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CFE27" w14:textId="77777777" w:rsidR="006E277C" w:rsidRDefault="006E277C">
      <w:pPr>
        <w:tabs>
          <w:tab w:val="left" w:pos="7055"/>
        </w:tabs>
        <w:rPr>
          <w:sz w:val="24"/>
          <w:bdr w:val="single" w:sz="4" w:space="0" w:color="auto"/>
        </w:rPr>
      </w:pPr>
    </w:p>
    <w:p w14:paraId="6E1EEC2A" w14:textId="77777777" w:rsidR="006E277C" w:rsidRDefault="006E277C">
      <w:pPr>
        <w:rPr>
          <w:sz w:val="24"/>
          <w:bdr w:val="single" w:sz="4" w:space="0" w:color="auto"/>
        </w:rPr>
      </w:pPr>
    </w:p>
    <w:p w14:paraId="33570AD5" w14:textId="77777777" w:rsidR="006E277C" w:rsidRDefault="006E277C">
      <w:pPr>
        <w:rPr>
          <w:rFonts w:ascii="宋体" w:hAnsi="宋体"/>
          <w:sz w:val="52"/>
          <w:szCs w:val="52"/>
        </w:rPr>
      </w:pPr>
      <w:bookmarkStart w:id="0" w:name="_Toc221949492"/>
    </w:p>
    <w:p w14:paraId="2D4765B9" w14:textId="77777777" w:rsidR="006E277C" w:rsidRDefault="00063571">
      <w:pPr>
        <w:ind w:firstLine="437"/>
        <w:jc w:val="center"/>
        <w:rPr>
          <w:rFonts w:ascii="黑体" w:eastAsia="黑体"/>
          <w:sz w:val="52"/>
          <w:szCs w:val="52"/>
        </w:rPr>
      </w:pPr>
      <w:bookmarkStart w:id="1" w:name="_Toc229305341"/>
      <w:bookmarkStart w:id="2" w:name="_Toc168476045"/>
      <w:bookmarkStart w:id="3" w:name="_Toc222032650"/>
      <w:bookmarkStart w:id="4" w:name="_Toc168475642"/>
      <w:bookmarkStart w:id="5" w:name="_Toc222029481"/>
      <w:bookmarkStart w:id="6" w:name="_Toc221950007"/>
      <w:bookmarkStart w:id="7" w:name="_Toc222033832"/>
      <w:bookmarkStart w:id="8" w:name="_Toc222030983"/>
      <w:bookmarkStart w:id="9" w:name="_Toc144974495"/>
      <w:bookmarkEnd w:id="0"/>
      <w:r>
        <w:rPr>
          <w:rFonts w:ascii="黑体" w:eastAsia="黑体" w:hint="eastAsia"/>
          <w:sz w:val="52"/>
          <w:szCs w:val="52"/>
        </w:rPr>
        <w:t>湖北省水利水电工程</w:t>
      </w:r>
      <w:bookmarkStart w:id="10" w:name="_Toc221949493"/>
    </w:p>
    <w:p w14:paraId="2716239B" w14:textId="77777777" w:rsidR="006E277C" w:rsidRDefault="00063571">
      <w:pPr>
        <w:ind w:firstLine="437"/>
        <w:jc w:val="center"/>
        <w:rPr>
          <w:rFonts w:ascii="黑体" w:eastAsia="黑体"/>
          <w:sz w:val="72"/>
          <w:szCs w:val="72"/>
        </w:rPr>
      </w:pPr>
      <w:r>
        <w:rPr>
          <w:rFonts w:ascii="黑体" w:eastAsia="黑体" w:hint="eastAsia"/>
          <w:sz w:val="72"/>
          <w:szCs w:val="72"/>
        </w:rPr>
        <w:t>施工招标文件</w:t>
      </w:r>
      <w:bookmarkEnd w:id="10"/>
      <w:r>
        <w:rPr>
          <w:rFonts w:ascii="黑体" w:eastAsia="黑体" w:hint="eastAsia"/>
          <w:sz w:val="72"/>
          <w:szCs w:val="72"/>
        </w:rPr>
        <w:t>示范文本</w:t>
      </w:r>
    </w:p>
    <w:p w14:paraId="1760AA08" w14:textId="77777777" w:rsidR="006E277C" w:rsidRDefault="006E277C">
      <w:pPr>
        <w:spacing w:line="500" w:lineRule="exact"/>
        <w:jc w:val="center"/>
        <w:rPr>
          <w:rFonts w:ascii="楷体_GB2312" w:eastAsia="楷体_GB2312" w:hAnsi="宋体"/>
          <w:sz w:val="36"/>
          <w:szCs w:val="36"/>
        </w:rPr>
      </w:pPr>
    </w:p>
    <w:p w14:paraId="7267BBA3" w14:textId="77777777" w:rsidR="006E277C" w:rsidRDefault="006E277C">
      <w:pPr>
        <w:spacing w:line="500" w:lineRule="exact"/>
        <w:jc w:val="center"/>
        <w:rPr>
          <w:sz w:val="44"/>
          <w:szCs w:val="44"/>
        </w:rPr>
      </w:pPr>
    </w:p>
    <w:p w14:paraId="1096480A" w14:textId="77777777" w:rsidR="006E277C" w:rsidRPr="003042A6" w:rsidRDefault="00063571">
      <w:pPr>
        <w:spacing w:line="500" w:lineRule="exact"/>
        <w:jc w:val="center"/>
        <w:rPr>
          <w:rFonts w:ascii="楷体" w:eastAsia="楷体" w:hAnsi="楷体"/>
          <w:color w:val="FF0000"/>
          <w:sz w:val="44"/>
          <w:szCs w:val="44"/>
        </w:rPr>
      </w:pPr>
      <w:r w:rsidRPr="003042A6">
        <w:rPr>
          <w:rFonts w:ascii="楷体" w:eastAsia="楷体" w:hAnsi="楷体" w:hint="eastAsia"/>
          <w:color w:val="FF0000"/>
          <w:sz w:val="44"/>
          <w:szCs w:val="44"/>
        </w:rPr>
        <w:t>（2022年电子化第七版）</w:t>
      </w:r>
    </w:p>
    <w:p w14:paraId="705669CB" w14:textId="77777777" w:rsidR="006E277C" w:rsidRDefault="006E277C">
      <w:pPr>
        <w:jc w:val="center"/>
        <w:rPr>
          <w:rFonts w:ascii="宋体" w:hAnsi="宋体"/>
        </w:rPr>
      </w:pPr>
    </w:p>
    <w:p w14:paraId="3E25797F" w14:textId="77777777" w:rsidR="006E277C" w:rsidRDefault="006E277C">
      <w:pPr>
        <w:spacing w:line="400" w:lineRule="exact"/>
        <w:jc w:val="center"/>
      </w:pPr>
    </w:p>
    <w:p w14:paraId="3EB2D494" w14:textId="77777777" w:rsidR="006E277C" w:rsidRDefault="006E277C">
      <w:pPr>
        <w:spacing w:line="400" w:lineRule="exact"/>
        <w:jc w:val="center"/>
      </w:pPr>
    </w:p>
    <w:p w14:paraId="6D920AA1" w14:textId="77777777" w:rsidR="006E277C" w:rsidRDefault="006E277C">
      <w:pPr>
        <w:jc w:val="center"/>
      </w:pPr>
    </w:p>
    <w:p w14:paraId="16AEACAA" w14:textId="77777777" w:rsidR="006E277C" w:rsidRDefault="006E277C">
      <w:pPr>
        <w:jc w:val="center"/>
      </w:pPr>
    </w:p>
    <w:p w14:paraId="4622B812" w14:textId="77777777" w:rsidR="006E277C" w:rsidRDefault="006E277C">
      <w:pPr>
        <w:jc w:val="center"/>
      </w:pPr>
    </w:p>
    <w:p w14:paraId="3CFC5ADD" w14:textId="77777777" w:rsidR="006E277C" w:rsidRDefault="006E277C">
      <w:pPr>
        <w:jc w:val="center"/>
      </w:pPr>
    </w:p>
    <w:p w14:paraId="38369F56" w14:textId="77777777" w:rsidR="006E277C" w:rsidRDefault="006E277C">
      <w:pPr>
        <w:jc w:val="center"/>
      </w:pPr>
    </w:p>
    <w:p w14:paraId="228B71EC" w14:textId="77777777" w:rsidR="006E277C" w:rsidRDefault="006E277C">
      <w:pPr>
        <w:jc w:val="center"/>
      </w:pPr>
    </w:p>
    <w:p w14:paraId="5A9E2FBE" w14:textId="77777777" w:rsidR="006E277C" w:rsidRDefault="006E277C">
      <w:pPr>
        <w:jc w:val="center"/>
      </w:pPr>
    </w:p>
    <w:p w14:paraId="019A7108" w14:textId="77777777" w:rsidR="006E277C" w:rsidRDefault="006E277C">
      <w:pPr>
        <w:jc w:val="center"/>
      </w:pPr>
    </w:p>
    <w:p w14:paraId="1CEEEDB1" w14:textId="77777777" w:rsidR="006E277C" w:rsidRDefault="006E277C">
      <w:pPr>
        <w:jc w:val="center"/>
      </w:pPr>
    </w:p>
    <w:p w14:paraId="1521521B" w14:textId="77777777" w:rsidR="006E277C" w:rsidRDefault="006E277C">
      <w:pPr>
        <w:jc w:val="center"/>
      </w:pPr>
    </w:p>
    <w:p w14:paraId="3A579AA2" w14:textId="77777777" w:rsidR="006E277C" w:rsidRDefault="006E277C">
      <w:pPr>
        <w:jc w:val="center"/>
      </w:pPr>
    </w:p>
    <w:p w14:paraId="4DD3F940" w14:textId="77777777" w:rsidR="006E277C" w:rsidRDefault="006E277C">
      <w:pPr>
        <w:jc w:val="center"/>
      </w:pPr>
    </w:p>
    <w:tbl>
      <w:tblPr>
        <w:tblW w:w="0" w:type="auto"/>
        <w:tblInd w:w="1380" w:type="dxa"/>
        <w:tblLook w:val="0000" w:firstRow="0" w:lastRow="0" w:firstColumn="0" w:lastColumn="0" w:noHBand="0" w:noVBand="0"/>
      </w:tblPr>
      <w:tblGrid>
        <w:gridCol w:w="6946"/>
      </w:tblGrid>
      <w:tr w:rsidR="006E277C" w14:paraId="2BD00908" w14:textId="77777777">
        <w:tc>
          <w:tcPr>
            <w:tcW w:w="6946" w:type="dxa"/>
          </w:tcPr>
          <w:p w14:paraId="580DFDD7" w14:textId="77777777" w:rsidR="006E277C" w:rsidRDefault="00063571">
            <w:pPr>
              <w:jc w:val="distribute"/>
              <w:rPr>
                <w:b/>
                <w:spacing w:val="-8"/>
                <w:sz w:val="44"/>
                <w:szCs w:val="44"/>
              </w:rPr>
            </w:pPr>
            <w:r>
              <w:rPr>
                <w:rFonts w:hint="eastAsia"/>
                <w:b/>
                <w:spacing w:val="-8"/>
                <w:sz w:val="44"/>
                <w:szCs w:val="44"/>
              </w:rPr>
              <w:t>湖北省公共资源交易监督管理局</w:t>
            </w:r>
          </w:p>
        </w:tc>
      </w:tr>
      <w:tr w:rsidR="006E277C" w14:paraId="38A90254" w14:textId="77777777">
        <w:tc>
          <w:tcPr>
            <w:tcW w:w="6946" w:type="dxa"/>
          </w:tcPr>
          <w:p w14:paraId="66F74F45" w14:textId="77777777" w:rsidR="006E277C" w:rsidRPr="003042A6" w:rsidRDefault="00063571">
            <w:pPr>
              <w:jc w:val="distribute"/>
              <w:rPr>
                <w:b/>
                <w:color w:val="FF0000"/>
                <w:spacing w:val="-8"/>
                <w:sz w:val="44"/>
                <w:szCs w:val="44"/>
              </w:rPr>
            </w:pPr>
            <w:r w:rsidRPr="003042A6">
              <w:rPr>
                <w:rFonts w:hint="eastAsia"/>
                <w:b/>
                <w:color w:val="FF0000"/>
                <w:sz w:val="44"/>
                <w:szCs w:val="44"/>
              </w:rPr>
              <w:t>湖北省财政厅</w:t>
            </w:r>
          </w:p>
        </w:tc>
      </w:tr>
      <w:tr w:rsidR="006E277C" w14:paraId="7875B5A3" w14:textId="77777777">
        <w:tc>
          <w:tcPr>
            <w:tcW w:w="6946" w:type="dxa"/>
          </w:tcPr>
          <w:p w14:paraId="46CB1872" w14:textId="77777777" w:rsidR="006E277C" w:rsidRDefault="00063571">
            <w:pPr>
              <w:jc w:val="distribute"/>
              <w:rPr>
                <w:b/>
                <w:sz w:val="44"/>
                <w:szCs w:val="44"/>
              </w:rPr>
            </w:pPr>
            <w:r>
              <w:rPr>
                <w:rFonts w:hint="eastAsia"/>
                <w:b/>
                <w:sz w:val="44"/>
                <w:szCs w:val="44"/>
              </w:rPr>
              <w:t>湖北省水利厅</w:t>
            </w:r>
            <w:r>
              <w:rPr>
                <w:rFonts w:hint="eastAsia"/>
                <w:b/>
                <w:sz w:val="44"/>
                <w:szCs w:val="44"/>
              </w:rPr>
              <w:t xml:space="preserve">  </w:t>
            </w:r>
          </w:p>
        </w:tc>
      </w:tr>
      <w:tr w:rsidR="006E277C" w14:paraId="09FE4712" w14:textId="77777777">
        <w:tc>
          <w:tcPr>
            <w:tcW w:w="6946" w:type="dxa"/>
          </w:tcPr>
          <w:p w14:paraId="56C62174" w14:textId="77777777" w:rsidR="006E277C" w:rsidRDefault="00063571">
            <w:pPr>
              <w:jc w:val="distribute"/>
              <w:rPr>
                <w:rFonts w:ascii="宋体" w:hAnsi="宋体"/>
                <w:b/>
                <w:sz w:val="44"/>
                <w:szCs w:val="44"/>
              </w:rPr>
            </w:pPr>
            <w:r>
              <w:rPr>
                <w:rFonts w:ascii="宋体" w:hAnsi="宋体" w:hint="eastAsia"/>
                <w:b/>
                <w:w w:val="71"/>
                <w:kern w:val="0"/>
                <w:sz w:val="44"/>
                <w:szCs w:val="44"/>
              </w:rPr>
              <w:t>湖北省公共资源交易中心(湖北省政府采购中心</w:t>
            </w:r>
            <w:r>
              <w:rPr>
                <w:rFonts w:ascii="宋体" w:hAnsi="宋体" w:hint="eastAsia"/>
                <w:b/>
                <w:spacing w:val="43"/>
                <w:w w:val="71"/>
                <w:kern w:val="0"/>
                <w:sz w:val="44"/>
                <w:szCs w:val="44"/>
              </w:rPr>
              <w:t>)</w:t>
            </w:r>
          </w:p>
        </w:tc>
      </w:tr>
    </w:tbl>
    <w:p w14:paraId="7AF92E8A" w14:textId="77777777" w:rsidR="006E277C" w:rsidRPr="003042A6" w:rsidRDefault="00063571">
      <w:pPr>
        <w:autoSpaceDE w:val="0"/>
        <w:autoSpaceDN w:val="0"/>
        <w:adjustRightInd w:val="0"/>
        <w:spacing w:line="800" w:lineRule="exact"/>
        <w:jc w:val="center"/>
        <w:rPr>
          <w:rFonts w:ascii="宋体" w:hAnsi="宋体" w:cs="宋体"/>
          <w:b/>
          <w:color w:val="FF0000"/>
          <w:w w:val="91"/>
          <w:kern w:val="0"/>
          <w:sz w:val="36"/>
          <w:szCs w:val="36"/>
        </w:rPr>
      </w:pPr>
      <w:r w:rsidRPr="003042A6">
        <w:rPr>
          <w:rFonts w:ascii="宋体" w:hAnsi="宋体" w:cs="宋体" w:hint="eastAsia"/>
          <w:b/>
          <w:color w:val="FF0000"/>
          <w:w w:val="91"/>
          <w:kern w:val="0"/>
          <w:sz w:val="36"/>
          <w:szCs w:val="36"/>
        </w:rPr>
        <w:t>二〇二二年六月</w:t>
      </w:r>
    </w:p>
    <w:p w14:paraId="447B5C65" w14:textId="77777777" w:rsidR="00142E52" w:rsidRDefault="00142E52">
      <w:pPr>
        <w:jc w:val="center"/>
        <w:rPr>
          <w:sz w:val="36"/>
          <w:rPrChange w:id="11" w:author="pc" w:date="2022-07-11T16:21:00Z">
            <w:rPr>
              <w:sz w:val="44"/>
            </w:rPr>
          </w:rPrChange>
        </w:rPr>
        <w:sectPr w:rsidR="00142E52" w:rsidSect="00661A65">
          <w:footerReference w:type="even" r:id="rId8"/>
          <w:footerReference w:type="default" r:id="rId9"/>
          <w:pgSz w:w="11906" w:h="16838"/>
          <w:pgMar w:top="1440" w:right="1286" w:bottom="1440" w:left="1080" w:header="851" w:footer="992" w:gutter="0"/>
          <w:cols w:space="720"/>
          <w:titlePg/>
          <w:docGrid w:type="lines" w:linePitch="312"/>
        </w:sectPr>
        <w:pPrChange w:id="16" w:author="pc" w:date="2022-07-11T16:21:00Z">
          <w:pPr>
            <w:spacing w:line="400" w:lineRule="exact"/>
            <w:jc w:val="center"/>
          </w:pPr>
        </w:pPrChange>
      </w:pPr>
    </w:p>
    <w:p w14:paraId="4B9456B2" w14:textId="77777777" w:rsidR="006E277C" w:rsidRDefault="00063571">
      <w:pPr>
        <w:spacing w:line="400" w:lineRule="exact"/>
        <w:jc w:val="center"/>
        <w:rPr>
          <w:rFonts w:ascii="宋体" w:hAnsi="宋体"/>
          <w:b/>
          <w:sz w:val="32"/>
          <w:szCs w:val="32"/>
        </w:rPr>
      </w:pPr>
      <w:bookmarkStart w:id="17" w:name="_Toc491089623"/>
      <w:bookmarkStart w:id="18" w:name="_Toc387753530"/>
      <w:bookmarkStart w:id="19" w:name="_Toc221949919"/>
      <w:r>
        <w:rPr>
          <w:rFonts w:ascii="宋体" w:hAnsi="宋体" w:hint="eastAsia"/>
          <w:b/>
          <w:sz w:val="32"/>
          <w:szCs w:val="32"/>
        </w:rPr>
        <w:lastRenderedPageBreak/>
        <w:t>使用说明</w:t>
      </w:r>
    </w:p>
    <w:p w14:paraId="14CED9DC" w14:textId="77777777" w:rsidR="006E277C" w:rsidRDefault="006E277C">
      <w:pPr>
        <w:spacing w:line="500" w:lineRule="exact"/>
        <w:jc w:val="center"/>
        <w:rPr>
          <w:rFonts w:ascii="宋体" w:hAnsi="宋体"/>
          <w:sz w:val="32"/>
          <w:szCs w:val="32"/>
        </w:rPr>
      </w:pPr>
    </w:p>
    <w:p w14:paraId="5E8895AD" w14:textId="77777777" w:rsidR="006E277C" w:rsidRDefault="00063571">
      <w:pPr>
        <w:spacing w:line="360" w:lineRule="auto"/>
        <w:ind w:firstLineChars="200" w:firstLine="480"/>
        <w:rPr>
          <w:rFonts w:ascii="宋体" w:hAnsi="宋体"/>
          <w:sz w:val="24"/>
        </w:rPr>
      </w:pPr>
      <w:r>
        <w:rPr>
          <w:rFonts w:ascii="宋体" w:hAnsi="宋体" w:hint="eastAsia"/>
          <w:sz w:val="24"/>
        </w:rPr>
        <w:t>一、《湖北省水利水电工程施工招标文件示范文本》（以下简称《示范文本》）是在2009版《水利水电工程标准施工招标文件》基础上，结合《电子招标投标办法》和湖北省公共资源电子交易平台建设等招标工作实际编制而成，适用于采用资格后审方式招标选择水利水电工程施工承担单位的水利工程建设项目。</w:t>
      </w:r>
      <w:r w:rsidRPr="003042A6">
        <w:rPr>
          <w:rFonts w:ascii="宋体" w:hAnsi="宋体" w:hint="eastAsia"/>
          <w:color w:val="FF0000"/>
          <w:sz w:val="24"/>
        </w:rPr>
        <w:t>《示范文本》对于政府采购促进中小企业发展的相关政策也留出了表达空间。</w:t>
      </w:r>
    </w:p>
    <w:p w14:paraId="38E2F600" w14:textId="77777777" w:rsidR="006E277C" w:rsidRDefault="00063571">
      <w:pPr>
        <w:spacing w:line="360" w:lineRule="auto"/>
        <w:ind w:firstLineChars="200" w:firstLine="480"/>
        <w:rPr>
          <w:rFonts w:ascii="宋体" w:hAnsi="宋体"/>
          <w:sz w:val="24"/>
        </w:rPr>
      </w:pPr>
      <w:r>
        <w:rPr>
          <w:rFonts w:ascii="宋体" w:hAnsi="宋体" w:hint="eastAsia"/>
          <w:sz w:val="24"/>
        </w:rPr>
        <w:t>二、《示范文本》用相同序号标示的章、节、条、款、项、目，供招标人和投标人选择使用；以空格标示的由招标人填写的内容，招标人应根据招标项目具体特点和实际需要具体化，确实没有需要填写的，在空格中用“/”标示。</w:t>
      </w:r>
    </w:p>
    <w:p w14:paraId="760423E8" w14:textId="77777777" w:rsidR="006E277C" w:rsidRDefault="00063571">
      <w:pPr>
        <w:spacing w:line="360" w:lineRule="auto"/>
        <w:ind w:firstLineChars="200" w:firstLine="480"/>
        <w:rPr>
          <w:rFonts w:ascii="宋体" w:hAnsi="宋体"/>
          <w:sz w:val="24"/>
        </w:rPr>
      </w:pPr>
      <w:r>
        <w:rPr>
          <w:rFonts w:ascii="宋体" w:hAnsi="宋体" w:hint="eastAsia"/>
          <w:sz w:val="24"/>
        </w:rPr>
        <w:t>三、招标人按照《示范文本》第一章的格式发布招标公告或发出投标邀请书后，将实际发布的招标公告或实际发出投标邀请书编入招标文件中，作为投标邀请。其中，招标公告应同时注明发布所在的所有媒介名称。</w:t>
      </w:r>
    </w:p>
    <w:p w14:paraId="17E2672E" w14:textId="77777777" w:rsidR="006E277C" w:rsidRDefault="00063571">
      <w:pPr>
        <w:spacing w:line="360" w:lineRule="auto"/>
        <w:ind w:firstLineChars="200" w:firstLine="480"/>
        <w:rPr>
          <w:rFonts w:ascii="宋体" w:hAnsi="宋体"/>
          <w:sz w:val="24"/>
        </w:rPr>
      </w:pPr>
      <w:r>
        <w:rPr>
          <w:rFonts w:ascii="宋体" w:hAnsi="宋体" w:hint="eastAsia"/>
          <w:sz w:val="24"/>
        </w:rPr>
        <w:t>四、第二章投标人须知正文应全文引用。“投标人须知前附表”用于进一步明确“投标人须知正文”中未尽事宜，招标人应结合招标项目具体特点和实际需要编制和填写，如果填写内容与正文对应内容有不一致的地方，以“投标人须知前附表”的内容为准。</w:t>
      </w:r>
    </w:p>
    <w:p w14:paraId="639D18C4" w14:textId="77777777" w:rsidR="006E277C" w:rsidRDefault="00063571">
      <w:pPr>
        <w:spacing w:line="360" w:lineRule="auto"/>
        <w:ind w:firstLineChars="200" w:firstLine="480"/>
        <w:rPr>
          <w:rFonts w:ascii="宋体" w:hAnsi="宋体"/>
          <w:sz w:val="24"/>
        </w:rPr>
      </w:pPr>
      <w:r>
        <w:rPr>
          <w:rFonts w:ascii="宋体" w:hAnsi="宋体" w:hint="eastAsia"/>
          <w:sz w:val="24"/>
        </w:rPr>
        <w:t>五、第三章“评标办法”规定为综合评估法。“评标办法正文”应全文引用。“评标办法前附表”中各评审因素和评审标准，招标人在使用时不应擅自改变。</w:t>
      </w:r>
    </w:p>
    <w:p w14:paraId="1CCBF4DE" w14:textId="77777777" w:rsidR="006E277C" w:rsidRDefault="00063571">
      <w:pPr>
        <w:spacing w:line="360" w:lineRule="auto"/>
        <w:ind w:firstLineChars="200" w:firstLine="480"/>
        <w:rPr>
          <w:rFonts w:ascii="宋体" w:hAnsi="宋体"/>
          <w:sz w:val="24"/>
        </w:rPr>
      </w:pPr>
      <w:r>
        <w:rPr>
          <w:rFonts w:ascii="宋体" w:hAnsi="宋体" w:hint="eastAsia"/>
          <w:sz w:val="24"/>
        </w:rPr>
        <w:t>第三章“评标办法”前附表应列明全部评审因素和评审标准，并在本章（前附表及正文）标明投标人不满足其要求即导致投标被否决的全部条款，没有明列的因素和标准不得作为评标的依据。</w:t>
      </w:r>
    </w:p>
    <w:p w14:paraId="577D9E12" w14:textId="77777777" w:rsidR="006E277C" w:rsidRDefault="00063571">
      <w:pPr>
        <w:spacing w:line="360" w:lineRule="auto"/>
        <w:ind w:firstLineChars="200" w:firstLine="480"/>
        <w:rPr>
          <w:rFonts w:ascii="宋体" w:hAnsi="宋体"/>
          <w:sz w:val="24"/>
        </w:rPr>
      </w:pPr>
      <w:r>
        <w:rPr>
          <w:rFonts w:ascii="宋体" w:hAnsi="宋体" w:hint="eastAsia"/>
          <w:sz w:val="24"/>
        </w:rPr>
        <w:t>六、第四章“合同条款及格式”中通用合同条款应全文引用。专用合同条款系可通用合同条款进行补充、细化，除通用合同条款明确专用合同条款可作出不同约定外，补充细化的内容不得与通用合同条款规定相抵触，</w:t>
      </w:r>
      <w:r>
        <w:rPr>
          <w:rFonts w:ascii="宋体" w:hAnsi="宋体"/>
          <w:sz w:val="24"/>
        </w:rPr>
        <w:t>不得违反法律、法规</w:t>
      </w:r>
      <w:r>
        <w:rPr>
          <w:rFonts w:ascii="宋体" w:hAnsi="宋体" w:hint="eastAsia"/>
          <w:sz w:val="24"/>
        </w:rPr>
        <w:t>和行业规章</w:t>
      </w:r>
      <w:r>
        <w:rPr>
          <w:rFonts w:ascii="宋体" w:hAnsi="宋体"/>
          <w:sz w:val="24"/>
        </w:rPr>
        <w:t>的</w:t>
      </w:r>
      <w:r>
        <w:rPr>
          <w:rFonts w:ascii="宋体" w:hAnsi="宋体" w:hint="eastAsia"/>
          <w:sz w:val="24"/>
        </w:rPr>
        <w:t>有关</w:t>
      </w:r>
      <w:r>
        <w:rPr>
          <w:rFonts w:ascii="宋体" w:hAnsi="宋体"/>
          <w:sz w:val="24"/>
        </w:rPr>
        <w:t>规定和平等、自愿、公平和诚实信用原则</w:t>
      </w:r>
      <w:r>
        <w:rPr>
          <w:rFonts w:ascii="宋体" w:hAnsi="宋体" w:hint="eastAsia"/>
          <w:sz w:val="24"/>
        </w:rPr>
        <w:t>。</w:t>
      </w:r>
    </w:p>
    <w:p w14:paraId="092605F0" w14:textId="77777777" w:rsidR="006E277C" w:rsidRDefault="00063571">
      <w:pPr>
        <w:spacing w:line="360" w:lineRule="auto"/>
        <w:ind w:firstLineChars="200" w:firstLine="480"/>
        <w:rPr>
          <w:rFonts w:ascii="宋体" w:hAnsi="宋体"/>
          <w:sz w:val="24"/>
        </w:rPr>
      </w:pPr>
      <w:r>
        <w:rPr>
          <w:rFonts w:ascii="宋体" w:hAnsi="宋体" w:hint="eastAsia"/>
          <w:sz w:val="24"/>
        </w:rPr>
        <w:t>七、第五章“工程量清单</w:t>
      </w:r>
      <w:r>
        <w:rPr>
          <w:rFonts w:ascii="宋体" w:hAnsi="宋体"/>
          <w:sz w:val="24"/>
        </w:rPr>
        <w:t>”</w:t>
      </w:r>
      <w:r>
        <w:rPr>
          <w:rFonts w:ascii="宋体" w:hAnsi="宋体" w:hint="eastAsia"/>
          <w:sz w:val="24"/>
        </w:rPr>
        <w:t>分别编印了两种格式,招标人可选择使用，但应与“投标人须知”、“通用合同条款”、“专用合同条款”、“技术标准和要求（合同技术条款）”、“图纸（招标图纸）”相衔接。</w:t>
      </w:r>
    </w:p>
    <w:p w14:paraId="12BE8329" w14:textId="77777777" w:rsidR="006E277C" w:rsidRDefault="00063571">
      <w:pPr>
        <w:spacing w:line="360" w:lineRule="auto"/>
        <w:ind w:firstLineChars="200" w:firstLine="480"/>
        <w:rPr>
          <w:rFonts w:ascii="宋体" w:hAnsi="宋体"/>
          <w:sz w:val="24"/>
        </w:rPr>
      </w:pPr>
      <w:r>
        <w:rPr>
          <w:rFonts w:ascii="宋体" w:hAnsi="宋体" w:hint="eastAsia"/>
          <w:sz w:val="24"/>
        </w:rPr>
        <w:t>八、第六章 “图纸（招标图纸）</w:t>
      </w:r>
      <w:r>
        <w:rPr>
          <w:rFonts w:ascii="宋体" w:hAnsi="宋体"/>
          <w:sz w:val="24"/>
        </w:rPr>
        <w:t>”</w:t>
      </w:r>
      <w:r>
        <w:rPr>
          <w:rFonts w:ascii="宋体" w:hAnsi="宋体" w:hint="eastAsia"/>
          <w:sz w:val="24"/>
        </w:rPr>
        <w:t>提出了图纸有关要求，招标人应根据项目具体特点和实际需要，参考本章要求编绘，但应与“投标人须知”、“通用合同条款”、“专</w:t>
      </w:r>
      <w:r>
        <w:rPr>
          <w:rFonts w:ascii="宋体" w:hAnsi="宋体" w:hint="eastAsia"/>
          <w:sz w:val="24"/>
        </w:rPr>
        <w:lastRenderedPageBreak/>
        <w:t>用合同条款”、“技术标准和要求（合同技术条款）”相衔接。</w:t>
      </w:r>
    </w:p>
    <w:p w14:paraId="31BA6D80" w14:textId="77777777" w:rsidR="006E277C" w:rsidRDefault="00063571">
      <w:pPr>
        <w:spacing w:line="360" w:lineRule="auto"/>
        <w:ind w:firstLineChars="200" w:firstLine="480"/>
        <w:rPr>
          <w:rFonts w:ascii="宋体" w:hAnsi="宋体"/>
          <w:sz w:val="24"/>
        </w:rPr>
      </w:pPr>
      <w:r>
        <w:rPr>
          <w:rFonts w:ascii="宋体" w:hAnsi="宋体" w:hint="eastAsia"/>
          <w:sz w:val="24"/>
        </w:rPr>
        <w:t>九、第七章“技术标准和要求（合同技术条款）</w:t>
      </w:r>
      <w:r>
        <w:rPr>
          <w:rFonts w:ascii="宋体" w:hAnsi="宋体"/>
          <w:sz w:val="24"/>
        </w:rPr>
        <w:t>”</w:t>
      </w:r>
      <w:r>
        <w:rPr>
          <w:rFonts w:ascii="宋体" w:hAnsi="宋体" w:hint="eastAsia"/>
          <w:sz w:val="24"/>
        </w:rPr>
        <w:t>供参考，招标人可应根据招标项目具体特点和实际需要进行修改和补充，但应注意与“通用合同条款”、“专用合同条款”、“工程量清单”相衔接。“技术标准和要求（合同技术条款）”应符合国家强制性标准，不得要求或标明某一特定的专利、商标、名称、设计、原产地或生产供应者，不得含有倾向或者排斥投标人的其它内容。如果必须采用“参照或相当于×××技术标准”字样。“技术标准和要求（合同技术条款）”有关竣工验收（验收）以及质量评定与第四章“合同条款及格式”相关条款不一致时，以第四章“合同条款及格式”中采用的有关条款为准。</w:t>
      </w:r>
    </w:p>
    <w:p w14:paraId="5807846A" w14:textId="77777777" w:rsidR="006E277C" w:rsidRDefault="00063571">
      <w:pPr>
        <w:spacing w:line="360" w:lineRule="auto"/>
        <w:ind w:firstLineChars="200" w:firstLine="480"/>
        <w:rPr>
          <w:rFonts w:ascii="宋体" w:hAnsi="宋体"/>
          <w:sz w:val="24"/>
        </w:rPr>
      </w:pPr>
      <w:r>
        <w:rPr>
          <w:rFonts w:ascii="宋体" w:hAnsi="宋体" w:hint="eastAsia"/>
          <w:sz w:val="24"/>
        </w:rPr>
        <w:t>十、第八章“投标文件格式</w:t>
      </w:r>
      <w:r>
        <w:rPr>
          <w:rFonts w:ascii="宋体" w:hAnsi="宋体"/>
          <w:sz w:val="24"/>
        </w:rPr>
        <w:t>”</w:t>
      </w:r>
      <w:r>
        <w:rPr>
          <w:rFonts w:ascii="宋体" w:hAnsi="宋体" w:hint="eastAsia"/>
          <w:sz w:val="24"/>
        </w:rPr>
        <w:t>供招标人参考使用。</w:t>
      </w:r>
    </w:p>
    <w:p w14:paraId="336FCA33" w14:textId="77777777" w:rsidR="006E277C" w:rsidRDefault="00063571">
      <w:pPr>
        <w:spacing w:line="360" w:lineRule="auto"/>
        <w:ind w:firstLineChars="200" w:firstLine="480"/>
        <w:rPr>
          <w:rFonts w:ascii="宋体" w:hAnsi="宋体"/>
          <w:sz w:val="24"/>
        </w:rPr>
      </w:pPr>
      <w:r>
        <w:rPr>
          <w:rFonts w:ascii="宋体" w:hAnsi="宋体" w:hint="eastAsia"/>
          <w:sz w:val="24"/>
        </w:rPr>
        <w:t>十一、《示范文本》主要适用于省级电子交易平台，湖北省市（州）、县（市）电子交易平台可参照使用。</w:t>
      </w:r>
    </w:p>
    <w:p w14:paraId="62ACCB62" w14:textId="77777777" w:rsidR="006E277C" w:rsidRDefault="00063571">
      <w:pPr>
        <w:spacing w:line="360" w:lineRule="auto"/>
        <w:ind w:firstLineChars="200" w:firstLine="480"/>
        <w:rPr>
          <w:rFonts w:ascii="宋体" w:hAnsi="宋体"/>
          <w:sz w:val="24"/>
        </w:rPr>
      </w:pPr>
      <w:r>
        <w:rPr>
          <w:rFonts w:ascii="宋体" w:hAnsi="宋体" w:hint="eastAsia"/>
          <w:sz w:val="24"/>
        </w:rPr>
        <w:t>十二、《示范文本》为</w:t>
      </w:r>
      <w:r w:rsidRPr="003042A6">
        <w:rPr>
          <w:rFonts w:ascii="宋体" w:hAnsi="宋体" w:hint="eastAsia"/>
          <w:color w:val="FF0000"/>
          <w:sz w:val="24"/>
        </w:rPr>
        <w:t>2022年版</w:t>
      </w:r>
      <w:r>
        <w:rPr>
          <w:rFonts w:ascii="宋体" w:hAnsi="宋体" w:hint="eastAsia"/>
          <w:sz w:val="24"/>
        </w:rPr>
        <w:t>，将根据实际执行过程中出现的问题及时进行修改。各使用单位或个人对《示范文本》的修改意见和建议，可向编制工作小组反映。</w:t>
      </w:r>
    </w:p>
    <w:p w14:paraId="1A036C09" w14:textId="77777777" w:rsidR="006E277C" w:rsidRDefault="006E277C">
      <w:pPr>
        <w:spacing w:line="360" w:lineRule="auto"/>
        <w:ind w:firstLineChars="200" w:firstLine="480"/>
        <w:rPr>
          <w:rFonts w:ascii="宋体" w:hAnsi="宋体"/>
          <w:sz w:val="24"/>
        </w:rPr>
      </w:pPr>
    </w:p>
    <w:p w14:paraId="10544B4C" w14:textId="77777777" w:rsidR="006E277C" w:rsidRDefault="00063571">
      <w:pPr>
        <w:spacing w:line="360" w:lineRule="auto"/>
        <w:ind w:firstLineChars="200" w:firstLine="480"/>
        <w:rPr>
          <w:rFonts w:ascii="黑体" w:eastAsia="黑体"/>
          <w:sz w:val="28"/>
          <w:szCs w:val="28"/>
          <w:u w:val="single"/>
        </w:rPr>
      </w:pPr>
      <w:r>
        <w:rPr>
          <w:rFonts w:ascii="宋体" w:hAnsi="宋体" w:hint="eastAsia"/>
          <w:sz w:val="24"/>
        </w:rPr>
        <w:t>联系电话：</w:t>
      </w:r>
      <w:r w:rsidRPr="003042A6">
        <w:rPr>
          <w:rFonts w:ascii="宋体" w:hAnsi="宋体" w:hint="eastAsia"/>
          <w:color w:val="FF0000"/>
          <w:sz w:val="24"/>
        </w:rPr>
        <w:t xml:space="preserve">027-86620825  027-87221688  </w:t>
      </w:r>
    </w:p>
    <w:p w14:paraId="0CD954AA" w14:textId="77777777" w:rsidR="006E277C" w:rsidRDefault="006E277C">
      <w:pPr>
        <w:jc w:val="center"/>
        <w:rPr>
          <w:rFonts w:ascii="黑体" w:eastAsia="黑体"/>
          <w:sz w:val="28"/>
          <w:szCs w:val="28"/>
          <w:u w:val="single"/>
        </w:rPr>
      </w:pPr>
    </w:p>
    <w:p w14:paraId="0891BE20" w14:textId="77777777" w:rsidR="006E277C" w:rsidRDefault="006E277C">
      <w:pPr>
        <w:jc w:val="center"/>
        <w:rPr>
          <w:rFonts w:ascii="黑体" w:eastAsia="黑体"/>
          <w:sz w:val="28"/>
          <w:szCs w:val="28"/>
          <w:u w:val="single"/>
        </w:rPr>
      </w:pPr>
    </w:p>
    <w:p w14:paraId="5A378639" w14:textId="77777777" w:rsidR="006E277C" w:rsidRDefault="006E277C">
      <w:pPr>
        <w:jc w:val="center"/>
        <w:rPr>
          <w:rFonts w:ascii="黑体" w:eastAsia="黑体"/>
          <w:sz w:val="28"/>
          <w:szCs w:val="28"/>
          <w:u w:val="single"/>
        </w:rPr>
      </w:pPr>
    </w:p>
    <w:p w14:paraId="1F25262E" w14:textId="77777777" w:rsidR="006E277C" w:rsidRDefault="006E277C">
      <w:pPr>
        <w:jc w:val="center"/>
        <w:rPr>
          <w:rFonts w:ascii="黑体" w:eastAsia="黑体"/>
          <w:sz w:val="28"/>
          <w:szCs w:val="28"/>
          <w:u w:val="single"/>
        </w:rPr>
      </w:pPr>
    </w:p>
    <w:p w14:paraId="6F3674A5" w14:textId="77777777" w:rsidR="006E277C" w:rsidRDefault="006E277C">
      <w:pPr>
        <w:jc w:val="center"/>
        <w:rPr>
          <w:rFonts w:ascii="黑体" w:eastAsia="黑体"/>
          <w:sz w:val="28"/>
          <w:szCs w:val="28"/>
          <w:u w:val="single"/>
        </w:rPr>
      </w:pPr>
    </w:p>
    <w:p w14:paraId="1725D827" w14:textId="77777777" w:rsidR="006E277C" w:rsidRDefault="006E277C">
      <w:pPr>
        <w:jc w:val="center"/>
        <w:rPr>
          <w:rFonts w:ascii="黑体" w:eastAsia="黑体"/>
          <w:sz w:val="28"/>
          <w:szCs w:val="28"/>
          <w:u w:val="single"/>
        </w:rPr>
      </w:pPr>
    </w:p>
    <w:p w14:paraId="21E20D89" w14:textId="77777777" w:rsidR="006E277C" w:rsidRDefault="006E277C">
      <w:pPr>
        <w:rPr>
          <w:rFonts w:ascii="黑体" w:eastAsia="黑体"/>
          <w:sz w:val="28"/>
          <w:szCs w:val="28"/>
          <w:u w:val="single"/>
        </w:rPr>
        <w:sectPr w:rsidR="006E277C">
          <w:footerReference w:type="default" r:id="rId10"/>
          <w:footerReference w:type="first" r:id="rId11"/>
          <w:pgSz w:w="11906" w:h="16838"/>
          <w:pgMar w:top="1418" w:right="1418" w:bottom="1418" w:left="1418" w:header="851" w:footer="992" w:gutter="0"/>
          <w:pgNumType w:start="0"/>
          <w:cols w:space="720"/>
          <w:titlePg/>
          <w:docGrid w:type="linesAndChars" w:linePitch="312"/>
        </w:sectPr>
      </w:pPr>
    </w:p>
    <w:p w14:paraId="782E118A" w14:textId="77777777" w:rsidR="006E277C" w:rsidRDefault="006E277C" w:rsidP="003042A6"/>
    <w:p w14:paraId="1A63D3FF" w14:textId="77777777" w:rsidR="006E277C" w:rsidRDefault="006E277C">
      <w:pPr>
        <w:jc w:val="center"/>
        <w:rPr>
          <w:rFonts w:ascii="黑体" w:eastAsia="黑体"/>
          <w:sz w:val="28"/>
          <w:szCs w:val="28"/>
          <w:u w:val="single"/>
        </w:rPr>
      </w:pPr>
    </w:p>
    <w:p w14:paraId="02C890AB" w14:textId="77777777" w:rsidR="006E277C" w:rsidRDefault="006E277C">
      <w:pPr>
        <w:jc w:val="center"/>
        <w:rPr>
          <w:rFonts w:ascii="黑体" w:eastAsia="黑体"/>
          <w:sz w:val="28"/>
          <w:szCs w:val="28"/>
          <w:u w:val="single"/>
        </w:rPr>
      </w:pPr>
    </w:p>
    <w:p w14:paraId="636297FB" w14:textId="77777777" w:rsidR="006E277C" w:rsidRDefault="00063571">
      <w:pPr>
        <w:jc w:val="center"/>
        <w:rPr>
          <w:rFonts w:ascii="黑体" w:eastAsia="黑体"/>
          <w:b/>
          <w:sz w:val="30"/>
          <w:szCs w:val="30"/>
          <w:u w:val="single"/>
        </w:rPr>
      </w:pPr>
      <w:r>
        <w:rPr>
          <w:rFonts w:ascii="黑体" w:eastAsia="黑体" w:hint="eastAsia"/>
          <w:b/>
          <w:sz w:val="30"/>
          <w:szCs w:val="30"/>
          <w:u w:val="single"/>
        </w:rPr>
        <w:t xml:space="preserve">        </w:t>
      </w:r>
      <w:bookmarkStart w:id="20" w:name="_Toc221949912"/>
      <w:r>
        <w:rPr>
          <w:rFonts w:ascii="黑体" w:eastAsia="黑体" w:hint="eastAsia"/>
          <w:b/>
          <w:sz w:val="30"/>
          <w:szCs w:val="30"/>
        </w:rPr>
        <w:t>（</w:t>
      </w:r>
      <w:r>
        <w:rPr>
          <w:rFonts w:ascii="仿宋_GB2312" w:eastAsia="仿宋_GB2312" w:hint="eastAsia"/>
          <w:b/>
          <w:sz w:val="30"/>
          <w:szCs w:val="30"/>
        </w:rPr>
        <w:t>项目名称</w:t>
      </w:r>
      <w:r>
        <w:rPr>
          <w:rFonts w:ascii="黑体" w:eastAsia="黑体" w:hint="eastAsia"/>
          <w:b/>
          <w:sz w:val="30"/>
          <w:szCs w:val="30"/>
        </w:rPr>
        <w:t>）</w:t>
      </w:r>
      <w:r>
        <w:rPr>
          <w:rFonts w:ascii="黑体" w:eastAsia="黑体" w:hint="eastAsia"/>
          <w:b/>
          <w:sz w:val="30"/>
          <w:szCs w:val="30"/>
          <w:u w:val="single"/>
        </w:rPr>
        <w:t xml:space="preserve">         </w:t>
      </w:r>
      <w:r>
        <w:rPr>
          <w:rFonts w:ascii="黑体" w:eastAsia="黑体" w:hint="eastAsia"/>
          <w:b/>
          <w:sz w:val="30"/>
          <w:szCs w:val="30"/>
        </w:rPr>
        <w:t>（</w:t>
      </w:r>
      <w:r>
        <w:rPr>
          <w:rFonts w:ascii="仿宋_GB2312" w:eastAsia="仿宋_GB2312" w:hint="eastAsia"/>
          <w:b/>
          <w:sz w:val="30"/>
          <w:szCs w:val="30"/>
        </w:rPr>
        <w:t>标段名称</w:t>
      </w:r>
      <w:r>
        <w:rPr>
          <w:rFonts w:ascii="黑体" w:eastAsia="黑体" w:hint="eastAsia"/>
          <w:b/>
          <w:sz w:val="30"/>
          <w:szCs w:val="30"/>
        </w:rPr>
        <w:t>）</w:t>
      </w:r>
      <w:bookmarkEnd w:id="20"/>
    </w:p>
    <w:p w14:paraId="586D6A4D" w14:textId="77777777" w:rsidR="006E277C" w:rsidRDefault="006E277C">
      <w:pPr>
        <w:jc w:val="center"/>
        <w:rPr>
          <w:sz w:val="28"/>
          <w:szCs w:val="28"/>
        </w:rPr>
      </w:pPr>
    </w:p>
    <w:p w14:paraId="7893EEF3" w14:textId="77777777" w:rsidR="006E277C" w:rsidRDefault="006E277C">
      <w:pPr>
        <w:jc w:val="center"/>
        <w:rPr>
          <w:sz w:val="28"/>
          <w:szCs w:val="28"/>
        </w:rPr>
      </w:pPr>
    </w:p>
    <w:p w14:paraId="5E42DE74" w14:textId="77777777" w:rsidR="006E277C" w:rsidRDefault="00063571">
      <w:pPr>
        <w:jc w:val="center"/>
        <w:rPr>
          <w:rFonts w:ascii="黑体" w:eastAsia="黑体"/>
          <w:sz w:val="72"/>
          <w:szCs w:val="72"/>
        </w:rPr>
      </w:pPr>
      <w:bookmarkStart w:id="21" w:name="_Toc221949913"/>
      <w:r>
        <w:rPr>
          <w:rFonts w:ascii="黑体" w:eastAsia="黑体" w:hint="eastAsia"/>
          <w:sz w:val="72"/>
          <w:szCs w:val="72"/>
        </w:rPr>
        <w:t>招   标  文  件</w:t>
      </w:r>
      <w:bookmarkEnd w:id="21"/>
    </w:p>
    <w:p w14:paraId="465D03D9" w14:textId="77777777" w:rsidR="006E277C" w:rsidRDefault="006E277C">
      <w:pPr>
        <w:spacing w:line="400" w:lineRule="exact"/>
        <w:jc w:val="center"/>
      </w:pPr>
    </w:p>
    <w:p w14:paraId="79697166" w14:textId="77777777" w:rsidR="006E277C" w:rsidRDefault="00063571">
      <w:pPr>
        <w:spacing w:line="400" w:lineRule="exact"/>
        <w:ind w:firstLineChars="1350" w:firstLine="3780"/>
        <w:rPr>
          <w:sz w:val="28"/>
          <w:szCs w:val="28"/>
        </w:rPr>
      </w:pPr>
      <w:bookmarkStart w:id="22" w:name="_Toc221949914"/>
      <w:r>
        <w:rPr>
          <w:rFonts w:hint="eastAsia"/>
          <w:sz w:val="28"/>
          <w:szCs w:val="28"/>
        </w:rPr>
        <w:t>招标编号</w:t>
      </w:r>
      <w:r>
        <w:rPr>
          <w:sz w:val="28"/>
          <w:szCs w:val="28"/>
        </w:rPr>
        <w:t xml:space="preserve">: </w:t>
      </w:r>
      <w:bookmarkEnd w:id="22"/>
      <w:r>
        <w:rPr>
          <w:rFonts w:hint="eastAsia"/>
          <w:sz w:val="28"/>
          <w:szCs w:val="28"/>
          <w:u w:val="single"/>
        </w:rPr>
        <w:t xml:space="preserve">         </w:t>
      </w:r>
    </w:p>
    <w:p w14:paraId="5D304087" w14:textId="77777777" w:rsidR="006E277C" w:rsidRDefault="006E277C">
      <w:pPr>
        <w:spacing w:line="400" w:lineRule="exact"/>
        <w:jc w:val="center"/>
      </w:pPr>
    </w:p>
    <w:p w14:paraId="1F28593B" w14:textId="77777777" w:rsidR="006E277C" w:rsidRDefault="006E277C">
      <w:pPr>
        <w:spacing w:line="400" w:lineRule="exact"/>
        <w:jc w:val="center"/>
      </w:pPr>
    </w:p>
    <w:p w14:paraId="69F3EC45" w14:textId="77777777" w:rsidR="006E277C" w:rsidRDefault="006E277C">
      <w:pPr>
        <w:spacing w:line="400" w:lineRule="exact"/>
        <w:jc w:val="center"/>
      </w:pPr>
    </w:p>
    <w:p w14:paraId="4DBC09FA" w14:textId="77777777" w:rsidR="006E277C" w:rsidRDefault="006E277C">
      <w:pPr>
        <w:spacing w:line="400" w:lineRule="exact"/>
        <w:jc w:val="center"/>
      </w:pPr>
    </w:p>
    <w:p w14:paraId="41D79FC6" w14:textId="77777777" w:rsidR="006E277C" w:rsidRDefault="006E277C">
      <w:pPr>
        <w:spacing w:line="400" w:lineRule="exact"/>
        <w:jc w:val="center"/>
      </w:pPr>
    </w:p>
    <w:p w14:paraId="0819549C" w14:textId="77777777" w:rsidR="006E277C" w:rsidRDefault="006E277C">
      <w:pPr>
        <w:spacing w:line="400" w:lineRule="exact"/>
        <w:jc w:val="center"/>
      </w:pPr>
    </w:p>
    <w:p w14:paraId="4ECFAACE" w14:textId="77777777" w:rsidR="006E277C" w:rsidRDefault="006E277C">
      <w:pPr>
        <w:spacing w:line="400" w:lineRule="exact"/>
        <w:jc w:val="center"/>
      </w:pPr>
    </w:p>
    <w:p w14:paraId="0FD87B47" w14:textId="77777777" w:rsidR="006E277C" w:rsidRDefault="006E277C">
      <w:pPr>
        <w:spacing w:line="400" w:lineRule="exact"/>
        <w:jc w:val="center"/>
      </w:pPr>
    </w:p>
    <w:p w14:paraId="7EFE0F7B" w14:textId="77777777" w:rsidR="006E277C" w:rsidRDefault="006E277C">
      <w:pPr>
        <w:spacing w:line="400" w:lineRule="exact"/>
        <w:jc w:val="center"/>
      </w:pPr>
    </w:p>
    <w:p w14:paraId="73A4E6D4" w14:textId="77777777" w:rsidR="006E277C" w:rsidRDefault="006E277C">
      <w:pPr>
        <w:spacing w:line="400" w:lineRule="exact"/>
        <w:jc w:val="center"/>
      </w:pPr>
    </w:p>
    <w:p w14:paraId="18384AAE" w14:textId="77777777" w:rsidR="006E277C" w:rsidRDefault="006E277C">
      <w:pPr>
        <w:spacing w:line="400" w:lineRule="exact"/>
        <w:jc w:val="center"/>
      </w:pPr>
    </w:p>
    <w:p w14:paraId="4295ABD5" w14:textId="77777777" w:rsidR="006E277C" w:rsidRDefault="006E277C">
      <w:pPr>
        <w:spacing w:line="400" w:lineRule="exact"/>
        <w:jc w:val="center"/>
      </w:pPr>
    </w:p>
    <w:p w14:paraId="02EDF42F" w14:textId="77777777" w:rsidR="006E277C" w:rsidRDefault="006E277C">
      <w:pPr>
        <w:spacing w:line="400" w:lineRule="exact"/>
        <w:jc w:val="center"/>
      </w:pPr>
    </w:p>
    <w:p w14:paraId="7DBD4E77" w14:textId="77777777" w:rsidR="006E277C" w:rsidRDefault="00063571">
      <w:pPr>
        <w:jc w:val="center"/>
        <w:rPr>
          <w:rFonts w:ascii="黑体" w:eastAsia="黑体"/>
          <w:b/>
          <w:sz w:val="28"/>
          <w:szCs w:val="28"/>
        </w:rPr>
      </w:pPr>
      <w:bookmarkStart w:id="23" w:name="_Toc221949915"/>
      <w:r>
        <w:rPr>
          <w:rFonts w:ascii="黑体" w:eastAsia="黑体" w:hint="eastAsia"/>
          <w:b/>
          <w:sz w:val="28"/>
          <w:szCs w:val="28"/>
        </w:rPr>
        <w:t>招标人/招标代理机构：</w:t>
      </w:r>
      <w:r>
        <w:rPr>
          <w:rFonts w:ascii="黑体" w:eastAsia="黑体" w:hint="eastAsia"/>
          <w:b/>
          <w:sz w:val="28"/>
          <w:szCs w:val="28"/>
          <w:u w:val="single"/>
        </w:rPr>
        <w:t xml:space="preserve">              </w:t>
      </w:r>
      <w:r>
        <w:rPr>
          <w:rFonts w:ascii="黑体" w:eastAsia="黑体" w:hint="eastAsia"/>
          <w:b/>
          <w:sz w:val="28"/>
          <w:szCs w:val="28"/>
        </w:rPr>
        <w:t>（盖单位章）</w:t>
      </w:r>
      <w:bookmarkEnd w:id="23"/>
    </w:p>
    <w:p w14:paraId="62782F8E" w14:textId="77777777" w:rsidR="006E277C" w:rsidRDefault="00063571">
      <w:pPr>
        <w:rPr>
          <w:rFonts w:ascii="黑体" w:eastAsia="黑体"/>
          <w:sz w:val="28"/>
          <w:szCs w:val="28"/>
          <w:u w:val="single"/>
        </w:rPr>
      </w:pPr>
      <w:r>
        <w:rPr>
          <w:rFonts w:ascii="黑体" w:eastAsia="黑体" w:hint="eastAsia"/>
          <w:sz w:val="28"/>
          <w:szCs w:val="28"/>
        </w:rPr>
        <w:t xml:space="preserve">           </w:t>
      </w:r>
    </w:p>
    <w:p w14:paraId="37C542F6" w14:textId="77777777" w:rsidR="006E277C" w:rsidRDefault="00063571">
      <w:pPr>
        <w:ind w:firstLineChars="1050" w:firstLine="2940"/>
        <w:rPr>
          <w:rFonts w:ascii="黑体" w:eastAsia="黑体"/>
          <w:sz w:val="28"/>
          <w:szCs w:val="28"/>
        </w:rPr>
      </w:pPr>
      <w:r>
        <w:rPr>
          <w:rFonts w:ascii="黑体" w:eastAsia="黑体" w:hint="eastAsia"/>
          <w:sz w:val="28"/>
          <w:szCs w:val="28"/>
          <w:u w:val="single"/>
        </w:rPr>
        <w:t xml:space="preserve">       </w:t>
      </w:r>
      <w:bookmarkStart w:id="24" w:name="_Toc221949917"/>
      <w:r>
        <w:rPr>
          <w:rFonts w:ascii="黑体" w:eastAsia="黑体" w:hint="eastAsia"/>
          <w:sz w:val="28"/>
          <w:szCs w:val="28"/>
        </w:rPr>
        <w:t>年</w:t>
      </w:r>
      <w:r>
        <w:rPr>
          <w:rFonts w:ascii="黑体" w:eastAsia="黑体" w:hint="eastAsia"/>
          <w:sz w:val="28"/>
          <w:szCs w:val="28"/>
          <w:u w:val="single"/>
        </w:rPr>
        <w:t xml:space="preserve">      </w:t>
      </w:r>
      <w:r>
        <w:rPr>
          <w:rFonts w:ascii="黑体" w:eastAsia="黑体" w:hint="eastAsia"/>
          <w:sz w:val="28"/>
          <w:szCs w:val="28"/>
        </w:rPr>
        <w:t>月</w:t>
      </w:r>
      <w:r>
        <w:rPr>
          <w:rFonts w:ascii="黑体" w:eastAsia="黑体" w:hint="eastAsia"/>
          <w:sz w:val="28"/>
          <w:szCs w:val="28"/>
          <w:u w:val="single"/>
        </w:rPr>
        <w:t xml:space="preserve">      </w:t>
      </w:r>
      <w:r>
        <w:rPr>
          <w:rFonts w:ascii="黑体" w:eastAsia="黑体" w:hint="eastAsia"/>
          <w:sz w:val="28"/>
          <w:szCs w:val="28"/>
        </w:rPr>
        <w:t>日</w:t>
      </w:r>
      <w:bookmarkEnd w:id="24"/>
    </w:p>
    <w:p w14:paraId="25A6B22F" w14:textId="77777777" w:rsidR="006E277C" w:rsidRDefault="006E277C">
      <w:pPr>
        <w:ind w:firstLineChars="1050" w:firstLine="2940"/>
        <w:rPr>
          <w:rFonts w:ascii="黑体" w:eastAsia="黑体"/>
          <w:sz w:val="28"/>
          <w:szCs w:val="28"/>
        </w:rPr>
        <w:sectPr w:rsidR="006E277C">
          <w:headerReference w:type="first" r:id="rId12"/>
          <w:footerReference w:type="first" r:id="rId13"/>
          <w:pgSz w:w="11906" w:h="16838"/>
          <w:pgMar w:top="1418" w:right="1418" w:bottom="1418" w:left="1418" w:header="851" w:footer="992" w:gutter="0"/>
          <w:pgNumType w:fmt="upperRoman" w:start="1"/>
          <w:cols w:space="720"/>
          <w:titlePg/>
          <w:docGrid w:type="linesAndChars" w:linePitch="312"/>
        </w:sectPr>
      </w:pPr>
    </w:p>
    <w:p w14:paraId="070E6E40" w14:textId="77777777" w:rsidR="006E277C" w:rsidRDefault="00063571">
      <w:pPr>
        <w:pStyle w:val="30"/>
        <w:spacing w:line="293" w:lineRule="auto"/>
        <w:jc w:val="center"/>
        <w:rPr>
          <w:rFonts w:hAnsi="宋体"/>
          <w:b/>
          <w:snapToGrid w:val="0"/>
          <w:kern w:val="0"/>
          <w:sz w:val="32"/>
          <w:szCs w:val="32"/>
        </w:rPr>
      </w:pPr>
      <w:r>
        <w:rPr>
          <w:rFonts w:hAnsi="宋体" w:hint="eastAsia"/>
          <w:b/>
          <w:snapToGrid w:val="0"/>
          <w:kern w:val="0"/>
          <w:sz w:val="32"/>
          <w:szCs w:val="32"/>
        </w:rPr>
        <w:t>目  录</w:t>
      </w:r>
      <w:bookmarkStart w:id="25" w:name="_GoBack"/>
      <w:bookmarkEnd w:id="25"/>
    </w:p>
    <w:p w14:paraId="66BAE403" w14:textId="77777777" w:rsidR="00E71E82" w:rsidRPr="007372C0" w:rsidRDefault="00063571" w:rsidP="00E71E82">
      <w:pPr>
        <w:pStyle w:val="10"/>
        <w:tabs>
          <w:tab w:val="right" w:leader="dot" w:pos="9060"/>
        </w:tabs>
        <w:spacing w:line="320" w:lineRule="exact"/>
        <w:contextualSpacing/>
        <w:rPr>
          <w:rStyle w:val="af4"/>
          <w:rFonts w:asciiTheme="minorEastAsia" w:eastAsiaTheme="minorEastAsia" w:hAnsiTheme="minorEastAsia"/>
          <w:b w:val="0"/>
        </w:rPr>
      </w:pPr>
      <w:r w:rsidRPr="00E71E82">
        <w:rPr>
          <w:rFonts w:asciiTheme="minorEastAsia" w:eastAsiaTheme="minorEastAsia" w:hAnsiTheme="minorEastAsia" w:cs="宋体" w:hint="eastAsia"/>
          <w:b w:val="0"/>
          <w:bCs w:val="0"/>
          <w:caps w:val="0"/>
          <w:sz w:val="21"/>
          <w:szCs w:val="21"/>
        </w:rPr>
        <w:fldChar w:fldCharType="begin"/>
      </w:r>
      <w:r w:rsidRPr="00E71E82">
        <w:rPr>
          <w:rFonts w:asciiTheme="minorEastAsia" w:eastAsiaTheme="minorEastAsia" w:hAnsiTheme="minorEastAsia" w:cs="宋体" w:hint="eastAsia"/>
          <w:b w:val="0"/>
          <w:bCs w:val="0"/>
          <w:caps w:val="0"/>
          <w:sz w:val="21"/>
          <w:szCs w:val="21"/>
        </w:rPr>
        <w:instrText xml:space="preserve"> TOC \o "1-4" \h \z \u </w:instrText>
      </w:r>
      <w:r w:rsidRPr="00E71E82">
        <w:rPr>
          <w:rFonts w:asciiTheme="minorEastAsia" w:eastAsiaTheme="minorEastAsia" w:hAnsiTheme="minorEastAsia" w:cs="宋体" w:hint="eastAsia"/>
          <w:b w:val="0"/>
          <w:bCs w:val="0"/>
          <w:caps w:val="0"/>
          <w:sz w:val="21"/>
          <w:szCs w:val="21"/>
        </w:rPr>
        <w:fldChar w:fldCharType="separate"/>
      </w:r>
      <w:hyperlink w:anchor="_Toc109319508" w:history="1">
        <w:r w:rsidR="00E71E82" w:rsidRPr="007372C0">
          <w:rPr>
            <w:rStyle w:val="af4"/>
            <w:rFonts w:asciiTheme="minorEastAsia" w:eastAsiaTheme="minorEastAsia" w:hAnsiTheme="minorEastAsia" w:hint="eastAsia"/>
            <w:b w:val="0"/>
            <w:noProof/>
          </w:rPr>
          <w:t>第</w:t>
        </w:r>
        <w:r w:rsidR="00E71E82" w:rsidRPr="007372C0">
          <w:rPr>
            <w:rStyle w:val="af4"/>
            <w:rFonts w:asciiTheme="minorEastAsia" w:eastAsiaTheme="minorEastAsia" w:hAnsiTheme="minorEastAsia"/>
            <w:b w:val="0"/>
            <w:noProof/>
          </w:rPr>
          <w:t xml:space="preserve">  </w:t>
        </w:r>
        <w:r w:rsidR="00E71E82" w:rsidRPr="007372C0">
          <w:rPr>
            <w:rStyle w:val="af4"/>
            <w:rFonts w:asciiTheme="minorEastAsia" w:eastAsiaTheme="minorEastAsia" w:hAnsiTheme="minorEastAsia" w:hint="eastAsia"/>
            <w:b w:val="0"/>
            <w:noProof/>
          </w:rPr>
          <w:t>一</w:t>
        </w:r>
        <w:r w:rsidR="00E71E82" w:rsidRPr="007372C0">
          <w:rPr>
            <w:rStyle w:val="af4"/>
            <w:rFonts w:asciiTheme="minorEastAsia" w:eastAsiaTheme="minorEastAsia" w:hAnsiTheme="minorEastAsia"/>
            <w:b w:val="0"/>
            <w:noProof/>
          </w:rPr>
          <w:t xml:space="preserve">  </w:t>
        </w:r>
        <w:r w:rsidR="00E71E82" w:rsidRPr="007372C0">
          <w:rPr>
            <w:rStyle w:val="af4"/>
            <w:rFonts w:asciiTheme="minorEastAsia" w:eastAsiaTheme="minorEastAsia" w:hAnsiTheme="minorEastAsia" w:hint="eastAsia"/>
            <w:b w:val="0"/>
            <w:noProof/>
          </w:rPr>
          <w:t>卷</w:t>
        </w:r>
        <w:r w:rsidR="00E71E82" w:rsidRPr="007372C0">
          <w:rPr>
            <w:rStyle w:val="af4"/>
            <w:rFonts w:asciiTheme="minorEastAsia" w:eastAsiaTheme="minorEastAsia" w:hAnsiTheme="minorEastAsia"/>
            <w:b w:val="0"/>
            <w:webHidden/>
          </w:rPr>
          <w:tab/>
        </w:r>
        <w:r w:rsidR="00E71E82" w:rsidRPr="007372C0">
          <w:rPr>
            <w:rStyle w:val="af4"/>
            <w:rFonts w:asciiTheme="minorEastAsia" w:eastAsiaTheme="minorEastAsia" w:hAnsiTheme="minorEastAsia"/>
            <w:b w:val="0"/>
            <w:webHidden/>
          </w:rPr>
          <w:fldChar w:fldCharType="begin"/>
        </w:r>
        <w:r w:rsidR="00E71E82" w:rsidRPr="007372C0">
          <w:rPr>
            <w:rStyle w:val="af4"/>
            <w:rFonts w:asciiTheme="minorEastAsia" w:eastAsiaTheme="minorEastAsia" w:hAnsiTheme="minorEastAsia"/>
            <w:b w:val="0"/>
            <w:webHidden/>
          </w:rPr>
          <w:instrText xml:space="preserve"> PAGEREF _Toc109319508 \h </w:instrText>
        </w:r>
        <w:r w:rsidR="00E71E82" w:rsidRPr="007372C0">
          <w:rPr>
            <w:rStyle w:val="af4"/>
            <w:rFonts w:asciiTheme="minorEastAsia" w:eastAsiaTheme="minorEastAsia" w:hAnsiTheme="minorEastAsia"/>
            <w:b w:val="0"/>
            <w:webHidden/>
          </w:rPr>
        </w:r>
        <w:r w:rsidR="00E71E82" w:rsidRPr="007372C0">
          <w:rPr>
            <w:rStyle w:val="af4"/>
            <w:rFonts w:asciiTheme="minorEastAsia" w:eastAsiaTheme="minorEastAsia" w:hAnsiTheme="minorEastAsia"/>
            <w:b w:val="0"/>
            <w:webHidden/>
          </w:rPr>
          <w:fldChar w:fldCharType="separate"/>
        </w:r>
        <w:r w:rsidR="00E71E82" w:rsidRPr="007372C0">
          <w:rPr>
            <w:rStyle w:val="af4"/>
            <w:rFonts w:asciiTheme="minorEastAsia" w:eastAsiaTheme="minorEastAsia" w:hAnsiTheme="minorEastAsia"/>
            <w:b w:val="0"/>
            <w:webHidden/>
          </w:rPr>
          <w:t>1</w:t>
        </w:r>
        <w:r w:rsidR="00E71E82" w:rsidRPr="007372C0">
          <w:rPr>
            <w:rStyle w:val="af4"/>
            <w:rFonts w:asciiTheme="minorEastAsia" w:eastAsiaTheme="minorEastAsia" w:hAnsiTheme="minorEastAsia"/>
            <w:b w:val="0"/>
            <w:webHidden/>
          </w:rPr>
          <w:fldChar w:fldCharType="end"/>
        </w:r>
      </w:hyperlink>
    </w:p>
    <w:p w14:paraId="2ACA2474"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509" w:history="1">
        <w:r w:rsidRPr="007372C0">
          <w:rPr>
            <w:rStyle w:val="af4"/>
            <w:rFonts w:asciiTheme="minorEastAsia" w:eastAsiaTheme="minorEastAsia" w:hAnsiTheme="minorEastAsia" w:hint="eastAsia"/>
            <w:b w:val="0"/>
            <w:noProof/>
          </w:rPr>
          <w:t>第一章</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招标公告（适用于未进行资格预审）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_Toc109319509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w:t>
        </w:r>
        <w:r w:rsidRPr="007372C0">
          <w:rPr>
            <w:rStyle w:val="af4"/>
            <w:rFonts w:asciiTheme="minorEastAsia" w:eastAsiaTheme="minorEastAsia" w:hAnsiTheme="minorEastAsia"/>
            <w:b w:val="0"/>
            <w:webHidden/>
          </w:rPr>
          <w:fldChar w:fldCharType="end"/>
        </w:r>
      </w:hyperlink>
    </w:p>
    <w:p w14:paraId="27E5360E"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10" w:history="1">
        <w:r w:rsidRPr="007372C0">
          <w:rPr>
            <w:rStyle w:val="af4"/>
            <w:rFonts w:asciiTheme="minorEastAsia" w:eastAsiaTheme="minorEastAsia" w:hAnsiTheme="minorEastAsia"/>
            <w:b w:val="0"/>
            <w:noProof/>
          </w:rPr>
          <w:t xml:space="preserve">1. </w:t>
        </w:r>
        <w:r w:rsidRPr="007372C0">
          <w:rPr>
            <w:rStyle w:val="af4"/>
            <w:rFonts w:asciiTheme="minorEastAsia" w:eastAsiaTheme="minorEastAsia" w:hAnsiTheme="minorEastAsia" w:hint="eastAsia"/>
            <w:b w:val="0"/>
            <w:noProof/>
          </w:rPr>
          <w:t>招标条件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_Toc109319510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w:t>
        </w:r>
        <w:r w:rsidRPr="007372C0">
          <w:rPr>
            <w:rStyle w:val="af4"/>
            <w:rFonts w:asciiTheme="minorEastAsia" w:eastAsiaTheme="minorEastAsia" w:hAnsiTheme="minorEastAsia"/>
            <w:b w:val="0"/>
            <w:webHidden/>
          </w:rPr>
          <w:fldChar w:fldCharType="end"/>
        </w:r>
      </w:hyperlink>
    </w:p>
    <w:p w14:paraId="1F578E9B"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11" w:history="1">
        <w:r w:rsidRPr="007372C0">
          <w:rPr>
            <w:rStyle w:val="af4"/>
            <w:rFonts w:asciiTheme="minorEastAsia" w:eastAsiaTheme="minorEastAsia" w:hAnsiTheme="minorEastAsia"/>
            <w:b w:val="0"/>
            <w:noProof/>
          </w:rPr>
          <w:t xml:space="preserve">2. </w:t>
        </w:r>
        <w:r w:rsidRPr="007372C0">
          <w:rPr>
            <w:rStyle w:val="af4"/>
            <w:rFonts w:asciiTheme="minorEastAsia" w:eastAsiaTheme="minorEastAsia" w:hAnsiTheme="minorEastAsia" w:hint="eastAsia"/>
            <w:b w:val="0"/>
            <w:noProof/>
          </w:rPr>
          <w:t>项目概况与招标范围</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_Toc109319511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w:t>
        </w:r>
        <w:r w:rsidRPr="007372C0">
          <w:rPr>
            <w:rStyle w:val="af4"/>
            <w:rFonts w:asciiTheme="minorEastAsia" w:eastAsiaTheme="minorEastAsia" w:hAnsiTheme="minorEastAsia"/>
            <w:b w:val="0"/>
            <w:webHidden/>
          </w:rPr>
          <w:fldChar w:fldCharType="end"/>
        </w:r>
      </w:hyperlink>
    </w:p>
    <w:p w14:paraId="7D0689C6"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12" w:history="1">
        <w:r w:rsidRPr="007372C0">
          <w:rPr>
            <w:rStyle w:val="af4"/>
            <w:rFonts w:asciiTheme="minorEastAsia" w:eastAsiaTheme="minorEastAsia" w:hAnsiTheme="minorEastAsia"/>
            <w:b w:val="0"/>
            <w:noProof/>
          </w:rPr>
          <w:t xml:space="preserve">3. </w:t>
        </w:r>
        <w:r w:rsidRPr="007372C0">
          <w:rPr>
            <w:rStyle w:val="af4"/>
            <w:rFonts w:asciiTheme="minorEastAsia" w:eastAsiaTheme="minorEastAsia" w:hAnsiTheme="minorEastAsia" w:hint="eastAsia"/>
            <w:b w:val="0"/>
            <w:noProof/>
          </w:rPr>
          <w:t>投标人资格要求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_Toc109319512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w:t>
        </w:r>
        <w:r w:rsidRPr="007372C0">
          <w:rPr>
            <w:rStyle w:val="af4"/>
            <w:rFonts w:asciiTheme="minorEastAsia" w:eastAsiaTheme="minorEastAsia" w:hAnsiTheme="minorEastAsia"/>
            <w:b w:val="0"/>
            <w:webHidden/>
          </w:rPr>
          <w:fldChar w:fldCharType="end"/>
        </w:r>
      </w:hyperlink>
    </w:p>
    <w:p w14:paraId="7EE07D58"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13" w:history="1">
        <w:r w:rsidRPr="007372C0">
          <w:rPr>
            <w:rStyle w:val="af4"/>
            <w:rFonts w:asciiTheme="minorEastAsia" w:eastAsiaTheme="minorEastAsia" w:hAnsiTheme="minorEastAsia"/>
            <w:b w:val="0"/>
            <w:noProof/>
          </w:rPr>
          <w:t xml:space="preserve">4. </w:t>
        </w:r>
        <w:r w:rsidRPr="007372C0">
          <w:rPr>
            <w:rStyle w:val="af4"/>
            <w:rFonts w:asciiTheme="minorEastAsia" w:eastAsiaTheme="minorEastAsia" w:hAnsiTheme="minorEastAsia" w:hint="eastAsia"/>
            <w:b w:val="0"/>
            <w:noProof/>
          </w:rPr>
          <w:t>招标文件的获取</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_Toc109319513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w:t>
        </w:r>
        <w:r w:rsidRPr="007372C0">
          <w:rPr>
            <w:rStyle w:val="af4"/>
            <w:rFonts w:asciiTheme="minorEastAsia" w:eastAsiaTheme="minorEastAsia" w:hAnsiTheme="minorEastAsia"/>
            <w:b w:val="0"/>
            <w:webHidden/>
          </w:rPr>
          <w:fldChar w:fldCharType="end"/>
        </w:r>
      </w:hyperlink>
    </w:p>
    <w:p w14:paraId="05358219"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14" w:history="1">
        <w:r w:rsidRPr="007372C0">
          <w:rPr>
            <w:rStyle w:val="af4"/>
            <w:rFonts w:asciiTheme="minorEastAsia" w:eastAsiaTheme="minorEastAsia" w:hAnsiTheme="minorEastAsia"/>
            <w:b w:val="0"/>
            <w:noProof/>
          </w:rPr>
          <w:t xml:space="preserve">5. </w:t>
        </w:r>
        <w:r w:rsidRPr="007372C0">
          <w:rPr>
            <w:rStyle w:val="af4"/>
            <w:rFonts w:asciiTheme="minorEastAsia" w:eastAsiaTheme="minorEastAsia" w:hAnsiTheme="minorEastAsia" w:hint="eastAsia"/>
            <w:b w:val="0"/>
            <w:noProof/>
          </w:rPr>
          <w:t>投标文件的递交</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_Toc109319514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w:t>
        </w:r>
        <w:r w:rsidRPr="007372C0">
          <w:rPr>
            <w:rStyle w:val="af4"/>
            <w:rFonts w:asciiTheme="minorEastAsia" w:eastAsiaTheme="minorEastAsia" w:hAnsiTheme="minorEastAsia"/>
            <w:b w:val="0"/>
            <w:webHidden/>
          </w:rPr>
          <w:fldChar w:fldCharType="end"/>
        </w:r>
      </w:hyperlink>
    </w:p>
    <w:p w14:paraId="70CCA690"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15" w:history="1">
        <w:r w:rsidRPr="007372C0">
          <w:rPr>
            <w:rStyle w:val="af4"/>
            <w:rFonts w:asciiTheme="minorEastAsia" w:eastAsiaTheme="minorEastAsia" w:hAnsiTheme="minorEastAsia"/>
            <w:b w:val="0"/>
            <w:noProof/>
          </w:rPr>
          <w:t xml:space="preserve">6. </w:t>
        </w:r>
        <w:r w:rsidRPr="007372C0">
          <w:rPr>
            <w:rStyle w:val="af4"/>
            <w:rFonts w:asciiTheme="minorEastAsia" w:eastAsiaTheme="minorEastAsia" w:hAnsiTheme="minorEastAsia" w:hint="eastAsia"/>
            <w:b w:val="0"/>
            <w:noProof/>
          </w:rPr>
          <w:t>投标相关事宜</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_Toc109319515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w:t>
        </w:r>
        <w:r w:rsidRPr="007372C0">
          <w:rPr>
            <w:rStyle w:val="af4"/>
            <w:rFonts w:asciiTheme="minorEastAsia" w:eastAsiaTheme="minorEastAsia" w:hAnsiTheme="minorEastAsia"/>
            <w:b w:val="0"/>
            <w:webHidden/>
          </w:rPr>
          <w:fldChar w:fldCharType="end"/>
        </w:r>
      </w:hyperlink>
    </w:p>
    <w:p w14:paraId="761EC5F7"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16" w:history="1">
        <w:r w:rsidRPr="007372C0">
          <w:rPr>
            <w:rStyle w:val="af4"/>
            <w:rFonts w:asciiTheme="minorEastAsia" w:eastAsiaTheme="minorEastAsia" w:hAnsiTheme="minorEastAsia"/>
            <w:b w:val="0"/>
            <w:noProof/>
          </w:rPr>
          <w:t xml:space="preserve">7. </w:t>
        </w:r>
        <w:r w:rsidRPr="007372C0">
          <w:rPr>
            <w:rStyle w:val="af4"/>
            <w:rFonts w:asciiTheme="minorEastAsia" w:eastAsiaTheme="minorEastAsia" w:hAnsiTheme="minorEastAsia" w:hint="eastAsia"/>
            <w:b w:val="0"/>
            <w:noProof/>
          </w:rPr>
          <w:t>评标办法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_Toc109319516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w:t>
        </w:r>
        <w:r w:rsidRPr="007372C0">
          <w:rPr>
            <w:rStyle w:val="af4"/>
            <w:rFonts w:asciiTheme="minorEastAsia" w:eastAsiaTheme="minorEastAsia" w:hAnsiTheme="minorEastAsia"/>
            <w:b w:val="0"/>
            <w:webHidden/>
          </w:rPr>
          <w:fldChar w:fldCharType="end"/>
        </w:r>
      </w:hyperlink>
    </w:p>
    <w:p w14:paraId="159D850D"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17" w:history="1">
        <w:r w:rsidRPr="007372C0">
          <w:rPr>
            <w:rStyle w:val="af4"/>
            <w:rFonts w:asciiTheme="minorEastAsia" w:eastAsiaTheme="minorEastAsia" w:hAnsiTheme="minorEastAsia"/>
            <w:b w:val="0"/>
            <w:noProof/>
          </w:rPr>
          <w:t xml:space="preserve">8. </w:t>
        </w:r>
        <w:r w:rsidRPr="007372C0">
          <w:rPr>
            <w:rStyle w:val="af4"/>
            <w:rFonts w:asciiTheme="minorEastAsia" w:eastAsiaTheme="minorEastAsia" w:hAnsiTheme="minorEastAsia" w:hint="eastAsia"/>
            <w:b w:val="0"/>
            <w:noProof/>
          </w:rPr>
          <w:t>发布公告的媒介</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_Toc109319517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w:t>
        </w:r>
        <w:r w:rsidRPr="007372C0">
          <w:rPr>
            <w:rStyle w:val="af4"/>
            <w:rFonts w:asciiTheme="minorEastAsia" w:eastAsiaTheme="minorEastAsia" w:hAnsiTheme="minorEastAsia"/>
            <w:b w:val="0"/>
            <w:webHidden/>
          </w:rPr>
          <w:fldChar w:fldCharType="end"/>
        </w:r>
      </w:hyperlink>
    </w:p>
    <w:p w14:paraId="570601FD"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18" w:history="1">
        <w:r w:rsidRPr="007372C0">
          <w:rPr>
            <w:rStyle w:val="af4"/>
            <w:rFonts w:asciiTheme="minorEastAsia" w:eastAsiaTheme="minorEastAsia" w:hAnsiTheme="minorEastAsia"/>
            <w:b w:val="0"/>
            <w:noProof/>
          </w:rPr>
          <w:t xml:space="preserve">9. </w:t>
        </w:r>
        <w:r w:rsidRPr="007372C0">
          <w:rPr>
            <w:rStyle w:val="af4"/>
            <w:rFonts w:asciiTheme="minorEastAsia" w:eastAsiaTheme="minorEastAsia" w:hAnsiTheme="minorEastAsia" w:hint="eastAsia"/>
            <w:b w:val="0"/>
            <w:noProof/>
          </w:rPr>
          <w:t>联系方式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_Toc109319518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w:t>
        </w:r>
        <w:r w:rsidRPr="007372C0">
          <w:rPr>
            <w:rStyle w:val="af4"/>
            <w:rFonts w:asciiTheme="minorEastAsia" w:eastAsiaTheme="minorEastAsia" w:hAnsiTheme="minorEastAsia"/>
            <w:b w:val="0"/>
            <w:webHidden/>
          </w:rPr>
          <w:fldChar w:fldCharType="end"/>
        </w:r>
      </w:hyperlink>
    </w:p>
    <w:p w14:paraId="1C871E94"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519" w:history="1">
        <w:r w:rsidRPr="007372C0">
          <w:rPr>
            <w:rStyle w:val="af4"/>
            <w:rFonts w:asciiTheme="minorEastAsia" w:eastAsiaTheme="minorEastAsia" w:hAnsiTheme="minorEastAsia" w:hint="eastAsia"/>
            <w:b w:val="0"/>
            <w:noProof/>
          </w:rPr>
          <w:t>第一章</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投标邀请书（适用于邀请招标）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_Toc109319519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w:t>
        </w:r>
        <w:r w:rsidRPr="007372C0">
          <w:rPr>
            <w:rStyle w:val="af4"/>
            <w:rFonts w:asciiTheme="minorEastAsia" w:eastAsiaTheme="minorEastAsia" w:hAnsiTheme="minorEastAsia"/>
            <w:b w:val="0"/>
            <w:webHidden/>
          </w:rPr>
          <w:fldChar w:fldCharType="end"/>
        </w:r>
      </w:hyperlink>
    </w:p>
    <w:p w14:paraId="06ACDB2D"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20" w:history="1">
        <w:r w:rsidRPr="007372C0">
          <w:rPr>
            <w:rStyle w:val="af4"/>
            <w:rFonts w:asciiTheme="minorEastAsia" w:eastAsiaTheme="minorEastAsia" w:hAnsiTheme="minorEastAsia"/>
            <w:b w:val="0"/>
            <w:noProof/>
          </w:rPr>
          <w:t xml:space="preserve">1. </w:t>
        </w:r>
        <w:r w:rsidRPr="007372C0">
          <w:rPr>
            <w:rStyle w:val="af4"/>
            <w:rFonts w:asciiTheme="minorEastAsia" w:eastAsiaTheme="minorEastAsia" w:hAnsiTheme="minorEastAsia" w:hint="eastAsia"/>
            <w:b w:val="0"/>
            <w:noProof/>
          </w:rPr>
          <w:t>招标条件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_Toc109319520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w:t>
        </w:r>
        <w:r w:rsidRPr="007372C0">
          <w:rPr>
            <w:rStyle w:val="af4"/>
            <w:rFonts w:asciiTheme="minorEastAsia" w:eastAsiaTheme="minorEastAsia" w:hAnsiTheme="minorEastAsia"/>
            <w:b w:val="0"/>
            <w:webHidden/>
          </w:rPr>
          <w:fldChar w:fldCharType="end"/>
        </w:r>
      </w:hyperlink>
    </w:p>
    <w:p w14:paraId="1501C979" w14:textId="0C438172"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hint="eastAsia"/>
          <w:b w:val="0"/>
        </w:rPr>
      </w:pPr>
      <w:hyperlink w:anchor="_Toc109319521" w:history="1">
        <w:r w:rsidRPr="007372C0">
          <w:rPr>
            <w:rStyle w:val="af4"/>
            <w:rFonts w:asciiTheme="minorEastAsia" w:eastAsiaTheme="minorEastAsia" w:hAnsiTheme="minorEastAsia"/>
            <w:b w:val="0"/>
            <w:noProof/>
          </w:rPr>
          <w:t xml:space="preserve">2. </w:t>
        </w:r>
        <w:r w:rsidRPr="007372C0">
          <w:rPr>
            <w:rStyle w:val="af4"/>
            <w:rFonts w:asciiTheme="minorEastAsia" w:eastAsiaTheme="minorEastAsia" w:hAnsiTheme="minorEastAsia" w:hint="eastAsia"/>
            <w:b w:val="0"/>
            <w:noProof/>
          </w:rPr>
          <w:t>项目概况与招标范围</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_Toc109319521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w:t>
        </w:r>
        <w:r w:rsidRPr="007372C0">
          <w:rPr>
            <w:rStyle w:val="af4"/>
            <w:rFonts w:asciiTheme="minorEastAsia" w:eastAsiaTheme="minorEastAsia" w:hAnsiTheme="minorEastAsia"/>
            <w:b w:val="0"/>
            <w:webHidden/>
          </w:rPr>
          <w:fldChar w:fldCharType="end"/>
        </w:r>
      </w:hyperlink>
    </w:p>
    <w:p w14:paraId="009AE5C0"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23" w:history="1">
        <w:r w:rsidRPr="007372C0">
          <w:rPr>
            <w:rStyle w:val="af4"/>
            <w:rFonts w:asciiTheme="minorEastAsia" w:eastAsiaTheme="minorEastAsia" w:hAnsiTheme="minorEastAsia"/>
            <w:b w:val="0"/>
            <w:noProof/>
          </w:rPr>
          <w:t xml:space="preserve">3. </w:t>
        </w:r>
        <w:r w:rsidRPr="007372C0">
          <w:rPr>
            <w:rStyle w:val="af4"/>
            <w:rFonts w:asciiTheme="minorEastAsia" w:eastAsiaTheme="minorEastAsia" w:hAnsiTheme="minorEastAsia" w:hint="eastAsia"/>
            <w:b w:val="0"/>
            <w:noProof/>
          </w:rPr>
          <w:t>投标人资格要求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_Toc109319523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w:t>
        </w:r>
        <w:r w:rsidRPr="007372C0">
          <w:rPr>
            <w:rStyle w:val="af4"/>
            <w:rFonts w:asciiTheme="minorEastAsia" w:eastAsiaTheme="minorEastAsia" w:hAnsiTheme="minorEastAsia"/>
            <w:b w:val="0"/>
            <w:webHidden/>
          </w:rPr>
          <w:fldChar w:fldCharType="end"/>
        </w:r>
      </w:hyperlink>
    </w:p>
    <w:p w14:paraId="516CB278"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24" w:history="1">
        <w:r w:rsidRPr="007372C0">
          <w:rPr>
            <w:rStyle w:val="af4"/>
            <w:rFonts w:asciiTheme="minorEastAsia" w:eastAsiaTheme="minorEastAsia" w:hAnsiTheme="minorEastAsia"/>
            <w:b w:val="0"/>
            <w:noProof/>
          </w:rPr>
          <w:t xml:space="preserve">4. </w:t>
        </w:r>
        <w:r w:rsidRPr="007372C0">
          <w:rPr>
            <w:rStyle w:val="af4"/>
            <w:rFonts w:asciiTheme="minorEastAsia" w:eastAsiaTheme="minorEastAsia" w:hAnsiTheme="minorEastAsia" w:hint="eastAsia"/>
            <w:b w:val="0"/>
            <w:noProof/>
          </w:rPr>
          <w:t>招标文件的获取</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_Toc109319524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w:t>
        </w:r>
        <w:r w:rsidRPr="007372C0">
          <w:rPr>
            <w:rStyle w:val="af4"/>
            <w:rFonts w:asciiTheme="minorEastAsia" w:eastAsiaTheme="minorEastAsia" w:hAnsiTheme="minorEastAsia"/>
            <w:b w:val="0"/>
            <w:webHidden/>
          </w:rPr>
          <w:fldChar w:fldCharType="end"/>
        </w:r>
      </w:hyperlink>
    </w:p>
    <w:p w14:paraId="52077684"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25" w:history="1">
        <w:r w:rsidRPr="007372C0">
          <w:rPr>
            <w:rStyle w:val="af4"/>
            <w:rFonts w:asciiTheme="minorEastAsia" w:eastAsiaTheme="minorEastAsia" w:hAnsiTheme="minorEastAsia"/>
            <w:b w:val="0"/>
            <w:noProof/>
          </w:rPr>
          <w:t xml:space="preserve">5. </w:t>
        </w:r>
        <w:r w:rsidRPr="007372C0">
          <w:rPr>
            <w:rStyle w:val="af4"/>
            <w:rFonts w:asciiTheme="minorEastAsia" w:eastAsiaTheme="minorEastAsia" w:hAnsiTheme="minorEastAsia" w:hint="eastAsia"/>
            <w:b w:val="0"/>
            <w:noProof/>
          </w:rPr>
          <w:t>投标文件的递交</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_Toc109319525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w:t>
        </w:r>
        <w:r w:rsidRPr="007372C0">
          <w:rPr>
            <w:rStyle w:val="af4"/>
            <w:rFonts w:asciiTheme="minorEastAsia" w:eastAsiaTheme="minorEastAsia" w:hAnsiTheme="minorEastAsia"/>
            <w:b w:val="0"/>
            <w:webHidden/>
          </w:rPr>
          <w:fldChar w:fldCharType="end"/>
        </w:r>
      </w:hyperlink>
    </w:p>
    <w:p w14:paraId="035A91DB"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26" w:history="1">
        <w:r w:rsidRPr="007372C0">
          <w:rPr>
            <w:rStyle w:val="af4"/>
            <w:rFonts w:asciiTheme="minorEastAsia" w:eastAsiaTheme="minorEastAsia" w:hAnsiTheme="minorEastAsia"/>
            <w:b w:val="0"/>
            <w:noProof/>
          </w:rPr>
          <w:t xml:space="preserve">6. </w:t>
        </w:r>
        <w:r w:rsidRPr="007372C0">
          <w:rPr>
            <w:rStyle w:val="af4"/>
            <w:rFonts w:asciiTheme="minorEastAsia" w:eastAsiaTheme="minorEastAsia" w:hAnsiTheme="minorEastAsia" w:hint="eastAsia"/>
            <w:b w:val="0"/>
            <w:noProof/>
          </w:rPr>
          <w:t>投标相关事宜</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_Toc109319526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w:t>
        </w:r>
        <w:r w:rsidRPr="007372C0">
          <w:rPr>
            <w:rStyle w:val="af4"/>
            <w:rFonts w:asciiTheme="minorEastAsia" w:eastAsiaTheme="minorEastAsia" w:hAnsiTheme="minorEastAsia"/>
            <w:b w:val="0"/>
            <w:webHidden/>
          </w:rPr>
          <w:fldChar w:fldCharType="end"/>
        </w:r>
      </w:hyperlink>
    </w:p>
    <w:p w14:paraId="449A2140"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27" w:history="1">
        <w:r w:rsidRPr="007372C0">
          <w:rPr>
            <w:rStyle w:val="af4"/>
            <w:rFonts w:asciiTheme="minorEastAsia" w:eastAsiaTheme="minorEastAsia" w:hAnsiTheme="minorEastAsia"/>
            <w:b w:val="0"/>
            <w:noProof/>
          </w:rPr>
          <w:t xml:space="preserve">7. </w:t>
        </w:r>
        <w:r w:rsidRPr="007372C0">
          <w:rPr>
            <w:rStyle w:val="af4"/>
            <w:rFonts w:asciiTheme="minorEastAsia" w:eastAsiaTheme="minorEastAsia" w:hAnsiTheme="minorEastAsia" w:hint="eastAsia"/>
            <w:b w:val="0"/>
            <w:noProof/>
          </w:rPr>
          <w:t>评标办法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_Toc109319527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w:t>
        </w:r>
        <w:r w:rsidRPr="007372C0">
          <w:rPr>
            <w:rStyle w:val="af4"/>
            <w:rFonts w:asciiTheme="minorEastAsia" w:eastAsiaTheme="minorEastAsia" w:hAnsiTheme="minorEastAsia"/>
            <w:b w:val="0"/>
            <w:webHidden/>
          </w:rPr>
          <w:fldChar w:fldCharType="end"/>
        </w:r>
      </w:hyperlink>
    </w:p>
    <w:p w14:paraId="67FA71E9"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28" w:history="1">
        <w:r w:rsidRPr="007372C0">
          <w:rPr>
            <w:rStyle w:val="af4"/>
            <w:rFonts w:asciiTheme="minorEastAsia" w:eastAsiaTheme="minorEastAsia" w:hAnsiTheme="minorEastAsia"/>
            <w:b w:val="0"/>
            <w:noProof/>
          </w:rPr>
          <w:t xml:space="preserve">8. </w:t>
        </w:r>
        <w:r w:rsidRPr="007372C0">
          <w:rPr>
            <w:rStyle w:val="af4"/>
            <w:rFonts w:asciiTheme="minorEastAsia" w:eastAsiaTheme="minorEastAsia" w:hAnsiTheme="minorEastAsia" w:hint="eastAsia"/>
            <w:b w:val="0"/>
            <w:noProof/>
          </w:rPr>
          <w:t>联系方式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_Toc109319528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w:t>
        </w:r>
        <w:r w:rsidRPr="007372C0">
          <w:rPr>
            <w:rStyle w:val="af4"/>
            <w:rFonts w:asciiTheme="minorEastAsia" w:eastAsiaTheme="minorEastAsia" w:hAnsiTheme="minorEastAsia"/>
            <w:b w:val="0"/>
            <w:webHidden/>
          </w:rPr>
          <w:fldChar w:fldCharType="end"/>
        </w:r>
      </w:hyperlink>
    </w:p>
    <w:p w14:paraId="0DF0D36F"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529" w:history="1">
        <w:r w:rsidRPr="007372C0">
          <w:rPr>
            <w:rStyle w:val="af4"/>
            <w:rFonts w:asciiTheme="minorEastAsia" w:eastAsiaTheme="minorEastAsia" w:hAnsiTheme="minorEastAsia" w:hint="eastAsia"/>
            <w:b w:val="0"/>
            <w:noProof/>
          </w:rPr>
          <w:t>第二章</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投标人须知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_Toc109319529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w:t>
        </w:r>
        <w:r w:rsidRPr="007372C0">
          <w:rPr>
            <w:rStyle w:val="af4"/>
            <w:rFonts w:asciiTheme="minorEastAsia" w:eastAsiaTheme="minorEastAsia" w:hAnsiTheme="minorEastAsia"/>
            <w:b w:val="0"/>
            <w:webHidden/>
          </w:rPr>
          <w:fldChar w:fldCharType="end"/>
        </w:r>
      </w:hyperlink>
    </w:p>
    <w:p w14:paraId="6AEC105B"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30" w:history="1">
        <w:r w:rsidRPr="007372C0">
          <w:rPr>
            <w:rStyle w:val="af4"/>
            <w:rFonts w:asciiTheme="minorEastAsia" w:eastAsiaTheme="minorEastAsia" w:hAnsiTheme="minorEastAsia" w:hint="eastAsia"/>
            <w:b w:val="0"/>
            <w:noProof/>
          </w:rPr>
          <w:t>投标人须知前附表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_Toc109319530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w:t>
        </w:r>
        <w:r w:rsidRPr="007372C0">
          <w:rPr>
            <w:rStyle w:val="af4"/>
            <w:rFonts w:asciiTheme="minorEastAsia" w:eastAsiaTheme="minorEastAsia" w:hAnsiTheme="minorEastAsia"/>
            <w:b w:val="0"/>
            <w:webHidden/>
          </w:rPr>
          <w:fldChar w:fldCharType="end"/>
        </w:r>
      </w:hyperlink>
    </w:p>
    <w:p w14:paraId="7D3C5463"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31" w:history="1">
        <w:r w:rsidRPr="007372C0">
          <w:rPr>
            <w:rStyle w:val="af4"/>
            <w:rFonts w:asciiTheme="minorEastAsia" w:eastAsiaTheme="minorEastAsia" w:hAnsiTheme="minorEastAsia"/>
            <w:b w:val="0"/>
            <w:noProof/>
          </w:rPr>
          <w:t xml:space="preserve">1. </w:t>
        </w:r>
        <w:r w:rsidRPr="007372C0">
          <w:rPr>
            <w:rStyle w:val="af4"/>
            <w:rFonts w:asciiTheme="minorEastAsia" w:eastAsiaTheme="minorEastAsia" w:hAnsiTheme="minorEastAsia" w:hint="eastAsia"/>
            <w:b w:val="0"/>
            <w:noProof/>
          </w:rPr>
          <w:t>总则</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_Toc109319531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w:t>
        </w:r>
        <w:r w:rsidRPr="007372C0">
          <w:rPr>
            <w:rStyle w:val="af4"/>
            <w:rFonts w:asciiTheme="minorEastAsia" w:eastAsiaTheme="minorEastAsia" w:hAnsiTheme="minorEastAsia"/>
            <w:b w:val="0"/>
            <w:webHidden/>
          </w:rPr>
          <w:fldChar w:fldCharType="end"/>
        </w:r>
      </w:hyperlink>
    </w:p>
    <w:p w14:paraId="0E7E585F"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32" w:history="1">
        <w:r w:rsidRPr="007372C0">
          <w:rPr>
            <w:rStyle w:val="af4"/>
            <w:rFonts w:asciiTheme="minorEastAsia" w:eastAsiaTheme="minorEastAsia" w:hAnsiTheme="minorEastAsia"/>
            <w:b w:val="0"/>
            <w:noProof/>
          </w:rPr>
          <w:t xml:space="preserve">1.1 </w:t>
        </w:r>
        <w:r w:rsidRPr="007372C0">
          <w:rPr>
            <w:rStyle w:val="af4"/>
            <w:rFonts w:asciiTheme="minorEastAsia" w:eastAsiaTheme="minorEastAsia" w:hAnsiTheme="minorEastAsia" w:hint="eastAsia"/>
            <w:b w:val="0"/>
            <w:noProof/>
          </w:rPr>
          <w:t>项目概况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_Toc109319532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w:t>
        </w:r>
        <w:r w:rsidRPr="007372C0">
          <w:rPr>
            <w:rStyle w:val="af4"/>
            <w:rFonts w:asciiTheme="minorEastAsia" w:eastAsiaTheme="minorEastAsia" w:hAnsiTheme="minorEastAsia"/>
            <w:b w:val="0"/>
            <w:webHidden/>
          </w:rPr>
          <w:fldChar w:fldCharType="end"/>
        </w:r>
      </w:hyperlink>
    </w:p>
    <w:p w14:paraId="2010F879"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33" w:history="1">
        <w:r w:rsidRPr="007372C0">
          <w:rPr>
            <w:rStyle w:val="af4"/>
            <w:rFonts w:asciiTheme="minorEastAsia" w:eastAsiaTheme="minorEastAsia" w:hAnsiTheme="minorEastAsia"/>
            <w:b w:val="0"/>
            <w:noProof/>
          </w:rPr>
          <w:t xml:space="preserve">1.2 </w:t>
        </w:r>
        <w:r w:rsidRPr="007372C0">
          <w:rPr>
            <w:rStyle w:val="af4"/>
            <w:rFonts w:asciiTheme="minorEastAsia" w:eastAsiaTheme="minorEastAsia" w:hAnsiTheme="minorEastAsia" w:hint="eastAsia"/>
            <w:b w:val="0"/>
            <w:noProof/>
          </w:rPr>
          <w:t>资金来源和落实情况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_Toc109319533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w:t>
        </w:r>
        <w:r w:rsidRPr="007372C0">
          <w:rPr>
            <w:rStyle w:val="af4"/>
            <w:rFonts w:asciiTheme="minorEastAsia" w:eastAsiaTheme="minorEastAsia" w:hAnsiTheme="minorEastAsia"/>
            <w:b w:val="0"/>
            <w:webHidden/>
          </w:rPr>
          <w:fldChar w:fldCharType="end"/>
        </w:r>
      </w:hyperlink>
    </w:p>
    <w:p w14:paraId="46190A21"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34" w:history="1">
        <w:r w:rsidRPr="007372C0">
          <w:rPr>
            <w:rStyle w:val="af4"/>
            <w:rFonts w:asciiTheme="minorEastAsia" w:eastAsiaTheme="minorEastAsia" w:hAnsiTheme="minorEastAsia"/>
            <w:b w:val="0"/>
            <w:noProof/>
          </w:rPr>
          <w:t xml:space="preserve">1.3 </w:t>
        </w:r>
        <w:r w:rsidRPr="007372C0">
          <w:rPr>
            <w:rStyle w:val="af4"/>
            <w:rFonts w:asciiTheme="minorEastAsia" w:eastAsiaTheme="minorEastAsia" w:hAnsiTheme="minorEastAsia" w:hint="eastAsia"/>
            <w:b w:val="0"/>
            <w:noProof/>
          </w:rPr>
          <w:t>招标范围、计划工期和质量要求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_Toc109319534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w:t>
        </w:r>
        <w:r w:rsidRPr="007372C0">
          <w:rPr>
            <w:rStyle w:val="af4"/>
            <w:rFonts w:asciiTheme="minorEastAsia" w:eastAsiaTheme="minorEastAsia" w:hAnsiTheme="minorEastAsia"/>
            <w:b w:val="0"/>
            <w:webHidden/>
          </w:rPr>
          <w:fldChar w:fldCharType="end"/>
        </w:r>
      </w:hyperlink>
    </w:p>
    <w:p w14:paraId="49A67B77"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35" w:history="1">
        <w:r w:rsidRPr="007372C0">
          <w:rPr>
            <w:rStyle w:val="af4"/>
            <w:rFonts w:asciiTheme="minorEastAsia" w:eastAsiaTheme="minorEastAsia" w:hAnsiTheme="minorEastAsia"/>
            <w:b w:val="0"/>
            <w:noProof/>
          </w:rPr>
          <w:t xml:space="preserve">1.4 </w:t>
        </w:r>
        <w:r w:rsidRPr="007372C0">
          <w:rPr>
            <w:rStyle w:val="af4"/>
            <w:rFonts w:asciiTheme="minorEastAsia" w:eastAsiaTheme="minorEastAsia" w:hAnsiTheme="minorEastAsia" w:hint="eastAsia"/>
            <w:b w:val="0"/>
            <w:noProof/>
          </w:rPr>
          <w:t>投标人资格要求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_Toc109319535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w:t>
        </w:r>
        <w:r w:rsidRPr="007372C0">
          <w:rPr>
            <w:rStyle w:val="af4"/>
            <w:rFonts w:asciiTheme="minorEastAsia" w:eastAsiaTheme="minorEastAsia" w:hAnsiTheme="minorEastAsia"/>
            <w:b w:val="0"/>
            <w:webHidden/>
          </w:rPr>
          <w:fldChar w:fldCharType="end"/>
        </w:r>
      </w:hyperlink>
    </w:p>
    <w:p w14:paraId="12DB5827"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36" w:history="1">
        <w:r w:rsidRPr="007372C0">
          <w:rPr>
            <w:rStyle w:val="af4"/>
            <w:rFonts w:asciiTheme="minorEastAsia" w:eastAsiaTheme="minorEastAsia" w:hAnsiTheme="minorEastAsia"/>
            <w:b w:val="0"/>
            <w:noProof/>
          </w:rPr>
          <w:t xml:space="preserve">1.5 </w:t>
        </w:r>
        <w:r w:rsidRPr="007372C0">
          <w:rPr>
            <w:rStyle w:val="af4"/>
            <w:rFonts w:asciiTheme="minorEastAsia" w:eastAsiaTheme="minorEastAsia" w:hAnsiTheme="minorEastAsia" w:hint="eastAsia"/>
            <w:b w:val="0"/>
            <w:noProof/>
          </w:rPr>
          <w:t>费用承担</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_Toc109319536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w:t>
        </w:r>
        <w:r w:rsidRPr="007372C0">
          <w:rPr>
            <w:rStyle w:val="af4"/>
            <w:rFonts w:asciiTheme="minorEastAsia" w:eastAsiaTheme="minorEastAsia" w:hAnsiTheme="minorEastAsia"/>
            <w:b w:val="0"/>
            <w:webHidden/>
          </w:rPr>
          <w:fldChar w:fldCharType="end"/>
        </w:r>
      </w:hyperlink>
    </w:p>
    <w:p w14:paraId="03D1946F"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37" w:history="1">
        <w:r w:rsidRPr="007372C0">
          <w:rPr>
            <w:rStyle w:val="af4"/>
            <w:rFonts w:asciiTheme="minorEastAsia" w:eastAsiaTheme="minorEastAsia" w:hAnsiTheme="minorEastAsia"/>
            <w:b w:val="0"/>
            <w:noProof/>
          </w:rPr>
          <w:t xml:space="preserve">1.6 </w:t>
        </w:r>
        <w:r w:rsidRPr="007372C0">
          <w:rPr>
            <w:rStyle w:val="af4"/>
            <w:rFonts w:asciiTheme="minorEastAsia" w:eastAsiaTheme="minorEastAsia" w:hAnsiTheme="minorEastAsia" w:hint="eastAsia"/>
            <w:b w:val="0"/>
            <w:noProof/>
          </w:rPr>
          <w:t>保密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_Toc109319537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w:t>
        </w:r>
        <w:r w:rsidRPr="007372C0">
          <w:rPr>
            <w:rStyle w:val="af4"/>
            <w:rFonts w:asciiTheme="minorEastAsia" w:eastAsiaTheme="minorEastAsia" w:hAnsiTheme="minorEastAsia"/>
            <w:b w:val="0"/>
            <w:webHidden/>
          </w:rPr>
          <w:fldChar w:fldCharType="end"/>
        </w:r>
      </w:hyperlink>
    </w:p>
    <w:p w14:paraId="1A3805A6"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38" w:history="1">
        <w:r w:rsidRPr="007372C0">
          <w:rPr>
            <w:rStyle w:val="af4"/>
            <w:rFonts w:asciiTheme="minorEastAsia" w:eastAsiaTheme="minorEastAsia" w:hAnsiTheme="minorEastAsia"/>
            <w:b w:val="0"/>
            <w:noProof/>
          </w:rPr>
          <w:t xml:space="preserve">1.7 </w:t>
        </w:r>
        <w:r w:rsidRPr="007372C0">
          <w:rPr>
            <w:rStyle w:val="af4"/>
            <w:rFonts w:asciiTheme="minorEastAsia" w:eastAsiaTheme="minorEastAsia" w:hAnsiTheme="minorEastAsia" w:hint="eastAsia"/>
            <w:b w:val="0"/>
            <w:noProof/>
          </w:rPr>
          <w:t>语言文字</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_Toc109319538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w:t>
        </w:r>
        <w:r w:rsidRPr="007372C0">
          <w:rPr>
            <w:rStyle w:val="af4"/>
            <w:rFonts w:asciiTheme="minorEastAsia" w:eastAsiaTheme="minorEastAsia" w:hAnsiTheme="minorEastAsia"/>
            <w:b w:val="0"/>
            <w:webHidden/>
          </w:rPr>
          <w:fldChar w:fldCharType="end"/>
        </w:r>
      </w:hyperlink>
    </w:p>
    <w:p w14:paraId="723D61EE"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39" w:history="1">
        <w:r w:rsidRPr="007372C0">
          <w:rPr>
            <w:rStyle w:val="af4"/>
            <w:rFonts w:asciiTheme="minorEastAsia" w:eastAsiaTheme="minorEastAsia" w:hAnsiTheme="minorEastAsia"/>
            <w:b w:val="0"/>
            <w:noProof/>
          </w:rPr>
          <w:t xml:space="preserve">1.8 </w:t>
        </w:r>
        <w:r w:rsidRPr="007372C0">
          <w:rPr>
            <w:rStyle w:val="af4"/>
            <w:rFonts w:asciiTheme="minorEastAsia" w:eastAsiaTheme="minorEastAsia" w:hAnsiTheme="minorEastAsia" w:hint="eastAsia"/>
            <w:b w:val="0"/>
            <w:noProof/>
          </w:rPr>
          <w:t>计量单位</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_Toc109319539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w:t>
        </w:r>
        <w:r w:rsidRPr="007372C0">
          <w:rPr>
            <w:rStyle w:val="af4"/>
            <w:rFonts w:asciiTheme="minorEastAsia" w:eastAsiaTheme="minorEastAsia" w:hAnsiTheme="minorEastAsia"/>
            <w:b w:val="0"/>
            <w:webHidden/>
          </w:rPr>
          <w:fldChar w:fldCharType="end"/>
        </w:r>
      </w:hyperlink>
    </w:p>
    <w:p w14:paraId="37E2E33E"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40" w:history="1">
        <w:r w:rsidRPr="007372C0">
          <w:rPr>
            <w:rStyle w:val="af4"/>
            <w:rFonts w:asciiTheme="minorEastAsia" w:eastAsiaTheme="minorEastAsia" w:hAnsiTheme="minorEastAsia"/>
            <w:b w:val="0"/>
            <w:noProof/>
          </w:rPr>
          <w:t xml:space="preserve">1.9 </w:t>
        </w:r>
        <w:r w:rsidRPr="007372C0">
          <w:rPr>
            <w:rStyle w:val="af4"/>
            <w:rFonts w:asciiTheme="minorEastAsia" w:eastAsiaTheme="minorEastAsia" w:hAnsiTheme="minorEastAsia" w:hint="eastAsia"/>
            <w:b w:val="0"/>
            <w:noProof/>
          </w:rPr>
          <w:t>踏勘现场</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_Toc109319540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w:t>
        </w:r>
        <w:r w:rsidRPr="007372C0">
          <w:rPr>
            <w:rStyle w:val="af4"/>
            <w:rFonts w:asciiTheme="minorEastAsia" w:eastAsiaTheme="minorEastAsia" w:hAnsiTheme="minorEastAsia"/>
            <w:b w:val="0"/>
            <w:webHidden/>
          </w:rPr>
          <w:fldChar w:fldCharType="end"/>
        </w:r>
      </w:hyperlink>
    </w:p>
    <w:p w14:paraId="16349E10"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41" w:history="1">
        <w:r w:rsidRPr="007372C0">
          <w:rPr>
            <w:rStyle w:val="af4"/>
            <w:rFonts w:asciiTheme="minorEastAsia" w:eastAsiaTheme="minorEastAsia" w:hAnsiTheme="minorEastAsia"/>
            <w:b w:val="0"/>
            <w:noProof/>
          </w:rPr>
          <w:t xml:space="preserve">1.10 </w:t>
        </w:r>
        <w:r w:rsidRPr="007372C0">
          <w:rPr>
            <w:rStyle w:val="af4"/>
            <w:rFonts w:asciiTheme="minorEastAsia" w:eastAsiaTheme="minorEastAsia" w:hAnsiTheme="minorEastAsia" w:hint="eastAsia"/>
            <w:b w:val="0"/>
            <w:noProof/>
          </w:rPr>
          <w:t>投标预备会</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_Toc109319541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w:t>
        </w:r>
        <w:r w:rsidRPr="007372C0">
          <w:rPr>
            <w:rStyle w:val="af4"/>
            <w:rFonts w:asciiTheme="minorEastAsia" w:eastAsiaTheme="minorEastAsia" w:hAnsiTheme="minorEastAsia"/>
            <w:b w:val="0"/>
            <w:webHidden/>
          </w:rPr>
          <w:fldChar w:fldCharType="end"/>
        </w:r>
      </w:hyperlink>
    </w:p>
    <w:p w14:paraId="7BA08BCC"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42" w:history="1">
        <w:r w:rsidRPr="007372C0">
          <w:rPr>
            <w:rStyle w:val="af4"/>
            <w:rFonts w:asciiTheme="minorEastAsia" w:eastAsiaTheme="minorEastAsia" w:hAnsiTheme="minorEastAsia"/>
            <w:b w:val="0"/>
            <w:noProof/>
          </w:rPr>
          <w:t xml:space="preserve">1.11 </w:t>
        </w:r>
        <w:r w:rsidRPr="007372C0">
          <w:rPr>
            <w:rStyle w:val="af4"/>
            <w:rFonts w:asciiTheme="minorEastAsia" w:eastAsiaTheme="minorEastAsia" w:hAnsiTheme="minorEastAsia" w:hint="eastAsia"/>
            <w:b w:val="0"/>
            <w:noProof/>
          </w:rPr>
          <w:t>分包</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_Toc109319542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w:t>
        </w:r>
        <w:r w:rsidRPr="007372C0">
          <w:rPr>
            <w:rStyle w:val="af4"/>
            <w:rFonts w:asciiTheme="minorEastAsia" w:eastAsiaTheme="minorEastAsia" w:hAnsiTheme="minorEastAsia"/>
            <w:b w:val="0"/>
            <w:webHidden/>
          </w:rPr>
          <w:fldChar w:fldCharType="end"/>
        </w:r>
      </w:hyperlink>
    </w:p>
    <w:p w14:paraId="592015F5"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43" w:history="1">
        <w:r w:rsidRPr="007372C0">
          <w:rPr>
            <w:rStyle w:val="af4"/>
            <w:rFonts w:asciiTheme="minorEastAsia" w:eastAsiaTheme="minorEastAsia" w:hAnsiTheme="minorEastAsia"/>
            <w:b w:val="0"/>
            <w:noProof/>
          </w:rPr>
          <w:t xml:space="preserve">1.12 </w:t>
        </w:r>
        <w:r w:rsidRPr="007372C0">
          <w:rPr>
            <w:rStyle w:val="af4"/>
            <w:rFonts w:asciiTheme="minorEastAsia" w:eastAsiaTheme="minorEastAsia" w:hAnsiTheme="minorEastAsia" w:hint="eastAsia"/>
            <w:b w:val="0"/>
            <w:noProof/>
          </w:rPr>
          <w:t>偏离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_Toc109319543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w:t>
        </w:r>
        <w:r w:rsidRPr="007372C0">
          <w:rPr>
            <w:rStyle w:val="af4"/>
            <w:rFonts w:asciiTheme="minorEastAsia" w:eastAsiaTheme="minorEastAsia" w:hAnsiTheme="minorEastAsia"/>
            <w:b w:val="0"/>
            <w:webHidden/>
          </w:rPr>
          <w:fldChar w:fldCharType="end"/>
        </w:r>
      </w:hyperlink>
    </w:p>
    <w:p w14:paraId="3EF733CB"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44" w:history="1">
        <w:r w:rsidRPr="007372C0">
          <w:rPr>
            <w:rStyle w:val="af4"/>
            <w:rFonts w:asciiTheme="minorEastAsia" w:eastAsiaTheme="minorEastAsia" w:hAnsiTheme="minorEastAsia"/>
            <w:b w:val="0"/>
            <w:noProof/>
          </w:rPr>
          <w:t xml:space="preserve">2. </w:t>
        </w:r>
        <w:r w:rsidRPr="007372C0">
          <w:rPr>
            <w:rStyle w:val="af4"/>
            <w:rFonts w:asciiTheme="minorEastAsia" w:eastAsiaTheme="minorEastAsia" w:hAnsiTheme="minorEastAsia" w:hint="eastAsia"/>
            <w:b w:val="0"/>
            <w:noProof/>
          </w:rPr>
          <w:t>招标文件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_Toc109319544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w:t>
        </w:r>
        <w:r w:rsidRPr="007372C0">
          <w:rPr>
            <w:rStyle w:val="af4"/>
            <w:rFonts w:asciiTheme="minorEastAsia" w:eastAsiaTheme="minorEastAsia" w:hAnsiTheme="minorEastAsia"/>
            <w:b w:val="0"/>
            <w:webHidden/>
          </w:rPr>
          <w:fldChar w:fldCharType="end"/>
        </w:r>
      </w:hyperlink>
    </w:p>
    <w:p w14:paraId="2C8AB9C8"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45" w:history="1">
        <w:r w:rsidRPr="007372C0">
          <w:rPr>
            <w:rStyle w:val="af4"/>
            <w:rFonts w:asciiTheme="minorEastAsia" w:eastAsiaTheme="minorEastAsia" w:hAnsiTheme="minorEastAsia"/>
            <w:b w:val="0"/>
            <w:noProof/>
          </w:rPr>
          <w:t xml:space="preserve">2.1 </w:t>
        </w:r>
        <w:r w:rsidRPr="007372C0">
          <w:rPr>
            <w:rStyle w:val="af4"/>
            <w:rFonts w:asciiTheme="minorEastAsia" w:eastAsiaTheme="minorEastAsia" w:hAnsiTheme="minorEastAsia" w:hint="eastAsia"/>
            <w:b w:val="0"/>
            <w:noProof/>
          </w:rPr>
          <w:t>招标文件的组成</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_Toc109319545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w:t>
        </w:r>
        <w:r w:rsidRPr="007372C0">
          <w:rPr>
            <w:rStyle w:val="af4"/>
            <w:rFonts w:asciiTheme="minorEastAsia" w:eastAsiaTheme="minorEastAsia" w:hAnsiTheme="minorEastAsia"/>
            <w:b w:val="0"/>
            <w:webHidden/>
          </w:rPr>
          <w:fldChar w:fldCharType="end"/>
        </w:r>
      </w:hyperlink>
    </w:p>
    <w:p w14:paraId="6105E8A0"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46" w:history="1">
        <w:r w:rsidRPr="007372C0">
          <w:rPr>
            <w:rStyle w:val="af4"/>
            <w:rFonts w:asciiTheme="minorEastAsia" w:eastAsiaTheme="minorEastAsia" w:hAnsiTheme="minorEastAsia"/>
            <w:b w:val="0"/>
            <w:noProof/>
          </w:rPr>
          <w:t xml:space="preserve">2.2 </w:t>
        </w:r>
        <w:r w:rsidRPr="007372C0">
          <w:rPr>
            <w:rStyle w:val="af4"/>
            <w:rFonts w:asciiTheme="minorEastAsia" w:eastAsiaTheme="minorEastAsia" w:hAnsiTheme="minorEastAsia" w:hint="eastAsia"/>
            <w:b w:val="0"/>
            <w:noProof/>
          </w:rPr>
          <w:t>招标文件的澄清</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_Toc109319546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w:t>
        </w:r>
        <w:r w:rsidRPr="007372C0">
          <w:rPr>
            <w:rStyle w:val="af4"/>
            <w:rFonts w:asciiTheme="minorEastAsia" w:eastAsiaTheme="minorEastAsia" w:hAnsiTheme="minorEastAsia"/>
            <w:b w:val="0"/>
            <w:webHidden/>
          </w:rPr>
          <w:fldChar w:fldCharType="end"/>
        </w:r>
      </w:hyperlink>
    </w:p>
    <w:p w14:paraId="3ABA1A17"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47" w:history="1">
        <w:r w:rsidRPr="007372C0">
          <w:rPr>
            <w:rStyle w:val="af4"/>
            <w:rFonts w:asciiTheme="minorEastAsia" w:eastAsiaTheme="minorEastAsia" w:hAnsiTheme="minorEastAsia"/>
            <w:b w:val="0"/>
            <w:noProof/>
          </w:rPr>
          <w:t xml:space="preserve">2.3 </w:t>
        </w:r>
        <w:r w:rsidRPr="007372C0">
          <w:rPr>
            <w:rStyle w:val="af4"/>
            <w:rFonts w:asciiTheme="minorEastAsia" w:eastAsiaTheme="minorEastAsia" w:hAnsiTheme="minorEastAsia" w:hint="eastAsia"/>
            <w:b w:val="0"/>
            <w:noProof/>
          </w:rPr>
          <w:t>招标文件的修改</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_Toc109319547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w:t>
        </w:r>
        <w:r w:rsidRPr="007372C0">
          <w:rPr>
            <w:rStyle w:val="af4"/>
            <w:rFonts w:asciiTheme="minorEastAsia" w:eastAsiaTheme="minorEastAsia" w:hAnsiTheme="minorEastAsia"/>
            <w:b w:val="0"/>
            <w:webHidden/>
          </w:rPr>
          <w:fldChar w:fldCharType="end"/>
        </w:r>
      </w:hyperlink>
    </w:p>
    <w:p w14:paraId="1087C7A4"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48" w:history="1">
        <w:r w:rsidRPr="007372C0">
          <w:rPr>
            <w:rStyle w:val="af4"/>
            <w:rFonts w:asciiTheme="minorEastAsia" w:eastAsiaTheme="minorEastAsia" w:hAnsiTheme="minorEastAsia"/>
            <w:b w:val="0"/>
            <w:noProof/>
          </w:rPr>
          <w:t xml:space="preserve">2.4 </w:t>
        </w:r>
        <w:r w:rsidRPr="007372C0">
          <w:rPr>
            <w:rStyle w:val="af4"/>
            <w:rFonts w:asciiTheme="minorEastAsia" w:eastAsiaTheme="minorEastAsia" w:hAnsiTheme="minorEastAsia" w:hint="eastAsia"/>
            <w:b w:val="0"/>
            <w:noProof/>
          </w:rPr>
          <w:t>招标文件的异议</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_Toc109319548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w:t>
        </w:r>
        <w:r w:rsidRPr="007372C0">
          <w:rPr>
            <w:rStyle w:val="af4"/>
            <w:rFonts w:asciiTheme="minorEastAsia" w:eastAsiaTheme="minorEastAsia" w:hAnsiTheme="minorEastAsia"/>
            <w:b w:val="0"/>
            <w:webHidden/>
          </w:rPr>
          <w:fldChar w:fldCharType="end"/>
        </w:r>
      </w:hyperlink>
    </w:p>
    <w:p w14:paraId="4402858A"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49" w:history="1">
        <w:r w:rsidRPr="007372C0">
          <w:rPr>
            <w:rStyle w:val="af4"/>
            <w:rFonts w:asciiTheme="minorEastAsia" w:eastAsiaTheme="minorEastAsia" w:hAnsiTheme="minorEastAsia"/>
            <w:b w:val="0"/>
            <w:noProof/>
          </w:rPr>
          <w:t xml:space="preserve">3. </w:t>
        </w:r>
        <w:r w:rsidRPr="007372C0">
          <w:rPr>
            <w:rStyle w:val="af4"/>
            <w:rFonts w:asciiTheme="minorEastAsia" w:eastAsiaTheme="minorEastAsia" w:hAnsiTheme="minorEastAsia" w:hint="eastAsia"/>
            <w:b w:val="0"/>
            <w:noProof/>
          </w:rPr>
          <w:t>投标文件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_Toc109319549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17</w:t>
        </w:r>
        <w:r w:rsidRPr="007372C0">
          <w:rPr>
            <w:rStyle w:val="af4"/>
            <w:rFonts w:asciiTheme="minorEastAsia" w:eastAsiaTheme="minorEastAsia" w:hAnsiTheme="minorEastAsia"/>
            <w:b w:val="0"/>
            <w:webHidden/>
          </w:rPr>
          <w:fldChar w:fldCharType="end"/>
        </w:r>
      </w:hyperlink>
    </w:p>
    <w:p w14:paraId="2FC9EA5B"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50" w:history="1">
        <w:r w:rsidRPr="007372C0">
          <w:rPr>
            <w:rStyle w:val="af4"/>
            <w:rFonts w:asciiTheme="minorEastAsia" w:eastAsiaTheme="minorEastAsia" w:hAnsiTheme="minorEastAsia"/>
            <w:b w:val="0"/>
            <w:noProof/>
          </w:rPr>
          <w:t xml:space="preserve">3.1 </w:t>
        </w:r>
        <w:r w:rsidRPr="007372C0">
          <w:rPr>
            <w:rStyle w:val="af4"/>
            <w:rFonts w:asciiTheme="minorEastAsia" w:eastAsiaTheme="minorEastAsia" w:hAnsiTheme="minorEastAsia" w:hint="eastAsia"/>
            <w:b w:val="0"/>
            <w:noProof/>
          </w:rPr>
          <w:t>投标文件的组成</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_Toc109319550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17</w:t>
        </w:r>
        <w:r w:rsidRPr="007372C0">
          <w:rPr>
            <w:rStyle w:val="af4"/>
            <w:rFonts w:asciiTheme="minorEastAsia" w:eastAsiaTheme="minorEastAsia" w:hAnsiTheme="minorEastAsia"/>
            <w:b w:val="0"/>
            <w:webHidden/>
          </w:rPr>
          <w:fldChar w:fldCharType="end"/>
        </w:r>
      </w:hyperlink>
    </w:p>
    <w:p w14:paraId="70307C1F"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51" w:history="1">
        <w:r w:rsidRPr="007372C0">
          <w:rPr>
            <w:rStyle w:val="af4"/>
            <w:rFonts w:asciiTheme="minorEastAsia" w:eastAsiaTheme="minorEastAsia" w:hAnsiTheme="minorEastAsia"/>
            <w:b w:val="0"/>
            <w:noProof/>
          </w:rPr>
          <w:t xml:space="preserve">3.2 </w:t>
        </w:r>
        <w:r w:rsidRPr="007372C0">
          <w:rPr>
            <w:rStyle w:val="af4"/>
            <w:rFonts w:asciiTheme="minorEastAsia" w:eastAsiaTheme="minorEastAsia" w:hAnsiTheme="minorEastAsia" w:hint="eastAsia"/>
            <w:b w:val="0"/>
            <w:noProof/>
          </w:rPr>
          <w:t>投标报价</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_Toc109319551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17</w:t>
        </w:r>
        <w:r w:rsidRPr="007372C0">
          <w:rPr>
            <w:rStyle w:val="af4"/>
            <w:rFonts w:asciiTheme="minorEastAsia" w:eastAsiaTheme="minorEastAsia" w:hAnsiTheme="minorEastAsia"/>
            <w:b w:val="0"/>
            <w:webHidden/>
          </w:rPr>
          <w:fldChar w:fldCharType="end"/>
        </w:r>
      </w:hyperlink>
    </w:p>
    <w:p w14:paraId="0F16B404"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52" w:history="1">
        <w:r w:rsidRPr="007372C0">
          <w:rPr>
            <w:rStyle w:val="af4"/>
            <w:rFonts w:asciiTheme="minorEastAsia" w:eastAsiaTheme="minorEastAsia" w:hAnsiTheme="minorEastAsia"/>
            <w:b w:val="0"/>
            <w:noProof/>
          </w:rPr>
          <w:t xml:space="preserve">3.3 </w:t>
        </w:r>
        <w:r w:rsidRPr="007372C0">
          <w:rPr>
            <w:rStyle w:val="af4"/>
            <w:rFonts w:asciiTheme="minorEastAsia" w:eastAsiaTheme="minorEastAsia" w:hAnsiTheme="minorEastAsia" w:hint="eastAsia"/>
            <w:b w:val="0"/>
            <w:noProof/>
          </w:rPr>
          <w:t>投标有效期</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_Toc109319552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17</w:t>
        </w:r>
        <w:r w:rsidRPr="007372C0">
          <w:rPr>
            <w:rStyle w:val="af4"/>
            <w:rFonts w:asciiTheme="minorEastAsia" w:eastAsiaTheme="minorEastAsia" w:hAnsiTheme="minorEastAsia"/>
            <w:b w:val="0"/>
            <w:webHidden/>
          </w:rPr>
          <w:fldChar w:fldCharType="end"/>
        </w:r>
      </w:hyperlink>
    </w:p>
    <w:p w14:paraId="7504AF94"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53" w:history="1">
        <w:r w:rsidRPr="007372C0">
          <w:rPr>
            <w:rStyle w:val="af4"/>
            <w:rFonts w:asciiTheme="minorEastAsia" w:eastAsiaTheme="minorEastAsia" w:hAnsiTheme="minorEastAsia"/>
            <w:b w:val="0"/>
            <w:noProof/>
          </w:rPr>
          <w:t xml:space="preserve">3.4 </w:t>
        </w:r>
        <w:r w:rsidRPr="007372C0">
          <w:rPr>
            <w:rStyle w:val="af4"/>
            <w:rFonts w:asciiTheme="minorEastAsia" w:eastAsiaTheme="minorEastAsia" w:hAnsiTheme="minorEastAsia" w:hint="eastAsia"/>
            <w:b w:val="0"/>
            <w:noProof/>
          </w:rPr>
          <w:t>投标保证金</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_Toc109319553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17</w:t>
        </w:r>
        <w:r w:rsidRPr="007372C0">
          <w:rPr>
            <w:rStyle w:val="af4"/>
            <w:rFonts w:asciiTheme="minorEastAsia" w:eastAsiaTheme="minorEastAsia" w:hAnsiTheme="minorEastAsia"/>
            <w:b w:val="0"/>
            <w:webHidden/>
          </w:rPr>
          <w:fldChar w:fldCharType="end"/>
        </w:r>
      </w:hyperlink>
    </w:p>
    <w:p w14:paraId="4FD0AE76"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54" w:history="1">
        <w:r w:rsidRPr="007372C0">
          <w:rPr>
            <w:rStyle w:val="af4"/>
            <w:rFonts w:asciiTheme="minorEastAsia" w:eastAsiaTheme="minorEastAsia" w:hAnsiTheme="minorEastAsia"/>
            <w:b w:val="0"/>
            <w:noProof/>
          </w:rPr>
          <w:t xml:space="preserve">3.5 </w:t>
        </w:r>
        <w:r w:rsidRPr="007372C0">
          <w:rPr>
            <w:rStyle w:val="af4"/>
            <w:rFonts w:asciiTheme="minorEastAsia" w:eastAsiaTheme="minorEastAsia" w:hAnsiTheme="minorEastAsia" w:hint="eastAsia"/>
            <w:b w:val="0"/>
            <w:noProof/>
          </w:rPr>
          <w:t>资格审查资料</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_Toc109319554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w:t>
        </w:r>
        <w:r w:rsidRPr="007372C0">
          <w:rPr>
            <w:rStyle w:val="af4"/>
            <w:rFonts w:asciiTheme="minorEastAsia" w:eastAsiaTheme="minorEastAsia" w:hAnsiTheme="minorEastAsia"/>
            <w:b w:val="0"/>
            <w:webHidden/>
          </w:rPr>
          <w:fldChar w:fldCharType="end"/>
        </w:r>
      </w:hyperlink>
    </w:p>
    <w:p w14:paraId="13C1BBB6"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55" w:history="1">
        <w:r w:rsidRPr="007372C0">
          <w:rPr>
            <w:rStyle w:val="af4"/>
            <w:rFonts w:asciiTheme="minorEastAsia" w:eastAsiaTheme="minorEastAsia" w:hAnsiTheme="minorEastAsia"/>
            <w:b w:val="0"/>
            <w:noProof/>
          </w:rPr>
          <w:t xml:space="preserve">3.6 </w:t>
        </w:r>
        <w:r w:rsidRPr="007372C0">
          <w:rPr>
            <w:rStyle w:val="af4"/>
            <w:rFonts w:asciiTheme="minorEastAsia" w:eastAsiaTheme="minorEastAsia" w:hAnsiTheme="minorEastAsia" w:hint="eastAsia"/>
            <w:b w:val="0"/>
            <w:noProof/>
          </w:rPr>
          <w:t>备选投标方案</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_Toc109319555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w:t>
        </w:r>
        <w:r w:rsidRPr="007372C0">
          <w:rPr>
            <w:rStyle w:val="af4"/>
            <w:rFonts w:asciiTheme="minorEastAsia" w:eastAsiaTheme="minorEastAsia" w:hAnsiTheme="minorEastAsia"/>
            <w:b w:val="0"/>
            <w:webHidden/>
          </w:rPr>
          <w:fldChar w:fldCharType="end"/>
        </w:r>
      </w:hyperlink>
    </w:p>
    <w:p w14:paraId="0A4AFC9A"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56" w:history="1">
        <w:r w:rsidRPr="007372C0">
          <w:rPr>
            <w:rStyle w:val="af4"/>
            <w:rFonts w:asciiTheme="minorEastAsia" w:eastAsiaTheme="minorEastAsia" w:hAnsiTheme="minorEastAsia"/>
            <w:b w:val="0"/>
            <w:noProof/>
          </w:rPr>
          <w:t xml:space="preserve">3.7 </w:t>
        </w:r>
        <w:r w:rsidRPr="007372C0">
          <w:rPr>
            <w:rStyle w:val="af4"/>
            <w:rFonts w:asciiTheme="minorEastAsia" w:eastAsiaTheme="minorEastAsia" w:hAnsiTheme="minorEastAsia" w:hint="eastAsia"/>
            <w:b w:val="0"/>
            <w:noProof/>
          </w:rPr>
          <w:t>投标文件的编制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_Toc109319556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w:t>
        </w:r>
        <w:r w:rsidRPr="007372C0">
          <w:rPr>
            <w:rStyle w:val="af4"/>
            <w:rFonts w:asciiTheme="minorEastAsia" w:eastAsiaTheme="minorEastAsia" w:hAnsiTheme="minorEastAsia"/>
            <w:b w:val="0"/>
            <w:webHidden/>
          </w:rPr>
          <w:fldChar w:fldCharType="end"/>
        </w:r>
      </w:hyperlink>
    </w:p>
    <w:p w14:paraId="79C95E5B"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57" w:history="1">
        <w:r w:rsidRPr="007372C0">
          <w:rPr>
            <w:rStyle w:val="af4"/>
            <w:rFonts w:asciiTheme="minorEastAsia" w:eastAsiaTheme="minorEastAsia" w:hAnsiTheme="minorEastAsia"/>
            <w:b w:val="0"/>
            <w:noProof/>
          </w:rPr>
          <w:t xml:space="preserve">4. </w:t>
        </w:r>
        <w:r w:rsidRPr="007372C0">
          <w:rPr>
            <w:rStyle w:val="af4"/>
            <w:rFonts w:asciiTheme="minorEastAsia" w:eastAsiaTheme="minorEastAsia" w:hAnsiTheme="minorEastAsia" w:hint="eastAsia"/>
            <w:b w:val="0"/>
            <w:noProof/>
          </w:rPr>
          <w:t>投标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_Toc109319557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w:t>
        </w:r>
        <w:r w:rsidRPr="007372C0">
          <w:rPr>
            <w:rStyle w:val="af4"/>
            <w:rFonts w:asciiTheme="minorEastAsia" w:eastAsiaTheme="minorEastAsia" w:hAnsiTheme="minorEastAsia"/>
            <w:b w:val="0"/>
            <w:webHidden/>
          </w:rPr>
          <w:fldChar w:fldCharType="end"/>
        </w:r>
      </w:hyperlink>
    </w:p>
    <w:p w14:paraId="3D35D506"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58" w:history="1">
        <w:r w:rsidRPr="007372C0">
          <w:rPr>
            <w:rStyle w:val="af4"/>
            <w:rFonts w:asciiTheme="minorEastAsia" w:eastAsiaTheme="minorEastAsia" w:hAnsiTheme="minorEastAsia"/>
            <w:b w:val="0"/>
            <w:noProof/>
          </w:rPr>
          <w:t xml:space="preserve">4.1 </w:t>
        </w:r>
        <w:r w:rsidRPr="007372C0">
          <w:rPr>
            <w:rStyle w:val="af4"/>
            <w:rFonts w:asciiTheme="minorEastAsia" w:eastAsiaTheme="minorEastAsia" w:hAnsiTheme="minorEastAsia" w:hint="eastAsia"/>
            <w:b w:val="0"/>
            <w:noProof/>
          </w:rPr>
          <w:t>投标文件的加密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_Toc109319558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w:t>
        </w:r>
        <w:r w:rsidRPr="007372C0">
          <w:rPr>
            <w:rStyle w:val="af4"/>
            <w:rFonts w:asciiTheme="minorEastAsia" w:eastAsiaTheme="minorEastAsia" w:hAnsiTheme="minorEastAsia"/>
            <w:b w:val="0"/>
            <w:webHidden/>
          </w:rPr>
          <w:fldChar w:fldCharType="end"/>
        </w:r>
      </w:hyperlink>
    </w:p>
    <w:p w14:paraId="33D1FA51" w14:textId="1D0BBA76"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hint="eastAsia"/>
          <w:b w:val="0"/>
        </w:rPr>
      </w:pPr>
      <w:hyperlink w:anchor="_Toc109319559" w:history="1">
        <w:r w:rsidRPr="007372C0">
          <w:rPr>
            <w:rStyle w:val="af4"/>
            <w:rFonts w:asciiTheme="minorEastAsia" w:eastAsiaTheme="minorEastAsia" w:hAnsiTheme="minorEastAsia"/>
            <w:b w:val="0"/>
            <w:noProof/>
          </w:rPr>
          <w:t xml:space="preserve">4.2 </w:t>
        </w:r>
        <w:r w:rsidRPr="007372C0">
          <w:rPr>
            <w:rStyle w:val="af4"/>
            <w:rFonts w:asciiTheme="minorEastAsia" w:eastAsiaTheme="minorEastAsia" w:hAnsiTheme="minorEastAsia" w:hint="eastAsia"/>
            <w:b w:val="0"/>
            <w:noProof/>
          </w:rPr>
          <w:t>投标文件的递交</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_Toc109319559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w:t>
        </w:r>
        <w:r w:rsidRPr="007372C0">
          <w:rPr>
            <w:rStyle w:val="af4"/>
            <w:rFonts w:asciiTheme="minorEastAsia" w:eastAsiaTheme="minorEastAsia" w:hAnsiTheme="minorEastAsia"/>
            <w:b w:val="0"/>
            <w:webHidden/>
          </w:rPr>
          <w:fldChar w:fldCharType="end"/>
        </w:r>
      </w:hyperlink>
    </w:p>
    <w:p w14:paraId="197CB1BF"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61" w:history="1">
        <w:r w:rsidRPr="007372C0">
          <w:rPr>
            <w:rStyle w:val="af4"/>
            <w:rFonts w:asciiTheme="minorEastAsia" w:eastAsiaTheme="minorEastAsia" w:hAnsiTheme="minorEastAsia"/>
            <w:b w:val="0"/>
            <w:noProof/>
          </w:rPr>
          <w:t xml:space="preserve">4.3 </w:t>
        </w:r>
        <w:r w:rsidRPr="007372C0">
          <w:rPr>
            <w:rStyle w:val="af4"/>
            <w:rFonts w:asciiTheme="minorEastAsia" w:eastAsiaTheme="minorEastAsia" w:hAnsiTheme="minorEastAsia" w:hint="eastAsia"/>
            <w:b w:val="0"/>
            <w:noProof/>
          </w:rPr>
          <w:t>投标文件的修改与撤回</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_Toc109319561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w:t>
        </w:r>
        <w:r w:rsidRPr="007372C0">
          <w:rPr>
            <w:rStyle w:val="af4"/>
            <w:rFonts w:asciiTheme="minorEastAsia" w:eastAsiaTheme="minorEastAsia" w:hAnsiTheme="minorEastAsia"/>
            <w:b w:val="0"/>
            <w:webHidden/>
          </w:rPr>
          <w:fldChar w:fldCharType="end"/>
        </w:r>
      </w:hyperlink>
    </w:p>
    <w:p w14:paraId="5FBBA854"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62" w:history="1">
        <w:r w:rsidRPr="007372C0">
          <w:rPr>
            <w:rStyle w:val="af4"/>
            <w:rFonts w:asciiTheme="minorEastAsia" w:eastAsiaTheme="minorEastAsia" w:hAnsiTheme="minorEastAsia"/>
            <w:b w:val="0"/>
            <w:noProof/>
          </w:rPr>
          <w:t xml:space="preserve">5. </w:t>
        </w:r>
        <w:r w:rsidRPr="007372C0">
          <w:rPr>
            <w:rStyle w:val="af4"/>
            <w:rFonts w:asciiTheme="minorEastAsia" w:eastAsiaTheme="minorEastAsia" w:hAnsiTheme="minorEastAsia" w:hint="eastAsia"/>
            <w:b w:val="0"/>
            <w:noProof/>
          </w:rPr>
          <w:t>开标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_Toc109319562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w:t>
        </w:r>
        <w:r w:rsidRPr="007372C0">
          <w:rPr>
            <w:rStyle w:val="af4"/>
            <w:rFonts w:asciiTheme="minorEastAsia" w:eastAsiaTheme="minorEastAsia" w:hAnsiTheme="minorEastAsia"/>
            <w:b w:val="0"/>
            <w:webHidden/>
          </w:rPr>
          <w:fldChar w:fldCharType="end"/>
        </w:r>
      </w:hyperlink>
    </w:p>
    <w:p w14:paraId="3D358458"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63" w:history="1">
        <w:r w:rsidRPr="007372C0">
          <w:rPr>
            <w:rStyle w:val="af4"/>
            <w:rFonts w:asciiTheme="minorEastAsia" w:eastAsiaTheme="minorEastAsia" w:hAnsiTheme="minorEastAsia"/>
            <w:b w:val="0"/>
            <w:noProof/>
          </w:rPr>
          <w:t xml:space="preserve">5.1 </w:t>
        </w:r>
        <w:r w:rsidRPr="007372C0">
          <w:rPr>
            <w:rStyle w:val="af4"/>
            <w:rFonts w:asciiTheme="minorEastAsia" w:eastAsiaTheme="minorEastAsia" w:hAnsiTheme="minorEastAsia" w:hint="eastAsia"/>
            <w:b w:val="0"/>
            <w:noProof/>
          </w:rPr>
          <w:t>开标时间和地点</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_Toc109319563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w:t>
        </w:r>
        <w:r w:rsidRPr="007372C0">
          <w:rPr>
            <w:rStyle w:val="af4"/>
            <w:rFonts w:asciiTheme="minorEastAsia" w:eastAsiaTheme="minorEastAsia" w:hAnsiTheme="minorEastAsia"/>
            <w:b w:val="0"/>
            <w:webHidden/>
          </w:rPr>
          <w:fldChar w:fldCharType="end"/>
        </w:r>
      </w:hyperlink>
    </w:p>
    <w:p w14:paraId="4922F80A"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64" w:history="1">
        <w:r w:rsidRPr="007372C0">
          <w:rPr>
            <w:rStyle w:val="af4"/>
            <w:rFonts w:asciiTheme="minorEastAsia" w:eastAsiaTheme="minorEastAsia" w:hAnsiTheme="minorEastAsia"/>
            <w:b w:val="0"/>
            <w:noProof/>
          </w:rPr>
          <w:t xml:space="preserve">5.2 </w:t>
        </w:r>
        <w:r w:rsidRPr="007372C0">
          <w:rPr>
            <w:rStyle w:val="af4"/>
            <w:rFonts w:asciiTheme="minorEastAsia" w:eastAsiaTheme="minorEastAsia" w:hAnsiTheme="minorEastAsia" w:hint="eastAsia"/>
            <w:b w:val="0"/>
            <w:noProof/>
          </w:rPr>
          <w:t>开标程序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_Toc109319564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w:t>
        </w:r>
        <w:r w:rsidRPr="007372C0">
          <w:rPr>
            <w:rStyle w:val="af4"/>
            <w:rFonts w:asciiTheme="minorEastAsia" w:eastAsiaTheme="minorEastAsia" w:hAnsiTheme="minorEastAsia"/>
            <w:b w:val="0"/>
            <w:webHidden/>
          </w:rPr>
          <w:fldChar w:fldCharType="end"/>
        </w:r>
      </w:hyperlink>
    </w:p>
    <w:p w14:paraId="5D9269D4"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65" w:history="1">
        <w:r w:rsidRPr="007372C0">
          <w:rPr>
            <w:rStyle w:val="af4"/>
            <w:rFonts w:asciiTheme="minorEastAsia" w:eastAsiaTheme="minorEastAsia" w:hAnsiTheme="minorEastAsia"/>
            <w:b w:val="0"/>
            <w:noProof/>
          </w:rPr>
          <w:t xml:space="preserve">5.3 </w:t>
        </w:r>
        <w:r w:rsidRPr="007372C0">
          <w:rPr>
            <w:rStyle w:val="af4"/>
            <w:rFonts w:asciiTheme="minorEastAsia" w:eastAsiaTheme="minorEastAsia" w:hAnsiTheme="minorEastAsia" w:hint="eastAsia"/>
            <w:b w:val="0"/>
            <w:noProof/>
          </w:rPr>
          <w:t>开标异议</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_Toc109319565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20</w:t>
        </w:r>
        <w:r w:rsidRPr="007372C0">
          <w:rPr>
            <w:rStyle w:val="af4"/>
            <w:rFonts w:asciiTheme="minorEastAsia" w:eastAsiaTheme="minorEastAsia" w:hAnsiTheme="minorEastAsia"/>
            <w:b w:val="0"/>
            <w:webHidden/>
          </w:rPr>
          <w:fldChar w:fldCharType="end"/>
        </w:r>
      </w:hyperlink>
    </w:p>
    <w:p w14:paraId="54F2CDD2"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66" w:history="1">
        <w:r w:rsidRPr="007372C0">
          <w:rPr>
            <w:rStyle w:val="af4"/>
            <w:rFonts w:asciiTheme="minorEastAsia" w:eastAsiaTheme="minorEastAsia" w:hAnsiTheme="minorEastAsia"/>
            <w:b w:val="0"/>
            <w:noProof/>
          </w:rPr>
          <w:t xml:space="preserve">5.4 </w:t>
        </w:r>
        <w:r w:rsidRPr="007372C0">
          <w:rPr>
            <w:rStyle w:val="af4"/>
            <w:rFonts w:asciiTheme="minorEastAsia" w:eastAsiaTheme="minorEastAsia" w:hAnsiTheme="minorEastAsia" w:hint="eastAsia"/>
            <w:b w:val="0"/>
            <w:noProof/>
          </w:rPr>
          <w:t>特殊情况的处置</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_Toc109319566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20</w:t>
        </w:r>
        <w:r w:rsidRPr="007372C0">
          <w:rPr>
            <w:rStyle w:val="af4"/>
            <w:rFonts w:asciiTheme="minorEastAsia" w:eastAsiaTheme="minorEastAsia" w:hAnsiTheme="minorEastAsia"/>
            <w:b w:val="0"/>
            <w:webHidden/>
          </w:rPr>
          <w:fldChar w:fldCharType="end"/>
        </w:r>
      </w:hyperlink>
    </w:p>
    <w:p w14:paraId="01CEC909"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67" w:history="1">
        <w:r w:rsidRPr="007372C0">
          <w:rPr>
            <w:rStyle w:val="af4"/>
            <w:rFonts w:asciiTheme="minorEastAsia" w:eastAsiaTheme="minorEastAsia" w:hAnsiTheme="minorEastAsia"/>
            <w:b w:val="0"/>
            <w:noProof/>
          </w:rPr>
          <w:t xml:space="preserve">6. </w:t>
        </w:r>
        <w:r w:rsidRPr="007372C0">
          <w:rPr>
            <w:rStyle w:val="af4"/>
            <w:rFonts w:asciiTheme="minorEastAsia" w:eastAsiaTheme="minorEastAsia" w:hAnsiTheme="minorEastAsia" w:hint="eastAsia"/>
            <w:b w:val="0"/>
            <w:noProof/>
          </w:rPr>
          <w:t>评标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_Toc109319567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21</w:t>
        </w:r>
        <w:r w:rsidRPr="007372C0">
          <w:rPr>
            <w:rStyle w:val="af4"/>
            <w:rFonts w:asciiTheme="minorEastAsia" w:eastAsiaTheme="minorEastAsia" w:hAnsiTheme="minorEastAsia"/>
            <w:b w:val="0"/>
            <w:webHidden/>
          </w:rPr>
          <w:fldChar w:fldCharType="end"/>
        </w:r>
      </w:hyperlink>
    </w:p>
    <w:p w14:paraId="75030647"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68" w:history="1">
        <w:r w:rsidRPr="007372C0">
          <w:rPr>
            <w:rStyle w:val="af4"/>
            <w:rFonts w:asciiTheme="minorEastAsia" w:eastAsiaTheme="minorEastAsia" w:hAnsiTheme="minorEastAsia"/>
            <w:b w:val="0"/>
            <w:noProof/>
          </w:rPr>
          <w:t xml:space="preserve">6.1 </w:t>
        </w:r>
        <w:r w:rsidRPr="007372C0">
          <w:rPr>
            <w:rStyle w:val="af4"/>
            <w:rFonts w:asciiTheme="minorEastAsia" w:eastAsiaTheme="minorEastAsia" w:hAnsiTheme="minorEastAsia" w:hint="eastAsia"/>
            <w:b w:val="0"/>
            <w:noProof/>
          </w:rPr>
          <w:t>评标委员会</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_Toc109319568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21</w:t>
        </w:r>
        <w:r w:rsidRPr="007372C0">
          <w:rPr>
            <w:rStyle w:val="af4"/>
            <w:rFonts w:asciiTheme="minorEastAsia" w:eastAsiaTheme="minorEastAsia" w:hAnsiTheme="minorEastAsia"/>
            <w:b w:val="0"/>
            <w:webHidden/>
          </w:rPr>
          <w:fldChar w:fldCharType="end"/>
        </w:r>
      </w:hyperlink>
    </w:p>
    <w:p w14:paraId="1014D1DA"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69" w:history="1">
        <w:r w:rsidRPr="007372C0">
          <w:rPr>
            <w:rStyle w:val="af4"/>
            <w:rFonts w:asciiTheme="minorEastAsia" w:eastAsiaTheme="minorEastAsia" w:hAnsiTheme="minorEastAsia"/>
            <w:b w:val="0"/>
            <w:noProof/>
          </w:rPr>
          <w:t xml:space="preserve">6.2 </w:t>
        </w:r>
        <w:r w:rsidRPr="007372C0">
          <w:rPr>
            <w:rStyle w:val="af4"/>
            <w:rFonts w:asciiTheme="minorEastAsia" w:eastAsiaTheme="minorEastAsia" w:hAnsiTheme="minorEastAsia" w:hint="eastAsia"/>
            <w:b w:val="0"/>
            <w:noProof/>
          </w:rPr>
          <w:t>评标原则</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_Toc109319569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21</w:t>
        </w:r>
        <w:r w:rsidRPr="007372C0">
          <w:rPr>
            <w:rStyle w:val="af4"/>
            <w:rFonts w:asciiTheme="minorEastAsia" w:eastAsiaTheme="minorEastAsia" w:hAnsiTheme="minorEastAsia"/>
            <w:b w:val="0"/>
            <w:webHidden/>
          </w:rPr>
          <w:fldChar w:fldCharType="end"/>
        </w:r>
      </w:hyperlink>
    </w:p>
    <w:p w14:paraId="09C34C93"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70" w:history="1">
        <w:r w:rsidRPr="007372C0">
          <w:rPr>
            <w:rStyle w:val="af4"/>
            <w:rFonts w:asciiTheme="minorEastAsia" w:eastAsiaTheme="minorEastAsia" w:hAnsiTheme="minorEastAsia"/>
            <w:b w:val="0"/>
            <w:noProof/>
          </w:rPr>
          <w:t xml:space="preserve">6.3 </w:t>
        </w:r>
        <w:r w:rsidRPr="007372C0">
          <w:rPr>
            <w:rStyle w:val="af4"/>
            <w:rFonts w:asciiTheme="minorEastAsia" w:eastAsiaTheme="minorEastAsia" w:hAnsiTheme="minorEastAsia" w:hint="eastAsia"/>
            <w:b w:val="0"/>
            <w:noProof/>
          </w:rPr>
          <w:t>评标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_Toc109319570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21</w:t>
        </w:r>
        <w:r w:rsidRPr="007372C0">
          <w:rPr>
            <w:rStyle w:val="af4"/>
            <w:rFonts w:asciiTheme="minorEastAsia" w:eastAsiaTheme="minorEastAsia" w:hAnsiTheme="minorEastAsia"/>
            <w:b w:val="0"/>
            <w:webHidden/>
          </w:rPr>
          <w:fldChar w:fldCharType="end"/>
        </w:r>
      </w:hyperlink>
    </w:p>
    <w:p w14:paraId="245D559B"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71" w:history="1">
        <w:r w:rsidRPr="007372C0">
          <w:rPr>
            <w:rStyle w:val="af4"/>
            <w:rFonts w:asciiTheme="minorEastAsia" w:eastAsiaTheme="minorEastAsia" w:hAnsiTheme="minorEastAsia"/>
            <w:b w:val="0"/>
            <w:noProof/>
          </w:rPr>
          <w:t xml:space="preserve">6.4 </w:t>
        </w:r>
        <w:r w:rsidRPr="007372C0">
          <w:rPr>
            <w:rStyle w:val="af4"/>
            <w:rFonts w:asciiTheme="minorEastAsia" w:eastAsiaTheme="minorEastAsia" w:hAnsiTheme="minorEastAsia" w:hint="eastAsia"/>
            <w:b w:val="0"/>
            <w:noProof/>
          </w:rPr>
          <w:t>评标结果公示</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_Toc109319571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21</w:t>
        </w:r>
        <w:r w:rsidRPr="007372C0">
          <w:rPr>
            <w:rStyle w:val="af4"/>
            <w:rFonts w:asciiTheme="minorEastAsia" w:eastAsiaTheme="minorEastAsia" w:hAnsiTheme="minorEastAsia"/>
            <w:b w:val="0"/>
            <w:webHidden/>
          </w:rPr>
          <w:fldChar w:fldCharType="end"/>
        </w:r>
      </w:hyperlink>
    </w:p>
    <w:p w14:paraId="2BA9E99C"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72" w:history="1">
        <w:r w:rsidRPr="007372C0">
          <w:rPr>
            <w:rStyle w:val="af4"/>
            <w:rFonts w:asciiTheme="minorEastAsia" w:eastAsiaTheme="minorEastAsia" w:hAnsiTheme="minorEastAsia"/>
            <w:b w:val="0"/>
            <w:noProof/>
          </w:rPr>
          <w:t xml:space="preserve">6.5 </w:t>
        </w:r>
        <w:r w:rsidRPr="007372C0">
          <w:rPr>
            <w:rStyle w:val="af4"/>
            <w:rFonts w:asciiTheme="minorEastAsia" w:eastAsiaTheme="minorEastAsia" w:hAnsiTheme="minorEastAsia" w:hint="eastAsia"/>
            <w:b w:val="0"/>
            <w:noProof/>
          </w:rPr>
          <w:t>履约能力的审查（如有）</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_Toc109319572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21</w:t>
        </w:r>
        <w:r w:rsidRPr="007372C0">
          <w:rPr>
            <w:rStyle w:val="af4"/>
            <w:rFonts w:asciiTheme="minorEastAsia" w:eastAsiaTheme="minorEastAsia" w:hAnsiTheme="minorEastAsia"/>
            <w:b w:val="0"/>
            <w:webHidden/>
          </w:rPr>
          <w:fldChar w:fldCharType="end"/>
        </w:r>
      </w:hyperlink>
    </w:p>
    <w:p w14:paraId="3073D865"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73" w:history="1">
        <w:r w:rsidRPr="007372C0">
          <w:rPr>
            <w:rStyle w:val="af4"/>
            <w:rFonts w:asciiTheme="minorEastAsia" w:eastAsiaTheme="minorEastAsia" w:hAnsiTheme="minorEastAsia"/>
            <w:b w:val="0"/>
            <w:noProof/>
          </w:rPr>
          <w:t xml:space="preserve">7. </w:t>
        </w:r>
        <w:r w:rsidRPr="007372C0">
          <w:rPr>
            <w:rStyle w:val="af4"/>
            <w:rFonts w:asciiTheme="minorEastAsia" w:eastAsiaTheme="minorEastAsia" w:hAnsiTheme="minorEastAsia" w:hint="eastAsia"/>
            <w:b w:val="0"/>
            <w:noProof/>
          </w:rPr>
          <w:t>合同授予</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_Toc109319573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21</w:t>
        </w:r>
        <w:r w:rsidRPr="007372C0">
          <w:rPr>
            <w:rStyle w:val="af4"/>
            <w:rFonts w:asciiTheme="minorEastAsia" w:eastAsiaTheme="minorEastAsia" w:hAnsiTheme="minorEastAsia"/>
            <w:b w:val="0"/>
            <w:webHidden/>
          </w:rPr>
          <w:fldChar w:fldCharType="end"/>
        </w:r>
      </w:hyperlink>
    </w:p>
    <w:p w14:paraId="6741628C"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74" w:history="1">
        <w:r w:rsidRPr="007372C0">
          <w:rPr>
            <w:rStyle w:val="af4"/>
            <w:rFonts w:asciiTheme="minorEastAsia" w:eastAsiaTheme="minorEastAsia" w:hAnsiTheme="minorEastAsia"/>
            <w:b w:val="0"/>
            <w:noProof/>
          </w:rPr>
          <w:t xml:space="preserve">7.1 </w:t>
        </w:r>
        <w:r w:rsidRPr="007372C0">
          <w:rPr>
            <w:rStyle w:val="af4"/>
            <w:rFonts w:asciiTheme="minorEastAsia" w:eastAsiaTheme="minorEastAsia" w:hAnsiTheme="minorEastAsia" w:hint="eastAsia"/>
            <w:b w:val="0"/>
            <w:noProof/>
          </w:rPr>
          <w:t>定标方式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_Toc109319574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21</w:t>
        </w:r>
        <w:r w:rsidRPr="007372C0">
          <w:rPr>
            <w:rStyle w:val="af4"/>
            <w:rFonts w:asciiTheme="minorEastAsia" w:eastAsiaTheme="minorEastAsia" w:hAnsiTheme="minorEastAsia"/>
            <w:b w:val="0"/>
            <w:webHidden/>
          </w:rPr>
          <w:fldChar w:fldCharType="end"/>
        </w:r>
      </w:hyperlink>
    </w:p>
    <w:p w14:paraId="526E761E"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75" w:history="1">
        <w:r w:rsidRPr="007372C0">
          <w:rPr>
            <w:rStyle w:val="af4"/>
            <w:rFonts w:asciiTheme="minorEastAsia" w:eastAsiaTheme="minorEastAsia" w:hAnsiTheme="minorEastAsia"/>
            <w:b w:val="0"/>
            <w:noProof/>
          </w:rPr>
          <w:t xml:space="preserve">7.2 </w:t>
        </w:r>
        <w:r w:rsidRPr="007372C0">
          <w:rPr>
            <w:rStyle w:val="af4"/>
            <w:rFonts w:asciiTheme="minorEastAsia" w:eastAsiaTheme="minorEastAsia" w:hAnsiTheme="minorEastAsia" w:hint="eastAsia"/>
            <w:b w:val="0"/>
            <w:noProof/>
          </w:rPr>
          <w:t>中标通知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_Toc109319575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21</w:t>
        </w:r>
        <w:r w:rsidRPr="007372C0">
          <w:rPr>
            <w:rStyle w:val="af4"/>
            <w:rFonts w:asciiTheme="minorEastAsia" w:eastAsiaTheme="minorEastAsia" w:hAnsiTheme="minorEastAsia"/>
            <w:b w:val="0"/>
            <w:webHidden/>
          </w:rPr>
          <w:fldChar w:fldCharType="end"/>
        </w:r>
      </w:hyperlink>
    </w:p>
    <w:p w14:paraId="72B62DE5"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76" w:history="1">
        <w:r w:rsidRPr="007372C0">
          <w:rPr>
            <w:rStyle w:val="af4"/>
            <w:rFonts w:asciiTheme="minorEastAsia" w:eastAsiaTheme="minorEastAsia" w:hAnsiTheme="minorEastAsia"/>
            <w:b w:val="0"/>
            <w:noProof/>
          </w:rPr>
          <w:t xml:space="preserve">7.3 </w:t>
        </w:r>
        <w:r w:rsidRPr="007372C0">
          <w:rPr>
            <w:rStyle w:val="af4"/>
            <w:rFonts w:asciiTheme="minorEastAsia" w:eastAsiaTheme="minorEastAsia" w:hAnsiTheme="minorEastAsia" w:hint="eastAsia"/>
            <w:b w:val="0"/>
            <w:noProof/>
          </w:rPr>
          <w:t>履约担保</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_Toc109319576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22</w:t>
        </w:r>
        <w:r w:rsidRPr="007372C0">
          <w:rPr>
            <w:rStyle w:val="af4"/>
            <w:rFonts w:asciiTheme="minorEastAsia" w:eastAsiaTheme="minorEastAsia" w:hAnsiTheme="minorEastAsia"/>
            <w:b w:val="0"/>
            <w:webHidden/>
          </w:rPr>
          <w:fldChar w:fldCharType="end"/>
        </w:r>
      </w:hyperlink>
    </w:p>
    <w:p w14:paraId="520B9197"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77" w:history="1">
        <w:r w:rsidRPr="007372C0">
          <w:rPr>
            <w:rStyle w:val="af4"/>
            <w:rFonts w:asciiTheme="minorEastAsia" w:eastAsiaTheme="minorEastAsia" w:hAnsiTheme="minorEastAsia"/>
            <w:b w:val="0"/>
            <w:noProof/>
          </w:rPr>
          <w:t xml:space="preserve">7.4 </w:t>
        </w:r>
        <w:r w:rsidRPr="007372C0">
          <w:rPr>
            <w:rStyle w:val="af4"/>
            <w:rFonts w:asciiTheme="minorEastAsia" w:eastAsiaTheme="minorEastAsia" w:hAnsiTheme="minorEastAsia" w:hint="eastAsia"/>
            <w:b w:val="0"/>
            <w:noProof/>
          </w:rPr>
          <w:t>签订合同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_Toc109319577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22</w:t>
        </w:r>
        <w:r w:rsidRPr="007372C0">
          <w:rPr>
            <w:rStyle w:val="af4"/>
            <w:rFonts w:asciiTheme="minorEastAsia" w:eastAsiaTheme="minorEastAsia" w:hAnsiTheme="minorEastAsia"/>
            <w:b w:val="0"/>
            <w:webHidden/>
          </w:rPr>
          <w:fldChar w:fldCharType="end"/>
        </w:r>
      </w:hyperlink>
    </w:p>
    <w:p w14:paraId="20DD412C"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78" w:history="1">
        <w:r w:rsidRPr="007372C0">
          <w:rPr>
            <w:rStyle w:val="af4"/>
            <w:rFonts w:asciiTheme="minorEastAsia" w:eastAsiaTheme="minorEastAsia" w:hAnsiTheme="minorEastAsia"/>
            <w:b w:val="0"/>
            <w:noProof/>
          </w:rPr>
          <w:t xml:space="preserve">8. </w:t>
        </w:r>
        <w:r w:rsidRPr="007372C0">
          <w:rPr>
            <w:rStyle w:val="af4"/>
            <w:rFonts w:asciiTheme="minorEastAsia" w:eastAsiaTheme="minorEastAsia" w:hAnsiTheme="minorEastAsia" w:hint="eastAsia"/>
            <w:b w:val="0"/>
            <w:noProof/>
          </w:rPr>
          <w:t>重新招标、不再招标和终止招标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_Toc109319578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22</w:t>
        </w:r>
        <w:r w:rsidRPr="007372C0">
          <w:rPr>
            <w:rStyle w:val="af4"/>
            <w:rFonts w:asciiTheme="minorEastAsia" w:eastAsiaTheme="minorEastAsia" w:hAnsiTheme="minorEastAsia"/>
            <w:b w:val="0"/>
            <w:webHidden/>
          </w:rPr>
          <w:fldChar w:fldCharType="end"/>
        </w:r>
      </w:hyperlink>
    </w:p>
    <w:p w14:paraId="6319FD5D"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79" w:history="1">
        <w:r w:rsidRPr="007372C0">
          <w:rPr>
            <w:rStyle w:val="af4"/>
            <w:rFonts w:asciiTheme="minorEastAsia" w:eastAsiaTheme="minorEastAsia" w:hAnsiTheme="minorEastAsia"/>
            <w:b w:val="0"/>
            <w:noProof/>
          </w:rPr>
          <w:t xml:space="preserve">8.1 </w:t>
        </w:r>
        <w:r w:rsidRPr="007372C0">
          <w:rPr>
            <w:rStyle w:val="af4"/>
            <w:rFonts w:asciiTheme="minorEastAsia" w:eastAsiaTheme="minorEastAsia" w:hAnsiTheme="minorEastAsia" w:hint="eastAsia"/>
            <w:b w:val="0"/>
            <w:noProof/>
          </w:rPr>
          <w:t>重新招标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_Toc109319579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22</w:t>
        </w:r>
        <w:r w:rsidRPr="007372C0">
          <w:rPr>
            <w:rStyle w:val="af4"/>
            <w:rFonts w:asciiTheme="minorEastAsia" w:eastAsiaTheme="minorEastAsia" w:hAnsiTheme="minorEastAsia"/>
            <w:b w:val="0"/>
            <w:webHidden/>
          </w:rPr>
          <w:fldChar w:fldCharType="end"/>
        </w:r>
      </w:hyperlink>
    </w:p>
    <w:p w14:paraId="7719C474"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80" w:history="1">
        <w:r w:rsidRPr="007372C0">
          <w:rPr>
            <w:rStyle w:val="af4"/>
            <w:rFonts w:asciiTheme="minorEastAsia" w:eastAsiaTheme="minorEastAsia" w:hAnsiTheme="minorEastAsia"/>
            <w:b w:val="0"/>
            <w:noProof/>
          </w:rPr>
          <w:t xml:space="preserve">8.2 </w:t>
        </w:r>
        <w:r w:rsidRPr="007372C0">
          <w:rPr>
            <w:rStyle w:val="af4"/>
            <w:rFonts w:asciiTheme="minorEastAsia" w:eastAsiaTheme="minorEastAsia" w:hAnsiTheme="minorEastAsia" w:hint="eastAsia"/>
            <w:b w:val="0"/>
            <w:noProof/>
          </w:rPr>
          <w:t>不再招标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_Toc109319580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22</w:t>
        </w:r>
        <w:r w:rsidRPr="007372C0">
          <w:rPr>
            <w:rStyle w:val="af4"/>
            <w:rFonts w:asciiTheme="minorEastAsia" w:eastAsiaTheme="minorEastAsia" w:hAnsiTheme="minorEastAsia"/>
            <w:b w:val="0"/>
            <w:webHidden/>
          </w:rPr>
          <w:fldChar w:fldCharType="end"/>
        </w:r>
      </w:hyperlink>
    </w:p>
    <w:p w14:paraId="32929705"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81" w:history="1">
        <w:r w:rsidRPr="007372C0">
          <w:rPr>
            <w:rStyle w:val="af4"/>
            <w:rFonts w:asciiTheme="minorEastAsia" w:eastAsiaTheme="minorEastAsia" w:hAnsiTheme="minorEastAsia"/>
            <w:b w:val="0"/>
            <w:noProof/>
          </w:rPr>
          <w:t xml:space="preserve">8.3 </w:t>
        </w:r>
        <w:r w:rsidRPr="007372C0">
          <w:rPr>
            <w:rStyle w:val="af4"/>
            <w:rFonts w:asciiTheme="minorEastAsia" w:eastAsiaTheme="minorEastAsia" w:hAnsiTheme="minorEastAsia" w:hint="eastAsia"/>
            <w:b w:val="0"/>
            <w:noProof/>
          </w:rPr>
          <w:t>终止招标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_Toc109319581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23</w:t>
        </w:r>
        <w:r w:rsidRPr="007372C0">
          <w:rPr>
            <w:rStyle w:val="af4"/>
            <w:rFonts w:asciiTheme="minorEastAsia" w:eastAsiaTheme="minorEastAsia" w:hAnsiTheme="minorEastAsia"/>
            <w:b w:val="0"/>
            <w:webHidden/>
          </w:rPr>
          <w:fldChar w:fldCharType="end"/>
        </w:r>
      </w:hyperlink>
    </w:p>
    <w:p w14:paraId="3CB85E7A"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82" w:history="1">
        <w:r w:rsidRPr="007372C0">
          <w:rPr>
            <w:rStyle w:val="af4"/>
            <w:rFonts w:asciiTheme="minorEastAsia" w:eastAsiaTheme="minorEastAsia" w:hAnsiTheme="minorEastAsia"/>
            <w:b w:val="0"/>
            <w:noProof/>
          </w:rPr>
          <w:t xml:space="preserve">9. </w:t>
        </w:r>
        <w:r w:rsidRPr="007372C0">
          <w:rPr>
            <w:rStyle w:val="af4"/>
            <w:rFonts w:asciiTheme="minorEastAsia" w:eastAsiaTheme="minorEastAsia" w:hAnsiTheme="minorEastAsia" w:hint="eastAsia"/>
            <w:b w:val="0"/>
            <w:noProof/>
          </w:rPr>
          <w:t>纪律和监督</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_Toc109319582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23</w:t>
        </w:r>
        <w:r w:rsidRPr="007372C0">
          <w:rPr>
            <w:rStyle w:val="af4"/>
            <w:rFonts w:asciiTheme="minorEastAsia" w:eastAsiaTheme="minorEastAsia" w:hAnsiTheme="minorEastAsia"/>
            <w:b w:val="0"/>
            <w:webHidden/>
          </w:rPr>
          <w:fldChar w:fldCharType="end"/>
        </w:r>
      </w:hyperlink>
    </w:p>
    <w:p w14:paraId="080D48FD"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83" w:history="1">
        <w:r w:rsidRPr="007372C0">
          <w:rPr>
            <w:rStyle w:val="af4"/>
            <w:rFonts w:asciiTheme="minorEastAsia" w:eastAsiaTheme="minorEastAsia" w:hAnsiTheme="minorEastAsia"/>
            <w:b w:val="0"/>
            <w:noProof/>
          </w:rPr>
          <w:t xml:space="preserve">9.1 </w:t>
        </w:r>
        <w:r w:rsidRPr="007372C0">
          <w:rPr>
            <w:rStyle w:val="af4"/>
            <w:rFonts w:asciiTheme="minorEastAsia" w:eastAsiaTheme="minorEastAsia" w:hAnsiTheme="minorEastAsia" w:hint="eastAsia"/>
            <w:b w:val="0"/>
            <w:noProof/>
          </w:rPr>
          <w:t>对招标人的纪律要求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_Toc109319583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23</w:t>
        </w:r>
        <w:r w:rsidRPr="007372C0">
          <w:rPr>
            <w:rStyle w:val="af4"/>
            <w:rFonts w:asciiTheme="minorEastAsia" w:eastAsiaTheme="minorEastAsia" w:hAnsiTheme="minorEastAsia"/>
            <w:b w:val="0"/>
            <w:webHidden/>
          </w:rPr>
          <w:fldChar w:fldCharType="end"/>
        </w:r>
      </w:hyperlink>
    </w:p>
    <w:p w14:paraId="00B5BD26"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84" w:history="1">
        <w:r w:rsidRPr="007372C0">
          <w:rPr>
            <w:rStyle w:val="af4"/>
            <w:rFonts w:asciiTheme="minorEastAsia" w:eastAsiaTheme="minorEastAsia" w:hAnsiTheme="minorEastAsia"/>
            <w:b w:val="0"/>
            <w:noProof/>
          </w:rPr>
          <w:t xml:space="preserve">9.2 </w:t>
        </w:r>
        <w:r w:rsidRPr="007372C0">
          <w:rPr>
            <w:rStyle w:val="af4"/>
            <w:rFonts w:asciiTheme="minorEastAsia" w:eastAsiaTheme="minorEastAsia" w:hAnsiTheme="minorEastAsia" w:hint="eastAsia"/>
            <w:b w:val="0"/>
            <w:noProof/>
          </w:rPr>
          <w:t>对投标人的纪律要求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_Toc109319584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23</w:t>
        </w:r>
        <w:r w:rsidRPr="007372C0">
          <w:rPr>
            <w:rStyle w:val="af4"/>
            <w:rFonts w:asciiTheme="minorEastAsia" w:eastAsiaTheme="minorEastAsia" w:hAnsiTheme="minorEastAsia"/>
            <w:b w:val="0"/>
            <w:webHidden/>
          </w:rPr>
          <w:fldChar w:fldCharType="end"/>
        </w:r>
      </w:hyperlink>
    </w:p>
    <w:p w14:paraId="572606DD"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85" w:history="1">
        <w:r w:rsidRPr="007372C0">
          <w:rPr>
            <w:rStyle w:val="af4"/>
            <w:rFonts w:asciiTheme="minorEastAsia" w:eastAsiaTheme="minorEastAsia" w:hAnsiTheme="minorEastAsia"/>
            <w:b w:val="0"/>
            <w:noProof/>
          </w:rPr>
          <w:t xml:space="preserve">9.3 </w:t>
        </w:r>
        <w:r w:rsidRPr="007372C0">
          <w:rPr>
            <w:rStyle w:val="af4"/>
            <w:rFonts w:asciiTheme="minorEastAsia" w:eastAsiaTheme="minorEastAsia" w:hAnsiTheme="minorEastAsia" w:hint="eastAsia"/>
            <w:b w:val="0"/>
            <w:noProof/>
          </w:rPr>
          <w:t>对评标委员会成员的纪律要求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_Toc109319585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24</w:t>
        </w:r>
        <w:r w:rsidRPr="007372C0">
          <w:rPr>
            <w:rStyle w:val="af4"/>
            <w:rFonts w:asciiTheme="minorEastAsia" w:eastAsiaTheme="minorEastAsia" w:hAnsiTheme="minorEastAsia"/>
            <w:b w:val="0"/>
            <w:webHidden/>
          </w:rPr>
          <w:fldChar w:fldCharType="end"/>
        </w:r>
      </w:hyperlink>
    </w:p>
    <w:p w14:paraId="68E21EA1"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86" w:history="1">
        <w:r w:rsidRPr="007372C0">
          <w:rPr>
            <w:rStyle w:val="af4"/>
            <w:rFonts w:asciiTheme="minorEastAsia" w:eastAsiaTheme="minorEastAsia" w:hAnsiTheme="minorEastAsia"/>
            <w:b w:val="0"/>
            <w:noProof/>
          </w:rPr>
          <w:t xml:space="preserve">9.4 </w:t>
        </w:r>
        <w:r w:rsidRPr="007372C0">
          <w:rPr>
            <w:rStyle w:val="af4"/>
            <w:rFonts w:asciiTheme="minorEastAsia" w:eastAsiaTheme="minorEastAsia" w:hAnsiTheme="minorEastAsia" w:hint="eastAsia"/>
            <w:b w:val="0"/>
            <w:noProof/>
          </w:rPr>
          <w:t>对与评标活动有关的工作人员的纪律要求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_Toc109319586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24</w:t>
        </w:r>
        <w:r w:rsidRPr="007372C0">
          <w:rPr>
            <w:rStyle w:val="af4"/>
            <w:rFonts w:asciiTheme="minorEastAsia" w:eastAsiaTheme="minorEastAsia" w:hAnsiTheme="minorEastAsia"/>
            <w:b w:val="0"/>
            <w:webHidden/>
          </w:rPr>
          <w:fldChar w:fldCharType="end"/>
        </w:r>
      </w:hyperlink>
    </w:p>
    <w:p w14:paraId="45BE03B2" w14:textId="77777777" w:rsidR="00E71E82" w:rsidRPr="007372C0" w:rsidRDefault="00E71E82" w:rsidP="00E71E82">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87" w:history="1">
        <w:r w:rsidRPr="007372C0">
          <w:rPr>
            <w:rStyle w:val="af4"/>
            <w:rFonts w:asciiTheme="minorEastAsia" w:eastAsiaTheme="minorEastAsia" w:hAnsiTheme="minorEastAsia"/>
            <w:b w:val="0"/>
            <w:noProof/>
          </w:rPr>
          <w:t xml:space="preserve">9.5 </w:t>
        </w:r>
        <w:r w:rsidRPr="007372C0">
          <w:rPr>
            <w:rStyle w:val="af4"/>
            <w:rFonts w:asciiTheme="minorEastAsia" w:eastAsiaTheme="minorEastAsia" w:hAnsiTheme="minorEastAsia" w:hint="eastAsia"/>
            <w:b w:val="0"/>
            <w:noProof/>
          </w:rPr>
          <w:t>投诉</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_Toc109319587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24</w:t>
        </w:r>
        <w:r w:rsidRPr="007372C0">
          <w:rPr>
            <w:rStyle w:val="af4"/>
            <w:rFonts w:asciiTheme="minorEastAsia" w:eastAsiaTheme="minorEastAsia" w:hAnsiTheme="minorEastAsia"/>
            <w:b w:val="0"/>
            <w:webHidden/>
          </w:rPr>
          <w:fldChar w:fldCharType="end"/>
        </w:r>
      </w:hyperlink>
    </w:p>
    <w:p w14:paraId="25A08B26" w14:textId="77777777" w:rsidR="00E71E82" w:rsidRPr="007372C0" w:rsidRDefault="00E71E82" w:rsidP="00E71E82">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88" w:history="1">
        <w:r w:rsidRPr="007372C0">
          <w:rPr>
            <w:rStyle w:val="af4"/>
            <w:rFonts w:asciiTheme="minorEastAsia" w:eastAsiaTheme="minorEastAsia" w:hAnsiTheme="minorEastAsia"/>
            <w:b w:val="0"/>
            <w:noProof/>
          </w:rPr>
          <w:t xml:space="preserve">10. </w:t>
        </w:r>
        <w:r w:rsidRPr="007372C0">
          <w:rPr>
            <w:rStyle w:val="af4"/>
            <w:rFonts w:asciiTheme="minorEastAsia" w:eastAsiaTheme="minorEastAsia" w:hAnsiTheme="minorEastAsia" w:hint="eastAsia"/>
            <w:b w:val="0"/>
            <w:noProof/>
          </w:rPr>
          <w:t>需要补充的其他内容</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_Toc109319588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25</w:t>
        </w:r>
        <w:r w:rsidRPr="007372C0">
          <w:rPr>
            <w:rStyle w:val="af4"/>
            <w:rFonts w:asciiTheme="minorEastAsia" w:eastAsiaTheme="minorEastAsia" w:hAnsiTheme="minorEastAsia"/>
            <w:b w:val="0"/>
            <w:webHidden/>
          </w:rPr>
          <w:fldChar w:fldCharType="end"/>
        </w:r>
      </w:hyperlink>
    </w:p>
    <w:p w14:paraId="1B06EF3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89" w:history="1">
        <w:r w:rsidRPr="007372C0">
          <w:rPr>
            <w:rStyle w:val="af4"/>
            <w:rFonts w:asciiTheme="minorEastAsia" w:eastAsiaTheme="minorEastAsia" w:hAnsiTheme="minorEastAsia"/>
            <w:b w:val="0"/>
            <w:noProof/>
          </w:rPr>
          <w:t xml:space="preserve">10.1 </w:t>
        </w:r>
        <w:r w:rsidRPr="007372C0">
          <w:rPr>
            <w:rStyle w:val="af4"/>
            <w:rFonts w:asciiTheme="minorEastAsia" w:eastAsiaTheme="minorEastAsia" w:hAnsiTheme="minorEastAsia" w:hint="eastAsia"/>
            <w:b w:val="0"/>
            <w:noProof/>
          </w:rPr>
          <w:t>同类工程和类似工程</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_Toc109319589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25</w:t>
        </w:r>
        <w:r w:rsidRPr="007372C0">
          <w:rPr>
            <w:rStyle w:val="af4"/>
            <w:rFonts w:asciiTheme="minorEastAsia" w:eastAsiaTheme="minorEastAsia" w:hAnsiTheme="minorEastAsia"/>
            <w:b w:val="0"/>
            <w:webHidden/>
          </w:rPr>
          <w:fldChar w:fldCharType="end"/>
        </w:r>
      </w:hyperlink>
    </w:p>
    <w:p w14:paraId="74141CF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90" w:history="1">
        <w:r w:rsidRPr="007372C0">
          <w:rPr>
            <w:rStyle w:val="af4"/>
            <w:rFonts w:asciiTheme="minorEastAsia" w:eastAsiaTheme="minorEastAsia" w:hAnsiTheme="minorEastAsia"/>
            <w:b w:val="0"/>
            <w:noProof/>
          </w:rPr>
          <w:t xml:space="preserve">10.2 </w:t>
        </w:r>
        <w:r w:rsidRPr="007372C0">
          <w:rPr>
            <w:rStyle w:val="af4"/>
            <w:rFonts w:asciiTheme="minorEastAsia" w:eastAsiaTheme="minorEastAsia" w:hAnsiTheme="minorEastAsia" w:hint="eastAsia"/>
            <w:b w:val="0"/>
            <w:noProof/>
          </w:rPr>
          <w:t>投标限价</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_Toc109319590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25</w:t>
        </w:r>
        <w:r w:rsidRPr="007372C0">
          <w:rPr>
            <w:rStyle w:val="af4"/>
            <w:rFonts w:asciiTheme="minorEastAsia" w:eastAsiaTheme="minorEastAsia" w:hAnsiTheme="minorEastAsia"/>
            <w:b w:val="0"/>
            <w:webHidden/>
          </w:rPr>
          <w:fldChar w:fldCharType="end"/>
        </w:r>
      </w:hyperlink>
    </w:p>
    <w:p w14:paraId="42A7557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91" w:history="1">
        <w:r w:rsidRPr="007372C0">
          <w:rPr>
            <w:rStyle w:val="af4"/>
            <w:rFonts w:asciiTheme="minorEastAsia" w:eastAsiaTheme="minorEastAsia" w:hAnsiTheme="minorEastAsia"/>
            <w:b w:val="0"/>
            <w:noProof/>
          </w:rPr>
          <w:t xml:space="preserve">10.3 </w:t>
        </w:r>
        <w:r w:rsidRPr="007372C0">
          <w:rPr>
            <w:rStyle w:val="af4"/>
            <w:rFonts w:asciiTheme="minorEastAsia" w:eastAsiaTheme="minorEastAsia" w:hAnsiTheme="minorEastAsia" w:hint="eastAsia"/>
            <w:b w:val="0"/>
            <w:noProof/>
          </w:rPr>
          <w:t>小微企业报价优惠（扣除）系数</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_Toc109319591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25</w:t>
        </w:r>
        <w:r w:rsidRPr="007372C0">
          <w:rPr>
            <w:rStyle w:val="af4"/>
            <w:rFonts w:asciiTheme="minorEastAsia" w:eastAsiaTheme="minorEastAsia" w:hAnsiTheme="minorEastAsia"/>
            <w:b w:val="0"/>
            <w:webHidden/>
          </w:rPr>
          <w:fldChar w:fldCharType="end"/>
        </w:r>
      </w:hyperlink>
    </w:p>
    <w:p w14:paraId="2885AEB0"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92" w:history="1">
        <w:r w:rsidRPr="007372C0">
          <w:rPr>
            <w:rStyle w:val="af4"/>
            <w:rFonts w:asciiTheme="minorEastAsia" w:eastAsiaTheme="minorEastAsia" w:hAnsiTheme="minorEastAsia"/>
            <w:b w:val="0"/>
            <w:noProof/>
          </w:rPr>
          <w:t xml:space="preserve">10.4 </w:t>
        </w:r>
        <w:r w:rsidRPr="007372C0">
          <w:rPr>
            <w:rStyle w:val="af4"/>
            <w:rFonts w:asciiTheme="minorEastAsia" w:eastAsiaTheme="minorEastAsia" w:hAnsiTheme="minorEastAsia" w:hint="eastAsia"/>
            <w:b w:val="0"/>
            <w:noProof/>
          </w:rPr>
          <w:t>满足条件的联合体或者分包企业报价优惠</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扣除</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系数</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_Toc109319592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25</w:t>
        </w:r>
        <w:r w:rsidRPr="007372C0">
          <w:rPr>
            <w:rStyle w:val="af4"/>
            <w:rFonts w:asciiTheme="minorEastAsia" w:eastAsiaTheme="minorEastAsia" w:hAnsiTheme="minorEastAsia"/>
            <w:b w:val="0"/>
            <w:webHidden/>
          </w:rPr>
          <w:fldChar w:fldCharType="end"/>
        </w:r>
      </w:hyperlink>
    </w:p>
    <w:p w14:paraId="2B8B593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93" w:history="1">
        <w:r w:rsidRPr="007372C0">
          <w:rPr>
            <w:rStyle w:val="af4"/>
            <w:rFonts w:asciiTheme="minorEastAsia" w:eastAsiaTheme="minorEastAsia" w:hAnsiTheme="minorEastAsia"/>
            <w:b w:val="0"/>
            <w:noProof/>
          </w:rPr>
          <w:t xml:space="preserve">10.5 </w:t>
        </w:r>
        <w:r w:rsidRPr="007372C0">
          <w:rPr>
            <w:rStyle w:val="af4"/>
            <w:rFonts w:asciiTheme="minorEastAsia" w:eastAsiaTheme="minorEastAsia" w:hAnsiTheme="minorEastAsia" w:hint="eastAsia"/>
            <w:b w:val="0"/>
            <w:noProof/>
          </w:rPr>
          <w:t>多标段投标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_Toc109319593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25</w:t>
        </w:r>
        <w:r w:rsidRPr="007372C0">
          <w:rPr>
            <w:rStyle w:val="af4"/>
            <w:rFonts w:asciiTheme="minorEastAsia" w:eastAsiaTheme="minorEastAsia" w:hAnsiTheme="minorEastAsia"/>
            <w:b w:val="0"/>
            <w:webHidden/>
          </w:rPr>
          <w:fldChar w:fldCharType="end"/>
        </w:r>
      </w:hyperlink>
    </w:p>
    <w:p w14:paraId="1BEABDE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94" w:history="1">
        <w:r w:rsidRPr="007372C0">
          <w:rPr>
            <w:rStyle w:val="af4"/>
            <w:rFonts w:asciiTheme="minorEastAsia" w:eastAsiaTheme="minorEastAsia" w:hAnsiTheme="minorEastAsia"/>
            <w:b w:val="0"/>
            <w:noProof/>
          </w:rPr>
          <w:t xml:space="preserve">10.6 </w:t>
        </w:r>
        <w:r w:rsidRPr="007372C0">
          <w:rPr>
            <w:rStyle w:val="af4"/>
            <w:rFonts w:asciiTheme="minorEastAsia" w:eastAsiaTheme="minorEastAsia" w:hAnsiTheme="minorEastAsia" w:hint="eastAsia"/>
            <w:b w:val="0"/>
            <w:noProof/>
          </w:rPr>
          <w:t>中标人的投标文件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_Toc109319594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25</w:t>
        </w:r>
        <w:r w:rsidRPr="007372C0">
          <w:rPr>
            <w:rStyle w:val="af4"/>
            <w:rFonts w:asciiTheme="minorEastAsia" w:eastAsiaTheme="minorEastAsia" w:hAnsiTheme="minorEastAsia"/>
            <w:b w:val="0"/>
            <w:webHidden/>
          </w:rPr>
          <w:fldChar w:fldCharType="end"/>
        </w:r>
      </w:hyperlink>
    </w:p>
    <w:p w14:paraId="1783BA0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95" w:history="1">
        <w:r w:rsidRPr="007372C0">
          <w:rPr>
            <w:rStyle w:val="af4"/>
            <w:rFonts w:asciiTheme="minorEastAsia" w:eastAsiaTheme="minorEastAsia" w:hAnsiTheme="minorEastAsia"/>
            <w:b w:val="0"/>
            <w:noProof/>
          </w:rPr>
          <w:t xml:space="preserve">10.7 </w:t>
        </w:r>
        <w:r w:rsidRPr="007372C0">
          <w:rPr>
            <w:rStyle w:val="af4"/>
            <w:rFonts w:asciiTheme="minorEastAsia" w:eastAsiaTheme="minorEastAsia" w:hAnsiTheme="minorEastAsia" w:hint="eastAsia"/>
            <w:b w:val="0"/>
            <w:noProof/>
          </w:rPr>
          <w:t>交易平台信息服务费</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_Toc109319595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25</w:t>
        </w:r>
        <w:r w:rsidRPr="007372C0">
          <w:rPr>
            <w:rStyle w:val="af4"/>
            <w:rFonts w:asciiTheme="minorEastAsia" w:eastAsiaTheme="minorEastAsia" w:hAnsiTheme="minorEastAsia"/>
            <w:b w:val="0"/>
            <w:webHidden/>
          </w:rPr>
          <w:fldChar w:fldCharType="end"/>
        </w:r>
      </w:hyperlink>
    </w:p>
    <w:p w14:paraId="3384957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96" w:history="1">
        <w:r w:rsidRPr="007372C0">
          <w:rPr>
            <w:rStyle w:val="af4"/>
            <w:rFonts w:asciiTheme="minorEastAsia" w:eastAsiaTheme="minorEastAsia" w:hAnsiTheme="minorEastAsia"/>
            <w:b w:val="0"/>
            <w:noProof/>
          </w:rPr>
          <w:t xml:space="preserve">10.8 </w:t>
        </w:r>
        <w:r w:rsidRPr="007372C0">
          <w:rPr>
            <w:rStyle w:val="af4"/>
            <w:rFonts w:asciiTheme="minorEastAsia" w:eastAsiaTheme="minorEastAsia" w:hAnsiTheme="minorEastAsia" w:hint="eastAsia"/>
            <w:b w:val="0"/>
            <w:noProof/>
          </w:rPr>
          <w:t>招标代理服务费</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_Toc109319596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25</w:t>
        </w:r>
        <w:r w:rsidRPr="007372C0">
          <w:rPr>
            <w:rStyle w:val="af4"/>
            <w:rFonts w:asciiTheme="minorEastAsia" w:eastAsiaTheme="minorEastAsia" w:hAnsiTheme="minorEastAsia"/>
            <w:b w:val="0"/>
            <w:webHidden/>
          </w:rPr>
          <w:fldChar w:fldCharType="end"/>
        </w:r>
      </w:hyperlink>
    </w:p>
    <w:p w14:paraId="0066671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97" w:history="1">
        <w:r w:rsidRPr="007372C0">
          <w:rPr>
            <w:rStyle w:val="af4"/>
            <w:rFonts w:asciiTheme="minorEastAsia" w:eastAsiaTheme="minorEastAsia" w:hAnsiTheme="minorEastAsia"/>
            <w:b w:val="0"/>
            <w:noProof/>
          </w:rPr>
          <w:t xml:space="preserve">10.9 </w:t>
        </w:r>
        <w:r w:rsidRPr="007372C0">
          <w:rPr>
            <w:rStyle w:val="af4"/>
            <w:rFonts w:asciiTheme="minorEastAsia" w:eastAsiaTheme="minorEastAsia" w:hAnsiTheme="minorEastAsia" w:hint="eastAsia"/>
            <w:b w:val="0"/>
            <w:noProof/>
          </w:rPr>
          <w:t>政府采购合同融资政策</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_Toc109319597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25</w:t>
        </w:r>
        <w:r w:rsidRPr="007372C0">
          <w:rPr>
            <w:rStyle w:val="af4"/>
            <w:rFonts w:asciiTheme="minorEastAsia" w:eastAsiaTheme="minorEastAsia" w:hAnsiTheme="minorEastAsia"/>
            <w:b w:val="0"/>
            <w:webHidden/>
          </w:rPr>
          <w:fldChar w:fldCharType="end"/>
        </w:r>
      </w:hyperlink>
    </w:p>
    <w:p w14:paraId="738DE96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598" w:history="1">
        <w:r w:rsidRPr="007372C0">
          <w:rPr>
            <w:rStyle w:val="af4"/>
            <w:rFonts w:asciiTheme="minorEastAsia" w:eastAsiaTheme="minorEastAsia" w:hAnsiTheme="minorEastAsia"/>
            <w:b w:val="0"/>
            <w:noProof/>
          </w:rPr>
          <w:t xml:space="preserve">10.10 </w:t>
        </w:r>
        <w:r w:rsidRPr="007372C0">
          <w:rPr>
            <w:rStyle w:val="af4"/>
            <w:rFonts w:asciiTheme="minorEastAsia" w:eastAsiaTheme="minorEastAsia" w:hAnsiTheme="minorEastAsia" w:hint="eastAsia"/>
            <w:b w:val="0"/>
            <w:noProof/>
          </w:rPr>
          <w:t>招标人补充的其他内容</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_Toc109319598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25</w:t>
        </w:r>
        <w:r w:rsidRPr="007372C0">
          <w:rPr>
            <w:rStyle w:val="af4"/>
            <w:rFonts w:asciiTheme="minorEastAsia" w:eastAsiaTheme="minorEastAsia" w:hAnsiTheme="minorEastAsia"/>
            <w:b w:val="0"/>
            <w:webHidden/>
          </w:rPr>
          <w:fldChar w:fldCharType="end"/>
        </w:r>
      </w:hyperlink>
    </w:p>
    <w:p w14:paraId="263FB431"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599" w:history="1">
        <w:r w:rsidRPr="007372C0">
          <w:rPr>
            <w:rStyle w:val="af4"/>
            <w:rFonts w:asciiTheme="minorEastAsia" w:eastAsiaTheme="minorEastAsia" w:hAnsiTheme="minorEastAsia" w:hint="eastAsia"/>
            <w:b w:val="0"/>
            <w:noProof/>
          </w:rPr>
          <w:t>附录一：投标人资质条件、能力和信誉</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_Toc109319599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26</w:t>
        </w:r>
        <w:r w:rsidRPr="007372C0">
          <w:rPr>
            <w:rStyle w:val="af4"/>
            <w:rFonts w:asciiTheme="minorEastAsia" w:eastAsiaTheme="minorEastAsia" w:hAnsiTheme="minorEastAsia"/>
            <w:b w:val="0"/>
            <w:webHidden/>
          </w:rPr>
          <w:fldChar w:fldCharType="end"/>
        </w:r>
      </w:hyperlink>
    </w:p>
    <w:p w14:paraId="74F07E42"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00" w:history="1">
        <w:r w:rsidRPr="007372C0">
          <w:rPr>
            <w:rStyle w:val="af4"/>
            <w:rFonts w:asciiTheme="minorEastAsia" w:eastAsiaTheme="minorEastAsia" w:hAnsiTheme="minorEastAsia" w:hint="eastAsia"/>
            <w:b w:val="0"/>
            <w:noProof/>
          </w:rPr>
          <w:t>附录二：政府采购工程预留工作及金额</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_Toc109319600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29</w:t>
        </w:r>
        <w:r w:rsidRPr="007372C0">
          <w:rPr>
            <w:rStyle w:val="af4"/>
            <w:rFonts w:asciiTheme="minorEastAsia" w:eastAsiaTheme="minorEastAsia" w:hAnsiTheme="minorEastAsia"/>
            <w:b w:val="0"/>
            <w:webHidden/>
          </w:rPr>
          <w:fldChar w:fldCharType="end"/>
        </w:r>
      </w:hyperlink>
    </w:p>
    <w:p w14:paraId="4928AE99"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01" w:history="1">
        <w:r w:rsidRPr="007372C0">
          <w:rPr>
            <w:rStyle w:val="af4"/>
            <w:rFonts w:asciiTheme="minorEastAsia" w:eastAsiaTheme="minorEastAsia" w:hAnsiTheme="minorEastAsia" w:hint="eastAsia"/>
            <w:b w:val="0"/>
            <w:noProof/>
          </w:rPr>
          <w:t>附录三：政府采购工程适合小微企业承担的工作及金额</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_Toc109319601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30</w:t>
        </w:r>
        <w:r w:rsidRPr="007372C0">
          <w:rPr>
            <w:rStyle w:val="af4"/>
            <w:rFonts w:asciiTheme="minorEastAsia" w:eastAsiaTheme="minorEastAsia" w:hAnsiTheme="minorEastAsia"/>
            <w:b w:val="0"/>
            <w:webHidden/>
          </w:rPr>
          <w:fldChar w:fldCharType="end"/>
        </w:r>
      </w:hyperlink>
    </w:p>
    <w:p w14:paraId="38BF10E7"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02" w:history="1">
        <w:r w:rsidRPr="007372C0">
          <w:rPr>
            <w:rStyle w:val="af4"/>
            <w:rFonts w:asciiTheme="minorEastAsia" w:eastAsiaTheme="minorEastAsia" w:hAnsiTheme="minorEastAsia" w:hint="eastAsia"/>
            <w:b w:val="0"/>
            <w:noProof/>
          </w:rPr>
          <w:t>附件一：招标文件澄清申请函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_Toc109319602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31</w:t>
        </w:r>
        <w:r w:rsidRPr="007372C0">
          <w:rPr>
            <w:rStyle w:val="af4"/>
            <w:rFonts w:asciiTheme="minorEastAsia" w:eastAsiaTheme="minorEastAsia" w:hAnsiTheme="minorEastAsia"/>
            <w:b w:val="0"/>
            <w:webHidden/>
          </w:rPr>
          <w:fldChar w:fldCharType="end"/>
        </w:r>
      </w:hyperlink>
    </w:p>
    <w:p w14:paraId="14F84849"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03" w:history="1">
        <w:r w:rsidRPr="007372C0">
          <w:rPr>
            <w:rStyle w:val="af4"/>
            <w:rFonts w:asciiTheme="minorEastAsia" w:eastAsiaTheme="minorEastAsia" w:hAnsiTheme="minorEastAsia" w:hint="eastAsia"/>
            <w:b w:val="0"/>
            <w:noProof/>
          </w:rPr>
          <w:t>附件二：招标文件澄清通知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_Toc109319603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32</w:t>
        </w:r>
        <w:r w:rsidRPr="007372C0">
          <w:rPr>
            <w:rStyle w:val="af4"/>
            <w:rFonts w:asciiTheme="minorEastAsia" w:eastAsiaTheme="minorEastAsia" w:hAnsiTheme="minorEastAsia"/>
            <w:b w:val="0"/>
            <w:webHidden/>
          </w:rPr>
          <w:fldChar w:fldCharType="end"/>
        </w:r>
      </w:hyperlink>
    </w:p>
    <w:p w14:paraId="13F9CE3F"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04" w:history="1">
        <w:r w:rsidRPr="007372C0">
          <w:rPr>
            <w:rStyle w:val="af4"/>
            <w:rFonts w:asciiTheme="minorEastAsia" w:eastAsiaTheme="minorEastAsia" w:hAnsiTheme="minorEastAsia" w:hint="eastAsia"/>
            <w:b w:val="0"/>
            <w:noProof/>
          </w:rPr>
          <w:t>附件三：招标文件修改通知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_Toc109319604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33</w:t>
        </w:r>
        <w:r w:rsidRPr="007372C0">
          <w:rPr>
            <w:rStyle w:val="af4"/>
            <w:rFonts w:asciiTheme="minorEastAsia" w:eastAsiaTheme="minorEastAsia" w:hAnsiTheme="minorEastAsia"/>
            <w:b w:val="0"/>
            <w:webHidden/>
          </w:rPr>
          <w:fldChar w:fldCharType="end"/>
        </w:r>
      </w:hyperlink>
    </w:p>
    <w:p w14:paraId="716A036D"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05" w:history="1">
        <w:r w:rsidRPr="007372C0">
          <w:rPr>
            <w:rStyle w:val="af4"/>
            <w:rFonts w:asciiTheme="minorEastAsia" w:eastAsiaTheme="minorEastAsia" w:hAnsiTheme="minorEastAsia" w:hint="eastAsia"/>
            <w:b w:val="0"/>
            <w:noProof/>
          </w:rPr>
          <w:t>附件四：投标文件递交签收凭证</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_Toc109319605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34</w:t>
        </w:r>
        <w:r w:rsidRPr="007372C0">
          <w:rPr>
            <w:rStyle w:val="af4"/>
            <w:rFonts w:asciiTheme="minorEastAsia" w:eastAsiaTheme="minorEastAsia" w:hAnsiTheme="minorEastAsia"/>
            <w:b w:val="0"/>
            <w:webHidden/>
          </w:rPr>
          <w:fldChar w:fldCharType="end"/>
        </w:r>
      </w:hyperlink>
    </w:p>
    <w:p w14:paraId="0B1263D0"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06" w:history="1">
        <w:r w:rsidRPr="007372C0">
          <w:rPr>
            <w:rStyle w:val="af4"/>
            <w:rFonts w:asciiTheme="minorEastAsia" w:eastAsiaTheme="minorEastAsia" w:hAnsiTheme="minorEastAsia" w:hint="eastAsia"/>
            <w:b w:val="0"/>
            <w:noProof/>
          </w:rPr>
          <w:t>附件五：开标记录表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_Toc109319606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33</w:t>
        </w:r>
        <w:r w:rsidRPr="007372C0">
          <w:rPr>
            <w:rStyle w:val="af4"/>
            <w:rFonts w:asciiTheme="minorEastAsia" w:eastAsiaTheme="minorEastAsia" w:hAnsiTheme="minorEastAsia"/>
            <w:b w:val="0"/>
            <w:webHidden/>
          </w:rPr>
          <w:fldChar w:fldCharType="end"/>
        </w:r>
      </w:hyperlink>
    </w:p>
    <w:p w14:paraId="5B8BD5BD"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07" w:history="1">
        <w:r w:rsidRPr="007372C0">
          <w:rPr>
            <w:rStyle w:val="af4"/>
            <w:rFonts w:asciiTheme="minorEastAsia" w:eastAsiaTheme="minorEastAsia" w:hAnsiTheme="minorEastAsia" w:hint="eastAsia"/>
            <w:b w:val="0"/>
            <w:noProof/>
          </w:rPr>
          <w:t>附件六：投标文件澄清通知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_Toc109319607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33</w:t>
        </w:r>
        <w:r w:rsidRPr="007372C0">
          <w:rPr>
            <w:rStyle w:val="af4"/>
            <w:rFonts w:asciiTheme="minorEastAsia" w:eastAsiaTheme="minorEastAsia" w:hAnsiTheme="minorEastAsia"/>
            <w:b w:val="0"/>
            <w:webHidden/>
          </w:rPr>
          <w:fldChar w:fldCharType="end"/>
        </w:r>
      </w:hyperlink>
    </w:p>
    <w:p w14:paraId="1E938FD3"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08" w:history="1">
        <w:r w:rsidRPr="007372C0">
          <w:rPr>
            <w:rStyle w:val="af4"/>
            <w:rFonts w:asciiTheme="minorEastAsia" w:eastAsiaTheme="minorEastAsia" w:hAnsiTheme="minorEastAsia" w:hint="eastAsia"/>
            <w:b w:val="0"/>
            <w:noProof/>
          </w:rPr>
          <w:t>附件七：投标文件澄清函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_Toc109319608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34</w:t>
        </w:r>
        <w:r w:rsidRPr="007372C0">
          <w:rPr>
            <w:rStyle w:val="af4"/>
            <w:rFonts w:asciiTheme="minorEastAsia" w:eastAsiaTheme="minorEastAsia" w:hAnsiTheme="minorEastAsia"/>
            <w:b w:val="0"/>
            <w:webHidden/>
          </w:rPr>
          <w:fldChar w:fldCharType="end"/>
        </w:r>
      </w:hyperlink>
    </w:p>
    <w:p w14:paraId="1E01552A"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09" w:history="1">
        <w:r w:rsidRPr="007372C0">
          <w:rPr>
            <w:rStyle w:val="af4"/>
            <w:rFonts w:asciiTheme="minorEastAsia" w:eastAsiaTheme="minorEastAsia" w:hAnsiTheme="minorEastAsia" w:hint="eastAsia"/>
            <w:b w:val="0"/>
            <w:noProof/>
          </w:rPr>
          <w:t>附件八：中标通知书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_Toc109319609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35</w:t>
        </w:r>
        <w:r w:rsidRPr="007372C0">
          <w:rPr>
            <w:rStyle w:val="af4"/>
            <w:rFonts w:asciiTheme="minorEastAsia" w:eastAsiaTheme="minorEastAsia" w:hAnsiTheme="minorEastAsia"/>
            <w:b w:val="0"/>
            <w:webHidden/>
          </w:rPr>
          <w:fldChar w:fldCharType="end"/>
        </w:r>
      </w:hyperlink>
    </w:p>
    <w:p w14:paraId="342CF8FC"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10" w:history="1">
        <w:r w:rsidRPr="007372C0">
          <w:rPr>
            <w:rStyle w:val="af4"/>
            <w:rFonts w:asciiTheme="minorEastAsia" w:eastAsiaTheme="minorEastAsia" w:hAnsiTheme="minorEastAsia" w:hint="eastAsia"/>
            <w:b w:val="0"/>
            <w:noProof/>
          </w:rPr>
          <w:t>附件九：中标结果通知书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_Toc109319610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36</w:t>
        </w:r>
        <w:r w:rsidRPr="007372C0">
          <w:rPr>
            <w:rStyle w:val="af4"/>
            <w:rFonts w:asciiTheme="minorEastAsia" w:eastAsiaTheme="minorEastAsia" w:hAnsiTheme="minorEastAsia"/>
            <w:b w:val="0"/>
            <w:webHidden/>
          </w:rPr>
          <w:fldChar w:fldCharType="end"/>
        </w:r>
      </w:hyperlink>
    </w:p>
    <w:p w14:paraId="3C58B563"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11" w:history="1">
        <w:r w:rsidRPr="007372C0">
          <w:rPr>
            <w:rStyle w:val="af4"/>
            <w:rFonts w:asciiTheme="minorEastAsia" w:eastAsiaTheme="minorEastAsia" w:hAnsiTheme="minorEastAsia" w:hint="eastAsia"/>
            <w:b w:val="0"/>
            <w:noProof/>
          </w:rPr>
          <w:t>附件十：异议函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_Toc109319611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37</w:t>
        </w:r>
        <w:r w:rsidRPr="007372C0">
          <w:rPr>
            <w:rStyle w:val="af4"/>
            <w:rFonts w:asciiTheme="minorEastAsia" w:eastAsiaTheme="minorEastAsia" w:hAnsiTheme="minorEastAsia"/>
            <w:b w:val="0"/>
            <w:webHidden/>
          </w:rPr>
          <w:fldChar w:fldCharType="end"/>
        </w:r>
      </w:hyperlink>
    </w:p>
    <w:p w14:paraId="323368A3"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12" w:history="1">
        <w:r w:rsidRPr="007372C0">
          <w:rPr>
            <w:rStyle w:val="af4"/>
            <w:rFonts w:asciiTheme="minorEastAsia" w:eastAsiaTheme="minorEastAsia" w:hAnsiTheme="minorEastAsia" w:hint="eastAsia"/>
            <w:b w:val="0"/>
            <w:noProof/>
          </w:rPr>
          <w:t>附件十一：异议答复函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_Toc109319612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38</w:t>
        </w:r>
        <w:r w:rsidRPr="007372C0">
          <w:rPr>
            <w:rStyle w:val="af4"/>
            <w:rFonts w:asciiTheme="minorEastAsia" w:eastAsiaTheme="minorEastAsia" w:hAnsiTheme="minorEastAsia"/>
            <w:b w:val="0"/>
            <w:webHidden/>
          </w:rPr>
          <w:fldChar w:fldCharType="end"/>
        </w:r>
      </w:hyperlink>
    </w:p>
    <w:p w14:paraId="79420E9A"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13" w:history="1">
        <w:r w:rsidRPr="007372C0">
          <w:rPr>
            <w:rStyle w:val="af4"/>
            <w:rFonts w:asciiTheme="minorEastAsia" w:eastAsiaTheme="minorEastAsia" w:hAnsiTheme="minorEastAsia" w:hint="eastAsia"/>
            <w:b w:val="0"/>
            <w:noProof/>
          </w:rPr>
          <w:t>附件十二</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：授权委托书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_Toc109319613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39</w:t>
        </w:r>
        <w:r w:rsidRPr="007372C0">
          <w:rPr>
            <w:rStyle w:val="af4"/>
            <w:rFonts w:asciiTheme="minorEastAsia" w:eastAsiaTheme="minorEastAsia" w:hAnsiTheme="minorEastAsia"/>
            <w:b w:val="0"/>
            <w:webHidden/>
          </w:rPr>
          <w:fldChar w:fldCharType="end"/>
        </w:r>
      </w:hyperlink>
    </w:p>
    <w:p w14:paraId="76371E88"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614" w:history="1">
        <w:r w:rsidRPr="007372C0">
          <w:rPr>
            <w:rStyle w:val="af4"/>
            <w:rFonts w:asciiTheme="minorEastAsia" w:eastAsiaTheme="minorEastAsia" w:hAnsiTheme="minorEastAsia" w:hint="eastAsia"/>
            <w:b w:val="0"/>
            <w:noProof/>
          </w:rPr>
          <w:t>第三章</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评标办法（综合评估法一）</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_Toc109319614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40</w:t>
        </w:r>
        <w:r w:rsidRPr="007372C0">
          <w:rPr>
            <w:rStyle w:val="af4"/>
            <w:rFonts w:asciiTheme="minorEastAsia" w:eastAsiaTheme="minorEastAsia" w:hAnsiTheme="minorEastAsia"/>
            <w:b w:val="0"/>
            <w:webHidden/>
          </w:rPr>
          <w:fldChar w:fldCharType="end"/>
        </w:r>
      </w:hyperlink>
    </w:p>
    <w:p w14:paraId="4CFA95BB" w14:textId="5C3523D5"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hint="eastAsia"/>
          <w:b w:val="0"/>
        </w:rPr>
      </w:pPr>
      <w:hyperlink w:anchor="_Toc109319615" w:history="1">
        <w:r w:rsidRPr="007372C0">
          <w:rPr>
            <w:rStyle w:val="af4"/>
            <w:rFonts w:asciiTheme="minorEastAsia" w:eastAsiaTheme="minorEastAsia" w:hAnsiTheme="minorEastAsia" w:hint="eastAsia"/>
            <w:b w:val="0"/>
            <w:noProof/>
          </w:rPr>
          <w:t>评标办法前附表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_Toc109319615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40</w:t>
        </w:r>
        <w:r w:rsidRPr="007372C0">
          <w:rPr>
            <w:rStyle w:val="af4"/>
            <w:rFonts w:asciiTheme="minorEastAsia" w:eastAsiaTheme="minorEastAsia" w:hAnsiTheme="minorEastAsia"/>
            <w:b w:val="0"/>
            <w:webHidden/>
          </w:rPr>
          <w:fldChar w:fldCharType="end"/>
        </w:r>
      </w:hyperlink>
    </w:p>
    <w:p w14:paraId="444F0EC9"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17" w:history="1">
        <w:r w:rsidRPr="007372C0">
          <w:rPr>
            <w:rStyle w:val="af4"/>
            <w:rFonts w:asciiTheme="minorEastAsia" w:eastAsiaTheme="minorEastAsia" w:hAnsiTheme="minorEastAsia"/>
            <w:b w:val="0"/>
            <w:noProof/>
          </w:rPr>
          <w:t xml:space="preserve">1. </w:t>
        </w:r>
        <w:r w:rsidRPr="007372C0">
          <w:rPr>
            <w:rStyle w:val="af4"/>
            <w:rFonts w:asciiTheme="minorEastAsia" w:eastAsiaTheme="minorEastAsia" w:hAnsiTheme="minorEastAsia" w:hint="eastAsia"/>
            <w:b w:val="0"/>
            <w:noProof/>
          </w:rPr>
          <w:t>评标方法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_Toc109319617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48</w:t>
        </w:r>
        <w:r w:rsidRPr="007372C0">
          <w:rPr>
            <w:rStyle w:val="af4"/>
            <w:rFonts w:asciiTheme="minorEastAsia" w:eastAsiaTheme="minorEastAsia" w:hAnsiTheme="minorEastAsia"/>
            <w:b w:val="0"/>
            <w:webHidden/>
          </w:rPr>
          <w:fldChar w:fldCharType="end"/>
        </w:r>
      </w:hyperlink>
    </w:p>
    <w:p w14:paraId="27F7056B"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18" w:history="1">
        <w:r w:rsidRPr="007372C0">
          <w:rPr>
            <w:rStyle w:val="af4"/>
            <w:rFonts w:asciiTheme="minorEastAsia" w:eastAsiaTheme="minorEastAsia" w:hAnsiTheme="minorEastAsia"/>
            <w:b w:val="0"/>
            <w:noProof/>
          </w:rPr>
          <w:t xml:space="preserve">2. </w:t>
        </w:r>
        <w:r w:rsidRPr="007372C0">
          <w:rPr>
            <w:rStyle w:val="af4"/>
            <w:rFonts w:asciiTheme="minorEastAsia" w:eastAsiaTheme="minorEastAsia" w:hAnsiTheme="minorEastAsia" w:hint="eastAsia"/>
            <w:b w:val="0"/>
            <w:noProof/>
          </w:rPr>
          <w:t>评审标准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_Toc109319618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48</w:t>
        </w:r>
        <w:r w:rsidRPr="007372C0">
          <w:rPr>
            <w:rStyle w:val="af4"/>
            <w:rFonts w:asciiTheme="minorEastAsia" w:eastAsiaTheme="minorEastAsia" w:hAnsiTheme="minorEastAsia"/>
            <w:b w:val="0"/>
            <w:webHidden/>
          </w:rPr>
          <w:fldChar w:fldCharType="end"/>
        </w:r>
      </w:hyperlink>
    </w:p>
    <w:p w14:paraId="4A97AFE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19" w:history="1">
        <w:r w:rsidRPr="007372C0">
          <w:rPr>
            <w:rStyle w:val="af4"/>
            <w:rFonts w:asciiTheme="minorEastAsia" w:eastAsiaTheme="minorEastAsia" w:hAnsiTheme="minorEastAsia"/>
            <w:b w:val="0"/>
            <w:noProof/>
          </w:rPr>
          <w:t xml:space="preserve">2.1 </w:t>
        </w:r>
        <w:r w:rsidRPr="007372C0">
          <w:rPr>
            <w:rStyle w:val="af4"/>
            <w:rFonts w:asciiTheme="minorEastAsia" w:eastAsiaTheme="minorEastAsia" w:hAnsiTheme="minorEastAsia" w:hint="eastAsia"/>
            <w:b w:val="0"/>
            <w:noProof/>
          </w:rPr>
          <w:t>初步评审标准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_Toc109319619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48</w:t>
        </w:r>
        <w:r w:rsidRPr="007372C0">
          <w:rPr>
            <w:rStyle w:val="af4"/>
            <w:rFonts w:asciiTheme="minorEastAsia" w:eastAsiaTheme="minorEastAsia" w:hAnsiTheme="minorEastAsia"/>
            <w:b w:val="0"/>
            <w:webHidden/>
          </w:rPr>
          <w:fldChar w:fldCharType="end"/>
        </w:r>
      </w:hyperlink>
    </w:p>
    <w:p w14:paraId="3843856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20" w:history="1">
        <w:r w:rsidRPr="007372C0">
          <w:rPr>
            <w:rStyle w:val="af4"/>
            <w:rFonts w:asciiTheme="minorEastAsia" w:eastAsiaTheme="minorEastAsia" w:hAnsiTheme="minorEastAsia"/>
            <w:b w:val="0"/>
            <w:noProof/>
          </w:rPr>
          <w:t xml:space="preserve">2.2 </w:t>
        </w:r>
        <w:r w:rsidRPr="007372C0">
          <w:rPr>
            <w:rStyle w:val="af4"/>
            <w:rFonts w:asciiTheme="minorEastAsia" w:eastAsiaTheme="minorEastAsia" w:hAnsiTheme="minorEastAsia" w:hint="eastAsia"/>
            <w:b w:val="0"/>
            <w:noProof/>
          </w:rPr>
          <w:t>分值构成与评分标准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_Toc109319620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48</w:t>
        </w:r>
        <w:r w:rsidRPr="007372C0">
          <w:rPr>
            <w:rStyle w:val="af4"/>
            <w:rFonts w:asciiTheme="minorEastAsia" w:eastAsiaTheme="minorEastAsia" w:hAnsiTheme="minorEastAsia"/>
            <w:b w:val="0"/>
            <w:webHidden/>
          </w:rPr>
          <w:fldChar w:fldCharType="end"/>
        </w:r>
      </w:hyperlink>
    </w:p>
    <w:p w14:paraId="1160EC5A"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21" w:history="1">
        <w:r w:rsidRPr="007372C0">
          <w:rPr>
            <w:rStyle w:val="af4"/>
            <w:rFonts w:asciiTheme="minorEastAsia" w:eastAsiaTheme="minorEastAsia" w:hAnsiTheme="minorEastAsia"/>
            <w:b w:val="0"/>
            <w:noProof/>
          </w:rPr>
          <w:t xml:space="preserve">3. </w:t>
        </w:r>
        <w:r w:rsidRPr="007372C0">
          <w:rPr>
            <w:rStyle w:val="af4"/>
            <w:rFonts w:asciiTheme="minorEastAsia" w:eastAsiaTheme="minorEastAsia" w:hAnsiTheme="minorEastAsia" w:hint="eastAsia"/>
            <w:b w:val="0"/>
            <w:noProof/>
          </w:rPr>
          <w:t>评标程序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_Toc109319621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48</w:t>
        </w:r>
        <w:r w:rsidRPr="007372C0">
          <w:rPr>
            <w:rStyle w:val="af4"/>
            <w:rFonts w:asciiTheme="minorEastAsia" w:eastAsiaTheme="minorEastAsia" w:hAnsiTheme="minorEastAsia"/>
            <w:b w:val="0"/>
            <w:webHidden/>
          </w:rPr>
          <w:fldChar w:fldCharType="end"/>
        </w:r>
      </w:hyperlink>
    </w:p>
    <w:p w14:paraId="4E57F3D0"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22" w:history="1">
        <w:r w:rsidRPr="007372C0">
          <w:rPr>
            <w:rStyle w:val="af4"/>
            <w:rFonts w:asciiTheme="minorEastAsia" w:eastAsiaTheme="minorEastAsia" w:hAnsiTheme="minorEastAsia"/>
            <w:b w:val="0"/>
            <w:noProof/>
          </w:rPr>
          <w:t xml:space="preserve">3.1 </w:t>
        </w:r>
        <w:r w:rsidRPr="007372C0">
          <w:rPr>
            <w:rStyle w:val="af4"/>
            <w:rFonts w:asciiTheme="minorEastAsia" w:eastAsiaTheme="minorEastAsia" w:hAnsiTheme="minorEastAsia" w:hint="eastAsia"/>
            <w:b w:val="0"/>
            <w:noProof/>
          </w:rPr>
          <w:t>初步评审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_Toc109319622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48</w:t>
        </w:r>
        <w:r w:rsidRPr="007372C0">
          <w:rPr>
            <w:rStyle w:val="af4"/>
            <w:rFonts w:asciiTheme="minorEastAsia" w:eastAsiaTheme="minorEastAsia" w:hAnsiTheme="minorEastAsia"/>
            <w:b w:val="0"/>
            <w:webHidden/>
          </w:rPr>
          <w:fldChar w:fldCharType="end"/>
        </w:r>
      </w:hyperlink>
    </w:p>
    <w:p w14:paraId="1F31587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23" w:history="1">
        <w:r w:rsidRPr="007372C0">
          <w:rPr>
            <w:rStyle w:val="af4"/>
            <w:rFonts w:asciiTheme="minorEastAsia" w:eastAsiaTheme="minorEastAsia" w:hAnsiTheme="minorEastAsia"/>
            <w:b w:val="0"/>
            <w:noProof/>
          </w:rPr>
          <w:t xml:space="preserve">3.2 </w:t>
        </w:r>
        <w:r w:rsidRPr="007372C0">
          <w:rPr>
            <w:rStyle w:val="af4"/>
            <w:rFonts w:asciiTheme="minorEastAsia" w:eastAsiaTheme="minorEastAsia" w:hAnsiTheme="minorEastAsia" w:hint="eastAsia"/>
            <w:b w:val="0"/>
            <w:noProof/>
          </w:rPr>
          <w:t>详细评审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_Toc109319623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49</w:t>
        </w:r>
        <w:r w:rsidRPr="007372C0">
          <w:rPr>
            <w:rStyle w:val="af4"/>
            <w:rFonts w:asciiTheme="minorEastAsia" w:eastAsiaTheme="minorEastAsia" w:hAnsiTheme="minorEastAsia"/>
            <w:b w:val="0"/>
            <w:webHidden/>
          </w:rPr>
          <w:fldChar w:fldCharType="end"/>
        </w:r>
      </w:hyperlink>
    </w:p>
    <w:p w14:paraId="431BA84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24" w:history="1">
        <w:r w:rsidRPr="007372C0">
          <w:rPr>
            <w:rStyle w:val="af4"/>
            <w:rFonts w:asciiTheme="minorEastAsia" w:eastAsiaTheme="minorEastAsia" w:hAnsiTheme="minorEastAsia"/>
            <w:b w:val="0"/>
            <w:noProof/>
          </w:rPr>
          <w:t xml:space="preserve">3.3 </w:t>
        </w:r>
        <w:r w:rsidRPr="007372C0">
          <w:rPr>
            <w:rStyle w:val="af4"/>
            <w:rFonts w:asciiTheme="minorEastAsia" w:eastAsiaTheme="minorEastAsia" w:hAnsiTheme="minorEastAsia" w:hint="eastAsia"/>
            <w:b w:val="0"/>
            <w:noProof/>
          </w:rPr>
          <w:t>投标文件的澄清和补正</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_Toc109319624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50</w:t>
        </w:r>
        <w:r w:rsidRPr="007372C0">
          <w:rPr>
            <w:rStyle w:val="af4"/>
            <w:rFonts w:asciiTheme="minorEastAsia" w:eastAsiaTheme="minorEastAsia" w:hAnsiTheme="minorEastAsia"/>
            <w:b w:val="0"/>
            <w:webHidden/>
          </w:rPr>
          <w:fldChar w:fldCharType="end"/>
        </w:r>
      </w:hyperlink>
    </w:p>
    <w:p w14:paraId="17132D2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25" w:history="1">
        <w:r w:rsidRPr="007372C0">
          <w:rPr>
            <w:rStyle w:val="af4"/>
            <w:rFonts w:asciiTheme="minorEastAsia" w:eastAsiaTheme="minorEastAsia" w:hAnsiTheme="minorEastAsia"/>
            <w:b w:val="0"/>
            <w:noProof/>
          </w:rPr>
          <w:t xml:space="preserve">3.4 </w:t>
        </w:r>
        <w:r w:rsidRPr="007372C0">
          <w:rPr>
            <w:rStyle w:val="af4"/>
            <w:rFonts w:asciiTheme="minorEastAsia" w:eastAsiaTheme="minorEastAsia" w:hAnsiTheme="minorEastAsia" w:hint="eastAsia"/>
            <w:b w:val="0"/>
            <w:noProof/>
          </w:rPr>
          <w:t>评标结果</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_Toc109319625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50</w:t>
        </w:r>
        <w:r w:rsidRPr="007372C0">
          <w:rPr>
            <w:rStyle w:val="af4"/>
            <w:rFonts w:asciiTheme="minorEastAsia" w:eastAsiaTheme="minorEastAsia" w:hAnsiTheme="minorEastAsia"/>
            <w:b w:val="0"/>
            <w:webHidden/>
          </w:rPr>
          <w:fldChar w:fldCharType="end"/>
        </w:r>
      </w:hyperlink>
    </w:p>
    <w:p w14:paraId="55B7A242"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626" w:history="1">
        <w:r w:rsidRPr="007372C0">
          <w:rPr>
            <w:rStyle w:val="af4"/>
            <w:rFonts w:asciiTheme="minorEastAsia" w:eastAsiaTheme="minorEastAsia" w:hAnsiTheme="minorEastAsia" w:hint="eastAsia"/>
            <w:b w:val="0"/>
            <w:noProof/>
          </w:rPr>
          <w:t>第三章</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评标办法（综合评估法二）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_Toc109319626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51</w:t>
        </w:r>
        <w:r w:rsidRPr="007372C0">
          <w:rPr>
            <w:rStyle w:val="af4"/>
            <w:rFonts w:asciiTheme="minorEastAsia" w:eastAsiaTheme="minorEastAsia" w:hAnsiTheme="minorEastAsia"/>
            <w:b w:val="0"/>
            <w:webHidden/>
          </w:rPr>
          <w:fldChar w:fldCharType="end"/>
        </w:r>
      </w:hyperlink>
    </w:p>
    <w:p w14:paraId="00D89233"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27" w:history="1">
        <w:r w:rsidRPr="007372C0">
          <w:rPr>
            <w:rStyle w:val="af4"/>
            <w:rFonts w:asciiTheme="minorEastAsia" w:eastAsiaTheme="minorEastAsia" w:hAnsiTheme="minorEastAsia" w:hint="eastAsia"/>
            <w:b w:val="0"/>
            <w:noProof/>
          </w:rPr>
          <w:t>评标办法前附表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_Toc109319627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51</w:t>
        </w:r>
        <w:r w:rsidRPr="007372C0">
          <w:rPr>
            <w:rStyle w:val="af4"/>
            <w:rFonts w:asciiTheme="minorEastAsia" w:eastAsiaTheme="minorEastAsia" w:hAnsiTheme="minorEastAsia"/>
            <w:b w:val="0"/>
            <w:webHidden/>
          </w:rPr>
          <w:fldChar w:fldCharType="end"/>
        </w:r>
      </w:hyperlink>
    </w:p>
    <w:p w14:paraId="0F6D684D"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28" w:history="1">
        <w:r w:rsidRPr="007372C0">
          <w:rPr>
            <w:rStyle w:val="af4"/>
            <w:rFonts w:asciiTheme="minorEastAsia" w:eastAsiaTheme="minorEastAsia" w:hAnsiTheme="minorEastAsia"/>
            <w:b w:val="0"/>
            <w:noProof/>
          </w:rPr>
          <w:t xml:space="preserve">1. </w:t>
        </w:r>
        <w:r w:rsidRPr="007372C0">
          <w:rPr>
            <w:rStyle w:val="af4"/>
            <w:rFonts w:asciiTheme="minorEastAsia" w:eastAsiaTheme="minorEastAsia" w:hAnsiTheme="minorEastAsia" w:hint="eastAsia"/>
            <w:b w:val="0"/>
            <w:noProof/>
          </w:rPr>
          <w:t>评标方法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_Toc109319628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58</w:t>
        </w:r>
        <w:r w:rsidRPr="007372C0">
          <w:rPr>
            <w:rStyle w:val="af4"/>
            <w:rFonts w:asciiTheme="minorEastAsia" w:eastAsiaTheme="minorEastAsia" w:hAnsiTheme="minorEastAsia"/>
            <w:b w:val="0"/>
            <w:webHidden/>
          </w:rPr>
          <w:fldChar w:fldCharType="end"/>
        </w:r>
      </w:hyperlink>
    </w:p>
    <w:p w14:paraId="7347072C"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29" w:history="1">
        <w:r w:rsidRPr="007372C0">
          <w:rPr>
            <w:rStyle w:val="af4"/>
            <w:rFonts w:asciiTheme="minorEastAsia" w:eastAsiaTheme="minorEastAsia" w:hAnsiTheme="minorEastAsia"/>
            <w:b w:val="0"/>
            <w:noProof/>
          </w:rPr>
          <w:t xml:space="preserve">2. </w:t>
        </w:r>
        <w:r w:rsidRPr="007372C0">
          <w:rPr>
            <w:rStyle w:val="af4"/>
            <w:rFonts w:asciiTheme="minorEastAsia" w:eastAsiaTheme="minorEastAsia" w:hAnsiTheme="minorEastAsia" w:hint="eastAsia"/>
            <w:b w:val="0"/>
            <w:noProof/>
          </w:rPr>
          <w:t>评审标准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_Toc109319629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58</w:t>
        </w:r>
        <w:r w:rsidRPr="007372C0">
          <w:rPr>
            <w:rStyle w:val="af4"/>
            <w:rFonts w:asciiTheme="minorEastAsia" w:eastAsiaTheme="minorEastAsia" w:hAnsiTheme="minorEastAsia"/>
            <w:b w:val="0"/>
            <w:webHidden/>
          </w:rPr>
          <w:fldChar w:fldCharType="end"/>
        </w:r>
      </w:hyperlink>
    </w:p>
    <w:p w14:paraId="06EB06F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30" w:history="1">
        <w:r w:rsidRPr="007372C0">
          <w:rPr>
            <w:rStyle w:val="af4"/>
            <w:rFonts w:asciiTheme="minorEastAsia" w:eastAsiaTheme="minorEastAsia" w:hAnsiTheme="minorEastAsia"/>
            <w:b w:val="0"/>
            <w:noProof/>
          </w:rPr>
          <w:t xml:space="preserve">2.1 </w:t>
        </w:r>
        <w:r w:rsidRPr="007372C0">
          <w:rPr>
            <w:rStyle w:val="af4"/>
            <w:rFonts w:asciiTheme="minorEastAsia" w:eastAsiaTheme="minorEastAsia" w:hAnsiTheme="minorEastAsia" w:hint="eastAsia"/>
            <w:b w:val="0"/>
            <w:noProof/>
          </w:rPr>
          <w:t>初步评审标准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_Toc109319630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58</w:t>
        </w:r>
        <w:r w:rsidRPr="007372C0">
          <w:rPr>
            <w:rStyle w:val="af4"/>
            <w:rFonts w:asciiTheme="minorEastAsia" w:eastAsiaTheme="minorEastAsia" w:hAnsiTheme="minorEastAsia"/>
            <w:b w:val="0"/>
            <w:webHidden/>
          </w:rPr>
          <w:fldChar w:fldCharType="end"/>
        </w:r>
      </w:hyperlink>
    </w:p>
    <w:p w14:paraId="01777AE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31" w:history="1">
        <w:r w:rsidRPr="007372C0">
          <w:rPr>
            <w:rStyle w:val="af4"/>
            <w:rFonts w:asciiTheme="minorEastAsia" w:eastAsiaTheme="minorEastAsia" w:hAnsiTheme="minorEastAsia"/>
            <w:b w:val="0"/>
            <w:noProof/>
          </w:rPr>
          <w:t xml:space="preserve">2.2 </w:t>
        </w:r>
        <w:r w:rsidRPr="007372C0">
          <w:rPr>
            <w:rStyle w:val="af4"/>
            <w:rFonts w:asciiTheme="minorEastAsia" w:eastAsiaTheme="minorEastAsia" w:hAnsiTheme="minorEastAsia" w:hint="eastAsia"/>
            <w:b w:val="0"/>
            <w:noProof/>
          </w:rPr>
          <w:t>分值构成与评分标准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_Toc109319631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58</w:t>
        </w:r>
        <w:r w:rsidRPr="007372C0">
          <w:rPr>
            <w:rStyle w:val="af4"/>
            <w:rFonts w:asciiTheme="minorEastAsia" w:eastAsiaTheme="minorEastAsia" w:hAnsiTheme="minorEastAsia"/>
            <w:b w:val="0"/>
            <w:webHidden/>
          </w:rPr>
          <w:fldChar w:fldCharType="end"/>
        </w:r>
      </w:hyperlink>
    </w:p>
    <w:p w14:paraId="5FB33188"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32" w:history="1">
        <w:r w:rsidRPr="007372C0">
          <w:rPr>
            <w:rStyle w:val="af4"/>
            <w:rFonts w:asciiTheme="minorEastAsia" w:eastAsiaTheme="minorEastAsia" w:hAnsiTheme="minorEastAsia"/>
            <w:b w:val="0"/>
            <w:noProof/>
          </w:rPr>
          <w:t xml:space="preserve">3. </w:t>
        </w:r>
        <w:r w:rsidRPr="007372C0">
          <w:rPr>
            <w:rStyle w:val="af4"/>
            <w:rFonts w:asciiTheme="minorEastAsia" w:eastAsiaTheme="minorEastAsia" w:hAnsiTheme="minorEastAsia" w:hint="eastAsia"/>
            <w:b w:val="0"/>
            <w:noProof/>
          </w:rPr>
          <w:t>评标程序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_Toc109319632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58</w:t>
        </w:r>
        <w:r w:rsidRPr="007372C0">
          <w:rPr>
            <w:rStyle w:val="af4"/>
            <w:rFonts w:asciiTheme="minorEastAsia" w:eastAsiaTheme="minorEastAsia" w:hAnsiTheme="minorEastAsia"/>
            <w:b w:val="0"/>
            <w:webHidden/>
          </w:rPr>
          <w:fldChar w:fldCharType="end"/>
        </w:r>
      </w:hyperlink>
    </w:p>
    <w:p w14:paraId="7880160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33" w:history="1">
        <w:r w:rsidRPr="007372C0">
          <w:rPr>
            <w:rStyle w:val="af4"/>
            <w:rFonts w:asciiTheme="minorEastAsia" w:eastAsiaTheme="minorEastAsia" w:hAnsiTheme="minorEastAsia"/>
            <w:b w:val="0"/>
            <w:noProof/>
          </w:rPr>
          <w:t xml:space="preserve">3.1 </w:t>
        </w:r>
        <w:r w:rsidRPr="007372C0">
          <w:rPr>
            <w:rStyle w:val="af4"/>
            <w:rFonts w:asciiTheme="minorEastAsia" w:eastAsiaTheme="minorEastAsia" w:hAnsiTheme="minorEastAsia" w:hint="eastAsia"/>
            <w:b w:val="0"/>
            <w:noProof/>
          </w:rPr>
          <w:t>初步评审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_Toc109319633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58</w:t>
        </w:r>
        <w:r w:rsidRPr="007372C0">
          <w:rPr>
            <w:rStyle w:val="af4"/>
            <w:rFonts w:asciiTheme="minorEastAsia" w:eastAsiaTheme="minorEastAsia" w:hAnsiTheme="minorEastAsia"/>
            <w:b w:val="0"/>
            <w:webHidden/>
          </w:rPr>
          <w:fldChar w:fldCharType="end"/>
        </w:r>
      </w:hyperlink>
    </w:p>
    <w:p w14:paraId="64DA1E3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34" w:history="1">
        <w:r w:rsidRPr="007372C0">
          <w:rPr>
            <w:rStyle w:val="af4"/>
            <w:rFonts w:asciiTheme="minorEastAsia" w:eastAsiaTheme="minorEastAsia" w:hAnsiTheme="minorEastAsia"/>
            <w:b w:val="0"/>
            <w:noProof/>
          </w:rPr>
          <w:t xml:space="preserve">3.2 </w:t>
        </w:r>
        <w:r w:rsidRPr="007372C0">
          <w:rPr>
            <w:rStyle w:val="af4"/>
            <w:rFonts w:asciiTheme="minorEastAsia" w:eastAsiaTheme="minorEastAsia" w:hAnsiTheme="minorEastAsia" w:hint="eastAsia"/>
            <w:b w:val="0"/>
            <w:noProof/>
          </w:rPr>
          <w:t>详细评审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_Toc109319634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59</w:t>
        </w:r>
        <w:r w:rsidRPr="007372C0">
          <w:rPr>
            <w:rStyle w:val="af4"/>
            <w:rFonts w:asciiTheme="minorEastAsia" w:eastAsiaTheme="minorEastAsia" w:hAnsiTheme="minorEastAsia"/>
            <w:b w:val="0"/>
            <w:webHidden/>
          </w:rPr>
          <w:fldChar w:fldCharType="end"/>
        </w:r>
      </w:hyperlink>
    </w:p>
    <w:p w14:paraId="1EC6718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35" w:history="1">
        <w:r w:rsidRPr="007372C0">
          <w:rPr>
            <w:rStyle w:val="af4"/>
            <w:rFonts w:asciiTheme="minorEastAsia" w:eastAsiaTheme="minorEastAsia" w:hAnsiTheme="minorEastAsia"/>
            <w:b w:val="0"/>
            <w:noProof/>
          </w:rPr>
          <w:t xml:space="preserve">3.3 </w:t>
        </w:r>
        <w:r w:rsidRPr="007372C0">
          <w:rPr>
            <w:rStyle w:val="af4"/>
            <w:rFonts w:asciiTheme="minorEastAsia" w:eastAsiaTheme="minorEastAsia" w:hAnsiTheme="minorEastAsia" w:hint="eastAsia"/>
            <w:b w:val="0"/>
            <w:noProof/>
          </w:rPr>
          <w:t>投标文件的澄清和补正</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_Toc109319635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60</w:t>
        </w:r>
        <w:r w:rsidRPr="007372C0">
          <w:rPr>
            <w:rStyle w:val="af4"/>
            <w:rFonts w:asciiTheme="minorEastAsia" w:eastAsiaTheme="minorEastAsia" w:hAnsiTheme="minorEastAsia"/>
            <w:b w:val="0"/>
            <w:webHidden/>
          </w:rPr>
          <w:fldChar w:fldCharType="end"/>
        </w:r>
      </w:hyperlink>
    </w:p>
    <w:p w14:paraId="3DFD6B4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36" w:history="1">
        <w:r w:rsidRPr="007372C0">
          <w:rPr>
            <w:rStyle w:val="af4"/>
            <w:rFonts w:asciiTheme="minorEastAsia" w:eastAsiaTheme="minorEastAsia" w:hAnsiTheme="minorEastAsia"/>
            <w:b w:val="0"/>
            <w:noProof/>
          </w:rPr>
          <w:t xml:space="preserve">3.4 </w:t>
        </w:r>
        <w:r w:rsidRPr="007372C0">
          <w:rPr>
            <w:rStyle w:val="af4"/>
            <w:rFonts w:asciiTheme="minorEastAsia" w:eastAsiaTheme="minorEastAsia" w:hAnsiTheme="minorEastAsia" w:hint="eastAsia"/>
            <w:b w:val="0"/>
            <w:noProof/>
          </w:rPr>
          <w:t>评标结果</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_Toc109319636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60</w:t>
        </w:r>
        <w:r w:rsidRPr="007372C0">
          <w:rPr>
            <w:rStyle w:val="af4"/>
            <w:rFonts w:asciiTheme="minorEastAsia" w:eastAsiaTheme="minorEastAsia" w:hAnsiTheme="minorEastAsia"/>
            <w:b w:val="0"/>
            <w:webHidden/>
          </w:rPr>
          <w:fldChar w:fldCharType="end"/>
        </w:r>
      </w:hyperlink>
    </w:p>
    <w:p w14:paraId="3E0987F1"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637" w:history="1">
        <w:r w:rsidRPr="007372C0">
          <w:rPr>
            <w:rStyle w:val="af4"/>
            <w:rFonts w:asciiTheme="minorEastAsia" w:eastAsiaTheme="minorEastAsia" w:hAnsiTheme="minorEastAsia" w:hint="eastAsia"/>
            <w:b w:val="0"/>
            <w:noProof/>
          </w:rPr>
          <w:t>第四章</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合同条款及格式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_Toc109319637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61</w:t>
        </w:r>
        <w:r w:rsidRPr="007372C0">
          <w:rPr>
            <w:rStyle w:val="af4"/>
            <w:rFonts w:asciiTheme="minorEastAsia" w:eastAsiaTheme="minorEastAsia" w:hAnsiTheme="minorEastAsia"/>
            <w:b w:val="0"/>
            <w:webHidden/>
          </w:rPr>
          <w:fldChar w:fldCharType="end"/>
        </w:r>
      </w:hyperlink>
    </w:p>
    <w:p w14:paraId="0EB0F9C7"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638" w:history="1">
        <w:r w:rsidRPr="007372C0">
          <w:rPr>
            <w:rStyle w:val="af4"/>
            <w:rFonts w:asciiTheme="minorEastAsia" w:eastAsiaTheme="minorEastAsia" w:hAnsiTheme="minorEastAsia" w:hint="eastAsia"/>
            <w:b w:val="0"/>
            <w:noProof/>
          </w:rPr>
          <w:t>第</w:t>
        </w:r>
        <w:r w:rsidRPr="007372C0">
          <w:rPr>
            <w:rStyle w:val="af4"/>
            <w:rFonts w:asciiTheme="minorEastAsia" w:eastAsiaTheme="minorEastAsia" w:hAnsiTheme="minorEastAsia"/>
            <w:b w:val="0"/>
            <w:noProof/>
          </w:rPr>
          <w:t>1</w:t>
        </w:r>
        <w:r w:rsidRPr="007372C0">
          <w:rPr>
            <w:rStyle w:val="af4"/>
            <w:rFonts w:asciiTheme="minorEastAsia" w:eastAsiaTheme="minorEastAsia" w:hAnsiTheme="minorEastAsia" w:hint="eastAsia"/>
            <w:b w:val="0"/>
            <w:noProof/>
          </w:rPr>
          <w:t>节</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通用合同条款</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_Toc109319638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61</w:t>
        </w:r>
        <w:r w:rsidRPr="007372C0">
          <w:rPr>
            <w:rStyle w:val="af4"/>
            <w:rFonts w:asciiTheme="minorEastAsia" w:eastAsiaTheme="minorEastAsia" w:hAnsiTheme="minorEastAsia"/>
            <w:b w:val="0"/>
            <w:webHidden/>
          </w:rPr>
          <w:fldChar w:fldCharType="end"/>
        </w:r>
      </w:hyperlink>
    </w:p>
    <w:p w14:paraId="366AF6E0"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39" w:history="1">
        <w:r w:rsidRPr="007372C0">
          <w:rPr>
            <w:rStyle w:val="af4"/>
            <w:rFonts w:asciiTheme="minorEastAsia" w:eastAsiaTheme="minorEastAsia" w:hAnsiTheme="minorEastAsia"/>
            <w:b w:val="0"/>
            <w:noProof/>
          </w:rPr>
          <w:t xml:space="preserve">1. </w:t>
        </w:r>
        <w:r w:rsidRPr="007372C0">
          <w:rPr>
            <w:rStyle w:val="af4"/>
            <w:rFonts w:asciiTheme="minorEastAsia" w:eastAsiaTheme="minorEastAsia" w:hAnsiTheme="minorEastAsia" w:hint="eastAsia"/>
            <w:b w:val="0"/>
            <w:noProof/>
          </w:rPr>
          <w:t>一般约定</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_Toc109319639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61</w:t>
        </w:r>
        <w:r w:rsidRPr="007372C0">
          <w:rPr>
            <w:rStyle w:val="af4"/>
            <w:rFonts w:asciiTheme="minorEastAsia" w:eastAsiaTheme="minorEastAsia" w:hAnsiTheme="minorEastAsia"/>
            <w:b w:val="0"/>
            <w:webHidden/>
          </w:rPr>
          <w:fldChar w:fldCharType="end"/>
        </w:r>
      </w:hyperlink>
    </w:p>
    <w:p w14:paraId="408DAFF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40" w:history="1">
        <w:r w:rsidRPr="007372C0">
          <w:rPr>
            <w:rStyle w:val="af4"/>
            <w:rFonts w:asciiTheme="minorEastAsia" w:eastAsiaTheme="minorEastAsia" w:hAnsiTheme="minorEastAsia"/>
            <w:b w:val="0"/>
            <w:noProof/>
          </w:rPr>
          <w:t xml:space="preserve">1.1 </w:t>
        </w:r>
        <w:r w:rsidRPr="007372C0">
          <w:rPr>
            <w:rStyle w:val="af4"/>
            <w:rFonts w:asciiTheme="minorEastAsia" w:eastAsiaTheme="minorEastAsia" w:hAnsiTheme="minorEastAsia" w:hint="eastAsia"/>
            <w:b w:val="0"/>
            <w:noProof/>
          </w:rPr>
          <w:t>词语定义</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_Toc109319640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61</w:t>
        </w:r>
        <w:r w:rsidRPr="007372C0">
          <w:rPr>
            <w:rStyle w:val="af4"/>
            <w:rFonts w:asciiTheme="minorEastAsia" w:eastAsiaTheme="minorEastAsia" w:hAnsiTheme="minorEastAsia"/>
            <w:b w:val="0"/>
            <w:webHidden/>
          </w:rPr>
          <w:fldChar w:fldCharType="end"/>
        </w:r>
      </w:hyperlink>
    </w:p>
    <w:p w14:paraId="16A4603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41" w:history="1">
        <w:r w:rsidRPr="007372C0">
          <w:rPr>
            <w:rStyle w:val="af4"/>
            <w:rFonts w:asciiTheme="minorEastAsia" w:eastAsiaTheme="minorEastAsia" w:hAnsiTheme="minorEastAsia"/>
            <w:b w:val="0"/>
            <w:noProof/>
          </w:rPr>
          <w:t xml:space="preserve">1.2 </w:t>
        </w:r>
        <w:r w:rsidRPr="007372C0">
          <w:rPr>
            <w:rStyle w:val="af4"/>
            <w:rFonts w:asciiTheme="minorEastAsia" w:eastAsiaTheme="minorEastAsia" w:hAnsiTheme="minorEastAsia" w:hint="eastAsia"/>
            <w:b w:val="0"/>
            <w:noProof/>
          </w:rPr>
          <w:t>语言文字</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_Toc109319641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63</w:t>
        </w:r>
        <w:r w:rsidRPr="007372C0">
          <w:rPr>
            <w:rStyle w:val="af4"/>
            <w:rFonts w:asciiTheme="minorEastAsia" w:eastAsiaTheme="minorEastAsia" w:hAnsiTheme="minorEastAsia"/>
            <w:b w:val="0"/>
            <w:webHidden/>
          </w:rPr>
          <w:fldChar w:fldCharType="end"/>
        </w:r>
      </w:hyperlink>
    </w:p>
    <w:p w14:paraId="3B0CBEE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42" w:history="1">
        <w:r w:rsidRPr="007372C0">
          <w:rPr>
            <w:rStyle w:val="af4"/>
            <w:rFonts w:asciiTheme="minorEastAsia" w:eastAsiaTheme="minorEastAsia" w:hAnsiTheme="minorEastAsia"/>
            <w:b w:val="0"/>
            <w:noProof/>
          </w:rPr>
          <w:t xml:space="preserve">1.3 </w:t>
        </w:r>
        <w:r w:rsidRPr="007372C0">
          <w:rPr>
            <w:rStyle w:val="af4"/>
            <w:rFonts w:asciiTheme="minorEastAsia" w:eastAsiaTheme="minorEastAsia" w:hAnsiTheme="minorEastAsia" w:hint="eastAsia"/>
            <w:b w:val="0"/>
            <w:noProof/>
          </w:rPr>
          <w:t>法律</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_Toc109319642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63</w:t>
        </w:r>
        <w:r w:rsidRPr="007372C0">
          <w:rPr>
            <w:rStyle w:val="af4"/>
            <w:rFonts w:asciiTheme="minorEastAsia" w:eastAsiaTheme="minorEastAsia" w:hAnsiTheme="minorEastAsia"/>
            <w:b w:val="0"/>
            <w:webHidden/>
          </w:rPr>
          <w:fldChar w:fldCharType="end"/>
        </w:r>
      </w:hyperlink>
    </w:p>
    <w:p w14:paraId="73048D5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43" w:history="1">
        <w:r w:rsidRPr="007372C0">
          <w:rPr>
            <w:rStyle w:val="af4"/>
            <w:rFonts w:asciiTheme="minorEastAsia" w:eastAsiaTheme="minorEastAsia" w:hAnsiTheme="minorEastAsia"/>
            <w:b w:val="0"/>
            <w:noProof/>
          </w:rPr>
          <w:t xml:space="preserve">1.4 </w:t>
        </w:r>
        <w:r w:rsidRPr="007372C0">
          <w:rPr>
            <w:rStyle w:val="af4"/>
            <w:rFonts w:asciiTheme="minorEastAsia" w:eastAsiaTheme="minorEastAsia" w:hAnsiTheme="minorEastAsia" w:hint="eastAsia"/>
            <w:b w:val="0"/>
            <w:noProof/>
          </w:rPr>
          <w:t>合同文件的优先顺序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_Toc109319643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63</w:t>
        </w:r>
        <w:r w:rsidRPr="007372C0">
          <w:rPr>
            <w:rStyle w:val="af4"/>
            <w:rFonts w:asciiTheme="minorEastAsia" w:eastAsiaTheme="minorEastAsia" w:hAnsiTheme="minorEastAsia"/>
            <w:b w:val="0"/>
            <w:webHidden/>
          </w:rPr>
          <w:fldChar w:fldCharType="end"/>
        </w:r>
      </w:hyperlink>
    </w:p>
    <w:p w14:paraId="10AF3240"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44" w:history="1">
        <w:r w:rsidRPr="007372C0">
          <w:rPr>
            <w:rStyle w:val="af4"/>
            <w:rFonts w:asciiTheme="minorEastAsia" w:eastAsiaTheme="minorEastAsia" w:hAnsiTheme="minorEastAsia"/>
            <w:b w:val="0"/>
            <w:noProof/>
          </w:rPr>
          <w:t xml:space="preserve">1.5 </w:t>
        </w:r>
        <w:r w:rsidRPr="007372C0">
          <w:rPr>
            <w:rStyle w:val="af4"/>
            <w:rFonts w:asciiTheme="minorEastAsia" w:eastAsiaTheme="minorEastAsia" w:hAnsiTheme="minorEastAsia" w:hint="eastAsia"/>
            <w:b w:val="0"/>
            <w:noProof/>
          </w:rPr>
          <w:t>合同协议书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_Toc109319644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63</w:t>
        </w:r>
        <w:r w:rsidRPr="007372C0">
          <w:rPr>
            <w:rStyle w:val="af4"/>
            <w:rFonts w:asciiTheme="minorEastAsia" w:eastAsiaTheme="minorEastAsia" w:hAnsiTheme="minorEastAsia"/>
            <w:b w:val="0"/>
            <w:webHidden/>
          </w:rPr>
          <w:fldChar w:fldCharType="end"/>
        </w:r>
      </w:hyperlink>
    </w:p>
    <w:p w14:paraId="2C278D9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45" w:history="1">
        <w:r w:rsidRPr="007372C0">
          <w:rPr>
            <w:rStyle w:val="af4"/>
            <w:rFonts w:asciiTheme="minorEastAsia" w:eastAsiaTheme="minorEastAsia" w:hAnsiTheme="minorEastAsia"/>
            <w:b w:val="0"/>
            <w:noProof/>
          </w:rPr>
          <w:t xml:space="preserve">1.6 </w:t>
        </w:r>
        <w:r w:rsidRPr="007372C0">
          <w:rPr>
            <w:rStyle w:val="af4"/>
            <w:rFonts w:asciiTheme="minorEastAsia" w:eastAsiaTheme="minorEastAsia" w:hAnsiTheme="minorEastAsia" w:hint="eastAsia"/>
            <w:b w:val="0"/>
            <w:noProof/>
          </w:rPr>
          <w:t>图纸和承包人文件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_Toc109319645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63</w:t>
        </w:r>
        <w:r w:rsidRPr="007372C0">
          <w:rPr>
            <w:rStyle w:val="af4"/>
            <w:rFonts w:asciiTheme="minorEastAsia" w:eastAsiaTheme="minorEastAsia" w:hAnsiTheme="minorEastAsia"/>
            <w:b w:val="0"/>
            <w:webHidden/>
          </w:rPr>
          <w:fldChar w:fldCharType="end"/>
        </w:r>
      </w:hyperlink>
    </w:p>
    <w:p w14:paraId="04702A4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46" w:history="1">
        <w:r w:rsidRPr="007372C0">
          <w:rPr>
            <w:rStyle w:val="af4"/>
            <w:rFonts w:asciiTheme="minorEastAsia" w:eastAsiaTheme="minorEastAsia" w:hAnsiTheme="minorEastAsia"/>
            <w:b w:val="0"/>
            <w:noProof/>
          </w:rPr>
          <w:t xml:space="preserve">1.7 </w:t>
        </w:r>
        <w:r w:rsidRPr="007372C0">
          <w:rPr>
            <w:rStyle w:val="af4"/>
            <w:rFonts w:asciiTheme="minorEastAsia" w:eastAsiaTheme="minorEastAsia" w:hAnsiTheme="minorEastAsia" w:hint="eastAsia"/>
            <w:b w:val="0"/>
            <w:noProof/>
          </w:rPr>
          <w:t>联络</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_Toc109319646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64</w:t>
        </w:r>
        <w:r w:rsidRPr="007372C0">
          <w:rPr>
            <w:rStyle w:val="af4"/>
            <w:rFonts w:asciiTheme="minorEastAsia" w:eastAsiaTheme="minorEastAsia" w:hAnsiTheme="minorEastAsia"/>
            <w:b w:val="0"/>
            <w:webHidden/>
          </w:rPr>
          <w:fldChar w:fldCharType="end"/>
        </w:r>
      </w:hyperlink>
    </w:p>
    <w:p w14:paraId="5E13D89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47" w:history="1">
        <w:r w:rsidRPr="007372C0">
          <w:rPr>
            <w:rStyle w:val="af4"/>
            <w:rFonts w:asciiTheme="minorEastAsia" w:eastAsiaTheme="minorEastAsia" w:hAnsiTheme="minorEastAsia"/>
            <w:b w:val="0"/>
            <w:noProof/>
          </w:rPr>
          <w:t xml:space="preserve">1.8 </w:t>
        </w:r>
        <w:r w:rsidRPr="007372C0">
          <w:rPr>
            <w:rStyle w:val="af4"/>
            <w:rFonts w:asciiTheme="minorEastAsia" w:eastAsiaTheme="minorEastAsia" w:hAnsiTheme="minorEastAsia" w:hint="eastAsia"/>
            <w:b w:val="0"/>
            <w:noProof/>
          </w:rPr>
          <w:t>转让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_Toc109319647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64</w:t>
        </w:r>
        <w:r w:rsidRPr="007372C0">
          <w:rPr>
            <w:rStyle w:val="af4"/>
            <w:rFonts w:asciiTheme="minorEastAsia" w:eastAsiaTheme="minorEastAsia" w:hAnsiTheme="minorEastAsia"/>
            <w:b w:val="0"/>
            <w:webHidden/>
          </w:rPr>
          <w:fldChar w:fldCharType="end"/>
        </w:r>
      </w:hyperlink>
    </w:p>
    <w:p w14:paraId="3A69D68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48" w:history="1">
        <w:r w:rsidRPr="007372C0">
          <w:rPr>
            <w:rStyle w:val="af4"/>
            <w:rFonts w:asciiTheme="minorEastAsia" w:eastAsiaTheme="minorEastAsia" w:hAnsiTheme="minorEastAsia"/>
            <w:b w:val="0"/>
            <w:noProof/>
          </w:rPr>
          <w:t xml:space="preserve">1.9 </w:t>
        </w:r>
        <w:r w:rsidRPr="007372C0">
          <w:rPr>
            <w:rStyle w:val="af4"/>
            <w:rFonts w:asciiTheme="minorEastAsia" w:eastAsiaTheme="minorEastAsia" w:hAnsiTheme="minorEastAsia" w:hint="eastAsia"/>
            <w:b w:val="0"/>
            <w:noProof/>
          </w:rPr>
          <w:t>严禁贿赂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_Toc109319648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64</w:t>
        </w:r>
        <w:r w:rsidRPr="007372C0">
          <w:rPr>
            <w:rStyle w:val="af4"/>
            <w:rFonts w:asciiTheme="minorEastAsia" w:eastAsiaTheme="minorEastAsia" w:hAnsiTheme="minorEastAsia"/>
            <w:b w:val="0"/>
            <w:webHidden/>
          </w:rPr>
          <w:fldChar w:fldCharType="end"/>
        </w:r>
      </w:hyperlink>
    </w:p>
    <w:p w14:paraId="0958BF0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49" w:history="1">
        <w:r w:rsidRPr="007372C0">
          <w:rPr>
            <w:rStyle w:val="af4"/>
            <w:rFonts w:asciiTheme="minorEastAsia" w:eastAsiaTheme="minorEastAsia" w:hAnsiTheme="minorEastAsia"/>
            <w:b w:val="0"/>
            <w:noProof/>
          </w:rPr>
          <w:t xml:space="preserve">1.10 </w:t>
        </w:r>
        <w:r w:rsidRPr="007372C0">
          <w:rPr>
            <w:rStyle w:val="af4"/>
            <w:rFonts w:asciiTheme="minorEastAsia" w:eastAsiaTheme="minorEastAsia" w:hAnsiTheme="minorEastAsia" w:hint="eastAsia"/>
            <w:b w:val="0"/>
            <w:noProof/>
          </w:rPr>
          <w:t>化石、文物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_Toc109319649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64</w:t>
        </w:r>
        <w:r w:rsidRPr="007372C0">
          <w:rPr>
            <w:rStyle w:val="af4"/>
            <w:rFonts w:asciiTheme="minorEastAsia" w:eastAsiaTheme="minorEastAsia" w:hAnsiTheme="minorEastAsia"/>
            <w:b w:val="0"/>
            <w:webHidden/>
          </w:rPr>
          <w:fldChar w:fldCharType="end"/>
        </w:r>
      </w:hyperlink>
    </w:p>
    <w:p w14:paraId="2CA66224"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50" w:history="1">
        <w:r w:rsidRPr="007372C0">
          <w:rPr>
            <w:rStyle w:val="af4"/>
            <w:rFonts w:asciiTheme="minorEastAsia" w:eastAsiaTheme="minorEastAsia" w:hAnsiTheme="minorEastAsia"/>
            <w:b w:val="0"/>
            <w:noProof/>
          </w:rPr>
          <w:t xml:space="preserve">1.11 </w:t>
        </w:r>
        <w:r w:rsidRPr="007372C0">
          <w:rPr>
            <w:rStyle w:val="af4"/>
            <w:rFonts w:asciiTheme="minorEastAsia" w:eastAsiaTheme="minorEastAsia" w:hAnsiTheme="minorEastAsia" w:hint="eastAsia"/>
            <w:b w:val="0"/>
            <w:noProof/>
          </w:rPr>
          <w:t>专利技术</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_Toc109319650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65</w:t>
        </w:r>
        <w:r w:rsidRPr="007372C0">
          <w:rPr>
            <w:rStyle w:val="af4"/>
            <w:rFonts w:asciiTheme="minorEastAsia" w:eastAsiaTheme="minorEastAsia" w:hAnsiTheme="minorEastAsia"/>
            <w:b w:val="0"/>
            <w:webHidden/>
          </w:rPr>
          <w:fldChar w:fldCharType="end"/>
        </w:r>
      </w:hyperlink>
    </w:p>
    <w:p w14:paraId="060FC1B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51" w:history="1">
        <w:r w:rsidRPr="007372C0">
          <w:rPr>
            <w:rStyle w:val="af4"/>
            <w:rFonts w:asciiTheme="minorEastAsia" w:eastAsiaTheme="minorEastAsia" w:hAnsiTheme="minorEastAsia"/>
            <w:b w:val="0"/>
            <w:noProof/>
          </w:rPr>
          <w:t xml:space="preserve">1.12 </w:t>
        </w:r>
        <w:r w:rsidRPr="007372C0">
          <w:rPr>
            <w:rStyle w:val="af4"/>
            <w:rFonts w:asciiTheme="minorEastAsia" w:eastAsiaTheme="minorEastAsia" w:hAnsiTheme="minorEastAsia" w:hint="eastAsia"/>
            <w:b w:val="0"/>
            <w:noProof/>
          </w:rPr>
          <w:t>图纸和文件的保密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_Toc109319651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65</w:t>
        </w:r>
        <w:r w:rsidRPr="007372C0">
          <w:rPr>
            <w:rStyle w:val="af4"/>
            <w:rFonts w:asciiTheme="minorEastAsia" w:eastAsiaTheme="minorEastAsia" w:hAnsiTheme="minorEastAsia"/>
            <w:b w:val="0"/>
            <w:webHidden/>
          </w:rPr>
          <w:fldChar w:fldCharType="end"/>
        </w:r>
      </w:hyperlink>
    </w:p>
    <w:p w14:paraId="25866923"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52" w:history="1">
        <w:r w:rsidRPr="007372C0">
          <w:rPr>
            <w:rStyle w:val="af4"/>
            <w:rFonts w:asciiTheme="minorEastAsia" w:eastAsiaTheme="minorEastAsia" w:hAnsiTheme="minorEastAsia"/>
            <w:b w:val="0"/>
            <w:noProof/>
          </w:rPr>
          <w:t xml:space="preserve">2. </w:t>
        </w:r>
        <w:r w:rsidRPr="007372C0">
          <w:rPr>
            <w:rStyle w:val="af4"/>
            <w:rFonts w:asciiTheme="minorEastAsia" w:eastAsiaTheme="minorEastAsia" w:hAnsiTheme="minorEastAsia" w:hint="eastAsia"/>
            <w:b w:val="0"/>
            <w:noProof/>
          </w:rPr>
          <w:t>发包人义务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_Toc109319652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65</w:t>
        </w:r>
        <w:r w:rsidRPr="007372C0">
          <w:rPr>
            <w:rStyle w:val="af4"/>
            <w:rFonts w:asciiTheme="minorEastAsia" w:eastAsiaTheme="minorEastAsia" w:hAnsiTheme="minorEastAsia"/>
            <w:b w:val="0"/>
            <w:webHidden/>
          </w:rPr>
          <w:fldChar w:fldCharType="end"/>
        </w:r>
      </w:hyperlink>
    </w:p>
    <w:p w14:paraId="307C224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53" w:history="1">
        <w:r w:rsidRPr="007372C0">
          <w:rPr>
            <w:rStyle w:val="af4"/>
            <w:rFonts w:asciiTheme="minorEastAsia" w:eastAsiaTheme="minorEastAsia" w:hAnsiTheme="minorEastAsia"/>
            <w:b w:val="0"/>
            <w:noProof/>
          </w:rPr>
          <w:t xml:space="preserve">2.1 </w:t>
        </w:r>
        <w:r w:rsidRPr="007372C0">
          <w:rPr>
            <w:rStyle w:val="af4"/>
            <w:rFonts w:asciiTheme="minorEastAsia" w:eastAsiaTheme="minorEastAsia" w:hAnsiTheme="minorEastAsia" w:hint="eastAsia"/>
            <w:b w:val="0"/>
            <w:noProof/>
          </w:rPr>
          <w:t>遵守法律</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_Toc109319653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65</w:t>
        </w:r>
        <w:r w:rsidRPr="007372C0">
          <w:rPr>
            <w:rStyle w:val="af4"/>
            <w:rFonts w:asciiTheme="minorEastAsia" w:eastAsiaTheme="minorEastAsia" w:hAnsiTheme="minorEastAsia"/>
            <w:b w:val="0"/>
            <w:webHidden/>
          </w:rPr>
          <w:fldChar w:fldCharType="end"/>
        </w:r>
      </w:hyperlink>
    </w:p>
    <w:p w14:paraId="253BF15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54" w:history="1">
        <w:r w:rsidRPr="007372C0">
          <w:rPr>
            <w:rStyle w:val="af4"/>
            <w:rFonts w:asciiTheme="minorEastAsia" w:eastAsiaTheme="minorEastAsia" w:hAnsiTheme="minorEastAsia"/>
            <w:b w:val="0"/>
            <w:noProof/>
          </w:rPr>
          <w:t xml:space="preserve">2.2 </w:t>
        </w:r>
        <w:r w:rsidRPr="007372C0">
          <w:rPr>
            <w:rStyle w:val="af4"/>
            <w:rFonts w:asciiTheme="minorEastAsia" w:eastAsiaTheme="minorEastAsia" w:hAnsiTheme="minorEastAsia" w:hint="eastAsia"/>
            <w:b w:val="0"/>
            <w:noProof/>
          </w:rPr>
          <w:t>发出开工通知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_Toc109319654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65</w:t>
        </w:r>
        <w:r w:rsidRPr="007372C0">
          <w:rPr>
            <w:rStyle w:val="af4"/>
            <w:rFonts w:asciiTheme="minorEastAsia" w:eastAsiaTheme="minorEastAsia" w:hAnsiTheme="minorEastAsia"/>
            <w:b w:val="0"/>
            <w:webHidden/>
          </w:rPr>
          <w:fldChar w:fldCharType="end"/>
        </w:r>
      </w:hyperlink>
    </w:p>
    <w:p w14:paraId="07A6272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55" w:history="1">
        <w:r w:rsidRPr="007372C0">
          <w:rPr>
            <w:rStyle w:val="af4"/>
            <w:rFonts w:asciiTheme="minorEastAsia" w:eastAsiaTheme="minorEastAsia" w:hAnsiTheme="minorEastAsia"/>
            <w:b w:val="0"/>
            <w:noProof/>
          </w:rPr>
          <w:t xml:space="preserve">2.3 </w:t>
        </w:r>
        <w:r w:rsidRPr="007372C0">
          <w:rPr>
            <w:rStyle w:val="af4"/>
            <w:rFonts w:asciiTheme="minorEastAsia" w:eastAsiaTheme="minorEastAsia" w:hAnsiTheme="minorEastAsia" w:hint="eastAsia"/>
            <w:b w:val="0"/>
            <w:noProof/>
          </w:rPr>
          <w:t>提供施工场地</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_Toc109319655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65</w:t>
        </w:r>
        <w:r w:rsidRPr="007372C0">
          <w:rPr>
            <w:rStyle w:val="af4"/>
            <w:rFonts w:asciiTheme="minorEastAsia" w:eastAsiaTheme="minorEastAsia" w:hAnsiTheme="minorEastAsia"/>
            <w:b w:val="0"/>
            <w:webHidden/>
          </w:rPr>
          <w:fldChar w:fldCharType="end"/>
        </w:r>
      </w:hyperlink>
    </w:p>
    <w:p w14:paraId="0C39559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56" w:history="1">
        <w:r w:rsidRPr="007372C0">
          <w:rPr>
            <w:rStyle w:val="af4"/>
            <w:rFonts w:asciiTheme="minorEastAsia" w:eastAsiaTheme="minorEastAsia" w:hAnsiTheme="minorEastAsia"/>
            <w:b w:val="0"/>
            <w:noProof/>
          </w:rPr>
          <w:t xml:space="preserve">2.4 </w:t>
        </w:r>
        <w:r w:rsidRPr="007372C0">
          <w:rPr>
            <w:rStyle w:val="af4"/>
            <w:rFonts w:asciiTheme="minorEastAsia" w:eastAsiaTheme="minorEastAsia" w:hAnsiTheme="minorEastAsia" w:hint="eastAsia"/>
            <w:b w:val="0"/>
            <w:noProof/>
          </w:rPr>
          <w:t>协助承包人办理证件和批件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_Toc109319656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65</w:t>
        </w:r>
        <w:r w:rsidRPr="007372C0">
          <w:rPr>
            <w:rStyle w:val="af4"/>
            <w:rFonts w:asciiTheme="minorEastAsia" w:eastAsiaTheme="minorEastAsia" w:hAnsiTheme="minorEastAsia"/>
            <w:b w:val="0"/>
            <w:webHidden/>
          </w:rPr>
          <w:fldChar w:fldCharType="end"/>
        </w:r>
      </w:hyperlink>
    </w:p>
    <w:p w14:paraId="0E94775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57" w:history="1">
        <w:r w:rsidRPr="007372C0">
          <w:rPr>
            <w:rStyle w:val="af4"/>
            <w:rFonts w:asciiTheme="minorEastAsia" w:eastAsiaTheme="minorEastAsia" w:hAnsiTheme="minorEastAsia"/>
            <w:b w:val="0"/>
            <w:noProof/>
          </w:rPr>
          <w:t xml:space="preserve">2.5 </w:t>
        </w:r>
        <w:r w:rsidRPr="007372C0">
          <w:rPr>
            <w:rStyle w:val="af4"/>
            <w:rFonts w:asciiTheme="minorEastAsia" w:eastAsiaTheme="minorEastAsia" w:hAnsiTheme="minorEastAsia" w:hint="eastAsia"/>
            <w:b w:val="0"/>
            <w:noProof/>
          </w:rPr>
          <w:t>组织设计交底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_Toc109319657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65</w:t>
        </w:r>
        <w:r w:rsidRPr="007372C0">
          <w:rPr>
            <w:rStyle w:val="af4"/>
            <w:rFonts w:asciiTheme="minorEastAsia" w:eastAsiaTheme="minorEastAsia" w:hAnsiTheme="minorEastAsia"/>
            <w:b w:val="0"/>
            <w:webHidden/>
          </w:rPr>
          <w:fldChar w:fldCharType="end"/>
        </w:r>
      </w:hyperlink>
    </w:p>
    <w:p w14:paraId="70B2178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58" w:history="1">
        <w:r w:rsidRPr="007372C0">
          <w:rPr>
            <w:rStyle w:val="af4"/>
            <w:rFonts w:asciiTheme="minorEastAsia" w:eastAsiaTheme="minorEastAsia" w:hAnsiTheme="minorEastAsia"/>
            <w:b w:val="0"/>
            <w:noProof/>
          </w:rPr>
          <w:t xml:space="preserve">2.6 </w:t>
        </w:r>
        <w:r w:rsidRPr="007372C0">
          <w:rPr>
            <w:rStyle w:val="af4"/>
            <w:rFonts w:asciiTheme="minorEastAsia" w:eastAsiaTheme="minorEastAsia" w:hAnsiTheme="minorEastAsia" w:hint="eastAsia"/>
            <w:b w:val="0"/>
            <w:noProof/>
          </w:rPr>
          <w:t>支付合同价款</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_Toc109319658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66</w:t>
        </w:r>
        <w:r w:rsidRPr="007372C0">
          <w:rPr>
            <w:rStyle w:val="af4"/>
            <w:rFonts w:asciiTheme="minorEastAsia" w:eastAsiaTheme="minorEastAsia" w:hAnsiTheme="minorEastAsia"/>
            <w:b w:val="0"/>
            <w:webHidden/>
          </w:rPr>
          <w:fldChar w:fldCharType="end"/>
        </w:r>
      </w:hyperlink>
    </w:p>
    <w:p w14:paraId="7B3D32E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59" w:history="1">
        <w:r w:rsidRPr="007372C0">
          <w:rPr>
            <w:rStyle w:val="af4"/>
            <w:rFonts w:asciiTheme="minorEastAsia" w:eastAsiaTheme="minorEastAsia" w:hAnsiTheme="minorEastAsia"/>
            <w:b w:val="0"/>
            <w:noProof/>
          </w:rPr>
          <w:t xml:space="preserve">2.7 </w:t>
        </w:r>
        <w:r w:rsidRPr="007372C0">
          <w:rPr>
            <w:rStyle w:val="af4"/>
            <w:rFonts w:asciiTheme="minorEastAsia" w:eastAsiaTheme="minorEastAsia" w:hAnsiTheme="minorEastAsia" w:hint="eastAsia"/>
            <w:b w:val="0"/>
            <w:noProof/>
          </w:rPr>
          <w:t>组织竣工验收（组织法人验收）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_Toc109319659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66</w:t>
        </w:r>
        <w:r w:rsidRPr="007372C0">
          <w:rPr>
            <w:rStyle w:val="af4"/>
            <w:rFonts w:asciiTheme="minorEastAsia" w:eastAsiaTheme="minorEastAsia" w:hAnsiTheme="minorEastAsia"/>
            <w:b w:val="0"/>
            <w:webHidden/>
          </w:rPr>
          <w:fldChar w:fldCharType="end"/>
        </w:r>
      </w:hyperlink>
    </w:p>
    <w:p w14:paraId="75D62C1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60" w:history="1">
        <w:r w:rsidRPr="007372C0">
          <w:rPr>
            <w:rStyle w:val="af4"/>
            <w:rFonts w:asciiTheme="minorEastAsia" w:eastAsiaTheme="minorEastAsia" w:hAnsiTheme="minorEastAsia"/>
            <w:b w:val="0"/>
            <w:noProof/>
          </w:rPr>
          <w:t xml:space="preserve">2.8 </w:t>
        </w:r>
        <w:r w:rsidRPr="007372C0">
          <w:rPr>
            <w:rStyle w:val="af4"/>
            <w:rFonts w:asciiTheme="minorEastAsia" w:eastAsiaTheme="minorEastAsia" w:hAnsiTheme="minorEastAsia" w:hint="eastAsia"/>
            <w:b w:val="0"/>
            <w:noProof/>
          </w:rPr>
          <w:t>其它义务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_Toc109319660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66</w:t>
        </w:r>
        <w:r w:rsidRPr="007372C0">
          <w:rPr>
            <w:rStyle w:val="af4"/>
            <w:rFonts w:asciiTheme="minorEastAsia" w:eastAsiaTheme="minorEastAsia" w:hAnsiTheme="minorEastAsia"/>
            <w:b w:val="0"/>
            <w:webHidden/>
          </w:rPr>
          <w:fldChar w:fldCharType="end"/>
        </w:r>
      </w:hyperlink>
    </w:p>
    <w:p w14:paraId="34676C44"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61" w:history="1">
        <w:r w:rsidRPr="007372C0">
          <w:rPr>
            <w:rStyle w:val="af4"/>
            <w:rFonts w:asciiTheme="minorEastAsia" w:eastAsiaTheme="minorEastAsia" w:hAnsiTheme="minorEastAsia"/>
            <w:b w:val="0"/>
            <w:noProof/>
          </w:rPr>
          <w:t xml:space="preserve">3. </w:t>
        </w:r>
        <w:r w:rsidRPr="007372C0">
          <w:rPr>
            <w:rStyle w:val="af4"/>
            <w:rFonts w:asciiTheme="minorEastAsia" w:eastAsiaTheme="minorEastAsia" w:hAnsiTheme="minorEastAsia" w:hint="eastAsia"/>
            <w:b w:val="0"/>
            <w:noProof/>
          </w:rPr>
          <w:t>监理人</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_Toc109319661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66</w:t>
        </w:r>
        <w:r w:rsidRPr="007372C0">
          <w:rPr>
            <w:rStyle w:val="af4"/>
            <w:rFonts w:asciiTheme="minorEastAsia" w:eastAsiaTheme="minorEastAsia" w:hAnsiTheme="minorEastAsia"/>
            <w:b w:val="0"/>
            <w:webHidden/>
          </w:rPr>
          <w:fldChar w:fldCharType="end"/>
        </w:r>
      </w:hyperlink>
    </w:p>
    <w:p w14:paraId="7EB13FC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62" w:history="1">
        <w:r w:rsidRPr="007372C0">
          <w:rPr>
            <w:rStyle w:val="af4"/>
            <w:rFonts w:asciiTheme="minorEastAsia" w:eastAsiaTheme="minorEastAsia" w:hAnsiTheme="minorEastAsia"/>
            <w:b w:val="0"/>
            <w:noProof/>
          </w:rPr>
          <w:t xml:space="preserve">3.1 </w:t>
        </w:r>
        <w:r w:rsidRPr="007372C0">
          <w:rPr>
            <w:rStyle w:val="af4"/>
            <w:rFonts w:asciiTheme="minorEastAsia" w:eastAsiaTheme="minorEastAsia" w:hAnsiTheme="minorEastAsia" w:hint="eastAsia"/>
            <w:b w:val="0"/>
            <w:noProof/>
          </w:rPr>
          <w:t>监理人的职责和权利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_Toc109319662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66</w:t>
        </w:r>
        <w:r w:rsidRPr="007372C0">
          <w:rPr>
            <w:rStyle w:val="af4"/>
            <w:rFonts w:asciiTheme="minorEastAsia" w:eastAsiaTheme="minorEastAsia" w:hAnsiTheme="minorEastAsia"/>
            <w:b w:val="0"/>
            <w:webHidden/>
          </w:rPr>
          <w:fldChar w:fldCharType="end"/>
        </w:r>
      </w:hyperlink>
    </w:p>
    <w:p w14:paraId="70E95FC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63" w:history="1">
        <w:r w:rsidRPr="007372C0">
          <w:rPr>
            <w:rStyle w:val="af4"/>
            <w:rFonts w:asciiTheme="minorEastAsia" w:eastAsiaTheme="minorEastAsia" w:hAnsiTheme="minorEastAsia"/>
            <w:b w:val="0"/>
            <w:noProof/>
          </w:rPr>
          <w:t xml:space="preserve">3.2 </w:t>
        </w:r>
        <w:r w:rsidRPr="007372C0">
          <w:rPr>
            <w:rStyle w:val="af4"/>
            <w:rFonts w:asciiTheme="minorEastAsia" w:eastAsiaTheme="minorEastAsia" w:hAnsiTheme="minorEastAsia" w:hint="eastAsia"/>
            <w:b w:val="0"/>
            <w:noProof/>
          </w:rPr>
          <w:t>总监理工程师</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_Toc109319663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66</w:t>
        </w:r>
        <w:r w:rsidRPr="007372C0">
          <w:rPr>
            <w:rStyle w:val="af4"/>
            <w:rFonts w:asciiTheme="minorEastAsia" w:eastAsiaTheme="minorEastAsia" w:hAnsiTheme="minorEastAsia"/>
            <w:b w:val="0"/>
            <w:webHidden/>
          </w:rPr>
          <w:fldChar w:fldCharType="end"/>
        </w:r>
      </w:hyperlink>
    </w:p>
    <w:p w14:paraId="440D54D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64" w:history="1">
        <w:r w:rsidRPr="007372C0">
          <w:rPr>
            <w:rStyle w:val="af4"/>
            <w:rFonts w:asciiTheme="minorEastAsia" w:eastAsiaTheme="minorEastAsia" w:hAnsiTheme="minorEastAsia"/>
            <w:b w:val="0"/>
            <w:noProof/>
          </w:rPr>
          <w:t xml:space="preserve">3.3 </w:t>
        </w:r>
        <w:r w:rsidRPr="007372C0">
          <w:rPr>
            <w:rStyle w:val="af4"/>
            <w:rFonts w:asciiTheme="minorEastAsia" w:eastAsiaTheme="minorEastAsia" w:hAnsiTheme="minorEastAsia" w:hint="eastAsia"/>
            <w:b w:val="0"/>
            <w:noProof/>
          </w:rPr>
          <w:t>监理人员</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_Toc109319664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66</w:t>
        </w:r>
        <w:r w:rsidRPr="007372C0">
          <w:rPr>
            <w:rStyle w:val="af4"/>
            <w:rFonts w:asciiTheme="minorEastAsia" w:eastAsiaTheme="minorEastAsia" w:hAnsiTheme="minorEastAsia"/>
            <w:b w:val="0"/>
            <w:webHidden/>
          </w:rPr>
          <w:fldChar w:fldCharType="end"/>
        </w:r>
      </w:hyperlink>
    </w:p>
    <w:p w14:paraId="4E7D0224"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65" w:history="1">
        <w:r w:rsidRPr="007372C0">
          <w:rPr>
            <w:rStyle w:val="af4"/>
            <w:rFonts w:asciiTheme="minorEastAsia" w:eastAsiaTheme="minorEastAsia" w:hAnsiTheme="minorEastAsia"/>
            <w:b w:val="0"/>
            <w:noProof/>
          </w:rPr>
          <w:t xml:space="preserve">3.4 </w:t>
        </w:r>
        <w:r w:rsidRPr="007372C0">
          <w:rPr>
            <w:rStyle w:val="af4"/>
            <w:rFonts w:asciiTheme="minorEastAsia" w:eastAsiaTheme="minorEastAsia" w:hAnsiTheme="minorEastAsia" w:hint="eastAsia"/>
            <w:b w:val="0"/>
            <w:noProof/>
          </w:rPr>
          <w:t>监理人的指示</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_Toc109319665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67</w:t>
        </w:r>
        <w:r w:rsidRPr="007372C0">
          <w:rPr>
            <w:rStyle w:val="af4"/>
            <w:rFonts w:asciiTheme="minorEastAsia" w:eastAsiaTheme="minorEastAsia" w:hAnsiTheme="minorEastAsia"/>
            <w:b w:val="0"/>
            <w:webHidden/>
          </w:rPr>
          <w:fldChar w:fldCharType="end"/>
        </w:r>
      </w:hyperlink>
    </w:p>
    <w:p w14:paraId="2CC7FBD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66" w:history="1">
        <w:r w:rsidRPr="007372C0">
          <w:rPr>
            <w:rStyle w:val="af4"/>
            <w:rFonts w:asciiTheme="minorEastAsia" w:eastAsiaTheme="minorEastAsia" w:hAnsiTheme="minorEastAsia"/>
            <w:b w:val="0"/>
            <w:noProof/>
          </w:rPr>
          <w:t xml:space="preserve">3.5 </w:t>
        </w:r>
        <w:r w:rsidRPr="007372C0">
          <w:rPr>
            <w:rStyle w:val="af4"/>
            <w:rFonts w:asciiTheme="minorEastAsia" w:eastAsiaTheme="minorEastAsia" w:hAnsiTheme="minorEastAsia" w:hint="eastAsia"/>
            <w:b w:val="0"/>
            <w:noProof/>
          </w:rPr>
          <w:t>商定或确定</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_Toc109319666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67</w:t>
        </w:r>
        <w:r w:rsidRPr="007372C0">
          <w:rPr>
            <w:rStyle w:val="af4"/>
            <w:rFonts w:asciiTheme="minorEastAsia" w:eastAsiaTheme="minorEastAsia" w:hAnsiTheme="minorEastAsia"/>
            <w:b w:val="0"/>
            <w:webHidden/>
          </w:rPr>
          <w:fldChar w:fldCharType="end"/>
        </w:r>
      </w:hyperlink>
    </w:p>
    <w:p w14:paraId="0F153C01"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67" w:history="1">
        <w:r w:rsidRPr="007372C0">
          <w:rPr>
            <w:rStyle w:val="af4"/>
            <w:rFonts w:asciiTheme="minorEastAsia" w:eastAsiaTheme="minorEastAsia" w:hAnsiTheme="minorEastAsia"/>
            <w:b w:val="0"/>
            <w:noProof/>
          </w:rPr>
          <w:t xml:space="preserve">4. </w:t>
        </w:r>
        <w:r w:rsidRPr="007372C0">
          <w:rPr>
            <w:rStyle w:val="af4"/>
            <w:rFonts w:asciiTheme="minorEastAsia" w:eastAsiaTheme="minorEastAsia" w:hAnsiTheme="minorEastAsia" w:hint="eastAsia"/>
            <w:b w:val="0"/>
            <w:noProof/>
          </w:rPr>
          <w:t>承包人</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_Toc109319667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67</w:t>
        </w:r>
        <w:r w:rsidRPr="007372C0">
          <w:rPr>
            <w:rStyle w:val="af4"/>
            <w:rFonts w:asciiTheme="minorEastAsia" w:eastAsiaTheme="minorEastAsia" w:hAnsiTheme="minorEastAsia"/>
            <w:b w:val="0"/>
            <w:webHidden/>
          </w:rPr>
          <w:fldChar w:fldCharType="end"/>
        </w:r>
      </w:hyperlink>
    </w:p>
    <w:p w14:paraId="3CAB9E1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68" w:history="1">
        <w:r w:rsidRPr="007372C0">
          <w:rPr>
            <w:rStyle w:val="af4"/>
            <w:rFonts w:asciiTheme="minorEastAsia" w:eastAsiaTheme="minorEastAsia" w:hAnsiTheme="minorEastAsia"/>
            <w:b w:val="0"/>
            <w:noProof/>
          </w:rPr>
          <w:t xml:space="preserve">4.1 </w:t>
        </w:r>
        <w:r w:rsidRPr="007372C0">
          <w:rPr>
            <w:rStyle w:val="af4"/>
            <w:rFonts w:asciiTheme="minorEastAsia" w:eastAsiaTheme="minorEastAsia" w:hAnsiTheme="minorEastAsia" w:hint="eastAsia"/>
            <w:b w:val="0"/>
            <w:noProof/>
          </w:rPr>
          <w:t>承包人的一般义务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_Toc109319668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67</w:t>
        </w:r>
        <w:r w:rsidRPr="007372C0">
          <w:rPr>
            <w:rStyle w:val="af4"/>
            <w:rFonts w:asciiTheme="minorEastAsia" w:eastAsiaTheme="minorEastAsia" w:hAnsiTheme="minorEastAsia"/>
            <w:b w:val="0"/>
            <w:webHidden/>
          </w:rPr>
          <w:fldChar w:fldCharType="end"/>
        </w:r>
      </w:hyperlink>
    </w:p>
    <w:p w14:paraId="1EDDE81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69" w:history="1">
        <w:r w:rsidRPr="007372C0">
          <w:rPr>
            <w:rStyle w:val="af4"/>
            <w:rFonts w:asciiTheme="minorEastAsia" w:eastAsiaTheme="minorEastAsia" w:hAnsiTheme="minorEastAsia"/>
            <w:b w:val="0"/>
            <w:noProof/>
          </w:rPr>
          <w:t xml:space="preserve">4.2 </w:t>
        </w:r>
        <w:r w:rsidRPr="007372C0">
          <w:rPr>
            <w:rStyle w:val="af4"/>
            <w:rFonts w:asciiTheme="minorEastAsia" w:eastAsiaTheme="minorEastAsia" w:hAnsiTheme="minorEastAsia" w:hint="eastAsia"/>
            <w:b w:val="0"/>
            <w:noProof/>
          </w:rPr>
          <w:t>履约担保</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_Toc109319669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68</w:t>
        </w:r>
        <w:r w:rsidRPr="007372C0">
          <w:rPr>
            <w:rStyle w:val="af4"/>
            <w:rFonts w:asciiTheme="minorEastAsia" w:eastAsiaTheme="minorEastAsia" w:hAnsiTheme="minorEastAsia"/>
            <w:b w:val="0"/>
            <w:webHidden/>
          </w:rPr>
          <w:fldChar w:fldCharType="end"/>
        </w:r>
      </w:hyperlink>
    </w:p>
    <w:p w14:paraId="421DE2F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70" w:history="1">
        <w:r w:rsidRPr="007372C0">
          <w:rPr>
            <w:rStyle w:val="af4"/>
            <w:rFonts w:asciiTheme="minorEastAsia" w:eastAsiaTheme="minorEastAsia" w:hAnsiTheme="minorEastAsia"/>
            <w:b w:val="0"/>
            <w:noProof/>
          </w:rPr>
          <w:t xml:space="preserve">4.3 </w:t>
        </w:r>
        <w:r w:rsidRPr="007372C0">
          <w:rPr>
            <w:rStyle w:val="af4"/>
            <w:rFonts w:asciiTheme="minorEastAsia" w:eastAsiaTheme="minorEastAsia" w:hAnsiTheme="minorEastAsia" w:hint="eastAsia"/>
            <w:b w:val="0"/>
            <w:noProof/>
          </w:rPr>
          <w:t>分包</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_Toc109319670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68</w:t>
        </w:r>
        <w:r w:rsidRPr="007372C0">
          <w:rPr>
            <w:rStyle w:val="af4"/>
            <w:rFonts w:asciiTheme="minorEastAsia" w:eastAsiaTheme="minorEastAsia" w:hAnsiTheme="minorEastAsia"/>
            <w:b w:val="0"/>
            <w:webHidden/>
          </w:rPr>
          <w:fldChar w:fldCharType="end"/>
        </w:r>
      </w:hyperlink>
    </w:p>
    <w:p w14:paraId="0F982BE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71" w:history="1">
        <w:r w:rsidRPr="007372C0">
          <w:rPr>
            <w:rStyle w:val="af4"/>
            <w:rFonts w:asciiTheme="minorEastAsia" w:eastAsiaTheme="minorEastAsia" w:hAnsiTheme="minorEastAsia"/>
            <w:b w:val="0"/>
            <w:noProof/>
          </w:rPr>
          <w:t xml:space="preserve">4.4 </w:t>
        </w:r>
        <w:r w:rsidRPr="007372C0">
          <w:rPr>
            <w:rStyle w:val="af4"/>
            <w:rFonts w:asciiTheme="minorEastAsia" w:eastAsiaTheme="minorEastAsia" w:hAnsiTheme="minorEastAsia" w:hint="eastAsia"/>
            <w:b w:val="0"/>
            <w:noProof/>
          </w:rPr>
          <w:t>联合体</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_Toc109319671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69</w:t>
        </w:r>
        <w:r w:rsidRPr="007372C0">
          <w:rPr>
            <w:rStyle w:val="af4"/>
            <w:rFonts w:asciiTheme="minorEastAsia" w:eastAsiaTheme="minorEastAsia" w:hAnsiTheme="minorEastAsia"/>
            <w:b w:val="0"/>
            <w:webHidden/>
          </w:rPr>
          <w:fldChar w:fldCharType="end"/>
        </w:r>
      </w:hyperlink>
    </w:p>
    <w:p w14:paraId="5BD98D3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72" w:history="1">
        <w:r w:rsidRPr="007372C0">
          <w:rPr>
            <w:rStyle w:val="af4"/>
            <w:rFonts w:asciiTheme="minorEastAsia" w:eastAsiaTheme="minorEastAsia" w:hAnsiTheme="minorEastAsia"/>
            <w:b w:val="0"/>
            <w:noProof/>
          </w:rPr>
          <w:t xml:space="preserve">4.5 </w:t>
        </w:r>
        <w:r w:rsidRPr="007372C0">
          <w:rPr>
            <w:rStyle w:val="af4"/>
            <w:rFonts w:asciiTheme="minorEastAsia" w:eastAsiaTheme="minorEastAsia" w:hAnsiTheme="minorEastAsia" w:hint="eastAsia"/>
            <w:b w:val="0"/>
            <w:noProof/>
          </w:rPr>
          <w:t>承包人项目经理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_Toc109319672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69</w:t>
        </w:r>
        <w:r w:rsidRPr="007372C0">
          <w:rPr>
            <w:rStyle w:val="af4"/>
            <w:rFonts w:asciiTheme="minorEastAsia" w:eastAsiaTheme="minorEastAsia" w:hAnsiTheme="minorEastAsia"/>
            <w:b w:val="0"/>
            <w:webHidden/>
          </w:rPr>
          <w:fldChar w:fldCharType="end"/>
        </w:r>
      </w:hyperlink>
    </w:p>
    <w:p w14:paraId="440B75A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73" w:history="1">
        <w:r w:rsidRPr="007372C0">
          <w:rPr>
            <w:rStyle w:val="af4"/>
            <w:rFonts w:asciiTheme="minorEastAsia" w:eastAsiaTheme="minorEastAsia" w:hAnsiTheme="minorEastAsia"/>
            <w:b w:val="0"/>
            <w:noProof/>
          </w:rPr>
          <w:t xml:space="preserve">4.6 </w:t>
        </w:r>
        <w:r w:rsidRPr="007372C0">
          <w:rPr>
            <w:rStyle w:val="af4"/>
            <w:rFonts w:asciiTheme="minorEastAsia" w:eastAsiaTheme="minorEastAsia" w:hAnsiTheme="minorEastAsia" w:hint="eastAsia"/>
            <w:b w:val="0"/>
            <w:noProof/>
          </w:rPr>
          <w:t>承包人人员的管理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_Toc109319673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69</w:t>
        </w:r>
        <w:r w:rsidRPr="007372C0">
          <w:rPr>
            <w:rStyle w:val="af4"/>
            <w:rFonts w:asciiTheme="minorEastAsia" w:eastAsiaTheme="minorEastAsia" w:hAnsiTheme="minorEastAsia"/>
            <w:b w:val="0"/>
            <w:webHidden/>
          </w:rPr>
          <w:fldChar w:fldCharType="end"/>
        </w:r>
      </w:hyperlink>
    </w:p>
    <w:p w14:paraId="06AE9A5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74" w:history="1">
        <w:r w:rsidRPr="007372C0">
          <w:rPr>
            <w:rStyle w:val="af4"/>
            <w:rFonts w:asciiTheme="minorEastAsia" w:eastAsiaTheme="minorEastAsia" w:hAnsiTheme="minorEastAsia"/>
            <w:b w:val="0"/>
            <w:noProof/>
          </w:rPr>
          <w:t xml:space="preserve">4.7 </w:t>
        </w:r>
        <w:r w:rsidRPr="007372C0">
          <w:rPr>
            <w:rStyle w:val="af4"/>
            <w:rFonts w:asciiTheme="minorEastAsia" w:eastAsiaTheme="minorEastAsia" w:hAnsiTheme="minorEastAsia" w:hint="eastAsia"/>
            <w:b w:val="0"/>
            <w:noProof/>
          </w:rPr>
          <w:t>撤换承包人项目经理和其他人员</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_Toc109319674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70</w:t>
        </w:r>
        <w:r w:rsidRPr="007372C0">
          <w:rPr>
            <w:rStyle w:val="af4"/>
            <w:rFonts w:asciiTheme="minorEastAsia" w:eastAsiaTheme="minorEastAsia" w:hAnsiTheme="minorEastAsia"/>
            <w:b w:val="0"/>
            <w:webHidden/>
          </w:rPr>
          <w:fldChar w:fldCharType="end"/>
        </w:r>
      </w:hyperlink>
    </w:p>
    <w:p w14:paraId="73638DF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75" w:history="1">
        <w:r w:rsidRPr="007372C0">
          <w:rPr>
            <w:rStyle w:val="af4"/>
            <w:rFonts w:asciiTheme="minorEastAsia" w:eastAsiaTheme="minorEastAsia" w:hAnsiTheme="minorEastAsia"/>
            <w:b w:val="0"/>
            <w:noProof/>
          </w:rPr>
          <w:t xml:space="preserve">4.8 </w:t>
        </w:r>
        <w:r w:rsidRPr="007372C0">
          <w:rPr>
            <w:rStyle w:val="af4"/>
            <w:rFonts w:asciiTheme="minorEastAsia" w:eastAsiaTheme="minorEastAsia" w:hAnsiTheme="minorEastAsia" w:hint="eastAsia"/>
            <w:b w:val="0"/>
            <w:noProof/>
          </w:rPr>
          <w:t>保障承包人人员的合法权益</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_Toc109319675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70</w:t>
        </w:r>
        <w:r w:rsidRPr="007372C0">
          <w:rPr>
            <w:rStyle w:val="af4"/>
            <w:rFonts w:asciiTheme="minorEastAsia" w:eastAsiaTheme="minorEastAsia" w:hAnsiTheme="minorEastAsia"/>
            <w:b w:val="0"/>
            <w:webHidden/>
          </w:rPr>
          <w:fldChar w:fldCharType="end"/>
        </w:r>
      </w:hyperlink>
    </w:p>
    <w:p w14:paraId="4D4A037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76" w:history="1">
        <w:r w:rsidRPr="007372C0">
          <w:rPr>
            <w:rStyle w:val="af4"/>
            <w:rFonts w:asciiTheme="minorEastAsia" w:eastAsiaTheme="minorEastAsia" w:hAnsiTheme="minorEastAsia"/>
            <w:b w:val="0"/>
            <w:noProof/>
          </w:rPr>
          <w:t xml:space="preserve">4.9 </w:t>
        </w:r>
        <w:r w:rsidRPr="007372C0">
          <w:rPr>
            <w:rStyle w:val="af4"/>
            <w:rFonts w:asciiTheme="minorEastAsia" w:eastAsiaTheme="minorEastAsia" w:hAnsiTheme="minorEastAsia" w:hint="eastAsia"/>
            <w:b w:val="0"/>
            <w:noProof/>
          </w:rPr>
          <w:t>工程价款应专款专用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_Toc109319676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70</w:t>
        </w:r>
        <w:r w:rsidRPr="007372C0">
          <w:rPr>
            <w:rStyle w:val="af4"/>
            <w:rFonts w:asciiTheme="minorEastAsia" w:eastAsiaTheme="minorEastAsia" w:hAnsiTheme="minorEastAsia"/>
            <w:b w:val="0"/>
            <w:webHidden/>
          </w:rPr>
          <w:fldChar w:fldCharType="end"/>
        </w:r>
      </w:hyperlink>
    </w:p>
    <w:p w14:paraId="2B73B1B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77" w:history="1">
        <w:r w:rsidRPr="007372C0">
          <w:rPr>
            <w:rStyle w:val="af4"/>
            <w:rFonts w:asciiTheme="minorEastAsia" w:eastAsiaTheme="minorEastAsia" w:hAnsiTheme="minorEastAsia"/>
            <w:b w:val="0"/>
            <w:noProof/>
          </w:rPr>
          <w:t xml:space="preserve">4.10 </w:t>
        </w:r>
        <w:r w:rsidRPr="007372C0">
          <w:rPr>
            <w:rStyle w:val="af4"/>
            <w:rFonts w:asciiTheme="minorEastAsia" w:eastAsiaTheme="minorEastAsia" w:hAnsiTheme="minorEastAsia" w:hint="eastAsia"/>
            <w:b w:val="0"/>
            <w:noProof/>
          </w:rPr>
          <w:t>承包人现场查勘</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_Toc109319677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70</w:t>
        </w:r>
        <w:r w:rsidRPr="007372C0">
          <w:rPr>
            <w:rStyle w:val="af4"/>
            <w:rFonts w:asciiTheme="minorEastAsia" w:eastAsiaTheme="minorEastAsia" w:hAnsiTheme="minorEastAsia"/>
            <w:b w:val="0"/>
            <w:webHidden/>
          </w:rPr>
          <w:fldChar w:fldCharType="end"/>
        </w:r>
      </w:hyperlink>
    </w:p>
    <w:p w14:paraId="10749564"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78" w:history="1">
        <w:r w:rsidRPr="007372C0">
          <w:rPr>
            <w:rStyle w:val="af4"/>
            <w:rFonts w:asciiTheme="minorEastAsia" w:eastAsiaTheme="minorEastAsia" w:hAnsiTheme="minorEastAsia"/>
            <w:b w:val="0"/>
            <w:noProof/>
          </w:rPr>
          <w:t xml:space="preserve">4.11 </w:t>
        </w:r>
        <w:r w:rsidRPr="007372C0">
          <w:rPr>
            <w:rStyle w:val="af4"/>
            <w:rFonts w:asciiTheme="minorEastAsia" w:eastAsiaTheme="minorEastAsia" w:hAnsiTheme="minorEastAsia" w:hint="eastAsia"/>
            <w:b w:val="0"/>
            <w:noProof/>
          </w:rPr>
          <w:t>不利物质条件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_Toc109319678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70</w:t>
        </w:r>
        <w:r w:rsidRPr="007372C0">
          <w:rPr>
            <w:rStyle w:val="af4"/>
            <w:rFonts w:asciiTheme="minorEastAsia" w:eastAsiaTheme="minorEastAsia" w:hAnsiTheme="minorEastAsia"/>
            <w:b w:val="0"/>
            <w:webHidden/>
          </w:rPr>
          <w:fldChar w:fldCharType="end"/>
        </w:r>
      </w:hyperlink>
    </w:p>
    <w:p w14:paraId="6393D8BF"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79" w:history="1">
        <w:r w:rsidRPr="007372C0">
          <w:rPr>
            <w:rStyle w:val="af4"/>
            <w:rFonts w:asciiTheme="minorEastAsia" w:eastAsiaTheme="minorEastAsia" w:hAnsiTheme="minorEastAsia"/>
            <w:b w:val="0"/>
            <w:noProof/>
          </w:rPr>
          <w:t xml:space="preserve">5. </w:t>
        </w:r>
        <w:r w:rsidRPr="007372C0">
          <w:rPr>
            <w:rStyle w:val="af4"/>
            <w:rFonts w:asciiTheme="minorEastAsia" w:eastAsiaTheme="minorEastAsia" w:hAnsiTheme="minorEastAsia" w:hint="eastAsia"/>
            <w:b w:val="0"/>
            <w:noProof/>
          </w:rPr>
          <w:t>材料和工程设备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_Toc109319679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71</w:t>
        </w:r>
        <w:r w:rsidRPr="007372C0">
          <w:rPr>
            <w:rStyle w:val="af4"/>
            <w:rFonts w:asciiTheme="minorEastAsia" w:eastAsiaTheme="minorEastAsia" w:hAnsiTheme="minorEastAsia"/>
            <w:b w:val="0"/>
            <w:webHidden/>
          </w:rPr>
          <w:fldChar w:fldCharType="end"/>
        </w:r>
      </w:hyperlink>
    </w:p>
    <w:p w14:paraId="39EEF2C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80" w:history="1">
        <w:r w:rsidRPr="007372C0">
          <w:rPr>
            <w:rStyle w:val="af4"/>
            <w:rFonts w:asciiTheme="minorEastAsia" w:eastAsiaTheme="minorEastAsia" w:hAnsiTheme="minorEastAsia"/>
            <w:b w:val="0"/>
            <w:noProof/>
          </w:rPr>
          <w:t xml:space="preserve">5.1 </w:t>
        </w:r>
        <w:r w:rsidRPr="007372C0">
          <w:rPr>
            <w:rStyle w:val="af4"/>
            <w:rFonts w:asciiTheme="minorEastAsia" w:eastAsiaTheme="minorEastAsia" w:hAnsiTheme="minorEastAsia" w:hint="eastAsia"/>
            <w:b w:val="0"/>
            <w:noProof/>
          </w:rPr>
          <w:t>承包人提供的材料和工程设备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_Toc109319680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71</w:t>
        </w:r>
        <w:r w:rsidRPr="007372C0">
          <w:rPr>
            <w:rStyle w:val="af4"/>
            <w:rFonts w:asciiTheme="minorEastAsia" w:eastAsiaTheme="minorEastAsia" w:hAnsiTheme="minorEastAsia"/>
            <w:b w:val="0"/>
            <w:webHidden/>
          </w:rPr>
          <w:fldChar w:fldCharType="end"/>
        </w:r>
      </w:hyperlink>
    </w:p>
    <w:p w14:paraId="1EE56D0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81" w:history="1">
        <w:r w:rsidRPr="007372C0">
          <w:rPr>
            <w:rStyle w:val="af4"/>
            <w:rFonts w:asciiTheme="minorEastAsia" w:eastAsiaTheme="minorEastAsia" w:hAnsiTheme="minorEastAsia"/>
            <w:b w:val="0"/>
            <w:noProof/>
          </w:rPr>
          <w:t xml:space="preserve">5.2 </w:t>
        </w:r>
        <w:r w:rsidRPr="007372C0">
          <w:rPr>
            <w:rStyle w:val="af4"/>
            <w:rFonts w:asciiTheme="minorEastAsia" w:eastAsiaTheme="minorEastAsia" w:hAnsiTheme="minorEastAsia" w:hint="eastAsia"/>
            <w:b w:val="0"/>
            <w:noProof/>
          </w:rPr>
          <w:t>发包人提供的材料和工程设备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_Toc109319681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71</w:t>
        </w:r>
        <w:r w:rsidRPr="007372C0">
          <w:rPr>
            <w:rStyle w:val="af4"/>
            <w:rFonts w:asciiTheme="minorEastAsia" w:eastAsiaTheme="minorEastAsia" w:hAnsiTheme="minorEastAsia"/>
            <w:b w:val="0"/>
            <w:webHidden/>
          </w:rPr>
          <w:fldChar w:fldCharType="end"/>
        </w:r>
      </w:hyperlink>
    </w:p>
    <w:p w14:paraId="6294751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82" w:history="1">
        <w:r w:rsidRPr="007372C0">
          <w:rPr>
            <w:rStyle w:val="af4"/>
            <w:rFonts w:asciiTheme="minorEastAsia" w:eastAsiaTheme="minorEastAsia" w:hAnsiTheme="minorEastAsia"/>
            <w:b w:val="0"/>
            <w:noProof/>
          </w:rPr>
          <w:t xml:space="preserve">5.3 </w:t>
        </w:r>
        <w:r w:rsidRPr="007372C0">
          <w:rPr>
            <w:rStyle w:val="af4"/>
            <w:rFonts w:asciiTheme="minorEastAsia" w:eastAsiaTheme="minorEastAsia" w:hAnsiTheme="minorEastAsia" w:hint="eastAsia"/>
            <w:b w:val="0"/>
            <w:noProof/>
          </w:rPr>
          <w:t>材料和工程设备专用于合同工程</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_Toc109319682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71</w:t>
        </w:r>
        <w:r w:rsidRPr="007372C0">
          <w:rPr>
            <w:rStyle w:val="af4"/>
            <w:rFonts w:asciiTheme="minorEastAsia" w:eastAsiaTheme="minorEastAsia" w:hAnsiTheme="minorEastAsia"/>
            <w:b w:val="0"/>
            <w:webHidden/>
          </w:rPr>
          <w:fldChar w:fldCharType="end"/>
        </w:r>
      </w:hyperlink>
    </w:p>
    <w:p w14:paraId="745DD5F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83" w:history="1">
        <w:r w:rsidRPr="007372C0">
          <w:rPr>
            <w:rStyle w:val="af4"/>
            <w:rFonts w:asciiTheme="minorEastAsia" w:eastAsiaTheme="minorEastAsia" w:hAnsiTheme="minorEastAsia"/>
            <w:b w:val="0"/>
            <w:noProof/>
          </w:rPr>
          <w:t xml:space="preserve">5.4 </w:t>
        </w:r>
        <w:r w:rsidRPr="007372C0">
          <w:rPr>
            <w:rStyle w:val="af4"/>
            <w:rFonts w:asciiTheme="minorEastAsia" w:eastAsiaTheme="minorEastAsia" w:hAnsiTheme="minorEastAsia" w:hint="eastAsia"/>
            <w:b w:val="0"/>
            <w:noProof/>
          </w:rPr>
          <w:t>禁止使用不合格的材料和工程设备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_Toc109319683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71</w:t>
        </w:r>
        <w:r w:rsidRPr="007372C0">
          <w:rPr>
            <w:rStyle w:val="af4"/>
            <w:rFonts w:asciiTheme="minorEastAsia" w:eastAsiaTheme="minorEastAsia" w:hAnsiTheme="minorEastAsia"/>
            <w:b w:val="0"/>
            <w:webHidden/>
          </w:rPr>
          <w:fldChar w:fldCharType="end"/>
        </w:r>
      </w:hyperlink>
    </w:p>
    <w:p w14:paraId="4EE73FCC"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84" w:history="1">
        <w:r w:rsidRPr="007372C0">
          <w:rPr>
            <w:rStyle w:val="af4"/>
            <w:rFonts w:asciiTheme="minorEastAsia" w:eastAsiaTheme="minorEastAsia" w:hAnsiTheme="minorEastAsia"/>
            <w:b w:val="0"/>
            <w:noProof/>
          </w:rPr>
          <w:t xml:space="preserve">6. </w:t>
        </w:r>
        <w:r w:rsidRPr="007372C0">
          <w:rPr>
            <w:rStyle w:val="af4"/>
            <w:rFonts w:asciiTheme="minorEastAsia" w:eastAsiaTheme="minorEastAsia" w:hAnsiTheme="minorEastAsia" w:hint="eastAsia"/>
            <w:b w:val="0"/>
            <w:noProof/>
          </w:rPr>
          <w:t>施工设备和临时设施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_Toc109319684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72</w:t>
        </w:r>
        <w:r w:rsidRPr="007372C0">
          <w:rPr>
            <w:rStyle w:val="af4"/>
            <w:rFonts w:asciiTheme="minorEastAsia" w:eastAsiaTheme="minorEastAsia" w:hAnsiTheme="minorEastAsia"/>
            <w:b w:val="0"/>
            <w:webHidden/>
          </w:rPr>
          <w:fldChar w:fldCharType="end"/>
        </w:r>
      </w:hyperlink>
    </w:p>
    <w:p w14:paraId="18875CB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85" w:history="1">
        <w:r w:rsidRPr="007372C0">
          <w:rPr>
            <w:rStyle w:val="af4"/>
            <w:rFonts w:asciiTheme="minorEastAsia" w:eastAsiaTheme="minorEastAsia" w:hAnsiTheme="minorEastAsia"/>
            <w:b w:val="0"/>
            <w:noProof/>
          </w:rPr>
          <w:t xml:space="preserve">6.1 </w:t>
        </w:r>
        <w:r w:rsidRPr="007372C0">
          <w:rPr>
            <w:rStyle w:val="af4"/>
            <w:rFonts w:asciiTheme="minorEastAsia" w:eastAsiaTheme="minorEastAsia" w:hAnsiTheme="minorEastAsia" w:hint="eastAsia"/>
            <w:b w:val="0"/>
            <w:noProof/>
          </w:rPr>
          <w:t>承包人提供的施工设备和临时设施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_Toc109319685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72</w:t>
        </w:r>
        <w:r w:rsidRPr="007372C0">
          <w:rPr>
            <w:rStyle w:val="af4"/>
            <w:rFonts w:asciiTheme="minorEastAsia" w:eastAsiaTheme="minorEastAsia" w:hAnsiTheme="minorEastAsia"/>
            <w:b w:val="0"/>
            <w:webHidden/>
          </w:rPr>
          <w:fldChar w:fldCharType="end"/>
        </w:r>
      </w:hyperlink>
    </w:p>
    <w:p w14:paraId="1BFD7A2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86" w:history="1">
        <w:r w:rsidRPr="007372C0">
          <w:rPr>
            <w:rStyle w:val="af4"/>
            <w:rFonts w:asciiTheme="minorEastAsia" w:eastAsiaTheme="minorEastAsia" w:hAnsiTheme="minorEastAsia"/>
            <w:b w:val="0"/>
            <w:noProof/>
          </w:rPr>
          <w:t xml:space="preserve">6.2 </w:t>
        </w:r>
        <w:r w:rsidRPr="007372C0">
          <w:rPr>
            <w:rStyle w:val="af4"/>
            <w:rFonts w:asciiTheme="minorEastAsia" w:eastAsiaTheme="minorEastAsia" w:hAnsiTheme="minorEastAsia" w:hint="eastAsia"/>
            <w:b w:val="0"/>
            <w:noProof/>
          </w:rPr>
          <w:t>发包人提供的施工设备和临时设施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_Toc109319686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72</w:t>
        </w:r>
        <w:r w:rsidRPr="007372C0">
          <w:rPr>
            <w:rStyle w:val="af4"/>
            <w:rFonts w:asciiTheme="minorEastAsia" w:eastAsiaTheme="minorEastAsia" w:hAnsiTheme="minorEastAsia"/>
            <w:b w:val="0"/>
            <w:webHidden/>
          </w:rPr>
          <w:fldChar w:fldCharType="end"/>
        </w:r>
      </w:hyperlink>
    </w:p>
    <w:p w14:paraId="66440C8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87" w:history="1">
        <w:r w:rsidRPr="007372C0">
          <w:rPr>
            <w:rStyle w:val="af4"/>
            <w:rFonts w:asciiTheme="minorEastAsia" w:eastAsiaTheme="minorEastAsia" w:hAnsiTheme="minorEastAsia"/>
            <w:b w:val="0"/>
            <w:noProof/>
          </w:rPr>
          <w:t xml:space="preserve">6.3 </w:t>
        </w:r>
        <w:r w:rsidRPr="007372C0">
          <w:rPr>
            <w:rStyle w:val="af4"/>
            <w:rFonts w:asciiTheme="minorEastAsia" w:eastAsiaTheme="minorEastAsia" w:hAnsiTheme="minorEastAsia" w:hint="eastAsia"/>
            <w:b w:val="0"/>
            <w:noProof/>
          </w:rPr>
          <w:t>要求承包人增加或更换施工设备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_Toc109319687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72</w:t>
        </w:r>
        <w:r w:rsidRPr="007372C0">
          <w:rPr>
            <w:rStyle w:val="af4"/>
            <w:rFonts w:asciiTheme="minorEastAsia" w:eastAsiaTheme="minorEastAsia" w:hAnsiTheme="minorEastAsia"/>
            <w:b w:val="0"/>
            <w:webHidden/>
          </w:rPr>
          <w:fldChar w:fldCharType="end"/>
        </w:r>
      </w:hyperlink>
    </w:p>
    <w:p w14:paraId="5BA243A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88" w:history="1">
        <w:r w:rsidRPr="007372C0">
          <w:rPr>
            <w:rStyle w:val="af4"/>
            <w:rFonts w:asciiTheme="minorEastAsia" w:eastAsiaTheme="minorEastAsia" w:hAnsiTheme="minorEastAsia"/>
            <w:b w:val="0"/>
            <w:noProof/>
          </w:rPr>
          <w:t xml:space="preserve">6.4 </w:t>
        </w:r>
        <w:r w:rsidRPr="007372C0">
          <w:rPr>
            <w:rStyle w:val="af4"/>
            <w:rFonts w:asciiTheme="minorEastAsia" w:eastAsiaTheme="minorEastAsia" w:hAnsiTheme="minorEastAsia" w:hint="eastAsia"/>
            <w:b w:val="0"/>
            <w:noProof/>
          </w:rPr>
          <w:t>施工设备和临时设施专用于合同工程</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_Toc109319688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72</w:t>
        </w:r>
        <w:r w:rsidRPr="007372C0">
          <w:rPr>
            <w:rStyle w:val="af4"/>
            <w:rFonts w:asciiTheme="minorEastAsia" w:eastAsiaTheme="minorEastAsia" w:hAnsiTheme="minorEastAsia"/>
            <w:b w:val="0"/>
            <w:webHidden/>
          </w:rPr>
          <w:fldChar w:fldCharType="end"/>
        </w:r>
      </w:hyperlink>
    </w:p>
    <w:p w14:paraId="7B0A53FA"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89" w:history="1">
        <w:r w:rsidRPr="007372C0">
          <w:rPr>
            <w:rStyle w:val="af4"/>
            <w:rFonts w:asciiTheme="minorEastAsia" w:eastAsiaTheme="minorEastAsia" w:hAnsiTheme="minorEastAsia"/>
            <w:b w:val="0"/>
            <w:noProof/>
          </w:rPr>
          <w:t xml:space="preserve">7. </w:t>
        </w:r>
        <w:r w:rsidRPr="007372C0">
          <w:rPr>
            <w:rStyle w:val="af4"/>
            <w:rFonts w:asciiTheme="minorEastAsia" w:eastAsiaTheme="minorEastAsia" w:hAnsiTheme="minorEastAsia" w:hint="eastAsia"/>
            <w:b w:val="0"/>
            <w:noProof/>
          </w:rPr>
          <w:t>交通运输</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_Toc109319689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72</w:t>
        </w:r>
        <w:r w:rsidRPr="007372C0">
          <w:rPr>
            <w:rStyle w:val="af4"/>
            <w:rFonts w:asciiTheme="minorEastAsia" w:eastAsiaTheme="minorEastAsia" w:hAnsiTheme="minorEastAsia"/>
            <w:b w:val="0"/>
            <w:webHidden/>
          </w:rPr>
          <w:fldChar w:fldCharType="end"/>
        </w:r>
      </w:hyperlink>
    </w:p>
    <w:p w14:paraId="564496C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90" w:history="1">
        <w:r w:rsidRPr="007372C0">
          <w:rPr>
            <w:rStyle w:val="af4"/>
            <w:rFonts w:asciiTheme="minorEastAsia" w:eastAsiaTheme="minorEastAsia" w:hAnsiTheme="minorEastAsia"/>
            <w:b w:val="0"/>
            <w:noProof/>
          </w:rPr>
          <w:t xml:space="preserve">7.1 </w:t>
        </w:r>
        <w:r w:rsidRPr="007372C0">
          <w:rPr>
            <w:rStyle w:val="af4"/>
            <w:rFonts w:asciiTheme="minorEastAsia" w:eastAsiaTheme="minorEastAsia" w:hAnsiTheme="minorEastAsia" w:hint="eastAsia"/>
            <w:b w:val="0"/>
            <w:noProof/>
          </w:rPr>
          <w:t>道路通行权和场外设施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_Toc109319690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72</w:t>
        </w:r>
        <w:r w:rsidRPr="007372C0">
          <w:rPr>
            <w:rStyle w:val="af4"/>
            <w:rFonts w:asciiTheme="minorEastAsia" w:eastAsiaTheme="minorEastAsia" w:hAnsiTheme="minorEastAsia"/>
            <w:b w:val="0"/>
            <w:webHidden/>
          </w:rPr>
          <w:fldChar w:fldCharType="end"/>
        </w:r>
      </w:hyperlink>
    </w:p>
    <w:p w14:paraId="20584A8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91" w:history="1">
        <w:r w:rsidRPr="007372C0">
          <w:rPr>
            <w:rStyle w:val="af4"/>
            <w:rFonts w:asciiTheme="minorEastAsia" w:eastAsiaTheme="minorEastAsia" w:hAnsiTheme="minorEastAsia"/>
            <w:b w:val="0"/>
            <w:noProof/>
          </w:rPr>
          <w:t xml:space="preserve">7.2 </w:t>
        </w:r>
        <w:r w:rsidRPr="007372C0">
          <w:rPr>
            <w:rStyle w:val="af4"/>
            <w:rFonts w:asciiTheme="minorEastAsia" w:eastAsiaTheme="minorEastAsia" w:hAnsiTheme="minorEastAsia" w:hint="eastAsia"/>
            <w:b w:val="0"/>
            <w:noProof/>
          </w:rPr>
          <w:t>场内施工道路</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_Toc109319691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72</w:t>
        </w:r>
        <w:r w:rsidRPr="007372C0">
          <w:rPr>
            <w:rStyle w:val="af4"/>
            <w:rFonts w:asciiTheme="minorEastAsia" w:eastAsiaTheme="minorEastAsia" w:hAnsiTheme="minorEastAsia"/>
            <w:b w:val="0"/>
            <w:webHidden/>
          </w:rPr>
          <w:fldChar w:fldCharType="end"/>
        </w:r>
      </w:hyperlink>
    </w:p>
    <w:p w14:paraId="7630ADE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92" w:history="1">
        <w:r w:rsidRPr="007372C0">
          <w:rPr>
            <w:rStyle w:val="af4"/>
            <w:rFonts w:asciiTheme="minorEastAsia" w:eastAsiaTheme="minorEastAsia" w:hAnsiTheme="minorEastAsia"/>
            <w:b w:val="0"/>
            <w:noProof/>
          </w:rPr>
          <w:t xml:space="preserve">7.3 </w:t>
        </w:r>
        <w:r w:rsidRPr="007372C0">
          <w:rPr>
            <w:rStyle w:val="af4"/>
            <w:rFonts w:asciiTheme="minorEastAsia" w:eastAsiaTheme="minorEastAsia" w:hAnsiTheme="minorEastAsia" w:hint="eastAsia"/>
            <w:b w:val="0"/>
            <w:noProof/>
          </w:rPr>
          <w:t>场外交通</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_Toc109319692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73</w:t>
        </w:r>
        <w:r w:rsidRPr="007372C0">
          <w:rPr>
            <w:rStyle w:val="af4"/>
            <w:rFonts w:asciiTheme="minorEastAsia" w:eastAsiaTheme="minorEastAsia" w:hAnsiTheme="minorEastAsia"/>
            <w:b w:val="0"/>
            <w:webHidden/>
          </w:rPr>
          <w:fldChar w:fldCharType="end"/>
        </w:r>
      </w:hyperlink>
    </w:p>
    <w:p w14:paraId="448D71D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93" w:history="1">
        <w:r w:rsidRPr="007372C0">
          <w:rPr>
            <w:rStyle w:val="af4"/>
            <w:rFonts w:asciiTheme="minorEastAsia" w:eastAsiaTheme="minorEastAsia" w:hAnsiTheme="minorEastAsia"/>
            <w:b w:val="0"/>
            <w:noProof/>
          </w:rPr>
          <w:t xml:space="preserve">7.4 </w:t>
        </w:r>
        <w:r w:rsidRPr="007372C0">
          <w:rPr>
            <w:rStyle w:val="af4"/>
            <w:rFonts w:asciiTheme="minorEastAsia" w:eastAsiaTheme="minorEastAsia" w:hAnsiTheme="minorEastAsia" w:hint="eastAsia"/>
            <w:b w:val="0"/>
            <w:noProof/>
          </w:rPr>
          <w:t>超大件和超重件的运输</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_Toc109319693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73</w:t>
        </w:r>
        <w:r w:rsidRPr="007372C0">
          <w:rPr>
            <w:rStyle w:val="af4"/>
            <w:rFonts w:asciiTheme="minorEastAsia" w:eastAsiaTheme="minorEastAsia" w:hAnsiTheme="minorEastAsia"/>
            <w:b w:val="0"/>
            <w:webHidden/>
          </w:rPr>
          <w:fldChar w:fldCharType="end"/>
        </w:r>
      </w:hyperlink>
    </w:p>
    <w:p w14:paraId="0154C14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94" w:history="1">
        <w:r w:rsidRPr="007372C0">
          <w:rPr>
            <w:rStyle w:val="af4"/>
            <w:rFonts w:asciiTheme="minorEastAsia" w:eastAsiaTheme="minorEastAsia" w:hAnsiTheme="minorEastAsia"/>
            <w:b w:val="0"/>
            <w:noProof/>
          </w:rPr>
          <w:t xml:space="preserve">7.5 </w:t>
        </w:r>
        <w:r w:rsidRPr="007372C0">
          <w:rPr>
            <w:rStyle w:val="af4"/>
            <w:rFonts w:asciiTheme="minorEastAsia" w:eastAsiaTheme="minorEastAsia" w:hAnsiTheme="minorEastAsia" w:hint="eastAsia"/>
            <w:b w:val="0"/>
            <w:noProof/>
          </w:rPr>
          <w:t>道路和桥梁的损坏责任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_Toc109319694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73</w:t>
        </w:r>
        <w:r w:rsidRPr="007372C0">
          <w:rPr>
            <w:rStyle w:val="af4"/>
            <w:rFonts w:asciiTheme="minorEastAsia" w:eastAsiaTheme="minorEastAsia" w:hAnsiTheme="minorEastAsia"/>
            <w:b w:val="0"/>
            <w:webHidden/>
          </w:rPr>
          <w:fldChar w:fldCharType="end"/>
        </w:r>
      </w:hyperlink>
    </w:p>
    <w:p w14:paraId="2B87DD3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95" w:history="1">
        <w:r w:rsidRPr="007372C0">
          <w:rPr>
            <w:rStyle w:val="af4"/>
            <w:rFonts w:asciiTheme="minorEastAsia" w:eastAsiaTheme="minorEastAsia" w:hAnsiTheme="minorEastAsia"/>
            <w:b w:val="0"/>
            <w:noProof/>
          </w:rPr>
          <w:t xml:space="preserve">7.6 </w:t>
        </w:r>
        <w:r w:rsidRPr="007372C0">
          <w:rPr>
            <w:rStyle w:val="af4"/>
            <w:rFonts w:asciiTheme="minorEastAsia" w:eastAsiaTheme="minorEastAsia" w:hAnsiTheme="minorEastAsia" w:hint="eastAsia"/>
            <w:b w:val="0"/>
            <w:noProof/>
          </w:rPr>
          <w:t>水路和航空运输</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_Toc109319695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73</w:t>
        </w:r>
        <w:r w:rsidRPr="007372C0">
          <w:rPr>
            <w:rStyle w:val="af4"/>
            <w:rFonts w:asciiTheme="minorEastAsia" w:eastAsiaTheme="minorEastAsia" w:hAnsiTheme="minorEastAsia"/>
            <w:b w:val="0"/>
            <w:webHidden/>
          </w:rPr>
          <w:fldChar w:fldCharType="end"/>
        </w:r>
      </w:hyperlink>
    </w:p>
    <w:p w14:paraId="163F778F"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696" w:history="1">
        <w:r w:rsidRPr="007372C0">
          <w:rPr>
            <w:rStyle w:val="af4"/>
            <w:rFonts w:asciiTheme="minorEastAsia" w:eastAsiaTheme="minorEastAsia" w:hAnsiTheme="minorEastAsia"/>
            <w:b w:val="0"/>
            <w:noProof/>
          </w:rPr>
          <w:t xml:space="preserve">8. </w:t>
        </w:r>
        <w:r w:rsidRPr="007372C0">
          <w:rPr>
            <w:rStyle w:val="af4"/>
            <w:rFonts w:asciiTheme="minorEastAsia" w:eastAsiaTheme="minorEastAsia" w:hAnsiTheme="minorEastAsia" w:hint="eastAsia"/>
            <w:b w:val="0"/>
            <w:noProof/>
          </w:rPr>
          <w:t>测量放线</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_Toc109319696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73</w:t>
        </w:r>
        <w:r w:rsidRPr="007372C0">
          <w:rPr>
            <w:rStyle w:val="af4"/>
            <w:rFonts w:asciiTheme="minorEastAsia" w:eastAsiaTheme="minorEastAsia" w:hAnsiTheme="minorEastAsia"/>
            <w:b w:val="0"/>
            <w:webHidden/>
          </w:rPr>
          <w:fldChar w:fldCharType="end"/>
        </w:r>
      </w:hyperlink>
    </w:p>
    <w:p w14:paraId="1BDA545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97" w:history="1">
        <w:r w:rsidRPr="007372C0">
          <w:rPr>
            <w:rStyle w:val="af4"/>
            <w:rFonts w:asciiTheme="minorEastAsia" w:eastAsiaTheme="minorEastAsia" w:hAnsiTheme="minorEastAsia"/>
            <w:b w:val="0"/>
            <w:noProof/>
          </w:rPr>
          <w:t xml:space="preserve">8.1 </w:t>
        </w:r>
        <w:r w:rsidRPr="007372C0">
          <w:rPr>
            <w:rStyle w:val="af4"/>
            <w:rFonts w:asciiTheme="minorEastAsia" w:eastAsiaTheme="minorEastAsia" w:hAnsiTheme="minorEastAsia" w:hint="eastAsia"/>
            <w:b w:val="0"/>
            <w:noProof/>
          </w:rPr>
          <w:t>施工控制网</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_Toc109319697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73</w:t>
        </w:r>
        <w:r w:rsidRPr="007372C0">
          <w:rPr>
            <w:rStyle w:val="af4"/>
            <w:rFonts w:asciiTheme="minorEastAsia" w:eastAsiaTheme="minorEastAsia" w:hAnsiTheme="minorEastAsia"/>
            <w:b w:val="0"/>
            <w:webHidden/>
          </w:rPr>
          <w:fldChar w:fldCharType="end"/>
        </w:r>
      </w:hyperlink>
    </w:p>
    <w:p w14:paraId="21E3912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98" w:history="1">
        <w:r w:rsidRPr="007372C0">
          <w:rPr>
            <w:rStyle w:val="af4"/>
            <w:rFonts w:asciiTheme="minorEastAsia" w:eastAsiaTheme="minorEastAsia" w:hAnsiTheme="minorEastAsia"/>
            <w:b w:val="0"/>
            <w:noProof/>
          </w:rPr>
          <w:t xml:space="preserve">8.2 </w:t>
        </w:r>
        <w:r w:rsidRPr="007372C0">
          <w:rPr>
            <w:rStyle w:val="af4"/>
            <w:rFonts w:asciiTheme="minorEastAsia" w:eastAsiaTheme="minorEastAsia" w:hAnsiTheme="minorEastAsia" w:hint="eastAsia"/>
            <w:b w:val="0"/>
            <w:noProof/>
          </w:rPr>
          <w:t>施工测量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_Toc109319698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73</w:t>
        </w:r>
        <w:r w:rsidRPr="007372C0">
          <w:rPr>
            <w:rStyle w:val="af4"/>
            <w:rFonts w:asciiTheme="minorEastAsia" w:eastAsiaTheme="minorEastAsia" w:hAnsiTheme="minorEastAsia"/>
            <w:b w:val="0"/>
            <w:webHidden/>
          </w:rPr>
          <w:fldChar w:fldCharType="end"/>
        </w:r>
      </w:hyperlink>
    </w:p>
    <w:p w14:paraId="3245203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699" w:history="1">
        <w:r w:rsidRPr="007372C0">
          <w:rPr>
            <w:rStyle w:val="af4"/>
            <w:rFonts w:asciiTheme="minorEastAsia" w:eastAsiaTheme="minorEastAsia" w:hAnsiTheme="minorEastAsia"/>
            <w:b w:val="0"/>
            <w:noProof/>
          </w:rPr>
          <w:t xml:space="preserve">8.3 </w:t>
        </w:r>
        <w:r w:rsidRPr="007372C0">
          <w:rPr>
            <w:rStyle w:val="af4"/>
            <w:rFonts w:asciiTheme="minorEastAsia" w:eastAsiaTheme="minorEastAsia" w:hAnsiTheme="minorEastAsia" w:hint="eastAsia"/>
            <w:b w:val="0"/>
            <w:noProof/>
          </w:rPr>
          <w:t>基准资料错误的责任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_Toc109319699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73</w:t>
        </w:r>
        <w:r w:rsidRPr="007372C0">
          <w:rPr>
            <w:rStyle w:val="af4"/>
            <w:rFonts w:asciiTheme="minorEastAsia" w:eastAsiaTheme="minorEastAsia" w:hAnsiTheme="minorEastAsia"/>
            <w:b w:val="0"/>
            <w:webHidden/>
          </w:rPr>
          <w:fldChar w:fldCharType="end"/>
        </w:r>
      </w:hyperlink>
    </w:p>
    <w:p w14:paraId="20F183E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00" w:history="1">
        <w:r w:rsidRPr="007372C0">
          <w:rPr>
            <w:rStyle w:val="af4"/>
            <w:rFonts w:asciiTheme="minorEastAsia" w:eastAsiaTheme="minorEastAsia" w:hAnsiTheme="minorEastAsia"/>
            <w:b w:val="0"/>
            <w:noProof/>
          </w:rPr>
          <w:t xml:space="preserve">8.4 </w:t>
        </w:r>
        <w:r w:rsidRPr="007372C0">
          <w:rPr>
            <w:rStyle w:val="af4"/>
            <w:rFonts w:asciiTheme="minorEastAsia" w:eastAsiaTheme="minorEastAsia" w:hAnsiTheme="minorEastAsia" w:hint="eastAsia"/>
            <w:b w:val="0"/>
            <w:noProof/>
          </w:rPr>
          <w:t>监理人使用施工控制网</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_Toc109319700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74</w:t>
        </w:r>
        <w:r w:rsidRPr="007372C0">
          <w:rPr>
            <w:rStyle w:val="af4"/>
            <w:rFonts w:asciiTheme="minorEastAsia" w:eastAsiaTheme="minorEastAsia" w:hAnsiTheme="minorEastAsia"/>
            <w:b w:val="0"/>
            <w:webHidden/>
          </w:rPr>
          <w:fldChar w:fldCharType="end"/>
        </w:r>
      </w:hyperlink>
    </w:p>
    <w:p w14:paraId="6C5F2E84"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01" w:history="1">
        <w:r w:rsidRPr="007372C0">
          <w:rPr>
            <w:rStyle w:val="af4"/>
            <w:rFonts w:asciiTheme="minorEastAsia" w:eastAsiaTheme="minorEastAsia" w:hAnsiTheme="minorEastAsia"/>
            <w:b w:val="0"/>
            <w:noProof/>
          </w:rPr>
          <w:t xml:space="preserve">8.5 </w:t>
        </w:r>
        <w:r w:rsidRPr="007372C0">
          <w:rPr>
            <w:rStyle w:val="af4"/>
            <w:rFonts w:asciiTheme="minorEastAsia" w:eastAsiaTheme="minorEastAsia" w:hAnsiTheme="minorEastAsia" w:hint="eastAsia"/>
            <w:b w:val="0"/>
            <w:noProof/>
          </w:rPr>
          <w:t>补充地质勘探</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_Toc109319701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74</w:t>
        </w:r>
        <w:r w:rsidRPr="007372C0">
          <w:rPr>
            <w:rStyle w:val="af4"/>
            <w:rFonts w:asciiTheme="minorEastAsia" w:eastAsiaTheme="minorEastAsia" w:hAnsiTheme="minorEastAsia"/>
            <w:b w:val="0"/>
            <w:webHidden/>
          </w:rPr>
          <w:fldChar w:fldCharType="end"/>
        </w:r>
      </w:hyperlink>
    </w:p>
    <w:p w14:paraId="1A88797A"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02" w:history="1">
        <w:r w:rsidRPr="007372C0">
          <w:rPr>
            <w:rStyle w:val="af4"/>
            <w:rFonts w:asciiTheme="minorEastAsia" w:eastAsiaTheme="minorEastAsia" w:hAnsiTheme="minorEastAsia"/>
            <w:b w:val="0"/>
            <w:noProof/>
          </w:rPr>
          <w:t xml:space="preserve">9. </w:t>
        </w:r>
        <w:r w:rsidRPr="007372C0">
          <w:rPr>
            <w:rStyle w:val="af4"/>
            <w:rFonts w:asciiTheme="minorEastAsia" w:eastAsiaTheme="minorEastAsia" w:hAnsiTheme="minorEastAsia" w:hint="eastAsia"/>
            <w:b w:val="0"/>
            <w:noProof/>
          </w:rPr>
          <w:t>施工安全、治安保卫和环境保护</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_Toc109319702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74</w:t>
        </w:r>
        <w:r w:rsidRPr="007372C0">
          <w:rPr>
            <w:rStyle w:val="af4"/>
            <w:rFonts w:asciiTheme="minorEastAsia" w:eastAsiaTheme="minorEastAsia" w:hAnsiTheme="minorEastAsia"/>
            <w:b w:val="0"/>
            <w:webHidden/>
          </w:rPr>
          <w:fldChar w:fldCharType="end"/>
        </w:r>
      </w:hyperlink>
    </w:p>
    <w:p w14:paraId="00A8EE6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03" w:history="1">
        <w:r w:rsidRPr="007372C0">
          <w:rPr>
            <w:rStyle w:val="af4"/>
            <w:rFonts w:asciiTheme="minorEastAsia" w:eastAsiaTheme="minorEastAsia" w:hAnsiTheme="minorEastAsia"/>
            <w:b w:val="0"/>
            <w:noProof/>
          </w:rPr>
          <w:t xml:space="preserve">9.1 </w:t>
        </w:r>
        <w:r w:rsidRPr="007372C0">
          <w:rPr>
            <w:rStyle w:val="af4"/>
            <w:rFonts w:asciiTheme="minorEastAsia" w:eastAsiaTheme="minorEastAsia" w:hAnsiTheme="minorEastAsia" w:hint="eastAsia"/>
            <w:b w:val="0"/>
            <w:noProof/>
          </w:rPr>
          <w:t>发包人的施工安全责任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_Toc109319703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74</w:t>
        </w:r>
        <w:r w:rsidRPr="007372C0">
          <w:rPr>
            <w:rStyle w:val="af4"/>
            <w:rFonts w:asciiTheme="minorEastAsia" w:eastAsiaTheme="minorEastAsia" w:hAnsiTheme="minorEastAsia"/>
            <w:b w:val="0"/>
            <w:webHidden/>
          </w:rPr>
          <w:fldChar w:fldCharType="end"/>
        </w:r>
      </w:hyperlink>
    </w:p>
    <w:p w14:paraId="6BCE97E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04" w:history="1">
        <w:r w:rsidRPr="007372C0">
          <w:rPr>
            <w:rStyle w:val="af4"/>
            <w:rFonts w:asciiTheme="minorEastAsia" w:eastAsiaTheme="minorEastAsia" w:hAnsiTheme="minorEastAsia"/>
            <w:b w:val="0"/>
            <w:noProof/>
          </w:rPr>
          <w:t xml:space="preserve">9.2 </w:t>
        </w:r>
        <w:r w:rsidRPr="007372C0">
          <w:rPr>
            <w:rStyle w:val="af4"/>
            <w:rFonts w:asciiTheme="minorEastAsia" w:eastAsiaTheme="minorEastAsia" w:hAnsiTheme="minorEastAsia" w:hint="eastAsia"/>
            <w:b w:val="0"/>
            <w:noProof/>
          </w:rPr>
          <w:t>承包人的施工安全责任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_Toc109319704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74</w:t>
        </w:r>
        <w:r w:rsidRPr="007372C0">
          <w:rPr>
            <w:rStyle w:val="af4"/>
            <w:rFonts w:asciiTheme="minorEastAsia" w:eastAsiaTheme="minorEastAsia" w:hAnsiTheme="minorEastAsia"/>
            <w:b w:val="0"/>
            <w:webHidden/>
          </w:rPr>
          <w:fldChar w:fldCharType="end"/>
        </w:r>
      </w:hyperlink>
    </w:p>
    <w:p w14:paraId="6FA6FC8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05" w:history="1">
        <w:r w:rsidRPr="007372C0">
          <w:rPr>
            <w:rStyle w:val="af4"/>
            <w:rFonts w:asciiTheme="minorEastAsia" w:eastAsiaTheme="minorEastAsia" w:hAnsiTheme="minorEastAsia"/>
            <w:b w:val="0"/>
            <w:noProof/>
          </w:rPr>
          <w:t xml:space="preserve">9.3 </w:t>
        </w:r>
        <w:r w:rsidRPr="007372C0">
          <w:rPr>
            <w:rStyle w:val="af4"/>
            <w:rFonts w:asciiTheme="minorEastAsia" w:eastAsiaTheme="minorEastAsia" w:hAnsiTheme="minorEastAsia" w:hint="eastAsia"/>
            <w:b w:val="0"/>
            <w:noProof/>
          </w:rPr>
          <w:t>治安保卫</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_Toc109319705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75</w:t>
        </w:r>
        <w:r w:rsidRPr="007372C0">
          <w:rPr>
            <w:rStyle w:val="af4"/>
            <w:rFonts w:asciiTheme="minorEastAsia" w:eastAsiaTheme="minorEastAsia" w:hAnsiTheme="minorEastAsia"/>
            <w:b w:val="0"/>
            <w:webHidden/>
          </w:rPr>
          <w:fldChar w:fldCharType="end"/>
        </w:r>
      </w:hyperlink>
    </w:p>
    <w:p w14:paraId="743354B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06" w:history="1">
        <w:r w:rsidRPr="007372C0">
          <w:rPr>
            <w:rStyle w:val="af4"/>
            <w:rFonts w:asciiTheme="minorEastAsia" w:eastAsiaTheme="minorEastAsia" w:hAnsiTheme="minorEastAsia"/>
            <w:b w:val="0"/>
            <w:noProof/>
          </w:rPr>
          <w:t xml:space="preserve">9.4 </w:t>
        </w:r>
        <w:r w:rsidRPr="007372C0">
          <w:rPr>
            <w:rStyle w:val="af4"/>
            <w:rFonts w:asciiTheme="minorEastAsia" w:eastAsiaTheme="minorEastAsia" w:hAnsiTheme="minorEastAsia" w:hint="eastAsia"/>
            <w:b w:val="0"/>
            <w:noProof/>
          </w:rPr>
          <w:t>环境保护</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_Toc109319706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75</w:t>
        </w:r>
        <w:r w:rsidRPr="007372C0">
          <w:rPr>
            <w:rStyle w:val="af4"/>
            <w:rFonts w:asciiTheme="minorEastAsia" w:eastAsiaTheme="minorEastAsia" w:hAnsiTheme="minorEastAsia"/>
            <w:b w:val="0"/>
            <w:webHidden/>
          </w:rPr>
          <w:fldChar w:fldCharType="end"/>
        </w:r>
      </w:hyperlink>
    </w:p>
    <w:p w14:paraId="7045997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07" w:history="1">
        <w:r w:rsidRPr="007372C0">
          <w:rPr>
            <w:rStyle w:val="af4"/>
            <w:rFonts w:asciiTheme="minorEastAsia" w:eastAsiaTheme="minorEastAsia" w:hAnsiTheme="minorEastAsia"/>
            <w:b w:val="0"/>
            <w:noProof/>
          </w:rPr>
          <w:t xml:space="preserve">9.5 </w:t>
        </w:r>
        <w:r w:rsidRPr="007372C0">
          <w:rPr>
            <w:rStyle w:val="af4"/>
            <w:rFonts w:asciiTheme="minorEastAsia" w:eastAsiaTheme="minorEastAsia" w:hAnsiTheme="minorEastAsia" w:hint="eastAsia"/>
            <w:b w:val="0"/>
            <w:noProof/>
          </w:rPr>
          <w:t>事故处理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_Toc109319707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76</w:t>
        </w:r>
        <w:r w:rsidRPr="007372C0">
          <w:rPr>
            <w:rStyle w:val="af4"/>
            <w:rFonts w:asciiTheme="minorEastAsia" w:eastAsiaTheme="minorEastAsia" w:hAnsiTheme="minorEastAsia"/>
            <w:b w:val="0"/>
            <w:webHidden/>
          </w:rPr>
          <w:fldChar w:fldCharType="end"/>
        </w:r>
      </w:hyperlink>
    </w:p>
    <w:p w14:paraId="391D51D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08" w:history="1">
        <w:r w:rsidRPr="007372C0">
          <w:rPr>
            <w:rStyle w:val="af4"/>
            <w:rFonts w:asciiTheme="minorEastAsia" w:eastAsiaTheme="minorEastAsia" w:hAnsiTheme="minorEastAsia"/>
            <w:b w:val="0"/>
            <w:noProof/>
          </w:rPr>
          <w:t xml:space="preserve">9.6 </w:t>
        </w:r>
        <w:r w:rsidRPr="007372C0">
          <w:rPr>
            <w:rStyle w:val="af4"/>
            <w:rFonts w:asciiTheme="minorEastAsia" w:eastAsiaTheme="minorEastAsia" w:hAnsiTheme="minorEastAsia" w:hint="eastAsia"/>
            <w:b w:val="0"/>
            <w:noProof/>
          </w:rPr>
          <w:t>水土保持</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_Toc109319708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76</w:t>
        </w:r>
        <w:r w:rsidRPr="007372C0">
          <w:rPr>
            <w:rStyle w:val="af4"/>
            <w:rFonts w:asciiTheme="minorEastAsia" w:eastAsiaTheme="minorEastAsia" w:hAnsiTheme="minorEastAsia"/>
            <w:b w:val="0"/>
            <w:webHidden/>
          </w:rPr>
          <w:fldChar w:fldCharType="end"/>
        </w:r>
      </w:hyperlink>
    </w:p>
    <w:p w14:paraId="34DA207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09" w:history="1">
        <w:r w:rsidRPr="007372C0">
          <w:rPr>
            <w:rStyle w:val="af4"/>
            <w:rFonts w:asciiTheme="minorEastAsia" w:eastAsiaTheme="minorEastAsia" w:hAnsiTheme="minorEastAsia"/>
            <w:b w:val="0"/>
            <w:noProof/>
          </w:rPr>
          <w:t xml:space="preserve">9.7 </w:t>
        </w:r>
        <w:r w:rsidRPr="007372C0">
          <w:rPr>
            <w:rStyle w:val="af4"/>
            <w:rFonts w:asciiTheme="minorEastAsia" w:eastAsiaTheme="minorEastAsia" w:hAnsiTheme="minorEastAsia" w:hint="eastAsia"/>
            <w:b w:val="0"/>
            <w:noProof/>
          </w:rPr>
          <w:t>文明工地</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_Toc109319709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76</w:t>
        </w:r>
        <w:r w:rsidRPr="007372C0">
          <w:rPr>
            <w:rStyle w:val="af4"/>
            <w:rFonts w:asciiTheme="minorEastAsia" w:eastAsiaTheme="minorEastAsia" w:hAnsiTheme="minorEastAsia"/>
            <w:b w:val="0"/>
            <w:webHidden/>
          </w:rPr>
          <w:fldChar w:fldCharType="end"/>
        </w:r>
      </w:hyperlink>
    </w:p>
    <w:p w14:paraId="2F1D44C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10" w:history="1">
        <w:r w:rsidRPr="007372C0">
          <w:rPr>
            <w:rStyle w:val="af4"/>
            <w:rFonts w:asciiTheme="minorEastAsia" w:eastAsiaTheme="minorEastAsia" w:hAnsiTheme="minorEastAsia"/>
            <w:b w:val="0"/>
            <w:noProof/>
          </w:rPr>
          <w:t xml:space="preserve">9.8 </w:t>
        </w:r>
        <w:r w:rsidRPr="007372C0">
          <w:rPr>
            <w:rStyle w:val="af4"/>
            <w:rFonts w:asciiTheme="minorEastAsia" w:eastAsiaTheme="minorEastAsia" w:hAnsiTheme="minorEastAsia" w:hint="eastAsia"/>
            <w:b w:val="0"/>
            <w:noProof/>
          </w:rPr>
          <w:t>防汛度汛</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_Toc109319710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76</w:t>
        </w:r>
        <w:r w:rsidRPr="007372C0">
          <w:rPr>
            <w:rStyle w:val="af4"/>
            <w:rFonts w:asciiTheme="minorEastAsia" w:eastAsiaTheme="minorEastAsia" w:hAnsiTheme="minorEastAsia"/>
            <w:b w:val="0"/>
            <w:webHidden/>
          </w:rPr>
          <w:fldChar w:fldCharType="end"/>
        </w:r>
      </w:hyperlink>
    </w:p>
    <w:p w14:paraId="10E3AF28"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11" w:history="1">
        <w:r w:rsidRPr="007372C0">
          <w:rPr>
            <w:rStyle w:val="af4"/>
            <w:rFonts w:asciiTheme="minorEastAsia" w:eastAsiaTheme="minorEastAsia" w:hAnsiTheme="minorEastAsia"/>
            <w:b w:val="0"/>
            <w:noProof/>
          </w:rPr>
          <w:t xml:space="preserve">10. </w:t>
        </w:r>
        <w:r w:rsidRPr="007372C0">
          <w:rPr>
            <w:rStyle w:val="af4"/>
            <w:rFonts w:asciiTheme="minorEastAsia" w:eastAsiaTheme="minorEastAsia" w:hAnsiTheme="minorEastAsia" w:hint="eastAsia"/>
            <w:b w:val="0"/>
            <w:noProof/>
          </w:rPr>
          <w:t>进度计划</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_Toc109319711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76</w:t>
        </w:r>
        <w:r w:rsidRPr="007372C0">
          <w:rPr>
            <w:rStyle w:val="af4"/>
            <w:rFonts w:asciiTheme="minorEastAsia" w:eastAsiaTheme="minorEastAsia" w:hAnsiTheme="minorEastAsia"/>
            <w:b w:val="0"/>
            <w:webHidden/>
          </w:rPr>
          <w:fldChar w:fldCharType="end"/>
        </w:r>
      </w:hyperlink>
    </w:p>
    <w:p w14:paraId="09C33B7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12" w:history="1">
        <w:r w:rsidRPr="007372C0">
          <w:rPr>
            <w:rStyle w:val="af4"/>
            <w:rFonts w:asciiTheme="minorEastAsia" w:eastAsiaTheme="minorEastAsia" w:hAnsiTheme="minorEastAsia"/>
            <w:b w:val="0"/>
            <w:noProof/>
          </w:rPr>
          <w:t xml:space="preserve">10.1 </w:t>
        </w:r>
        <w:r w:rsidRPr="007372C0">
          <w:rPr>
            <w:rStyle w:val="af4"/>
            <w:rFonts w:asciiTheme="minorEastAsia" w:eastAsiaTheme="minorEastAsia" w:hAnsiTheme="minorEastAsia" w:hint="eastAsia"/>
            <w:b w:val="0"/>
            <w:noProof/>
          </w:rPr>
          <w:t>合同进度计划</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_Toc109319712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76</w:t>
        </w:r>
        <w:r w:rsidRPr="007372C0">
          <w:rPr>
            <w:rStyle w:val="af4"/>
            <w:rFonts w:asciiTheme="minorEastAsia" w:eastAsiaTheme="minorEastAsia" w:hAnsiTheme="minorEastAsia"/>
            <w:b w:val="0"/>
            <w:webHidden/>
          </w:rPr>
          <w:fldChar w:fldCharType="end"/>
        </w:r>
      </w:hyperlink>
    </w:p>
    <w:p w14:paraId="21CE1FD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13" w:history="1">
        <w:r w:rsidRPr="007372C0">
          <w:rPr>
            <w:rStyle w:val="af4"/>
            <w:rFonts w:asciiTheme="minorEastAsia" w:eastAsiaTheme="minorEastAsia" w:hAnsiTheme="minorEastAsia"/>
            <w:b w:val="0"/>
            <w:noProof/>
          </w:rPr>
          <w:t xml:space="preserve">10.2 </w:t>
        </w:r>
        <w:r w:rsidRPr="007372C0">
          <w:rPr>
            <w:rStyle w:val="af4"/>
            <w:rFonts w:asciiTheme="minorEastAsia" w:eastAsiaTheme="minorEastAsia" w:hAnsiTheme="minorEastAsia" w:hint="eastAsia"/>
            <w:b w:val="0"/>
            <w:noProof/>
          </w:rPr>
          <w:t>合同进度计划的修订</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_Toc109319713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77</w:t>
        </w:r>
        <w:r w:rsidRPr="007372C0">
          <w:rPr>
            <w:rStyle w:val="af4"/>
            <w:rFonts w:asciiTheme="minorEastAsia" w:eastAsiaTheme="minorEastAsia" w:hAnsiTheme="minorEastAsia"/>
            <w:b w:val="0"/>
            <w:webHidden/>
          </w:rPr>
          <w:fldChar w:fldCharType="end"/>
        </w:r>
      </w:hyperlink>
    </w:p>
    <w:p w14:paraId="7BA7AD54"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14" w:history="1">
        <w:r w:rsidRPr="007372C0">
          <w:rPr>
            <w:rStyle w:val="af4"/>
            <w:rFonts w:asciiTheme="minorEastAsia" w:eastAsiaTheme="minorEastAsia" w:hAnsiTheme="minorEastAsia"/>
            <w:b w:val="0"/>
            <w:noProof/>
          </w:rPr>
          <w:t xml:space="preserve">10.3 </w:t>
        </w:r>
        <w:r w:rsidRPr="007372C0">
          <w:rPr>
            <w:rStyle w:val="af4"/>
            <w:rFonts w:asciiTheme="minorEastAsia" w:eastAsiaTheme="minorEastAsia" w:hAnsiTheme="minorEastAsia" w:hint="eastAsia"/>
            <w:b w:val="0"/>
            <w:noProof/>
          </w:rPr>
          <w:t>单位工程进度计划</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_Toc109319714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77</w:t>
        </w:r>
        <w:r w:rsidRPr="007372C0">
          <w:rPr>
            <w:rStyle w:val="af4"/>
            <w:rFonts w:asciiTheme="minorEastAsia" w:eastAsiaTheme="minorEastAsia" w:hAnsiTheme="minorEastAsia"/>
            <w:b w:val="0"/>
            <w:webHidden/>
          </w:rPr>
          <w:fldChar w:fldCharType="end"/>
        </w:r>
      </w:hyperlink>
    </w:p>
    <w:p w14:paraId="6AB15AE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15" w:history="1">
        <w:r w:rsidRPr="007372C0">
          <w:rPr>
            <w:rStyle w:val="af4"/>
            <w:rFonts w:asciiTheme="minorEastAsia" w:eastAsiaTheme="minorEastAsia" w:hAnsiTheme="minorEastAsia"/>
            <w:b w:val="0"/>
            <w:noProof/>
          </w:rPr>
          <w:t xml:space="preserve">10.4 </w:t>
        </w:r>
        <w:r w:rsidRPr="007372C0">
          <w:rPr>
            <w:rStyle w:val="af4"/>
            <w:rFonts w:asciiTheme="minorEastAsia" w:eastAsiaTheme="minorEastAsia" w:hAnsiTheme="minorEastAsia" w:hint="eastAsia"/>
            <w:b w:val="0"/>
            <w:noProof/>
          </w:rPr>
          <w:t>提交资金流估算表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_Toc109319715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77</w:t>
        </w:r>
        <w:r w:rsidRPr="007372C0">
          <w:rPr>
            <w:rStyle w:val="af4"/>
            <w:rFonts w:asciiTheme="minorEastAsia" w:eastAsiaTheme="minorEastAsia" w:hAnsiTheme="minorEastAsia"/>
            <w:b w:val="0"/>
            <w:webHidden/>
          </w:rPr>
          <w:fldChar w:fldCharType="end"/>
        </w:r>
      </w:hyperlink>
    </w:p>
    <w:p w14:paraId="30F89B8B"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16" w:history="1">
        <w:r w:rsidRPr="007372C0">
          <w:rPr>
            <w:rStyle w:val="af4"/>
            <w:rFonts w:asciiTheme="minorEastAsia" w:eastAsiaTheme="minorEastAsia" w:hAnsiTheme="minorEastAsia"/>
            <w:b w:val="0"/>
            <w:noProof/>
          </w:rPr>
          <w:t xml:space="preserve">11. </w:t>
        </w:r>
        <w:r w:rsidRPr="007372C0">
          <w:rPr>
            <w:rStyle w:val="af4"/>
            <w:rFonts w:asciiTheme="minorEastAsia" w:eastAsiaTheme="minorEastAsia" w:hAnsiTheme="minorEastAsia" w:hint="eastAsia"/>
            <w:b w:val="0"/>
            <w:noProof/>
          </w:rPr>
          <w:t>开工和竣工（完工）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_Toc109319716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77</w:t>
        </w:r>
        <w:r w:rsidRPr="007372C0">
          <w:rPr>
            <w:rStyle w:val="af4"/>
            <w:rFonts w:asciiTheme="minorEastAsia" w:eastAsiaTheme="minorEastAsia" w:hAnsiTheme="minorEastAsia"/>
            <w:b w:val="0"/>
            <w:webHidden/>
          </w:rPr>
          <w:fldChar w:fldCharType="end"/>
        </w:r>
      </w:hyperlink>
    </w:p>
    <w:p w14:paraId="4C73FE9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17" w:history="1">
        <w:r w:rsidRPr="007372C0">
          <w:rPr>
            <w:rStyle w:val="af4"/>
            <w:rFonts w:asciiTheme="minorEastAsia" w:eastAsiaTheme="minorEastAsia" w:hAnsiTheme="minorEastAsia"/>
            <w:b w:val="0"/>
            <w:noProof/>
          </w:rPr>
          <w:t xml:space="preserve">11.1 </w:t>
        </w:r>
        <w:r w:rsidRPr="007372C0">
          <w:rPr>
            <w:rStyle w:val="af4"/>
            <w:rFonts w:asciiTheme="minorEastAsia" w:eastAsiaTheme="minorEastAsia" w:hAnsiTheme="minorEastAsia" w:hint="eastAsia"/>
            <w:b w:val="0"/>
            <w:noProof/>
          </w:rPr>
          <w:t>开工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_Toc109319717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77</w:t>
        </w:r>
        <w:r w:rsidRPr="007372C0">
          <w:rPr>
            <w:rStyle w:val="af4"/>
            <w:rFonts w:asciiTheme="minorEastAsia" w:eastAsiaTheme="minorEastAsia" w:hAnsiTheme="minorEastAsia"/>
            <w:b w:val="0"/>
            <w:webHidden/>
          </w:rPr>
          <w:fldChar w:fldCharType="end"/>
        </w:r>
      </w:hyperlink>
    </w:p>
    <w:p w14:paraId="18FB7BB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18" w:history="1">
        <w:r w:rsidRPr="007372C0">
          <w:rPr>
            <w:rStyle w:val="af4"/>
            <w:rFonts w:asciiTheme="minorEastAsia" w:eastAsiaTheme="minorEastAsia" w:hAnsiTheme="minorEastAsia"/>
            <w:b w:val="0"/>
            <w:noProof/>
          </w:rPr>
          <w:t xml:space="preserve">11.2 </w:t>
        </w:r>
        <w:r w:rsidRPr="007372C0">
          <w:rPr>
            <w:rStyle w:val="af4"/>
            <w:rFonts w:asciiTheme="minorEastAsia" w:eastAsiaTheme="minorEastAsia" w:hAnsiTheme="minorEastAsia" w:hint="eastAsia"/>
            <w:b w:val="0"/>
            <w:noProof/>
          </w:rPr>
          <w:t>竣工（完工）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_Toc109319718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78</w:t>
        </w:r>
        <w:r w:rsidRPr="007372C0">
          <w:rPr>
            <w:rStyle w:val="af4"/>
            <w:rFonts w:asciiTheme="minorEastAsia" w:eastAsiaTheme="minorEastAsia" w:hAnsiTheme="minorEastAsia"/>
            <w:b w:val="0"/>
            <w:webHidden/>
          </w:rPr>
          <w:fldChar w:fldCharType="end"/>
        </w:r>
      </w:hyperlink>
    </w:p>
    <w:p w14:paraId="02C5FB8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19" w:history="1">
        <w:r w:rsidRPr="007372C0">
          <w:rPr>
            <w:rStyle w:val="af4"/>
            <w:rFonts w:asciiTheme="minorEastAsia" w:eastAsiaTheme="minorEastAsia" w:hAnsiTheme="minorEastAsia"/>
            <w:b w:val="0"/>
            <w:noProof/>
          </w:rPr>
          <w:t xml:space="preserve">11.3 </w:t>
        </w:r>
        <w:r w:rsidRPr="007372C0">
          <w:rPr>
            <w:rStyle w:val="af4"/>
            <w:rFonts w:asciiTheme="minorEastAsia" w:eastAsiaTheme="minorEastAsia" w:hAnsiTheme="minorEastAsia" w:hint="eastAsia"/>
            <w:b w:val="0"/>
            <w:noProof/>
          </w:rPr>
          <w:t>发包人的工期延误</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_Toc109319719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78</w:t>
        </w:r>
        <w:r w:rsidRPr="007372C0">
          <w:rPr>
            <w:rStyle w:val="af4"/>
            <w:rFonts w:asciiTheme="minorEastAsia" w:eastAsiaTheme="minorEastAsia" w:hAnsiTheme="minorEastAsia"/>
            <w:b w:val="0"/>
            <w:webHidden/>
          </w:rPr>
          <w:fldChar w:fldCharType="end"/>
        </w:r>
      </w:hyperlink>
    </w:p>
    <w:p w14:paraId="004FB1B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20" w:history="1">
        <w:r w:rsidRPr="007372C0">
          <w:rPr>
            <w:rStyle w:val="af4"/>
            <w:rFonts w:asciiTheme="minorEastAsia" w:eastAsiaTheme="minorEastAsia" w:hAnsiTheme="minorEastAsia"/>
            <w:b w:val="0"/>
            <w:noProof/>
          </w:rPr>
          <w:t xml:space="preserve">11.4 </w:t>
        </w:r>
        <w:r w:rsidRPr="007372C0">
          <w:rPr>
            <w:rStyle w:val="af4"/>
            <w:rFonts w:asciiTheme="minorEastAsia" w:eastAsiaTheme="minorEastAsia" w:hAnsiTheme="minorEastAsia" w:hint="eastAsia"/>
            <w:b w:val="0"/>
            <w:noProof/>
          </w:rPr>
          <w:t>异常恶劣的气候条件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_Toc109319720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78</w:t>
        </w:r>
        <w:r w:rsidRPr="007372C0">
          <w:rPr>
            <w:rStyle w:val="af4"/>
            <w:rFonts w:asciiTheme="minorEastAsia" w:eastAsiaTheme="minorEastAsia" w:hAnsiTheme="minorEastAsia"/>
            <w:b w:val="0"/>
            <w:webHidden/>
          </w:rPr>
          <w:fldChar w:fldCharType="end"/>
        </w:r>
      </w:hyperlink>
    </w:p>
    <w:p w14:paraId="0C620930"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21" w:history="1">
        <w:r w:rsidRPr="007372C0">
          <w:rPr>
            <w:rStyle w:val="af4"/>
            <w:rFonts w:asciiTheme="minorEastAsia" w:eastAsiaTheme="minorEastAsia" w:hAnsiTheme="minorEastAsia"/>
            <w:b w:val="0"/>
            <w:noProof/>
          </w:rPr>
          <w:t xml:space="preserve">11.5 </w:t>
        </w:r>
        <w:r w:rsidRPr="007372C0">
          <w:rPr>
            <w:rStyle w:val="af4"/>
            <w:rFonts w:asciiTheme="minorEastAsia" w:eastAsiaTheme="minorEastAsia" w:hAnsiTheme="minorEastAsia" w:hint="eastAsia"/>
            <w:b w:val="0"/>
            <w:noProof/>
          </w:rPr>
          <w:t>承包人工期延误</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_Toc109319721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78</w:t>
        </w:r>
        <w:r w:rsidRPr="007372C0">
          <w:rPr>
            <w:rStyle w:val="af4"/>
            <w:rFonts w:asciiTheme="minorEastAsia" w:eastAsiaTheme="minorEastAsia" w:hAnsiTheme="minorEastAsia"/>
            <w:b w:val="0"/>
            <w:webHidden/>
          </w:rPr>
          <w:fldChar w:fldCharType="end"/>
        </w:r>
      </w:hyperlink>
    </w:p>
    <w:p w14:paraId="28072E0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22" w:history="1">
        <w:r w:rsidRPr="007372C0">
          <w:rPr>
            <w:rStyle w:val="af4"/>
            <w:rFonts w:asciiTheme="minorEastAsia" w:eastAsiaTheme="minorEastAsia" w:hAnsiTheme="minorEastAsia"/>
            <w:b w:val="0"/>
            <w:noProof/>
          </w:rPr>
          <w:t xml:space="preserve">11.6 </w:t>
        </w:r>
        <w:r w:rsidRPr="007372C0">
          <w:rPr>
            <w:rStyle w:val="af4"/>
            <w:rFonts w:asciiTheme="minorEastAsia" w:eastAsiaTheme="minorEastAsia" w:hAnsiTheme="minorEastAsia" w:hint="eastAsia"/>
            <w:b w:val="0"/>
            <w:noProof/>
          </w:rPr>
          <w:t>工期提前</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_Toc109319722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78</w:t>
        </w:r>
        <w:r w:rsidRPr="007372C0">
          <w:rPr>
            <w:rStyle w:val="af4"/>
            <w:rFonts w:asciiTheme="minorEastAsia" w:eastAsiaTheme="minorEastAsia" w:hAnsiTheme="minorEastAsia"/>
            <w:b w:val="0"/>
            <w:webHidden/>
          </w:rPr>
          <w:fldChar w:fldCharType="end"/>
        </w:r>
      </w:hyperlink>
    </w:p>
    <w:p w14:paraId="367DA9F4"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23" w:history="1">
        <w:r w:rsidRPr="007372C0">
          <w:rPr>
            <w:rStyle w:val="af4"/>
            <w:rFonts w:asciiTheme="minorEastAsia" w:eastAsiaTheme="minorEastAsia" w:hAnsiTheme="minorEastAsia"/>
            <w:b w:val="0"/>
            <w:noProof/>
          </w:rPr>
          <w:t xml:space="preserve">12. </w:t>
        </w:r>
        <w:r w:rsidRPr="007372C0">
          <w:rPr>
            <w:rStyle w:val="af4"/>
            <w:rFonts w:asciiTheme="minorEastAsia" w:eastAsiaTheme="minorEastAsia" w:hAnsiTheme="minorEastAsia" w:hint="eastAsia"/>
            <w:b w:val="0"/>
            <w:noProof/>
          </w:rPr>
          <w:t>暂停施工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_Toc109319723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79</w:t>
        </w:r>
        <w:r w:rsidRPr="007372C0">
          <w:rPr>
            <w:rStyle w:val="af4"/>
            <w:rFonts w:asciiTheme="minorEastAsia" w:eastAsiaTheme="minorEastAsia" w:hAnsiTheme="minorEastAsia"/>
            <w:b w:val="0"/>
            <w:webHidden/>
          </w:rPr>
          <w:fldChar w:fldCharType="end"/>
        </w:r>
      </w:hyperlink>
    </w:p>
    <w:p w14:paraId="0DEDD1D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24" w:history="1">
        <w:r w:rsidRPr="007372C0">
          <w:rPr>
            <w:rStyle w:val="af4"/>
            <w:rFonts w:asciiTheme="minorEastAsia" w:eastAsiaTheme="minorEastAsia" w:hAnsiTheme="minorEastAsia"/>
            <w:b w:val="0"/>
            <w:noProof/>
          </w:rPr>
          <w:t xml:space="preserve">12.1 </w:t>
        </w:r>
        <w:r w:rsidRPr="007372C0">
          <w:rPr>
            <w:rStyle w:val="af4"/>
            <w:rFonts w:asciiTheme="minorEastAsia" w:eastAsiaTheme="minorEastAsia" w:hAnsiTheme="minorEastAsia" w:hint="eastAsia"/>
            <w:b w:val="0"/>
            <w:noProof/>
          </w:rPr>
          <w:t>承包人暂停施工的责任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_Toc109319724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79</w:t>
        </w:r>
        <w:r w:rsidRPr="007372C0">
          <w:rPr>
            <w:rStyle w:val="af4"/>
            <w:rFonts w:asciiTheme="minorEastAsia" w:eastAsiaTheme="minorEastAsia" w:hAnsiTheme="minorEastAsia"/>
            <w:b w:val="0"/>
            <w:webHidden/>
          </w:rPr>
          <w:fldChar w:fldCharType="end"/>
        </w:r>
      </w:hyperlink>
    </w:p>
    <w:p w14:paraId="7797FF5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25" w:history="1">
        <w:r w:rsidRPr="007372C0">
          <w:rPr>
            <w:rStyle w:val="af4"/>
            <w:rFonts w:asciiTheme="minorEastAsia" w:eastAsiaTheme="minorEastAsia" w:hAnsiTheme="minorEastAsia"/>
            <w:b w:val="0"/>
            <w:noProof/>
          </w:rPr>
          <w:t xml:space="preserve">12.2 </w:t>
        </w:r>
        <w:r w:rsidRPr="007372C0">
          <w:rPr>
            <w:rStyle w:val="af4"/>
            <w:rFonts w:asciiTheme="minorEastAsia" w:eastAsiaTheme="minorEastAsia" w:hAnsiTheme="minorEastAsia" w:hint="eastAsia"/>
            <w:b w:val="0"/>
            <w:noProof/>
          </w:rPr>
          <w:t>发包人暂停施工的责任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_Toc109319725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79</w:t>
        </w:r>
        <w:r w:rsidRPr="007372C0">
          <w:rPr>
            <w:rStyle w:val="af4"/>
            <w:rFonts w:asciiTheme="minorEastAsia" w:eastAsiaTheme="minorEastAsia" w:hAnsiTheme="minorEastAsia"/>
            <w:b w:val="0"/>
            <w:webHidden/>
          </w:rPr>
          <w:fldChar w:fldCharType="end"/>
        </w:r>
      </w:hyperlink>
    </w:p>
    <w:p w14:paraId="1D2ABAF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26" w:history="1">
        <w:r w:rsidRPr="007372C0">
          <w:rPr>
            <w:rStyle w:val="af4"/>
            <w:rFonts w:asciiTheme="minorEastAsia" w:eastAsiaTheme="minorEastAsia" w:hAnsiTheme="minorEastAsia"/>
            <w:b w:val="0"/>
            <w:noProof/>
          </w:rPr>
          <w:t xml:space="preserve">12.3 </w:t>
        </w:r>
        <w:r w:rsidRPr="007372C0">
          <w:rPr>
            <w:rStyle w:val="af4"/>
            <w:rFonts w:asciiTheme="minorEastAsia" w:eastAsiaTheme="minorEastAsia" w:hAnsiTheme="minorEastAsia" w:hint="eastAsia"/>
            <w:b w:val="0"/>
            <w:noProof/>
          </w:rPr>
          <w:t>监理人暂停施工指示</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_Toc109319726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79</w:t>
        </w:r>
        <w:r w:rsidRPr="007372C0">
          <w:rPr>
            <w:rStyle w:val="af4"/>
            <w:rFonts w:asciiTheme="minorEastAsia" w:eastAsiaTheme="minorEastAsia" w:hAnsiTheme="minorEastAsia"/>
            <w:b w:val="0"/>
            <w:webHidden/>
          </w:rPr>
          <w:fldChar w:fldCharType="end"/>
        </w:r>
      </w:hyperlink>
    </w:p>
    <w:p w14:paraId="0B52746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27" w:history="1">
        <w:r w:rsidRPr="007372C0">
          <w:rPr>
            <w:rStyle w:val="af4"/>
            <w:rFonts w:asciiTheme="minorEastAsia" w:eastAsiaTheme="minorEastAsia" w:hAnsiTheme="minorEastAsia"/>
            <w:b w:val="0"/>
            <w:noProof/>
          </w:rPr>
          <w:t xml:space="preserve">12.4 </w:t>
        </w:r>
        <w:r w:rsidRPr="007372C0">
          <w:rPr>
            <w:rStyle w:val="af4"/>
            <w:rFonts w:asciiTheme="minorEastAsia" w:eastAsiaTheme="minorEastAsia" w:hAnsiTheme="minorEastAsia" w:hint="eastAsia"/>
            <w:b w:val="0"/>
            <w:noProof/>
          </w:rPr>
          <w:t>暂停施工后的复工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_Toc109319727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79</w:t>
        </w:r>
        <w:r w:rsidRPr="007372C0">
          <w:rPr>
            <w:rStyle w:val="af4"/>
            <w:rFonts w:asciiTheme="minorEastAsia" w:eastAsiaTheme="minorEastAsia" w:hAnsiTheme="minorEastAsia"/>
            <w:b w:val="0"/>
            <w:webHidden/>
          </w:rPr>
          <w:fldChar w:fldCharType="end"/>
        </w:r>
      </w:hyperlink>
    </w:p>
    <w:p w14:paraId="7548B73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28" w:history="1">
        <w:r w:rsidRPr="007372C0">
          <w:rPr>
            <w:rStyle w:val="af4"/>
            <w:rFonts w:asciiTheme="minorEastAsia" w:eastAsiaTheme="minorEastAsia" w:hAnsiTheme="minorEastAsia"/>
            <w:b w:val="0"/>
            <w:noProof/>
          </w:rPr>
          <w:t xml:space="preserve">12.5 </w:t>
        </w:r>
        <w:r w:rsidRPr="007372C0">
          <w:rPr>
            <w:rStyle w:val="af4"/>
            <w:rFonts w:asciiTheme="minorEastAsia" w:eastAsiaTheme="minorEastAsia" w:hAnsiTheme="minorEastAsia" w:hint="eastAsia"/>
            <w:b w:val="0"/>
            <w:noProof/>
          </w:rPr>
          <w:t>暂停施工持续</w:t>
        </w:r>
        <w:r w:rsidRPr="007372C0">
          <w:rPr>
            <w:rStyle w:val="af4"/>
            <w:rFonts w:asciiTheme="minorEastAsia" w:eastAsiaTheme="minorEastAsia" w:hAnsiTheme="minorEastAsia"/>
            <w:b w:val="0"/>
            <w:noProof/>
          </w:rPr>
          <w:t>56</w:t>
        </w:r>
        <w:r w:rsidRPr="007372C0">
          <w:rPr>
            <w:rStyle w:val="af4"/>
            <w:rFonts w:asciiTheme="minorEastAsia" w:eastAsiaTheme="minorEastAsia" w:hAnsiTheme="minorEastAsia" w:hint="eastAsia"/>
            <w:b w:val="0"/>
            <w:noProof/>
          </w:rPr>
          <w:t>天以上</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_Toc109319728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79</w:t>
        </w:r>
        <w:r w:rsidRPr="007372C0">
          <w:rPr>
            <w:rStyle w:val="af4"/>
            <w:rFonts w:asciiTheme="minorEastAsia" w:eastAsiaTheme="minorEastAsia" w:hAnsiTheme="minorEastAsia"/>
            <w:b w:val="0"/>
            <w:webHidden/>
          </w:rPr>
          <w:fldChar w:fldCharType="end"/>
        </w:r>
      </w:hyperlink>
    </w:p>
    <w:p w14:paraId="01A96F02"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29" w:history="1">
        <w:r w:rsidRPr="007372C0">
          <w:rPr>
            <w:rStyle w:val="af4"/>
            <w:rFonts w:asciiTheme="minorEastAsia" w:eastAsiaTheme="minorEastAsia" w:hAnsiTheme="minorEastAsia"/>
            <w:b w:val="0"/>
            <w:noProof/>
          </w:rPr>
          <w:t xml:space="preserve">13. </w:t>
        </w:r>
        <w:r w:rsidRPr="007372C0">
          <w:rPr>
            <w:rStyle w:val="af4"/>
            <w:rFonts w:asciiTheme="minorEastAsia" w:eastAsiaTheme="minorEastAsia" w:hAnsiTheme="minorEastAsia" w:hint="eastAsia"/>
            <w:b w:val="0"/>
            <w:noProof/>
          </w:rPr>
          <w:t>工程质量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_Toc109319729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80</w:t>
        </w:r>
        <w:r w:rsidRPr="007372C0">
          <w:rPr>
            <w:rStyle w:val="af4"/>
            <w:rFonts w:asciiTheme="minorEastAsia" w:eastAsiaTheme="minorEastAsia" w:hAnsiTheme="minorEastAsia"/>
            <w:b w:val="0"/>
            <w:webHidden/>
          </w:rPr>
          <w:fldChar w:fldCharType="end"/>
        </w:r>
      </w:hyperlink>
    </w:p>
    <w:p w14:paraId="5C1451D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30" w:history="1">
        <w:r w:rsidRPr="007372C0">
          <w:rPr>
            <w:rStyle w:val="af4"/>
            <w:rFonts w:asciiTheme="minorEastAsia" w:eastAsiaTheme="minorEastAsia" w:hAnsiTheme="minorEastAsia"/>
            <w:b w:val="0"/>
            <w:noProof/>
          </w:rPr>
          <w:t xml:space="preserve">13.1 </w:t>
        </w:r>
        <w:r w:rsidRPr="007372C0">
          <w:rPr>
            <w:rStyle w:val="af4"/>
            <w:rFonts w:asciiTheme="minorEastAsia" w:eastAsiaTheme="minorEastAsia" w:hAnsiTheme="minorEastAsia" w:hint="eastAsia"/>
            <w:b w:val="0"/>
            <w:noProof/>
          </w:rPr>
          <w:t>工程质量要求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_Toc109319730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80</w:t>
        </w:r>
        <w:r w:rsidRPr="007372C0">
          <w:rPr>
            <w:rStyle w:val="af4"/>
            <w:rFonts w:asciiTheme="minorEastAsia" w:eastAsiaTheme="minorEastAsia" w:hAnsiTheme="minorEastAsia"/>
            <w:b w:val="0"/>
            <w:webHidden/>
          </w:rPr>
          <w:fldChar w:fldCharType="end"/>
        </w:r>
      </w:hyperlink>
    </w:p>
    <w:p w14:paraId="129505E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31" w:history="1">
        <w:r w:rsidRPr="007372C0">
          <w:rPr>
            <w:rStyle w:val="af4"/>
            <w:rFonts w:asciiTheme="minorEastAsia" w:eastAsiaTheme="minorEastAsia" w:hAnsiTheme="minorEastAsia"/>
            <w:b w:val="0"/>
            <w:noProof/>
          </w:rPr>
          <w:t xml:space="preserve">13.2 </w:t>
        </w:r>
        <w:r w:rsidRPr="007372C0">
          <w:rPr>
            <w:rStyle w:val="af4"/>
            <w:rFonts w:asciiTheme="minorEastAsia" w:eastAsiaTheme="minorEastAsia" w:hAnsiTheme="minorEastAsia" w:hint="eastAsia"/>
            <w:b w:val="0"/>
            <w:noProof/>
          </w:rPr>
          <w:t>承包人的质量管理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_Toc109319731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80</w:t>
        </w:r>
        <w:r w:rsidRPr="007372C0">
          <w:rPr>
            <w:rStyle w:val="af4"/>
            <w:rFonts w:asciiTheme="minorEastAsia" w:eastAsiaTheme="minorEastAsia" w:hAnsiTheme="minorEastAsia"/>
            <w:b w:val="0"/>
            <w:webHidden/>
          </w:rPr>
          <w:fldChar w:fldCharType="end"/>
        </w:r>
      </w:hyperlink>
    </w:p>
    <w:p w14:paraId="7A0FDE2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32" w:history="1">
        <w:r w:rsidRPr="007372C0">
          <w:rPr>
            <w:rStyle w:val="af4"/>
            <w:rFonts w:asciiTheme="minorEastAsia" w:eastAsiaTheme="minorEastAsia" w:hAnsiTheme="minorEastAsia"/>
            <w:b w:val="0"/>
            <w:noProof/>
          </w:rPr>
          <w:t xml:space="preserve">13.3 </w:t>
        </w:r>
        <w:r w:rsidRPr="007372C0">
          <w:rPr>
            <w:rStyle w:val="af4"/>
            <w:rFonts w:asciiTheme="minorEastAsia" w:eastAsiaTheme="minorEastAsia" w:hAnsiTheme="minorEastAsia" w:hint="eastAsia"/>
            <w:b w:val="0"/>
            <w:noProof/>
          </w:rPr>
          <w:t>承包人的质量检查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_Toc109319732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80</w:t>
        </w:r>
        <w:r w:rsidRPr="007372C0">
          <w:rPr>
            <w:rStyle w:val="af4"/>
            <w:rFonts w:asciiTheme="minorEastAsia" w:eastAsiaTheme="minorEastAsia" w:hAnsiTheme="minorEastAsia"/>
            <w:b w:val="0"/>
            <w:webHidden/>
          </w:rPr>
          <w:fldChar w:fldCharType="end"/>
        </w:r>
      </w:hyperlink>
    </w:p>
    <w:p w14:paraId="4DC9A42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33" w:history="1">
        <w:r w:rsidRPr="007372C0">
          <w:rPr>
            <w:rStyle w:val="af4"/>
            <w:rFonts w:asciiTheme="minorEastAsia" w:eastAsiaTheme="minorEastAsia" w:hAnsiTheme="minorEastAsia"/>
            <w:b w:val="0"/>
            <w:noProof/>
          </w:rPr>
          <w:t xml:space="preserve">13.4 </w:t>
        </w:r>
        <w:r w:rsidRPr="007372C0">
          <w:rPr>
            <w:rStyle w:val="af4"/>
            <w:rFonts w:asciiTheme="minorEastAsia" w:eastAsiaTheme="minorEastAsia" w:hAnsiTheme="minorEastAsia" w:hint="eastAsia"/>
            <w:b w:val="0"/>
            <w:noProof/>
          </w:rPr>
          <w:t>监理人的质量检查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_Toc109319733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80</w:t>
        </w:r>
        <w:r w:rsidRPr="007372C0">
          <w:rPr>
            <w:rStyle w:val="af4"/>
            <w:rFonts w:asciiTheme="minorEastAsia" w:eastAsiaTheme="minorEastAsia" w:hAnsiTheme="minorEastAsia"/>
            <w:b w:val="0"/>
            <w:webHidden/>
          </w:rPr>
          <w:fldChar w:fldCharType="end"/>
        </w:r>
      </w:hyperlink>
    </w:p>
    <w:p w14:paraId="4BAC4CD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34" w:history="1">
        <w:r w:rsidRPr="007372C0">
          <w:rPr>
            <w:rStyle w:val="af4"/>
            <w:rFonts w:asciiTheme="minorEastAsia" w:eastAsiaTheme="minorEastAsia" w:hAnsiTheme="minorEastAsia"/>
            <w:b w:val="0"/>
            <w:noProof/>
          </w:rPr>
          <w:t xml:space="preserve">13.5 </w:t>
        </w:r>
        <w:r w:rsidRPr="007372C0">
          <w:rPr>
            <w:rStyle w:val="af4"/>
            <w:rFonts w:asciiTheme="minorEastAsia" w:eastAsiaTheme="minorEastAsia" w:hAnsiTheme="minorEastAsia" w:hint="eastAsia"/>
            <w:b w:val="0"/>
            <w:noProof/>
          </w:rPr>
          <w:t>工程隐蔽部位覆盖前的检查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_Toc109319734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80</w:t>
        </w:r>
        <w:r w:rsidRPr="007372C0">
          <w:rPr>
            <w:rStyle w:val="af4"/>
            <w:rFonts w:asciiTheme="minorEastAsia" w:eastAsiaTheme="minorEastAsia" w:hAnsiTheme="minorEastAsia"/>
            <w:b w:val="0"/>
            <w:webHidden/>
          </w:rPr>
          <w:fldChar w:fldCharType="end"/>
        </w:r>
      </w:hyperlink>
    </w:p>
    <w:p w14:paraId="2C0D46B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35" w:history="1">
        <w:r w:rsidRPr="007372C0">
          <w:rPr>
            <w:rStyle w:val="af4"/>
            <w:rFonts w:asciiTheme="minorEastAsia" w:eastAsiaTheme="minorEastAsia" w:hAnsiTheme="minorEastAsia"/>
            <w:b w:val="0"/>
            <w:noProof/>
          </w:rPr>
          <w:t xml:space="preserve">13.6 </w:t>
        </w:r>
        <w:r w:rsidRPr="007372C0">
          <w:rPr>
            <w:rStyle w:val="af4"/>
            <w:rFonts w:asciiTheme="minorEastAsia" w:eastAsiaTheme="minorEastAsia" w:hAnsiTheme="minorEastAsia" w:hint="eastAsia"/>
            <w:b w:val="0"/>
            <w:noProof/>
          </w:rPr>
          <w:t>清除不合格工程</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_Toc109319735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81</w:t>
        </w:r>
        <w:r w:rsidRPr="007372C0">
          <w:rPr>
            <w:rStyle w:val="af4"/>
            <w:rFonts w:asciiTheme="minorEastAsia" w:eastAsiaTheme="minorEastAsia" w:hAnsiTheme="minorEastAsia"/>
            <w:b w:val="0"/>
            <w:webHidden/>
          </w:rPr>
          <w:fldChar w:fldCharType="end"/>
        </w:r>
      </w:hyperlink>
    </w:p>
    <w:p w14:paraId="145F06E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36" w:history="1">
        <w:r w:rsidRPr="007372C0">
          <w:rPr>
            <w:rStyle w:val="af4"/>
            <w:rFonts w:asciiTheme="minorEastAsia" w:eastAsiaTheme="minorEastAsia" w:hAnsiTheme="minorEastAsia"/>
            <w:b w:val="0"/>
            <w:noProof/>
          </w:rPr>
          <w:t xml:space="preserve">13.7 </w:t>
        </w:r>
        <w:r w:rsidRPr="007372C0">
          <w:rPr>
            <w:rStyle w:val="af4"/>
            <w:rFonts w:asciiTheme="minorEastAsia" w:eastAsiaTheme="minorEastAsia" w:hAnsiTheme="minorEastAsia" w:hint="eastAsia"/>
            <w:b w:val="0"/>
            <w:noProof/>
          </w:rPr>
          <w:t>质量评定</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_Toc109319736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81</w:t>
        </w:r>
        <w:r w:rsidRPr="007372C0">
          <w:rPr>
            <w:rStyle w:val="af4"/>
            <w:rFonts w:asciiTheme="minorEastAsia" w:eastAsiaTheme="minorEastAsia" w:hAnsiTheme="minorEastAsia"/>
            <w:b w:val="0"/>
            <w:webHidden/>
          </w:rPr>
          <w:fldChar w:fldCharType="end"/>
        </w:r>
      </w:hyperlink>
    </w:p>
    <w:p w14:paraId="1C9830F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37" w:history="1">
        <w:r w:rsidRPr="007372C0">
          <w:rPr>
            <w:rStyle w:val="af4"/>
            <w:rFonts w:asciiTheme="minorEastAsia" w:eastAsiaTheme="minorEastAsia" w:hAnsiTheme="minorEastAsia"/>
            <w:b w:val="0"/>
            <w:noProof/>
          </w:rPr>
          <w:t xml:space="preserve">13.8 </w:t>
        </w:r>
        <w:r w:rsidRPr="007372C0">
          <w:rPr>
            <w:rStyle w:val="af4"/>
            <w:rFonts w:asciiTheme="minorEastAsia" w:eastAsiaTheme="minorEastAsia" w:hAnsiTheme="minorEastAsia" w:hint="eastAsia"/>
            <w:b w:val="0"/>
            <w:noProof/>
          </w:rPr>
          <w:t>质量事故处理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_Toc109319737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81</w:t>
        </w:r>
        <w:r w:rsidRPr="007372C0">
          <w:rPr>
            <w:rStyle w:val="af4"/>
            <w:rFonts w:asciiTheme="minorEastAsia" w:eastAsiaTheme="minorEastAsia" w:hAnsiTheme="minorEastAsia"/>
            <w:b w:val="0"/>
            <w:webHidden/>
          </w:rPr>
          <w:fldChar w:fldCharType="end"/>
        </w:r>
      </w:hyperlink>
    </w:p>
    <w:p w14:paraId="159A7EC5"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38" w:history="1">
        <w:r w:rsidRPr="007372C0">
          <w:rPr>
            <w:rStyle w:val="af4"/>
            <w:rFonts w:asciiTheme="minorEastAsia" w:eastAsiaTheme="minorEastAsia" w:hAnsiTheme="minorEastAsia"/>
            <w:b w:val="0"/>
            <w:noProof/>
          </w:rPr>
          <w:t xml:space="preserve">14. </w:t>
        </w:r>
        <w:r w:rsidRPr="007372C0">
          <w:rPr>
            <w:rStyle w:val="af4"/>
            <w:rFonts w:asciiTheme="minorEastAsia" w:eastAsiaTheme="minorEastAsia" w:hAnsiTheme="minorEastAsia" w:hint="eastAsia"/>
            <w:b w:val="0"/>
            <w:noProof/>
          </w:rPr>
          <w:t>试验和检验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_Toc109319738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82</w:t>
        </w:r>
        <w:r w:rsidRPr="007372C0">
          <w:rPr>
            <w:rStyle w:val="af4"/>
            <w:rFonts w:asciiTheme="minorEastAsia" w:eastAsiaTheme="minorEastAsia" w:hAnsiTheme="minorEastAsia"/>
            <w:b w:val="0"/>
            <w:webHidden/>
          </w:rPr>
          <w:fldChar w:fldCharType="end"/>
        </w:r>
      </w:hyperlink>
    </w:p>
    <w:p w14:paraId="62FE10A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39" w:history="1">
        <w:r w:rsidRPr="007372C0">
          <w:rPr>
            <w:rStyle w:val="af4"/>
            <w:rFonts w:asciiTheme="minorEastAsia" w:eastAsiaTheme="minorEastAsia" w:hAnsiTheme="minorEastAsia"/>
            <w:b w:val="0"/>
            <w:noProof/>
          </w:rPr>
          <w:t xml:space="preserve">14.1 </w:t>
        </w:r>
        <w:r w:rsidRPr="007372C0">
          <w:rPr>
            <w:rStyle w:val="af4"/>
            <w:rFonts w:asciiTheme="minorEastAsia" w:eastAsiaTheme="minorEastAsia" w:hAnsiTheme="minorEastAsia" w:hint="eastAsia"/>
            <w:b w:val="0"/>
            <w:noProof/>
          </w:rPr>
          <w:t>材料、工程设备和工程的试验和检验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_Toc109319739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82</w:t>
        </w:r>
        <w:r w:rsidRPr="007372C0">
          <w:rPr>
            <w:rStyle w:val="af4"/>
            <w:rFonts w:asciiTheme="minorEastAsia" w:eastAsiaTheme="minorEastAsia" w:hAnsiTheme="minorEastAsia"/>
            <w:b w:val="0"/>
            <w:webHidden/>
          </w:rPr>
          <w:fldChar w:fldCharType="end"/>
        </w:r>
      </w:hyperlink>
    </w:p>
    <w:p w14:paraId="47D19C4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40" w:history="1">
        <w:r w:rsidRPr="007372C0">
          <w:rPr>
            <w:rStyle w:val="af4"/>
            <w:rFonts w:asciiTheme="minorEastAsia" w:eastAsiaTheme="minorEastAsia" w:hAnsiTheme="minorEastAsia"/>
            <w:b w:val="0"/>
            <w:noProof/>
          </w:rPr>
          <w:t xml:space="preserve">14.2 </w:t>
        </w:r>
        <w:r w:rsidRPr="007372C0">
          <w:rPr>
            <w:rStyle w:val="af4"/>
            <w:rFonts w:asciiTheme="minorEastAsia" w:eastAsiaTheme="minorEastAsia" w:hAnsiTheme="minorEastAsia" w:hint="eastAsia"/>
            <w:b w:val="0"/>
            <w:noProof/>
          </w:rPr>
          <w:t>现场材料试验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_Toc109319740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82</w:t>
        </w:r>
        <w:r w:rsidRPr="007372C0">
          <w:rPr>
            <w:rStyle w:val="af4"/>
            <w:rFonts w:asciiTheme="minorEastAsia" w:eastAsiaTheme="minorEastAsia" w:hAnsiTheme="minorEastAsia"/>
            <w:b w:val="0"/>
            <w:webHidden/>
          </w:rPr>
          <w:fldChar w:fldCharType="end"/>
        </w:r>
      </w:hyperlink>
    </w:p>
    <w:p w14:paraId="4F651FD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41" w:history="1">
        <w:r w:rsidRPr="007372C0">
          <w:rPr>
            <w:rStyle w:val="af4"/>
            <w:rFonts w:asciiTheme="minorEastAsia" w:eastAsiaTheme="minorEastAsia" w:hAnsiTheme="minorEastAsia"/>
            <w:b w:val="0"/>
            <w:noProof/>
          </w:rPr>
          <w:t xml:space="preserve">14.3 </w:t>
        </w:r>
        <w:r w:rsidRPr="007372C0">
          <w:rPr>
            <w:rStyle w:val="af4"/>
            <w:rFonts w:asciiTheme="minorEastAsia" w:eastAsiaTheme="minorEastAsia" w:hAnsiTheme="minorEastAsia" w:hint="eastAsia"/>
            <w:b w:val="0"/>
            <w:noProof/>
          </w:rPr>
          <w:t>现场工艺试验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_Toc109319741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82</w:t>
        </w:r>
        <w:r w:rsidRPr="007372C0">
          <w:rPr>
            <w:rStyle w:val="af4"/>
            <w:rFonts w:asciiTheme="minorEastAsia" w:eastAsiaTheme="minorEastAsia" w:hAnsiTheme="minorEastAsia"/>
            <w:b w:val="0"/>
            <w:webHidden/>
          </w:rPr>
          <w:fldChar w:fldCharType="end"/>
        </w:r>
      </w:hyperlink>
    </w:p>
    <w:p w14:paraId="75826E76"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42" w:history="1">
        <w:r w:rsidRPr="007372C0">
          <w:rPr>
            <w:rStyle w:val="af4"/>
            <w:rFonts w:asciiTheme="minorEastAsia" w:eastAsiaTheme="minorEastAsia" w:hAnsiTheme="minorEastAsia"/>
            <w:b w:val="0"/>
            <w:noProof/>
          </w:rPr>
          <w:t xml:space="preserve">15. </w:t>
        </w:r>
        <w:r w:rsidRPr="007372C0">
          <w:rPr>
            <w:rStyle w:val="af4"/>
            <w:rFonts w:asciiTheme="minorEastAsia" w:eastAsiaTheme="minorEastAsia" w:hAnsiTheme="minorEastAsia" w:hint="eastAsia"/>
            <w:b w:val="0"/>
            <w:noProof/>
          </w:rPr>
          <w:t>变更</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_Toc109319742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83</w:t>
        </w:r>
        <w:r w:rsidRPr="007372C0">
          <w:rPr>
            <w:rStyle w:val="af4"/>
            <w:rFonts w:asciiTheme="minorEastAsia" w:eastAsiaTheme="minorEastAsia" w:hAnsiTheme="minorEastAsia"/>
            <w:b w:val="0"/>
            <w:webHidden/>
          </w:rPr>
          <w:fldChar w:fldCharType="end"/>
        </w:r>
      </w:hyperlink>
    </w:p>
    <w:p w14:paraId="27D4A76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43" w:history="1">
        <w:r w:rsidRPr="007372C0">
          <w:rPr>
            <w:rStyle w:val="af4"/>
            <w:rFonts w:asciiTheme="minorEastAsia" w:eastAsiaTheme="minorEastAsia" w:hAnsiTheme="minorEastAsia"/>
            <w:b w:val="0"/>
            <w:noProof/>
          </w:rPr>
          <w:t xml:space="preserve">15.1 </w:t>
        </w:r>
        <w:r w:rsidRPr="007372C0">
          <w:rPr>
            <w:rStyle w:val="af4"/>
            <w:rFonts w:asciiTheme="minorEastAsia" w:eastAsiaTheme="minorEastAsia" w:hAnsiTheme="minorEastAsia" w:hint="eastAsia"/>
            <w:b w:val="0"/>
            <w:noProof/>
          </w:rPr>
          <w:t>变更的范围和内容</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_Toc109319743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83</w:t>
        </w:r>
        <w:r w:rsidRPr="007372C0">
          <w:rPr>
            <w:rStyle w:val="af4"/>
            <w:rFonts w:asciiTheme="minorEastAsia" w:eastAsiaTheme="minorEastAsia" w:hAnsiTheme="minorEastAsia"/>
            <w:b w:val="0"/>
            <w:webHidden/>
          </w:rPr>
          <w:fldChar w:fldCharType="end"/>
        </w:r>
      </w:hyperlink>
    </w:p>
    <w:p w14:paraId="2426915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44" w:history="1">
        <w:r w:rsidRPr="007372C0">
          <w:rPr>
            <w:rStyle w:val="af4"/>
            <w:rFonts w:asciiTheme="minorEastAsia" w:eastAsiaTheme="minorEastAsia" w:hAnsiTheme="minorEastAsia"/>
            <w:b w:val="0"/>
            <w:noProof/>
          </w:rPr>
          <w:t xml:space="preserve">15.2 </w:t>
        </w:r>
        <w:r w:rsidRPr="007372C0">
          <w:rPr>
            <w:rStyle w:val="af4"/>
            <w:rFonts w:asciiTheme="minorEastAsia" w:eastAsiaTheme="minorEastAsia" w:hAnsiTheme="minorEastAsia" w:hint="eastAsia"/>
            <w:b w:val="0"/>
            <w:noProof/>
          </w:rPr>
          <w:t>变更权</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_Toc109319744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83</w:t>
        </w:r>
        <w:r w:rsidRPr="007372C0">
          <w:rPr>
            <w:rStyle w:val="af4"/>
            <w:rFonts w:asciiTheme="minorEastAsia" w:eastAsiaTheme="minorEastAsia" w:hAnsiTheme="minorEastAsia"/>
            <w:b w:val="0"/>
            <w:webHidden/>
          </w:rPr>
          <w:fldChar w:fldCharType="end"/>
        </w:r>
      </w:hyperlink>
    </w:p>
    <w:p w14:paraId="76A3045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45" w:history="1">
        <w:r w:rsidRPr="007372C0">
          <w:rPr>
            <w:rStyle w:val="af4"/>
            <w:rFonts w:asciiTheme="minorEastAsia" w:eastAsiaTheme="minorEastAsia" w:hAnsiTheme="minorEastAsia"/>
            <w:b w:val="0"/>
            <w:noProof/>
          </w:rPr>
          <w:t xml:space="preserve">15.3 </w:t>
        </w:r>
        <w:r w:rsidRPr="007372C0">
          <w:rPr>
            <w:rStyle w:val="af4"/>
            <w:rFonts w:asciiTheme="minorEastAsia" w:eastAsiaTheme="minorEastAsia" w:hAnsiTheme="minorEastAsia" w:hint="eastAsia"/>
            <w:b w:val="0"/>
            <w:noProof/>
          </w:rPr>
          <w:t>变更程序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_Toc109319745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83</w:t>
        </w:r>
        <w:r w:rsidRPr="007372C0">
          <w:rPr>
            <w:rStyle w:val="af4"/>
            <w:rFonts w:asciiTheme="minorEastAsia" w:eastAsiaTheme="minorEastAsia" w:hAnsiTheme="minorEastAsia"/>
            <w:b w:val="0"/>
            <w:webHidden/>
          </w:rPr>
          <w:fldChar w:fldCharType="end"/>
        </w:r>
      </w:hyperlink>
    </w:p>
    <w:p w14:paraId="66EB0F04"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46" w:history="1">
        <w:r w:rsidRPr="007372C0">
          <w:rPr>
            <w:rStyle w:val="af4"/>
            <w:rFonts w:asciiTheme="minorEastAsia" w:eastAsiaTheme="minorEastAsia" w:hAnsiTheme="minorEastAsia"/>
            <w:b w:val="0"/>
            <w:noProof/>
          </w:rPr>
          <w:t xml:space="preserve">15.4 </w:t>
        </w:r>
        <w:r w:rsidRPr="007372C0">
          <w:rPr>
            <w:rStyle w:val="af4"/>
            <w:rFonts w:asciiTheme="minorEastAsia" w:eastAsiaTheme="minorEastAsia" w:hAnsiTheme="minorEastAsia" w:hint="eastAsia"/>
            <w:b w:val="0"/>
            <w:noProof/>
          </w:rPr>
          <w:t>变更的估价原则</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_Toc109319746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84</w:t>
        </w:r>
        <w:r w:rsidRPr="007372C0">
          <w:rPr>
            <w:rStyle w:val="af4"/>
            <w:rFonts w:asciiTheme="minorEastAsia" w:eastAsiaTheme="minorEastAsia" w:hAnsiTheme="minorEastAsia"/>
            <w:b w:val="0"/>
            <w:webHidden/>
          </w:rPr>
          <w:fldChar w:fldCharType="end"/>
        </w:r>
      </w:hyperlink>
    </w:p>
    <w:p w14:paraId="62AC0550"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47" w:history="1">
        <w:r w:rsidRPr="007372C0">
          <w:rPr>
            <w:rStyle w:val="af4"/>
            <w:rFonts w:asciiTheme="minorEastAsia" w:eastAsiaTheme="minorEastAsia" w:hAnsiTheme="minorEastAsia"/>
            <w:b w:val="0"/>
            <w:noProof/>
          </w:rPr>
          <w:t xml:space="preserve">15.5 </w:t>
        </w:r>
        <w:r w:rsidRPr="007372C0">
          <w:rPr>
            <w:rStyle w:val="af4"/>
            <w:rFonts w:asciiTheme="minorEastAsia" w:eastAsiaTheme="minorEastAsia" w:hAnsiTheme="minorEastAsia" w:hint="eastAsia"/>
            <w:b w:val="0"/>
            <w:noProof/>
          </w:rPr>
          <w:t>承包人的合理化建议</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_Toc109319747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84</w:t>
        </w:r>
        <w:r w:rsidRPr="007372C0">
          <w:rPr>
            <w:rStyle w:val="af4"/>
            <w:rFonts w:asciiTheme="minorEastAsia" w:eastAsiaTheme="minorEastAsia" w:hAnsiTheme="minorEastAsia"/>
            <w:b w:val="0"/>
            <w:webHidden/>
          </w:rPr>
          <w:fldChar w:fldCharType="end"/>
        </w:r>
      </w:hyperlink>
    </w:p>
    <w:p w14:paraId="7C54A760"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48" w:history="1">
        <w:r w:rsidRPr="007372C0">
          <w:rPr>
            <w:rStyle w:val="af4"/>
            <w:rFonts w:asciiTheme="minorEastAsia" w:eastAsiaTheme="minorEastAsia" w:hAnsiTheme="minorEastAsia"/>
            <w:b w:val="0"/>
            <w:noProof/>
          </w:rPr>
          <w:t xml:space="preserve">15.6 </w:t>
        </w:r>
        <w:r w:rsidRPr="007372C0">
          <w:rPr>
            <w:rStyle w:val="af4"/>
            <w:rFonts w:asciiTheme="minorEastAsia" w:eastAsiaTheme="minorEastAsia" w:hAnsiTheme="minorEastAsia" w:hint="eastAsia"/>
            <w:b w:val="0"/>
            <w:noProof/>
          </w:rPr>
          <w:t>暂列金额</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_Toc109319748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84</w:t>
        </w:r>
        <w:r w:rsidRPr="007372C0">
          <w:rPr>
            <w:rStyle w:val="af4"/>
            <w:rFonts w:asciiTheme="minorEastAsia" w:eastAsiaTheme="minorEastAsia" w:hAnsiTheme="minorEastAsia"/>
            <w:b w:val="0"/>
            <w:webHidden/>
          </w:rPr>
          <w:fldChar w:fldCharType="end"/>
        </w:r>
      </w:hyperlink>
    </w:p>
    <w:p w14:paraId="56A5FB7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49" w:history="1">
        <w:r w:rsidRPr="007372C0">
          <w:rPr>
            <w:rStyle w:val="af4"/>
            <w:rFonts w:asciiTheme="minorEastAsia" w:eastAsiaTheme="minorEastAsia" w:hAnsiTheme="minorEastAsia"/>
            <w:b w:val="0"/>
            <w:noProof/>
          </w:rPr>
          <w:t xml:space="preserve">15.7 </w:t>
        </w:r>
        <w:r w:rsidRPr="007372C0">
          <w:rPr>
            <w:rStyle w:val="af4"/>
            <w:rFonts w:asciiTheme="minorEastAsia" w:eastAsiaTheme="minorEastAsia" w:hAnsiTheme="minorEastAsia" w:hint="eastAsia"/>
            <w:b w:val="0"/>
            <w:noProof/>
          </w:rPr>
          <w:t>计日工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_Toc109319749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84</w:t>
        </w:r>
        <w:r w:rsidRPr="007372C0">
          <w:rPr>
            <w:rStyle w:val="af4"/>
            <w:rFonts w:asciiTheme="minorEastAsia" w:eastAsiaTheme="minorEastAsia" w:hAnsiTheme="minorEastAsia"/>
            <w:b w:val="0"/>
            <w:webHidden/>
          </w:rPr>
          <w:fldChar w:fldCharType="end"/>
        </w:r>
      </w:hyperlink>
    </w:p>
    <w:p w14:paraId="38AE071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50" w:history="1">
        <w:r w:rsidRPr="007372C0">
          <w:rPr>
            <w:rStyle w:val="af4"/>
            <w:rFonts w:asciiTheme="minorEastAsia" w:eastAsiaTheme="minorEastAsia" w:hAnsiTheme="minorEastAsia"/>
            <w:b w:val="0"/>
            <w:noProof/>
          </w:rPr>
          <w:t xml:space="preserve">15.8 </w:t>
        </w:r>
        <w:r w:rsidRPr="007372C0">
          <w:rPr>
            <w:rStyle w:val="af4"/>
            <w:rFonts w:asciiTheme="minorEastAsia" w:eastAsiaTheme="minorEastAsia" w:hAnsiTheme="minorEastAsia" w:hint="eastAsia"/>
            <w:b w:val="0"/>
            <w:noProof/>
          </w:rPr>
          <w:t>暂估价</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_Toc109319750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85</w:t>
        </w:r>
        <w:r w:rsidRPr="007372C0">
          <w:rPr>
            <w:rStyle w:val="af4"/>
            <w:rFonts w:asciiTheme="minorEastAsia" w:eastAsiaTheme="minorEastAsia" w:hAnsiTheme="minorEastAsia"/>
            <w:b w:val="0"/>
            <w:webHidden/>
          </w:rPr>
          <w:fldChar w:fldCharType="end"/>
        </w:r>
      </w:hyperlink>
    </w:p>
    <w:p w14:paraId="0752A991"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51" w:history="1">
        <w:r w:rsidRPr="007372C0">
          <w:rPr>
            <w:rStyle w:val="af4"/>
            <w:rFonts w:asciiTheme="minorEastAsia" w:eastAsiaTheme="minorEastAsia" w:hAnsiTheme="minorEastAsia"/>
            <w:b w:val="0"/>
            <w:noProof/>
          </w:rPr>
          <w:t xml:space="preserve">16. </w:t>
        </w:r>
        <w:r w:rsidRPr="007372C0">
          <w:rPr>
            <w:rStyle w:val="af4"/>
            <w:rFonts w:asciiTheme="minorEastAsia" w:eastAsiaTheme="minorEastAsia" w:hAnsiTheme="minorEastAsia" w:hint="eastAsia"/>
            <w:b w:val="0"/>
            <w:noProof/>
          </w:rPr>
          <w:t>价格调整</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_Toc109319751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85</w:t>
        </w:r>
        <w:r w:rsidRPr="007372C0">
          <w:rPr>
            <w:rStyle w:val="af4"/>
            <w:rFonts w:asciiTheme="minorEastAsia" w:eastAsiaTheme="minorEastAsia" w:hAnsiTheme="minorEastAsia"/>
            <w:b w:val="0"/>
            <w:webHidden/>
          </w:rPr>
          <w:fldChar w:fldCharType="end"/>
        </w:r>
      </w:hyperlink>
    </w:p>
    <w:p w14:paraId="093FD99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52" w:history="1">
        <w:r w:rsidRPr="007372C0">
          <w:rPr>
            <w:rStyle w:val="af4"/>
            <w:rFonts w:asciiTheme="minorEastAsia" w:eastAsiaTheme="minorEastAsia" w:hAnsiTheme="minorEastAsia"/>
            <w:b w:val="0"/>
            <w:noProof/>
          </w:rPr>
          <w:t xml:space="preserve">16.1 </w:t>
        </w:r>
        <w:r w:rsidRPr="007372C0">
          <w:rPr>
            <w:rStyle w:val="af4"/>
            <w:rFonts w:asciiTheme="minorEastAsia" w:eastAsiaTheme="minorEastAsia" w:hAnsiTheme="minorEastAsia" w:hint="eastAsia"/>
            <w:b w:val="0"/>
            <w:noProof/>
          </w:rPr>
          <w:t>物价波动引起的价格调整</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_Toc109319752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85</w:t>
        </w:r>
        <w:r w:rsidRPr="007372C0">
          <w:rPr>
            <w:rStyle w:val="af4"/>
            <w:rFonts w:asciiTheme="minorEastAsia" w:eastAsiaTheme="minorEastAsia" w:hAnsiTheme="minorEastAsia"/>
            <w:b w:val="0"/>
            <w:webHidden/>
          </w:rPr>
          <w:fldChar w:fldCharType="end"/>
        </w:r>
      </w:hyperlink>
    </w:p>
    <w:p w14:paraId="78A5F7F4"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57" w:history="1">
        <w:r w:rsidRPr="007372C0">
          <w:rPr>
            <w:rStyle w:val="af4"/>
            <w:rFonts w:asciiTheme="minorEastAsia" w:eastAsiaTheme="minorEastAsia" w:hAnsiTheme="minorEastAsia"/>
            <w:b w:val="0"/>
            <w:noProof/>
          </w:rPr>
          <w:t xml:space="preserve">16.2 </w:t>
        </w:r>
        <w:r w:rsidRPr="007372C0">
          <w:rPr>
            <w:rStyle w:val="af4"/>
            <w:rFonts w:asciiTheme="minorEastAsia" w:eastAsiaTheme="minorEastAsia" w:hAnsiTheme="minorEastAsia" w:hint="eastAsia"/>
            <w:b w:val="0"/>
            <w:noProof/>
          </w:rPr>
          <w:t>法律变化引起的价格调整</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_Toc109319757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86</w:t>
        </w:r>
        <w:r w:rsidRPr="007372C0">
          <w:rPr>
            <w:rStyle w:val="af4"/>
            <w:rFonts w:asciiTheme="minorEastAsia" w:eastAsiaTheme="minorEastAsia" w:hAnsiTheme="minorEastAsia"/>
            <w:b w:val="0"/>
            <w:webHidden/>
          </w:rPr>
          <w:fldChar w:fldCharType="end"/>
        </w:r>
      </w:hyperlink>
    </w:p>
    <w:p w14:paraId="1226348B"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58" w:history="1">
        <w:r w:rsidRPr="007372C0">
          <w:rPr>
            <w:rStyle w:val="af4"/>
            <w:rFonts w:asciiTheme="minorEastAsia" w:eastAsiaTheme="minorEastAsia" w:hAnsiTheme="minorEastAsia"/>
            <w:b w:val="0"/>
            <w:noProof/>
          </w:rPr>
          <w:t xml:space="preserve">17. </w:t>
        </w:r>
        <w:r w:rsidRPr="007372C0">
          <w:rPr>
            <w:rStyle w:val="af4"/>
            <w:rFonts w:asciiTheme="minorEastAsia" w:eastAsiaTheme="minorEastAsia" w:hAnsiTheme="minorEastAsia" w:hint="eastAsia"/>
            <w:b w:val="0"/>
            <w:noProof/>
          </w:rPr>
          <w:t>计量与支付</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_Toc109319758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86</w:t>
        </w:r>
        <w:r w:rsidRPr="007372C0">
          <w:rPr>
            <w:rStyle w:val="af4"/>
            <w:rFonts w:asciiTheme="minorEastAsia" w:eastAsiaTheme="minorEastAsia" w:hAnsiTheme="minorEastAsia"/>
            <w:b w:val="0"/>
            <w:webHidden/>
          </w:rPr>
          <w:fldChar w:fldCharType="end"/>
        </w:r>
      </w:hyperlink>
    </w:p>
    <w:p w14:paraId="5EBA775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59" w:history="1">
        <w:r w:rsidRPr="007372C0">
          <w:rPr>
            <w:rStyle w:val="af4"/>
            <w:rFonts w:asciiTheme="minorEastAsia" w:eastAsiaTheme="minorEastAsia" w:hAnsiTheme="minorEastAsia"/>
            <w:b w:val="0"/>
            <w:noProof/>
          </w:rPr>
          <w:t xml:space="preserve">17.1 </w:t>
        </w:r>
        <w:r w:rsidRPr="007372C0">
          <w:rPr>
            <w:rStyle w:val="af4"/>
            <w:rFonts w:asciiTheme="minorEastAsia" w:eastAsiaTheme="minorEastAsia" w:hAnsiTheme="minorEastAsia" w:hint="eastAsia"/>
            <w:b w:val="0"/>
            <w:noProof/>
          </w:rPr>
          <w:t>计量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_Toc109319759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86</w:t>
        </w:r>
        <w:r w:rsidRPr="007372C0">
          <w:rPr>
            <w:rStyle w:val="af4"/>
            <w:rFonts w:asciiTheme="minorEastAsia" w:eastAsiaTheme="minorEastAsia" w:hAnsiTheme="minorEastAsia"/>
            <w:b w:val="0"/>
            <w:webHidden/>
          </w:rPr>
          <w:fldChar w:fldCharType="end"/>
        </w:r>
      </w:hyperlink>
    </w:p>
    <w:p w14:paraId="3281ED7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60" w:history="1">
        <w:r w:rsidRPr="007372C0">
          <w:rPr>
            <w:rStyle w:val="af4"/>
            <w:rFonts w:asciiTheme="minorEastAsia" w:eastAsiaTheme="minorEastAsia" w:hAnsiTheme="minorEastAsia"/>
            <w:b w:val="0"/>
            <w:noProof/>
          </w:rPr>
          <w:t xml:space="preserve">17.2 </w:t>
        </w:r>
        <w:r w:rsidRPr="007372C0">
          <w:rPr>
            <w:rStyle w:val="af4"/>
            <w:rFonts w:asciiTheme="minorEastAsia" w:eastAsiaTheme="minorEastAsia" w:hAnsiTheme="minorEastAsia" w:hint="eastAsia"/>
            <w:b w:val="0"/>
            <w:noProof/>
          </w:rPr>
          <w:t>预付款</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_Toc109319760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87</w:t>
        </w:r>
        <w:r w:rsidRPr="007372C0">
          <w:rPr>
            <w:rStyle w:val="af4"/>
            <w:rFonts w:asciiTheme="minorEastAsia" w:eastAsiaTheme="minorEastAsia" w:hAnsiTheme="minorEastAsia"/>
            <w:b w:val="0"/>
            <w:webHidden/>
          </w:rPr>
          <w:fldChar w:fldCharType="end"/>
        </w:r>
      </w:hyperlink>
    </w:p>
    <w:p w14:paraId="3D8007C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61" w:history="1">
        <w:r w:rsidRPr="007372C0">
          <w:rPr>
            <w:rStyle w:val="af4"/>
            <w:rFonts w:asciiTheme="minorEastAsia" w:eastAsiaTheme="minorEastAsia" w:hAnsiTheme="minorEastAsia"/>
            <w:b w:val="0"/>
            <w:noProof/>
          </w:rPr>
          <w:t xml:space="preserve">17.3 </w:t>
        </w:r>
        <w:r w:rsidRPr="007372C0">
          <w:rPr>
            <w:rStyle w:val="af4"/>
            <w:rFonts w:asciiTheme="minorEastAsia" w:eastAsiaTheme="minorEastAsia" w:hAnsiTheme="minorEastAsia" w:hint="eastAsia"/>
            <w:b w:val="0"/>
            <w:noProof/>
          </w:rPr>
          <w:t>工程进度付款</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_Toc109319761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88</w:t>
        </w:r>
        <w:r w:rsidRPr="007372C0">
          <w:rPr>
            <w:rStyle w:val="af4"/>
            <w:rFonts w:asciiTheme="minorEastAsia" w:eastAsiaTheme="minorEastAsia" w:hAnsiTheme="minorEastAsia"/>
            <w:b w:val="0"/>
            <w:webHidden/>
          </w:rPr>
          <w:fldChar w:fldCharType="end"/>
        </w:r>
      </w:hyperlink>
    </w:p>
    <w:p w14:paraId="73B67E4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62" w:history="1">
        <w:r w:rsidRPr="007372C0">
          <w:rPr>
            <w:rStyle w:val="af4"/>
            <w:rFonts w:asciiTheme="minorEastAsia" w:eastAsiaTheme="minorEastAsia" w:hAnsiTheme="minorEastAsia"/>
            <w:b w:val="0"/>
            <w:noProof/>
          </w:rPr>
          <w:t xml:space="preserve">17.4 </w:t>
        </w:r>
        <w:r w:rsidRPr="007372C0">
          <w:rPr>
            <w:rStyle w:val="af4"/>
            <w:rFonts w:asciiTheme="minorEastAsia" w:eastAsiaTheme="minorEastAsia" w:hAnsiTheme="minorEastAsia" w:hint="eastAsia"/>
            <w:b w:val="0"/>
            <w:noProof/>
          </w:rPr>
          <w:t>质量保证金</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_Toc109319762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88</w:t>
        </w:r>
        <w:r w:rsidRPr="007372C0">
          <w:rPr>
            <w:rStyle w:val="af4"/>
            <w:rFonts w:asciiTheme="minorEastAsia" w:eastAsiaTheme="minorEastAsia" w:hAnsiTheme="minorEastAsia"/>
            <w:b w:val="0"/>
            <w:webHidden/>
          </w:rPr>
          <w:fldChar w:fldCharType="end"/>
        </w:r>
      </w:hyperlink>
    </w:p>
    <w:p w14:paraId="3B17841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63" w:history="1">
        <w:r w:rsidRPr="007372C0">
          <w:rPr>
            <w:rStyle w:val="af4"/>
            <w:rFonts w:asciiTheme="minorEastAsia" w:eastAsiaTheme="minorEastAsia" w:hAnsiTheme="minorEastAsia"/>
            <w:b w:val="0"/>
            <w:noProof/>
          </w:rPr>
          <w:t xml:space="preserve">17.5 </w:t>
        </w:r>
        <w:r w:rsidRPr="007372C0">
          <w:rPr>
            <w:rStyle w:val="af4"/>
            <w:rFonts w:asciiTheme="minorEastAsia" w:eastAsiaTheme="minorEastAsia" w:hAnsiTheme="minorEastAsia" w:hint="eastAsia"/>
            <w:b w:val="0"/>
            <w:noProof/>
          </w:rPr>
          <w:t>竣工结算（完工结算）</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_Toc109319763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89</w:t>
        </w:r>
        <w:r w:rsidRPr="007372C0">
          <w:rPr>
            <w:rStyle w:val="af4"/>
            <w:rFonts w:asciiTheme="minorEastAsia" w:eastAsiaTheme="minorEastAsia" w:hAnsiTheme="minorEastAsia"/>
            <w:b w:val="0"/>
            <w:webHidden/>
          </w:rPr>
          <w:fldChar w:fldCharType="end"/>
        </w:r>
      </w:hyperlink>
    </w:p>
    <w:p w14:paraId="1032806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64" w:history="1">
        <w:r w:rsidRPr="007372C0">
          <w:rPr>
            <w:rStyle w:val="af4"/>
            <w:rFonts w:asciiTheme="minorEastAsia" w:eastAsiaTheme="minorEastAsia" w:hAnsiTheme="minorEastAsia"/>
            <w:b w:val="0"/>
            <w:noProof/>
          </w:rPr>
          <w:t xml:space="preserve">17.6 </w:t>
        </w:r>
        <w:r w:rsidRPr="007372C0">
          <w:rPr>
            <w:rStyle w:val="af4"/>
            <w:rFonts w:asciiTheme="minorEastAsia" w:eastAsiaTheme="minorEastAsia" w:hAnsiTheme="minorEastAsia" w:hint="eastAsia"/>
            <w:b w:val="0"/>
            <w:noProof/>
          </w:rPr>
          <w:t>最终结清</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_Toc109319764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89</w:t>
        </w:r>
        <w:r w:rsidRPr="007372C0">
          <w:rPr>
            <w:rStyle w:val="af4"/>
            <w:rFonts w:asciiTheme="minorEastAsia" w:eastAsiaTheme="minorEastAsia" w:hAnsiTheme="minorEastAsia"/>
            <w:b w:val="0"/>
            <w:webHidden/>
          </w:rPr>
          <w:fldChar w:fldCharType="end"/>
        </w:r>
      </w:hyperlink>
    </w:p>
    <w:p w14:paraId="7C73DAE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65" w:history="1">
        <w:r w:rsidRPr="007372C0">
          <w:rPr>
            <w:rStyle w:val="af4"/>
            <w:rFonts w:asciiTheme="minorEastAsia" w:eastAsiaTheme="minorEastAsia" w:hAnsiTheme="minorEastAsia"/>
            <w:b w:val="0"/>
            <w:noProof/>
          </w:rPr>
          <w:t xml:space="preserve">17.7 </w:t>
        </w:r>
        <w:r w:rsidRPr="007372C0">
          <w:rPr>
            <w:rStyle w:val="af4"/>
            <w:rFonts w:asciiTheme="minorEastAsia" w:eastAsiaTheme="minorEastAsia" w:hAnsiTheme="minorEastAsia" w:hint="eastAsia"/>
            <w:b w:val="0"/>
            <w:noProof/>
          </w:rPr>
          <w:t>竣工财务决算</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_Toc109319765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90</w:t>
        </w:r>
        <w:r w:rsidRPr="007372C0">
          <w:rPr>
            <w:rStyle w:val="af4"/>
            <w:rFonts w:asciiTheme="minorEastAsia" w:eastAsiaTheme="minorEastAsia" w:hAnsiTheme="minorEastAsia"/>
            <w:b w:val="0"/>
            <w:webHidden/>
          </w:rPr>
          <w:fldChar w:fldCharType="end"/>
        </w:r>
      </w:hyperlink>
    </w:p>
    <w:p w14:paraId="03A1F60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66" w:history="1">
        <w:r w:rsidRPr="007372C0">
          <w:rPr>
            <w:rStyle w:val="af4"/>
            <w:rFonts w:asciiTheme="minorEastAsia" w:eastAsiaTheme="minorEastAsia" w:hAnsiTheme="minorEastAsia"/>
            <w:b w:val="0"/>
            <w:noProof/>
          </w:rPr>
          <w:t xml:space="preserve">17.8 </w:t>
        </w:r>
        <w:r w:rsidRPr="007372C0">
          <w:rPr>
            <w:rStyle w:val="af4"/>
            <w:rFonts w:asciiTheme="minorEastAsia" w:eastAsiaTheme="minorEastAsia" w:hAnsiTheme="minorEastAsia" w:hint="eastAsia"/>
            <w:b w:val="0"/>
            <w:noProof/>
          </w:rPr>
          <w:t>竣工审计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_Toc109319766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90</w:t>
        </w:r>
        <w:r w:rsidRPr="007372C0">
          <w:rPr>
            <w:rStyle w:val="af4"/>
            <w:rFonts w:asciiTheme="minorEastAsia" w:eastAsiaTheme="minorEastAsia" w:hAnsiTheme="minorEastAsia"/>
            <w:b w:val="0"/>
            <w:webHidden/>
          </w:rPr>
          <w:fldChar w:fldCharType="end"/>
        </w:r>
      </w:hyperlink>
    </w:p>
    <w:p w14:paraId="77688591"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67" w:history="1">
        <w:r w:rsidRPr="007372C0">
          <w:rPr>
            <w:rStyle w:val="af4"/>
            <w:rFonts w:asciiTheme="minorEastAsia" w:eastAsiaTheme="minorEastAsia" w:hAnsiTheme="minorEastAsia"/>
            <w:b w:val="0"/>
            <w:noProof/>
          </w:rPr>
          <w:t xml:space="preserve">18. </w:t>
        </w:r>
        <w:r w:rsidRPr="007372C0">
          <w:rPr>
            <w:rStyle w:val="af4"/>
            <w:rFonts w:asciiTheme="minorEastAsia" w:eastAsiaTheme="minorEastAsia" w:hAnsiTheme="minorEastAsia" w:hint="eastAsia"/>
            <w:b w:val="0"/>
            <w:noProof/>
          </w:rPr>
          <w:t>竣工验收（验收）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_Toc109319767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90</w:t>
        </w:r>
        <w:r w:rsidRPr="007372C0">
          <w:rPr>
            <w:rStyle w:val="af4"/>
            <w:rFonts w:asciiTheme="minorEastAsia" w:eastAsiaTheme="minorEastAsia" w:hAnsiTheme="minorEastAsia"/>
            <w:b w:val="0"/>
            <w:webHidden/>
          </w:rPr>
          <w:fldChar w:fldCharType="end"/>
        </w:r>
      </w:hyperlink>
    </w:p>
    <w:p w14:paraId="7FD904C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68" w:history="1">
        <w:r w:rsidRPr="007372C0">
          <w:rPr>
            <w:rStyle w:val="af4"/>
            <w:rFonts w:asciiTheme="minorEastAsia" w:eastAsiaTheme="minorEastAsia" w:hAnsiTheme="minorEastAsia"/>
            <w:b w:val="0"/>
            <w:noProof/>
          </w:rPr>
          <w:t xml:space="preserve">18.1 </w:t>
        </w:r>
        <w:r w:rsidRPr="007372C0">
          <w:rPr>
            <w:rStyle w:val="af4"/>
            <w:rFonts w:asciiTheme="minorEastAsia" w:eastAsiaTheme="minorEastAsia" w:hAnsiTheme="minorEastAsia" w:hint="eastAsia"/>
            <w:b w:val="0"/>
            <w:noProof/>
          </w:rPr>
          <w:t>验收工作分类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_Toc109319768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90</w:t>
        </w:r>
        <w:r w:rsidRPr="007372C0">
          <w:rPr>
            <w:rStyle w:val="af4"/>
            <w:rFonts w:asciiTheme="minorEastAsia" w:eastAsiaTheme="minorEastAsia" w:hAnsiTheme="minorEastAsia"/>
            <w:b w:val="0"/>
            <w:webHidden/>
          </w:rPr>
          <w:fldChar w:fldCharType="end"/>
        </w:r>
      </w:hyperlink>
    </w:p>
    <w:p w14:paraId="439874B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69" w:history="1">
        <w:r w:rsidRPr="007372C0">
          <w:rPr>
            <w:rStyle w:val="af4"/>
            <w:rFonts w:asciiTheme="minorEastAsia" w:eastAsiaTheme="minorEastAsia" w:hAnsiTheme="minorEastAsia"/>
            <w:b w:val="0"/>
            <w:noProof/>
          </w:rPr>
          <w:t xml:space="preserve">18.2 </w:t>
        </w:r>
        <w:r w:rsidRPr="007372C0">
          <w:rPr>
            <w:rStyle w:val="af4"/>
            <w:rFonts w:asciiTheme="minorEastAsia" w:eastAsiaTheme="minorEastAsia" w:hAnsiTheme="minorEastAsia" w:hint="eastAsia"/>
            <w:b w:val="0"/>
            <w:noProof/>
          </w:rPr>
          <w:t>分部工程验收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_Toc109319769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90</w:t>
        </w:r>
        <w:r w:rsidRPr="007372C0">
          <w:rPr>
            <w:rStyle w:val="af4"/>
            <w:rFonts w:asciiTheme="minorEastAsia" w:eastAsiaTheme="minorEastAsia" w:hAnsiTheme="minorEastAsia"/>
            <w:b w:val="0"/>
            <w:webHidden/>
          </w:rPr>
          <w:fldChar w:fldCharType="end"/>
        </w:r>
      </w:hyperlink>
    </w:p>
    <w:p w14:paraId="4AC1B1F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70" w:history="1">
        <w:r w:rsidRPr="007372C0">
          <w:rPr>
            <w:rStyle w:val="af4"/>
            <w:rFonts w:asciiTheme="minorEastAsia" w:eastAsiaTheme="minorEastAsia" w:hAnsiTheme="minorEastAsia"/>
            <w:b w:val="0"/>
            <w:noProof/>
          </w:rPr>
          <w:t xml:space="preserve">18.3 </w:t>
        </w:r>
        <w:r w:rsidRPr="007372C0">
          <w:rPr>
            <w:rStyle w:val="af4"/>
            <w:rFonts w:asciiTheme="minorEastAsia" w:eastAsiaTheme="minorEastAsia" w:hAnsiTheme="minorEastAsia" w:hint="eastAsia"/>
            <w:b w:val="0"/>
            <w:noProof/>
          </w:rPr>
          <w:t>单位工程验收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_Toc109319770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90</w:t>
        </w:r>
        <w:r w:rsidRPr="007372C0">
          <w:rPr>
            <w:rStyle w:val="af4"/>
            <w:rFonts w:asciiTheme="minorEastAsia" w:eastAsiaTheme="minorEastAsia" w:hAnsiTheme="minorEastAsia"/>
            <w:b w:val="0"/>
            <w:webHidden/>
          </w:rPr>
          <w:fldChar w:fldCharType="end"/>
        </w:r>
      </w:hyperlink>
    </w:p>
    <w:p w14:paraId="03D65B9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71" w:history="1">
        <w:r w:rsidRPr="007372C0">
          <w:rPr>
            <w:rStyle w:val="af4"/>
            <w:rFonts w:asciiTheme="minorEastAsia" w:eastAsiaTheme="minorEastAsia" w:hAnsiTheme="minorEastAsia"/>
            <w:b w:val="0"/>
            <w:noProof/>
          </w:rPr>
          <w:t xml:space="preserve">18.4 </w:t>
        </w:r>
        <w:r w:rsidRPr="007372C0">
          <w:rPr>
            <w:rStyle w:val="af4"/>
            <w:rFonts w:asciiTheme="minorEastAsia" w:eastAsiaTheme="minorEastAsia" w:hAnsiTheme="minorEastAsia" w:hint="eastAsia"/>
            <w:b w:val="0"/>
            <w:noProof/>
          </w:rPr>
          <w:t>合同工程完工验收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_Toc109319771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90</w:t>
        </w:r>
        <w:r w:rsidRPr="007372C0">
          <w:rPr>
            <w:rStyle w:val="af4"/>
            <w:rFonts w:asciiTheme="minorEastAsia" w:eastAsiaTheme="minorEastAsia" w:hAnsiTheme="minorEastAsia"/>
            <w:b w:val="0"/>
            <w:webHidden/>
          </w:rPr>
          <w:fldChar w:fldCharType="end"/>
        </w:r>
      </w:hyperlink>
    </w:p>
    <w:p w14:paraId="5185063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72" w:history="1">
        <w:r w:rsidRPr="007372C0">
          <w:rPr>
            <w:rStyle w:val="af4"/>
            <w:rFonts w:asciiTheme="minorEastAsia" w:eastAsiaTheme="minorEastAsia" w:hAnsiTheme="minorEastAsia"/>
            <w:b w:val="0"/>
            <w:noProof/>
          </w:rPr>
          <w:t xml:space="preserve">18.5 </w:t>
        </w:r>
        <w:r w:rsidRPr="007372C0">
          <w:rPr>
            <w:rStyle w:val="af4"/>
            <w:rFonts w:asciiTheme="minorEastAsia" w:eastAsiaTheme="minorEastAsia" w:hAnsiTheme="minorEastAsia" w:hint="eastAsia"/>
            <w:b w:val="0"/>
            <w:noProof/>
          </w:rPr>
          <w:t>阶段验收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_Toc109319772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91</w:t>
        </w:r>
        <w:r w:rsidRPr="007372C0">
          <w:rPr>
            <w:rStyle w:val="af4"/>
            <w:rFonts w:asciiTheme="minorEastAsia" w:eastAsiaTheme="minorEastAsia" w:hAnsiTheme="minorEastAsia"/>
            <w:b w:val="0"/>
            <w:webHidden/>
          </w:rPr>
          <w:fldChar w:fldCharType="end"/>
        </w:r>
      </w:hyperlink>
    </w:p>
    <w:p w14:paraId="774CAC6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73" w:history="1">
        <w:r w:rsidRPr="007372C0">
          <w:rPr>
            <w:rStyle w:val="af4"/>
            <w:rFonts w:asciiTheme="minorEastAsia" w:eastAsiaTheme="minorEastAsia" w:hAnsiTheme="minorEastAsia"/>
            <w:b w:val="0"/>
            <w:noProof/>
          </w:rPr>
          <w:t xml:space="preserve">18.6 </w:t>
        </w:r>
        <w:r w:rsidRPr="007372C0">
          <w:rPr>
            <w:rStyle w:val="af4"/>
            <w:rFonts w:asciiTheme="minorEastAsia" w:eastAsiaTheme="minorEastAsia" w:hAnsiTheme="minorEastAsia" w:hint="eastAsia"/>
            <w:b w:val="0"/>
            <w:noProof/>
          </w:rPr>
          <w:t>专项验收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_Toc109319773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91</w:t>
        </w:r>
        <w:r w:rsidRPr="007372C0">
          <w:rPr>
            <w:rStyle w:val="af4"/>
            <w:rFonts w:asciiTheme="minorEastAsia" w:eastAsiaTheme="minorEastAsia" w:hAnsiTheme="minorEastAsia"/>
            <w:b w:val="0"/>
            <w:webHidden/>
          </w:rPr>
          <w:fldChar w:fldCharType="end"/>
        </w:r>
      </w:hyperlink>
    </w:p>
    <w:p w14:paraId="537E89E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74" w:history="1">
        <w:r w:rsidRPr="007372C0">
          <w:rPr>
            <w:rStyle w:val="af4"/>
            <w:rFonts w:asciiTheme="minorEastAsia" w:eastAsiaTheme="minorEastAsia" w:hAnsiTheme="minorEastAsia"/>
            <w:b w:val="0"/>
            <w:noProof/>
          </w:rPr>
          <w:t xml:space="preserve">18.7 </w:t>
        </w:r>
        <w:r w:rsidRPr="007372C0">
          <w:rPr>
            <w:rStyle w:val="af4"/>
            <w:rFonts w:asciiTheme="minorEastAsia" w:eastAsiaTheme="minorEastAsia" w:hAnsiTheme="minorEastAsia" w:hint="eastAsia"/>
            <w:b w:val="0"/>
            <w:noProof/>
          </w:rPr>
          <w:t>竣工验收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_Toc109319774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91</w:t>
        </w:r>
        <w:r w:rsidRPr="007372C0">
          <w:rPr>
            <w:rStyle w:val="af4"/>
            <w:rFonts w:asciiTheme="minorEastAsia" w:eastAsiaTheme="minorEastAsia" w:hAnsiTheme="minorEastAsia"/>
            <w:b w:val="0"/>
            <w:webHidden/>
          </w:rPr>
          <w:fldChar w:fldCharType="end"/>
        </w:r>
      </w:hyperlink>
    </w:p>
    <w:p w14:paraId="387DAD2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75" w:history="1">
        <w:r w:rsidRPr="007372C0">
          <w:rPr>
            <w:rStyle w:val="af4"/>
            <w:rFonts w:asciiTheme="minorEastAsia" w:eastAsiaTheme="minorEastAsia" w:hAnsiTheme="minorEastAsia"/>
            <w:b w:val="0"/>
            <w:noProof/>
          </w:rPr>
          <w:t xml:space="preserve">18.8 </w:t>
        </w:r>
        <w:r w:rsidRPr="007372C0">
          <w:rPr>
            <w:rStyle w:val="af4"/>
            <w:rFonts w:asciiTheme="minorEastAsia" w:eastAsiaTheme="minorEastAsia" w:hAnsiTheme="minorEastAsia" w:hint="eastAsia"/>
            <w:b w:val="0"/>
            <w:noProof/>
          </w:rPr>
          <w:t>施工期运行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_Toc109319775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91</w:t>
        </w:r>
        <w:r w:rsidRPr="007372C0">
          <w:rPr>
            <w:rStyle w:val="af4"/>
            <w:rFonts w:asciiTheme="minorEastAsia" w:eastAsiaTheme="minorEastAsia" w:hAnsiTheme="minorEastAsia"/>
            <w:b w:val="0"/>
            <w:webHidden/>
          </w:rPr>
          <w:fldChar w:fldCharType="end"/>
        </w:r>
      </w:hyperlink>
    </w:p>
    <w:p w14:paraId="48686E2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76" w:history="1">
        <w:r w:rsidRPr="007372C0">
          <w:rPr>
            <w:rStyle w:val="af4"/>
            <w:rFonts w:asciiTheme="minorEastAsia" w:eastAsiaTheme="minorEastAsia" w:hAnsiTheme="minorEastAsia"/>
            <w:b w:val="0"/>
            <w:noProof/>
          </w:rPr>
          <w:t xml:space="preserve">18.9 </w:t>
        </w:r>
        <w:r w:rsidRPr="007372C0">
          <w:rPr>
            <w:rStyle w:val="af4"/>
            <w:rFonts w:asciiTheme="minorEastAsia" w:eastAsiaTheme="minorEastAsia" w:hAnsiTheme="minorEastAsia" w:hint="eastAsia"/>
            <w:b w:val="0"/>
            <w:noProof/>
          </w:rPr>
          <w:t>试运行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_Toc109319776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91</w:t>
        </w:r>
        <w:r w:rsidRPr="007372C0">
          <w:rPr>
            <w:rStyle w:val="af4"/>
            <w:rFonts w:asciiTheme="minorEastAsia" w:eastAsiaTheme="minorEastAsia" w:hAnsiTheme="minorEastAsia"/>
            <w:b w:val="0"/>
            <w:webHidden/>
          </w:rPr>
          <w:fldChar w:fldCharType="end"/>
        </w:r>
      </w:hyperlink>
    </w:p>
    <w:p w14:paraId="6956EF30"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77" w:history="1">
        <w:r w:rsidRPr="007372C0">
          <w:rPr>
            <w:rStyle w:val="af4"/>
            <w:rFonts w:asciiTheme="minorEastAsia" w:eastAsiaTheme="minorEastAsia" w:hAnsiTheme="minorEastAsia"/>
            <w:b w:val="0"/>
            <w:noProof/>
          </w:rPr>
          <w:t xml:space="preserve">18.10 </w:t>
        </w:r>
        <w:r w:rsidRPr="007372C0">
          <w:rPr>
            <w:rStyle w:val="af4"/>
            <w:rFonts w:asciiTheme="minorEastAsia" w:eastAsiaTheme="minorEastAsia" w:hAnsiTheme="minorEastAsia" w:hint="eastAsia"/>
            <w:b w:val="0"/>
            <w:noProof/>
          </w:rPr>
          <w:t>竣工（完工）清场</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_Toc109319777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92</w:t>
        </w:r>
        <w:r w:rsidRPr="007372C0">
          <w:rPr>
            <w:rStyle w:val="af4"/>
            <w:rFonts w:asciiTheme="minorEastAsia" w:eastAsiaTheme="minorEastAsia" w:hAnsiTheme="minorEastAsia"/>
            <w:b w:val="0"/>
            <w:webHidden/>
          </w:rPr>
          <w:fldChar w:fldCharType="end"/>
        </w:r>
      </w:hyperlink>
    </w:p>
    <w:p w14:paraId="4722EB8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78" w:history="1">
        <w:r w:rsidRPr="007372C0">
          <w:rPr>
            <w:rStyle w:val="af4"/>
            <w:rFonts w:asciiTheme="minorEastAsia" w:eastAsiaTheme="minorEastAsia" w:hAnsiTheme="minorEastAsia"/>
            <w:b w:val="0"/>
            <w:noProof/>
          </w:rPr>
          <w:t xml:space="preserve">18.11 </w:t>
        </w:r>
        <w:r w:rsidRPr="007372C0">
          <w:rPr>
            <w:rStyle w:val="af4"/>
            <w:rFonts w:asciiTheme="minorEastAsia" w:eastAsiaTheme="minorEastAsia" w:hAnsiTheme="minorEastAsia" w:hint="eastAsia"/>
            <w:b w:val="0"/>
            <w:noProof/>
          </w:rPr>
          <w:t>施工队伍的撤离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_Toc109319778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92</w:t>
        </w:r>
        <w:r w:rsidRPr="007372C0">
          <w:rPr>
            <w:rStyle w:val="af4"/>
            <w:rFonts w:asciiTheme="minorEastAsia" w:eastAsiaTheme="minorEastAsia" w:hAnsiTheme="minorEastAsia"/>
            <w:b w:val="0"/>
            <w:webHidden/>
          </w:rPr>
          <w:fldChar w:fldCharType="end"/>
        </w:r>
      </w:hyperlink>
    </w:p>
    <w:p w14:paraId="21B2E494"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79" w:history="1">
        <w:r w:rsidRPr="007372C0">
          <w:rPr>
            <w:rStyle w:val="af4"/>
            <w:rFonts w:asciiTheme="minorEastAsia" w:eastAsiaTheme="minorEastAsia" w:hAnsiTheme="minorEastAsia"/>
            <w:b w:val="0"/>
            <w:noProof/>
          </w:rPr>
          <w:t xml:space="preserve">19. </w:t>
        </w:r>
        <w:r w:rsidRPr="007372C0">
          <w:rPr>
            <w:rStyle w:val="af4"/>
            <w:rFonts w:asciiTheme="minorEastAsia" w:eastAsiaTheme="minorEastAsia" w:hAnsiTheme="minorEastAsia" w:hint="eastAsia"/>
            <w:b w:val="0"/>
            <w:noProof/>
          </w:rPr>
          <w:t>缺陷责任与保修责任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_Toc109319779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92</w:t>
        </w:r>
        <w:r w:rsidRPr="007372C0">
          <w:rPr>
            <w:rStyle w:val="af4"/>
            <w:rFonts w:asciiTheme="minorEastAsia" w:eastAsiaTheme="minorEastAsia" w:hAnsiTheme="minorEastAsia"/>
            <w:b w:val="0"/>
            <w:webHidden/>
          </w:rPr>
          <w:fldChar w:fldCharType="end"/>
        </w:r>
      </w:hyperlink>
    </w:p>
    <w:p w14:paraId="66F7B444"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80" w:history="1">
        <w:r w:rsidRPr="007372C0">
          <w:rPr>
            <w:rStyle w:val="af4"/>
            <w:rFonts w:asciiTheme="minorEastAsia" w:eastAsiaTheme="minorEastAsia" w:hAnsiTheme="minorEastAsia"/>
            <w:b w:val="0"/>
            <w:noProof/>
          </w:rPr>
          <w:t xml:space="preserve">19.1 </w:t>
        </w:r>
        <w:r w:rsidRPr="007372C0">
          <w:rPr>
            <w:rStyle w:val="af4"/>
            <w:rFonts w:asciiTheme="minorEastAsia" w:eastAsiaTheme="minorEastAsia" w:hAnsiTheme="minorEastAsia" w:hint="eastAsia"/>
            <w:b w:val="0"/>
            <w:noProof/>
          </w:rPr>
          <w:t>缺陷责任期（工程质量保修期）的起算时间</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_Toc109319780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92</w:t>
        </w:r>
        <w:r w:rsidRPr="007372C0">
          <w:rPr>
            <w:rStyle w:val="af4"/>
            <w:rFonts w:asciiTheme="minorEastAsia" w:eastAsiaTheme="minorEastAsia" w:hAnsiTheme="minorEastAsia"/>
            <w:b w:val="0"/>
            <w:webHidden/>
          </w:rPr>
          <w:fldChar w:fldCharType="end"/>
        </w:r>
      </w:hyperlink>
    </w:p>
    <w:p w14:paraId="47CB7EE0"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81" w:history="1">
        <w:r w:rsidRPr="007372C0">
          <w:rPr>
            <w:rStyle w:val="af4"/>
            <w:rFonts w:asciiTheme="minorEastAsia" w:eastAsiaTheme="minorEastAsia" w:hAnsiTheme="minorEastAsia"/>
            <w:b w:val="0"/>
            <w:noProof/>
          </w:rPr>
          <w:t xml:space="preserve">19.2 </w:t>
        </w:r>
        <w:r w:rsidRPr="007372C0">
          <w:rPr>
            <w:rStyle w:val="af4"/>
            <w:rFonts w:asciiTheme="minorEastAsia" w:eastAsiaTheme="minorEastAsia" w:hAnsiTheme="minorEastAsia" w:hint="eastAsia"/>
            <w:b w:val="0"/>
            <w:noProof/>
          </w:rPr>
          <w:t>缺陷责任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_Toc109319781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92</w:t>
        </w:r>
        <w:r w:rsidRPr="007372C0">
          <w:rPr>
            <w:rStyle w:val="af4"/>
            <w:rFonts w:asciiTheme="minorEastAsia" w:eastAsiaTheme="minorEastAsia" w:hAnsiTheme="minorEastAsia"/>
            <w:b w:val="0"/>
            <w:webHidden/>
          </w:rPr>
          <w:fldChar w:fldCharType="end"/>
        </w:r>
      </w:hyperlink>
    </w:p>
    <w:p w14:paraId="64CF3FF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82" w:history="1">
        <w:r w:rsidRPr="007372C0">
          <w:rPr>
            <w:rStyle w:val="af4"/>
            <w:rFonts w:asciiTheme="minorEastAsia" w:eastAsiaTheme="minorEastAsia" w:hAnsiTheme="minorEastAsia"/>
            <w:b w:val="0"/>
            <w:noProof/>
          </w:rPr>
          <w:t xml:space="preserve">19.3 </w:t>
        </w:r>
        <w:r w:rsidRPr="007372C0">
          <w:rPr>
            <w:rStyle w:val="af4"/>
            <w:rFonts w:asciiTheme="minorEastAsia" w:eastAsiaTheme="minorEastAsia" w:hAnsiTheme="minorEastAsia" w:hint="eastAsia"/>
            <w:b w:val="0"/>
            <w:noProof/>
          </w:rPr>
          <w:t>缺陷责任期的延长</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_Toc109319782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92</w:t>
        </w:r>
        <w:r w:rsidRPr="007372C0">
          <w:rPr>
            <w:rStyle w:val="af4"/>
            <w:rFonts w:asciiTheme="minorEastAsia" w:eastAsiaTheme="minorEastAsia" w:hAnsiTheme="minorEastAsia"/>
            <w:b w:val="0"/>
            <w:webHidden/>
          </w:rPr>
          <w:fldChar w:fldCharType="end"/>
        </w:r>
      </w:hyperlink>
    </w:p>
    <w:p w14:paraId="7DD6232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83" w:history="1">
        <w:r w:rsidRPr="007372C0">
          <w:rPr>
            <w:rStyle w:val="af4"/>
            <w:rFonts w:asciiTheme="minorEastAsia" w:eastAsiaTheme="minorEastAsia" w:hAnsiTheme="minorEastAsia"/>
            <w:b w:val="0"/>
            <w:noProof/>
          </w:rPr>
          <w:t xml:space="preserve">19.4 </w:t>
        </w:r>
        <w:r w:rsidRPr="007372C0">
          <w:rPr>
            <w:rStyle w:val="af4"/>
            <w:rFonts w:asciiTheme="minorEastAsia" w:eastAsiaTheme="minorEastAsia" w:hAnsiTheme="minorEastAsia" w:hint="eastAsia"/>
            <w:b w:val="0"/>
            <w:noProof/>
          </w:rPr>
          <w:t>进一步试验和试运行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_Toc109319783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92</w:t>
        </w:r>
        <w:r w:rsidRPr="007372C0">
          <w:rPr>
            <w:rStyle w:val="af4"/>
            <w:rFonts w:asciiTheme="minorEastAsia" w:eastAsiaTheme="minorEastAsia" w:hAnsiTheme="minorEastAsia"/>
            <w:b w:val="0"/>
            <w:webHidden/>
          </w:rPr>
          <w:fldChar w:fldCharType="end"/>
        </w:r>
      </w:hyperlink>
    </w:p>
    <w:p w14:paraId="1B10488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84" w:history="1">
        <w:r w:rsidRPr="007372C0">
          <w:rPr>
            <w:rStyle w:val="af4"/>
            <w:rFonts w:asciiTheme="minorEastAsia" w:eastAsiaTheme="minorEastAsia" w:hAnsiTheme="minorEastAsia"/>
            <w:b w:val="0"/>
            <w:noProof/>
          </w:rPr>
          <w:t xml:space="preserve">19.5 </w:t>
        </w:r>
        <w:r w:rsidRPr="007372C0">
          <w:rPr>
            <w:rStyle w:val="af4"/>
            <w:rFonts w:asciiTheme="minorEastAsia" w:eastAsiaTheme="minorEastAsia" w:hAnsiTheme="minorEastAsia" w:hint="eastAsia"/>
            <w:b w:val="0"/>
            <w:noProof/>
          </w:rPr>
          <w:t>承包人的进入权</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_Toc109319784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93</w:t>
        </w:r>
        <w:r w:rsidRPr="007372C0">
          <w:rPr>
            <w:rStyle w:val="af4"/>
            <w:rFonts w:asciiTheme="minorEastAsia" w:eastAsiaTheme="minorEastAsia" w:hAnsiTheme="minorEastAsia"/>
            <w:b w:val="0"/>
            <w:webHidden/>
          </w:rPr>
          <w:fldChar w:fldCharType="end"/>
        </w:r>
      </w:hyperlink>
    </w:p>
    <w:p w14:paraId="5ABAE1C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85" w:history="1">
        <w:r w:rsidRPr="007372C0">
          <w:rPr>
            <w:rStyle w:val="af4"/>
            <w:rFonts w:asciiTheme="minorEastAsia" w:eastAsiaTheme="minorEastAsia" w:hAnsiTheme="minorEastAsia"/>
            <w:b w:val="0"/>
            <w:noProof/>
          </w:rPr>
          <w:t xml:space="preserve">19.6 </w:t>
        </w:r>
        <w:r w:rsidRPr="007372C0">
          <w:rPr>
            <w:rStyle w:val="af4"/>
            <w:rFonts w:asciiTheme="minorEastAsia" w:eastAsiaTheme="minorEastAsia" w:hAnsiTheme="minorEastAsia" w:hint="eastAsia"/>
            <w:b w:val="0"/>
            <w:noProof/>
          </w:rPr>
          <w:t>缺陷责任期终止证书（工程质量保修责任终止证书）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_Toc109319785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93</w:t>
        </w:r>
        <w:r w:rsidRPr="007372C0">
          <w:rPr>
            <w:rStyle w:val="af4"/>
            <w:rFonts w:asciiTheme="minorEastAsia" w:eastAsiaTheme="minorEastAsia" w:hAnsiTheme="minorEastAsia"/>
            <w:b w:val="0"/>
            <w:webHidden/>
          </w:rPr>
          <w:fldChar w:fldCharType="end"/>
        </w:r>
      </w:hyperlink>
    </w:p>
    <w:p w14:paraId="4E74190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86" w:history="1">
        <w:r w:rsidRPr="007372C0">
          <w:rPr>
            <w:rStyle w:val="af4"/>
            <w:rFonts w:asciiTheme="minorEastAsia" w:eastAsiaTheme="minorEastAsia" w:hAnsiTheme="minorEastAsia"/>
            <w:b w:val="0"/>
            <w:noProof/>
          </w:rPr>
          <w:t xml:space="preserve">19.7 </w:t>
        </w:r>
        <w:r w:rsidRPr="007372C0">
          <w:rPr>
            <w:rStyle w:val="af4"/>
            <w:rFonts w:asciiTheme="minorEastAsia" w:eastAsiaTheme="minorEastAsia" w:hAnsiTheme="minorEastAsia" w:hint="eastAsia"/>
            <w:b w:val="0"/>
            <w:noProof/>
          </w:rPr>
          <w:t>保修责任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_Toc109319786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93</w:t>
        </w:r>
        <w:r w:rsidRPr="007372C0">
          <w:rPr>
            <w:rStyle w:val="af4"/>
            <w:rFonts w:asciiTheme="minorEastAsia" w:eastAsiaTheme="minorEastAsia" w:hAnsiTheme="minorEastAsia"/>
            <w:b w:val="0"/>
            <w:webHidden/>
          </w:rPr>
          <w:fldChar w:fldCharType="end"/>
        </w:r>
      </w:hyperlink>
    </w:p>
    <w:p w14:paraId="56F13946"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87" w:history="1">
        <w:r w:rsidRPr="007372C0">
          <w:rPr>
            <w:rStyle w:val="af4"/>
            <w:rFonts w:asciiTheme="minorEastAsia" w:eastAsiaTheme="minorEastAsia" w:hAnsiTheme="minorEastAsia"/>
            <w:b w:val="0"/>
            <w:noProof/>
          </w:rPr>
          <w:t xml:space="preserve">20. </w:t>
        </w:r>
        <w:r w:rsidRPr="007372C0">
          <w:rPr>
            <w:rStyle w:val="af4"/>
            <w:rFonts w:asciiTheme="minorEastAsia" w:eastAsiaTheme="minorEastAsia" w:hAnsiTheme="minorEastAsia" w:hint="eastAsia"/>
            <w:b w:val="0"/>
            <w:noProof/>
          </w:rPr>
          <w:t>保险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_Toc109319787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93</w:t>
        </w:r>
        <w:r w:rsidRPr="007372C0">
          <w:rPr>
            <w:rStyle w:val="af4"/>
            <w:rFonts w:asciiTheme="minorEastAsia" w:eastAsiaTheme="minorEastAsia" w:hAnsiTheme="minorEastAsia"/>
            <w:b w:val="0"/>
            <w:webHidden/>
          </w:rPr>
          <w:fldChar w:fldCharType="end"/>
        </w:r>
      </w:hyperlink>
    </w:p>
    <w:p w14:paraId="7F2F057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88" w:history="1">
        <w:r w:rsidRPr="007372C0">
          <w:rPr>
            <w:rStyle w:val="af4"/>
            <w:rFonts w:asciiTheme="minorEastAsia" w:eastAsiaTheme="minorEastAsia" w:hAnsiTheme="minorEastAsia"/>
            <w:b w:val="0"/>
            <w:noProof/>
          </w:rPr>
          <w:t xml:space="preserve">20.1 </w:t>
        </w:r>
        <w:r w:rsidRPr="007372C0">
          <w:rPr>
            <w:rStyle w:val="af4"/>
            <w:rFonts w:asciiTheme="minorEastAsia" w:eastAsiaTheme="minorEastAsia" w:hAnsiTheme="minorEastAsia" w:hint="eastAsia"/>
            <w:b w:val="0"/>
            <w:noProof/>
          </w:rPr>
          <w:t>工程保险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_Toc109319788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93</w:t>
        </w:r>
        <w:r w:rsidRPr="007372C0">
          <w:rPr>
            <w:rStyle w:val="af4"/>
            <w:rFonts w:asciiTheme="minorEastAsia" w:eastAsiaTheme="minorEastAsia" w:hAnsiTheme="minorEastAsia"/>
            <w:b w:val="0"/>
            <w:webHidden/>
          </w:rPr>
          <w:fldChar w:fldCharType="end"/>
        </w:r>
      </w:hyperlink>
    </w:p>
    <w:p w14:paraId="49F0F08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89" w:history="1">
        <w:r w:rsidRPr="007372C0">
          <w:rPr>
            <w:rStyle w:val="af4"/>
            <w:rFonts w:asciiTheme="minorEastAsia" w:eastAsiaTheme="minorEastAsia" w:hAnsiTheme="minorEastAsia"/>
            <w:b w:val="0"/>
            <w:noProof/>
          </w:rPr>
          <w:t xml:space="preserve">20.2 </w:t>
        </w:r>
        <w:r w:rsidRPr="007372C0">
          <w:rPr>
            <w:rStyle w:val="af4"/>
            <w:rFonts w:asciiTheme="minorEastAsia" w:eastAsiaTheme="minorEastAsia" w:hAnsiTheme="minorEastAsia" w:hint="eastAsia"/>
            <w:b w:val="0"/>
            <w:noProof/>
          </w:rPr>
          <w:t>人员工伤事故的保险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_Toc109319789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93</w:t>
        </w:r>
        <w:r w:rsidRPr="007372C0">
          <w:rPr>
            <w:rStyle w:val="af4"/>
            <w:rFonts w:asciiTheme="minorEastAsia" w:eastAsiaTheme="minorEastAsia" w:hAnsiTheme="minorEastAsia"/>
            <w:b w:val="0"/>
            <w:webHidden/>
          </w:rPr>
          <w:fldChar w:fldCharType="end"/>
        </w:r>
      </w:hyperlink>
    </w:p>
    <w:p w14:paraId="3B477C1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90" w:history="1">
        <w:r w:rsidRPr="007372C0">
          <w:rPr>
            <w:rStyle w:val="af4"/>
            <w:rFonts w:asciiTheme="minorEastAsia" w:eastAsiaTheme="minorEastAsia" w:hAnsiTheme="minorEastAsia"/>
            <w:b w:val="0"/>
            <w:noProof/>
          </w:rPr>
          <w:t xml:space="preserve">20.3 </w:t>
        </w:r>
        <w:r w:rsidRPr="007372C0">
          <w:rPr>
            <w:rStyle w:val="af4"/>
            <w:rFonts w:asciiTheme="minorEastAsia" w:eastAsiaTheme="minorEastAsia" w:hAnsiTheme="minorEastAsia" w:hint="eastAsia"/>
            <w:b w:val="0"/>
            <w:noProof/>
          </w:rPr>
          <w:t>人身意外伤害险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_Toc109319790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93</w:t>
        </w:r>
        <w:r w:rsidRPr="007372C0">
          <w:rPr>
            <w:rStyle w:val="af4"/>
            <w:rFonts w:asciiTheme="minorEastAsia" w:eastAsiaTheme="minorEastAsia" w:hAnsiTheme="minorEastAsia"/>
            <w:b w:val="0"/>
            <w:webHidden/>
          </w:rPr>
          <w:fldChar w:fldCharType="end"/>
        </w:r>
      </w:hyperlink>
    </w:p>
    <w:p w14:paraId="406FBE5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91" w:history="1">
        <w:r w:rsidRPr="007372C0">
          <w:rPr>
            <w:rStyle w:val="af4"/>
            <w:rFonts w:asciiTheme="minorEastAsia" w:eastAsiaTheme="minorEastAsia" w:hAnsiTheme="minorEastAsia"/>
            <w:b w:val="0"/>
            <w:noProof/>
          </w:rPr>
          <w:t xml:space="preserve">20.4 </w:t>
        </w:r>
        <w:r w:rsidRPr="007372C0">
          <w:rPr>
            <w:rStyle w:val="af4"/>
            <w:rFonts w:asciiTheme="minorEastAsia" w:eastAsiaTheme="minorEastAsia" w:hAnsiTheme="minorEastAsia" w:hint="eastAsia"/>
            <w:b w:val="0"/>
            <w:noProof/>
          </w:rPr>
          <w:t>第三者责任险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_Toc109319791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93</w:t>
        </w:r>
        <w:r w:rsidRPr="007372C0">
          <w:rPr>
            <w:rStyle w:val="af4"/>
            <w:rFonts w:asciiTheme="minorEastAsia" w:eastAsiaTheme="minorEastAsia" w:hAnsiTheme="minorEastAsia"/>
            <w:b w:val="0"/>
            <w:webHidden/>
          </w:rPr>
          <w:fldChar w:fldCharType="end"/>
        </w:r>
      </w:hyperlink>
    </w:p>
    <w:p w14:paraId="19E6F15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92" w:history="1">
        <w:r w:rsidRPr="007372C0">
          <w:rPr>
            <w:rStyle w:val="af4"/>
            <w:rFonts w:asciiTheme="minorEastAsia" w:eastAsiaTheme="minorEastAsia" w:hAnsiTheme="minorEastAsia"/>
            <w:b w:val="0"/>
            <w:noProof/>
          </w:rPr>
          <w:t xml:space="preserve">20.5 </w:t>
        </w:r>
        <w:r w:rsidRPr="007372C0">
          <w:rPr>
            <w:rStyle w:val="af4"/>
            <w:rFonts w:asciiTheme="minorEastAsia" w:eastAsiaTheme="minorEastAsia" w:hAnsiTheme="minorEastAsia" w:hint="eastAsia"/>
            <w:b w:val="0"/>
            <w:noProof/>
          </w:rPr>
          <w:t>其他保险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_Toc109319792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94</w:t>
        </w:r>
        <w:r w:rsidRPr="007372C0">
          <w:rPr>
            <w:rStyle w:val="af4"/>
            <w:rFonts w:asciiTheme="minorEastAsia" w:eastAsiaTheme="minorEastAsia" w:hAnsiTheme="minorEastAsia"/>
            <w:b w:val="0"/>
            <w:webHidden/>
          </w:rPr>
          <w:fldChar w:fldCharType="end"/>
        </w:r>
      </w:hyperlink>
    </w:p>
    <w:p w14:paraId="4BC5849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93" w:history="1">
        <w:r w:rsidRPr="007372C0">
          <w:rPr>
            <w:rStyle w:val="af4"/>
            <w:rFonts w:asciiTheme="minorEastAsia" w:eastAsiaTheme="minorEastAsia" w:hAnsiTheme="minorEastAsia"/>
            <w:b w:val="0"/>
            <w:noProof/>
          </w:rPr>
          <w:t xml:space="preserve">20.6 </w:t>
        </w:r>
        <w:r w:rsidRPr="007372C0">
          <w:rPr>
            <w:rStyle w:val="af4"/>
            <w:rFonts w:asciiTheme="minorEastAsia" w:eastAsiaTheme="minorEastAsia" w:hAnsiTheme="minorEastAsia" w:hint="eastAsia"/>
            <w:b w:val="0"/>
            <w:noProof/>
          </w:rPr>
          <w:t>对各项保险的一般要求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_Toc109319793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94</w:t>
        </w:r>
        <w:r w:rsidRPr="007372C0">
          <w:rPr>
            <w:rStyle w:val="af4"/>
            <w:rFonts w:asciiTheme="minorEastAsia" w:eastAsiaTheme="minorEastAsia" w:hAnsiTheme="minorEastAsia"/>
            <w:b w:val="0"/>
            <w:webHidden/>
          </w:rPr>
          <w:fldChar w:fldCharType="end"/>
        </w:r>
      </w:hyperlink>
    </w:p>
    <w:p w14:paraId="737CD44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94" w:history="1">
        <w:r w:rsidRPr="007372C0">
          <w:rPr>
            <w:rStyle w:val="af4"/>
            <w:rFonts w:asciiTheme="minorEastAsia" w:eastAsiaTheme="minorEastAsia" w:hAnsiTheme="minorEastAsia"/>
            <w:b w:val="0"/>
            <w:noProof/>
          </w:rPr>
          <w:t xml:space="preserve">20.7 </w:t>
        </w:r>
        <w:r w:rsidRPr="007372C0">
          <w:rPr>
            <w:rStyle w:val="af4"/>
            <w:rFonts w:asciiTheme="minorEastAsia" w:eastAsiaTheme="minorEastAsia" w:hAnsiTheme="minorEastAsia" w:hint="eastAsia"/>
            <w:b w:val="0"/>
            <w:noProof/>
          </w:rPr>
          <w:t>风险责任的转移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_Toc109319794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94</w:t>
        </w:r>
        <w:r w:rsidRPr="007372C0">
          <w:rPr>
            <w:rStyle w:val="af4"/>
            <w:rFonts w:asciiTheme="minorEastAsia" w:eastAsiaTheme="minorEastAsia" w:hAnsiTheme="minorEastAsia"/>
            <w:b w:val="0"/>
            <w:webHidden/>
          </w:rPr>
          <w:fldChar w:fldCharType="end"/>
        </w:r>
      </w:hyperlink>
    </w:p>
    <w:p w14:paraId="16E944F9"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95" w:history="1">
        <w:r w:rsidRPr="007372C0">
          <w:rPr>
            <w:rStyle w:val="af4"/>
            <w:rFonts w:asciiTheme="minorEastAsia" w:eastAsiaTheme="minorEastAsia" w:hAnsiTheme="minorEastAsia"/>
            <w:b w:val="0"/>
            <w:noProof/>
          </w:rPr>
          <w:t xml:space="preserve">21. </w:t>
        </w:r>
        <w:r w:rsidRPr="007372C0">
          <w:rPr>
            <w:rStyle w:val="af4"/>
            <w:rFonts w:asciiTheme="minorEastAsia" w:eastAsiaTheme="minorEastAsia" w:hAnsiTheme="minorEastAsia" w:hint="eastAsia"/>
            <w:b w:val="0"/>
            <w:noProof/>
          </w:rPr>
          <w:t>不可抗力</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_Toc109319795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94</w:t>
        </w:r>
        <w:r w:rsidRPr="007372C0">
          <w:rPr>
            <w:rStyle w:val="af4"/>
            <w:rFonts w:asciiTheme="minorEastAsia" w:eastAsiaTheme="minorEastAsia" w:hAnsiTheme="minorEastAsia"/>
            <w:b w:val="0"/>
            <w:webHidden/>
          </w:rPr>
          <w:fldChar w:fldCharType="end"/>
        </w:r>
      </w:hyperlink>
    </w:p>
    <w:p w14:paraId="0E07C48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96" w:history="1">
        <w:r w:rsidRPr="007372C0">
          <w:rPr>
            <w:rStyle w:val="af4"/>
            <w:rFonts w:asciiTheme="minorEastAsia" w:eastAsiaTheme="minorEastAsia" w:hAnsiTheme="minorEastAsia"/>
            <w:b w:val="0"/>
            <w:noProof/>
          </w:rPr>
          <w:t xml:space="preserve">21.1 </w:t>
        </w:r>
        <w:r w:rsidRPr="007372C0">
          <w:rPr>
            <w:rStyle w:val="af4"/>
            <w:rFonts w:asciiTheme="minorEastAsia" w:eastAsiaTheme="minorEastAsia" w:hAnsiTheme="minorEastAsia" w:hint="eastAsia"/>
            <w:b w:val="0"/>
            <w:noProof/>
          </w:rPr>
          <w:t>不可抗力的确认</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_Toc109319796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94</w:t>
        </w:r>
        <w:r w:rsidRPr="007372C0">
          <w:rPr>
            <w:rStyle w:val="af4"/>
            <w:rFonts w:asciiTheme="minorEastAsia" w:eastAsiaTheme="minorEastAsia" w:hAnsiTheme="minorEastAsia"/>
            <w:b w:val="0"/>
            <w:webHidden/>
          </w:rPr>
          <w:fldChar w:fldCharType="end"/>
        </w:r>
      </w:hyperlink>
    </w:p>
    <w:p w14:paraId="5B0B07C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97" w:history="1">
        <w:r w:rsidRPr="007372C0">
          <w:rPr>
            <w:rStyle w:val="af4"/>
            <w:rFonts w:asciiTheme="minorEastAsia" w:eastAsiaTheme="minorEastAsia" w:hAnsiTheme="minorEastAsia"/>
            <w:b w:val="0"/>
            <w:noProof/>
          </w:rPr>
          <w:t xml:space="preserve">21.2 </w:t>
        </w:r>
        <w:r w:rsidRPr="007372C0">
          <w:rPr>
            <w:rStyle w:val="af4"/>
            <w:rFonts w:asciiTheme="minorEastAsia" w:eastAsiaTheme="minorEastAsia" w:hAnsiTheme="minorEastAsia" w:hint="eastAsia"/>
            <w:b w:val="0"/>
            <w:noProof/>
          </w:rPr>
          <w:t>不可抗力的通知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_Toc109319797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95</w:t>
        </w:r>
        <w:r w:rsidRPr="007372C0">
          <w:rPr>
            <w:rStyle w:val="af4"/>
            <w:rFonts w:asciiTheme="minorEastAsia" w:eastAsiaTheme="minorEastAsia" w:hAnsiTheme="minorEastAsia"/>
            <w:b w:val="0"/>
            <w:webHidden/>
          </w:rPr>
          <w:fldChar w:fldCharType="end"/>
        </w:r>
      </w:hyperlink>
    </w:p>
    <w:p w14:paraId="5135E82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798" w:history="1">
        <w:r w:rsidRPr="007372C0">
          <w:rPr>
            <w:rStyle w:val="af4"/>
            <w:rFonts w:asciiTheme="minorEastAsia" w:eastAsiaTheme="minorEastAsia" w:hAnsiTheme="minorEastAsia"/>
            <w:b w:val="0"/>
            <w:noProof/>
          </w:rPr>
          <w:t xml:space="preserve">21.3 </w:t>
        </w:r>
        <w:r w:rsidRPr="007372C0">
          <w:rPr>
            <w:rStyle w:val="af4"/>
            <w:rFonts w:asciiTheme="minorEastAsia" w:eastAsiaTheme="minorEastAsia" w:hAnsiTheme="minorEastAsia" w:hint="eastAsia"/>
            <w:b w:val="0"/>
            <w:noProof/>
          </w:rPr>
          <w:t>不可抗力后果及其处理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_Toc109319798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95</w:t>
        </w:r>
        <w:r w:rsidRPr="007372C0">
          <w:rPr>
            <w:rStyle w:val="af4"/>
            <w:rFonts w:asciiTheme="minorEastAsia" w:eastAsiaTheme="minorEastAsia" w:hAnsiTheme="minorEastAsia"/>
            <w:b w:val="0"/>
            <w:webHidden/>
          </w:rPr>
          <w:fldChar w:fldCharType="end"/>
        </w:r>
      </w:hyperlink>
    </w:p>
    <w:p w14:paraId="1C182D56"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799" w:history="1">
        <w:r w:rsidRPr="007372C0">
          <w:rPr>
            <w:rStyle w:val="af4"/>
            <w:rFonts w:asciiTheme="minorEastAsia" w:eastAsiaTheme="minorEastAsia" w:hAnsiTheme="minorEastAsia"/>
            <w:b w:val="0"/>
            <w:noProof/>
          </w:rPr>
          <w:t xml:space="preserve">22. </w:t>
        </w:r>
        <w:r w:rsidRPr="007372C0">
          <w:rPr>
            <w:rStyle w:val="af4"/>
            <w:rFonts w:asciiTheme="minorEastAsia" w:eastAsiaTheme="minorEastAsia" w:hAnsiTheme="minorEastAsia" w:hint="eastAsia"/>
            <w:b w:val="0"/>
            <w:noProof/>
          </w:rPr>
          <w:t>违约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_Toc109319799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95</w:t>
        </w:r>
        <w:r w:rsidRPr="007372C0">
          <w:rPr>
            <w:rStyle w:val="af4"/>
            <w:rFonts w:asciiTheme="minorEastAsia" w:eastAsiaTheme="minorEastAsia" w:hAnsiTheme="minorEastAsia"/>
            <w:b w:val="0"/>
            <w:webHidden/>
          </w:rPr>
          <w:fldChar w:fldCharType="end"/>
        </w:r>
      </w:hyperlink>
    </w:p>
    <w:p w14:paraId="668FF7C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00" w:history="1">
        <w:r w:rsidRPr="007372C0">
          <w:rPr>
            <w:rStyle w:val="af4"/>
            <w:rFonts w:asciiTheme="minorEastAsia" w:eastAsiaTheme="minorEastAsia" w:hAnsiTheme="minorEastAsia"/>
            <w:b w:val="0"/>
            <w:noProof/>
          </w:rPr>
          <w:t xml:space="preserve">22.1 </w:t>
        </w:r>
        <w:r w:rsidRPr="007372C0">
          <w:rPr>
            <w:rStyle w:val="af4"/>
            <w:rFonts w:asciiTheme="minorEastAsia" w:eastAsiaTheme="minorEastAsia" w:hAnsiTheme="minorEastAsia" w:hint="eastAsia"/>
            <w:b w:val="0"/>
            <w:noProof/>
          </w:rPr>
          <w:t>承包人违约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_Toc109319800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95</w:t>
        </w:r>
        <w:r w:rsidRPr="007372C0">
          <w:rPr>
            <w:rStyle w:val="af4"/>
            <w:rFonts w:asciiTheme="minorEastAsia" w:eastAsiaTheme="minorEastAsia" w:hAnsiTheme="minorEastAsia"/>
            <w:b w:val="0"/>
            <w:webHidden/>
          </w:rPr>
          <w:fldChar w:fldCharType="end"/>
        </w:r>
      </w:hyperlink>
    </w:p>
    <w:p w14:paraId="3C22A98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01" w:history="1">
        <w:r w:rsidRPr="007372C0">
          <w:rPr>
            <w:rStyle w:val="af4"/>
            <w:rFonts w:asciiTheme="minorEastAsia" w:eastAsiaTheme="minorEastAsia" w:hAnsiTheme="minorEastAsia"/>
            <w:b w:val="0"/>
            <w:noProof/>
          </w:rPr>
          <w:t xml:space="preserve">22.2 </w:t>
        </w:r>
        <w:r w:rsidRPr="007372C0">
          <w:rPr>
            <w:rStyle w:val="af4"/>
            <w:rFonts w:asciiTheme="minorEastAsia" w:eastAsiaTheme="minorEastAsia" w:hAnsiTheme="minorEastAsia" w:hint="eastAsia"/>
            <w:b w:val="0"/>
            <w:noProof/>
          </w:rPr>
          <w:t>发包人违约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_Toc109319801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97</w:t>
        </w:r>
        <w:r w:rsidRPr="007372C0">
          <w:rPr>
            <w:rStyle w:val="af4"/>
            <w:rFonts w:asciiTheme="minorEastAsia" w:eastAsiaTheme="minorEastAsia" w:hAnsiTheme="minorEastAsia"/>
            <w:b w:val="0"/>
            <w:webHidden/>
          </w:rPr>
          <w:fldChar w:fldCharType="end"/>
        </w:r>
      </w:hyperlink>
    </w:p>
    <w:p w14:paraId="18CF488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02" w:history="1">
        <w:r w:rsidRPr="007372C0">
          <w:rPr>
            <w:rStyle w:val="af4"/>
            <w:rFonts w:asciiTheme="minorEastAsia" w:eastAsiaTheme="minorEastAsia" w:hAnsiTheme="minorEastAsia"/>
            <w:b w:val="0"/>
            <w:noProof/>
          </w:rPr>
          <w:t xml:space="preserve">22.3 </w:t>
        </w:r>
        <w:r w:rsidRPr="007372C0">
          <w:rPr>
            <w:rStyle w:val="af4"/>
            <w:rFonts w:asciiTheme="minorEastAsia" w:eastAsiaTheme="minorEastAsia" w:hAnsiTheme="minorEastAsia" w:hint="eastAsia"/>
            <w:b w:val="0"/>
            <w:noProof/>
          </w:rPr>
          <w:t>第三人造成的违约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_Toc109319802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98</w:t>
        </w:r>
        <w:r w:rsidRPr="007372C0">
          <w:rPr>
            <w:rStyle w:val="af4"/>
            <w:rFonts w:asciiTheme="minorEastAsia" w:eastAsiaTheme="minorEastAsia" w:hAnsiTheme="minorEastAsia"/>
            <w:b w:val="0"/>
            <w:webHidden/>
          </w:rPr>
          <w:fldChar w:fldCharType="end"/>
        </w:r>
      </w:hyperlink>
    </w:p>
    <w:p w14:paraId="631E8017"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03" w:history="1">
        <w:r w:rsidRPr="007372C0">
          <w:rPr>
            <w:rStyle w:val="af4"/>
            <w:rFonts w:asciiTheme="minorEastAsia" w:eastAsiaTheme="minorEastAsia" w:hAnsiTheme="minorEastAsia"/>
            <w:b w:val="0"/>
            <w:noProof/>
          </w:rPr>
          <w:t xml:space="preserve">23. </w:t>
        </w:r>
        <w:r w:rsidRPr="007372C0">
          <w:rPr>
            <w:rStyle w:val="af4"/>
            <w:rFonts w:asciiTheme="minorEastAsia" w:eastAsiaTheme="minorEastAsia" w:hAnsiTheme="minorEastAsia" w:hint="eastAsia"/>
            <w:b w:val="0"/>
            <w:noProof/>
          </w:rPr>
          <w:t>索赔</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_Toc109319803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98</w:t>
        </w:r>
        <w:r w:rsidRPr="007372C0">
          <w:rPr>
            <w:rStyle w:val="af4"/>
            <w:rFonts w:asciiTheme="minorEastAsia" w:eastAsiaTheme="minorEastAsia" w:hAnsiTheme="minorEastAsia"/>
            <w:b w:val="0"/>
            <w:webHidden/>
          </w:rPr>
          <w:fldChar w:fldCharType="end"/>
        </w:r>
      </w:hyperlink>
    </w:p>
    <w:p w14:paraId="2424E7C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04" w:history="1">
        <w:r w:rsidRPr="007372C0">
          <w:rPr>
            <w:rStyle w:val="af4"/>
            <w:rFonts w:asciiTheme="minorEastAsia" w:eastAsiaTheme="minorEastAsia" w:hAnsiTheme="minorEastAsia"/>
            <w:b w:val="0"/>
            <w:noProof/>
          </w:rPr>
          <w:t xml:space="preserve">23.1 </w:t>
        </w:r>
        <w:r w:rsidRPr="007372C0">
          <w:rPr>
            <w:rStyle w:val="af4"/>
            <w:rFonts w:asciiTheme="minorEastAsia" w:eastAsiaTheme="minorEastAsia" w:hAnsiTheme="minorEastAsia" w:hint="eastAsia"/>
            <w:b w:val="0"/>
            <w:noProof/>
          </w:rPr>
          <w:t>承包人索赔的提出</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_Toc109319804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98</w:t>
        </w:r>
        <w:r w:rsidRPr="007372C0">
          <w:rPr>
            <w:rStyle w:val="af4"/>
            <w:rFonts w:asciiTheme="minorEastAsia" w:eastAsiaTheme="minorEastAsia" w:hAnsiTheme="minorEastAsia"/>
            <w:b w:val="0"/>
            <w:webHidden/>
          </w:rPr>
          <w:fldChar w:fldCharType="end"/>
        </w:r>
      </w:hyperlink>
    </w:p>
    <w:p w14:paraId="36DC3C3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05" w:history="1">
        <w:r w:rsidRPr="007372C0">
          <w:rPr>
            <w:rStyle w:val="af4"/>
            <w:rFonts w:asciiTheme="minorEastAsia" w:eastAsiaTheme="minorEastAsia" w:hAnsiTheme="minorEastAsia"/>
            <w:b w:val="0"/>
            <w:noProof/>
          </w:rPr>
          <w:t xml:space="preserve">23.2 </w:t>
        </w:r>
        <w:r w:rsidRPr="007372C0">
          <w:rPr>
            <w:rStyle w:val="af4"/>
            <w:rFonts w:asciiTheme="minorEastAsia" w:eastAsiaTheme="minorEastAsia" w:hAnsiTheme="minorEastAsia" w:hint="eastAsia"/>
            <w:b w:val="0"/>
            <w:noProof/>
          </w:rPr>
          <w:t>承包人索赔处理程序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_Toc109319805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98</w:t>
        </w:r>
        <w:r w:rsidRPr="007372C0">
          <w:rPr>
            <w:rStyle w:val="af4"/>
            <w:rFonts w:asciiTheme="minorEastAsia" w:eastAsiaTheme="minorEastAsia" w:hAnsiTheme="minorEastAsia"/>
            <w:b w:val="0"/>
            <w:webHidden/>
          </w:rPr>
          <w:fldChar w:fldCharType="end"/>
        </w:r>
      </w:hyperlink>
    </w:p>
    <w:p w14:paraId="3A0001E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06" w:history="1">
        <w:r w:rsidRPr="007372C0">
          <w:rPr>
            <w:rStyle w:val="af4"/>
            <w:rFonts w:asciiTheme="minorEastAsia" w:eastAsiaTheme="minorEastAsia" w:hAnsiTheme="minorEastAsia"/>
            <w:b w:val="0"/>
            <w:noProof/>
          </w:rPr>
          <w:t xml:space="preserve">23.3 </w:t>
        </w:r>
        <w:r w:rsidRPr="007372C0">
          <w:rPr>
            <w:rStyle w:val="af4"/>
            <w:rFonts w:asciiTheme="minorEastAsia" w:eastAsiaTheme="minorEastAsia" w:hAnsiTheme="minorEastAsia" w:hint="eastAsia"/>
            <w:b w:val="0"/>
            <w:noProof/>
          </w:rPr>
          <w:t>承包人提出索赔的期限</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_Toc109319806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98</w:t>
        </w:r>
        <w:r w:rsidRPr="007372C0">
          <w:rPr>
            <w:rStyle w:val="af4"/>
            <w:rFonts w:asciiTheme="minorEastAsia" w:eastAsiaTheme="minorEastAsia" w:hAnsiTheme="minorEastAsia"/>
            <w:b w:val="0"/>
            <w:webHidden/>
          </w:rPr>
          <w:fldChar w:fldCharType="end"/>
        </w:r>
      </w:hyperlink>
    </w:p>
    <w:p w14:paraId="2D55933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07" w:history="1">
        <w:r w:rsidRPr="007372C0">
          <w:rPr>
            <w:rStyle w:val="af4"/>
            <w:rFonts w:asciiTheme="minorEastAsia" w:eastAsiaTheme="minorEastAsia" w:hAnsiTheme="minorEastAsia"/>
            <w:b w:val="0"/>
            <w:noProof/>
          </w:rPr>
          <w:t xml:space="preserve">23.4 </w:t>
        </w:r>
        <w:r w:rsidRPr="007372C0">
          <w:rPr>
            <w:rStyle w:val="af4"/>
            <w:rFonts w:asciiTheme="minorEastAsia" w:eastAsiaTheme="minorEastAsia" w:hAnsiTheme="minorEastAsia" w:hint="eastAsia"/>
            <w:b w:val="0"/>
            <w:noProof/>
          </w:rPr>
          <w:t>发包人的索赔</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_Toc109319807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98</w:t>
        </w:r>
        <w:r w:rsidRPr="007372C0">
          <w:rPr>
            <w:rStyle w:val="af4"/>
            <w:rFonts w:asciiTheme="minorEastAsia" w:eastAsiaTheme="minorEastAsia" w:hAnsiTheme="minorEastAsia"/>
            <w:b w:val="0"/>
            <w:webHidden/>
          </w:rPr>
          <w:fldChar w:fldCharType="end"/>
        </w:r>
      </w:hyperlink>
    </w:p>
    <w:p w14:paraId="46FCB94F"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08" w:history="1">
        <w:r w:rsidRPr="007372C0">
          <w:rPr>
            <w:rStyle w:val="af4"/>
            <w:rFonts w:asciiTheme="minorEastAsia" w:eastAsiaTheme="minorEastAsia" w:hAnsiTheme="minorEastAsia"/>
            <w:b w:val="0"/>
            <w:noProof/>
          </w:rPr>
          <w:t xml:space="preserve">24. </w:t>
        </w:r>
        <w:r w:rsidRPr="007372C0">
          <w:rPr>
            <w:rStyle w:val="af4"/>
            <w:rFonts w:asciiTheme="minorEastAsia" w:eastAsiaTheme="minorEastAsia" w:hAnsiTheme="minorEastAsia" w:hint="eastAsia"/>
            <w:b w:val="0"/>
            <w:noProof/>
          </w:rPr>
          <w:t>争议的解决</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_Toc109319808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99</w:t>
        </w:r>
        <w:r w:rsidRPr="007372C0">
          <w:rPr>
            <w:rStyle w:val="af4"/>
            <w:rFonts w:asciiTheme="minorEastAsia" w:eastAsiaTheme="minorEastAsia" w:hAnsiTheme="minorEastAsia"/>
            <w:b w:val="0"/>
            <w:webHidden/>
          </w:rPr>
          <w:fldChar w:fldCharType="end"/>
        </w:r>
      </w:hyperlink>
    </w:p>
    <w:p w14:paraId="685DE4D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09" w:history="1">
        <w:r w:rsidRPr="007372C0">
          <w:rPr>
            <w:rStyle w:val="af4"/>
            <w:rFonts w:asciiTheme="minorEastAsia" w:eastAsiaTheme="minorEastAsia" w:hAnsiTheme="minorEastAsia"/>
            <w:b w:val="0"/>
            <w:noProof/>
          </w:rPr>
          <w:t xml:space="preserve">24.1 </w:t>
        </w:r>
        <w:r w:rsidRPr="007372C0">
          <w:rPr>
            <w:rStyle w:val="af4"/>
            <w:rFonts w:asciiTheme="minorEastAsia" w:eastAsiaTheme="minorEastAsia" w:hAnsiTheme="minorEastAsia" w:hint="eastAsia"/>
            <w:b w:val="0"/>
            <w:noProof/>
          </w:rPr>
          <w:t>争议的解决方式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_Toc109319809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99</w:t>
        </w:r>
        <w:r w:rsidRPr="007372C0">
          <w:rPr>
            <w:rStyle w:val="af4"/>
            <w:rFonts w:asciiTheme="minorEastAsia" w:eastAsiaTheme="minorEastAsia" w:hAnsiTheme="minorEastAsia"/>
            <w:b w:val="0"/>
            <w:webHidden/>
          </w:rPr>
          <w:fldChar w:fldCharType="end"/>
        </w:r>
      </w:hyperlink>
    </w:p>
    <w:p w14:paraId="7521D1F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10" w:history="1">
        <w:r w:rsidRPr="007372C0">
          <w:rPr>
            <w:rStyle w:val="af4"/>
            <w:rFonts w:asciiTheme="minorEastAsia" w:eastAsiaTheme="minorEastAsia" w:hAnsiTheme="minorEastAsia"/>
            <w:b w:val="0"/>
            <w:noProof/>
          </w:rPr>
          <w:t xml:space="preserve">24.2 </w:t>
        </w:r>
        <w:r w:rsidRPr="007372C0">
          <w:rPr>
            <w:rStyle w:val="af4"/>
            <w:rFonts w:asciiTheme="minorEastAsia" w:eastAsiaTheme="minorEastAsia" w:hAnsiTheme="minorEastAsia" w:hint="eastAsia"/>
            <w:b w:val="0"/>
            <w:noProof/>
          </w:rPr>
          <w:t>友好解决</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_Toc109319810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99</w:t>
        </w:r>
        <w:r w:rsidRPr="007372C0">
          <w:rPr>
            <w:rStyle w:val="af4"/>
            <w:rFonts w:asciiTheme="minorEastAsia" w:eastAsiaTheme="minorEastAsia" w:hAnsiTheme="minorEastAsia"/>
            <w:b w:val="0"/>
            <w:webHidden/>
          </w:rPr>
          <w:fldChar w:fldCharType="end"/>
        </w:r>
      </w:hyperlink>
    </w:p>
    <w:p w14:paraId="2D80EF3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11" w:history="1">
        <w:r w:rsidRPr="007372C0">
          <w:rPr>
            <w:rStyle w:val="af4"/>
            <w:rFonts w:asciiTheme="minorEastAsia" w:eastAsiaTheme="minorEastAsia" w:hAnsiTheme="minorEastAsia"/>
            <w:b w:val="0"/>
            <w:noProof/>
          </w:rPr>
          <w:t xml:space="preserve">24.3 </w:t>
        </w:r>
        <w:r w:rsidRPr="007372C0">
          <w:rPr>
            <w:rStyle w:val="af4"/>
            <w:rFonts w:asciiTheme="minorEastAsia" w:eastAsiaTheme="minorEastAsia" w:hAnsiTheme="minorEastAsia" w:hint="eastAsia"/>
            <w:b w:val="0"/>
            <w:noProof/>
          </w:rPr>
          <w:t>争议评审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_Toc109319811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99</w:t>
        </w:r>
        <w:r w:rsidRPr="007372C0">
          <w:rPr>
            <w:rStyle w:val="af4"/>
            <w:rFonts w:asciiTheme="minorEastAsia" w:eastAsiaTheme="minorEastAsia" w:hAnsiTheme="minorEastAsia"/>
            <w:b w:val="0"/>
            <w:webHidden/>
          </w:rPr>
          <w:fldChar w:fldCharType="end"/>
        </w:r>
      </w:hyperlink>
    </w:p>
    <w:p w14:paraId="4665B57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12" w:history="1">
        <w:r w:rsidRPr="007372C0">
          <w:rPr>
            <w:rStyle w:val="af4"/>
            <w:rFonts w:asciiTheme="minorEastAsia" w:eastAsiaTheme="minorEastAsia" w:hAnsiTheme="minorEastAsia"/>
            <w:b w:val="0"/>
            <w:noProof/>
          </w:rPr>
          <w:t xml:space="preserve">24.4 </w:t>
        </w:r>
        <w:r w:rsidRPr="007372C0">
          <w:rPr>
            <w:rStyle w:val="af4"/>
            <w:rFonts w:asciiTheme="minorEastAsia" w:eastAsiaTheme="minorEastAsia" w:hAnsiTheme="minorEastAsia" w:hint="eastAsia"/>
            <w:b w:val="0"/>
            <w:noProof/>
          </w:rPr>
          <w:t>仲裁</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_Toc109319812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100</w:t>
        </w:r>
        <w:r w:rsidRPr="007372C0">
          <w:rPr>
            <w:rStyle w:val="af4"/>
            <w:rFonts w:asciiTheme="minorEastAsia" w:eastAsiaTheme="minorEastAsia" w:hAnsiTheme="minorEastAsia"/>
            <w:b w:val="0"/>
            <w:webHidden/>
          </w:rPr>
          <w:fldChar w:fldCharType="end"/>
        </w:r>
      </w:hyperlink>
    </w:p>
    <w:p w14:paraId="46EFA80A"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813" w:history="1">
        <w:r w:rsidRPr="007372C0">
          <w:rPr>
            <w:rStyle w:val="af4"/>
            <w:rFonts w:asciiTheme="minorEastAsia" w:eastAsiaTheme="minorEastAsia" w:hAnsiTheme="minorEastAsia" w:hint="eastAsia"/>
            <w:b w:val="0"/>
            <w:noProof/>
          </w:rPr>
          <w:t>第</w:t>
        </w:r>
        <w:r w:rsidRPr="007372C0">
          <w:rPr>
            <w:rStyle w:val="af4"/>
            <w:rFonts w:asciiTheme="minorEastAsia" w:eastAsiaTheme="minorEastAsia" w:hAnsiTheme="minorEastAsia"/>
            <w:b w:val="0"/>
            <w:noProof/>
          </w:rPr>
          <w:t>2</w:t>
        </w:r>
        <w:r w:rsidRPr="007372C0">
          <w:rPr>
            <w:rStyle w:val="af4"/>
            <w:rFonts w:asciiTheme="minorEastAsia" w:eastAsiaTheme="minorEastAsia" w:hAnsiTheme="minorEastAsia" w:hint="eastAsia"/>
            <w:b w:val="0"/>
            <w:noProof/>
          </w:rPr>
          <w:t>节</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专用合同条款</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_Toc109319813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101</w:t>
        </w:r>
        <w:r w:rsidRPr="007372C0">
          <w:rPr>
            <w:rStyle w:val="af4"/>
            <w:rFonts w:asciiTheme="minorEastAsia" w:eastAsiaTheme="minorEastAsia" w:hAnsiTheme="minorEastAsia"/>
            <w:b w:val="0"/>
            <w:webHidden/>
          </w:rPr>
          <w:fldChar w:fldCharType="end"/>
        </w:r>
      </w:hyperlink>
    </w:p>
    <w:p w14:paraId="730E739A"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14" w:history="1">
        <w:r w:rsidRPr="007372C0">
          <w:rPr>
            <w:rStyle w:val="af4"/>
            <w:rFonts w:asciiTheme="minorEastAsia" w:eastAsiaTheme="minorEastAsia" w:hAnsiTheme="minorEastAsia"/>
            <w:b w:val="0"/>
            <w:noProof/>
          </w:rPr>
          <w:t xml:space="preserve">1. </w:t>
        </w:r>
        <w:r w:rsidRPr="007372C0">
          <w:rPr>
            <w:rStyle w:val="af4"/>
            <w:rFonts w:asciiTheme="minorEastAsia" w:eastAsiaTheme="minorEastAsia" w:hAnsiTheme="minorEastAsia" w:hint="eastAsia"/>
            <w:b w:val="0"/>
            <w:noProof/>
          </w:rPr>
          <w:t>一般约定</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_Toc109319814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101</w:t>
        </w:r>
        <w:r w:rsidRPr="007372C0">
          <w:rPr>
            <w:rStyle w:val="af4"/>
            <w:rFonts w:asciiTheme="minorEastAsia" w:eastAsiaTheme="minorEastAsia" w:hAnsiTheme="minorEastAsia"/>
            <w:b w:val="0"/>
            <w:webHidden/>
          </w:rPr>
          <w:fldChar w:fldCharType="end"/>
        </w:r>
      </w:hyperlink>
    </w:p>
    <w:p w14:paraId="0C75D15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15" w:history="1">
        <w:r w:rsidRPr="007372C0">
          <w:rPr>
            <w:rStyle w:val="af4"/>
            <w:rFonts w:asciiTheme="minorEastAsia" w:eastAsiaTheme="minorEastAsia" w:hAnsiTheme="minorEastAsia"/>
            <w:b w:val="0"/>
            <w:noProof/>
          </w:rPr>
          <w:t xml:space="preserve">1.1 </w:t>
        </w:r>
        <w:r w:rsidRPr="007372C0">
          <w:rPr>
            <w:rStyle w:val="af4"/>
            <w:rFonts w:asciiTheme="minorEastAsia" w:eastAsiaTheme="minorEastAsia" w:hAnsiTheme="minorEastAsia" w:hint="eastAsia"/>
            <w:b w:val="0"/>
            <w:noProof/>
          </w:rPr>
          <w:t>词语定义</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_Toc109319815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101</w:t>
        </w:r>
        <w:r w:rsidRPr="007372C0">
          <w:rPr>
            <w:rStyle w:val="af4"/>
            <w:rFonts w:asciiTheme="minorEastAsia" w:eastAsiaTheme="minorEastAsia" w:hAnsiTheme="minorEastAsia"/>
            <w:b w:val="0"/>
            <w:webHidden/>
          </w:rPr>
          <w:fldChar w:fldCharType="end"/>
        </w:r>
      </w:hyperlink>
    </w:p>
    <w:p w14:paraId="1EEC836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16" w:history="1">
        <w:r w:rsidRPr="007372C0">
          <w:rPr>
            <w:rStyle w:val="af4"/>
            <w:rFonts w:asciiTheme="minorEastAsia" w:eastAsiaTheme="minorEastAsia" w:hAnsiTheme="minorEastAsia"/>
            <w:b w:val="0"/>
            <w:noProof/>
          </w:rPr>
          <w:t xml:space="preserve">1.4 </w:t>
        </w:r>
        <w:r w:rsidRPr="007372C0">
          <w:rPr>
            <w:rStyle w:val="af4"/>
            <w:rFonts w:asciiTheme="minorEastAsia" w:eastAsiaTheme="minorEastAsia" w:hAnsiTheme="minorEastAsia" w:hint="eastAsia"/>
            <w:b w:val="0"/>
            <w:noProof/>
          </w:rPr>
          <w:t>合同文件的优先顺序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_Toc109319816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101</w:t>
        </w:r>
        <w:r w:rsidRPr="007372C0">
          <w:rPr>
            <w:rStyle w:val="af4"/>
            <w:rFonts w:asciiTheme="minorEastAsia" w:eastAsiaTheme="minorEastAsia" w:hAnsiTheme="minorEastAsia"/>
            <w:b w:val="0"/>
            <w:webHidden/>
          </w:rPr>
          <w:fldChar w:fldCharType="end"/>
        </w:r>
      </w:hyperlink>
    </w:p>
    <w:p w14:paraId="727A7C0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17" w:history="1">
        <w:r w:rsidRPr="007372C0">
          <w:rPr>
            <w:rStyle w:val="af4"/>
            <w:rFonts w:asciiTheme="minorEastAsia" w:eastAsiaTheme="minorEastAsia" w:hAnsiTheme="minorEastAsia"/>
            <w:b w:val="0"/>
            <w:noProof/>
          </w:rPr>
          <w:t xml:space="preserve">1.7 </w:t>
        </w:r>
        <w:r w:rsidRPr="007372C0">
          <w:rPr>
            <w:rStyle w:val="af4"/>
            <w:rFonts w:asciiTheme="minorEastAsia" w:eastAsiaTheme="minorEastAsia" w:hAnsiTheme="minorEastAsia" w:hint="eastAsia"/>
            <w:b w:val="0"/>
            <w:noProof/>
          </w:rPr>
          <w:t>联络</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_Toc109319817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101</w:t>
        </w:r>
        <w:r w:rsidRPr="007372C0">
          <w:rPr>
            <w:rStyle w:val="af4"/>
            <w:rFonts w:asciiTheme="minorEastAsia" w:eastAsiaTheme="minorEastAsia" w:hAnsiTheme="minorEastAsia"/>
            <w:b w:val="0"/>
            <w:webHidden/>
          </w:rPr>
          <w:fldChar w:fldCharType="end"/>
        </w:r>
      </w:hyperlink>
    </w:p>
    <w:p w14:paraId="5FF528C7"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18" w:history="1">
        <w:r w:rsidRPr="007372C0">
          <w:rPr>
            <w:rStyle w:val="af4"/>
            <w:rFonts w:asciiTheme="minorEastAsia" w:eastAsiaTheme="minorEastAsia" w:hAnsiTheme="minorEastAsia"/>
            <w:b w:val="0"/>
            <w:noProof/>
          </w:rPr>
          <w:t xml:space="preserve">2. </w:t>
        </w:r>
        <w:r w:rsidRPr="007372C0">
          <w:rPr>
            <w:rStyle w:val="af4"/>
            <w:rFonts w:asciiTheme="minorEastAsia" w:eastAsiaTheme="minorEastAsia" w:hAnsiTheme="minorEastAsia" w:hint="eastAsia"/>
            <w:b w:val="0"/>
            <w:noProof/>
          </w:rPr>
          <w:t>发包人义务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_Toc109319818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101</w:t>
        </w:r>
        <w:r w:rsidRPr="007372C0">
          <w:rPr>
            <w:rStyle w:val="af4"/>
            <w:rFonts w:asciiTheme="minorEastAsia" w:eastAsiaTheme="minorEastAsia" w:hAnsiTheme="minorEastAsia"/>
            <w:b w:val="0"/>
            <w:webHidden/>
          </w:rPr>
          <w:fldChar w:fldCharType="end"/>
        </w:r>
      </w:hyperlink>
    </w:p>
    <w:p w14:paraId="5B2A4D7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19" w:history="1">
        <w:r w:rsidRPr="007372C0">
          <w:rPr>
            <w:rStyle w:val="af4"/>
            <w:rFonts w:asciiTheme="minorEastAsia" w:eastAsiaTheme="minorEastAsia" w:hAnsiTheme="minorEastAsia"/>
            <w:b w:val="0"/>
            <w:noProof/>
          </w:rPr>
          <w:t xml:space="preserve">2.3 </w:t>
        </w:r>
        <w:r w:rsidRPr="007372C0">
          <w:rPr>
            <w:rStyle w:val="af4"/>
            <w:rFonts w:asciiTheme="minorEastAsia" w:eastAsiaTheme="minorEastAsia" w:hAnsiTheme="minorEastAsia" w:hint="eastAsia"/>
            <w:b w:val="0"/>
            <w:noProof/>
          </w:rPr>
          <w:t>提供施工场地</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_Toc109319819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101</w:t>
        </w:r>
        <w:r w:rsidRPr="007372C0">
          <w:rPr>
            <w:rStyle w:val="af4"/>
            <w:rFonts w:asciiTheme="minorEastAsia" w:eastAsiaTheme="minorEastAsia" w:hAnsiTheme="minorEastAsia"/>
            <w:b w:val="0"/>
            <w:webHidden/>
          </w:rPr>
          <w:fldChar w:fldCharType="end"/>
        </w:r>
      </w:hyperlink>
    </w:p>
    <w:p w14:paraId="00EA625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20" w:history="1">
        <w:r w:rsidRPr="007372C0">
          <w:rPr>
            <w:rStyle w:val="af4"/>
            <w:rFonts w:asciiTheme="minorEastAsia" w:eastAsiaTheme="minorEastAsia" w:hAnsiTheme="minorEastAsia"/>
            <w:b w:val="0"/>
            <w:noProof/>
          </w:rPr>
          <w:t xml:space="preserve">2.8 </w:t>
        </w:r>
        <w:r w:rsidRPr="007372C0">
          <w:rPr>
            <w:rStyle w:val="af4"/>
            <w:rFonts w:asciiTheme="minorEastAsia" w:eastAsiaTheme="minorEastAsia" w:hAnsiTheme="minorEastAsia" w:hint="eastAsia"/>
            <w:b w:val="0"/>
            <w:noProof/>
          </w:rPr>
          <w:t>其它义务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_Toc109319820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101</w:t>
        </w:r>
        <w:r w:rsidRPr="007372C0">
          <w:rPr>
            <w:rStyle w:val="af4"/>
            <w:rFonts w:asciiTheme="minorEastAsia" w:eastAsiaTheme="minorEastAsia" w:hAnsiTheme="minorEastAsia"/>
            <w:b w:val="0"/>
            <w:webHidden/>
          </w:rPr>
          <w:fldChar w:fldCharType="end"/>
        </w:r>
      </w:hyperlink>
    </w:p>
    <w:p w14:paraId="3ACA649D"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21" w:history="1">
        <w:r w:rsidRPr="007372C0">
          <w:rPr>
            <w:rStyle w:val="af4"/>
            <w:rFonts w:asciiTheme="minorEastAsia" w:eastAsiaTheme="minorEastAsia" w:hAnsiTheme="minorEastAsia"/>
            <w:b w:val="0"/>
            <w:noProof/>
          </w:rPr>
          <w:t xml:space="preserve">3. </w:t>
        </w:r>
        <w:r w:rsidRPr="007372C0">
          <w:rPr>
            <w:rStyle w:val="af4"/>
            <w:rFonts w:asciiTheme="minorEastAsia" w:eastAsiaTheme="minorEastAsia" w:hAnsiTheme="minorEastAsia" w:hint="eastAsia"/>
            <w:b w:val="0"/>
            <w:noProof/>
          </w:rPr>
          <w:t>监理人</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_Toc109319821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101</w:t>
        </w:r>
        <w:r w:rsidRPr="007372C0">
          <w:rPr>
            <w:rStyle w:val="af4"/>
            <w:rFonts w:asciiTheme="minorEastAsia" w:eastAsiaTheme="minorEastAsia" w:hAnsiTheme="minorEastAsia"/>
            <w:b w:val="0"/>
            <w:webHidden/>
          </w:rPr>
          <w:fldChar w:fldCharType="end"/>
        </w:r>
      </w:hyperlink>
    </w:p>
    <w:p w14:paraId="0182B4C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22" w:history="1">
        <w:r w:rsidRPr="007372C0">
          <w:rPr>
            <w:rStyle w:val="af4"/>
            <w:rFonts w:asciiTheme="minorEastAsia" w:eastAsiaTheme="minorEastAsia" w:hAnsiTheme="minorEastAsia"/>
            <w:b w:val="0"/>
            <w:noProof/>
          </w:rPr>
          <w:t xml:space="preserve">3.1 </w:t>
        </w:r>
        <w:r w:rsidRPr="007372C0">
          <w:rPr>
            <w:rStyle w:val="af4"/>
            <w:rFonts w:asciiTheme="minorEastAsia" w:eastAsiaTheme="minorEastAsia" w:hAnsiTheme="minorEastAsia" w:hint="eastAsia"/>
            <w:b w:val="0"/>
            <w:noProof/>
          </w:rPr>
          <w:t>监理人的职责和权力</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_Toc109319822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101</w:t>
        </w:r>
        <w:r w:rsidRPr="007372C0">
          <w:rPr>
            <w:rStyle w:val="af4"/>
            <w:rFonts w:asciiTheme="minorEastAsia" w:eastAsiaTheme="minorEastAsia" w:hAnsiTheme="minorEastAsia"/>
            <w:b w:val="0"/>
            <w:webHidden/>
          </w:rPr>
          <w:fldChar w:fldCharType="end"/>
        </w:r>
      </w:hyperlink>
    </w:p>
    <w:p w14:paraId="0E5EF2A5"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23" w:history="1">
        <w:r w:rsidRPr="007372C0">
          <w:rPr>
            <w:rStyle w:val="af4"/>
            <w:rFonts w:asciiTheme="minorEastAsia" w:eastAsiaTheme="minorEastAsia" w:hAnsiTheme="minorEastAsia"/>
            <w:b w:val="0"/>
            <w:noProof/>
          </w:rPr>
          <w:t xml:space="preserve">4. </w:t>
        </w:r>
        <w:r w:rsidRPr="007372C0">
          <w:rPr>
            <w:rStyle w:val="af4"/>
            <w:rFonts w:asciiTheme="minorEastAsia" w:eastAsiaTheme="minorEastAsia" w:hAnsiTheme="minorEastAsia" w:hint="eastAsia"/>
            <w:b w:val="0"/>
            <w:noProof/>
          </w:rPr>
          <w:t>承包人</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_Toc109319823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102</w:t>
        </w:r>
        <w:r w:rsidRPr="007372C0">
          <w:rPr>
            <w:rStyle w:val="af4"/>
            <w:rFonts w:asciiTheme="minorEastAsia" w:eastAsiaTheme="minorEastAsia" w:hAnsiTheme="minorEastAsia"/>
            <w:b w:val="0"/>
            <w:webHidden/>
          </w:rPr>
          <w:fldChar w:fldCharType="end"/>
        </w:r>
      </w:hyperlink>
    </w:p>
    <w:p w14:paraId="6B8F531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24" w:history="1">
        <w:r w:rsidRPr="007372C0">
          <w:rPr>
            <w:rStyle w:val="af4"/>
            <w:rFonts w:asciiTheme="minorEastAsia" w:eastAsiaTheme="minorEastAsia" w:hAnsiTheme="minorEastAsia"/>
            <w:b w:val="0"/>
            <w:noProof/>
          </w:rPr>
          <w:t xml:space="preserve">4.1 </w:t>
        </w:r>
        <w:r w:rsidRPr="007372C0">
          <w:rPr>
            <w:rStyle w:val="af4"/>
            <w:rFonts w:asciiTheme="minorEastAsia" w:eastAsiaTheme="minorEastAsia" w:hAnsiTheme="minorEastAsia" w:hint="eastAsia"/>
            <w:b w:val="0"/>
            <w:noProof/>
          </w:rPr>
          <w:t>承包人的一般义务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_Toc109319824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102</w:t>
        </w:r>
        <w:r w:rsidRPr="007372C0">
          <w:rPr>
            <w:rStyle w:val="af4"/>
            <w:rFonts w:asciiTheme="minorEastAsia" w:eastAsiaTheme="minorEastAsia" w:hAnsiTheme="minorEastAsia"/>
            <w:b w:val="0"/>
            <w:webHidden/>
          </w:rPr>
          <w:fldChar w:fldCharType="end"/>
        </w:r>
      </w:hyperlink>
    </w:p>
    <w:p w14:paraId="7472C88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25" w:history="1">
        <w:r w:rsidRPr="007372C0">
          <w:rPr>
            <w:rStyle w:val="af4"/>
            <w:rFonts w:asciiTheme="minorEastAsia" w:eastAsiaTheme="minorEastAsia" w:hAnsiTheme="minorEastAsia"/>
            <w:b w:val="0"/>
            <w:noProof/>
          </w:rPr>
          <w:t xml:space="preserve">4.3 </w:t>
        </w:r>
        <w:r w:rsidRPr="007372C0">
          <w:rPr>
            <w:rStyle w:val="af4"/>
            <w:rFonts w:asciiTheme="minorEastAsia" w:eastAsiaTheme="minorEastAsia" w:hAnsiTheme="minorEastAsia" w:hint="eastAsia"/>
            <w:b w:val="0"/>
            <w:noProof/>
          </w:rPr>
          <w:t>分包</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_Toc109319825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102</w:t>
        </w:r>
        <w:r w:rsidRPr="007372C0">
          <w:rPr>
            <w:rStyle w:val="af4"/>
            <w:rFonts w:asciiTheme="minorEastAsia" w:eastAsiaTheme="minorEastAsia" w:hAnsiTheme="minorEastAsia"/>
            <w:b w:val="0"/>
            <w:webHidden/>
          </w:rPr>
          <w:fldChar w:fldCharType="end"/>
        </w:r>
      </w:hyperlink>
    </w:p>
    <w:p w14:paraId="72846D6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26" w:history="1">
        <w:r w:rsidRPr="007372C0">
          <w:rPr>
            <w:rStyle w:val="af4"/>
            <w:rFonts w:asciiTheme="minorEastAsia" w:eastAsiaTheme="minorEastAsia" w:hAnsiTheme="minorEastAsia"/>
            <w:b w:val="0"/>
            <w:noProof/>
          </w:rPr>
          <w:t xml:space="preserve">4.11 </w:t>
        </w:r>
        <w:r w:rsidRPr="007372C0">
          <w:rPr>
            <w:rStyle w:val="af4"/>
            <w:rFonts w:asciiTheme="minorEastAsia" w:eastAsiaTheme="minorEastAsia" w:hAnsiTheme="minorEastAsia" w:hint="eastAsia"/>
            <w:b w:val="0"/>
            <w:noProof/>
          </w:rPr>
          <w:t>不利物质条件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_Toc109319826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102</w:t>
        </w:r>
        <w:r w:rsidRPr="007372C0">
          <w:rPr>
            <w:rStyle w:val="af4"/>
            <w:rFonts w:asciiTheme="minorEastAsia" w:eastAsiaTheme="minorEastAsia" w:hAnsiTheme="minorEastAsia"/>
            <w:b w:val="0"/>
            <w:webHidden/>
          </w:rPr>
          <w:fldChar w:fldCharType="end"/>
        </w:r>
      </w:hyperlink>
    </w:p>
    <w:p w14:paraId="5D664B28"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27" w:history="1">
        <w:r w:rsidRPr="007372C0">
          <w:rPr>
            <w:rStyle w:val="af4"/>
            <w:rFonts w:asciiTheme="minorEastAsia" w:eastAsiaTheme="minorEastAsia" w:hAnsiTheme="minorEastAsia"/>
            <w:b w:val="0"/>
            <w:noProof/>
          </w:rPr>
          <w:t xml:space="preserve">5. </w:t>
        </w:r>
        <w:r w:rsidRPr="007372C0">
          <w:rPr>
            <w:rStyle w:val="af4"/>
            <w:rFonts w:asciiTheme="minorEastAsia" w:eastAsiaTheme="minorEastAsia" w:hAnsiTheme="minorEastAsia" w:hint="eastAsia"/>
            <w:b w:val="0"/>
            <w:noProof/>
          </w:rPr>
          <w:t>材料和工程设备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_Toc109319827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102</w:t>
        </w:r>
        <w:r w:rsidRPr="007372C0">
          <w:rPr>
            <w:rStyle w:val="af4"/>
            <w:rFonts w:asciiTheme="minorEastAsia" w:eastAsiaTheme="minorEastAsia" w:hAnsiTheme="minorEastAsia"/>
            <w:b w:val="0"/>
            <w:webHidden/>
          </w:rPr>
          <w:fldChar w:fldCharType="end"/>
        </w:r>
      </w:hyperlink>
    </w:p>
    <w:p w14:paraId="385E1AA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28" w:history="1">
        <w:r w:rsidRPr="007372C0">
          <w:rPr>
            <w:rStyle w:val="af4"/>
            <w:rFonts w:asciiTheme="minorEastAsia" w:eastAsiaTheme="minorEastAsia" w:hAnsiTheme="minorEastAsia"/>
            <w:b w:val="0"/>
            <w:noProof/>
          </w:rPr>
          <w:t xml:space="preserve">5.2 </w:t>
        </w:r>
        <w:r w:rsidRPr="007372C0">
          <w:rPr>
            <w:rStyle w:val="af4"/>
            <w:rFonts w:asciiTheme="minorEastAsia" w:eastAsiaTheme="minorEastAsia" w:hAnsiTheme="minorEastAsia" w:hint="eastAsia"/>
            <w:b w:val="0"/>
            <w:noProof/>
          </w:rPr>
          <w:t>发包人提供的材料和工程设备</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_Toc109319828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102</w:t>
        </w:r>
        <w:r w:rsidRPr="007372C0">
          <w:rPr>
            <w:rStyle w:val="af4"/>
            <w:rFonts w:asciiTheme="minorEastAsia" w:eastAsiaTheme="minorEastAsia" w:hAnsiTheme="minorEastAsia"/>
            <w:b w:val="0"/>
            <w:webHidden/>
          </w:rPr>
          <w:fldChar w:fldCharType="end"/>
        </w:r>
      </w:hyperlink>
    </w:p>
    <w:p w14:paraId="0D31E37F"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29" w:history="1">
        <w:r w:rsidRPr="007372C0">
          <w:rPr>
            <w:rStyle w:val="af4"/>
            <w:rFonts w:asciiTheme="minorEastAsia" w:eastAsiaTheme="minorEastAsia" w:hAnsiTheme="minorEastAsia"/>
            <w:b w:val="0"/>
            <w:noProof/>
          </w:rPr>
          <w:t xml:space="preserve">6. </w:t>
        </w:r>
        <w:r w:rsidRPr="007372C0">
          <w:rPr>
            <w:rStyle w:val="af4"/>
            <w:rFonts w:asciiTheme="minorEastAsia" w:eastAsiaTheme="minorEastAsia" w:hAnsiTheme="minorEastAsia" w:hint="eastAsia"/>
            <w:b w:val="0"/>
            <w:noProof/>
          </w:rPr>
          <w:t>施工设备和临时设施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_Toc109319829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102</w:t>
        </w:r>
        <w:r w:rsidRPr="007372C0">
          <w:rPr>
            <w:rStyle w:val="af4"/>
            <w:rFonts w:asciiTheme="minorEastAsia" w:eastAsiaTheme="minorEastAsia" w:hAnsiTheme="minorEastAsia"/>
            <w:b w:val="0"/>
            <w:webHidden/>
          </w:rPr>
          <w:fldChar w:fldCharType="end"/>
        </w:r>
      </w:hyperlink>
    </w:p>
    <w:p w14:paraId="4DF13CA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30" w:history="1">
        <w:r w:rsidRPr="007372C0">
          <w:rPr>
            <w:rStyle w:val="af4"/>
            <w:rFonts w:asciiTheme="minorEastAsia" w:eastAsiaTheme="minorEastAsia" w:hAnsiTheme="minorEastAsia"/>
            <w:b w:val="0"/>
            <w:noProof/>
          </w:rPr>
          <w:t xml:space="preserve">6.2 </w:t>
        </w:r>
        <w:r w:rsidRPr="007372C0">
          <w:rPr>
            <w:rStyle w:val="af4"/>
            <w:rFonts w:asciiTheme="minorEastAsia" w:eastAsiaTheme="minorEastAsia" w:hAnsiTheme="minorEastAsia" w:hint="eastAsia"/>
            <w:b w:val="0"/>
            <w:noProof/>
          </w:rPr>
          <w:t>发包人提供的施工设备和临时设施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_Toc109319830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102</w:t>
        </w:r>
        <w:r w:rsidRPr="007372C0">
          <w:rPr>
            <w:rStyle w:val="af4"/>
            <w:rFonts w:asciiTheme="minorEastAsia" w:eastAsiaTheme="minorEastAsia" w:hAnsiTheme="minorEastAsia"/>
            <w:b w:val="0"/>
            <w:webHidden/>
          </w:rPr>
          <w:fldChar w:fldCharType="end"/>
        </w:r>
      </w:hyperlink>
    </w:p>
    <w:p w14:paraId="3AB0B161"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31" w:history="1">
        <w:r w:rsidRPr="007372C0">
          <w:rPr>
            <w:rStyle w:val="af4"/>
            <w:rFonts w:asciiTheme="minorEastAsia" w:eastAsiaTheme="minorEastAsia" w:hAnsiTheme="minorEastAsia"/>
            <w:b w:val="0"/>
            <w:noProof/>
          </w:rPr>
          <w:t xml:space="preserve">7. </w:t>
        </w:r>
        <w:r w:rsidRPr="007372C0">
          <w:rPr>
            <w:rStyle w:val="af4"/>
            <w:rFonts w:asciiTheme="minorEastAsia" w:eastAsiaTheme="minorEastAsia" w:hAnsiTheme="minorEastAsia" w:hint="eastAsia"/>
            <w:b w:val="0"/>
            <w:noProof/>
          </w:rPr>
          <w:t>交通运输</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_Toc109319831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103</w:t>
        </w:r>
        <w:r w:rsidRPr="007372C0">
          <w:rPr>
            <w:rStyle w:val="af4"/>
            <w:rFonts w:asciiTheme="minorEastAsia" w:eastAsiaTheme="minorEastAsia" w:hAnsiTheme="minorEastAsia"/>
            <w:b w:val="0"/>
            <w:webHidden/>
          </w:rPr>
          <w:fldChar w:fldCharType="end"/>
        </w:r>
      </w:hyperlink>
    </w:p>
    <w:p w14:paraId="2791A07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32" w:history="1">
        <w:r w:rsidRPr="007372C0">
          <w:rPr>
            <w:rStyle w:val="af4"/>
            <w:rFonts w:asciiTheme="minorEastAsia" w:eastAsiaTheme="minorEastAsia" w:hAnsiTheme="minorEastAsia"/>
            <w:b w:val="0"/>
            <w:noProof/>
          </w:rPr>
          <w:t xml:space="preserve">7.1 </w:t>
        </w:r>
        <w:r w:rsidRPr="007372C0">
          <w:rPr>
            <w:rStyle w:val="af4"/>
            <w:rFonts w:asciiTheme="minorEastAsia" w:eastAsiaTheme="minorEastAsia" w:hAnsiTheme="minorEastAsia" w:hint="eastAsia"/>
            <w:b w:val="0"/>
            <w:noProof/>
          </w:rPr>
          <w:t>道路通行权和场外设施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_Toc109319832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103</w:t>
        </w:r>
        <w:r w:rsidRPr="007372C0">
          <w:rPr>
            <w:rStyle w:val="af4"/>
            <w:rFonts w:asciiTheme="minorEastAsia" w:eastAsiaTheme="minorEastAsia" w:hAnsiTheme="minorEastAsia"/>
            <w:b w:val="0"/>
            <w:webHidden/>
          </w:rPr>
          <w:fldChar w:fldCharType="end"/>
        </w:r>
      </w:hyperlink>
    </w:p>
    <w:p w14:paraId="18C6DBD7"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33" w:history="1">
        <w:r w:rsidRPr="007372C0">
          <w:rPr>
            <w:rStyle w:val="af4"/>
            <w:rFonts w:asciiTheme="minorEastAsia" w:eastAsiaTheme="minorEastAsia" w:hAnsiTheme="minorEastAsia"/>
            <w:b w:val="0"/>
            <w:noProof/>
          </w:rPr>
          <w:t xml:space="preserve">8. </w:t>
        </w:r>
        <w:r w:rsidRPr="007372C0">
          <w:rPr>
            <w:rStyle w:val="af4"/>
            <w:rFonts w:asciiTheme="minorEastAsia" w:eastAsiaTheme="minorEastAsia" w:hAnsiTheme="minorEastAsia" w:hint="eastAsia"/>
            <w:b w:val="0"/>
            <w:noProof/>
          </w:rPr>
          <w:t>测量放线</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_Toc109319833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103</w:t>
        </w:r>
        <w:r w:rsidRPr="007372C0">
          <w:rPr>
            <w:rStyle w:val="af4"/>
            <w:rFonts w:asciiTheme="minorEastAsia" w:eastAsiaTheme="minorEastAsia" w:hAnsiTheme="minorEastAsia"/>
            <w:b w:val="0"/>
            <w:webHidden/>
          </w:rPr>
          <w:fldChar w:fldCharType="end"/>
        </w:r>
      </w:hyperlink>
    </w:p>
    <w:p w14:paraId="1FEC875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34" w:history="1">
        <w:r w:rsidRPr="007372C0">
          <w:rPr>
            <w:rStyle w:val="af4"/>
            <w:rFonts w:asciiTheme="minorEastAsia" w:eastAsiaTheme="minorEastAsia" w:hAnsiTheme="minorEastAsia"/>
            <w:b w:val="0"/>
            <w:noProof/>
          </w:rPr>
          <w:t xml:space="preserve">8.1 </w:t>
        </w:r>
        <w:r w:rsidRPr="007372C0">
          <w:rPr>
            <w:rStyle w:val="af4"/>
            <w:rFonts w:asciiTheme="minorEastAsia" w:eastAsiaTheme="minorEastAsia" w:hAnsiTheme="minorEastAsia" w:hint="eastAsia"/>
            <w:b w:val="0"/>
            <w:noProof/>
          </w:rPr>
          <w:t>施工控制网</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_Toc109319834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103</w:t>
        </w:r>
        <w:r w:rsidRPr="007372C0">
          <w:rPr>
            <w:rStyle w:val="af4"/>
            <w:rFonts w:asciiTheme="minorEastAsia" w:eastAsiaTheme="minorEastAsia" w:hAnsiTheme="minorEastAsia"/>
            <w:b w:val="0"/>
            <w:webHidden/>
          </w:rPr>
          <w:fldChar w:fldCharType="end"/>
        </w:r>
      </w:hyperlink>
    </w:p>
    <w:p w14:paraId="501021D1"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35" w:history="1">
        <w:r w:rsidRPr="007372C0">
          <w:rPr>
            <w:rStyle w:val="af4"/>
            <w:rFonts w:asciiTheme="minorEastAsia" w:eastAsiaTheme="minorEastAsia" w:hAnsiTheme="minorEastAsia"/>
            <w:b w:val="0"/>
            <w:noProof/>
          </w:rPr>
          <w:t xml:space="preserve">9. </w:t>
        </w:r>
        <w:r w:rsidRPr="007372C0">
          <w:rPr>
            <w:rStyle w:val="af4"/>
            <w:rFonts w:asciiTheme="minorEastAsia" w:eastAsiaTheme="minorEastAsia" w:hAnsiTheme="minorEastAsia" w:hint="eastAsia"/>
            <w:b w:val="0"/>
            <w:noProof/>
          </w:rPr>
          <w:t>施工安全、治安保卫和环境保护</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_Toc109319835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103</w:t>
        </w:r>
        <w:r w:rsidRPr="007372C0">
          <w:rPr>
            <w:rStyle w:val="af4"/>
            <w:rFonts w:asciiTheme="minorEastAsia" w:eastAsiaTheme="minorEastAsia" w:hAnsiTheme="minorEastAsia"/>
            <w:b w:val="0"/>
            <w:webHidden/>
          </w:rPr>
          <w:fldChar w:fldCharType="end"/>
        </w:r>
      </w:hyperlink>
    </w:p>
    <w:p w14:paraId="15EE1E4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36" w:history="1">
        <w:r w:rsidRPr="007372C0">
          <w:rPr>
            <w:rStyle w:val="af4"/>
            <w:rFonts w:asciiTheme="minorEastAsia" w:eastAsiaTheme="minorEastAsia" w:hAnsiTheme="minorEastAsia"/>
            <w:b w:val="0"/>
            <w:noProof/>
          </w:rPr>
          <w:t xml:space="preserve">9.1 </w:t>
        </w:r>
        <w:r w:rsidRPr="007372C0">
          <w:rPr>
            <w:rStyle w:val="af4"/>
            <w:rFonts w:asciiTheme="minorEastAsia" w:eastAsiaTheme="minorEastAsia" w:hAnsiTheme="minorEastAsia" w:hint="eastAsia"/>
            <w:b w:val="0"/>
            <w:noProof/>
          </w:rPr>
          <w:t>发包人的施工安全责任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_Toc109319836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103</w:t>
        </w:r>
        <w:r w:rsidRPr="007372C0">
          <w:rPr>
            <w:rStyle w:val="af4"/>
            <w:rFonts w:asciiTheme="minorEastAsia" w:eastAsiaTheme="minorEastAsia" w:hAnsiTheme="minorEastAsia"/>
            <w:b w:val="0"/>
            <w:webHidden/>
          </w:rPr>
          <w:fldChar w:fldCharType="end"/>
        </w:r>
      </w:hyperlink>
    </w:p>
    <w:p w14:paraId="6B0C4AF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37" w:history="1">
        <w:r w:rsidRPr="007372C0">
          <w:rPr>
            <w:rStyle w:val="af4"/>
            <w:rFonts w:asciiTheme="minorEastAsia" w:eastAsiaTheme="minorEastAsia" w:hAnsiTheme="minorEastAsia"/>
            <w:b w:val="0"/>
            <w:noProof/>
          </w:rPr>
          <w:t xml:space="preserve">9.2 </w:t>
        </w:r>
        <w:r w:rsidRPr="007372C0">
          <w:rPr>
            <w:rStyle w:val="af4"/>
            <w:rFonts w:asciiTheme="minorEastAsia" w:eastAsiaTheme="minorEastAsia" w:hAnsiTheme="minorEastAsia" w:hint="eastAsia"/>
            <w:b w:val="0"/>
            <w:noProof/>
          </w:rPr>
          <w:t>承包人的施工安全责任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_Toc109319837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103</w:t>
        </w:r>
        <w:r w:rsidRPr="007372C0">
          <w:rPr>
            <w:rStyle w:val="af4"/>
            <w:rFonts w:asciiTheme="minorEastAsia" w:eastAsiaTheme="minorEastAsia" w:hAnsiTheme="minorEastAsia"/>
            <w:b w:val="0"/>
            <w:webHidden/>
          </w:rPr>
          <w:fldChar w:fldCharType="end"/>
        </w:r>
      </w:hyperlink>
    </w:p>
    <w:p w14:paraId="51A55A1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38" w:history="1">
        <w:r w:rsidRPr="007372C0">
          <w:rPr>
            <w:rStyle w:val="af4"/>
            <w:rFonts w:asciiTheme="minorEastAsia" w:eastAsiaTheme="minorEastAsia" w:hAnsiTheme="minorEastAsia"/>
            <w:b w:val="0"/>
            <w:noProof/>
          </w:rPr>
          <w:t xml:space="preserve">9.7 </w:t>
        </w:r>
        <w:r w:rsidRPr="007372C0">
          <w:rPr>
            <w:rStyle w:val="af4"/>
            <w:rFonts w:asciiTheme="minorEastAsia" w:eastAsiaTheme="minorEastAsia" w:hAnsiTheme="minorEastAsia" w:hint="eastAsia"/>
            <w:b w:val="0"/>
            <w:noProof/>
          </w:rPr>
          <w:t>文明工地</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_Toc109319838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103</w:t>
        </w:r>
        <w:r w:rsidRPr="007372C0">
          <w:rPr>
            <w:rStyle w:val="af4"/>
            <w:rFonts w:asciiTheme="minorEastAsia" w:eastAsiaTheme="minorEastAsia" w:hAnsiTheme="minorEastAsia"/>
            <w:b w:val="0"/>
            <w:webHidden/>
          </w:rPr>
          <w:fldChar w:fldCharType="end"/>
        </w:r>
      </w:hyperlink>
    </w:p>
    <w:p w14:paraId="4F7D4B1E"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39" w:history="1">
        <w:r w:rsidRPr="007372C0">
          <w:rPr>
            <w:rStyle w:val="af4"/>
            <w:rFonts w:asciiTheme="minorEastAsia" w:eastAsiaTheme="minorEastAsia" w:hAnsiTheme="minorEastAsia"/>
            <w:b w:val="0"/>
            <w:noProof/>
          </w:rPr>
          <w:t xml:space="preserve">11. </w:t>
        </w:r>
        <w:r w:rsidRPr="007372C0">
          <w:rPr>
            <w:rStyle w:val="af4"/>
            <w:rFonts w:asciiTheme="minorEastAsia" w:eastAsiaTheme="minorEastAsia" w:hAnsiTheme="minorEastAsia" w:hint="eastAsia"/>
            <w:b w:val="0"/>
            <w:noProof/>
          </w:rPr>
          <w:t>开工和竣工（完工）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_Toc109319839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103</w:t>
        </w:r>
        <w:r w:rsidRPr="007372C0">
          <w:rPr>
            <w:rStyle w:val="af4"/>
            <w:rFonts w:asciiTheme="minorEastAsia" w:eastAsiaTheme="minorEastAsia" w:hAnsiTheme="minorEastAsia"/>
            <w:b w:val="0"/>
            <w:webHidden/>
          </w:rPr>
          <w:fldChar w:fldCharType="end"/>
        </w:r>
      </w:hyperlink>
    </w:p>
    <w:p w14:paraId="14B78AE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40" w:history="1">
        <w:r w:rsidRPr="007372C0">
          <w:rPr>
            <w:rStyle w:val="af4"/>
            <w:rFonts w:asciiTheme="minorEastAsia" w:eastAsiaTheme="minorEastAsia" w:hAnsiTheme="minorEastAsia"/>
            <w:b w:val="0"/>
            <w:noProof/>
          </w:rPr>
          <w:t xml:space="preserve">11.4 </w:t>
        </w:r>
        <w:r w:rsidRPr="007372C0">
          <w:rPr>
            <w:rStyle w:val="af4"/>
            <w:rFonts w:asciiTheme="minorEastAsia" w:eastAsiaTheme="minorEastAsia" w:hAnsiTheme="minorEastAsia" w:hint="eastAsia"/>
            <w:b w:val="0"/>
            <w:noProof/>
          </w:rPr>
          <w:t>异常恶劣的气候条件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_Toc109319840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103</w:t>
        </w:r>
        <w:r w:rsidRPr="007372C0">
          <w:rPr>
            <w:rStyle w:val="af4"/>
            <w:rFonts w:asciiTheme="minorEastAsia" w:eastAsiaTheme="minorEastAsia" w:hAnsiTheme="minorEastAsia"/>
            <w:b w:val="0"/>
            <w:webHidden/>
          </w:rPr>
          <w:fldChar w:fldCharType="end"/>
        </w:r>
      </w:hyperlink>
    </w:p>
    <w:p w14:paraId="6059757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41" w:history="1">
        <w:r w:rsidRPr="007372C0">
          <w:rPr>
            <w:rStyle w:val="af4"/>
            <w:rFonts w:asciiTheme="minorEastAsia" w:eastAsiaTheme="minorEastAsia" w:hAnsiTheme="minorEastAsia"/>
            <w:b w:val="0"/>
            <w:noProof/>
          </w:rPr>
          <w:t xml:space="preserve">11.5 </w:t>
        </w:r>
        <w:r w:rsidRPr="007372C0">
          <w:rPr>
            <w:rStyle w:val="af4"/>
            <w:rFonts w:asciiTheme="minorEastAsia" w:eastAsiaTheme="minorEastAsia" w:hAnsiTheme="minorEastAsia" w:hint="eastAsia"/>
            <w:b w:val="0"/>
            <w:noProof/>
          </w:rPr>
          <w:t>承包人工期延误</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_Toc109319841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103</w:t>
        </w:r>
        <w:r w:rsidRPr="007372C0">
          <w:rPr>
            <w:rStyle w:val="af4"/>
            <w:rFonts w:asciiTheme="minorEastAsia" w:eastAsiaTheme="minorEastAsia" w:hAnsiTheme="minorEastAsia"/>
            <w:b w:val="0"/>
            <w:webHidden/>
          </w:rPr>
          <w:fldChar w:fldCharType="end"/>
        </w:r>
      </w:hyperlink>
    </w:p>
    <w:p w14:paraId="62FB7DF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42" w:history="1">
        <w:r w:rsidRPr="007372C0">
          <w:rPr>
            <w:rStyle w:val="af4"/>
            <w:rFonts w:asciiTheme="minorEastAsia" w:eastAsiaTheme="minorEastAsia" w:hAnsiTheme="minorEastAsia"/>
            <w:b w:val="0"/>
            <w:noProof/>
          </w:rPr>
          <w:t xml:space="preserve">11.6 </w:t>
        </w:r>
        <w:r w:rsidRPr="007372C0">
          <w:rPr>
            <w:rStyle w:val="af4"/>
            <w:rFonts w:asciiTheme="minorEastAsia" w:eastAsiaTheme="minorEastAsia" w:hAnsiTheme="minorEastAsia" w:hint="eastAsia"/>
            <w:b w:val="0"/>
            <w:noProof/>
          </w:rPr>
          <w:t>工期提前</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_Toc109319842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651C479E"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43" w:history="1">
        <w:r w:rsidRPr="007372C0">
          <w:rPr>
            <w:rStyle w:val="af4"/>
            <w:rFonts w:asciiTheme="minorEastAsia" w:eastAsiaTheme="minorEastAsia" w:hAnsiTheme="minorEastAsia"/>
            <w:b w:val="0"/>
            <w:noProof/>
          </w:rPr>
          <w:t xml:space="preserve">12. </w:t>
        </w:r>
        <w:r w:rsidRPr="007372C0">
          <w:rPr>
            <w:rStyle w:val="af4"/>
            <w:rFonts w:asciiTheme="minorEastAsia" w:eastAsiaTheme="minorEastAsia" w:hAnsiTheme="minorEastAsia" w:hint="eastAsia"/>
            <w:b w:val="0"/>
            <w:noProof/>
          </w:rPr>
          <w:t>暂停施工</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_Toc109319843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08F45EE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44" w:history="1">
        <w:r w:rsidRPr="007372C0">
          <w:rPr>
            <w:rStyle w:val="af4"/>
            <w:rFonts w:asciiTheme="minorEastAsia" w:eastAsiaTheme="minorEastAsia" w:hAnsiTheme="minorEastAsia"/>
            <w:b w:val="0"/>
            <w:noProof/>
          </w:rPr>
          <w:t xml:space="preserve">12.1 </w:t>
        </w:r>
        <w:r w:rsidRPr="007372C0">
          <w:rPr>
            <w:rStyle w:val="af4"/>
            <w:rFonts w:asciiTheme="minorEastAsia" w:eastAsiaTheme="minorEastAsia" w:hAnsiTheme="minorEastAsia" w:hint="eastAsia"/>
            <w:b w:val="0"/>
            <w:noProof/>
          </w:rPr>
          <w:t>承包人暂停施工的责任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_Toc109319844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21E989F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45" w:history="1">
        <w:r w:rsidRPr="007372C0">
          <w:rPr>
            <w:rStyle w:val="af4"/>
            <w:rFonts w:asciiTheme="minorEastAsia" w:eastAsiaTheme="minorEastAsia" w:hAnsiTheme="minorEastAsia"/>
            <w:b w:val="0"/>
            <w:noProof/>
          </w:rPr>
          <w:t xml:space="preserve">12.2 </w:t>
        </w:r>
        <w:r w:rsidRPr="007372C0">
          <w:rPr>
            <w:rStyle w:val="af4"/>
            <w:rFonts w:asciiTheme="minorEastAsia" w:eastAsiaTheme="minorEastAsia" w:hAnsiTheme="minorEastAsia" w:hint="eastAsia"/>
            <w:b w:val="0"/>
            <w:noProof/>
          </w:rPr>
          <w:t>发包人暂停施工的责任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_Toc109319845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175F0F4B"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46" w:history="1">
        <w:r w:rsidRPr="007372C0">
          <w:rPr>
            <w:rStyle w:val="af4"/>
            <w:rFonts w:asciiTheme="minorEastAsia" w:eastAsiaTheme="minorEastAsia" w:hAnsiTheme="minorEastAsia"/>
            <w:b w:val="0"/>
            <w:noProof/>
          </w:rPr>
          <w:t xml:space="preserve">13. </w:t>
        </w:r>
        <w:r w:rsidRPr="007372C0">
          <w:rPr>
            <w:rStyle w:val="af4"/>
            <w:rFonts w:asciiTheme="minorEastAsia" w:eastAsiaTheme="minorEastAsia" w:hAnsiTheme="minorEastAsia" w:hint="eastAsia"/>
            <w:b w:val="0"/>
            <w:noProof/>
          </w:rPr>
          <w:t>工程质量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_Toc109319846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34DA710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47" w:history="1">
        <w:r w:rsidRPr="007372C0">
          <w:rPr>
            <w:rStyle w:val="af4"/>
            <w:rFonts w:asciiTheme="minorEastAsia" w:eastAsiaTheme="minorEastAsia" w:hAnsiTheme="minorEastAsia"/>
            <w:b w:val="0"/>
            <w:noProof/>
          </w:rPr>
          <w:t xml:space="preserve">13.7 </w:t>
        </w:r>
        <w:r w:rsidRPr="007372C0">
          <w:rPr>
            <w:rStyle w:val="af4"/>
            <w:rFonts w:asciiTheme="minorEastAsia" w:eastAsiaTheme="minorEastAsia" w:hAnsiTheme="minorEastAsia" w:hint="eastAsia"/>
            <w:b w:val="0"/>
            <w:noProof/>
          </w:rPr>
          <w:t>质量评定</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_Toc109319847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3B302AD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48" w:history="1">
        <w:r w:rsidRPr="007372C0">
          <w:rPr>
            <w:rStyle w:val="af4"/>
            <w:rFonts w:asciiTheme="minorEastAsia" w:eastAsiaTheme="minorEastAsia" w:hAnsiTheme="minorEastAsia"/>
            <w:b w:val="0"/>
            <w:noProof/>
          </w:rPr>
          <w:t xml:space="preserve">13.8 </w:t>
        </w:r>
        <w:r w:rsidRPr="007372C0">
          <w:rPr>
            <w:rStyle w:val="af4"/>
            <w:rFonts w:asciiTheme="minorEastAsia" w:eastAsiaTheme="minorEastAsia" w:hAnsiTheme="minorEastAsia" w:hint="eastAsia"/>
            <w:b w:val="0"/>
            <w:noProof/>
          </w:rPr>
          <w:t>质量事故处理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_Toc109319848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41E90EAA"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49" w:history="1">
        <w:r w:rsidRPr="007372C0">
          <w:rPr>
            <w:rStyle w:val="af4"/>
            <w:rFonts w:asciiTheme="minorEastAsia" w:eastAsiaTheme="minorEastAsia" w:hAnsiTheme="minorEastAsia"/>
            <w:b w:val="0"/>
            <w:noProof/>
          </w:rPr>
          <w:t xml:space="preserve">14. </w:t>
        </w:r>
        <w:r w:rsidRPr="007372C0">
          <w:rPr>
            <w:rStyle w:val="af4"/>
            <w:rFonts w:asciiTheme="minorEastAsia" w:eastAsiaTheme="minorEastAsia" w:hAnsiTheme="minorEastAsia" w:hint="eastAsia"/>
            <w:b w:val="0"/>
            <w:noProof/>
          </w:rPr>
          <w:t>试验和检验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_Toc109319849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24E47A4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50" w:history="1">
        <w:r w:rsidRPr="007372C0">
          <w:rPr>
            <w:rStyle w:val="af4"/>
            <w:rFonts w:asciiTheme="minorEastAsia" w:eastAsiaTheme="minorEastAsia" w:hAnsiTheme="minorEastAsia"/>
            <w:b w:val="0"/>
            <w:noProof/>
          </w:rPr>
          <w:t xml:space="preserve">14.1 </w:t>
        </w:r>
        <w:r w:rsidRPr="007372C0">
          <w:rPr>
            <w:rStyle w:val="af4"/>
            <w:rFonts w:asciiTheme="minorEastAsia" w:eastAsiaTheme="minorEastAsia" w:hAnsiTheme="minorEastAsia" w:hint="eastAsia"/>
            <w:b w:val="0"/>
            <w:noProof/>
          </w:rPr>
          <w:t>材料、工程设备和工程的试验和检验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_Toc109319850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6C34E769"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51" w:history="1">
        <w:r w:rsidRPr="007372C0">
          <w:rPr>
            <w:rStyle w:val="af4"/>
            <w:rFonts w:asciiTheme="minorEastAsia" w:eastAsiaTheme="minorEastAsia" w:hAnsiTheme="minorEastAsia"/>
            <w:b w:val="0"/>
            <w:noProof/>
          </w:rPr>
          <w:t xml:space="preserve">15. </w:t>
        </w:r>
        <w:r w:rsidRPr="007372C0">
          <w:rPr>
            <w:rStyle w:val="af4"/>
            <w:rFonts w:asciiTheme="minorEastAsia" w:eastAsiaTheme="minorEastAsia" w:hAnsiTheme="minorEastAsia" w:hint="eastAsia"/>
            <w:b w:val="0"/>
            <w:noProof/>
          </w:rPr>
          <w:t>变更</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_Toc109319851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449EA89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52" w:history="1">
        <w:r w:rsidRPr="007372C0">
          <w:rPr>
            <w:rStyle w:val="af4"/>
            <w:rFonts w:asciiTheme="minorEastAsia" w:eastAsiaTheme="minorEastAsia" w:hAnsiTheme="minorEastAsia"/>
            <w:b w:val="0"/>
            <w:noProof/>
          </w:rPr>
          <w:t xml:space="preserve">15.1 </w:t>
        </w:r>
        <w:r w:rsidRPr="007372C0">
          <w:rPr>
            <w:rStyle w:val="af4"/>
            <w:rFonts w:asciiTheme="minorEastAsia" w:eastAsiaTheme="minorEastAsia" w:hAnsiTheme="minorEastAsia" w:hint="eastAsia"/>
            <w:b w:val="0"/>
            <w:noProof/>
          </w:rPr>
          <w:t>变更的范围和内容</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_Toc109319852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15B7B0C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53" w:history="1">
        <w:r w:rsidRPr="007372C0">
          <w:rPr>
            <w:rStyle w:val="af4"/>
            <w:rFonts w:asciiTheme="minorEastAsia" w:eastAsiaTheme="minorEastAsia" w:hAnsiTheme="minorEastAsia"/>
            <w:b w:val="0"/>
            <w:noProof/>
          </w:rPr>
          <w:t xml:space="preserve">15.5 </w:t>
        </w:r>
        <w:r w:rsidRPr="007372C0">
          <w:rPr>
            <w:rStyle w:val="af4"/>
            <w:rFonts w:asciiTheme="minorEastAsia" w:eastAsiaTheme="minorEastAsia" w:hAnsiTheme="minorEastAsia" w:hint="eastAsia"/>
            <w:b w:val="0"/>
            <w:noProof/>
          </w:rPr>
          <w:t>承包人的合理化建议</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_Toc109319853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104</w:t>
        </w:r>
        <w:r w:rsidRPr="007372C0">
          <w:rPr>
            <w:rStyle w:val="af4"/>
            <w:rFonts w:asciiTheme="minorEastAsia" w:eastAsiaTheme="minorEastAsia" w:hAnsiTheme="minorEastAsia"/>
            <w:b w:val="0"/>
            <w:webHidden/>
          </w:rPr>
          <w:fldChar w:fldCharType="end"/>
        </w:r>
      </w:hyperlink>
    </w:p>
    <w:p w14:paraId="4306AEE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54" w:history="1">
        <w:r w:rsidRPr="007372C0">
          <w:rPr>
            <w:rStyle w:val="af4"/>
            <w:rFonts w:asciiTheme="minorEastAsia" w:eastAsiaTheme="minorEastAsia" w:hAnsiTheme="minorEastAsia"/>
            <w:b w:val="0"/>
            <w:noProof/>
          </w:rPr>
          <w:t xml:space="preserve">15.8 </w:t>
        </w:r>
        <w:r w:rsidRPr="007372C0">
          <w:rPr>
            <w:rStyle w:val="af4"/>
            <w:rFonts w:asciiTheme="minorEastAsia" w:eastAsiaTheme="minorEastAsia" w:hAnsiTheme="minorEastAsia" w:hint="eastAsia"/>
            <w:b w:val="0"/>
            <w:noProof/>
          </w:rPr>
          <w:t>暂估价</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_Toc109319854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105</w:t>
        </w:r>
        <w:r w:rsidRPr="007372C0">
          <w:rPr>
            <w:rStyle w:val="af4"/>
            <w:rFonts w:asciiTheme="minorEastAsia" w:eastAsiaTheme="minorEastAsia" w:hAnsiTheme="minorEastAsia"/>
            <w:b w:val="0"/>
            <w:webHidden/>
          </w:rPr>
          <w:fldChar w:fldCharType="end"/>
        </w:r>
      </w:hyperlink>
    </w:p>
    <w:p w14:paraId="72705BC8"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55" w:history="1">
        <w:r w:rsidRPr="007372C0">
          <w:rPr>
            <w:rStyle w:val="af4"/>
            <w:rFonts w:asciiTheme="minorEastAsia" w:eastAsiaTheme="minorEastAsia" w:hAnsiTheme="minorEastAsia"/>
            <w:b w:val="0"/>
            <w:noProof/>
          </w:rPr>
          <w:t xml:space="preserve">16. </w:t>
        </w:r>
        <w:r w:rsidRPr="007372C0">
          <w:rPr>
            <w:rStyle w:val="af4"/>
            <w:rFonts w:asciiTheme="minorEastAsia" w:eastAsiaTheme="minorEastAsia" w:hAnsiTheme="minorEastAsia" w:hint="eastAsia"/>
            <w:b w:val="0"/>
            <w:noProof/>
          </w:rPr>
          <w:t>价格调整</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_Toc109319855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105</w:t>
        </w:r>
        <w:r w:rsidRPr="007372C0">
          <w:rPr>
            <w:rStyle w:val="af4"/>
            <w:rFonts w:asciiTheme="minorEastAsia" w:eastAsiaTheme="minorEastAsia" w:hAnsiTheme="minorEastAsia"/>
            <w:b w:val="0"/>
            <w:webHidden/>
          </w:rPr>
          <w:fldChar w:fldCharType="end"/>
        </w:r>
      </w:hyperlink>
    </w:p>
    <w:p w14:paraId="5B7E0AA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56" w:history="1">
        <w:r w:rsidRPr="007372C0">
          <w:rPr>
            <w:rStyle w:val="af4"/>
            <w:rFonts w:asciiTheme="minorEastAsia" w:eastAsiaTheme="minorEastAsia" w:hAnsiTheme="minorEastAsia"/>
            <w:b w:val="0"/>
            <w:noProof/>
          </w:rPr>
          <w:t xml:space="preserve">16.1 </w:t>
        </w:r>
        <w:r w:rsidRPr="007372C0">
          <w:rPr>
            <w:rStyle w:val="af4"/>
            <w:rFonts w:asciiTheme="minorEastAsia" w:eastAsiaTheme="minorEastAsia" w:hAnsiTheme="minorEastAsia" w:hint="eastAsia"/>
            <w:b w:val="0"/>
            <w:noProof/>
          </w:rPr>
          <w:t>物价波动引起的价格调整</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_Toc109319856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105</w:t>
        </w:r>
        <w:r w:rsidRPr="007372C0">
          <w:rPr>
            <w:rStyle w:val="af4"/>
            <w:rFonts w:asciiTheme="minorEastAsia" w:eastAsiaTheme="minorEastAsia" w:hAnsiTheme="minorEastAsia"/>
            <w:b w:val="0"/>
            <w:webHidden/>
          </w:rPr>
          <w:fldChar w:fldCharType="end"/>
        </w:r>
      </w:hyperlink>
    </w:p>
    <w:p w14:paraId="0D6AAFD0"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57" w:history="1">
        <w:r w:rsidRPr="007372C0">
          <w:rPr>
            <w:rStyle w:val="af4"/>
            <w:rFonts w:asciiTheme="minorEastAsia" w:eastAsiaTheme="minorEastAsia" w:hAnsiTheme="minorEastAsia"/>
            <w:b w:val="0"/>
            <w:noProof/>
          </w:rPr>
          <w:t xml:space="preserve">17. </w:t>
        </w:r>
        <w:r w:rsidRPr="007372C0">
          <w:rPr>
            <w:rStyle w:val="af4"/>
            <w:rFonts w:asciiTheme="minorEastAsia" w:eastAsiaTheme="minorEastAsia" w:hAnsiTheme="minorEastAsia" w:hint="eastAsia"/>
            <w:b w:val="0"/>
            <w:noProof/>
          </w:rPr>
          <w:t>计量与支付</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_Toc109319857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105</w:t>
        </w:r>
        <w:r w:rsidRPr="007372C0">
          <w:rPr>
            <w:rStyle w:val="af4"/>
            <w:rFonts w:asciiTheme="minorEastAsia" w:eastAsiaTheme="minorEastAsia" w:hAnsiTheme="minorEastAsia"/>
            <w:b w:val="0"/>
            <w:webHidden/>
          </w:rPr>
          <w:fldChar w:fldCharType="end"/>
        </w:r>
      </w:hyperlink>
    </w:p>
    <w:p w14:paraId="50E77290"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58" w:history="1">
        <w:r w:rsidRPr="007372C0">
          <w:rPr>
            <w:rStyle w:val="af4"/>
            <w:rFonts w:asciiTheme="minorEastAsia" w:eastAsiaTheme="minorEastAsia" w:hAnsiTheme="minorEastAsia"/>
            <w:b w:val="0"/>
            <w:noProof/>
          </w:rPr>
          <w:t xml:space="preserve">17.2 </w:t>
        </w:r>
        <w:r w:rsidRPr="007372C0">
          <w:rPr>
            <w:rStyle w:val="af4"/>
            <w:rFonts w:asciiTheme="minorEastAsia" w:eastAsiaTheme="minorEastAsia" w:hAnsiTheme="minorEastAsia" w:hint="eastAsia"/>
            <w:b w:val="0"/>
            <w:noProof/>
          </w:rPr>
          <w:t>预付款</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_Toc109319858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105</w:t>
        </w:r>
        <w:r w:rsidRPr="007372C0">
          <w:rPr>
            <w:rStyle w:val="af4"/>
            <w:rFonts w:asciiTheme="minorEastAsia" w:eastAsiaTheme="minorEastAsia" w:hAnsiTheme="minorEastAsia"/>
            <w:b w:val="0"/>
            <w:webHidden/>
          </w:rPr>
          <w:fldChar w:fldCharType="end"/>
        </w:r>
      </w:hyperlink>
    </w:p>
    <w:p w14:paraId="5A22DA6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59" w:history="1">
        <w:r w:rsidRPr="007372C0">
          <w:rPr>
            <w:rStyle w:val="af4"/>
            <w:rFonts w:asciiTheme="minorEastAsia" w:eastAsiaTheme="minorEastAsia" w:hAnsiTheme="minorEastAsia"/>
            <w:b w:val="0"/>
            <w:noProof/>
          </w:rPr>
          <w:t xml:space="preserve">17.4 </w:t>
        </w:r>
        <w:r w:rsidRPr="007372C0">
          <w:rPr>
            <w:rStyle w:val="af4"/>
            <w:rFonts w:asciiTheme="minorEastAsia" w:eastAsiaTheme="minorEastAsia" w:hAnsiTheme="minorEastAsia" w:hint="eastAsia"/>
            <w:b w:val="0"/>
            <w:noProof/>
          </w:rPr>
          <w:t>质量保证金</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_Toc109319859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06215DF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60" w:history="1">
        <w:r w:rsidRPr="007372C0">
          <w:rPr>
            <w:rStyle w:val="af4"/>
            <w:rFonts w:asciiTheme="minorEastAsia" w:eastAsiaTheme="minorEastAsia" w:hAnsiTheme="minorEastAsia"/>
            <w:b w:val="0"/>
            <w:noProof/>
          </w:rPr>
          <w:t xml:space="preserve">17.5 </w:t>
        </w:r>
        <w:r w:rsidRPr="007372C0">
          <w:rPr>
            <w:rStyle w:val="af4"/>
            <w:rFonts w:asciiTheme="minorEastAsia" w:eastAsiaTheme="minorEastAsia" w:hAnsiTheme="minorEastAsia" w:hint="eastAsia"/>
            <w:b w:val="0"/>
            <w:noProof/>
          </w:rPr>
          <w:t>竣工（完工）结算</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_Toc109319860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491E773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61" w:history="1">
        <w:r w:rsidRPr="007372C0">
          <w:rPr>
            <w:rStyle w:val="af4"/>
            <w:rFonts w:asciiTheme="minorEastAsia" w:eastAsiaTheme="minorEastAsia" w:hAnsiTheme="minorEastAsia"/>
            <w:b w:val="0"/>
            <w:noProof/>
          </w:rPr>
          <w:t xml:space="preserve">17.6 </w:t>
        </w:r>
        <w:r w:rsidRPr="007372C0">
          <w:rPr>
            <w:rStyle w:val="af4"/>
            <w:rFonts w:asciiTheme="minorEastAsia" w:eastAsiaTheme="minorEastAsia" w:hAnsiTheme="minorEastAsia" w:hint="eastAsia"/>
            <w:b w:val="0"/>
            <w:noProof/>
          </w:rPr>
          <w:t>最终结清</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_Toc109319861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30D0527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62" w:history="1">
        <w:r w:rsidRPr="007372C0">
          <w:rPr>
            <w:rStyle w:val="af4"/>
            <w:rFonts w:asciiTheme="minorEastAsia" w:eastAsiaTheme="minorEastAsia" w:hAnsiTheme="minorEastAsia"/>
            <w:b w:val="0"/>
            <w:noProof/>
          </w:rPr>
          <w:t xml:space="preserve">17.7 </w:t>
        </w:r>
        <w:r w:rsidRPr="007372C0">
          <w:rPr>
            <w:rStyle w:val="af4"/>
            <w:rFonts w:asciiTheme="minorEastAsia" w:eastAsiaTheme="minorEastAsia" w:hAnsiTheme="minorEastAsia" w:hint="eastAsia"/>
            <w:b w:val="0"/>
            <w:noProof/>
          </w:rPr>
          <w:t>竣工财务决算</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_Toc109319862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42F7B49C"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63" w:history="1">
        <w:r w:rsidRPr="007372C0">
          <w:rPr>
            <w:rStyle w:val="af4"/>
            <w:rFonts w:asciiTheme="minorEastAsia" w:eastAsiaTheme="minorEastAsia" w:hAnsiTheme="minorEastAsia"/>
            <w:b w:val="0"/>
            <w:noProof/>
          </w:rPr>
          <w:t xml:space="preserve">18. </w:t>
        </w:r>
        <w:r w:rsidRPr="007372C0">
          <w:rPr>
            <w:rStyle w:val="af4"/>
            <w:rFonts w:asciiTheme="minorEastAsia" w:eastAsiaTheme="minorEastAsia" w:hAnsiTheme="minorEastAsia" w:hint="eastAsia"/>
            <w:b w:val="0"/>
            <w:noProof/>
          </w:rPr>
          <w:t>竣工验收（验收）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_Toc109319863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33D88C4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64" w:history="1">
        <w:r w:rsidRPr="007372C0">
          <w:rPr>
            <w:rStyle w:val="af4"/>
            <w:rFonts w:asciiTheme="minorEastAsia" w:eastAsiaTheme="minorEastAsia" w:hAnsiTheme="minorEastAsia"/>
            <w:b w:val="0"/>
            <w:noProof/>
          </w:rPr>
          <w:t xml:space="preserve">18.1 </w:t>
        </w:r>
        <w:r w:rsidRPr="007372C0">
          <w:rPr>
            <w:rStyle w:val="af4"/>
            <w:rFonts w:asciiTheme="minorEastAsia" w:eastAsiaTheme="minorEastAsia" w:hAnsiTheme="minorEastAsia" w:hint="eastAsia"/>
            <w:b w:val="0"/>
            <w:noProof/>
          </w:rPr>
          <w:t>验收工作分类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_Toc109319864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158B58B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65" w:history="1">
        <w:r w:rsidRPr="007372C0">
          <w:rPr>
            <w:rStyle w:val="af4"/>
            <w:rFonts w:asciiTheme="minorEastAsia" w:eastAsiaTheme="minorEastAsia" w:hAnsiTheme="minorEastAsia"/>
            <w:b w:val="0"/>
            <w:noProof/>
          </w:rPr>
          <w:t xml:space="preserve">18.2 </w:t>
        </w:r>
        <w:r w:rsidRPr="007372C0">
          <w:rPr>
            <w:rStyle w:val="af4"/>
            <w:rFonts w:asciiTheme="minorEastAsia" w:eastAsiaTheme="minorEastAsia" w:hAnsiTheme="minorEastAsia" w:hint="eastAsia"/>
            <w:b w:val="0"/>
            <w:noProof/>
          </w:rPr>
          <w:t>分部工程验收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_Toc109319865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1DD6354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66" w:history="1">
        <w:r w:rsidRPr="007372C0">
          <w:rPr>
            <w:rStyle w:val="af4"/>
            <w:rFonts w:asciiTheme="minorEastAsia" w:eastAsiaTheme="minorEastAsia" w:hAnsiTheme="minorEastAsia"/>
            <w:b w:val="0"/>
            <w:noProof/>
          </w:rPr>
          <w:t xml:space="preserve">18.3 </w:t>
        </w:r>
        <w:r w:rsidRPr="007372C0">
          <w:rPr>
            <w:rStyle w:val="af4"/>
            <w:rFonts w:asciiTheme="minorEastAsia" w:eastAsiaTheme="minorEastAsia" w:hAnsiTheme="minorEastAsia" w:hint="eastAsia"/>
            <w:b w:val="0"/>
            <w:noProof/>
          </w:rPr>
          <w:t>单位工程验收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_Toc109319866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3DC78AE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67" w:history="1">
        <w:r w:rsidRPr="007372C0">
          <w:rPr>
            <w:rStyle w:val="af4"/>
            <w:rFonts w:asciiTheme="minorEastAsia" w:eastAsiaTheme="minorEastAsia" w:hAnsiTheme="minorEastAsia"/>
            <w:b w:val="0"/>
            <w:noProof/>
          </w:rPr>
          <w:t xml:space="preserve">18.5 </w:t>
        </w:r>
        <w:r w:rsidRPr="007372C0">
          <w:rPr>
            <w:rStyle w:val="af4"/>
            <w:rFonts w:asciiTheme="minorEastAsia" w:eastAsiaTheme="minorEastAsia" w:hAnsiTheme="minorEastAsia" w:hint="eastAsia"/>
            <w:b w:val="0"/>
            <w:noProof/>
          </w:rPr>
          <w:t>阶段验收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_Toc109319867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2B27FDF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68" w:history="1">
        <w:r w:rsidRPr="007372C0">
          <w:rPr>
            <w:rStyle w:val="af4"/>
            <w:rFonts w:asciiTheme="minorEastAsia" w:eastAsiaTheme="minorEastAsia" w:hAnsiTheme="minorEastAsia"/>
            <w:b w:val="0"/>
            <w:noProof/>
          </w:rPr>
          <w:t xml:space="preserve">18.6 </w:t>
        </w:r>
        <w:r w:rsidRPr="007372C0">
          <w:rPr>
            <w:rStyle w:val="af4"/>
            <w:rFonts w:asciiTheme="minorEastAsia" w:eastAsiaTheme="minorEastAsia" w:hAnsiTheme="minorEastAsia" w:hint="eastAsia"/>
            <w:b w:val="0"/>
            <w:noProof/>
          </w:rPr>
          <w:t>专项验收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_Toc109319868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3847660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69" w:history="1">
        <w:r w:rsidRPr="007372C0">
          <w:rPr>
            <w:rStyle w:val="af4"/>
            <w:rFonts w:asciiTheme="minorEastAsia" w:eastAsiaTheme="minorEastAsia" w:hAnsiTheme="minorEastAsia"/>
            <w:b w:val="0"/>
            <w:noProof/>
          </w:rPr>
          <w:t xml:space="preserve">18.7 </w:t>
        </w:r>
        <w:r w:rsidRPr="007372C0">
          <w:rPr>
            <w:rStyle w:val="af4"/>
            <w:rFonts w:asciiTheme="minorEastAsia" w:eastAsiaTheme="minorEastAsia" w:hAnsiTheme="minorEastAsia" w:hint="eastAsia"/>
            <w:b w:val="0"/>
            <w:noProof/>
          </w:rPr>
          <w:t>竣工验收</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_Toc109319869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26218D8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70" w:history="1">
        <w:r w:rsidRPr="007372C0">
          <w:rPr>
            <w:rStyle w:val="af4"/>
            <w:rFonts w:asciiTheme="minorEastAsia" w:eastAsiaTheme="minorEastAsia" w:hAnsiTheme="minorEastAsia"/>
            <w:b w:val="0"/>
            <w:noProof/>
          </w:rPr>
          <w:t xml:space="preserve">18.8 </w:t>
        </w:r>
        <w:r w:rsidRPr="007372C0">
          <w:rPr>
            <w:rStyle w:val="af4"/>
            <w:rFonts w:asciiTheme="minorEastAsia" w:eastAsiaTheme="minorEastAsia" w:hAnsiTheme="minorEastAsia" w:hint="eastAsia"/>
            <w:b w:val="0"/>
            <w:noProof/>
          </w:rPr>
          <w:t>施工期运行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_Toc109319870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106</w:t>
        </w:r>
        <w:r w:rsidRPr="007372C0">
          <w:rPr>
            <w:rStyle w:val="af4"/>
            <w:rFonts w:asciiTheme="minorEastAsia" w:eastAsiaTheme="minorEastAsia" w:hAnsiTheme="minorEastAsia"/>
            <w:b w:val="0"/>
            <w:webHidden/>
          </w:rPr>
          <w:fldChar w:fldCharType="end"/>
        </w:r>
      </w:hyperlink>
    </w:p>
    <w:p w14:paraId="703E76D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71" w:history="1">
        <w:r w:rsidRPr="007372C0">
          <w:rPr>
            <w:rStyle w:val="af4"/>
            <w:rFonts w:asciiTheme="minorEastAsia" w:eastAsiaTheme="minorEastAsia" w:hAnsiTheme="minorEastAsia"/>
            <w:b w:val="0"/>
            <w:noProof/>
          </w:rPr>
          <w:t xml:space="preserve">18.9 </w:t>
        </w:r>
        <w:r w:rsidRPr="007372C0">
          <w:rPr>
            <w:rStyle w:val="af4"/>
            <w:rFonts w:asciiTheme="minorEastAsia" w:eastAsiaTheme="minorEastAsia" w:hAnsiTheme="minorEastAsia" w:hint="eastAsia"/>
            <w:b w:val="0"/>
            <w:noProof/>
          </w:rPr>
          <w:t>试运行</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_Toc109319871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107</w:t>
        </w:r>
        <w:r w:rsidRPr="007372C0">
          <w:rPr>
            <w:rStyle w:val="af4"/>
            <w:rFonts w:asciiTheme="minorEastAsia" w:eastAsiaTheme="minorEastAsia" w:hAnsiTheme="minorEastAsia"/>
            <w:b w:val="0"/>
            <w:webHidden/>
          </w:rPr>
          <w:fldChar w:fldCharType="end"/>
        </w:r>
      </w:hyperlink>
    </w:p>
    <w:p w14:paraId="2761DBF1"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72" w:history="1">
        <w:r w:rsidRPr="007372C0">
          <w:rPr>
            <w:rStyle w:val="af4"/>
            <w:rFonts w:asciiTheme="minorEastAsia" w:eastAsiaTheme="minorEastAsia" w:hAnsiTheme="minorEastAsia"/>
            <w:b w:val="0"/>
            <w:noProof/>
          </w:rPr>
          <w:t xml:space="preserve">19. </w:t>
        </w:r>
        <w:r w:rsidRPr="007372C0">
          <w:rPr>
            <w:rStyle w:val="af4"/>
            <w:rFonts w:asciiTheme="minorEastAsia" w:eastAsiaTheme="minorEastAsia" w:hAnsiTheme="minorEastAsia" w:hint="eastAsia"/>
            <w:b w:val="0"/>
            <w:noProof/>
          </w:rPr>
          <w:t>缺陷责任与保修责任</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_Toc109319872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107</w:t>
        </w:r>
        <w:r w:rsidRPr="007372C0">
          <w:rPr>
            <w:rStyle w:val="af4"/>
            <w:rFonts w:asciiTheme="minorEastAsia" w:eastAsiaTheme="minorEastAsia" w:hAnsiTheme="minorEastAsia"/>
            <w:b w:val="0"/>
            <w:webHidden/>
          </w:rPr>
          <w:fldChar w:fldCharType="end"/>
        </w:r>
      </w:hyperlink>
    </w:p>
    <w:p w14:paraId="703F6B1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73" w:history="1">
        <w:r w:rsidRPr="007372C0">
          <w:rPr>
            <w:rStyle w:val="af4"/>
            <w:rFonts w:asciiTheme="minorEastAsia" w:eastAsiaTheme="minorEastAsia" w:hAnsiTheme="minorEastAsia"/>
            <w:b w:val="0"/>
            <w:noProof/>
          </w:rPr>
          <w:t xml:space="preserve">19.1 </w:t>
        </w:r>
        <w:r w:rsidRPr="007372C0">
          <w:rPr>
            <w:rStyle w:val="af4"/>
            <w:rFonts w:asciiTheme="minorEastAsia" w:eastAsiaTheme="minorEastAsia" w:hAnsiTheme="minorEastAsia" w:hint="eastAsia"/>
            <w:b w:val="0"/>
            <w:noProof/>
          </w:rPr>
          <w:t>缺陷责任期（工程质量保修期）的起算时间</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_Toc109319873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107</w:t>
        </w:r>
        <w:r w:rsidRPr="007372C0">
          <w:rPr>
            <w:rStyle w:val="af4"/>
            <w:rFonts w:asciiTheme="minorEastAsia" w:eastAsiaTheme="minorEastAsia" w:hAnsiTheme="minorEastAsia"/>
            <w:b w:val="0"/>
            <w:webHidden/>
          </w:rPr>
          <w:fldChar w:fldCharType="end"/>
        </w:r>
      </w:hyperlink>
    </w:p>
    <w:p w14:paraId="4BFD2B13"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74" w:history="1">
        <w:r w:rsidRPr="007372C0">
          <w:rPr>
            <w:rStyle w:val="af4"/>
            <w:rFonts w:asciiTheme="minorEastAsia" w:eastAsiaTheme="minorEastAsia" w:hAnsiTheme="minorEastAsia"/>
            <w:b w:val="0"/>
            <w:noProof/>
          </w:rPr>
          <w:t xml:space="preserve">20. </w:t>
        </w:r>
        <w:r w:rsidRPr="007372C0">
          <w:rPr>
            <w:rStyle w:val="af4"/>
            <w:rFonts w:asciiTheme="minorEastAsia" w:eastAsiaTheme="minorEastAsia" w:hAnsiTheme="minorEastAsia" w:hint="eastAsia"/>
            <w:b w:val="0"/>
            <w:noProof/>
          </w:rPr>
          <w:t>保险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_Toc109319874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107</w:t>
        </w:r>
        <w:r w:rsidRPr="007372C0">
          <w:rPr>
            <w:rStyle w:val="af4"/>
            <w:rFonts w:asciiTheme="minorEastAsia" w:eastAsiaTheme="minorEastAsia" w:hAnsiTheme="minorEastAsia"/>
            <w:b w:val="0"/>
            <w:webHidden/>
          </w:rPr>
          <w:fldChar w:fldCharType="end"/>
        </w:r>
      </w:hyperlink>
    </w:p>
    <w:p w14:paraId="4A6A555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75" w:history="1">
        <w:r w:rsidRPr="007372C0">
          <w:rPr>
            <w:rStyle w:val="af4"/>
            <w:rFonts w:asciiTheme="minorEastAsia" w:eastAsiaTheme="minorEastAsia" w:hAnsiTheme="minorEastAsia"/>
            <w:b w:val="0"/>
            <w:noProof/>
          </w:rPr>
          <w:t xml:space="preserve">20.1 </w:t>
        </w:r>
        <w:r w:rsidRPr="007372C0">
          <w:rPr>
            <w:rStyle w:val="af4"/>
            <w:rFonts w:asciiTheme="minorEastAsia" w:eastAsiaTheme="minorEastAsia" w:hAnsiTheme="minorEastAsia" w:hint="eastAsia"/>
            <w:b w:val="0"/>
            <w:noProof/>
          </w:rPr>
          <w:t>工程保险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_Toc109319875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107</w:t>
        </w:r>
        <w:r w:rsidRPr="007372C0">
          <w:rPr>
            <w:rStyle w:val="af4"/>
            <w:rFonts w:asciiTheme="minorEastAsia" w:eastAsiaTheme="minorEastAsia" w:hAnsiTheme="minorEastAsia"/>
            <w:b w:val="0"/>
            <w:webHidden/>
          </w:rPr>
          <w:fldChar w:fldCharType="end"/>
        </w:r>
      </w:hyperlink>
    </w:p>
    <w:p w14:paraId="6C58B17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76" w:history="1">
        <w:r w:rsidRPr="007372C0">
          <w:rPr>
            <w:rStyle w:val="af4"/>
            <w:rFonts w:asciiTheme="minorEastAsia" w:eastAsiaTheme="minorEastAsia" w:hAnsiTheme="minorEastAsia"/>
            <w:b w:val="0"/>
            <w:noProof/>
          </w:rPr>
          <w:t xml:space="preserve">20.6 </w:t>
        </w:r>
        <w:r w:rsidRPr="007372C0">
          <w:rPr>
            <w:rStyle w:val="af4"/>
            <w:rFonts w:asciiTheme="minorEastAsia" w:eastAsiaTheme="minorEastAsia" w:hAnsiTheme="minorEastAsia" w:hint="eastAsia"/>
            <w:b w:val="0"/>
            <w:noProof/>
          </w:rPr>
          <w:t>对各项保险的一般要求</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_Toc109319876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107</w:t>
        </w:r>
        <w:r w:rsidRPr="007372C0">
          <w:rPr>
            <w:rStyle w:val="af4"/>
            <w:rFonts w:asciiTheme="minorEastAsia" w:eastAsiaTheme="minorEastAsia" w:hAnsiTheme="minorEastAsia"/>
            <w:b w:val="0"/>
            <w:webHidden/>
          </w:rPr>
          <w:fldChar w:fldCharType="end"/>
        </w:r>
      </w:hyperlink>
    </w:p>
    <w:p w14:paraId="219DDBC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77" w:history="1">
        <w:r w:rsidRPr="007372C0">
          <w:rPr>
            <w:rStyle w:val="af4"/>
            <w:rFonts w:asciiTheme="minorEastAsia" w:eastAsiaTheme="minorEastAsia" w:hAnsiTheme="minorEastAsia"/>
            <w:b w:val="0"/>
            <w:noProof/>
          </w:rPr>
          <w:t xml:space="preserve">20.4 </w:t>
        </w:r>
        <w:r w:rsidRPr="007372C0">
          <w:rPr>
            <w:rStyle w:val="af4"/>
            <w:rFonts w:asciiTheme="minorEastAsia" w:eastAsiaTheme="minorEastAsia" w:hAnsiTheme="minorEastAsia" w:hint="eastAsia"/>
            <w:b w:val="0"/>
            <w:noProof/>
          </w:rPr>
          <w:t>第三者责任险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_Toc109319877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107</w:t>
        </w:r>
        <w:r w:rsidRPr="007372C0">
          <w:rPr>
            <w:rStyle w:val="af4"/>
            <w:rFonts w:asciiTheme="minorEastAsia" w:eastAsiaTheme="minorEastAsia" w:hAnsiTheme="minorEastAsia"/>
            <w:b w:val="0"/>
            <w:webHidden/>
          </w:rPr>
          <w:fldChar w:fldCharType="end"/>
        </w:r>
      </w:hyperlink>
    </w:p>
    <w:p w14:paraId="40064E1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78" w:history="1">
        <w:r w:rsidRPr="007372C0">
          <w:rPr>
            <w:rStyle w:val="af4"/>
            <w:rFonts w:asciiTheme="minorEastAsia" w:eastAsiaTheme="minorEastAsia" w:hAnsiTheme="minorEastAsia"/>
            <w:b w:val="0"/>
            <w:noProof/>
          </w:rPr>
          <w:t xml:space="preserve">20.5 </w:t>
        </w:r>
        <w:r w:rsidRPr="007372C0">
          <w:rPr>
            <w:rStyle w:val="af4"/>
            <w:rFonts w:asciiTheme="minorEastAsia" w:eastAsiaTheme="minorEastAsia" w:hAnsiTheme="minorEastAsia" w:hint="eastAsia"/>
            <w:b w:val="0"/>
            <w:noProof/>
          </w:rPr>
          <w:t>其他保险</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_Toc109319878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107</w:t>
        </w:r>
        <w:r w:rsidRPr="007372C0">
          <w:rPr>
            <w:rStyle w:val="af4"/>
            <w:rFonts w:asciiTheme="minorEastAsia" w:eastAsiaTheme="minorEastAsia" w:hAnsiTheme="minorEastAsia"/>
            <w:b w:val="0"/>
            <w:webHidden/>
          </w:rPr>
          <w:fldChar w:fldCharType="end"/>
        </w:r>
      </w:hyperlink>
    </w:p>
    <w:p w14:paraId="4CEFBE66"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79" w:history="1">
        <w:r w:rsidRPr="007372C0">
          <w:rPr>
            <w:rStyle w:val="af4"/>
            <w:rFonts w:asciiTheme="minorEastAsia" w:eastAsiaTheme="minorEastAsia" w:hAnsiTheme="minorEastAsia"/>
            <w:b w:val="0"/>
            <w:noProof/>
          </w:rPr>
          <w:t xml:space="preserve">24. </w:t>
        </w:r>
        <w:r w:rsidRPr="007372C0">
          <w:rPr>
            <w:rStyle w:val="af4"/>
            <w:rFonts w:asciiTheme="minorEastAsia" w:eastAsiaTheme="minorEastAsia" w:hAnsiTheme="minorEastAsia" w:hint="eastAsia"/>
            <w:b w:val="0"/>
            <w:noProof/>
          </w:rPr>
          <w:t>争议的解决</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_Toc109319879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107</w:t>
        </w:r>
        <w:r w:rsidRPr="007372C0">
          <w:rPr>
            <w:rStyle w:val="af4"/>
            <w:rFonts w:asciiTheme="minorEastAsia" w:eastAsiaTheme="minorEastAsia" w:hAnsiTheme="minorEastAsia"/>
            <w:b w:val="0"/>
            <w:webHidden/>
          </w:rPr>
          <w:fldChar w:fldCharType="end"/>
        </w:r>
      </w:hyperlink>
    </w:p>
    <w:p w14:paraId="24681F4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80" w:history="1">
        <w:r w:rsidRPr="007372C0">
          <w:rPr>
            <w:rStyle w:val="af4"/>
            <w:rFonts w:asciiTheme="minorEastAsia" w:eastAsiaTheme="minorEastAsia" w:hAnsiTheme="minorEastAsia"/>
            <w:b w:val="0"/>
            <w:noProof/>
          </w:rPr>
          <w:t xml:space="preserve">24.1 </w:t>
        </w:r>
        <w:r w:rsidRPr="007372C0">
          <w:rPr>
            <w:rStyle w:val="af4"/>
            <w:rFonts w:asciiTheme="minorEastAsia" w:eastAsiaTheme="minorEastAsia" w:hAnsiTheme="minorEastAsia" w:hint="eastAsia"/>
            <w:b w:val="0"/>
            <w:noProof/>
          </w:rPr>
          <w:t>争议的解决方式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_Toc109319880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107</w:t>
        </w:r>
        <w:r w:rsidRPr="007372C0">
          <w:rPr>
            <w:rStyle w:val="af4"/>
            <w:rFonts w:asciiTheme="minorEastAsia" w:eastAsiaTheme="minorEastAsia" w:hAnsiTheme="minorEastAsia"/>
            <w:b w:val="0"/>
            <w:webHidden/>
          </w:rPr>
          <w:fldChar w:fldCharType="end"/>
        </w:r>
      </w:hyperlink>
    </w:p>
    <w:p w14:paraId="4985BB6B"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881" w:history="1">
        <w:r w:rsidRPr="007372C0">
          <w:rPr>
            <w:rStyle w:val="af4"/>
            <w:rFonts w:asciiTheme="minorEastAsia" w:eastAsiaTheme="minorEastAsia" w:hAnsiTheme="minorEastAsia" w:hint="eastAsia"/>
            <w:b w:val="0"/>
            <w:noProof/>
          </w:rPr>
          <w:t>第</w:t>
        </w:r>
        <w:r w:rsidRPr="007372C0">
          <w:rPr>
            <w:rStyle w:val="af4"/>
            <w:rFonts w:asciiTheme="minorEastAsia" w:eastAsiaTheme="minorEastAsia" w:hAnsiTheme="minorEastAsia"/>
            <w:b w:val="0"/>
            <w:noProof/>
          </w:rPr>
          <w:t>3</w:t>
        </w:r>
        <w:r w:rsidRPr="007372C0">
          <w:rPr>
            <w:rStyle w:val="af4"/>
            <w:rFonts w:asciiTheme="minorEastAsia" w:eastAsiaTheme="minorEastAsia" w:hAnsiTheme="minorEastAsia" w:hint="eastAsia"/>
            <w:b w:val="0"/>
            <w:noProof/>
          </w:rPr>
          <w:t>节</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合同附件格式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_Toc109319881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108</w:t>
        </w:r>
        <w:r w:rsidRPr="007372C0">
          <w:rPr>
            <w:rStyle w:val="af4"/>
            <w:rFonts w:asciiTheme="minorEastAsia" w:eastAsiaTheme="minorEastAsia" w:hAnsiTheme="minorEastAsia"/>
            <w:b w:val="0"/>
            <w:webHidden/>
          </w:rPr>
          <w:fldChar w:fldCharType="end"/>
        </w:r>
      </w:hyperlink>
    </w:p>
    <w:p w14:paraId="2A73C7AC"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82" w:history="1">
        <w:r w:rsidRPr="007372C0">
          <w:rPr>
            <w:rStyle w:val="af4"/>
            <w:rFonts w:asciiTheme="minorEastAsia" w:eastAsiaTheme="minorEastAsia" w:hAnsiTheme="minorEastAsia" w:hint="eastAsia"/>
            <w:b w:val="0"/>
            <w:noProof/>
          </w:rPr>
          <w:t>附件一：合同协议书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_Toc109319882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108</w:t>
        </w:r>
        <w:r w:rsidRPr="007372C0">
          <w:rPr>
            <w:rStyle w:val="af4"/>
            <w:rFonts w:asciiTheme="minorEastAsia" w:eastAsiaTheme="minorEastAsia" w:hAnsiTheme="minorEastAsia"/>
            <w:b w:val="0"/>
            <w:webHidden/>
          </w:rPr>
          <w:fldChar w:fldCharType="end"/>
        </w:r>
      </w:hyperlink>
    </w:p>
    <w:p w14:paraId="36BFD61F"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83" w:history="1">
        <w:r w:rsidRPr="007372C0">
          <w:rPr>
            <w:rStyle w:val="af4"/>
            <w:rFonts w:asciiTheme="minorEastAsia" w:eastAsiaTheme="minorEastAsia" w:hAnsiTheme="minorEastAsia" w:hint="eastAsia"/>
            <w:b w:val="0"/>
            <w:noProof/>
          </w:rPr>
          <w:t>附件二：履约担保</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_Toc109319883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109</w:t>
        </w:r>
        <w:r w:rsidRPr="007372C0">
          <w:rPr>
            <w:rStyle w:val="af4"/>
            <w:rFonts w:asciiTheme="minorEastAsia" w:eastAsiaTheme="minorEastAsia" w:hAnsiTheme="minorEastAsia"/>
            <w:b w:val="0"/>
            <w:webHidden/>
          </w:rPr>
          <w:fldChar w:fldCharType="end"/>
        </w:r>
      </w:hyperlink>
    </w:p>
    <w:p w14:paraId="7886256C"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84" w:history="1">
        <w:r w:rsidRPr="007372C0">
          <w:rPr>
            <w:rStyle w:val="af4"/>
            <w:rFonts w:asciiTheme="minorEastAsia" w:eastAsiaTheme="minorEastAsia" w:hAnsiTheme="minorEastAsia" w:hint="eastAsia"/>
            <w:b w:val="0"/>
            <w:noProof/>
          </w:rPr>
          <w:t>附件三：预付款担保函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_Toc109319884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110</w:t>
        </w:r>
        <w:r w:rsidRPr="007372C0">
          <w:rPr>
            <w:rStyle w:val="af4"/>
            <w:rFonts w:asciiTheme="minorEastAsia" w:eastAsiaTheme="minorEastAsia" w:hAnsiTheme="minorEastAsia"/>
            <w:b w:val="0"/>
            <w:webHidden/>
          </w:rPr>
          <w:fldChar w:fldCharType="end"/>
        </w:r>
      </w:hyperlink>
    </w:p>
    <w:p w14:paraId="4D5688FC"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885" w:history="1">
        <w:r w:rsidRPr="007372C0">
          <w:rPr>
            <w:rStyle w:val="af4"/>
            <w:rFonts w:asciiTheme="minorEastAsia" w:eastAsiaTheme="minorEastAsia" w:hAnsiTheme="minorEastAsia" w:hint="eastAsia"/>
            <w:b w:val="0"/>
            <w:noProof/>
          </w:rPr>
          <w:t>第五章</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工程量清单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_Toc109319885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111</w:t>
        </w:r>
        <w:r w:rsidRPr="007372C0">
          <w:rPr>
            <w:rStyle w:val="af4"/>
            <w:rFonts w:asciiTheme="minorEastAsia" w:eastAsiaTheme="minorEastAsia" w:hAnsiTheme="minorEastAsia"/>
            <w:b w:val="0"/>
            <w:webHidden/>
          </w:rPr>
          <w:fldChar w:fldCharType="end"/>
        </w:r>
      </w:hyperlink>
    </w:p>
    <w:p w14:paraId="0BD202FE"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86" w:history="1">
        <w:r w:rsidRPr="007372C0">
          <w:rPr>
            <w:rStyle w:val="af4"/>
            <w:rFonts w:asciiTheme="minorEastAsia" w:eastAsiaTheme="minorEastAsia" w:hAnsiTheme="minorEastAsia"/>
            <w:b w:val="0"/>
            <w:noProof/>
          </w:rPr>
          <w:t xml:space="preserve">1. </w:t>
        </w:r>
        <w:r w:rsidRPr="007372C0">
          <w:rPr>
            <w:rStyle w:val="af4"/>
            <w:rFonts w:asciiTheme="minorEastAsia" w:eastAsiaTheme="minorEastAsia" w:hAnsiTheme="minorEastAsia" w:hint="eastAsia"/>
            <w:b w:val="0"/>
            <w:noProof/>
          </w:rPr>
          <w:t>工程量清单说明</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_Toc109319886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111</w:t>
        </w:r>
        <w:r w:rsidRPr="007372C0">
          <w:rPr>
            <w:rStyle w:val="af4"/>
            <w:rFonts w:asciiTheme="minorEastAsia" w:eastAsiaTheme="minorEastAsia" w:hAnsiTheme="minorEastAsia"/>
            <w:b w:val="0"/>
            <w:webHidden/>
          </w:rPr>
          <w:fldChar w:fldCharType="end"/>
        </w:r>
      </w:hyperlink>
    </w:p>
    <w:p w14:paraId="12C97CC7"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87" w:history="1">
        <w:r w:rsidRPr="007372C0">
          <w:rPr>
            <w:rStyle w:val="af4"/>
            <w:rFonts w:asciiTheme="minorEastAsia" w:eastAsiaTheme="minorEastAsia" w:hAnsiTheme="minorEastAsia"/>
            <w:b w:val="0"/>
            <w:noProof/>
          </w:rPr>
          <w:t xml:space="preserve">2. </w:t>
        </w:r>
        <w:r w:rsidRPr="007372C0">
          <w:rPr>
            <w:rStyle w:val="af4"/>
            <w:rFonts w:asciiTheme="minorEastAsia" w:eastAsiaTheme="minorEastAsia" w:hAnsiTheme="minorEastAsia" w:hint="eastAsia"/>
            <w:b w:val="0"/>
            <w:noProof/>
          </w:rPr>
          <w:t>投标报价说明</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_Toc109319887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111</w:t>
        </w:r>
        <w:r w:rsidRPr="007372C0">
          <w:rPr>
            <w:rStyle w:val="af4"/>
            <w:rFonts w:asciiTheme="minorEastAsia" w:eastAsiaTheme="minorEastAsia" w:hAnsiTheme="minorEastAsia"/>
            <w:b w:val="0"/>
            <w:webHidden/>
          </w:rPr>
          <w:fldChar w:fldCharType="end"/>
        </w:r>
      </w:hyperlink>
    </w:p>
    <w:p w14:paraId="56C4A21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88" w:history="1">
        <w:r w:rsidRPr="007372C0">
          <w:rPr>
            <w:rStyle w:val="af4"/>
            <w:rFonts w:asciiTheme="minorEastAsia" w:eastAsiaTheme="minorEastAsia" w:hAnsiTheme="minorEastAsia"/>
            <w:b w:val="0"/>
            <w:noProof/>
          </w:rPr>
          <w:t xml:space="preserve">2.1 </w:t>
        </w:r>
        <w:r w:rsidRPr="007372C0">
          <w:rPr>
            <w:rStyle w:val="af4"/>
            <w:rFonts w:asciiTheme="minorEastAsia" w:eastAsiaTheme="minorEastAsia" w:hAnsiTheme="minorEastAsia" w:hint="eastAsia"/>
            <w:b w:val="0"/>
            <w:noProof/>
          </w:rPr>
          <w:t>工程量清单报价表组成</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_Toc109319888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111</w:t>
        </w:r>
        <w:r w:rsidRPr="007372C0">
          <w:rPr>
            <w:rStyle w:val="af4"/>
            <w:rFonts w:asciiTheme="minorEastAsia" w:eastAsiaTheme="minorEastAsia" w:hAnsiTheme="minorEastAsia"/>
            <w:b w:val="0"/>
            <w:webHidden/>
          </w:rPr>
          <w:fldChar w:fldCharType="end"/>
        </w:r>
      </w:hyperlink>
    </w:p>
    <w:p w14:paraId="508BA80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89" w:history="1">
        <w:r w:rsidRPr="007372C0">
          <w:rPr>
            <w:rStyle w:val="af4"/>
            <w:rFonts w:asciiTheme="minorEastAsia" w:eastAsiaTheme="minorEastAsia" w:hAnsiTheme="minorEastAsia"/>
            <w:b w:val="0"/>
            <w:noProof/>
          </w:rPr>
          <w:t xml:space="preserve">2.2 </w:t>
        </w:r>
        <w:r w:rsidRPr="007372C0">
          <w:rPr>
            <w:rStyle w:val="af4"/>
            <w:rFonts w:asciiTheme="minorEastAsia" w:eastAsiaTheme="minorEastAsia" w:hAnsiTheme="minorEastAsia" w:hint="eastAsia"/>
            <w:b w:val="0"/>
            <w:noProof/>
          </w:rPr>
          <w:t>工程量清单报价表填写规定</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_Toc109319889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112</w:t>
        </w:r>
        <w:r w:rsidRPr="007372C0">
          <w:rPr>
            <w:rStyle w:val="af4"/>
            <w:rFonts w:asciiTheme="minorEastAsia" w:eastAsiaTheme="minorEastAsia" w:hAnsiTheme="minorEastAsia"/>
            <w:b w:val="0"/>
            <w:webHidden/>
          </w:rPr>
          <w:fldChar w:fldCharType="end"/>
        </w:r>
      </w:hyperlink>
    </w:p>
    <w:p w14:paraId="18BA9DB8"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890" w:history="1">
        <w:r w:rsidRPr="007372C0">
          <w:rPr>
            <w:rStyle w:val="af4"/>
            <w:rFonts w:asciiTheme="minorEastAsia" w:eastAsiaTheme="minorEastAsia" w:hAnsiTheme="minorEastAsia"/>
            <w:b w:val="0"/>
            <w:noProof/>
          </w:rPr>
          <w:t xml:space="preserve">3. </w:t>
        </w:r>
        <w:r w:rsidRPr="007372C0">
          <w:rPr>
            <w:rStyle w:val="af4"/>
            <w:rFonts w:asciiTheme="minorEastAsia" w:eastAsiaTheme="minorEastAsia" w:hAnsiTheme="minorEastAsia" w:hint="eastAsia"/>
            <w:b w:val="0"/>
            <w:noProof/>
          </w:rPr>
          <w:t>投标报价</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_Toc109319890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114</w:t>
        </w:r>
        <w:r w:rsidRPr="007372C0">
          <w:rPr>
            <w:rStyle w:val="af4"/>
            <w:rFonts w:asciiTheme="minorEastAsia" w:eastAsiaTheme="minorEastAsia" w:hAnsiTheme="minorEastAsia"/>
            <w:b w:val="0"/>
            <w:webHidden/>
          </w:rPr>
          <w:fldChar w:fldCharType="end"/>
        </w:r>
      </w:hyperlink>
    </w:p>
    <w:p w14:paraId="4A4148A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91" w:history="1">
        <w:r w:rsidRPr="007372C0">
          <w:rPr>
            <w:rStyle w:val="af4"/>
            <w:rFonts w:asciiTheme="minorEastAsia" w:eastAsiaTheme="minorEastAsia" w:hAnsiTheme="minorEastAsia"/>
            <w:b w:val="0"/>
            <w:noProof/>
          </w:rPr>
          <w:t xml:space="preserve">3.1 </w:t>
        </w:r>
        <w:r w:rsidRPr="007372C0">
          <w:rPr>
            <w:rStyle w:val="af4"/>
            <w:rFonts w:asciiTheme="minorEastAsia" w:eastAsiaTheme="minorEastAsia" w:hAnsiTheme="minorEastAsia" w:hint="eastAsia"/>
            <w:b w:val="0"/>
            <w:noProof/>
          </w:rPr>
          <w:t>投标总价</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_Toc109319891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114</w:t>
        </w:r>
        <w:r w:rsidRPr="007372C0">
          <w:rPr>
            <w:rStyle w:val="af4"/>
            <w:rFonts w:asciiTheme="minorEastAsia" w:eastAsiaTheme="minorEastAsia" w:hAnsiTheme="minorEastAsia"/>
            <w:b w:val="0"/>
            <w:webHidden/>
          </w:rPr>
          <w:fldChar w:fldCharType="end"/>
        </w:r>
      </w:hyperlink>
    </w:p>
    <w:p w14:paraId="458CF9F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92" w:history="1">
        <w:r w:rsidRPr="007372C0">
          <w:rPr>
            <w:rStyle w:val="af4"/>
            <w:rFonts w:asciiTheme="minorEastAsia" w:eastAsiaTheme="minorEastAsia" w:hAnsiTheme="minorEastAsia"/>
            <w:b w:val="0"/>
            <w:noProof/>
          </w:rPr>
          <w:t xml:space="preserve">3.2 </w:t>
        </w:r>
        <w:r w:rsidRPr="007372C0">
          <w:rPr>
            <w:rStyle w:val="af4"/>
            <w:rFonts w:asciiTheme="minorEastAsia" w:eastAsiaTheme="minorEastAsia" w:hAnsiTheme="minorEastAsia" w:hint="eastAsia"/>
            <w:b w:val="0"/>
            <w:noProof/>
          </w:rPr>
          <w:t>工程项目总价表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_Toc109319892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115</w:t>
        </w:r>
        <w:r w:rsidRPr="007372C0">
          <w:rPr>
            <w:rStyle w:val="af4"/>
            <w:rFonts w:asciiTheme="minorEastAsia" w:eastAsiaTheme="minorEastAsia" w:hAnsiTheme="minorEastAsia"/>
            <w:b w:val="0"/>
            <w:webHidden/>
          </w:rPr>
          <w:fldChar w:fldCharType="end"/>
        </w:r>
      </w:hyperlink>
    </w:p>
    <w:p w14:paraId="4C5E8DF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93" w:history="1">
        <w:r w:rsidRPr="007372C0">
          <w:rPr>
            <w:rStyle w:val="af4"/>
            <w:rFonts w:asciiTheme="minorEastAsia" w:eastAsiaTheme="minorEastAsia" w:hAnsiTheme="minorEastAsia"/>
            <w:b w:val="0"/>
            <w:noProof/>
          </w:rPr>
          <w:t xml:space="preserve">3.3 </w:t>
        </w:r>
        <w:r w:rsidRPr="007372C0">
          <w:rPr>
            <w:rStyle w:val="af4"/>
            <w:rFonts w:asciiTheme="minorEastAsia" w:eastAsiaTheme="minorEastAsia" w:hAnsiTheme="minorEastAsia" w:hint="eastAsia"/>
            <w:b w:val="0"/>
            <w:noProof/>
          </w:rPr>
          <w:t>分类分项工程量清单计价表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_Toc109319893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116</w:t>
        </w:r>
        <w:r w:rsidRPr="007372C0">
          <w:rPr>
            <w:rStyle w:val="af4"/>
            <w:rFonts w:asciiTheme="minorEastAsia" w:eastAsiaTheme="minorEastAsia" w:hAnsiTheme="minorEastAsia"/>
            <w:b w:val="0"/>
            <w:webHidden/>
          </w:rPr>
          <w:fldChar w:fldCharType="end"/>
        </w:r>
      </w:hyperlink>
    </w:p>
    <w:p w14:paraId="6279F62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94" w:history="1">
        <w:r w:rsidRPr="007372C0">
          <w:rPr>
            <w:rStyle w:val="af4"/>
            <w:rFonts w:asciiTheme="minorEastAsia" w:eastAsiaTheme="minorEastAsia" w:hAnsiTheme="minorEastAsia"/>
            <w:b w:val="0"/>
            <w:noProof/>
          </w:rPr>
          <w:t xml:space="preserve">3.4 </w:t>
        </w:r>
        <w:r w:rsidRPr="007372C0">
          <w:rPr>
            <w:rStyle w:val="af4"/>
            <w:rFonts w:asciiTheme="minorEastAsia" w:eastAsiaTheme="minorEastAsia" w:hAnsiTheme="minorEastAsia" w:hint="eastAsia"/>
            <w:b w:val="0"/>
            <w:noProof/>
          </w:rPr>
          <w:t>措施项目清单计价表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_Toc109319894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117</w:t>
        </w:r>
        <w:r w:rsidRPr="007372C0">
          <w:rPr>
            <w:rStyle w:val="af4"/>
            <w:rFonts w:asciiTheme="minorEastAsia" w:eastAsiaTheme="minorEastAsia" w:hAnsiTheme="minorEastAsia"/>
            <w:b w:val="0"/>
            <w:webHidden/>
          </w:rPr>
          <w:fldChar w:fldCharType="end"/>
        </w:r>
      </w:hyperlink>
    </w:p>
    <w:p w14:paraId="7BE52EC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95" w:history="1">
        <w:r w:rsidRPr="007372C0">
          <w:rPr>
            <w:rStyle w:val="af4"/>
            <w:rFonts w:asciiTheme="minorEastAsia" w:eastAsiaTheme="minorEastAsia" w:hAnsiTheme="minorEastAsia"/>
            <w:b w:val="0"/>
            <w:noProof/>
          </w:rPr>
          <w:t xml:space="preserve">3.5 </w:t>
        </w:r>
        <w:r w:rsidRPr="007372C0">
          <w:rPr>
            <w:rStyle w:val="af4"/>
            <w:rFonts w:asciiTheme="minorEastAsia" w:eastAsiaTheme="minorEastAsia" w:hAnsiTheme="minorEastAsia" w:hint="eastAsia"/>
            <w:b w:val="0"/>
            <w:noProof/>
          </w:rPr>
          <w:t>其他项目清单计价表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_Toc109319895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118</w:t>
        </w:r>
        <w:r w:rsidRPr="007372C0">
          <w:rPr>
            <w:rStyle w:val="af4"/>
            <w:rFonts w:asciiTheme="minorEastAsia" w:eastAsiaTheme="minorEastAsia" w:hAnsiTheme="minorEastAsia"/>
            <w:b w:val="0"/>
            <w:webHidden/>
          </w:rPr>
          <w:fldChar w:fldCharType="end"/>
        </w:r>
      </w:hyperlink>
    </w:p>
    <w:p w14:paraId="2241593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96" w:history="1">
        <w:r w:rsidRPr="007372C0">
          <w:rPr>
            <w:rStyle w:val="af4"/>
            <w:rFonts w:asciiTheme="minorEastAsia" w:eastAsiaTheme="minorEastAsia" w:hAnsiTheme="minorEastAsia"/>
            <w:b w:val="0"/>
            <w:noProof/>
          </w:rPr>
          <w:t xml:space="preserve">3.6 </w:t>
        </w:r>
        <w:r w:rsidRPr="007372C0">
          <w:rPr>
            <w:rStyle w:val="af4"/>
            <w:rFonts w:asciiTheme="minorEastAsia" w:eastAsiaTheme="minorEastAsia" w:hAnsiTheme="minorEastAsia" w:hint="eastAsia"/>
            <w:b w:val="0"/>
            <w:noProof/>
          </w:rPr>
          <w:t>计日工项目计价表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_Toc109319896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119</w:t>
        </w:r>
        <w:r w:rsidRPr="007372C0">
          <w:rPr>
            <w:rStyle w:val="af4"/>
            <w:rFonts w:asciiTheme="minorEastAsia" w:eastAsiaTheme="minorEastAsia" w:hAnsiTheme="minorEastAsia"/>
            <w:b w:val="0"/>
            <w:webHidden/>
          </w:rPr>
          <w:fldChar w:fldCharType="end"/>
        </w:r>
      </w:hyperlink>
    </w:p>
    <w:p w14:paraId="4009999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97" w:history="1">
        <w:r w:rsidRPr="007372C0">
          <w:rPr>
            <w:rStyle w:val="af4"/>
            <w:rFonts w:asciiTheme="minorEastAsia" w:eastAsiaTheme="minorEastAsia" w:hAnsiTheme="minorEastAsia"/>
            <w:b w:val="0"/>
            <w:noProof/>
          </w:rPr>
          <w:t xml:space="preserve">3.7 </w:t>
        </w:r>
        <w:r w:rsidRPr="007372C0">
          <w:rPr>
            <w:rStyle w:val="af4"/>
            <w:rFonts w:asciiTheme="minorEastAsia" w:eastAsiaTheme="minorEastAsia" w:hAnsiTheme="minorEastAsia" w:hint="eastAsia"/>
            <w:b w:val="0"/>
            <w:noProof/>
          </w:rPr>
          <w:t>工程单价汇总表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_Toc109319897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120</w:t>
        </w:r>
        <w:r w:rsidRPr="007372C0">
          <w:rPr>
            <w:rStyle w:val="af4"/>
            <w:rFonts w:asciiTheme="minorEastAsia" w:eastAsiaTheme="minorEastAsia" w:hAnsiTheme="minorEastAsia"/>
            <w:b w:val="0"/>
            <w:webHidden/>
          </w:rPr>
          <w:fldChar w:fldCharType="end"/>
        </w:r>
      </w:hyperlink>
    </w:p>
    <w:p w14:paraId="4B55BED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98" w:history="1">
        <w:r w:rsidRPr="007372C0">
          <w:rPr>
            <w:rStyle w:val="af4"/>
            <w:rFonts w:asciiTheme="minorEastAsia" w:eastAsiaTheme="minorEastAsia" w:hAnsiTheme="minorEastAsia"/>
            <w:b w:val="0"/>
            <w:noProof/>
          </w:rPr>
          <w:t xml:space="preserve">3.8 </w:t>
        </w:r>
        <w:r w:rsidRPr="007372C0">
          <w:rPr>
            <w:rStyle w:val="af4"/>
            <w:rFonts w:asciiTheme="minorEastAsia" w:eastAsiaTheme="minorEastAsia" w:hAnsiTheme="minorEastAsia" w:hint="eastAsia"/>
            <w:b w:val="0"/>
            <w:noProof/>
          </w:rPr>
          <w:t>工程单价费</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税</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率汇总表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_Toc109319898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121</w:t>
        </w:r>
        <w:r w:rsidRPr="007372C0">
          <w:rPr>
            <w:rStyle w:val="af4"/>
            <w:rFonts w:asciiTheme="minorEastAsia" w:eastAsiaTheme="minorEastAsia" w:hAnsiTheme="minorEastAsia"/>
            <w:b w:val="0"/>
            <w:webHidden/>
          </w:rPr>
          <w:fldChar w:fldCharType="end"/>
        </w:r>
      </w:hyperlink>
    </w:p>
    <w:p w14:paraId="33875CE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899" w:history="1">
        <w:r w:rsidRPr="007372C0">
          <w:rPr>
            <w:rStyle w:val="af4"/>
            <w:rFonts w:asciiTheme="minorEastAsia" w:eastAsiaTheme="minorEastAsia" w:hAnsiTheme="minorEastAsia"/>
            <w:b w:val="0"/>
            <w:noProof/>
          </w:rPr>
          <w:t xml:space="preserve">3.9 </w:t>
        </w:r>
        <w:r w:rsidRPr="007372C0">
          <w:rPr>
            <w:rStyle w:val="af4"/>
            <w:rFonts w:asciiTheme="minorEastAsia" w:eastAsiaTheme="minorEastAsia" w:hAnsiTheme="minorEastAsia" w:hint="eastAsia"/>
            <w:b w:val="0"/>
            <w:noProof/>
          </w:rPr>
          <w:t>投标人生产电、风、水、砂石基础单价汇总表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_Toc109319899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122</w:t>
        </w:r>
        <w:r w:rsidRPr="007372C0">
          <w:rPr>
            <w:rStyle w:val="af4"/>
            <w:rFonts w:asciiTheme="minorEastAsia" w:eastAsiaTheme="minorEastAsia" w:hAnsiTheme="minorEastAsia"/>
            <w:b w:val="0"/>
            <w:webHidden/>
          </w:rPr>
          <w:fldChar w:fldCharType="end"/>
        </w:r>
      </w:hyperlink>
    </w:p>
    <w:p w14:paraId="6B02F99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00" w:history="1">
        <w:r w:rsidRPr="007372C0">
          <w:rPr>
            <w:rStyle w:val="af4"/>
            <w:rFonts w:asciiTheme="minorEastAsia" w:eastAsiaTheme="minorEastAsia" w:hAnsiTheme="minorEastAsia"/>
            <w:b w:val="0"/>
            <w:noProof/>
          </w:rPr>
          <w:t xml:space="preserve">3.10 </w:t>
        </w:r>
        <w:r w:rsidRPr="007372C0">
          <w:rPr>
            <w:rStyle w:val="af4"/>
            <w:rFonts w:asciiTheme="minorEastAsia" w:eastAsiaTheme="minorEastAsia" w:hAnsiTheme="minorEastAsia" w:hint="eastAsia"/>
            <w:b w:val="0"/>
            <w:noProof/>
          </w:rPr>
          <w:t>投标人生产混凝土配合比材料费表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_Toc109319900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123</w:t>
        </w:r>
        <w:r w:rsidRPr="007372C0">
          <w:rPr>
            <w:rStyle w:val="af4"/>
            <w:rFonts w:asciiTheme="minorEastAsia" w:eastAsiaTheme="minorEastAsia" w:hAnsiTheme="minorEastAsia"/>
            <w:b w:val="0"/>
            <w:webHidden/>
          </w:rPr>
          <w:fldChar w:fldCharType="end"/>
        </w:r>
      </w:hyperlink>
    </w:p>
    <w:p w14:paraId="6C2E8F4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01" w:history="1">
        <w:r w:rsidRPr="007372C0">
          <w:rPr>
            <w:rStyle w:val="af4"/>
            <w:rFonts w:asciiTheme="minorEastAsia" w:eastAsiaTheme="minorEastAsia" w:hAnsiTheme="minorEastAsia"/>
            <w:b w:val="0"/>
            <w:noProof/>
          </w:rPr>
          <w:t xml:space="preserve">3.11 </w:t>
        </w:r>
        <w:r w:rsidRPr="007372C0">
          <w:rPr>
            <w:rStyle w:val="af4"/>
            <w:rFonts w:asciiTheme="minorEastAsia" w:eastAsiaTheme="minorEastAsia" w:hAnsiTheme="minorEastAsia" w:hint="eastAsia"/>
            <w:b w:val="0"/>
            <w:noProof/>
          </w:rPr>
          <w:t>招标人供应材料价格汇总表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_Toc109319901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124</w:t>
        </w:r>
        <w:r w:rsidRPr="007372C0">
          <w:rPr>
            <w:rStyle w:val="af4"/>
            <w:rFonts w:asciiTheme="minorEastAsia" w:eastAsiaTheme="minorEastAsia" w:hAnsiTheme="minorEastAsia"/>
            <w:b w:val="0"/>
            <w:webHidden/>
          </w:rPr>
          <w:fldChar w:fldCharType="end"/>
        </w:r>
      </w:hyperlink>
    </w:p>
    <w:p w14:paraId="513BFDF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02" w:history="1">
        <w:r w:rsidRPr="007372C0">
          <w:rPr>
            <w:rStyle w:val="af4"/>
            <w:rFonts w:asciiTheme="minorEastAsia" w:eastAsiaTheme="minorEastAsia" w:hAnsiTheme="minorEastAsia"/>
            <w:b w:val="0"/>
            <w:noProof/>
          </w:rPr>
          <w:t xml:space="preserve">3.12 </w:t>
        </w:r>
        <w:r w:rsidRPr="007372C0">
          <w:rPr>
            <w:rStyle w:val="af4"/>
            <w:rFonts w:asciiTheme="minorEastAsia" w:eastAsiaTheme="minorEastAsia" w:hAnsiTheme="minorEastAsia" w:hint="eastAsia"/>
            <w:b w:val="0"/>
            <w:noProof/>
          </w:rPr>
          <w:t>投标人自行采购主要材料预算价格汇总表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_Toc109319902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125</w:t>
        </w:r>
        <w:r w:rsidRPr="007372C0">
          <w:rPr>
            <w:rStyle w:val="af4"/>
            <w:rFonts w:asciiTheme="minorEastAsia" w:eastAsiaTheme="minorEastAsia" w:hAnsiTheme="minorEastAsia"/>
            <w:b w:val="0"/>
            <w:webHidden/>
          </w:rPr>
          <w:fldChar w:fldCharType="end"/>
        </w:r>
      </w:hyperlink>
    </w:p>
    <w:p w14:paraId="058A14B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03" w:history="1">
        <w:r w:rsidRPr="007372C0">
          <w:rPr>
            <w:rStyle w:val="af4"/>
            <w:rFonts w:asciiTheme="minorEastAsia" w:eastAsiaTheme="minorEastAsia" w:hAnsiTheme="minorEastAsia"/>
            <w:b w:val="0"/>
            <w:noProof/>
          </w:rPr>
          <w:t xml:space="preserve">3.13 </w:t>
        </w:r>
        <w:r w:rsidRPr="007372C0">
          <w:rPr>
            <w:rStyle w:val="af4"/>
            <w:rFonts w:asciiTheme="minorEastAsia" w:eastAsiaTheme="minorEastAsia" w:hAnsiTheme="minorEastAsia" w:hint="eastAsia"/>
            <w:b w:val="0"/>
            <w:noProof/>
          </w:rPr>
          <w:t>招标人提供施工机械台时</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班</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费汇总表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_Toc109319903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126</w:t>
        </w:r>
        <w:r w:rsidRPr="007372C0">
          <w:rPr>
            <w:rStyle w:val="af4"/>
            <w:rFonts w:asciiTheme="minorEastAsia" w:eastAsiaTheme="minorEastAsia" w:hAnsiTheme="minorEastAsia"/>
            <w:b w:val="0"/>
            <w:webHidden/>
          </w:rPr>
          <w:fldChar w:fldCharType="end"/>
        </w:r>
      </w:hyperlink>
    </w:p>
    <w:p w14:paraId="1D4893B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04" w:history="1">
        <w:r w:rsidRPr="007372C0">
          <w:rPr>
            <w:rStyle w:val="af4"/>
            <w:rFonts w:asciiTheme="minorEastAsia" w:eastAsiaTheme="minorEastAsia" w:hAnsiTheme="minorEastAsia"/>
            <w:b w:val="0"/>
            <w:noProof/>
          </w:rPr>
          <w:t xml:space="preserve">3.14 </w:t>
        </w:r>
        <w:r w:rsidRPr="007372C0">
          <w:rPr>
            <w:rStyle w:val="af4"/>
            <w:rFonts w:asciiTheme="minorEastAsia" w:eastAsiaTheme="minorEastAsia" w:hAnsiTheme="minorEastAsia" w:hint="eastAsia"/>
            <w:b w:val="0"/>
            <w:noProof/>
          </w:rPr>
          <w:t>投标人自备施工机械台时</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班</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费汇总表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_Toc109319904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127</w:t>
        </w:r>
        <w:r w:rsidRPr="007372C0">
          <w:rPr>
            <w:rStyle w:val="af4"/>
            <w:rFonts w:asciiTheme="minorEastAsia" w:eastAsiaTheme="minorEastAsia" w:hAnsiTheme="minorEastAsia"/>
            <w:b w:val="0"/>
            <w:webHidden/>
          </w:rPr>
          <w:fldChar w:fldCharType="end"/>
        </w:r>
      </w:hyperlink>
    </w:p>
    <w:p w14:paraId="04584714"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05" w:history="1">
        <w:r w:rsidRPr="007372C0">
          <w:rPr>
            <w:rStyle w:val="af4"/>
            <w:rFonts w:asciiTheme="minorEastAsia" w:eastAsiaTheme="minorEastAsia" w:hAnsiTheme="minorEastAsia"/>
            <w:b w:val="0"/>
            <w:noProof/>
          </w:rPr>
          <w:t xml:space="preserve">3.15 </w:t>
        </w:r>
        <w:r w:rsidRPr="007372C0">
          <w:rPr>
            <w:rStyle w:val="af4"/>
            <w:rFonts w:asciiTheme="minorEastAsia" w:eastAsiaTheme="minorEastAsia" w:hAnsiTheme="minorEastAsia" w:hint="eastAsia"/>
            <w:b w:val="0"/>
            <w:noProof/>
          </w:rPr>
          <w:t>总价项目分类分项工程分解表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_Toc109319905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128</w:t>
        </w:r>
        <w:r w:rsidRPr="007372C0">
          <w:rPr>
            <w:rStyle w:val="af4"/>
            <w:rFonts w:asciiTheme="minorEastAsia" w:eastAsiaTheme="minorEastAsia" w:hAnsiTheme="minorEastAsia"/>
            <w:b w:val="0"/>
            <w:webHidden/>
          </w:rPr>
          <w:fldChar w:fldCharType="end"/>
        </w:r>
      </w:hyperlink>
    </w:p>
    <w:p w14:paraId="49AB6B15"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06" w:history="1">
        <w:r w:rsidRPr="007372C0">
          <w:rPr>
            <w:rStyle w:val="af4"/>
            <w:rFonts w:asciiTheme="minorEastAsia" w:eastAsiaTheme="minorEastAsia" w:hAnsiTheme="minorEastAsia"/>
            <w:b w:val="0"/>
            <w:noProof/>
          </w:rPr>
          <w:t xml:space="preserve">3.16 </w:t>
        </w:r>
        <w:r w:rsidRPr="007372C0">
          <w:rPr>
            <w:rStyle w:val="af4"/>
            <w:rFonts w:asciiTheme="minorEastAsia" w:eastAsiaTheme="minorEastAsia" w:hAnsiTheme="minorEastAsia" w:hint="eastAsia"/>
            <w:b w:val="0"/>
            <w:noProof/>
          </w:rPr>
          <w:t>工程单价计算表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_Toc109319906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129</w:t>
        </w:r>
        <w:r w:rsidRPr="007372C0">
          <w:rPr>
            <w:rStyle w:val="af4"/>
            <w:rFonts w:asciiTheme="minorEastAsia" w:eastAsiaTheme="minorEastAsia" w:hAnsiTheme="minorEastAsia"/>
            <w:b w:val="0"/>
            <w:webHidden/>
          </w:rPr>
          <w:fldChar w:fldCharType="end"/>
        </w:r>
      </w:hyperlink>
    </w:p>
    <w:p w14:paraId="5037F3E6"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07" w:history="1">
        <w:r w:rsidRPr="007372C0">
          <w:rPr>
            <w:rStyle w:val="af4"/>
            <w:rFonts w:asciiTheme="minorEastAsia" w:eastAsiaTheme="minorEastAsia" w:hAnsiTheme="minorEastAsia"/>
            <w:b w:val="0"/>
            <w:noProof/>
          </w:rPr>
          <w:t xml:space="preserve">3.17 </w:t>
        </w:r>
        <w:r w:rsidRPr="007372C0">
          <w:rPr>
            <w:rStyle w:val="af4"/>
            <w:rFonts w:asciiTheme="minorEastAsia" w:eastAsiaTheme="minorEastAsia" w:hAnsiTheme="minorEastAsia" w:hint="eastAsia"/>
            <w:b w:val="0"/>
            <w:noProof/>
          </w:rPr>
          <w:t>人工费单价汇总表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_Toc109319907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131</w:t>
        </w:r>
        <w:r w:rsidRPr="007372C0">
          <w:rPr>
            <w:rStyle w:val="af4"/>
            <w:rFonts w:asciiTheme="minorEastAsia" w:eastAsiaTheme="minorEastAsia" w:hAnsiTheme="minorEastAsia"/>
            <w:b w:val="0"/>
            <w:webHidden/>
          </w:rPr>
          <w:fldChar w:fldCharType="end"/>
        </w:r>
      </w:hyperlink>
    </w:p>
    <w:p w14:paraId="0D948E48"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908" w:history="1">
        <w:r w:rsidRPr="007372C0">
          <w:rPr>
            <w:rStyle w:val="af4"/>
            <w:rFonts w:asciiTheme="minorEastAsia" w:eastAsiaTheme="minorEastAsia" w:hAnsiTheme="minorEastAsia" w:hint="eastAsia"/>
            <w:b w:val="0"/>
            <w:noProof/>
          </w:rPr>
          <w:t>第五章</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工程量清单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_Toc109319908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132</w:t>
        </w:r>
        <w:r w:rsidRPr="007372C0">
          <w:rPr>
            <w:rStyle w:val="af4"/>
            <w:rFonts w:asciiTheme="minorEastAsia" w:eastAsiaTheme="minorEastAsia" w:hAnsiTheme="minorEastAsia"/>
            <w:b w:val="0"/>
            <w:webHidden/>
          </w:rPr>
          <w:fldChar w:fldCharType="end"/>
        </w:r>
      </w:hyperlink>
    </w:p>
    <w:p w14:paraId="17231DD3"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09" w:history="1">
        <w:r w:rsidRPr="007372C0">
          <w:rPr>
            <w:rStyle w:val="af4"/>
            <w:rFonts w:asciiTheme="minorEastAsia" w:eastAsiaTheme="minorEastAsia" w:hAnsiTheme="minorEastAsia"/>
            <w:b w:val="0"/>
            <w:noProof/>
          </w:rPr>
          <w:t xml:space="preserve">1. </w:t>
        </w:r>
        <w:r w:rsidRPr="007372C0">
          <w:rPr>
            <w:rStyle w:val="af4"/>
            <w:rFonts w:asciiTheme="minorEastAsia" w:eastAsiaTheme="minorEastAsia" w:hAnsiTheme="minorEastAsia" w:hint="eastAsia"/>
            <w:b w:val="0"/>
            <w:noProof/>
          </w:rPr>
          <w:t>工程量清单说明</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_Toc109319909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132</w:t>
        </w:r>
        <w:r w:rsidRPr="007372C0">
          <w:rPr>
            <w:rStyle w:val="af4"/>
            <w:rFonts w:asciiTheme="minorEastAsia" w:eastAsiaTheme="minorEastAsia" w:hAnsiTheme="minorEastAsia"/>
            <w:b w:val="0"/>
            <w:webHidden/>
          </w:rPr>
          <w:fldChar w:fldCharType="end"/>
        </w:r>
      </w:hyperlink>
    </w:p>
    <w:p w14:paraId="393BEDF0"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10" w:history="1">
        <w:r w:rsidRPr="007372C0">
          <w:rPr>
            <w:rStyle w:val="af4"/>
            <w:rFonts w:asciiTheme="minorEastAsia" w:eastAsiaTheme="minorEastAsia" w:hAnsiTheme="minorEastAsia"/>
            <w:b w:val="0"/>
            <w:noProof/>
          </w:rPr>
          <w:t xml:space="preserve">2. </w:t>
        </w:r>
        <w:r w:rsidRPr="007372C0">
          <w:rPr>
            <w:rStyle w:val="af4"/>
            <w:rFonts w:asciiTheme="minorEastAsia" w:eastAsiaTheme="minorEastAsia" w:hAnsiTheme="minorEastAsia" w:hint="eastAsia"/>
            <w:b w:val="0"/>
            <w:noProof/>
          </w:rPr>
          <w:t>投标报价说明</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_Toc109319910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132</w:t>
        </w:r>
        <w:r w:rsidRPr="007372C0">
          <w:rPr>
            <w:rStyle w:val="af4"/>
            <w:rFonts w:asciiTheme="minorEastAsia" w:eastAsiaTheme="minorEastAsia" w:hAnsiTheme="minorEastAsia"/>
            <w:b w:val="0"/>
            <w:webHidden/>
          </w:rPr>
          <w:fldChar w:fldCharType="end"/>
        </w:r>
      </w:hyperlink>
    </w:p>
    <w:p w14:paraId="4B23D23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11" w:history="1">
        <w:r w:rsidRPr="007372C0">
          <w:rPr>
            <w:rStyle w:val="af4"/>
            <w:rFonts w:asciiTheme="minorEastAsia" w:eastAsiaTheme="minorEastAsia" w:hAnsiTheme="minorEastAsia"/>
            <w:b w:val="0"/>
            <w:noProof/>
          </w:rPr>
          <w:t xml:space="preserve">2.1 </w:t>
        </w:r>
        <w:r w:rsidRPr="007372C0">
          <w:rPr>
            <w:rStyle w:val="af4"/>
            <w:rFonts w:asciiTheme="minorEastAsia" w:eastAsiaTheme="minorEastAsia" w:hAnsiTheme="minorEastAsia" w:hint="eastAsia"/>
            <w:b w:val="0"/>
            <w:noProof/>
          </w:rPr>
          <w:t>工程量清单报价表组成</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_Toc109319911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132</w:t>
        </w:r>
        <w:r w:rsidRPr="007372C0">
          <w:rPr>
            <w:rStyle w:val="af4"/>
            <w:rFonts w:asciiTheme="minorEastAsia" w:eastAsiaTheme="minorEastAsia" w:hAnsiTheme="minorEastAsia"/>
            <w:b w:val="0"/>
            <w:webHidden/>
          </w:rPr>
          <w:fldChar w:fldCharType="end"/>
        </w:r>
      </w:hyperlink>
    </w:p>
    <w:p w14:paraId="3843C95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12" w:history="1">
        <w:r w:rsidRPr="007372C0">
          <w:rPr>
            <w:rStyle w:val="af4"/>
            <w:rFonts w:asciiTheme="minorEastAsia" w:eastAsiaTheme="minorEastAsia" w:hAnsiTheme="minorEastAsia"/>
            <w:b w:val="0"/>
            <w:noProof/>
          </w:rPr>
          <w:t xml:space="preserve">2.2 </w:t>
        </w:r>
        <w:r w:rsidRPr="007372C0">
          <w:rPr>
            <w:rStyle w:val="af4"/>
            <w:rFonts w:asciiTheme="minorEastAsia" w:eastAsiaTheme="minorEastAsia" w:hAnsiTheme="minorEastAsia" w:hint="eastAsia"/>
            <w:b w:val="0"/>
            <w:noProof/>
          </w:rPr>
          <w:t>工程量清单报价表填写规定</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_Toc109319912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132</w:t>
        </w:r>
        <w:r w:rsidRPr="007372C0">
          <w:rPr>
            <w:rStyle w:val="af4"/>
            <w:rFonts w:asciiTheme="minorEastAsia" w:eastAsiaTheme="minorEastAsia" w:hAnsiTheme="minorEastAsia"/>
            <w:b w:val="0"/>
            <w:webHidden/>
          </w:rPr>
          <w:fldChar w:fldCharType="end"/>
        </w:r>
      </w:hyperlink>
    </w:p>
    <w:p w14:paraId="1B8FEE24"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13" w:history="1">
        <w:r w:rsidRPr="007372C0">
          <w:rPr>
            <w:rStyle w:val="af4"/>
            <w:rFonts w:asciiTheme="minorEastAsia" w:eastAsiaTheme="minorEastAsia" w:hAnsiTheme="minorEastAsia"/>
            <w:b w:val="0"/>
            <w:noProof/>
          </w:rPr>
          <w:t xml:space="preserve">3. </w:t>
        </w:r>
        <w:r w:rsidRPr="007372C0">
          <w:rPr>
            <w:rStyle w:val="af4"/>
            <w:rFonts w:asciiTheme="minorEastAsia" w:eastAsiaTheme="minorEastAsia" w:hAnsiTheme="minorEastAsia" w:hint="eastAsia"/>
            <w:b w:val="0"/>
            <w:noProof/>
          </w:rPr>
          <w:t>投标报价</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_Toc109319913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135</w:t>
        </w:r>
        <w:r w:rsidRPr="007372C0">
          <w:rPr>
            <w:rStyle w:val="af4"/>
            <w:rFonts w:asciiTheme="minorEastAsia" w:eastAsiaTheme="minorEastAsia" w:hAnsiTheme="minorEastAsia"/>
            <w:b w:val="0"/>
            <w:webHidden/>
          </w:rPr>
          <w:fldChar w:fldCharType="end"/>
        </w:r>
      </w:hyperlink>
    </w:p>
    <w:p w14:paraId="7BAFA541"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14" w:history="1">
        <w:r w:rsidRPr="007372C0">
          <w:rPr>
            <w:rStyle w:val="af4"/>
            <w:rFonts w:asciiTheme="minorEastAsia" w:eastAsiaTheme="minorEastAsia" w:hAnsiTheme="minorEastAsia"/>
            <w:b w:val="0"/>
            <w:noProof/>
          </w:rPr>
          <w:t xml:space="preserve">3.1 </w:t>
        </w:r>
        <w:r w:rsidRPr="007372C0">
          <w:rPr>
            <w:rStyle w:val="af4"/>
            <w:rFonts w:asciiTheme="minorEastAsia" w:eastAsiaTheme="minorEastAsia" w:hAnsiTheme="minorEastAsia" w:hint="eastAsia"/>
            <w:b w:val="0"/>
            <w:noProof/>
          </w:rPr>
          <w:t>投标总价</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_Toc109319914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135</w:t>
        </w:r>
        <w:r w:rsidRPr="007372C0">
          <w:rPr>
            <w:rStyle w:val="af4"/>
            <w:rFonts w:asciiTheme="minorEastAsia" w:eastAsiaTheme="minorEastAsia" w:hAnsiTheme="minorEastAsia"/>
            <w:b w:val="0"/>
            <w:webHidden/>
          </w:rPr>
          <w:fldChar w:fldCharType="end"/>
        </w:r>
      </w:hyperlink>
    </w:p>
    <w:p w14:paraId="1C63A81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15" w:history="1">
        <w:r w:rsidRPr="007372C0">
          <w:rPr>
            <w:rStyle w:val="af4"/>
            <w:rFonts w:asciiTheme="minorEastAsia" w:eastAsiaTheme="minorEastAsia" w:hAnsiTheme="minorEastAsia"/>
            <w:b w:val="0"/>
            <w:noProof/>
          </w:rPr>
          <w:t xml:space="preserve">3.2 </w:t>
        </w:r>
        <w:r w:rsidRPr="007372C0">
          <w:rPr>
            <w:rStyle w:val="af4"/>
            <w:rFonts w:asciiTheme="minorEastAsia" w:eastAsiaTheme="minorEastAsia" w:hAnsiTheme="minorEastAsia" w:hint="eastAsia"/>
            <w:b w:val="0"/>
            <w:noProof/>
          </w:rPr>
          <w:t>工程项目总价表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_Toc109319915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136</w:t>
        </w:r>
        <w:r w:rsidRPr="007372C0">
          <w:rPr>
            <w:rStyle w:val="af4"/>
            <w:rFonts w:asciiTheme="minorEastAsia" w:eastAsiaTheme="minorEastAsia" w:hAnsiTheme="minorEastAsia"/>
            <w:b w:val="0"/>
            <w:webHidden/>
          </w:rPr>
          <w:fldChar w:fldCharType="end"/>
        </w:r>
      </w:hyperlink>
    </w:p>
    <w:p w14:paraId="3633A550"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16" w:history="1">
        <w:r w:rsidRPr="007372C0">
          <w:rPr>
            <w:rStyle w:val="af4"/>
            <w:rFonts w:asciiTheme="minorEastAsia" w:eastAsiaTheme="minorEastAsia" w:hAnsiTheme="minorEastAsia"/>
            <w:b w:val="0"/>
            <w:noProof/>
          </w:rPr>
          <w:t xml:space="preserve">3.3 </w:t>
        </w:r>
        <w:r w:rsidRPr="007372C0">
          <w:rPr>
            <w:rStyle w:val="af4"/>
            <w:rFonts w:asciiTheme="minorEastAsia" w:eastAsiaTheme="minorEastAsia" w:hAnsiTheme="minorEastAsia" w:hint="eastAsia"/>
            <w:b w:val="0"/>
            <w:noProof/>
          </w:rPr>
          <w:t>分组工程量清单报价表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_Toc109319916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137</w:t>
        </w:r>
        <w:r w:rsidRPr="007372C0">
          <w:rPr>
            <w:rStyle w:val="af4"/>
            <w:rFonts w:asciiTheme="minorEastAsia" w:eastAsiaTheme="minorEastAsia" w:hAnsiTheme="minorEastAsia"/>
            <w:b w:val="0"/>
            <w:webHidden/>
          </w:rPr>
          <w:fldChar w:fldCharType="end"/>
        </w:r>
      </w:hyperlink>
    </w:p>
    <w:p w14:paraId="7659C1A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17" w:history="1">
        <w:r w:rsidRPr="007372C0">
          <w:rPr>
            <w:rStyle w:val="af4"/>
            <w:rFonts w:asciiTheme="minorEastAsia" w:eastAsiaTheme="minorEastAsia" w:hAnsiTheme="minorEastAsia"/>
            <w:b w:val="0"/>
            <w:noProof/>
          </w:rPr>
          <w:t xml:space="preserve">3.4 </w:t>
        </w:r>
        <w:r w:rsidRPr="007372C0">
          <w:rPr>
            <w:rStyle w:val="af4"/>
            <w:rFonts w:asciiTheme="minorEastAsia" w:eastAsiaTheme="minorEastAsia" w:hAnsiTheme="minorEastAsia" w:hint="eastAsia"/>
            <w:b w:val="0"/>
            <w:noProof/>
          </w:rPr>
          <w:t>计日工项目价报表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_Toc109319917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138</w:t>
        </w:r>
        <w:r w:rsidRPr="007372C0">
          <w:rPr>
            <w:rStyle w:val="af4"/>
            <w:rFonts w:asciiTheme="minorEastAsia" w:eastAsiaTheme="minorEastAsia" w:hAnsiTheme="minorEastAsia"/>
            <w:b w:val="0"/>
            <w:webHidden/>
          </w:rPr>
          <w:fldChar w:fldCharType="end"/>
        </w:r>
      </w:hyperlink>
    </w:p>
    <w:p w14:paraId="6C682552"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18" w:history="1">
        <w:r w:rsidRPr="007372C0">
          <w:rPr>
            <w:rStyle w:val="af4"/>
            <w:rFonts w:asciiTheme="minorEastAsia" w:eastAsiaTheme="minorEastAsia" w:hAnsiTheme="minorEastAsia"/>
            <w:b w:val="0"/>
            <w:noProof/>
          </w:rPr>
          <w:t xml:space="preserve">3.5 </w:t>
        </w:r>
        <w:r w:rsidRPr="007372C0">
          <w:rPr>
            <w:rStyle w:val="af4"/>
            <w:rFonts w:asciiTheme="minorEastAsia" w:eastAsiaTheme="minorEastAsia" w:hAnsiTheme="minorEastAsia" w:hint="eastAsia"/>
            <w:b w:val="0"/>
            <w:noProof/>
          </w:rPr>
          <w:t>工程单价汇总表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_Toc109319918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139</w:t>
        </w:r>
        <w:r w:rsidRPr="007372C0">
          <w:rPr>
            <w:rStyle w:val="af4"/>
            <w:rFonts w:asciiTheme="minorEastAsia" w:eastAsiaTheme="minorEastAsia" w:hAnsiTheme="minorEastAsia"/>
            <w:b w:val="0"/>
            <w:webHidden/>
          </w:rPr>
          <w:fldChar w:fldCharType="end"/>
        </w:r>
      </w:hyperlink>
    </w:p>
    <w:p w14:paraId="726CB764"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19" w:history="1">
        <w:r w:rsidRPr="007372C0">
          <w:rPr>
            <w:rStyle w:val="af4"/>
            <w:rFonts w:asciiTheme="minorEastAsia" w:eastAsiaTheme="minorEastAsia" w:hAnsiTheme="minorEastAsia"/>
            <w:b w:val="0"/>
            <w:noProof/>
          </w:rPr>
          <w:t xml:space="preserve">3.6 </w:t>
        </w:r>
        <w:r w:rsidRPr="007372C0">
          <w:rPr>
            <w:rStyle w:val="af4"/>
            <w:rFonts w:asciiTheme="minorEastAsia" w:eastAsiaTheme="minorEastAsia" w:hAnsiTheme="minorEastAsia" w:hint="eastAsia"/>
            <w:b w:val="0"/>
            <w:noProof/>
          </w:rPr>
          <w:t>工程单价费</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税</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率汇总表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_Toc109319919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140</w:t>
        </w:r>
        <w:r w:rsidRPr="007372C0">
          <w:rPr>
            <w:rStyle w:val="af4"/>
            <w:rFonts w:asciiTheme="minorEastAsia" w:eastAsiaTheme="minorEastAsia" w:hAnsiTheme="minorEastAsia"/>
            <w:b w:val="0"/>
            <w:webHidden/>
          </w:rPr>
          <w:fldChar w:fldCharType="end"/>
        </w:r>
      </w:hyperlink>
    </w:p>
    <w:p w14:paraId="4FC47A3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20" w:history="1">
        <w:r w:rsidRPr="007372C0">
          <w:rPr>
            <w:rStyle w:val="af4"/>
            <w:rFonts w:asciiTheme="minorEastAsia" w:eastAsiaTheme="minorEastAsia" w:hAnsiTheme="minorEastAsia"/>
            <w:b w:val="0"/>
            <w:noProof/>
          </w:rPr>
          <w:t xml:space="preserve">3.7 </w:t>
        </w:r>
        <w:r w:rsidRPr="007372C0">
          <w:rPr>
            <w:rStyle w:val="af4"/>
            <w:rFonts w:asciiTheme="minorEastAsia" w:eastAsiaTheme="minorEastAsia" w:hAnsiTheme="minorEastAsia" w:hint="eastAsia"/>
            <w:b w:val="0"/>
            <w:noProof/>
          </w:rPr>
          <w:t>投标人生产电、风、水、砂石基础单价汇总表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_Toc109319920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141</w:t>
        </w:r>
        <w:r w:rsidRPr="007372C0">
          <w:rPr>
            <w:rStyle w:val="af4"/>
            <w:rFonts w:asciiTheme="minorEastAsia" w:eastAsiaTheme="minorEastAsia" w:hAnsiTheme="minorEastAsia"/>
            <w:b w:val="0"/>
            <w:webHidden/>
          </w:rPr>
          <w:fldChar w:fldCharType="end"/>
        </w:r>
      </w:hyperlink>
    </w:p>
    <w:p w14:paraId="3F91E97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21" w:history="1">
        <w:r w:rsidRPr="007372C0">
          <w:rPr>
            <w:rStyle w:val="af4"/>
            <w:rFonts w:asciiTheme="minorEastAsia" w:eastAsiaTheme="minorEastAsia" w:hAnsiTheme="minorEastAsia"/>
            <w:b w:val="0"/>
            <w:noProof/>
          </w:rPr>
          <w:t xml:space="preserve">3.8 </w:t>
        </w:r>
        <w:r w:rsidRPr="007372C0">
          <w:rPr>
            <w:rStyle w:val="af4"/>
            <w:rFonts w:asciiTheme="minorEastAsia" w:eastAsiaTheme="minorEastAsia" w:hAnsiTheme="minorEastAsia" w:hint="eastAsia"/>
            <w:b w:val="0"/>
            <w:noProof/>
          </w:rPr>
          <w:t>投标人生产混凝土配合比材料费表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_Toc109319921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142</w:t>
        </w:r>
        <w:r w:rsidRPr="007372C0">
          <w:rPr>
            <w:rStyle w:val="af4"/>
            <w:rFonts w:asciiTheme="minorEastAsia" w:eastAsiaTheme="minorEastAsia" w:hAnsiTheme="minorEastAsia"/>
            <w:b w:val="0"/>
            <w:webHidden/>
          </w:rPr>
          <w:fldChar w:fldCharType="end"/>
        </w:r>
      </w:hyperlink>
    </w:p>
    <w:p w14:paraId="5BB79297"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22" w:history="1">
        <w:r w:rsidRPr="007372C0">
          <w:rPr>
            <w:rStyle w:val="af4"/>
            <w:rFonts w:asciiTheme="minorEastAsia" w:eastAsiaTheme="minorEastAsia" w:hAnsiTheme="minorEastAsia"/>
            <w:b w:val="0"/>
            <w:noProof/>
          </w:rPr>
          <w:t xml:space="preserve">3.9 </w:t>
        </w:r>
        <w:r w:rsidRPr="007372C0">
          <w:rPr>
            <w:rStyle w:val="af4"/>
            <w:rFonts w:asciiTheme="minorEastAsia" w:eastAsiaTheme="minorEastAsia" w:hAnsiTheme="minorEastAsia" w:hint="eastAsia"/>
            <w:b w:val="0"/>
            <w:noProof/>
          </w:rPr>
          <w:t>招标人供应材料价格汇总表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_Toc109319922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143</w:t>
        </w:r>
        <w:r w:rsidRPr="007372C0">
          <w:rPr>
            <w:rStyle w:val="af4"/>
            <w:rFonts w:asciiTheme="minorEastAsia" w:eastAsiaTheme="minorEastAsia" w:hAnsiTheme="minorEastAsia"/>
            <w:b w:val="0"/>
            <w:webHidden/>
          </w:rPr>
          <w:fldChar w:fldCharType="end"/>
        </w:r>
      </w:hyperlink>
    </w:p>
    <w:p w14:paraId="2C7F827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23" w:history="1">
        <w:r w:rsidRPr="007372C0">
          <w:rPr>
            <w:rStyle w:val="af4"/>
            <w:rFonts w:asciiTheme="minorEastAsia" w:eastAsiaTheme="minorEastAsia" w:hAnsiTheme="minorEastAsia"/>
            <w:b w:val="0"/>
            <w:noProof/>
          </w:rPr>
          <w:t xml:space="preserve">3.10 </w:t>
        </w:r>
        <w:r w:rsidRPr="007372C0">
          <w:rPr>
            <w:rStyle w:val="af4"/>
            <w:rFonts w:asciiTheme="minorEastAsia" w:eastAsiaTheme="minorEastAsia" w:hAnsiTheme="minorEastAsia" w:hint="eastAsia"/>
            <w:b w:val="0"/>
            <w:noProof/>
          </w:rPr>
          <w:t>投标人自行采购主要材料预算价格汇总表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_Toc109319923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144</w:t>
        </w:r>
        <w:r w:rsidRPr="007372C0">
          <w:rPr>
            <w:rStyle w:val="af4"/>
            <w:rFonts w:asciiTheme="minorEastAsia" w:eastAsiaTheme="minorEastAsia" w:hAnsiTheme="minorEastAsia"/>
            <w:b w:val="0"/>
            <w:webHidden/>
          </w:rPr>
          <w:fldChar w:fldCharType="end"/>
        </w:r>
      </w:hyperlink>
    </w:p>
    <w:p w14:paraId="32BC363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24" w:history="1">
        <w:r w:rsidRPr="007372C0">
          <w:rPr>
            <w:rStyle w:val="af4"/>
            <w:rFonts w:asciiTheme="minorEastAsia" w:eastAsiaTheme="minorEastAsia" w:hAnsiTheme="minorEastAsia"/>
            <w:b w:val="0"/>
            <w:noProof/>
          </w:rPr>
          <w:t xml:space="preserve">3.11 </w:t>
        </w:r>
        <w:r w:rsidRPr="007372C0">
          <w:rPr>
            <w:rStyle w:val="af4"/>
            <w:rFonts w:asciiTheme="minorEastAsia" w:eastAsiaTheme="minorEastAsia" w:hAnsiTheme="minorEastAsia" w:hint="eastAsia"/>
            <w:b w:val="0"/>
            <w:noProof/>
          </w:rPr>
          <w:t>招标人提供施工机械台时</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班</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费用汇总表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_Toc109319924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145</w:t>
        </w:r>
        <w:r w:rsidRPr="007372C0">
          <w:rPr>
            <w:rStyle w:val="af4"/>
            <w:rFonts w:asciiTheme="minorEastAsia" w:eastAsiaTheme="minorEastAsia" w:hAnsiTheme="minorEastAsia"/>
            <w:b w:val="0"/>
            <w:webHidden/>
          </w:rPr>
          <w:fldChar w:fldCharType="end"/>
        </w:r>
      </w:hyperlink>
    </w:p>
    <w:p w14:paraId="7978BDE9"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25" w:history="1">
        <w:r w:rsidRPr="007372C0">
          <w:rPr>
            <w:rStyle w:val="af4"/>
            <w:rFonts w:asciiTheme="minorEastAsia" w:eastAsiaTheme="minorEastAsia" w:hAnsiTheme="minorEastAsia"/>
            <w:b w:val="0"/>
            <w:noProof/>
          </w:rPr>
          <w:t xml:space="preserve">3.12 </w:t>
        </w:r>
        <w:r w:rsidRPr="007372C0">
          <w:rPr>
            <w:rStyle w:val="af4"/>
            <w:rFonts w:asciiTheme="minorEastAsia" w:eastAsiaTheme="minorEastAsia" w:hAnsiTheme="minorEastAsia" w:hint="eastAsia"/>
            <w:b w:val="0"/>
            <w:noProof/>
          </w:rPr>
          <w:t>投标人自备施工机械台时</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班</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费汇总表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_Toc109319925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146</w:t>
        </w:r>
        <w:r w:rsidRPr="007372C0">
          <w:rPr>
            <w:rStyle w:val="af4"/>
            <w:rFonts w:asciiTheme="minorEastAsia" w:eastAsiaTheme="minorEastAsia" w:hAnsiTheme="minorEastAsia"/>
            <w:b w:val="0"/>
            <w:webHidden/>
          </w:rPr>
          <w:fldChar w:fldCharType="end"/>
        </w:r>
      </w:hyperlink>
    </w:p>
    <w:p w14:paraId="281A7CF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26" w:history="1">
        <w:r w:rsidRPr="007372C0">
          <w:rPr>
            <w:rStyle w:val="af4"/>
            <w:rFonts w:asciiTheme="minorEastAsia" w:eastAsiaTheme="minorEastAsia" w:hAnsiTheme="minorEastAsia"/>
            <w:b w:val="0"/>
            <w:noProof/>
          </w:rPr>
          <w:t xml:space="preserve">3.13 </w:t>
        </w:r>
        <w:r w:rsidRPr="007372C0">
          <w:rPr>
            <w:rStyle w:val="af4"/>
            <w:rFonts w:asciiTheme="minorEastAsia" w:eastAsiaTheme="minorEastAsia" w:hAnsiTheme="minorEastAsia" w:hint="eastAsia"/>
            <w:b w:val="0"/>
            <w:noProof/>
          </w:rPr>
          <w:t>总价项目分解表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_Toc109319926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147</w:t>
        </w:r>
        <w:r w:rsidRPr="007372C0">
          <w:rPr>
            <w:rStyle w:val="af4"/>
            <w:rFonts w:asciiTheme="minorEastAsia" w:eastAsiaTheme="minorEastAsia" w:hAnsiTheme="minorEastAsia"/>
            <w:b w:val="0"/>
            <w:webHidden/>
          </w:rPr>
          <w:fldChar w:fldCharType="end"/>
        </w:r>
      </w:hyperlink>
    </w:p>
    <w:p w14:paraId="1B3A051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27" w:history="1">
        <w:r w:rsidRPr="007372C0">
          <w:rPr>
            <w:rStyle w:val="af4"/>
            <w:rFonts w:asciiTheme="minorEastAsia" w:eastAsiaTheme="minorEastAsia" w:hAnsiTheme="minorEastAsia"/>
            <w:b w:val="0"/>
            <w:noProof/>
          </w:rPr>
          <w:t xml:space="preserve">3.14 </w:t>
        </w:r>
        <w:r w:rsidRPr="007372C0">
          <w:rPr>
            <w:rStyle w:val="af4"/>
            <w:rFonts w:asciiTheme="minorEastAsia" w:eastAsiaTheme="minorEastAsia" w:hAnsiTheme="minorEastAsia" w:hint="eastAsia"/>
            <w:b w:val="0"/>
            <w:noProof/>
          </w:rPr>
          <w:t>工程单价计算表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_Toc109319927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148</w:t>
        </w:r>
        <w:r w:rsidRPr="007372C0">
          <w:rPr>
            <w:rStyle w:val="af4"/>
            <w:rFonts w:asciiTheme="minorEastAsia" w:eastAsiaTheme="minorEastAsia" w:hAnsiTheme="minorEastAsia"/>
            <w:b w:val="0"/>
            <w:webHidden/>
          </w:rPr>
          <w:fldChar w:fldCharType="end"/>
        </w:r>
      </w:hyperlink>
    </w:p>
    <w:p w14:paraId="1BE26E58"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28" w:history="1">
        <w:r w:rsidRPr="007372C0">
          <w:rPr>
            <w:rStyle w:val="af4"/>
            <w:rFonts w:asciiTheme="minorEastAsia" w:eastAsiaTheme="minorEastAsia" w:hAnsiTheme="minorEastAsia"/>
            <w:b w:val="0"/>
            <w:noProof/>
          </w:rPr>
          <w:t xml:space="preserve">3.15 </w:t>
        </w:r>
        <w:r w:rsidRPr="007372C0">
          <w:rPr>
            <w:rStyle w:val="af4"/>
            <w:rFonts w:asciiTheme="minorEastAsia" w:eastAsiaTheme="minorEastAsia" w:hAnsiTheme="minorEastAsia" w:hint="eastAsia"/>
            <w:b w:val="0"/>
            <w:noProof/>
          </w:rPr>
          <w:t>人工费单价汇总表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_Toc109319928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150</w:t>
        </w:r>
        <w:r w:rsidRPr="007372C0">
          <w:rPr>
            <w:rStyle w:val="af4"/>
            <w:rFonts w:asciiTheme="minorEastAsia" w:eastAsiaTheme="minorEastAsia" w:hAnsiTheme="minorEastAsia"/>
            <w:b w:val="0"/>
            <w:webHidden/>
          </w:rPr>
          <w:fldChar w:fldCharType="end"/>
        </w:r>
      </w:hyperlink>
    </w:p>
    <w:p w14:paraId="58AFECC6"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929" w:history="1">
        <w:r w:rsidRPr="007372C0">
          <w:rPr>
            <w:rStyle w:val="af4"/>
            <w:rFonts w:asciiTheme="minorEastAsia" w:eastAsiaTheme="minorEastAsia" w:hAnsiTheme="minorEastAsia" w:hint="eastAsia"/>
            <w:b w:val="0"/>
            <w:noProof/>
          </w:rPr>
          <w:t>第</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二</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卷</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_Toc109319929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151</w:t>
        </w:r>
        <w:r w:rsidRPr="007372C0">
          <w:rPr>
            <w:rStyle w:val="af4"/>
            <w:rFonts w:asciiTheme="minorEastAsia" w:eastAsiaTheme="minorEastAsia" w:hAnsiTheme="minorEastAsia"/>
            <w:b w:val="0"/>
            <w:webHidden/>
          </w:rPr>
          <w:fldChar w:fldCharType="end"/>
        </w:r>
      </w:hyperlink>
    </w:p>
    <w:p w14:paraId="701B5AB8"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930" w:history="1">
        <w:r w:rsidRPr="007372C0">
          <w:rPr>
            <w:rStyle w:val="af4"/>
            <w:rFonts w:asciiTheme="minorEastAsia" w:eastAsiaTheme="minorEastAsia" w:hAnsiTheme="minorEastAsia" w:hint="eastAsia"/>
            <w:b w:val="0"/>
            <w:noProof/>
          </w:rPr>
          <w:t>第六章</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图纸（招标图纸）</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_Toc109319930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152</w:t>
        </w:r>
        <w:r w:rsidRPr="007372C0">
          <w:rPr>
            <w:rStyle w:val="af4"/>
            <w:rFonts w:asciiTheme="minorEastAsia" w:eastAsiaTheme="minorEastAsia" w:hAnsiTheme="minorEastAsia"/>
            <w:b w:val="0"/>
            <w:webHidden/>
          </w:rPr>
          <w:fldChar w:fldCharType="end"/>
        </w:r>
      </w:hyperlink>
    </w:p>
    <w:p w14:paraId="6474292C"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31" w:history="1">
        <w:r w:rsidRPr="007372C0">
          <w:rPr>
            <w:rStyle w:val="af4"/>
            <w:rFonts w:asciiTheme="minorEastAsia" w:eastAsiaTheme="minorEastAsia" w:hAnsiTheme="minorEastAsia"/>
            <w:b w:val="0"/>
            <w:noProof/>
          </w:rPr>
          <w:t xml:space="preserve">1. </w:t>
        </w:r>
        <w:r w:rsidRPr="007372C0">
          <w:rPr>
            <w:rStyle w:val="af4"/>
            <w:rFonts w:asciiTheme="minorEastAsia" w:eastAsiaTheme="minorEastAsia" w:hAnsiTheme="minorEastAsia" w:hint="eastAsia"/>
            <w:b w:val="0"/>
            <w:noProof/>
          </w:rPr>
          <w:t>招标图纸组成</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_Toc109319931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152</w:t>
        </w:r>
        <w:r w:rsidRPr="007372C0">
          <w:rPr>
            <w:rStyle w:val="af4"/>
            <w:rFonts w:asciiTheme="minorEastAsia" w:eastAsiaTheme="minorEastAsia" w:hAnsiTheme="minorEastAsia"/>
            <w:b w:val="0"/>
            <w:webHidden/>
          </w:rPr>
          <w:fldChar w:fldCharType="end"/>
        </w:r>
      </w:hyperlink>
    </w:p>
    <w:p w14:paraId="575C5F37"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32" w:history="1">
        <w:r w:rsidRPr="007372C0">
          <w:rPr>
            <w:rStyle w:val="af4"/>
            <w:rFonts w:asciiTheme="minorEastAsia" w:eastAsiaTheme="minorEastAsia" w:hAnsiTheme="minorEastAsia"/>
            <w:b w:val="0"/>
            <w:noProof/>
          </w:rPr>
          <w:t xml:space="preserve">2. </w:t>
        </w:r>
        <w:r w:rsidRPr="007372C0">
          <w:rPr>
            <w:rStyle w:val="af4"/>
            <w:rFonts w:asciiTheme="minorEastAsia" w:eastAsiaTheme="minorEastAsia" w:hAnsiTheme="minorEastAsia" w:hint="eastAsia"/>
            <w:b w:val="0"/>
            <w:noProof/>
          </w:rPr>
          <w:t>招标图纸的编绘</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_Toc109319932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152</w:t>
        </w:r>
        <w:r w:rsidRPr="007372C0">
          <w:rPr>
            <w:rStyle w:val="af4"/>
            <w:rFonts w:asciiTheme="minorEastAsia" w:eastAsiaTheme="minorEastAsia" w:hAnsiTheme="minorEastAsia"/>
            <w:b w:val="0"/>
            <w:webHidden/>
          </w:rPr>
          <w:fldChar w:fldCharType="end"/>
        </w:r>
      </w:hyperlink>
    </w:p>
    <w:p w14:paraId="0DBD9FD8"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33" w:history="1">
        <w:r w:rsidRPr="007372C0">
          <w:rPr>
            <w:rStyle w:val="af4"/>
            <w:rFonts w:asciiTheme="minorEastAsia" w:eastAsiaTheme="minorEastAsia" w:hAnsiTheme="minorEastAsia"/>
            <w:b w:val="0"/>
            <w:noProof/>
          </w:rPr>
          <w:t xml:space="preserve">3. </w:t>
        </w:r>
        <w:r w:rsidRPr="007372C0">
          <w:rPr>
            <w:rStyle w:val="af4"/>
            <w:rFonts w:asciiTheme="minorEastAsia" w:eastAsiaTheme="minorEastAsia" w:hAnsiTheme="minorEastAsia" w:hint="eastAsia"/>
            <w:b w:val="0"/>
            <w:noProof/>
          </w:rPr>
          <w:t>图纸目录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_Toc109319933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154</w:t>
        </w:r>
        <w:r w:rsidRPr="007372C0">
          <w:rPr>
            <w:rStyle w:val="af4"/>
            <w:rFonts w:asciiTheme="minorEastAsia" w:eastAsiaTheme="minorEastAsia" w:hAnsiTheme="minorEastAsia"/>
            <w:b w:val="0"/>
            <w:webHidden/>
          </w:rPr>
          <w:fldChar w:fldCharType="end"/>
        </w:r>
      </w:hyperlink>
    </w:p>
    <w:p w14:paraId="3EA9D34C"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934" w:history="1">
        <w:r w:rsidRPr="007372C0">
          <w:rPr>
            <w:rStyle w:val="af4"/>
            <w:rFonts w:asciiTheme="minorEastAsia" w:eastAsiaTheme="minorEastAsia" w:hAnsiTheme="minorEastAsia" w:hint="eastAsia"/>
            <w:b w:val="0"/>
            <w:noProof/>
          </w:rPr>
          <w:t>第</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三</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卷</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_Toc109319934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155</w:t>
        </w:r>
        <w:r w:rsidRPr="007372C0">
          <w:rPr>
            <w:rStyle w:val="af4"/>
            <w:rFonts w:asciiTheme="minorEastAsia" w:eastAsiaTheme="minorEastAsia" w:hAnsiTheme="minorEastAsia"/>
            <w:b w:val="0"/>
            <w:webHidden/>
          </w:rPr>
          <w:fldChar w:fldCharType="end"/>
        </w:r>
      </w:hyperlink>
    </w:p>
    <w:p w14:paraId="141BDC6F"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935" w:history="1">
        <w:r w:rsidRPr="007372C0">
          <w:rPr>
            <w:rStyle w:val="af4"/>
            <w:rFonts w:asciiTheme="minorEastAsia" w:eastAsiaTheme="minorEastAsia" w:hAnsiTheme="minorEastAsia" w:hint="eastAsia"/>
            <w:b w:val="0"/>
            <w:noProof/>
          </w:rPr>
          <w:t>第七章</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技术标准和要求（合同技术条款）</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_Toc109319935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156</w:t>
        </w:r>
        <w:r w:rsidRPr="007372C0">
          <w:rPr>
            <w:rStyle w:val="af4"/>
            <w:rFonts w:asciiTheme="minorEastAsia" w:eastAsiaTheme="minorEastAsia" w:hAnsiTheme="minorEastAsia"/>
            <w:b w:val="0"/>
            <w:webHidden/>
          </w:rPr>
          <w:fldChar w:fldCharType="end"/>
        </w:r>
      </w:hyperlink>
    </w:p>
    <w:p w14:paraId="0BE44F4A"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936" w:history="1">
        <w:r w:rsidRPr="007372C0">
          <w:rPr>
            <w:rStyle w:val="af4"/>
            <w:rFonts w:asciiTheme="minorEastAsia" w:eastAsiaTheme="minorEastAsia" w:hAnsiTheme="minorEastAsia" w:hint="eastAsia"/>
            <w:b w:val="0"/>
            <w:noProof/>
          </w:rPr>
          <w:t>第</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四</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卷</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_Toc109319936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157</w:t>
        </w:r>
        <w:r w:rsidRPr="007372C0">
          <w:rPr>
            <w:rStyle w:val="af4"/>
            <w:rFonts w:asciiTheme="minorEastAsia" w:eastAsiaTheme="minorEastAsia" w:hAnsiTheme="minorEastAsia"/>
            <w:b w:val="0"/>
            <w:webHidden/>
          </w:rPr>
          <w:fldChar w:fldCharType="end"/>
        </w:r>
      </w:hyperlink>
    </w:p>
    <w:p w14:paraId="50C28FDD" w14:textId="77777777" w:rsidR="00E71E82" w:rsidRPr="007372C0" w:rsidRDefault="00E71E82" w:rsidP="00E71E82">
      <w:pPr>
        <w:pStyle w:val="10"/>
        <w:tabs>
          <w:tab w:val="right" w:leader="dot" w:pos="9060"/>
        </w:tabs>
        <w:spacing w:line="320" w:lineRule="exact"/>
        <w:contextualSpacing/>
        <w:rPr>
          <w:rStyle w:val="af4"/>
          <w:rFonts w:asciiTheme="minorEastAsia" w:eastAsiaTheme="minorEastAsia" w:hAnsiTheme="minorEastAsia"/>
          <w:b w:val="0"/>
        </w:rPr>
      </w:pPr>
      <w:hyperlink w:anchor="_Toc109319937" w:history="1">
        <w:r w:rsidRPr="007372C0">
          <w:rPr>
            <w:rStyle w:val="af4"/>
            <w:rFonts w:asciiTheme="minorEastAsia" w:eastAsiaTheme="minorEastAsia" w:hAnsiTheme="minorEastAsia" w:hint="eastAsia"/>
            <w:b w:val="0"/>
            <w:noProof/>
          </w:rPr>
          <w:t>第八章</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投标文件格式</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_Toc109319937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158</w:t>
        </w:r>
        <w:r w:rsidRPr="007372C0">
          <w:rPr>
            <w:rStyle w:val="af4"/>
            <w:rFonts w:asciiTheme="minorEastAsia" w:eastAsiaTheme="minorEastAsia" w:hAnsiTheme="minorEastAsia"/>
            <w:b w:val="0"/>
            <w:webHidden/>
          </w:rPr>
          <w:fldChar w:fldCharType="end"/>
        </w:r>
      </w:hyperlink>
    </w:p>
    <w:p w14:paraId="53160426"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38" w:history="1">
        <w:r w:rsidRPr="007372C0">
          <w:rPr>
            <w:rStyle w:val="af4"/>
            <w:rFonts w:asciiTheme="minorEastAsia" w:eastAsiaTheme="minorEastAsia" w:hAnsiTheme="minorEastAsia" w:hint="eastAsia"/>
            <w:b w:val="0"/>
            <w:noProof/>
          </w:rPr>
          <w:t>目</w:t>
        </w:r>
        <w:r w:rsidRPr="007372C0">
          <w:rPr>
            <w:rStyle w:val="af4"/>
            <w:rFonts w:asciiTheme="minorEastAsia" w:eastAsiaTheme="minorEastAsia" w:hAnsiTheme="minorEastAsia"/>
            <w:b w:val="0"/>
            <w:noProof/>
          </w:rPr>
          <w:t xml:space="preserve">    </w:t>
        </w:r>
        <w:r w:rsidRPr="007372C0">
          <w:rPr>
            <w:rStyle w:val="af4"/>
            <w:rFonts w:asciiTheme="minorEastAsia" w:eastAsiaTheme="minorEastAsia" w:hAnsiTheme="minorEastAsia" w:hint="eastAsia"/>
            <w:b w:val="0"/>
            <w:noProof/>
          </w:rPr>
          <w:t>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_Toc109319938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160</w:t>
        </w:r>
        <w:r w:rsidRPr="007372C0">
          <w:rPr>
            <w:rStyle w:val="af4"/>
            <w:rFonts w:asciiTheme="minorEastAsia" w:eastAsiaTheme="minorEastAsia" w:hAnsiTheme="minorEastAsia"/>
            <w:b w:val="0"/>
            <w:webHidden/>
          </w:rPr>
          <w:fldChar w:fldCharType="end"/>
        </w:r>
      </w:hyperlink>
    </w:p>
    <w:p w14:paraId="0EAA111B"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39" w:history="1">
        <w:r w:rsidRPr="007372C0">
          <w:rPr>
            <w:rStyle w:val="af4"/>
            <w:rFonts w:asciiTheme="minorEastAsia" w:eastAsiaTheme="minorEastAsia" w:hAnsiTheme="minorEastAsia" w:hint="eastAsia"/>
            <w:b w:val="0"/>
            <w:noProof/>
          </w:rPr>
          <w:t>一、投标函及投标函附录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_Toc109319939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161</w:t>
        </w:r>
        <w:r w:rsidRPr="007372C0">
          <w:rPr>
            <w:rStyle w:val="af4"/>
            <w:rFonts w:asciiTheme="minorEastAsia" w:eastAsiaTheme="minorEastAsia" w:hAnsiTheme="minorEastAsia"/>
            <w:b w:val="0"/>
            <w:webHidden/>
          </w:rPr>
          <w:fldChar w:fldCharType="end"/>
        </w:r>
      </w:hyperlink>
    </w:p>
    <w:p w14:paraId="2D5EF07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40" w:history="1">
        <w:r w:rsidRPr="007372C0">
          <w:rPr>
            <w:rStyle w:val="af4"/>
            <w:rFonts w:asciiTheme="minorEastAsia" w:eastAsiaTheme="minorEastAsia" w:hAnsiTheme="minorEastAsia" w:hint="eastAsia"/>
            <w:b w:val="0"/>
            <w:noProof/>
          </w:rPr>
          <w:t>（一）投标函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_Toc109319940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161</w:t>
        </w:r>
        <w:r w:rsidRPr="007372C0">
          <w:rPr>
            <w:rStyle w:val="af4"/>
            <w:rFonts w:asciiTheme="minorEastAsia" w:eastAsiaTheme="minorEastAsia" w:hAnsiTheme="minorEastAsia"/>
            <w:b w:val="0"/>
            <w:webHidden/>
          </w:rPr>
          <w:fldChar w:fldCharType="end"/>
        </w:r>
      </w:hyperlink>
    </w:p>
    <w:p w14:paraId="2E3C76F3"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41" w:history="1">
        <w:r w:rsidRPr="007372C0">
          <w:rPr>
            <w:rStyle w:val="af4"/>
            <w:rFonts w:asciiTheme="minorEastAsia" w:eastAsiaTheme="minorEastAsia" w:hAnsiTheme="minorEastAsia" w:hint="eastAsia"/>
            <w:b w:val="0"/>
            <w:noProof/>
          </w:rPr>
          <w:t>（二）投标函附录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_Toc109319941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162</w:t>
        </w:r>
        <w:r w:rsidRPr="007372C0">
          <w:rPr>
            <w:rStyle w:val="af4"/>
            <w:rFonts w:asciiTheme="minorEastAsia" w:eastAsiaTheme="minorEastAsia" w:hAnsiTheme="minorEastAsia"/>
            <w:b w:val="0"/>
            <w:webHidden/>
          </w:rPr>
          <w:fldChar w:fldCharType="end"/>
        </w:r>
      </w:hyperlink>
    </w:p>
    <w:p w14:paraId="60AC2111"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42" w:history="1">
        <w:r w:rsidRPr="007372C0">
          <w:rPr>
            <w:rStyle w:val="af4"/>
            <w:rFonts w:asciiTheme="minorEastAsia" w:eastAsiaTheme="minorEastAsia" w:hAnsiTheme="minorEastAsia" w:hint="eastAsia"/>
            <w:b w:val="0"/>
            <w:noProof/>
          </w:rPr>
          <w:t>二、法定代表人身份证明</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_Toc109319942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164</w:t>
        </w:r>
        <w:r w:rsidRPr="007372C0">
          <w:rPr>
            <w:rStyle w:val="af4"/>
            <w:rFonts w:asciiTheme="minorEastAsia" w:eastAsiaTheme="minorEastAsia" w:hAnsiTheme="minorEastAsia"/>
            <w:b w:val="0"/>
            <w:webHidden/>
          </w:rPr>
          <w:fldChar w:fldCharType="end"/>
        </w:r>
      </w:hyperlink>
    </w:p>
    <w:p w14:paraId="467D6C61"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43" w:history="1">
        <w:r w:rsidRPr="007372C0">
          <w:rPr>
            <w:rStyle w:val="af4"/>
            <w:rFonts w:asciiTheme="minorEastAsia" w:eastAsiaTheme="minorEastAsia" w:hAnsiTheme="minorEastAsia" w:hint="eastAsia"/>
            <w:b w:val="0"/>
            <w:noProof/>
          </w:rPr>
          <w:t>三、投标保证金</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_Toc109319943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165</w:t>
        </w:r>
        <w:r w:rsidRPr="007372C0">
          <w:rPr>
            <w:rStyle w:val="af4"/>
            <w:rFonts w:asciiTheme="minorEastAsia" w:eastAsiaTheme="minorEastAsia" w:hAnsiTheme="minorEastAsia"/>
            <w:b w:val="0"/>
            <w:webHidden/>
          </w:rPr>
          <w:fldChar w:fldCharType="end"/>
        </w:r>
      </w:hyperlink>
    </w:p>
    <w:p w14:paraId="54B3B1F5"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44" w:history="1">
        <w:r w:rsidRPr="007372C0">
          <w:rPr>
            <w:rStyle w:val="af4"/>
            <w:rFonts w:asciiTheme="minorEastAsia" w:eastAsiaTheme="minorEastAsia" w:hAnsiTheme="minorEastAsia" w:hint="eastAsia"/>
            <w:b w:val="0"/>
            <w:noProof/>
          </w:rPr>
          <w:t>四、联合体协议书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_Toc109319944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166</w:t>
        </w:r>
        <w:r w:rsidRPr="007372C0">
          <w:rPr>
            <w:rStyle w:val="af4"/>
            <w:rFonts w:asciiTheme="minorEastAsia" w:eastAsiaTheme="minorEastAsia" w:hAnsiTheme="minorEastAsia"/>
            <w:b w:val="0"/>
            <w:webHidden/>
          </w:rPr>
          <w:fldChar w:fldCharType="end"/>
        </w:r>
      </w:hyperlink>
    </w:p>
    <w:p w14:paraId="0CBEF35A"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45" w:history="1">
        <w:r w:rsidRPr="007372C0">
          <w:rPr>
            <w:rStyle w:val="af4"/>
            <w:rFonts w:asciiTheme="minorEastAsia" w:eastAsiaTheme="minorEastAsia" w:hAnsiTheme="minorEastAsia" w:hint="eastAsia"/>
            <w:b w:val="0"/>
            <w:noProof/>
          </w:rPr>
          <w:t>五、拟分包项目情况表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_Toc109319945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168</w:t>
        </w:r>
        <w:r w:rsidRPr="007372C0">
          <w:rPr>
            <w:rStyle w:val="af4"/>
            <w:rFonts w:asciiTheme="minorEastAsia" w:eastAsiaTheme="minorEastAsia" w:hAnsiTheme="minorEastAsia"/>
            <w:b w:val="0"/>
            <w:webHidden/>
          </w:rPr>
          <w:fldChar w:fldCharType="end"/>
        </w:r>
      </w:hyperlink>
    </w:p>
    <w:p w14:paraId="148A7407"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46" w:history="1">
        <w:r w:rsidRPr="007372C0">
          <w:rPr>
            <w:rStyle w:val="af4"/>
            <w:rFonts w:asciiTheme="minorEastAsia" w:eastAsiaTheme="minorEastAsia" w:hAnsiTheme="minorEastAsia" w:hint="eastAsia"/>
            <w:b w:val="0"/>
            <w:noProof/>
          </w:rPr>
          <w:t>五、分包意向协议书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_Toc109319946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169</w:t>
        </w:r>
        <w:r w:rsidRPr="007372C0">
          <w:rPr>
            <w:rStyle w:val="af4"/>
            <w:rFonts w:asciiTheme="minorEastAsia" w:eastAsiaTheme="minorEastAsia" w:hAnsiTheme="minorEastAsia"/>
            <w:b w:val="0"/>
            <w:webHidden/>
          </w:rPr>
          <w:fldChar w:fldCharType="end"/>
        </w:r>
      </w:hyperlink>
    </w:p>
    <w:p w14:paraId="1E91EA17"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47" w:history="1">
        <w:r w:rsidRPr="007372C0">
          <w:rPr>
            <w:rStyle w:val="af4"/>
            <w:rFonts w:asciiTheme="minorEastAsia" w:eastAsiaTheme="minorEastAsia" w:hAnsiTheme="minorEastAsia" w:hint="eastAsia"/>
            <w:b w:val="0"/>
            <w:noProof/>
          </w:rPr>
          <w:t>六、中小企业声明函</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_Toc109319947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171</w:t>
        </w:r>
        <w:r w:rsidRPr="007372C0">
          <w:rPr>
            <w:rStyle w:val="af4"/>
            <w:rFonts w:asciiTheme="minorEastAsia" w:eastAsiaTheme="minorEastAsia" w:hAnsiTheme="minorEastAsia"/>
            <w:b w:val="0"/>
            <w:webHidden/>
          </w:rPr>
          <w:fldChar w:fldCharType="end"/>
        </w:r>
      </w:hyperlink>
    </w:p>
    <w:p w14:paraId="5ECE3B03"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48" w:history="1">
        <w:r w:rsidRPr="007372C0">
          <w:rPr>
            <w:rStyle w:val="af4"/>
            <w:rFonts w:asciiTheme="minorEastAsia" w:eastAsiaTheme="minorEastAsia" w:hAnsiTheme="minorEastAsia" w:hint="eastAsia"/>
            <w:b w:val="0"/>
            <w:noProof/>
          </w:rPr>
          <w:t>七、施工组织设计</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_Toc109319948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172</w:t>
        </w:r>
        <w:r w:rsidRPr="007372C0">
          <w:rPr>
            <w:rStyle w:val="af4"/>
            <w:rFonts w:asciiTheme="minorEastAsia" w:eastAsiaTheme="minorEastAsia" w:hAnsiTheme="minorEastAsia"/>
            <w:b w:val="0"/>
            <w:webHidden/>
          </w:rPr>
          <w:fldChar w:fldCharType="end"/>
        </w:r>
      </w:hyperlink>
    </w:p>
    <w:p w14:paraId="28BAC6F2"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49" w:history="1">
        <w:r w:rsidRPr="007372C0">
          <w:rPr>
            <w:rStyle w:val="af4"/>
            <w:rFonts w:asciiTheme="minorEastAsia" w:eastAsiaTheme="minorEastAsia" w:hAnsiTheme="minorEastAsia" w:hint="eastAsia"/>
            <w:b w:val="0"/>
            <w:noProof/>
          </w:rPr>
          <w:t>八、项目管理机构</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_Toc109319949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179</w:t>
        </w:r>
        <w:r w:rsidRPr="007372C0">
          <w:rPr>
            <w:rStyle w:val="af4"/>
            <w:rFonts w:asciiTheme="minorEastAsia" w:eastAsiaTheme="minorEastAsia" w:hAnsiTheme="minorEastAsia"/>
            <w:b w:val="0"/>
            <w:webHidden/>
          </w:rPr>
          <w:fldChar w:fldCharType="end"/>
        </w:r>
      </w:hyperlink>
    </w:p>
    <w:p w14:paraId="206EF820"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50" w:history="1">
        <w:r w:rsidRPr="007372C0">
          <w:rPr>
            <w:rStyle w:val="af4"/>
            <w:rFonts w:asciiTheme="minorEastAsia" w:eastAsiaTheme="minorEastAsia" w:hAnsiTheme="minorEastAsia" w:hint="eastAsia"/>
            <w:b w:val="0"/>
            <w:noProof/>
          </w:rPr>
          <w:t>（一）项目管理机构主要人员表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_Toc109319950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179</w:t>
        </w:r>
        <w:r w:rsidRPr="007372C0">
          <w:rPr>
            <w:rStyle w:val="af4"/>
            <w:rFonts w:asciiTheme="minorEastAsia" w:eastAsiaTheme="minorEastAsia" w:hAnsiTheme="minorEastAsia"/>
            <w:b w:val="0"/>
            <w:webHidden/>
          </w:rPr>
          <w:fldChar w:fldCharType="end"/>
        </w:r>
      </w:hyperlink>
    </w:p>
    <w:p w14:paraId="5C319EAB"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51" w:history="1">
        <w:r w:rsidRPr="007372C0">
          <w:rPr>
            <w:rStyle w:val="af4"/>
            <w:rFonts w:asciiTheme="minorEastAsia" w:eastAsiaTheme="minorEastAsia" w:hAnsiTheme="minorEastAsia" w:hint="eastAsia"/>
            <w:b w:val="0"/>
            <w:noProof/>
          </w:rPr>
          <w:t>（二）项目经理简历表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_Toc109319951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180</w:t>
        </w:r>
        <w:r w:rsidRPr="007372C0">
          <w:rPr>
            <w:rStyle w:val="af4"/>
            <w:rFonts w:asciiTheme="minorEastAsia" w:eastAsiaTheme="minorEastAsia" w:hAnsiTheme="minorEastAsia"/>
            <w:b w:val="0"/>
            <w:webHidden/>
          </w:rPr>
          <w:fldChar w:fldCharType="end"/>
        </w:r>
      </w:hyperlink>
    </w:p>
    <w:p w14:paraId="76A0E50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52" w:history="1">
        <w:r w:rsidRPr="007372C0">
          <w:rPr>
            <w:rStyle w:val="af4"/>
            <w:rFonts w:asciiTheme="minorEastAsia" w:eastAsiaTheme="minorEastAsia" w:hAnsiTheme="minorEastAsia" w:hint="eastAsia"/>
            <w:b w:val="0"/>
            <w:noProof/>
          </w:rPr>
          <w:t>（三）拟任项目经理无在施项目的承诺书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_Toc109319952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181</w:t>
        </w:r>
        <w:r w:rsidRPr="007372C0">
          <w:rPr>
            <w:rStyle w:val="af4"/>
            <w:rFonts w:asciiTheme="minorEastAsia" w:eastAsiaTheme="minorEastAsia" w:hAnsiTheme="minorEastAsia"/>
            <w:b w:val="0"/>
            <w:webHidden/>
          </w:rPr>
          <w:fldChar w:fldCharType="end"/>
        </w:r>
      </w:hyperlink>
    </w:p>
    <w:p w14:paraId="1580293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53" w:history="1">
        <w:r w:rsidRPr="007372C0">
          <w:rPr>
            <w:rStyle w:val="af4"/>
            <w:rFonts w:asciiTheme="minorEastAsia" w:eastAsiaTheme="minorEastAsia" w:hAnsiTheme="minorEastAsia" w:hint="eastAsia"/>
            <w:b w:val="0"/>
            <w:noProof/>
          </w:rPr>
          <w:t>（四）项目技术负责人简历表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_Toc109319953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182</w:t>
        </w:r>
        <w:r w:rsidRPr="007372C0">
          <w:rPr>
            <w:rStyle w:val="af4"/>
            <w:rFonts w:asciiTheme="minorEastAsia" w:eastAsiaTheme="minorEastAsia" w:hAnsiTheme="minorEastAsia"/>
            <w:b w:val="0"/>
            <w:webHidden/>
          </w:rPr>
          <w:fldChar w:fldCharType="end"/>
        </w:r>
      </w:hyperlink>
    </w:p>
    <w:p w14:paraId="70BB23BC"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54" w:history="1">
        <w:r w:rsidRPr="007372C0">
          <w:rPr>
            <w:rStyle w:val="af4"/>
            <w:rFonts w:asciiTheme="minorEastAsia" w:eastAsiaTheme="minorEastAsia" w:hAnsiTheme="minorEastAsia" w:hint="eastAsia"/>
            <w:b w:val="0"/>
            <w:noProof/>
          </w:rPr>
          <w:t>（五）其他管理人员简历表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_Toc109319954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183</w:t>
        </w:r>
        <w:r w:rsidRPr="007372C0">
          <w:rPr>
            <w:rStyle w:val="af4"/>
            <w:rFonts w:asciiTheme="minorEastAsia" w:eastAsiaTheme="minorEastAsia" w:hAnsiTheme="minorEastAsia"/>
            <w:b w:val="0"/>
            <w:webHidden/>
          </w:rPr>
          <w:fldChar w:fldCharType="end"/>
        </w:r>
      </w:hyperlink>
    </w:p>
    <w:p w14:paraId="5656D8EF"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55" w:history="1">
        <w:r w:rsidRPr="007372C0">
          <w:rPr>
            <w:rStyle w:val="af4"/>
            <w:rFonts w:asciiTheme="minorEastAsia" w:eastAsiaTheme="minorEastAsia" w:hAnsiTheme="minorEastAsia" w:hint="eastAsia"/>
            <w:b w:val="0"/>
            <w:noProof/>
          </w:rPr>
          <w:t>（六）投标人承诺书</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_Toc109319955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184</w:t>
        </w:r>
        <w:r w:rsidRPr="007372C0">
          <w:rPr>
            <w:rStyle w:val="af4"/>
            <w:rFonts w:asciiTheme="minorEastAsia" w:eastAsiaTheme="minorEastAsia" w:hAnsiTheme="minorEastAsia"/>
            <w:b w:val="0"/>
            <w:webHidden/>
          </w:rPr>
          <w:fldChar w:fldCharType="end"/>
        </w:r>
      </w:hyperlink>
    </w:p>
    <w:p w14:paraId="5CCD298E"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56" w:history="1">
        <w:r w:rsidRPr="007372C0">
          <w:rPr>
            <w:rStyle w:val="af4"/>
            <w:rFonts w:asciiTheme="minorEastAsia" w:eastAsiaTheme="minorEastAsia" w:hAnsiTheme="minorEastAsia" w:hint="eastAsia"/>
            <w:b w:val="0"/>
            <w:noProof/>
          </w:rPr>
          <w:t>九、已标价工程量清单</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_Toc109319956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185</w:t>
        </w:r>
        <w:r w:rsidRPr="007372C0">
          <w:rPr>
            <w:rStyle w:val="af4"/>
            <w:rFonts w:asciiTheme="minorEastAsia" w:eastAsiaTheme="minorEastAsia" w:hAnsiTheme="minorEastAsia"/>
            <w:b w:val="0"/>
            <w:webHidden/>
          </w:rPr>
          <w:fldChar w:fldCharType="end"/>
        </w:r>
      </w:hyperlink>
    </w:p>
    <w:p w14:paraId="45C01988"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57" w:history="1">
        <w:r w:rsidRPr="007372C0">
          <w:rPr>
            <w:rStyle w:val="af4"/>
            <w:rFonts w:asciiTheme="minorEastAsia" w:eastAsiaTheme="minorEastAsia" w:hAnsiTheme="minorEastAsia" w:hint="eastAsia"/>
            <w:b w:val="0"/>
            <w:noProof/>
          </w:rPr>
          <w:t>十、资格审查资料</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_Toc109319957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187</w:t>
        </w:r>
        <w:r w:rsidRPr="007372C0">
          <w:rPr>
            <w:rStyle w:val="af4"/>
            <w:rFonts w:asciiTheme="minorEastAsia" w:eastAsiaTheme="minorEastAsia" w:hAnsiTheme="minorEastAsia"/>
            <w:b w:val="0"/>
            <w:webHidden/>
          </w:rPr>
          <w:fldChar w:fldCharType="end"/>
        </w:r>
      </w:hyperlink>
    </w:p>
    <w:p w14:paraId="75A0544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58" w:history="1">
        <w:r w:rsidRPr="007372C0">
          <w:rPr>
            <w:rStyle w:val="af4"/>
            <w:rFonts w:asciiTheme="minorEastAsia" w:eastAsiaTheme="minorEastAsia" w:hAnsiTheme="minorEastAsia" w:hint="eastAsia"/>
            <w:b w:val="0"/>
            <w:noProof/>
          </w:rPr>
          <w:t>（一）投标人基本情况表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_Toc109319958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187</w:t>
        </w:r>
        <w:r w:rsidRPr="007372C0">
          <w:rPr>
            <w:rStyle w:val="af4"/>
            <w:rFonts w:asciiTheme="minorEastAsia" w:eastAsiaTheme="minorEastAsia" w:hAnsiTheme="minorEastAsia"/>
            <w:b w:val="0"/>
            <w:webHidden/>
          </w:rPr>
          <w:fldChar w:fldCharType="end"/>
        </w:r>
      </w:hyperlink>
    </w:p>
    <w:p w14:paraId="22CE8B94"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59" w:history="1">
        <w:r w:rsidRPr="007372C0">
          <w:rPr>
            <w:rStyle w:val="af4"/>
            <w:rFonts w:asciiTheme="minorEastAsia" w:eastAsiaTheme="minorEastAsia" w:hAnsiTheme="minorEastAsia" w:hint="eastAsia"/>
            <w:b w:val="0"/>
            <w:noProof/>
          </w:rPr>
          <w:t>（二）投标人信用信誉情况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_Toc109319959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188</w:t>
        </w:r>
        <w:r w:rsidRPr="007372C0">
          <w:rPr>
            <w:rStyle w:val="af4"/>
            <w:rFonts w:asciiTheme="minorEastAsia" w:eastAsiaTheme="minorEastAsia" w:hAnsiTheme="minorEastAsia"/>
            <w:b w:val="0"/>
            <w:webHidden/>
          </w:rPr>
          <w:fldChar w:fldCharType="end"/>
        </w:r>
      </w:hyperlink>
    </w:p>
    <w:p w14:paraId="68CD676F" w14:textId="77777777" w:rsidR="00E71E82" w:rsidRPr="007372C0" w:rsidRDefault="00E71E82" w:rsidP="007372C0">
      <w:pPr>
        <w:pStyle w:val="10"/>
        <w:tabs>
          <w:tab w:val="right" w:leader="dot" w:pos="9060"/>
        </w:tabs>
        <w:spacing w:line="320" w:lineRule="exact"/>
        <w:ind w:firstLineChars="400" w:firstLine="840"/>
        <w:contextualSpacing/>
        <w:rPr>
          <w:rStyle w:val="af4"/>
          <w:rFonts w:asciiTheme="minorEastAsia" w:eastAsiaTheme="minorEastAsia" w:hAnsiTheme="minorEastAsia"/>
          <w:b w:val="0"/>
        </w:rPr>
      </w:pPr>
      <w:hyperlink w:anchor="_Toc109319960" w:history="1">
        <w:r w:rsidRPr="007372C0">
          <w:rPr>
            <w:rStyle w:val="af4"/>
            <w:rFonts w:asciiTheme="minorEastAsia" w:eastAsiaTheme="minorEastAsia" w:hAnsiTheme="minorEastAsia"/>
            <w:b w:val="0"/>
            <w:noProof/>
          </w:rPr>
          <w:t xml:space="preserve">2-1 </w:t>
        </w:r>
        <w:r w:rsidRPr="007372C0">
          <w:rPr>
            <w:rStyle w:val="af4"/>
            <w:rFonts w:asciiTheme="minorEastAsia" w:eastAsiaTheme="minorEastAsia" w:hAnsiTheme="minorEastAsia" w:hint="eastAsia"/>
            <w:b w:val="0"/>
            <w:noProof/>
          </w:rPr>
          <w:t>企业信誉声明</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_Toc109319960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188</w:t>
        </w:r>
        <w:r w:rsidRPr="007372C0">
          <w:rPr>
            <w:rStyle w:val="af4"/>
            <w:rFonts w:asciiTheme="minorEastAsia" w:eastAsiaTheme="minorEastAsia" w:hAnsiTheme="minorEastAsia"/>
            <w:b w:val="0"/>
            <w:webHidden/>
          </w:rPr>
          <w:fldChar w:fldCharType="end"/>
        </w:r>
      </w:hyperlink>
    </w:p>
    <w:p w14:paraId="2B05EFC8" w14:textId="77777777" w:rsidR="00E71E82" w:rsidRPr="007372C0" w:rsidRDefault="00E71E82" w:rsidP="007372C0">
      <w:pPr>
        <w:pStyle w:val="10"/>
        <w:tabs>
          <w:tab w:val="right" w:leader="dot" w:pos="9060"/>
        </w:tabs>
        <w:spacing w:line="320" w:lineRule="exact"/>
        <w:ind w:firstLineChars="400" w:firstLine="840"/>
        <w:contextualSpacing/>
        <w:rPr>
          <w:rStyle w:val="af4"/>
          <w:rFonts w:asciiTheme="minorEastAsia" w:eastAsiaTheme="minorEastAsia" w:hAnsiTheme="minorEastAsia"/>
          <w:b w:val="0"/>
        </w:rPr>
      </w:pPr>
      <w:hyperlink w:anchor="_Toc109319961" w:history="1">
        <w:r w:rsidRPr="007372C0">
          <w:rPr>
            <w:rStyle w:val="af4"/>
            <w:rFonts w:asciiTheme="minorEastAsia" w:eastAsiaTheme="minorEastAsia" w:hAnsiTheme="minorEastAsia"/>
            <w:b w:val="0"/>
            <w:noProof/>
          </w:rPr>
          <w:t xml:space="preserve">2-2 </w:t>
        </w:r>
        <w:r w:rsidRPr="007372C0">
          <w:rPr>
            <w:rStyle w:val="af4"/>
            <w:rFonts w:asciiTheme="minorEastAsia" w:eastAsiaTheme="minorEastAsia" w:hAnsiTheme="minorEastAsia" w:hint="eastAsia"/>
            <w:b w:val="0"/>
            <w:noProof/>
          </w:rPr>
          <w:t>水利市场信用、安全生产标准化、获得奖励、管理体系认证等情况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_Toc109319961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189</w:t>
        </w:r>
        <w:r w:rsidRPr="007372C0">
          <w:rPr>
            <w:rStyle w:val="af4"/>
            <w:rFonts w:asciiTheme="minorEastAsia" w:eastAsiaTheme="minorEastAsia" w:hAnsiTheme="minorEastAsia"/>
            <w:b w:val="0"/>
            <w:webHidden/>
          </w:rPr>
          <w:fldChar w:fldCharType="end"/>
        </w:r>
      </w:hyperlink>
    </w:p>
    <w:p w14:paraId="1DCC990F" w14:textId="77777777" w:rsidR="00E71E82" w:rsidRPr="007372C0" w:rsidRDefault="00E71E82" w:rsidP="007372C0">
      <w:pPr>
        <w:pStyle w:val="10"/>
        <w:tabs>
          <w:tab w:val="right" w:leader="dot" w:pos="9060"/>
        </w:tabs>
        <w:spacing w:line="320" w:lineRule="exact"/>
        <w:ind w:firstLineChars="500" w:firstLine="1050"/>
        <w:contextualSpacing/>
        <w:rPr>
          <w:rStyle w:val="af4"/>
          <w:rFonts w:asciiTheme="minorEastAsia" w:eastAsiaTheme="minorEastAsia" w:hAnsiTheme="minorEastAsia"/>
          <w:b w:val="0"/>
        </w:rPr>
      </w:pPr>
      <w:hyperlink w:anchor="_Toc109319962" w:history="1">
        <w:r w:rsidRPr="007372C0">
          <w:rPr>
            <w:rStyle w:val="af4"/>
            <w:rFonts w:asciiTheme="minorEastAsia" w:eastAsiaTheme="minorEastAsia" w:hAnsiTheme="minorEastAsia"/>
            <w:b w:val="0"/>
            <w:noProof/>
          </w:rPr>
          <w:t>1.</w:t>
        </w:r>
        <w:r w:rsidRPr="007372C0">
          <w:rPr>
            <w:rStyle w:val="af4"/>
            <w:rFonts w:asciiTheme="minorEastAsia" w:eastAsiaTheme="minorEastAsia" w:hAnsiTheme="minorEastAsia" w:hint="eastAsia"/>
            <w:b w:val="0"/>
            <w:noProof/>
          </w:rPr>
          <w:t>水利市场信用情况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_Toc109319962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189</w:t>
        </w:r>
        <w:r w:rsidRPr="007372C0">
          <w:rPr>
            <w:rStyle w:val="af4"/>
            <w:rFonts w:asciiTheme="minorEastAsia" w:eastAsiaTheme="minorEastAsia" w:hAnsiTheme="minorEastAsia"/>
            <w:b w:val="0"/>
            <w:webHidden/>
          </w:rPr>
          <w:fldChar w:fldCharType="end"/>
        </w:r>
      </w:hyperlink>
    </w:p>
    <w:p w14:paraId="4D18A047" w14:textId="77777777" w:rsidR="00E71E82" w:rsidRPr="007372C0" w:rsidRDefault="00E71E82" w:rsidP="007372C0">
      <w:pPr>
        <w:pStyle w:val="10"/>
        <w:tabs>
          <w:tab w:val="right" w:leader="dot" w:pos="9060"/>
        </w:tabs>
        <w:spacing w:line="320" w:lineRule="exact"/>
        <w:ind w:firstLineChars="500" w:firstLine="1050"/>
        <w:contextualSpacing/>
        <w:rPr>
          <w:rStyle w:val="af4"/>
          <w:rFonts w:asciiTheme="minorEastAsia" w:eastAsiaTheme="minorEastAsia" w:hAnsiTheme="minorEastAsia"/>
          <w:b w:val="0"/>
        </w:rPr>
      </w:pPr>
      <w:hyperlink w:anchor="_Toc109319963" w:history="1">
        <w:r w:rsidRPr="007372C0">
          <w:rPr>
            <w:rStyle w:val="af4"/>
            <w:rFonts w:asciiTheme="minorEastAsia" w:eastAsiaTheme="minorEastAsia" w:hAnsiTheme="minorEastAsia"/>
            <w:b w:val="0"/>
            <w:noProof/>
          </w:rPr>
          <w:t>2.</w:t>
        </w:r>
        <w:r w:rsidRPr="007372C0">
          <w:rPr>
            <w:rStyle w:val="af4"/>
            <w:rFonts w:asciiTheme="minorEastAsia" w:eastAsiaTheme="minorEastAsia" w:hAnsiTheme="minorEastAsia" w:hint="eastAsia"/>
            <w:b w:val="0"/>
            <w:noProof/>
          </w:rPr>
          <w:t>安全生产标准化情况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_Toc109319963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190</w:t>
        </w:r>
        <w:r w:rsidRPr="007372C0">
          <w:rPr>
            <w:rStyle w:val="af4"/>
            <w:rFonts w:asciiTheme="minorEastAsia" w:eastAsiaTheme="minorEastAsia" w:hAnsiTheme="minorEastAsia"/>
            <w:b w:val="0"/>
            <w:webHidden/>
          </w:rPr>
          <w:fldChar w:fldCharType="end"/>
        </w:r>
      </w:hyperlink>
    </w:p>
    <w:p w14:paraId="44C996BD" w14:textId="77777777" w:rsidR="00E71E82" w:rsidRPr="007372C0" w:rsidRDefault="00E71E82" w:rsidP="007372C0">
      <w:pPr>
        <w:pStyle w:val="10"/>
        <w:tabs>
          <w:tab w:val="right" w:leader="dot" w:pos="9060"/>
        </w:tabs>
        <w:spacing w:line="320" w:lineRule="exact"/>
        <w:ind w:firstLineChars="500" w:firstLine="1050"/>
        <w:contextualSpacing/>
        <w:rPr>
          <w:rStyle w:val="af4"/>
          <w:rFonts w:asciiTheme="minorEastAsia" w:eastAsiaTheme="minorEastAsia" w:hAnsiTheme="minorEastAsia"/>
          <w:b w:val="0"/>
        </w:rPr>
      </w:pPr>
      <w:hyperlink w:anchor="_Toc109319964" w:history="1">
        <w:r w:rsidRPr="007372C0">
          <w:rPr>
            <w:rStyle w:val="af4"/>
            <w:rFonts w:asciiTheme="minorEastAsia" w:eastAsiaTheme="minorEastAsia" w:hAnsiTheme="minorEastAsia"/>
            <w:b w:val="0"/>
            <w:noProof/>
          </w:rPr>
          <w:t>3.</w:t>
        </w:r>
        <w:r w:rsidRPr="007372C0">
          <w:rPr>
            <w:rStyle w:val="af4"/>
            <w:rFonts w:asciiTheme="minorEastAsia" w:eastAsiaTheme="minorEastAsia" w:hAnsiTheme="minorEastAsia" w:hint="eastAsia"/>
            <w:b w:val="0"/>
            <w:noProof/>
          </w:rPr>
          <w:t>获得奖励情况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_Toc109319964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191</w:t>
        </w:r>
        <w:r w:rsidRPr="007372C0">
          <w:rPr>
            <w:rStyle w:val="af4"/>
            <w:rFonts w:asciiTheme="minorEastAsia" w:eastAsiaTheme="minorEastAsia" w:hAnsiTheme="minorEastAsia"/>
            <w:b w:val="0"/>
            <w:webHidden/>
          </w:rPr>
          <w:fldChar w:fldCharType="end"/>
        </w:r>
      </w:hyperlink>
    </w:p>
    <w:p w14:paraId="04A8AD6D" w14:textId="77777777" w:rsidR="00E71E82" w:rsidRPr="007372C0" w:rsidRDefault="00E71E82" w:rsidP="007372C0">
      <w:pPr>
        <w:pStyle w:val="10"/>
        <w:tabs>
          <w:tab w:val="right" w:leader="dot" w:pos="9060"/>
        </w:tabs>
        <w:spacing w:line="320" w:lineRule="exact"/>
        <w:ind w:firstLineChars="500" w:firstLine="1050"/>
        <w:contextualSpacing/>
        <w:rPr>
          <w:rStyle w:val="af4"/>
          <w:rFonts w:asciiTheme="minorEastAsia" w:eastAsiaTheme="minorEastAsia" w:hAnsiTheme="minorEastAsia"/>
          <w:b w:val="0"/>
        </w:rPr>
      </w:pPr>
      <w:hyperlink w:anchor="_Toc109319965" w:history="1">
        <w:r w:rsidRPr="007372C0">
          <w:rPr>
            <w:rStyle w:val="af4"/>
            <w:rFonts w:asciiTheme="minorEastAsia" w:eastAsiaTheme="minorEastAsia" w:hAnsiTheme="minorEastAsia"/>
            <w:b w:val="0"/>
            <w:noProof/>
          </w:rPr>
          <w:t>4.</w:t>
        </w:r>
        <w:r w:rsidRPr="007372C0">
          <w:rPr>
            <w:rStyle w:val="af4"/>
            <w:rFonts w:asciiTheme="minorEastAsia" w:eastAsiaTheme="minorEastAsia" w:hAnsiTheme="minorEastAsia" w:hint="eastAsia"/>
            <w:b w:val="0"/>
            <w:noProof/>
          </w:rPr>
          <w:t>管理体系认证情况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_Toc109319965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192</w:t>
        </w:r>
        <w:r w:rsidRPr="007372C0">
          <w:rPr>
            <w:rStyle w:val="af4"/>
            <w:rFonts w:asciiTheme="minorEastAsia" w:eastAsiaTheme="minorEastAsia" w:hAnsiTheme="minorEastAsia"/>
            <w:b w:val="0"/>
            <w:webHidden/>
          </w:rPr>
          <w:fldChar w:fldCharType="end"/>
        </w:r>
      </w:hyperlink>
    </w:p>
    <w:p w14:paraId="5611DD21" w14:textId="77777777" w:rsidR="00E71E82" w:rsidRPr="007372C0" w:rsidRDefault="00E71E82" w:rsidP="007372C0">
      <w:pPr>
        <w:pStyle w:val="10"/>
        <w:tabs>
          <w:tab w:val="right" w:leader="dot" w:pos="9060"/>
        </w:tabs>
        <w:spacing w:line="320" w:lineRule="exact"/>
        <w:ind w:firstLineChars="400" w:firstLine="840"/>
        <w:contextualSpacing/>
        <w:rPr>
          <w:rStyle w:val="af4"/>
          <w:rFonts w:asciiTheme="minorEastAsia" w:eastAsiaTheme="minorEastAsia" w:hAnsiTheme="minorEastAsia"/>
          <w:b w:val="0"/>
        </w:rPr>
      </w:pPr>
      <w:hyperlink w:anchor="_Toc109319966" w:history="1">
        <w:r w:rsidRPr="007372C0">
          <w:rPr>
            <w:rStyle w:val="af4"/>
            <w:rFonts w:asciiTheme="minorEastAsia" w:eastAsiaTheme="minorEastAsia" w:hAnsiTheme="minorEastAsia"/>
            <w:b w:val="0"/>
            <w:noProof/>
          </w:rPr>
          <w:t xml:space="preserve">2-3 </w:t>
        </w:r>
        <w:r w:rsidRPr="007372C0">
          <w:rPr>
            <w:rStyle w:val="af4"/>
            <w:rFonts w:asciiTheme="minorEastAsia" w:eastAsiaTheme="minorEastAsia" w:hAnsiTheme="minorEastAsia" w:hint="eastAsia"/>
            <w:b w:val="0"/>
            <w:noProof/>
          </w:rPr>
          <w:t>近</w:t>
        </w:r>
        <w:r w:rsidRPr="007372C0">
          <w:rPr>
            <w:rStyle w:val="af4"/>
            <w:rFonts w:asciiTheme="minorEastAsia" w:eastAsiaTheme="minorEastAsia" w:hAnsiTheme="minorEastAsia"/>
            <w:b w:val="0"/>
            <w:noProof/>
          </w:rPr>
          <w:t>3</w:t>
        </w:r>
        <w:r w:rsidRPr="007372C0">
          <w:rPr>
            <w:rStyle w:val="af4"/>
            <w:rFonts w:asciiTheme="minorEastAsia" w:eastAsiaTheme="minorEastAsia" w:hAnsiTheme="minorEastAsia" w:hint="eastAsia"/>
            <w:b w:val="0"/>
            <w:noProof/>
          </w:rPr>
          <w:t>年发生的诉讼和仲裁情况表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_Toc109319966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193</w:t>
        </w:r>
        <w:r w:rsidRPr="007372C0">
          <w:rPr>
            <w:rStyle w:val="af4"/>
            <w:rFonts w:asciiTheme="minorEastAsia" w:eastAsiaTheme="minorEastAsia" w:hAnsiTheme="minorEastAsia"/>
            <w:b w:val="0"/>
            <w:webHidden/>
          </w:rPr>
          <w:fldChar w:fldCharType="end"/>
        </w:r>
      </w:hyperlink>
    </w:p>
    <w:p w14:paraId="065D0D1D"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67" w:history="1">
        <w:r w:rsidRPr="007372C0">
          <w:rPr>
            <w:rStyle w:val="af4"/>
            <w:rFonts w:asciiTheme="minorEastAsia" w:eastAsiaTheme="minorEastAsia" w:hAnsiTheme="minorEastAsia" w:hint="eastAsia"/>
            <w:b w:val="0"/>
            <w:noProof/>
          </w:rPr>
          <w:t>（三）投标人财务状况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_Toc109319967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194</w:t>
        </w:r>
        <w:r w:rsidRPr="007372C0">
          <w:rPr>
            <w:rStyle w:val="af4"/>
            <w:rFonts w:asciiTheme="minorEastAsia" w:eastAsiaTheme="minorEastAsia" w:hAnsiTheme="minorEastAsia"/>
            <w:b w:val="0"/>
            <w:webHidden/>
          </w:rPr>
          <w:fldChar w:fldCharType="end"/>
        </w:r>
      </w:hyperlink>
    </w:p>
    <w:p w14:paraId="3ACCC802" w14:textId="77777777" w:rsidR="00E71E82" w:rsidRPr="007372C0" w:rsidRDefault="00E71E82" w:rsidP="007372C0">
      <w:pPr>
        <w:pStyle w:val="10"/>
        <w:tabs>
          <w:tab w:val="right" w:leader="dot" w:pos="9060"/>
        </w:tabs>
        <w:spacing w:line="320" w:lineRule="exact"/>
        <w:ind w:firstLineChars="400" w:firstLine="840"/>
        <w:contextualSpacing/>
        <w:rPr>
          <w:rStyle w:val="af4"/>
          <w:rFonts w:asciiTheme="minorEastAsia" w:eastAsiaTheme="minorEastAsia" w:hAnsiTheme="minorEastAsia"/>
          <w:b w:val="0"/>
        </w:rPr>
      </w:pPr>
      <w:hyperlink w:anchor="_Toc109319968" w:history="1">
        <w:r w:rsidRPr="007372C0">
          <w:rPr>
            <w:rStyle w:val="af4"/>
            <w:rFonts w:asciiTheme="minorEastAsia" w:eastAsiaTheme="minorEastAsia" w:hAnsiTheme="minorEastAsia"/>
            <w:b w:val="0"/>
            <w:noProof/>
          </w:rPr>
          <w:t xml:space="preserve">3-1 </w:t>
        </w:r>
        <w:r w:rsidRPr="007372C0">
          <w:rPr>
            <w:rStyle w:val="af4"/>
            <w:rFonts w:asciiTheme="minorEastAsia" w:eastAsiaTheme="minorEastAsia" w:hAnsiTheme="minorEastAsia" w:hint="eastAsia"/>
            <w:b w:val="0"/>
            <w:noProof/>
          </w:rPr>
          <w:t>近三年财务状况表</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_Toc109319968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194</w:t>
        </w:r>
        <w:r w:rsidRPr="007372C0">
          <w:rPr>
            <w:rStyle w:val="af4"/>
            <w:rFonts w:asciiTheme="minorEastAsia" w:eastAsiaTheme="minorEastAsia" w:hAnsiTheme="minorEastAsia"/>
            <w:b w:val="0"/>
            <w:webHidden/>
          </w:rPr>
          <w:fldChar w:fldCharType="end"/>
        </w:r>
      </w:hyperlink>
    </w:p>
    <w:p w14:paraId="5D21D096" w14:textId="77777777" w:rsidR="00E71E82" w:rsidRPr="007372C0" w:rsidRDefault="00E71E82" w:rsidP="007372C0">
      <w:pPr>
        <w:pStyle w:val="10"/>
        <w:tabs>
          <w:tab w:val="right" w:leader="dot" w:pos="9060"/>
        </w:tabs>
        <w:spacing w:line="320" w:lineRule="exact"/>
        <w:ind w:firstLineChars="400" w:firstLine="840"/>
        <w:contextualSpacing/>
        <w:rPr>
          <w:rStyle w:val="af4"/>
          <w:rFonts w:asciiTheme="minorEastAsia" w:eastAsiaTheme="minorEastAsia" w:hAnsiTheme="minorEastAsia"/>
          <w:b w:val="0"/>
        </w:rPr>
      </w:pPr>
      <w:hyperlink w:anchor="_Toc109319969" w:history="1">
        <w:r w:rsidRPr="007372C0">
          <w:rPr>
            <w:rStyle w:val="af4"/>
            <w:rFonts w:asciiTheme="minorEastAsia" w:eastAsiaTheme="minorEastAsia" w:hAnsiTheme="minorEastAsia"/>
            <w:b w:val="0"/>
            <w:noProof/>
          </w:rPr>
          <w:t xml:space="preserve">3-2 </w:t>
        </w:r>
        <w:r w:rsidRPr="007372C0">
          <w:rPr>
            <w:rStyle w:val="af4"/>
            <w:rFonts w:asciiTheme="minorEastAsia" w:eastAsiaTheme="minorEastAsia" w:hAnsiTheme="minorEastAsia" w:hint="eastAsia"/>
            <w:b w:val="0"/>
            <w:noProof/>
          </w:rPr>
          <w:t>拟投入的流动资金函</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hint="eastAsia"/>
            <w:b w:val="0"/>
            <w:noProof/>
          </w:rPr>
          <w:t>格式</w:t>
        </w:r>
        <w:r w:rsidRPr="007372C0">
          <w:rPr>
            <w:rStyle w:val="af4"/>
            <w:rFonts w:asciiTheme="minorEastAsia" w:eastAsiaTheme="minorEastAsia" w:hAnsiTheme="minorEastAsia"/>
            <w:b w:val="0"/>
            <w:noProof/>
          </w:rPr>
          <w:t>)</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_Toc109319969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195</w:t>
        </w:r>
        <w:r w:rsidRPr="007372C0">
          <w:rPr>
            <w:rStyle w:val="af4"/>
            <w:rFonts w:asciiTheme="minorEastAsia" w:eastAsiaTheme="minorEastAsia" w:hAnsiTheme="minorEastAsia"/>
            <w:b w:val="0"/>
            <w:webHidden/>
          </w:rPr>
          <w:fldChar w:fldCharType="end"/>
        </w:r>
      </w:hyperlink>
    </w:p>
    <w:p w14:paraId="754BFED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70" w:history="1">
        <w:r w:rsidRPr="007372C0">
          <w:rPr>
            <w:rStyle w:val="af4"/>
            <w:rFonts w:asciiTheme="minorEastAsia" w:eastAsiaTheme="minorEastAsia" w:hAnsiTheme="minorEastAsia" w:hint="eastAsia"/>
            <w:b w:val="0"/>
            <w:noProof/>
          </w:rPr>
          <w:t>（四）投标人业绩情况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_Toc109319970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196</w:t>
        </w:r>
        <w:r w:rsidRPr="007372C0">
          <w:rPr>
            <w:rStyle w:val="af4"/>
            <w:rFonts w:asciiTheme="minorEastAsia" w:eastAsiaTheme="minorEastAsia" w:hAnsiTheme="minorEastAsia"/>
            <w:b w:val="0"/>
            <w:webHidden/>
          </w:rPr>
          <w:fldChar w:fldCharType="end"/>
        </w:r>
      </w:hyperlink>
    </w:p>
    <w:p w14:paraId="7F7CF4C4" w14:textId="77777777" w:rsidR="00E71E82" w:rsidRPr="007372C0" w:rsidRDefault="00E71E82" w:rsidP="007372C0">
      <w:pPr>
        <w:pStyle w:val="10"/>
        <w:tabs>
          <w:tab w:val="right" w:leader="dot" w:pos="9060"/>
        </w:tabs>
        <w:spacing w:line="320" w:lineRule="exact"/>
        <w:ind w:firstLineChars="400" w:firstLine="840"/>
        <w:contextualSpacing/>
        <w:rPr>
          <w:rStyle w:val="af4"/>
          <w:rFonts w:asciiTheme="minorEastAsia" w:eastAsiaTheme="minorEastAsia" w:hAnsiTheme="minorEastAsia"/>
          <w:b w:val="0"/>
        </w:rPr>
      </w:pPr>
      <w:hyperlink w:anchor="_Toc109319971" w:history="1">
        <w:r w:rsidRPr="007372C0">
          <w:rPr>
            <w:rStyle w:val="af4"/>
            <w:rFonts w:asciiTheme="minorEastAsia" w:eastAsiaTheme="minorEastAsia" w:hAnsiTheme="minorEastAsia"/>
            <w:b w:val="0"/>
            <w:noProof/>
          </w:rPr>
          <w:t xml:space="preserve">4-1 </w:t>
        </w:r>
        <w:r w:rsidRPr="007372C0">
          <w:rPr>
            <w:rStyle w:val="af4"/>
            <w:rFonts w:asciiTheme="minorEastAsia" w:eastAsiaTheme="minorEastAsia" w:hAnsiTheme="minorEastAsia" w:hint="eastAsia"/>
            <w:b w:val="0"/>
            <w:noProof/>
          </w:rPr>
          <w:t>近五年承接的同类工程情况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_Toc109319971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196</w:t>
        </w:r>
        <w:r w:rsidRPr="007372C0">
          <w:rPr>
            <w:rStyle w:val="af4"/>
            <w:rFonts w:asciiTheme="minorEastAsia" w:eastAsiaTheme="minorEastAsia" w:hAnsiTheme="minorEastAsia"/>
            <w:b w:val="0"/>
            <w:webHidden/>
          </w:rPr>
          <w:fldChar w:fldCharType="end"/>
        </w:r>
      </w:hyperlink>
    </w:p>
    <w:p w14:paraId="77C701E7" w14:textId="77777777" w:rsidR="00E71E82" w:rsidRPr="007372C0" w:rsidRDefault="00E71E82" w:rsidP="007372C0">
      <w:pPr>
        <w:pStyle w:val="10"/>
        <w:tabs>
          <w:tab w:val="right" w:leader="dot" w:pos="9060"/>
        </w:tabs>
        <w:spacing w:line="320" w:lineRule="exact"/>
        <w:ind w:firstLineChars="400" w:firstLine="840"/>
        <w:contextualSpacing/>
        <w:rPr>
          <w:rStyle w:val="af4"/>
          <w:rFonts w:asciiTheme="minorEastAsia" w:eastAsiaTheme="minorEastAsia" w:hAnsiTheme="minorEastAsia"/>
          <w:b w:val="0"/>
        </w:rPr>
      </w:pPr>
      <w:hyperlink w:anchor="_Toc109319972" w:history="1">
        <w:r w:rsidRPr="007372C0">
          <w:rPr>
            <w:rStyle w:val="af4"/>
            <w:rFonts w:asciiTheme="minorEastAsia" w:eastAsiaTheme="minorEastAsia" w:hAnsiTheme="minorEastAsia"/>
            <w:b w:val="0"/>
            <w:noProof/>
          </w:rPr>
          <w:t xml:space="preserve">4-2 </w:t>
        </w:r>
        <w:r w:rsidRPr="007372C0">
          <w:rPr>
            <w:rStyle w:val="af4"/>
            <w:rFonts w:asciiTheme="minorEastAsia" w:eastAsiaTheme="minorEastAsia" w:hAnsiTheme="minorEastAsia" w:hint="eastAsia"/>
            <w:b w:val="0"/>
            <w:noProof/>
          </w:rPr>
          <w:t>近五年承接的类似工程情况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_Toc109319972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197</w:t>
        </w:r>
        <w:r w:rsidRPr="007372C0">
          <w:rPr>
            <w:rStyle w:val="af4"/>
            <w:rFonts w:asciiTheme="minorEastAsia" w:eastAsiaTheme="minorEastAsia" w:hAnsiTheme="minorEastAsia"/>
            <w:b w:val="0"/>
            <w:webHidden/>
          </w:rPr>
          <w:fldChar w:fldCharType="end"/>
        </w:r>
      </w:hyperlink>
    </w:p>
    <w:p w14:paraId="28A1011E"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73" w:history="1">
        <w:r w:rsidRPr="007372C0">
          <w:rPr>
            <w:rStyle w:val="af4"/>
            <w:rFonts w:asciiTheme="minorEastAsia" w:eastAsiaTheme="minorEastAsia" w:hAnsiTheme="minorEastAsia" w:hint="eastAsia"/>
            <w:b w:val="0"/>
            <w:noProof/>
          </w:rPr>
          <w:t>（五）项目管理机构主要人员及简历</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_Toc109319973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198</w:t>
        </w:r>
        <w:r w:rsidRPr="007372C0">
          <w:rPr>
            <w:rStyle w:val="af4"/>
            <w:rFonts w:asciiTheme="minorEastAsia" w:eastAsiaTheme="minorEastAsia" w:hAnsiTheme="minorEastAsia"/>
            <w:b w:val="0"/>
            <w:webHidden/>
          </w:rPr>
          <w:fldChar w:fldCharType="end"/>
        </w:r>
      </w:hyperlink>
    </w:p>
    <w:p w14:paraId="43B49BAA" w14:textId="77777777" w:rsidR="00E71E82" w:rsidRPr="007372C0" w:rsidRDefault="00E71E82" w:rsidP="007372C0">
      <w:pPr>
        <w:pStyle w:val="10"/>
        <w:tabs>
          <w:tab w:val="right" w:leader="dot" w:pos="9060"/>
        </w:tabs>
        <w:spacing w:line="320" w:lineRule="exact"/>
        <w:ind w:firstLineChars="300" w:firstLine="630"/>
        <w:contextualSpacing/>
        <w:rPr>
          <w:rStyle w:val="af4"/>
          <w:rFonts w:asciiTheme="minorEastAsia" w:eastAsiaTheme="minorEastAsia" w:hAnsiTheme="minorEastAsia"/>
          <w:b w:val="0"/>
        </w:rPr>
      </w:pPr>
      <w:hyperlink w:anchor="_Toc109319974" w:history="1">
        <w:r w:rsidRPr="007372C0">
          <w:rPr>
            <w:rStyle w:val="af4"/>
            <w:rFonts w:asciiTheme="minorEastAsia" w:eastAsiaTheme="minorEastAsia" w:hAnsiTheme="minorEastAsia" w:hint="eastAsia"/>
            <w:b w:val="0"/>
            <w:noProof/>
          </w:rPr>
          <w:t>（六）拟投入主要施工设备情况</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_Toc109319974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198</w:t>
        </w:r>
        <w:r w:rsidRPr="007372C0">
          <w:rPr>
            <w:rStyle w:val="af4"/>
            <w:rFonts w:asciiTheme="minorEastAsia" w:eastAsiaTheme="minorEastAsia" w:hAnsiTheme="minorEastAsia"/>
            <w:b w:val="0"/>
            <w:webHidden/>
          </w:rPr>
          <w:fldChar w:fldCharType="end"/>
        </w:r>
      </w:hyperlink>
    </w:p>
    <w:p w14:paraId="02C49257" w14:textId="77777777" w:rsidR="00E71E82" w:rsidRPr="007372C0" w:rsidRDefault="00E71E82" w:rsidP="007372C0">
      <w:pPr>
        <w:pStyle w:val="10"/>
        <w:tabs>
          <w:tab w:val="right" w:leader="dot" w:pos="9060"/>
        </w:tabs>
        <w:spacing w:line="320" w:lineRule="exact"/>
        <w:ind w:firstLineChars="200" w:firstLine="420"/>
        <w:contextualSpacing/>
        <w:rPr>
          <w:rStyle w:val="af4"/>
          <w:rFonts w:asciiTheme="minorEastAsia" w:eastAsiaTheme="minorEastAsia" w:hAnsiTheme="minorEastAsia"/>
          <w:b w:val="0"/>
        </w:rPr>
      </w:pPr>
      <w:hyperlink w:anchor="_Toc109319975" w:history="1">
        <w:r w:rsidRPr="007372C0">
          <w:rPr>
            <w:rStyle w:val="af4"/>
            <w:rFonts w:asciiTheme="minorEastAsia" w:eastAsiaTheme="minorEastAsia" w:hAnsiTheme="minorEastAsia" w:hint="eastAsia"/>
            <w:b w:val="0"/>
            <w:noProof/>
          </w:rPr>
          <w:t>十一、投标人认为需提供的其他材料</w:t>
        </w:r>
        <w:r w:rsidRPr="007372C0">
          <w:rPr>
            <w:rStyle w:val="af4"/>
            <w:rFonts w:asciiTheme="minorEastAsia" w:eastAsiaTheme="minorEastAsia" w:hAnsiTheme="minorEastAsia"/>
            <w:b w:val="0"/>
            <w:webHidden/>
          </w:rPr>
          <w:tab/>
        </w:r>
        <w:r w:rsidRPr="007372C0">
          <w:rPr>
            <w:rStyle w:val="af4"/>
            <w:rFonts w:asciiTheme="minorEastAsia" w:eastAsiaTheme="minorEastAsia" w:hAnsiTheme="minorEastAsia"/>
            <w:b w:val="0"/>
            <w:webHidden/>
          </w:rPr>
          <w:fldChar w:fldCharType="begin"/>
        </w:r>
        <w:r w:rsidRPr="007372C0">
          <w:rPr>
            <w:rStyle w:val="af4"/>
            <w:rFonts w:asciiTheme="minorEastAsia" w:eastAsiaTheme="minorEastAsia" w:hAnsiTheme="minorEastAsia"/>
            <w:b w:val="0"/>
            <w:webHidden/>
          </w:rPr>
          <w:instrText xml:space="preserve"> PAGEREF _Toc109319975 \h </w:instrText>
        </w:r>
        <w:r w:rsidRPr="007372C0">
          <w:rPr>
            <w:rStyle w:val="af4"/>
            <w:rFonts w:asciiTheme="minorEastAsia" w:eastAsiaTheme="minorEastAsia" w:hAnsiTheme="minorEastAsia"/>
            <w:b w:val="0"/>
            <w:webHidden/>
          </w:rPr>
        </w:r>
        <w:r w:rsidRPr="007372C0">
          <w:rPr>
            <w:rStyle w:val="af4"/>
            <w:rFonts w:asciiTheme="minorEastAsia" w:eastAsiaTheme="minorEastAsia" w:hAnsiTheme="minorEastAsia"/>
            <w:b w:val="0"/>
            <w:webHidden/>
          </w:rPr>
          <w:fldChar w:fldCharType="separate"/>
        </w:r>
        <w:r w:rsidRPr="007372C0">
          <w:rPr>
            <w:rStyle w:val="af4"/>
            <w:rFonts w:asciiTheme="minorEastAsia" w:eastAsiaTheme="minorEastAsia" w:hAnsiTheme="minorEastAsia"/>
            <w:b w:val="0"/>
            <w:webHidden/>
          </w:rPr>
          <w:t>199</w:t>
        </w:r>
        <w:r w:rsidRPr="007372C0">
          <w:rPr>
            <w:rStyle w:val="af4"/>
            <w:rFonts w:asciiTheme="minorEastAsia" w:eastAsiaTheme="minorEastAsia" w:hAnsiTheme="minorEastAsia"/>
            <w:b w:val="0"/>
            <w:webHidden/>
          </w:rPr>
          <w:fldChar w:fldCharType="end"/>
        </w:r>
      </w:hyperlink>
    </w:p>
    <w:p w14:paraId="124B67E5" w14:textId="77777777" w:rsidR="006E277C" w:rsidRDefault="00063571" w:rsidP="00E71E82">
      <w:pPr>
        <w:adjustRightInd w:val="0"/>
        <w:spacing w:line="320" w:lineRule="exact"/>
        <w:contextualSpacing/>
        <w:rPr>
          <w:rFonts w:ascii="宋体" w:hAnsi="宋体"/>
          <w:szCs w:val="21"/>
        </w:rPr>
      </w:pPr>
      <w:r w:rsidRPr="00E71E82">
        <w:rPr>
          <w:rFonts w:asciiTheme="minorEastAsia" w:eastAsiaTheme="minorEastAsia" w:hAnsiTheme="minorEastAsia" w:cs="宋体" w:hint="eastAsia"/>
          <w:bCs/>
          <w:caps/>
          <w:szCs w:val="21"/>
        </w:rPr>
        <w:fldChar w:fldCharType="end"/>
      </w:r>
    </w:p>
    <w:p w14:paraId="71DD6912" w14:textId="77777777" w:rsidR="006E277C" w:rsidRDefault="006E277C">
      <w:pPr>
        <w:pStyle w:val="21"/>
        <w:tabs>
          <w:tab w:val="right" w:leader="dot" w:pos="9060"/>
        </w:tabs>
        <w:rPr>
          <w:rFonts w:ascii="Arial" w:eastAsia="黑体" w:hAnsi="Arial"/>
          <w:sz w:val="21"/>
          <w:szCs w:val="21"/>
          <w:u w:val="single"/>
        </w:rPr>
        <w:sectPr w:rsidR="006E277C" w:rsidSect="00FB068B">
          <w:footerReference w:type="default" r:id="rId14"/>
          <w:footerReference w:type="first" r:id="rId15"/>
          <w:pgSz w:w="11906" w:h="16838"/>
          <w:pgMar w:top="1418" w:right="1418" w:bottom="1418" w:left="1418" w:header="851" w:footer="992" w:gutter="0"/>
          <w:pgNumType w:fmt="upperRoman"/>
          <w:cols w:space="720"/>
          <w:docGrid w:type="linesAndChars" w:linePitch="312"/>
        </w:sectPr>
      </w:pPr>
    </w:p>
    <w:p w14:paraId="5614D02C" w14:textId="77777777" w:rsidR="006E277C" w:rsidRDefault="006E277C">
      <w:pPr>
        <w:jc w:val="center"/>
      </w:pPr>
    </w:p>
    <w:p w14:paraId="778312E7" w14:textId="77777777" w:rsidR="006E277C" w:rsidRDefault="006E277C">
      <w:pPr>
        <w:jc w:val="center"/>
      </w:pPr>
    </w:p>
    <w:p w14:paraId="7A792FD6" w14:textId="77777777" w:rsidR="006E277C" w:rsidRDefault="006E277C">
      <w:pPr>
        <w:jc w:val="center"/>
      </w:pPr>
    </w:p>
    <w:p w14:paraId="162D11C4" w14:textId="77777777" w:rsidR="006E277C" w:rsidRDefault="006E277C">
      <w:pPr>
        <w:jc w:val="center"/>
      </w:pPr>
    </w:p>
    <w:p w14:paraId="5A0F4AC4" w14:textId="77777777" w:rsidR="006E277C" w:rsidRDefault="006E277C">
      <w:pPr>
        <w:jc w:val="center"/>
      </w:pPr>
    </w:p>
    <w:p w14:paraId="17B434BF" w14:textId="77777777" w:rsidR="006E277C" w:rsidRDefault="006E277C">
      <w:pPr>
        <w:jc w:val="center"/>
      </w:pPr>
    </w:p>
    <w:p w14:paraId="77583A4E" w14:textId="77777777" w:rsidR="006E277C" w:rsidRDefault="006E277C">
      <w:pPr>
        <w:jc w:val="center"/>
      </w:pPr>
    </w:p>
    <w:p w14:paraId="0EC1C803" w14:textId="77777777" w:rsidR="006E277C" w:rsidRDefault="006E277C">
      <w:pPr>
        <w:jc w:val="center"/>
      </w:pPr>
    </w:p>
    <w:p w14:paraId="3B22D05D" w14:textId="77777777" w:rsidR="006E277C" w:rsidRDefault="006E277C">
      <w:pPr>
        <w:jc w:val="center"/>
      </w:pPr>
    </w:p>
    <w:p w14:paraId="41A05F3E" w14:textId="77777777" w:rsidR="006E277C" w:rsidRDefault="006E277C">
      <w:pPr>
        <w:jc w:val="center"/>
      </w:pPr>
    </w:p>
    <w:p w14:paraId="4072B719" w14:textId="77777777" w:rsidR="006E277C" w:rsidRDefault="006E277C">
      <w:pPr>
        <w:jc w:val="center"/>
      </w:pPr>
    </w:p>
    <w:p w14:paraId="0BE7114D" w14:textId="77777777" w:rsidR="006E277C" w:rsidRDefault="006E277C">
      <w:pPr>
        <w:jc w:val="center"/>
      </w:pPr>
    </w:p>
    <w:p w14:paraId="3A8F7AEF" w14:textId="77777777" w:rsidR="006E277C" w:rsidRDefault="006E277C">
      <w:pPr>
        <w:jc w:val="center"/>
      </w:pPr>
    </w:p>
    <w:p w14:paraId="2D6BF300" w14:textId="77777777" w:rsidR="006E277C" w:rsidRDefault="006E277C">
      <w:pPr>
        <w:jc w:val="center"/>
      </w:pPr>
    </w:p>
    <w:p w14:paraId="2156081D" w14:textId="77777777" w:rsidR="006E277C" w:rsidRDefault="00063571" w:rsidP="00152409">
      <w:pPr>
        <w:pStyle w:val="1"/>
        <w:spacing w:before="120" w:after="120" w:line="400" w:lineRule="exact"/>
        <w:rPr>
          <w:rFonts w:ascii="黑体" w:eastAsia="黑体" w:hAnsi="黑体"/>
          <w:b w:val="0"/>
          <w:bCs w:val="0"/>
          <w:sz w:val="36"/>
          <w:szCs w:val="36"/>
        </w:rPr>
      </w:pPr>
      <w:bookmarkStart w:id="28" w:name="_Toc13830"/>
      <w:bookmarkStart w:id="29" w:name="_Toc2844"/>
      <w:bookmarkStart w:id="30" w:name="_Toc109319508"/>
      <w:r>
        <w:rPr>
          <w:rFonts w:ascii="黑体" w:eastAsia="黑体" w:hAnsi="黑体" w:hint="eastAsia"/>
          <w:b w:val="0"/>
          <w:bCs w:val="0"/>
          <w:sz w:val="36"/>
          <w:szCs w:val="36"/>
        </w:rPr>
        <w:t>第  一  卷</w:t>
      </w:r>
      <w:bookmarkStart w:id="31" w:name="_Toc229305322"/>
      <w:bookmarkStart w:id="32" w:name="_Toc144974479"/>
      <w:bookmarkStart w:id="33" w:name="_Toc222032631"/>
      <w:bookmarkStart w:id="34" w:name="_Toc221949920"/>
      <w:bookmarkStart w:id="35" w:name="_Toc222033813"/>
      <w:bookmarkStart w:id="36" w:name="_Toc222030964"/>
      <w:bookmarkStart w:id="37" w:name="_Toc222029462"/>
      <w:bookmarkStart w:id="38" w:name="_Toc168476028"/>
      <w:bookmarkStart w:id="39" w:name="_Toc387753531"/>
      <w:bookmarkStart w:id="40" w:name="_Toc168475625"/>
      <w:bookmarkEnd w:id="17"/>
      <w:bookmarkEnd w:id="18"/>
      <w:bookmarkEnd w:id="19"/>
      <w:bookmarkEnd w:id="28"/>
      <w:bookmarkEnd w:id="29"/>
      <w:bookmarkEnd w:id="30"/>
    </w:p>
    <w:p w14:paraId="7C821474" w14:textId="77777777" w:rsidR="006E277C" w:rsidRDefault="006E277C"/>
    <w:p w14:paraId="255790C4" w14:textId="77777777" w:rsidR="006E277C" w:rsidRDefault="006E277C"/>
    <w:p w14:paraId="2B5974F7" w14:textId="77777777" w:rsidR="006E277C" w:rsidRDefault="006E277C"/>
    <w:p w14:paraId="21E8DF54" w14:textId="77777777" w:rsidR="006E277C" w:rsidRDefault="006E277C"/>
    <w:p w14:paraId="7DCC6ACF" w14:textId="77777777" w:rsidR="006E277C" w:rsidRDefault="006E277C"/>
    <w:p w14:paraId="262A8A7A" w14:textId="77777777" w:rsidR="006E277C" w:rsidRDefault="006E277C"/>
    <w:p w14:paraId="490F26CA" w14:textId="77777777" w:rsidR="006E277C" w:rsidRDefault="006E277C"/>
    <w:p w14:paraId="654FDD43" w14:textId="77777777" w:rsidR="006E277C" w:rsidRDefault="006E277C"/>
    <w:p w14:paraId="43E830ED" w14:textId="77777777" w:rsidR="006E277C" w:rsidRDefault="006E277C"/>
    <w:p w14:paraId="3DA9C8EB" w14:textId="77777777" w:rsidR="006E277C" w:rsidRDefault="006E277C"/>
    <w:p w14:paraId="358DAA86" w14:textId="77777777" w:rsidR="006E277C" w:rsidRDefault="006E277C"/>
    <w:p w14:paraId="16D3B7A4" w14:textId="77777777" w:rsidR="006E277C" w:rsidRDefault="006E277C"/>
    <w:p w14:paraId="5338C3B4" w14:textId="77777777" w:rsidR="006E277C" w:rsidRDefault="006E277C"/>
    <w:p w14:paraId="43B8A1EA" w14:textId="77777777" w:rsidR="006E277C" w:rsidRDefault="006E277C"/>
    <w:p w14:paraId="1D285977" w14:textId="77777777" w:rsidR="006E277C" w:rsidRDefault="006E277C"/>
    <w:p w14:paraId="2FFCDA56" w14:textId="77777777" w:rsidR="006E277C" w:rsidRDefault="006E277C"/>
    <w:p w14:paraId="1250E040" w14:textId="77777777" w:rsidR="006E277C" w:rsidRDefault="006E277C"/>
    <w:p w14:paraId="43B7A3E8" w14:textId="77777777" w:rsidR="006E277C" w:rsidRDefault="006E277C"/>
    <w:p w14:paraId="7717DF02" w14:textId="77777777" w:rsidR="006E277C" w:rsidRDefault="006E277C"/>
    <w:p w14:paraId="69D346DC" w14:textId="77777777" w:rsidR="006E277C" w:rsidRDefault="006E277C"/>
    <w:p w14:paraId="69525EEE" w14:textId="77777777" w:rsidR="006E277C" w:rsidRDefault="006E277C"/>
    <w:p w14:paraId="1810B7B7" w14:textId="77777777" w:rsidR="006E277C" w:rsidRDefault="006E277C"/>
    <w:p w14:paraId="5464A67F" w14:textId="77777777" w:rsidR="006E277C" w:rsidRDefault="006E277C"/>
    <w:p w14:paraId="345426C3" w14:textId="77777777" w:rsidR="006E277C" w:rsidRDefault="006E277C"/>
    <w:p w14:paraId="1B5FCB67" w14:textId="77777777" w:rsidR="006E277C" w:rsidRDefault="006E277C"/>
    <w:p w14:paraId="450AE99D" w14:textId="77777777" w:rsidR="006E277C" w:rsidRDefault="006E277C"/>
    <w:p w14:paraId="4EB0F28B" w14:textId="77777777" w:rsidR="006E277C" w:rsidRDefault="006E277C"/>
    <w:p w14:paraId="75559569" w14:textId="77777777" w:rsidR="006E277C" w:rsidRDefault="006E277C"/>
    <w:p w14:paraId="6F51D1F5" w14:textId="77777777" w:rsidR="006E277C" w:rsidRDefault="006E277C"/>
    <w:p w14:paraId="30F084BD" w14:textId="77777777" w:rsidR="006E277C" w:rsidRDefault="006E277C"/>
    <w:p w14:paraId="16210D52" w14:textId="77777777" w:rsidR="006E277C" w:rsidRDefault="006E277C"/>
    <w:p w14:paraId="0D08C148" w14:textId="77777777" w:rsidR="006E277C" w:rsidRDefault="006E277C"/>
    <w:p w14:paraId="23EBAD5E" w14:textId="77777777" w:rsidR="006E277C" w:rsidRDefault="006E277C"/>
    <w:p w14:paraId="2366AA32" w14:textId="77777777" w:rsidR="006E277C" w:rsidRDefault="006E277C"/>
    <w:p w14:paraId="349BF8BC" w14:textId="77777777" w:rsidR="006E277C" w:rsidRDefault="006E277C"/>
    <w:p w14:paraId="5EA22374" w14:textId="77777777" w:rsidR="006E277C" w:rsidRDefault="006E277C"/>
    <w:p w14:paraId="0D370D35" w14:textId="77777777" w:rsidR="006E277C" w:rsidRDefault="006E277C"/>
    <w:p w14:paraId="14026B98" w14:textId="77777777" w:rsidR="006E277C" w:rsidRDefault="006E277C"/>
    <w:p w14:paraId="3BE668AE" w14:textId="77777777" w:rsidR="006E277C" w:rsidRDefault="006E277C"/>
    <w:p w14:paraId="114AB979" w14:textId="77777777" w:rsidR="006E277C" w:rsidRDefault="006E277C"/>
    <w:p w14:paraId="7ABA1DC3" w14:textId="77777777" w:rsidR="006E277C" w:rsidRDefault="006E277C"/>
    <w:p w14:paraId="5114B4A1" w14:textId="77777777" w:rsidR="006E277C" w:rsidRDefault="00063571" w:rsidP="00152409">
      <w:pPr>
        <w:pStyle w:val="2"/>
        <w:jc w:val="center"/>
        <w:rPr>
          <w:b w:val="0"/>
        </w:rPr>
      </w:pPr>
      <w:bookmarkStart w:id="41" w:name="_Toc491089624"/>
      <w:bookmarkStart w:id="42" w:name="_Toc12451"/>
      <w:bookmarkStart w:id="43" w:name="_Toc2440"/>
      <w:bookmarkStart w:id="44" w:name="_Toc109319509"/>
      <w:r>
        <w:rPr>
          <w:rFonts w:ascii="黑体" w:hAnsi="黑体" w:hint="eastAsia"/>
          <w:b w:val="0"/>
          <w:bCs w:val="0"/>
        </w:rPr>
        <w:t>第一章  招标公告（适用于未进行资格预审）</w:t>
      </w:r>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226268D2" w14:textId="77777777" w:rsidR="006E277C" w:rsidRDefault="006E277C">
      <w:pPr>
        <w:tabs>
          <w:tab w:val="center" w:pos="4153"/>
        </w:tabs>
        <w:spacing w:line="440" w:lineRule="exact"/>
        <w:rPr>
          <w:rFonts w:eastAsia="黑体"/>
          <w:sz w:val="17"/>
          <w:szCs w:val="17"/>
        </w:rPr>
      </w:pPr>
    </w:p>
    <w:bookmarkEnd w:id="1"/>
    <w:bookmarkEnd w:id="2"/>
    <w:bookmarkEnd w:id="3"/>
    <w:bookmarkEnd w:id="4"/>
    <w:bookmarkEnd w:id="5"/>
    <w:bookmarkEnd w:id="6"/>
    <w:bookmarkEnd w:id="7"/>
    <w:bookmarkEnd w:id="8"/>
    <w:bookmarkEnd w:id="9"/>
    <w:p w14:paraId="345BFC15" w14:textId="77777777" w:rsidR="006E277C" w:rsidRDefault="00063571">
      <w:pPr>
        <w:spacing w:line="440" w:lineRule="exact"/>
        <w:jc w:val="center"/>
        <w:rPr>
          <w:rFonts w:eastAsia="黑体"/>
          <w:sz w:val="28"/>
          <w:szCs w:val="28"/>
        </w:rPr>
      </w:pPr>
      <w:r>
        <w:rPr>
          <w:rFonts w:hint="eastAsia"/>
          <w:sz w:val="28"/>
          <w:szCs w:val="28"/>
          <w:u w:val="single"/>
        </w:rPr>
        <w:t xml:space="preserve">             </w:t>
      </w:r>
      <w:r>
        <w:rPr>
          <w:rFonts w:hint="eastAsia"/>
          <w:sz w:val="28"/>
          <w:szCs w:val="28"/>
        </w:rPr>
        <w:t>(</w:t>
      </w:r>
      <w:r>
        <w:rPr>
          <w:rFonts w:hint="eastAsia"/>
          <w:sz w:val="28"/>
          <w:szCs w:val="28"/>
        </w:rPr>
        <w:t>项目名称</w:t>
      </w:r>
      <w:r>
        <w:rPr>
          <w:rFonts w:hint="eastAsia"/>
          <w:sz w:val="28"/>
          <w:szCs w:val="28"/>
        </w:rPr>
        <w:t>)</w:t>
      </w:r>
      <w:r>
        <w:rPr>
          <w:rFonts w:hint="eastAsia"/>
          <w:sz w:val="28"/>
          <w:szCs w:val="28"/>
          <w:u w:val="single"/>
        </w:rPr>
        <w:t xml:space="preserve">        </w:t>
      </w:r>
      <w:r>
        <w:rPr>
          <w:rFonts w:hint="eastAsia"/>
          <w:sz w:val="28"/>
          <w:szCs w:val="28"/>
        </w:rPr>
        <w:t>（标段名称）</w:t>
      </w:r>
      <w:bookmarkStart w:id="45" w:name="_Toc221949921"/>
      <w:r>
        <w:rPr>
          <w:rFonts w:hint="eastAsia"/>
          <w:sz w:val="28"/>
          <w:szCs w:val="28"/>
          <w:u w:val="single"/>
        </w:rPr>
        <w:t xml:space="preserve">  </w:t>
      </w:r>
      <w:r>
        <w:rPr>
          <w:rFonts w:hint="eastAsia"/>
          <w:sz w:val="28"/>
          <w:szCs w:val="28"/>
          <w:u w:val="single"/>
        </w:rPr>
        <w:t>施工</w:t>
      </w:r>
      <w:r>
        <w:rPr>
          <w:rFonts w:hint="eastAsia"/>
          <w:sz w:val="28"/>
          <w:szCs w:val="28"/>
          <w:u w:val="single"/>
        </w:rPr>
        <w:t xml:space="preserve">  </w:t>
      </w:r>
      <w:r>
        <w:rPr>
          <w:rFonts w:eastAsia="黑体" w:hint="eastAsia"/>
          <w:sz w:val="28"/>
          <w:szCs w:val="28"/>
        </w:rPr>
        <w:t>招标公告</w:t>
      </w:r>
      <w:bookmarkEnd w:id="45"/>
    </w:p>
    <w:p w14:paraId="47E28985" w14:textId="77777777" w:rsidR="006E277C" w:rsidRDefault="00063571">
      <w:pPr>
        <w:spacing w:beforeLines="50" w:before="120" w:afterLines="50" w:after="120" w:line="360" w:lineRule="auto"/>
        <w:jc w:val="center"/>
        <w:rPr>
          <w:rFonts w:eastAsia="黑体"/>
          <w:sz w:val="20"/>
          <w:szCs w:val="20"/>
        </w:rPr>
      </w:pPr>
      <w:r>
        <w:rPr>
          <w:rFonts w:hint="eastAsia"/>
          <w:szCs w:val="21"/>
        </w:rPr>
        <w:t>招标编号：</w:t>
      </w:r>
      <w:r>
        <w:rPr>
          <w:rFonts w:hint="eastAsia"/>
          <w:szCs w:val="21"/>
          <w:u w:val="single"/>
        </w:rPr>
        <w:t xml:space="preserve">        </w:t>
      </w:r>
      <w:r>
        <w:rPr>
          <w:rFonts w:ascii="楷体_GB2312" w:eastAsia="楷体_GB2312" w:hAnsi="宋体" w:hint="eastAsia"/>
          <w:szCs w:val="21"/>
        </w:rPr>
        <w:t xml:space="preserve">    </w:t>
      </w:r>
      <w:r>
        <w:rPr>
          <w:rFonts w:eastAsia="黑体"/>
          <w:sz w:val="20"/>
          <w:szCs w:val="20"/>
        </w:rPr>
        <w:t xml:space="preserve">           </w:t>
      </w:r>
    </w:p>
    <w:p w14:paraId="58C28FA0" w14:textId="77777777" w:rsidR="006E277C" w:rsidRDefault="00063571" w:rsidP="00FB068B">
      <w:pPr>
        <w:pStyle w:val="2TimesNewRoman5020"/>
        <w:spacing w:before="120" w:afterLines="50" w:after="120"/>
        <w:outlineLvl w:val="0"/>
      </w:pPr>
      <w:bookmarkStart w:id="46" w:name="_Toc168475626"/>
      <w:bookmarkStart w:id="47" w:name="_Toc168476029"/>
      <w:bookmarkStart w:id="48" w:name="_Toc491089625"/>
      <w:bookmarkStart w:id="49" w:name="_Toc12386"/>
      <w:bookmarkStart w:id="50" w:name="_Toc222030965"/>
      <w:bookmarkStart w:id="51" w:name="_Toc30407"/>
      <w:bookmarkStart w:id="52" w:name="_Toc221949922"/>
      <w:bookmarkStart w:id="53" w:name="_Toc222029463"/>
      <w:bookmarkStart w:id="54" w:name="_Toc144974480"/>
      <w:bookmarkStart w:id="55" w:name="_Toc222033814"/>
      <w:bookmarkStart w:id="56" w:name="_Toc229305323"/>
      <w:bookmarkStart w:id="57" w:name="_Toc387753532"/>
      <w:bookmarkStart w:id="58" w:name="_Toc222032632"/>
      <w:bookmarkStart w:id="59" w:name="_Toc109319510"/>
      <w:r>
        <w:t xml:space="preserve">1. </w:t>
      </w:r>
      <w:r>
        <w:rPr>
          <w:rFonts w:hint="eastAsia"/>
        </w:rPr>
        <w:t>招标条件</w:t>
      </w:r>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3B0CE4F0" w14:textId="77777777" w:rsidR="006E277C" w:rsidRDefault="00063571">
      <w:pPr>
        <w:adjustRightInd w:val="0"/>
        <w:snapToGrid w:val="0"/>
        <w:spacing w:line="360" w:lineRule="auto"/>
        <w:ind w:firstLineChars="200" w:firstLine="420"/>
      </w:pPr>
      <w:bookmarkStart w:id="60" w:name="_Toc221949923"/>
      <w:r>
        <w:rPr>
          <w:rFonts w:hint="eastAsia"/>
        </w:rPr>
        <w:t>本招标项目</w:t>
      </w:r>
      <w:r>
        <w:rPr>
          <w:u w:val="single"/>
        </w:rPr>
        <w:t xml:space="preserve">              </w:t>
      </w:r>
      <w:r>
        <w:rPr>
          <w:rFonts w:hint="eastAsia"/>
        </w:rPr>
        <w:t>（项目名称）已由</w:t>
      </w:r>
      <w:r>
        <w:rPr>
          <w:u w:val="single"/>
        </w:rPr>
        <w:t xml:space="preserve">             </w:t>
      </w:r>
      <w:r>
        <w:rPr>
          <w:rFonts w:hint="eastAsia"/>
        </w:rPr>
        <w:t>（项目审批，核准或备案机关名称）以</w:t>
      </w:r>
      <w:r>
        <w:rPr>
          <w:u w:val="single"/>
        </w:rPr>
        <w:t xml:space="preserve">               </w:t>
      </w:r>
      <w:r>
        <w:rPr>
          <w:rFonts w:hint="eastAsia"/>
        </w:rPr>
        <w:t>（批文名称及编号）批准建设，建设资金来自</w:t>
      </w:r>
      <w:r>
        <w:rPr>
          <w:u w:val="single"/>
        </w:rPr>
        <w:t xml:space="preserve">                </w:t>
      </w:r>
      <w:r>
        <w:rPr>
          <w:rFonts w:hint="eastAsia"/>
        </w:rPr>
        <w:t>（资金来源），项目出资比例为</w:t>
      </w:r>
      <w:r>
        <w:rPr>
          <w:u w:val="single"/>
        </w:rPr>
        <w:t xml:space="preserve">           </w:t>
      </w:r>
      <w:r>
        <w:rPr>
          <w:rFonts w:hint="eastAsia"/>
        </w:rPr>
        <w:t>，招标人为</w:t>
      </w:r>
      <w:r>
        <w:rPr>
          <w:u w:val="single"/>
        </w:rPr>
        <w:t xml:space="preserve">         </w:t>
      </w:r>
      <w:r>
        <w:rPr>
          <w:rFonts w:hint="eastAsia"/>
        </w:rPr>
        <w:t>，招标代理机构为</w:t>
      </w:r>
      <w:r>
        <w:rPr>
          <w:u w:val="single"/>
        </w:rPr>
        <w:t xml:space="preserve">         </w:t>
      </w:r>
      <w:r>
        <w:t xml:space="preserve"> </w:t>
      </w:r>
      <w:r>
        <w:rPr>
          <w:rFonts w:hint="eastAsia"/>
        </w:rPr>
        <w:t>。项目已具备招标条件，现对本项目施工进行公开招标。</w:t>
      </w:r>
      <w:bookmarkEnd w:id="60"/>
    </w:p>
    <w:p w14:paraId="78B78FAB" w14:textId="77777777" w:rsidR="006E277C" w:rsidRDefault="00063571" w:rsidP="00FB068B">
      <w:pPr>
        <w:pStyle w:val="2TimesNewRoman5020"/>
        <w:spacing w:before="120" w:afterLines="50" w:after="120"/>
        <w:outlineLvl w:val="0"/>
      </w:pPr>
      <w:bookmarkStart w:id="61" w:name="_Toc229305324"/>
      <w:bookmarkStart w:id="62" w:name="_Toc32483"/>
      <w:bookmarkStart w:id="63" w:name="_Toc168475627"/>
      <w:bookmarkStart w:id="64" w:name="_Toc222032633"/>
      <w:bookmarkStart w:id="65" w:name="_Toc387753533"/>
      <w:bookmarkStart w:id="66" w:name="_Toc222030966"/>
      <w:bookmarkStart w:id="67" w:name="_Toc222029464"/>
      <w:bookmarkStart w:id="68" w:name="_Toc168476030"/>
      <w:bookmarkStart w:id="69" w:name="_Toc221949924"/>
      <w:bookmarkStart w:id="70" w:name="_Toc491089626"/>
      <w:bookmarkStart w:id="71" w:name="_Toc11294"/>
      <w:bookmarkStart w:id="72" w:name="_Toc144974481"/>
      <w:bookmarkStart w:id="73" w:name="_Toc222033815"/>
      <w:bookmarkStart w:id="74" w:name="_Toc109319511"/>
      <w:r>
        <w:t xml:space="preserve">2. </w:t>
      </w:r>
      <w:r>
        <w:rPr>
          <w:rFonts w:hint="eastAsia"/>
        </w:rPr>
        <w:t>项目概况与招标范围</w:t>
      </w:r>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350F9413" w14:textId="77777777" w:rsidR="006E277C" w:rsidRDefault="00063571">
      <w:pPr>
        <w:spacing w:line="480" w:lineRule="exact"/>
        <w:ind w:firstLineChars="200" w:firstLine="420"/>
        <w:rPr>
          <w:szCs w:val="21"/>
        </w:rPr>
      </w:pPr>
      <w:bookmarkStart w:id="75" w:name="OLE_LINK8"/>
      <w:bookmarkStart w:id="76" w:name="OLE_LINK10"/>
      <w:bookmarkStart w:id="77" w:name="OLE_LINK9"/>
      <w:bookmarkStart w:id="78" w:name="_Toc222032634"/>
      <w:bookmarkStart w:id="79" w:name="_Toc222029465"/>
      <w:bookmarkStart w:id="80" w:name="_Toc222033816"/>
      <w:bookmarkStart w:id="81" w:name="_Toc221949926"/>
      <w:bookmarkStart w:id="82" w:name="_Toc222030967"/>
      <w:bookmarkStart w:id="83" w:name="_Toc168476031"/>
      <w:bookmarkStart w:id="84" w:name="_Toc491089627"/>
      <w:bookmarkStart w:id="85" w:name="_Toc144974482"/>
      <w:bookmarkStart w:id="86" w:name="_Toc387753534"/>
      <w:bookmarkStart w:id="87" w:name="_Toc168475628"/>
      <w:bookmarkStart w:id="88" w:name="_Toc229305325"/>
      <w:r>
        <w:rPr>
          <w:szCs w:val="21"/>
        </w:rPr>
        <w:t xml:space="preserve">2.1 </w:t>
      </w:r>
      <w:r>
        <w:rPr>
          <w:rFonts w:hint="eastAsia"/>
          <w:szCs w:val="21"/>
        </w:rPr>
        <w:t>项目概况</w:t>
      </w:r>
    </w:p>
    <w:p w14:paraId="31B0679B" w14:textId="77777777" w:rsidR="006E277C" w:rsidRDefault="00063571">
      <w:pPr>
        <w:spacing w:line="480" w:lineRule="exact"/>
        <w:ind w:firstLineChars="400" w:firstLine="840"/>
        <w:rPr>
          <w:szCs w:val="21"/>
          <w:u w:val="single"/>
        </w:rPr>
      </w:pPr>
      <w:r>
        <w:rPr>
          <w:rFonts w:hint="eastAsia"/>
          <w:szCs w:val="21"/>
        </w:rPr>
        <w:t>建设地点：</w:t>
      </w:r>
      <w:r>
        <w:rPr>
          <w:rFonts w:hint="eastAsia"/>
          <w:szCs w:val="21"/>
          <w:u w:val="single"/>
        </w:rPr>
        <w:t xml:space="preserve">                               </w:t>
      </w:r>
      <w:r>
        <w:rPr>
          <w:rFonts w:hint="eastAsia"/>
          <w:szCs w:val="21"/>
        </w:rPr>
        <w:t>。</w:t>
      </w:r>
    </w:p>
    <w:p w14:paraId="578382D1" w14:textId="77777777" w:rsidR="006E277C" w:rsidRDefault="00063571">
      <w:pPr>
        <w:spacing w:line="480" w:lineRule="exact"/>
        <w:ind w:firstLineChars="400" w:firstLine="840"/>
        <w:rPr>
          <w:szCs w:val="21"/>
          <w:u w:val="single"/>
        </w:rPr>
      </w:pPr>
      <w:r>
        <w:rPr>
          <w:rFonts w:hint="eastAsia"/>
          <w:szCs w:val="21"/>
        </w:rPr>
        <w:t>建设规模：</w:t>
      </w:r>
      <w:r>
        <w:rPr>
          <w:rFonts w:hint="eastAsia"/>
          <w:szCs w:val="21"/>
          <w:u w:val="single"/>
        </w:rPr>
        <w:t xml:space="preserve">                               </w:t>
      </w:r>
      <w:r>
        <w:rPr>
          <w:rFonts w:hint="eastAsia"/>
          <w:szCs w:val="21"/>
        </w:rPr>
        <w:t>。</w:t>
      </w:r>
    </w:p>
    <w:p w14:paraId="6B3E8023" w14:textId="77777777" w:rsidR="006E277C" w:rsidRDefault="00063571">
      <w:pPr>
        <w:spacing w:line="480" w:lineRule="exact"/>
        <w:ind w:firstLineChars="400" w:firstLine="840"/>
        <w:rPr>
          <w:szCs w:val="21"/>
        </w:rPr>
      </w:pPr>
      <w:r>
        <w:rPr>
          <w:rFonts w:hint="eastAsia"/>
          <w:szCs w:val="21"/>
        </w:rPr>
        <w:t>其他：</w:t>
      </w:r>
      <w:r>
        <w:rPr>
          <w:rFonts w:hint="eastAsia"/>
          <w:szCs w:val="21"/>
          <w:u w:val="single"/>
        </w:rPr>
        <w:t xml:space="preserve">                                   </w:t>
      </w:r>
      <w:r>
        <w:rPr>
          <w:rFonts w:hint="eastAsia"/>
          <w:szCs w:val="21"/>
        </w:rPr>
        <w:t>。</w:t>
      </w:r>
    </w:p>
    <w:p w14:paraId="57C6B45A" w14:textId="77777777" w:rsidR="006E277C" w:rsidRDefault="00063571">
      <w:pPr>
        <w:spacing w:line="480" w:lineRule="exact"/>
        <w:ind w:firstLineChars="200" w:firstLine="420"/>
        <w:rPr>
          <w:szCs w:val="21"/>
        </w:rPr>
      </w:pPr>
      <w:r>
        <w:rPr>
          <w:szCs w:val="21"/>
        </w:rPr>
        <w:t>2.</w:t>
      </w:r>
      <w:r>
        <w:rPr>
          <w:rFonts w:hint="eastAsia"/>
          <w:szCs w:val="21"/>
        </w:rPr>
        <w:t xml:space="preserve">2 </w:t>
      </w:r>
      <w:r>
        <w:rPr>
          <w:rFonts w:hint="eastAsia"/>
          <w:szCs w:val="21"/>
        </w:rPr>
        <w:t>招标范围</w:t>
      </w:r>
    </w:p>
    <w:p w14:paraId="7D01C16D" w14:textId="77777777" w:rsidR="006E277C" w:rsidRDefault="00063571">
      <w:pPr>
        <w:spacing w:line="480" w:lineRule="exact"/>
        <w:ind w:firstLineChars="400" w:firstLine="840"/>
        <w:rPr>
          <w:szCs w:val="21"/>
        </w:rPr>
      </w:pPr>
      <w:r>
        <w:rPr>
          <w:rFonts w:hint="eastAsia"/>
          <w:szCs w:val="21"/>
        </w:rPr>
        <w:t>招标范围：</w:t>
      </w:r>
      <w:r>
        <w:rPr>
          <w:rFonts w:hint="eastAsia"/>
          <w:szCs w:val="21"/>
          <w:u w:val="single"/>
        </w:rPr>
        <w:t xml:space="preserve">                                </w:t>
      </w:r>
      <w:r>
        <w:rPr>
          <w:rFonts w:hint="eastAsia"/>
          <w:szCs w:val="21"/>
        </w:rPr>
        <w:t>。</w:t>
      </w:r>
    </w:p>
    <w:p w14:paraId="47665F8B" w14:textId="77777777" w:rsidR="006E277C" w:rsidRDefault="00063571">
      <w:pPr>
        <w:spacing w:line="480" w:lineRule="exact"/>
        <w:ind w:firstLineChars="400" w:firstLine="840"/>
        <w:rPr>
          <w:szCs w:val="21"/>
          <w:u w:val="single"/>
        </w:rPr>
      </w:pPr>
      <w:r>
        <w:rPr>
          <w:rFonts w:hint="eastAsia"/>
          <w:szCs w:val="21"/>
        </w:rPr>
        <w:t>标段划分：</w:t>
      </w:r>
      <w:r>
        <w:rPr>
          <w:rFonts w:hint="eastAsia"/>
          <w:szCs w:val="21"/>
          <w:u w:val="single"/>
        </w:rPr>
        <w:t xml:space="preserve">                                </w:t>
      </w:r>
      <w:r>
        <w:rPr>
          <w:rFonts w:hint="eastAsia"/>
          <w:szCs w:val="21"/>
        </w:rPr>
        <w:t>。</w:t>
      </w:r>
    </w:p>
    <w:p w14:paraId="3D6C3588" w14:textId="77777777" w:rsidR="006E277C" w:rsidRDefault="00063571">
      <w:pPr>
        <w:spacing w:line="480" w:lineRule="exact"/>
        <w:ind w:firstLineChars="400" w:firstLine="840"/>
        <w:rPr>
          <w:szCs w:val="21"/>
          <w:u w:val="single"/>
        </w:rPr>
      </w:pPr>
      <w:r>
        <w:rPr>
          <w:rFonts w:hint="eastAsia"/>
          <w:szCs w:val="21"/>
        </w:rPr>
        <w:t>计划工期：</w:t>
      </w:r>
      <w:r>
        <w:rPr>
          <w:rFonts w:hint="eastAsia"/>
          <w:szCs w:val="21"/>
          <w:u w:val="single"/>
        </w:rPr>
        <w:t xml:space="preserve">            </w:t>
      </w:r>
      <w:r>
        <w:rPr>
          <w:rFonts w:hint="eastAsia"/>
          <w:szCs w:val="21"/>
        </w:rPr>
        <w:t>日历天，计划开工日期</w:t>
      </w:r>
      <w:r>
        <w:rPr>
          <w:rFonts w:hint="eastAsia"/>
          <w:szCs w:val="21"/>
          <w:u w:val="single"/>
        </w:rPr>
        <w:t xml:space="preserve">                  </w:t>
      </w:r>
      <w:r>
        <w:rPr>
          <w:rFonts w:hint="eastAsia"/>
          <w:szCs w:val="21"/>
        </w:rPr>
        <w:t>。</w:t>
      </w:r>
    </w:p>
    <w:p w14:paraId="7B4E7AAB" w14:textId="77777777" w:rsidR="006E277C" w:rsidRDefault="00063571">
      <w:pPr>
        <w:spacing w:line="480" w:lineRule="exact"/>
        <w:ind w:firstLineChars="400" w:firstLine="840"/>
        <w:rPr>
          <w:szCs w:val="21"/>
        </w:rPr>
      </w:pPr>
      <w:r>
        <w:rPr>
          <w:rFonts w:hint="eastAsia"/>
          <w:szCs w:val="21"/>
        </w:rPr>
        <w:t>合同估算价：</w:t>
      </w:r>
      <w:r>
        <w:rPr>
          <w:rFonts w:hint="eastAsia"/>
          <w:szCs w:val="21"/>
          <w:u w:val="single"/>
        </w:rPr>
        <w:t xml:space="preserve">                             </w:t>
      </w:r>
      <w:r>
        <w:rPr>
          <w:rFonts w:hint="eastAsia"/>
          <w:szCs w:val="21"/>
        </w:rPr>
        <w:t>。</w:t>
      </w:r>
    </w:p>
    <w:p w14:paraId="0CC4F147" w14:textId="77777777" w:rsidR="006E277C" w:rsidRDefault="00063571">
      <w:pPr>
        <w:spacing w:line="460" w:lineRule="exact"/>
        <w:ind w:firstLine="437"/>
        <w:rPr>
          <w:szCs w:val="21"/>
          <w:u w:val="single"/>
        </w:rPr>
      </w:pPr>
      <w:r>
        <w:rPr>
          <w:szCs w:val="21"/>
        </w:rPr>
        <w:t>2.</w:t>
      </w:r>
      <w:r>
        <w:rPr>
          <w:rFonts w:hint="eastAsia"/>
          <w:szCs w:val="21"/>
        </w:rPr>
        <w:t xml:space="preserve">3 </w:t>
      </w:r>
      <w:r>
        <w:rPr>
          <w:rFonts w:hint="eastAsia"/>
          <w:szCs w:val="21"/>
        </w:rPr>
        <w:t>其他：</w:t>
      </w:r>
      <w:r>
        <w:rPr>
          <w:rFonts w:hint="eastAsia"/>
          <w:szCs w:val="21"/>
          <w:u w:val="single"/>
        </w:rPr>
        <w:t xml:space="preserve">                                    </w:t>
      </w:r>
      <w:r>
        <w:rPr>
          <w:rFonts w:hint="eastAsia"/>
          <w:szCs w:val="21"/>
        </w:rPr>
        <w:t>。</w:t>
      </w:r>
    </w:p>
    <w:p w14:paraId="7A68EDB5" w14:textId="77777777" w:rsidR="006E277C" w:rsidRDefault="00063571" w:rsidP="00FB068B">
      <w:pPr>
        <w:pStyle w:val="2TimesNewRoman5020"/>
        <w:spacing w:before="120" w:afterLines="50" w:after="120"/>
        <w:outlineLvl w:val="0"/>
      </w:pPr>
      <w:bookmarkStart w:id="89" w:name="_Toc12550"/>
      <w:bookmarkStart w:id="90" w:name="_Toc5281"/>
      <w:bookmarkStart w:id="91" w:name="_Toc109319512"/>
      <w:bookmarkEnd w:id="75"/>
      <w:bookmarkEnd w:id="76"/>
      <w:bookmarkEnd w:id="77"/>
      <w:commentRangeStart w:id="92"/>
      <w:r>
        <w:t xml:space="preserve">3. </w:t>
      </w:r>
      <w:commentRangeEnd w:id="92"/>
      <w:r w:rsidR="00FB068B">
        <w:rPr>
          <w:rStyle w:val="af5"/>
          <w:rFonts w:eastAsia="宋体" w:cs="Times New Roman"/>
        </w:rPr>
        <w:commentReference w:id="92"/>
      </w:r>
      <w:r>
        <w:rPr>
          <w:rFonts w:hint="eastAsia"/>
        </w:rPr>
        <w:t>投标人资格要求</w:t>
      </w:r>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26742C72" w14:textId="77777777" w:rsidR="006E277C" w:rsidRDefault="00063571">
      <w:pPr>
        <w:adjustRightInd w:val="0"/>
        <w:snapToGrid w:val="0"/>
        <w:spacing w:line="360" w:lineRule="auto"/>
        <w:ind w:firstLineChars="200" w:firstLine="420"/>
        <w:rPr>
          <w:rFonts w:ascii="宋体" w:hAnsi="宋体"/>
          <w:szCs w:val="21"/>
        </w:rPr>
      </w:pPr>
      <w:bookmarkStart w:id="93" w:name="_Toc221949927"/>
      <w:bookmarkStart w:id="94" w:name="_Toc221949929"/>
      <w:r>
        <w:rPr>
          <w:rFonts w:ascii="宋体" w:hAnsi="宋体"/>
          <w:szCs w:val="21"/>
        </w:rPr>
        <w:t xml:space="preserve">3.1 </w:t>
      </w:r>
      <w:r>
        <w:rPr>
          <w:rFonts w:ascii="宋体" w:hAnsi="宋体" w:hint="eastAsia"/>
          <w:szCs w:val="21"/>
        </w:rPr>
        <w:t>本次招标要求投标人须具备</w:t>
      </w:r>
      <w:r>
        <w:rPr>
          <w:rFonts w:ascii="宋体" w:hAnsi="宋体"/>
          <w:szCs w:val="21"/>
          <w:u w:val="single"/>
        </w:rPr>
        <w:t xml:space="preserve">        </w:t>
      </w:r>
      <w:r>
        <w:rPr>
          <w:rFonts w:ascii="宋体" w:hAnsi="宋体" w:hint="eastAsia"/>
          <w:szCs w:val="21"/>
        </w:rPr>
        <w:t>资质，</w:t>
      </w:r>
      <w:r>
        <w:rPr>
          <w:rFonts w:ascii="宋体" w:hAnsi="宋体"/>
          <w:szCs w:val="21"/>
        </w:rPr>
        <w:t>近</w:t>
      </w:r>
      <w:r>
        <w:rPr>
          <w:rFonts w:ascii="宋体" w:hAnsi="宋体"/>
          <w:szCs w:val="21"/>
          <w:u w:val="single"/>
        </w:rPr>
        <w:t xml:space="preserve">   </w:t>
      </w:r>
      <w:r>
        <w:rPr>
          <w:rFonts w:ascii="宋体" w:hAnsi="宋体"/>
          <w:szCs w:val="21"/>
        </w:rPr>
        <w:t>年</w:t>
      </w:r>
      <w:r>
        <w:rPr>
          <w:rFonts w:ascii="宋体" w:hAnsi="宋体" w:hint="eastAsia"/>
          <w:szCs w:val="21"/>
        </w:rPr>
        <w:t>承接</w:t>
      </w:r>
      <w:r>
        <w:rPr>
          <w:rFonts w:ascii="宋体" w:hAnsi="宋体"/>
          <w:szCs w:val="21"/>
        </w:rPr>
        <w:t xml:space="preserve">过 </w:t>
      </w:r>
      <w:r>
        <w:rPr>
          <w:rFonts w:ascii="宋体" w:hAnsi="宋体" w:hint="eastAsia"/>
          <w:szCs w:val="21"/>
          <w:u w:val="single"/>
        </w:rPr>
        <w:t xml:space="preserve">   （同类工程或类似工程描述） </w:t>
      </w:r>
      <w:r>
        <w:rPr>
          <w:rFonts w:ascii="宋体" w:hAnsi="宋体" w:hint="eastAsia"/>
          <w:szCs w:val="21"/>
        </w:rPr>
        <w:t>业绩，并在人员、设备、资金、信誉等方面具有承担本标段施工的能力。</w:t>
      </w:r>
      <w:bookmarkEnd w:id="93"/>
      <w:r>
        <w:rPr>
          <w:rFonts w:ascii="宋体" w:hAnsi="宋体" w:hint="eastAsia"/>
          <w:szCs w:val="21"/>
        </w:rPr>
        <w:t>其中，投标人拟任项目经理须具备</w:t>
      </w:r>
      <w:r>
        <w:rPr>
          <w:rFonts w:ascii="宋体" w:hAnsi="宋体" w:hint="eastAsia"/>
          <w:szCs w:val="21"/>
          <w:u w:val="single"/>
        </w:rPr>
        <w:t xml:space="preserve">       </w:t>
      </w:r>
      <w:r>
        <w:rPr>
          <w:rFonts w:ascii="宋体" w:hAnsi="宋体" w:hint="eastAsia"/>
          <w:szCs w:val="21"/>
        </w:rPr>
        <w:t>专业</w:t>
      </w:r>
      <w:r>
        <w:rPr>
          <w:rFonts w:ascii="宋体" w:hAnsi="宋体" w:hint="eastAsia"/>
          <w:szCs w:val="21"/>
          <w:u w:val="single"/>
        </w:rPr>
        <w:t xml:space="preserve">      </w:t>
      </w:r>
      <w:r>
        <w:rPr>
          <w:rFonts w:ascii="宋体" w:hAnsi="宋体" w:hint="eastAsia"/>
          <w:szCs w:val="21"/>
        </w:rPr>
        <w:t>级注册建造师执业资格，</w:t>
      </w:r>
      <w:bookmarkStart w:id="95" w:name="_Toc221949928"/>
      <w:r>
        <w:rPr>
          <w:rFonts w:ascii="宋体" w:hAnsi="宋体" w:hint="eastAsia"/>
          <w:szCs w:val="21"/>
        </w:rPr>
        <w:t>具备有效的安全生产考核合格证书</w:t>
      </w:r>
      <w:r>
        <w:rPr>
          <w:rFonts w:ascii="宋体" w:hAnsi="宋体"/>
          <w:szCs w:val="21"/>
        </w:rPr>
        <w:t>（B</w:t>
      </w:r>
      <w:r>
        <w:rPr>
          <w:rFonts w:ascii="宋体" w:hAnsi="宋体" w:hint="eastAsia"/>
          <w:szCs w:val="21"/>
        </w:rPr>
        <w:t>证</w:t>
      </w:r>
      <w:r>
        <w:rPr>
          <w:rFonts w:ascii="宋体" w:hAnsi="宋体"/>
          <w:szCs w:val="21"/>
        </w:rPr>
        <w:t>）</w:t>
      </w:r>
      <w:r>
        <w:rPr>
          <w:rFonts w:ascii="宋体" w:hAnsi="宋体" w:hint="eastAsia"/>
          <w:szCs w:val="21"/>
        </w:rPr>
        <w:t>，且未担任其他在施建设工程项目的项目经理。</w:t>
      </w:r>
    </w:p>
    <w:p w14:paraId="51D9D646" w14:textId="77777777" w:rsidR="006E277C" w:rsidRPr="00FB068B" w:rsidRDefault="00063571">
      <w:pPr>
        <w:spacing w:line="460" w:lineRule="exact"/>
        <w:ind w:firstLine="437"/>
        <w:rPr>
          <w:color w:val="FF0000"/>
          <w:u w:val="single"/>
        </w:rPr>
      </w:pPr>
      <w:r w:rsidRPr="00FB068B">
        <w:rPr>
          <w:rFonts w:ascii="宋体" w:hAnsi="宋体" w:hint="eastAsia"/>
          <w:color w:val="FF0000"/>
          <w:szCs w:val="21"/>
        </w:rPr>
        <w:t xml:space="preserve">3.2 </w:t>
      </w:r>
      <w:r w:rsidRPr="00FB068B">
        <w:rPr>
          <w:rFonts w:hint="eastAsia"/>
          <w:color w:val="FF0000"/>
        </w:rPr>
        <w:t>本项目</w:t>
      </w:r>
      <w:r w:rsidRPr="00FB068B">
        <w:rPr>
          <w:rFonts w:hint="eastAsia"/>
          <w:color w:val="FF0000"/>
          <w:u w:val="single"/>
        </w:rPr>
        <w:t xml:space="preserve"> </w:t>
      </w:r>
      <w:r w:rsidRPr="00FB068B">
        <w:rPr>
          <w:rFonts w:hint="eastAsia"/>
          <w:color w:val="FF0000"/>
          <w:u w:val="single"/>
        </w:rPr>
        <w:t>属于</w:t>
      </w:r>
      <w:r w:rsidRPr="00FB068B">
        <w:rPr>
          <w:rFonts w:hint="eastAsia"/>
          <w:color w:val="FF0000"/>
          <w:u w:val="single"/>
        </w:rPr>
        <w:t>/</w:t>
      </w:r>
      <w:r w:rsidRPr="00FB068B">
        <w:rPr>
          <w:rFonts w:hint="eastAsia"/>
          <w:color w:val="FF0000"/>
          <w:u w:val="single"/>
        </w:rPr>
        <w:t>不属于</w:t>
      </w:r>
      <w:r w:rsidRPr="00FB068B">
        <w:rPr>
          <w:rFonts w:hint="eastAsia"/>
          <w:color w:val="FF0000"/>
          <w:u w:val="single"/>
        </w:rPr>
        <w:t xml:space="preserve"> </w:t>
      </w:r>
      <w:r w:rsidRPr="00FB068B">
        <w:rPr>
          <w:rFonts w:hint="eastAsia"/>
          <w:color w:val="FF0000"/>
        </w:rPr>
        <w:t>政府采购工程。</w:t>
      </w:r>
      <w:r w:rsidRPr="00FB068B">
        <w:rPr>
          <w:rFonts w:hint="eastAsia"/>
          <w:color w:val="FF0000"/>
          <w:u w:val="single"/>
        </w:rPr>
        <w:t>□</w:t>
      </w:r>
      <w:r w:rsidRPr="00FB068B">
        <w:rPr>
          <w:rFonts w:ascii="宋体" w:hAnsi="宋体" w:cs="宋体" w:hint="eastAsia"/>
          <w:color w:val="FF0000"/>
          <w:kern w:val="0"/>
          <w:szCs w:val="21"/>
          <w:u w:val="single"/>
        </w:rPr>
        <w:t>项目整体预留专门面向中小企业采购。</w:t>
      </w:r>
      <w:r w:rsidRPr="00FB068B">
        <w:rPr>
          <w:rFonts w:hint="eastAsia"/>
          <w:color w:val="FF0000"/>
          <w:u w:val="single"/>
        </w:rPr>
        <w:t>□</w:t>
      </w:r>
      <w:r w:rsidRPr="00FB068B">
        <w:rPr>
          <w:rFonts w:ascii="宋体" w:hAnsi="宋体" w:cs="宋体" w:hint="eastAsia"/>
          <w:color w:val="FF0000"/>
          <w:kern w:val="0"/>
          <w:szCs w:val="21"/>
          <w:u w:val="single"/>
        </w:rPr>
        <w:t>项目整体预留专门面向小微企业采购。</w:t>
      </w:r>
      <w:r w:rsidRPr="00FB068B">
        <w:rPr>
          <w:rFonts w:hint="eastAsia"/>
          <w:color w:val="FF0000"/>
          <w:u w:val="single"/>
        </w:rPr>
        <w:t>□</w:t>
      </w:r>
      <w:r w:rsidRPr="00FB068B">
        <w:rPr>
          <w:rFonts w:ascii="宋体" w:hAnsi="宋体" w:cs="宋体" w:hint="eastAsia"/>
          <w:color w:val="FF0000"/>
          <w:kern w:val="0"/>
          <w:szCs w:val="21"/>
          <w:u w:val="single"/>
        </w:rPr>
        <w:t>项目部分预留</w:t>
      </w:r>
      <w:r w:rsidRPr="00FB068B">
        <w:rPr>
          <w:rFonts w:hint="eastAsia"/>
          <w:color w:val="FF0000"/>
          <w:u w:val="single"/>
        </w:rPr>
        <w:t>专门</w:t>
      </w:r>
      <w:r w:rsidRPr="00FB068B">
        <w:rPr>
          <w:rFonts w:ascii="宋体" w:hAnsi="宋体" w:cs="宋体" w:hint="eastAsia"/>
          <w:color w:val="FF0000"/>
          <w:kern w:val="0"/>
          <w:szCs w:val="21"/>
          <w:u w:val="single"/>
        </w:rPr>
        <w:t>面向中小企业采购。</w:t>
      </w:r>
      <w:r w:rsidRPr="00FB068B">
        <w:rPr>
          <w:rFonts w:hint="eastAsia"/>
          <w:color w:val="FF0000"/>
          <w:u w:val="single"/>
        </w:rPr>
        <w:t>□采购项目未预留份额专门面向中小企业采购。</w:t>
      </w:r>
    </w:p>
    <w:p w14:paraId="2CFE127F" w14:textId="77777777" w:rsidR="006E277C" w:rsidRDefault="00063571">
      <w:pPr>
        <w:adjustRightInd w:val="0"/>
        <w:snapToGrid w:val="0"/>
        <w:spacing w:line="360" w:lineRule="auto"/>
        <w:ind w:firstLineChars="200" w:firstLine="420"/>
        <w:rPr>
          <w:rFonts w:ascii="宋体" w:hAnsi="宋体"/>
          <w:szCs w:val="21"/>
        </w:rPr>
      </w:pPr>
      <w:r w:rsidRPr="00FB068B">
        <w:rPr>
          <w:rFonts w:ascii="宋体" w:hAnsi="宋体"/>
          <w:color w:val="FF0000"/>
          <w:szCs w:val="21"/>
        </w:rPr>
        <w:t>3.</w:t>
      </w:r>
      <w:r w:rsidRPr="00FB068B">
        <w:rPr>
          <w:rFonts w:ascii="宋体" w:hAnsi="宋体" w:hint="eastAsia"/>
          <w:color w:val="FF0000"/>
          <w:szCs w:val="21"/>
        </w:rPr>
        <w:t>3</w:t>
      </w:r>
      <w:r w:rsidRPr="00FB068B">
        <w:rPr>
          <w:rFonts w:ascii="宋体" w:hAnsi="宋体"/>
          <w:color w:val="FF0000"/>
          <w:szCs w:val="21"/>
        </w:rPr>
        <w:t xml:space="preserve"> </w:t>
      </w:r>
      <w:r>
        <w:rPr>
          <w:rFonts w:ascii="宋体" w:hAnsi="宋体" w:hint="eastAsia"/>
          <w:szCs w:val="21"/>
        </w:rPr>
        <w:t>本次招标</w:t>
      </w:r>
      <w:r>
        <w:rPr>
          <w:rFonts w:ascii="宋体" w:hAnsi="宋体"/>
          <w:szCs w:val="21"/>
          <w:u w:val="single"/>
        </w:rPr>
        <w:t xml:space="preserve">            </w:t>
      </w:r>
      <w:r>
        <w:rPr>
          <w:rFonts w:ascii="宋体" w:hAnsi="宋体" w:hint="eastAsia"/>
          <w:szCs w:val="21"/>
        </w:rPr>
        <w:t>（接受</w:t>
      </w:r>
      <w:r>
        <w:rPr>
          <w:rFonts w:ascii="宋体" w:hAnsi="宋体"/>
          <w:szCs w:val="21"/>
        </w:rPr>
        <w:t>/</w:t>
      </w:r>
      <w:r>
        <w:rPr>
          <w:rFonts w:ascii="宋体" w:hAnsi="宋体" w:hint="eastAsia"/>
          <w:szCs w:val="21"/>
        </w:rPr>
        <w:t>不接受）联合体投标。</w:t>
      </w:r>
      <w:r>
        <w:rPr>
          <w:rFonts w:ascii="宋体" w:hAnsi="宋体"/>
          <w:szCs w:val="21"/>
        </w:rPr>
        <w:t xml:space="preserve"> </w:t>
      </w:r>
      <w:r>
        <w:rPr>
          <w:rFonts w:ascii="宋体" w:hAnsi="宋体" w:hint="eastAsia"/>
          <w:szCs w:val="21"/>
        </w:rPr>
        <w:t>联合体投标的，应满足下列要求：</w:t>
      </w:r>
      <w:r>
        <w:rPr>
          <w:rFonts w:ascii="宋体" w:hAnsi="宋体"/>
          <w:szCs w:val="21"/>
          <w:u w:val="single"/>
        </w:rPr>
        <w:t xml:space="preserve">                           </w:t>
      </w:r>
      <w:r>
        <w:rPr>
          <w:rFonts w:ascii="宋体" w:hAnsi="宋体" w:hint="eastAsia"/>
          <w:szCs w:val="21"/>
        </w:rPr>
        <w:t>。</w:t>
      </w:r>
      <w:bookmarkEnd w:id="95"/>
    </w:p>
    <w:bookmarkEnd w:id="94"/>
    <w:p w14:paraId="2A186E86" w14:textId="77777777" w:rsidR="006E277C" w:rsidRDefault="00063571">
      <w:pPr>
        <w:adjustRightInd w:val="0"/>
        <w:snapToGrid w:val="0"/>
        <w:spacing w:line="360" w:lineRule="auto"/>
        <w:ind w:firstLineChars="200" w:firstLine="420"/>
        <w:rPr>
          <w:rFonts w:ascii="宋体" w:hAnsi="宋体"/>
          <w:szCs w:val="21"/>
        </w:rPr>
      </w:pPr>
      <w:r w:rsidRPr="00FB068B">
        <w:rPr>
          <w:rFonts w:ascii="宋体" w:hAnsi="宋体" w:hint="eastAsia"/>
          <w:color w:val="FF0000"/>
          <w:szCs w:val="21"/>
        </w:rPr>
        <w:t xml:space="preserve">3.4 </w:t>
      </w:r>
      <w:r>
        <w:rPr>
          <w:rFonts w:ascii="宋体" w:hAnsi="宋体" w:hint="eastAsia"/>
          <w:szCs w:val="21"/>
        </w:rPr>
        <w:t>投标人均可就本招标项目上述标段中的</w:t>
      </w:r>
      <w:r>
        <w:rPr>
          <w:rFonts w:ascii="宋体" w:hAnsi="宋体" w:hint="eastAsia"/>
          <w:szCs w:val="21"/>
          <w:u w:val="single"/>
        </w:rPr>
        <w:t xml:space="preserve">          </w:t>
      </w:r>
      <w:r>
        <w:rPr>
          <w:rFonts w:ascii="宋体" w:hAnsi="宋体" w:hint="eastAsia"/>
          <w:szCs w:val="21"/>
        </w:rPr>
        <w:t>(具体数量)个标段投标，招标人按下列原则选择中标人：</w:t>
      </w:r>
    </w:p>
    <w:p w14:paraId="0654E319" w14:textId="77777777" w:rsidR="006E277C" w:rsidRDefault="00063571">
      <w:pPr>
        <w:adjustRightInd w:val="0"/>
        <w:snapToGrid w:val="0"/>
        <w:spacing w:line="360" w:lineRule="auto"/>
        <w:ind w:firstLineChars="200" w:firstLine="420"/>
      </w:pPr>
      <w:r>
        <w:rPr>
          <w:rFonts w:hint="eastAsia"/>
        </w:rPr>
        <w:t>□招标人按标段择优选择中标人。</w:t>
      </w:r>
    </w:p>
    <w:p w14:paraId="0198F673" w14:textId="77777777" w:rsidR="006E277C" w:rsidRDefault="00063571">
      <w:pPr>
        <w:adjustRightInd w:val="0"/>
        <w:snapToGrid w:val="0"/>
        <w:spacing w:line="360" w:lineRule="auto"/>
        <w:ind w:firstLineChars="200" w:firstLine="420"/>
      </w:pPr>
      <w:r>
        <w:rPr>
          <w:rFonts w:hint="eastAsia"/>
        </w:rPr>
        <w:t>□投标人最多只允许中标</w:t>
      </w:r>
      <w:r>
        <w:rPr>
          <w:rFonts w:hint="eastAsia"/>
          <w:u w:val="single"/>
        </w:rPr>
        <w:t xml:space="preserve">     </w:t>
      </w:r>
      <w:r>
        <w:rPr>
          <w:rFonts w:hint="eastAsia"/>
        </w:rPr>
        <w:t>个标段。如果同一投标人在多个标段中均排序第一，</w:t>
      </w:r>
      <w:r>
        <w:t>推荐中标候选人顺序为：</w:t>
      </w:r>
    </w:p>
    <w:p w14:paraId="64334E60" w14:textId="77777777" w:rsidR="006E277C" w:rsidRDefault="00063571">
      <w:pPr>
        <w:adjustRightInd w:val="0"/>
        <w:snapToGrid w:val="0"/>
        <w:spacing w:line="360" w:lineRule="auto"/>
        <w:ind w:firstLineChars="300" w:firstLine="630"/>
      </w:pPr>
      <w:r>
        <w:rPr>
          <w:rFonts w:hint="eastAsia"/>
        </w:rPr>
        <w:t>□</w:t>
      </w:r>
      <w:r>
        <w:t>按照标段顺序，投标人在前面标段被推荐为第一中标候选人后，所投其他标段将不再被推荐为中标候选人。</w:t>
      </w:r>
    </w:p>
    <w:p w14:paraId="1F52A659" w14:textId="77777777" w:rsidR="006E277C" w:rsidRDefault="00063571">
      <w:pPr>
        <w:adjustRightInd w:val="0"/>
        <w:snapToGrid w:val="0"/>
        <w:spacing w:line="360" w:lineRule="auto"/>
        <w:ind w:firstLineChars="300" w:firstLine="630"/>
      </w:pPr>
      <w:r>
        <w:rPr>
          <w:rFonts w:hint="eastAsia"/>
        </w:rPr>
        <w:t>□</w:t>
      </w:r>
      <w:r>
        <w:t>按照标段最高</w:t>
      </w:r>
      <w:r>
        <w:rPr>
          <w:rFonts w:hint="eastAsia"/>
        </w:rPr>
        <w:t>投标</w:t>
      </w:r>
      <w:r>
        <w:t>限价从大到小的顺序，投标人在最高</w:t>
      </w:r>
      <w:r>
        <w:rPr>
          <w:rFonts w:hint="eastAsia"/>
        </w:rPr>
        <w:t>投标</w:t>
      </w:r>
      <w:r>
        <w:t>限价大的标段被推荐为第一中标候选人后，所投其他标段将不再被推荐为中标候选人。</w:t>
      </w:r>
    </w:p>
    <w:p w14:paraId="40C471BC" w14:textId="77777777" w:rsidR="006E277C" w:rsidRDefault="00063571">
      <w:pPr>
        <w:adjustRightInd w:val="0"/>
        <w:snapToGrid w:val="0"/>
        <w:spacing w:line="360" w:lineRule="auto"/>
        <w:ind w:firstLineChars="300" w:firstLine="630"/>
      </w:pPr>
      <w:r>
        <w:rPr>
          <w:rFonts w:hint="eastAsia"/>
        </w:rPr>
        <w:t>□</w:t>
      </w:r>
      <w:r>
        <w:rPr>
          <w:rFonts w:hint="eastAsia"/>
          <w:u w:val="single"/>
        </w:rPr>
        <w:t xml:space="preserve">           </w:t>
      </w:r>
      <w:r>
        <w:rPr>
          <w:u w:val="single"/>
        </w:rPr>
        <w:t xml:space="preserve">   </w:t>
      </w:r>
      <w:r>
        <w:rPr>
          <w:rFonts w:hint="eastAsia"/>
          <w:u w:val="single"/>
        </w:rPr>
        <w:t xml:space="preserve">                    </w:t>
      </w:r>
      <w:r>
        <w:rPr>
          <w:rFonts w:hint="eastAsia"/>
        </w:rPr>
        <w:t>。</w:t>
      </w:r>
    </w:p>
    <w:p w14:paraId="4B4C0520" w14:textId="77777777" w:rsidR="006E277C" w:rsidRDefault="00063571">
      <w:pPr>
        <w:adjustRightInd w:val="0"/>
        <w:snapToGrid w:val="0"/>
        <w:spacing w:line="360" w:lineRule="auto"/>
        <w:ind w:firstLineChars="200" w:firstLine="420"/>
        <w:rPr>
          <w:rFonts w:ascii="宋体" w:hAnsi="宋体"/>
          <w:szCs w:val="21"/>
        </w:rPr>
      </w:pPr>
      <w:bookmarkStart w:id="96" w:name="_Toc168475629"/>
      <w:bookmarkStart w:id="97" w:name="_Toc144974483"/>
      <w:bookmarkStart w:id="98" w:name="_Toc222030968"/>
      <w:bookmarkStart w:id="99" w:name="_Toc229305326"/>
      <w:bookmarkStart w:id="100" w:name="_Toc222032635"/>
      <w:bookmarkStart w:id="101" w:name="_Toc221949930"/>
      <w:bookmarkStart w:id="102" w:name="_Toc168476032"/>
      <w:bookmarkStart w:id="103" w:name="_Toc491089628"/>
      <w:bookmarkStart w:id="104" w:name="_Toc222033817"/>
      <w:bookmarkStart w:id="105" w:name="_Toc222029466"/>
      <w:bookmarkStart w:id="106" w:name="_Toc387753535"/>
      <w:r w:rsidRPr="00FB068B">
        <w:rPr>
          <w:rFonts w:ascii="宋体" w:hAnsi="宋体" w:hint="eastAsia"/>
          <w:color w:val="FF0000"/>
          <w:szCs w:val="21"/>
        </w:rPr>
        <w:t xml:space="preserve">3.5 </w:t>
      </w:r>
      <w:r>
        <w:rPr>
          <w:rFonts w:hint="eastAsia"/>
        </w:rPr>
        <w:t>其他</w:t>
      </w:r>
      <w:r>
        <w:t>要求：</w:t>
      </w:r>
      <w:r>
        <w:rPr>
          <w:rFonts w:ascii="宋体" w:hAnsi="宋体" w:hint="eastAsia"/>
          <w:szCs w:val="21"/>
          <w:u w:val="single"/>
        </w:rPr>
        <w:t>本次招标实行资格后审</w:t>
      </w:r>
      <w:r>
        <w:rPr>
          <w:rFonts w:ascii="宋体" w:hAnsi="宋体"/>
          <w:szCs w:val="21"/>
          <w:u w:val="single"/>
        </w:rPr>
        <w:t>,</w:t>
      </w:r>
      <w:r>
        <w:rPr>
          <w:rFonts w:ascii="宋体" w:hAnsi="宋体" w:hint="eastAsia"/>
          <w:szCs w:val="21"/>
          <w:u w:val="single"/>
        </w:rPr>
        <w:t>资格审查的具体要求见招标文件。资格后审不合格的投标人其投标将被否决</w:t>
      </w:r>
      <w:r>
        <w:rPr>
          <w:rFonts w:hint="eastAsia"/>
        </w:rPr>
        <w:t>。</w:t>
      </w:r>
    </w:p>
    <w:p w14:paraId="3E6D6F92" w14:textId="77777777" w:rsidR="006E277C" w:rsidRDefault="00063571" w:rsidP="00FB068B">
      <w:pPr>
        <w:pStyle w:val="2TimesNewRoman5020"/>
        <w:spacing w:before="120" w:afterLines="50" w:after="120"/>
        <w:outlineLvl w:val="0"/>
      </w:pPr>
      <w:bookmarkStart w:id="107" w:name="_Toc12372"/>
      <w:bookmarkStart w:id="108" w:name="_Toc16121"/>
      <w:bookmarkStart w:id="109" w:name="_Toc109319513"/>
      <w:r>
        <w:t xml:space="preserve">4. </w:t>
      </w:r>
      <w:r>
        <w:rPr>
          <w:rFonts w:hint="eastAsia"/>
        </w:rPr>
        <w:t>招标文件的获取</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075E10CE" w14:textId="77777777" w:rsidR="006E277C" w:rsidRDefault="00063571">
      <w:pPr>
        <w:spacing w:afterLines="50" w:after="120" w:line="460" w:lineRule="exact"/>
        <w:ind w:firstLine="437"/>
      </w:pPr>
      <w:bookmarkStart w:id="110" w:name="_Toc168475630"/>
      <w:bookmarkStart w:id="111" w:name="_Toc222030969"/>
      <w:bookmarkStart w:id="112" w:name="_Toc144974484"/>
      <w:bookmarkStart w:id="113" w:name="_Toc229305327"/>
      <w:bookmarkStart w:id="114" w:name="_Toc222029467"/>
      <w:bookmarkStart w:id="115" w:name="_Toc168476033"/>
      <w:bookmarkStart w:id="116" w:name="_Toc222033818"/>
      <w:bookmarkStart w:id="117" w:name="_Toc491089629"/>
      <w:bookmarkStart w:id="118" w:name="_Toc222032636"/>
      <w:bookmarkStart w:id="119" w:name="_Toc387753536"/>
      <w:bookmarkStart w:id="120" w:name="_Toc221949934"/>
      <w:r>
        <w:rPr>
          <w:rFonts w:hint="eastAsia"/>
        </w:rPr>
        <w:t xml:space="preserve">4.1 </w:t>
      </w:r>
      <w:r>
        <w:rPr>
          <w:rFonts w:hint="eastAsia"/>
        </w:rPr>
        <w:t>凡有意参加投标者（若为联合体投标，指联合体所有成员），应当在</w:t>
      </w:r>
      <w:r>
        <w:rPr>
          <w:rFonts w:hint="eastAsia"/>
          <w:u w:val="single"/>
        </w:rPr>
        <w:t>湖北省电子招投标交易平台</w:t>
      </w:r>
      <w:r>
        <w:rPr>
          <w:rFonts w:hint="eastAsia"/>
        </w:rPr>
        <w:t>（以下简称“电子交易平台”，下同）（网址：</w:t>
      </w:r>
      <w:hyperlink r:id="rId18" w:history="1">
        <w:r>
          <w:rPr>
            <w:u w:val="single"/>
          </w:rPr>
          <w:t>www.hbbidcloud.c</w:t>
        </w:r>
      </w:hyperlink>
      <w:r>
        <w:rPr>
          <w:rFonts w:hint="eastAsia"/>
          <w:u w:val="single"/>
        </w:rPr>
        <w:t>n</w:t>
      </w:r>
      <w:r>
        <w:rPr>
          <w:rFonts w:hint="eastAsia"/>
        </w:rPr>
        <w:t>）进行注册登记，并办理</w:t>
      </w:r>
      <w:r>
        <w:rPr>
          <w:rFonts w:hint="eastAsia"/>
        </w:rPr>
        <w:t>CA</w:t>
      </w:r>
      <w:r>
        <w:rPr>
          <w:rFonts w:hint="eastAsia"/>
        </w:rPr>
        <w:t>数字证书（具体操作参见“电子交易平台”—办事指南—交易主体注册登记指南）。</w:t>
      </w:r>
    </w:p>
    <w:p w14:paraId="3EB75D5E" w14:textId="77777777" w:rsidR="006E277C" w:rsidRDefault="00063571">
      <w:pPr>
        <w:adjustRightInd w:val="0"/>
        <w:snapToGrid w:val="0"/>
        <w:spacing w:line="360" w:lineRule="auto"/>
        <w:ind w:firstLineChars="200" w:firstLine="420"/>
      </w:pPr>
      <w:r>
        <w:rPr>
          <w:rFonts w:hint="eastAsia"/>
        </w:rPr>
        <w:t xml:space="preserve">4.2 </w:t>
      </w:r>
      <w:r>
        <w:rPr>
          <w:rFonts w:hint="eastAsia"/>
        </w:rPr>
        <w:t>完成注册登记后，请于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rPr>
        <w:t>24</w:t>
      </w:r>
      <w:r>
        <w:rPr>
          <w:rFonts w:hint="eastAsia"/>
        </w:rPr>
        <w:t>：</w:t>
      </w:r>
      <w:r>
        <w:rPr>
          <w:rFonts w:hint="eastAsia"/>
        </w:rPr>
        <w:t>00</w:t>
      </w:r>
      <w:r>
        <w:rPr>
          <w:rFonts w:hint="eastAsia"/>
        </w:rPr>
        <w:t>时止（北京时间、下同），</w:t>
      </w:r>
      <w:r>
        <w:t>通过</w:t>
      </w:r>
      <w:r>
        <w:rPr>
          <w:rFonts w:hint="eastAsia"/>
        </w:rPr>
        <w:t>互联网</w:t>
      </w:r>
      <w:r>
        <w:t>使用</w:t>
      </w:r>
      <w:r>
        <w:rPr>
          <w:rFonts w:hint="eastAsia"/>
        </w:rPr>
        <w:t>CA</w:t>
      </w:r>
      <w:r>
        <w:rPr>
          <w:rFonts w:hint="eastAsia"/>
        </w:rPr>
        <w:t>数字证书</w:t>
      </w:r>
      <w:r>
        <w:t>登录</w:t>
      </w:r>
      <w:r>
        <w:rPr>
          <w:rFonts w:hint="eastAsia"/>
        </w:rPr>
        <w:t>“</w:t>
      </w:r>
      <w:r>
        <w:t>电子</w:t>
      </w:r>
      <w:r>
        <w:rPr>
          <w:rFonts w:hint="eastAsia"/>
        </w:rPr>
        <w:t>交易</w:t>
      </w:r>
      <w:r>
        <w:t>平台</w:t>
      </w:r>
      <w:r>
        <w:rPr>
          <w:rFonts w:hint="eastAsia"/>
        </w:rPr>
        <w:t>”，</w:t>
      </w:r>
      <w:r>
        <w:rPr>
          <w:rFonts w:ascii="宋体" w:hAnsi="宋体" w:hint="eastAsia"/>
          <w:kern w:val="0"/>
          <w:szCs w:val="21"/>
        </w:rPr>
        <w:t>在所投标段</w:t>
      </w:r>
      <w:r>
        <w:rPr>
          <w:rFonts w:hint="eastAsia"/>
        </w:rPr>
        <w:t>免费下载招标文件。联合体投标的，由联合体牵头人下载招标文件（具体操作参见“电子交易平台”—办事指南—招标（资审）文件下载指南）。未按规定从“电子交易平台”下载招标文件的，招标人</w:t>
      </w:r>
      <w:r>
        <w:rPr>
          <w:rFonts w:hint="eastAsia"/>
        </w:rPr>
        <w:t xml:space="preserve"> </w:t>
      </w:r>
      <w:r>
        <w:rPr>
          <w:rFonts w:hint="eastAsia"/>
        </w:rPr>
        <w:t>（“</w:t>
      </w:r>
      <w:r>
        <w:t>电子</w:t>
      </w:r>
      <w:r>
        <w:rPr>
          <w:rFonts w:hint="eastAsia"/>
        </w:rPr>
        <w:t>交易平台”）拒收其投标文件。</w:t>
      </w:r>
    </w:p>
    <w:p w14:paraId="1B85B146" w14:textId="77777777" w:rsidR="006E277C" w:rsidRDefault="00063571" w:rsidP="00FB068B">
      <w:pPr>
        <w:pStyle w:val="2TimesNewRoman5020"/>
        <w:spacing w:before="120" w:afterLines="50" w:after="120"/>
        <w:outlineLvl w:val="0"/>
      </w:pPr>
      <w:bookmarkStart w:id="121" w:name="_Toc23755"/>
      <w:bookmarkStart w:id="122" w:name="_Toc25695"/>
      <w:bookmarkStart w:id="123" w:name="_Toc109319514"/>
      <w:r>
        <w:t xml:space="preserve">5. </w:t>
      </w:r>
      <w:r>
        <w:rPr>
          <w:rFonts w:hint="eastAsia"/>
        </w:rPr>
        <w:t>投标文件的递交</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72EE80E6" w14:textId="77777777" w:rsidR="006E277C" w:rsidRDefault="00063571">
      <w:pPr>
        <w:spacing w:afterLines="50" w:after="120" w:line="460" w:lineRule="exact"/>
        <w:ind w:firstLine="437"/>
        <w:rPr>
          <w:bdr w:val="single" w:sz="4" w:space="0" w:color="auto"/>
        </w:rPr>
      </w:pPr>
      <w:bookmarkStart w:id="124" w:name="_Toc221949939"/>
      <w:bookmarkStart w:id="125" w:name="_Toc387753538"/>
      <w:bookmarkStart w:id="126" w:name="_Toc222033820"/>
      <w:bookmarkStart w:id="127" w:name="_Toc491089630"/>
      <w:bookmarkStart w:id="128" w:name="_Toc222030971"/>
      <w:bookmarkStart w:id="129" w:name="_Toc222032638"/>
      <w:bookmarkStart w:id="130" w:name="_Toc168475631"/>
      <w:bookmarkStart w:id="131" w:name="_Toc229305329"/>
      <w:bookmarkStart w:id="132" w:name="_Toc168476034"/>
      <w:bookmarkStart w:id="133" w:name="_Toc222029469"/>
      <w:r>
        <w:t xml:space="preserve">5.1 </w:t>
      </w:r>
      <w:r>
        <w:rPr>
          <w:rFonts w:hint="eastAsia"/>
        </w:rPr>
        <w:t>投标文件递交截止时间为</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p w14:paraId="42D3F9C8" w14:textId="77777777" w:rsidR="006E277C" w:rsidRDefault="00063571">
      <w:pPr>
        <w:adjustRightInd w:val="0"/>
        <w:snapToGrid w:val="0"/>
        <w:spacing w:line="360" w:lineRule="auto"/>
        <w:ind w:firstLineChars="200" w:firstLine="420"/>
      </w:pPr>
      <w:r>
        <w:t>5.</w:t>
      </w:r>
      <w:r>
        <w:rPr>
          <w:rFonts w:hint="eastAsia"/>
        </w:rPr>
        <w:t xml:space="preserve">2 </w:t>
      </w:r>
      <w:r>
        <w:rPr>
          <w:rFonts w:hint="eastAsia"/>
        </w:rPr>
        <w:t>投标人应当在投标</w:t>
      </w:r>
      <w:r>
        <w:rPr>
          <w:rFonts w:ascii="宋体" w:hAnsi="宋体" w:hint="eastAsia"/>
          <w:szCs w:val="21"/>
        </w:rPr>
        <w:t>截止</w:t>
      </w:r>
      <w:r>
        <w:rPr>
          <w:rFonts w:hint="eastAsia"/>
        </w:rPr>
        <w:t>时间前，</w:t>
      </w:r>
      <w:r>
        <w:t>通过</w:t>
      </w:r>
      <w:r>
        <w:rPr>
          <w:rFonts w:hint="eastAsia"/>
        </w:rPr>
        <w:t>互联网</w:t>
      </w:r>
      <w:r>
        <w:t>使用</w:t>
      </w:r>
      <w:r>
        <w:rPr>
          <w:rFonts w:hint="eastAsia"/>
        </w:rPr>
        <w:t>CA</w:t>
      </w:r>
      <w:r>
        <w:rPr>
          <w:rFonts w:hint="eastAsia"/>
        </w:rPr>
        <w:t>数字证书登录“电子交易平台”，选择所投标段将</w:t>
      </w:r>
      <w:r>
        <w:rPr>
          <w:rFonts w:hint="eastAsia"/>
          <w:b/>
        </w:rPr>
        <w:t>加密的电子投标文件</w:t>
      </w:r>
      <w:r>
        <w:rPr>
          <w:rFonts w:hint="eastAsia"/>
        </w:rPr>
        <w:t>上传。投标人完成投标文件上传后，“</w:t>
      </w:r>
      <w:r>
        <w:t>电子</w:t>
      </w:r>
      <w:r>
        <w:rPr>
          <w:rFonts w:hint="eastAsia"/>
        </w:rPr>
        <w:t>交易平台”即时向投标人发出</w:t>
      </w:r>
      <w:r>
        <w:t>电子签收凭证</w:t>
      </w:r>
      <w:r>
        <w:rPr>
          <w:rFonts w:hint="eastAsia"/>
        </w:rPr>
        <w:t>，递交时间以</w:t>
      </w:r>
      <w:r>
        <w:t>电子签收凭证</w:t>
      </w:r>
      <w:r>
        <w:rPr>
          <w:rFonts w:hint="eastAsia"/>
        </w:rPr>
        <w:t>载明的传输完成时间为准。逾</w:t>
      </w:r>
      <w:r>
        <w:t>期未完成上传</w:t>
      </w:r>
      <w:r>
        <w:rPr>
          <w:rFonts w:hint="eastAsia"/>
        </w:rPr>
        <w:t>或未加密的</w:t>
      </w:r>
      <w:r>
        <w:t>电子</w:t>
      </w:r>
      <w:r>
        <w:rPr>
          <w:rFonts w:hint="eastAsia"/>
        </w:rPr>
        <w:t>投标文件</w:t>
      </w:r>
      <w:r>
        <w:t>，招标人</w:t>
      </w:r>
      <w:r>
        <w:rPr>
          <w:rFonts w:hint="eastAsia"/>
        </w:rPr>
        <w:t>（“</w:t>
      </w:r>
      <w:r>
        <w:t>电子</w:t>
      </w:r>
      <w:r>
        <w:rPr>
          <w:rFonts w:hint="eastAsia"/>
        </w:rPr>
        <w:t>交易平台”）</w:t>
      </w:r>
      <w:r>
        <w:t>将拒收。</w:t>
      </w:r>
    </w:p>
    <w:p w14:paraId="59223BCE" w14:textId="77777777" w:rsidR="006E277C" w:rsidRDefault="00063571">
      <w:pPr>
        <w:pStyle w:val="2TimesNewRoman5020"/>
        <w:spacing w:before="120" w:afterLines="50" w:after="120"/>
      </w:pPr>
      <w:bookmarkStart w:id="134" w:name="_Toc4927"/>
      <w:bookmarkStart w:id="135" w:name="_Toc6403"/>
      <w:bookmarkStart w:id="136" w:name="_Toc109319515"/>
      <w:r>
        <w:rPr>
          <w:rFonts w:hint="eastAsia"/>
        </w:rPr>
        <w:t>6.</w:t>
      </w:r>
      <w:r w:rsidR="00FB068B">
        <w:t xml:space="preserve"> </w:t>
      </w:r>
      <w:r>
        <w:rPr>
          <w:rFonts w:hint="eastAsia"/>
        </w:rPr>
        <w:t>投标相关事宜</w:t>
      </w:r>
      <w:bookmarkEnd w:id="134"/>
      <w:bookmarkEnd w:id="135"/>
      <w:bookmarkEnd w:id="136"/>
    </w:p>
    <w:p w14:paraId="115D38FD" w14:textId="77777777" w:rsidR="006E277C" w:rsidRDefault="00063571">
      <w:pPr>
        <w:spacing w:afterLines="50" w:after="120" w:line="460" w:lineRule="exact"/>
        <w:ind w:firstLine="437"/>
      </w:pPr>
      <w:r>
        <w:rPr>
          <w:rFonts w:hint="eastAsia"/>
          <w:u w:val="single"/>
        </w:rPr>
        <w:t xml:space="preserve">                                 </w:t>
      </w:r>
      <w:r>
        <w:rPr>
          <w:rFonts w:hint="eastAsia"/>
        </w:rPr>
        <w:t>。</w:t>
      </w:r>
    </w:p>
    <w:p w14:paraId="405FEBA5" w14:textId="77777777" w:rsidR="006E277C" w:rsidRDefault="00063571">
      <w:pPr>
        <w:pStyle w:val="2TimesNewRoman5020"/>
        <w:spacing w:before="120" w:afterLines="50" w:after="120"/>
      </w:pPr>
      <w:bookmarkStart w:id="137" w:name="_Toc5689"/>
      <w:bookmarkStart w:id="138" w:name="_Toc19290"/>
      <w:bookmarkStart w:id="139" w:name="_Toc109319516"/>
      <w:r>
        <w:rPr>
          <w:rFonts w:hint="eastAsia"/>
        </w:rPr>
        <w:t>7.</w:t>
      </w:r>
      <w:r w:rsidR="00FB068B">
        <w:t xml:space="preserve"> </w:t>
      </w:r>
      <w:r>
        <w:rPr>
          <w:rFonts w:hint="eastAsia"/>
        </w:rPr>
        <w:t>评标办法</w:t>
      </w:r>
      <w:bookmarkEnd w:id="137"/>
      <w:bookmarkEnd w:id="138"/>
      <w:bookmarkEnd w:id="139"/>
    </w:p>
    <w:p w14:paraId="3ADFF973" w14:textId="77777777" w:rsidR="006E277C" w:rsidRDefault="00063571">
      <w:pPr>
        <w:spacing w:afterLines="50" w:after="120" w:line="460" w:lineRule="exact"/>
        <w:ind w:firstLine="437"/>
      </w:pPr>
      <w:r>
        <w:rPr>
          <w:rFonts w:hint="eastAsia"/>
        </w:rPr>
        <w:t>本次招标评标办法采用</w:t>
      </w:r>
      <w:r>
        <w:rPr>
          <w:rFonts w:hint="eastAsia"/>
          <w:u w:val="single"/>
        </w:rPr>
        <w:t xml:space="preserve">             </w:t>
      </w:r>
      <w:r>
        <w:rPr>
          <w:rFonts w:hint="eastAsia"/>
        </w:rPr>
        <w:t>。</w:t>
      </w:r>
    </w:p>
    <w:p w14:paraId="3D7188D2" w14:textId="77777777" w:rsidR="006E277C" w:rsidRDefault="006E277C">
      <w:pPr>
        <w:adjustRightInd w:val="0"/>
        <w:snapToGrid w:val="0"/>
        <w:spacing w:line="360" w:lineRule="auto"/>
        <w:ind w:firstLineChars="200" w:firstLine="420"/>
      </w:pPr>
    </w:p>
    <w:p w14:paraId="479AA42D" w14:textId="77777777" w:rsidR="006E277C" w:rsidRDefault="00063571">
      <w:pPr>
        <w:pStyle w:val="2TimesNewRoman5020"/>
        <w:spacing w:before="120" w:afterLines="50" w:after="120"/>
      </w:pPr>
      <w:bookmarkStart w:id="140" w:name="_Toc12058"/>
      <w:bookmarkStart w:id="141" w:name="_Toc25826"/>
      <w:bookmarkStart w:id="142" w:name="_Toc109319517"/>
      <w:r>
        <w:rPr>
          <w:rFonts w:hint="eastAsia"/>
        </w:rPr>
        <w:t>8</w:t>
      </w:r>
      <w:r>
        <w:t>.</w:t>
      </w:r>
      <w:r w:rsidR="00FB068B">
        <w:t xml:space="preserve"> </w:t>
      </w:r>
      <w:r>
        <w:rPr>
          <w:rFonts w:hint="eastAsia"/>
        </w:rPr>
        <w:t>发布公告的媒介</w:t>
      </w:r>
      <w:bookmarkEnd w:id="124"/>
      <w:bookmarkEnd w:id="125"/>
      <w:bookmarkEnd w:id="126"/>
      <w:bookmarkEnd w:id="127"/>
      <w:bookmarkEnd w:id="128"/>
      <w:bookmarkEnd w:id="129"/>
      <w:bookmarkEnd w:id="130"/>
      <w:bookmarkEnd w:id="131"/>
      <w:bookmarkEnd w:id="132"/>
      <w:bookmarkEnd w:id="133"/>
      <w:bookmarkEnd w:id="140"/>
      <w:bookmarkEnd w:id="141"/>
      <w:bookmarkEnd w:id="142"/>
    </w:p>
    <w:p w14:paraId="12991B8E" w14:textId="77777777" w:rsidR="006E277C" w:rsidRDefault="00063571">
      <w:pPr>
        <w:spacing w:line="400" w:lineRule="exact"/>
        <w:ind w:firstLineChars="200" w:firstLine="420"/>
        <w:rPr>
          <w:szCs w:val="21"/>
        </w:rPr>
      </w:pPr>
      <w:bookmarkStart w:id="143" w:name="_Toc221949940"/>
      <w:r>
        <w:rPr>
          <w:rFonts w:hint="eastAsia"/>
          <w:szCs w:val="21"/>
        </w:rPr>
        <w:t>本次招标公告同时在</w:t>
      </w:r>
      <w:r>
        <w:rPr>
          <w:rFonts w:hint="eastAsia"/>
        </w:rPr>
        <w:t>湖北省公共资源交易电子服务系统（</w:t>
      </w:r>
      <w:r>
        <w:t>www.hbggzyfwpt.cn</w:t>
      </w:r>
      <w:r>
        <w:rPr>
          <w:rFonts w:hint="eastAsia"/>
        </w:rPr>
        <w:t>）</w:t>
      </w:r>
      <w:r>
        <w:rPr>
          <w:szCs w:val="21"/>
          <w:u w:val="single"/>
        </w:rPr>
        <w:t xml:space="preserve">          </w:t>
      </w:r>
      <w:r>
        <w:rPr>
          <w:rFonts w:hint="eastAsia"/>
          <w:szCs w:val="21"/>
        </w:rPr>
        <w:t>（</w:t>
      </w:r>
      <w:r>
        <w:rPr>
          <w:rFonts w:ascii="宋体" w:hAnsi="宋体" w:hint="eastAsia"/>
          <w:szCs w:val="21"/>
        </w:rPr>
        <w:t>发布公告的媒介名称</w:t>
      </w:r>
      <w:r>
        <w:rPr>
          <w:rFonts w:hint="eastAsia"/>
          <w:szCs w:val="21"/>
        </w:rPr>
        <w:t>）上发布。</w:t>
      </w:r>
      <w:bookmarkEnd w:id="143"/>
    </w:p>
    <w:p w14:paraId="16C2DBD3" w14:textId="77777777" w:rsidR="006E277C" w:rsidRDefault="00063571" w:rsidP="00FB068B">
      <w:pPr>
        <w:pStyle w:val="2TimesNewRoman5020"/>
        <w:spacing w:before="120" w:afterLines="50" w:after="120"/>
        <w:outlineLvl w:val="0"/>
      </w:pPr>
      <w:bookmarkStart w:id="144" w:name="_Toc222032639"/>
      <w:bookmarkStart w:id="145" w:name="_Toc229305330"/>
      <w:bookmarkStart w:id="146" w:name="_Toc221949941"/>
      <w:bookmarkStart w:id="147" w:name="_Toc491089631"/>
      <w:bookmarkStart w:id="148" w:name="_Toc168476035"/>
      <w:bookmarkStart w:id="149" w:name="_Toc7932"/>
      <w:bookmarkStart w:id="150" w:name="_Toc17493"/>
      <w:bookmarkStart w:id="151" w:name="_Toc168475632"/>
      <w:bookmarkStart w:id="152" w:name="_Toc387753539"/>
      <w:bookmarkStart w:id="153" w:name="_Toc222029470"/>
      <w:bookmarkStart w:id="154" w:name="_Toc144974485"/>
      <w:bookmarkStart w:id="155" w:name="_Toc222030972"/>
      <w:bookmarkStart w:id="156" w:name="_Toc222033821"/>
      <w:bookmarkStart w:id="157" w:name="_Toc109319518"/>
      <w:r>
        <w:rPr>
          <w:rFonts w:hint="eastAsia"/>
        </w:rPr>
        <w:t>9</w:t>
      </w:r>
      <w:r>
        <w:t>.</w:t>
      </w:r>
      <w:r w:rsidR="00FB068B">
        <w:t xml:space="preserve"> </w:t>
      </w:r>
      <w:r>
        <w:rPr>
          <w:rFonts w:hint="eastAsia"/>
        </w:rPr>
        <w:t>联系方式</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4C77DAD5" w14:textId="77777777" w:rsidR="006E277C" w:rsidRDefault="00063571">
      <w:pPr>
        <w:topLinePunct/>
        <w:spacing w:line="400" w:lineRule="exact"/>
        <w:ind w:firstLineChars="200" w:firstLine="420"/>
        <w:rPr>
          <w:szCs w:val="21"/>
        </w:rPr>
      </w:pPr>
      <w:bookmarkStart w:id="158" w:name="_Toc221949942"/>
      <w:r>
        <w:rPr>
          <w:rFonts w:hint="eastAsia"/>
          <w:szCs w:val="21"/>
        </w:rPr>
        <w:t>招</w:t>
      </w:r>
      <w:r>
        <w:rPr>
          <w:szCs w:val="21"/>
        </w:rPr>
        <w:t xml:space="preserve"> </w:t>
      </w:r>
      <w:r>
        <w:rPr>
          <w:rFonts w:hint="eastAsia"/>
          <w:szCs w:val="21"/>
        </w:rPr>
        <w:t>标</w:t>
      </w:r>
      <w:r>
        <w:rPr>
          <w:szCs w:val="21"/>
        </w:rPr>
        <w:t xml:space="preserve"> </w:t>
      </w:r>
      <w:r>
        <w:rPr>
          <w:rFonts w:hint="eastAsia"/>
          <w:szCs w:val="21"/>
        </w:rPr>
        <w:t>人：</w:t>
      </w:r>
      <w:r>
        <w:rPr>
          <w:szCs w:val="21"/>
          <w:u w:val="single"/>
        </w:rPr>
        <w:t xml:space="preserve">                         </w:t>
      </w:r>
      <w:r>
        <w:rPr>
          <w:szCs w:val="21"/>
        </w:rPr>
        <w:t xml:space="preserve">         </w:t>
      </w:r>
      <w:r>
        <w:rPr>
          <w:rFonts w:hint="eastAsia"/>
          <w:szCs w:val="21"/>
        </w:rPr>
        <w:t>招标代理机构：</w:t>
      </w:r>
      <w:bookmarkEnd w:id="158"/>
      <w:r>
        <w:rPr>
          <w:szCs w:val="21"/>
          <w:u w:val="single"/>
        </w:rPr>
        <w:t xml:space="preserve">                    </w:t>
      </w:r>
    </w:p>
    <w:p w14:paraId="2D130B86" w14:textId="77777777" w:rsidR="006E277C" w:rsidRDefault="00063571">
      <w:pPr>
        <w:topLinePunct/>
        <w:spacing w:line="400" w:lineRule="exact"/>
        <w:ind w:firstLineChars="200" w:firstLine="420"/>
        <w:rPr>
          <w:szCs w:val="21"/>
        </w:rPr>
      </w:pPr>
      <w:bookmarkStart w:id="159" w:name="_Toc221949943"/>
      <w:r>
        <w:rPr>
          <w:rFonts w:hint="eastAsia"/>
          <w:szCs w:val="21"/>
        </w:rPr>
        <w:t>地</w:t>
      </w:r>
      <w:r>
        <w:rPr>
          <w:szCs w:val="21"/>
        </w:rPr>
        <w:t xml:space="preserve">    </w:t>
      </w:r>
      <w:r>
        <w:rPr>
          <w:rFonts w:hint="eastAsia"/>
          <w:szCs w:val="21"/>
        </w:rPr>
        <w:t>址：</w:t>
      </w:r>
      <w:r>
        <w:rPr>
          <w:szCs w:val="21"/>
          <w:u w:val="single"/>
        </w:rPr>
        <w:t xml:space="preserve">                         </w:t>
      </w:r>
      <w:r>
        <w:rPr>
          <w:szCs w:val="21"/>
        </w:rPr>
        <w:t xml:space="preserve">  </w:t>
      </w:r>
      <w:r>
        <w:rPr>
          <w:szCs w:val="21"/>
        </w:rPr>
        <w:tab/>
        <w:t xml:space="preserve">    </w:t>
      </w:r>
      <w:r>
        <w:rPr>
          <w:rFonts w:hint="eastAsia"/>
          <w:szCs w:val="21"/>
        </w:rPr>
        <w:t>地</w:t>
      </w:r>
      <w:r>
        <w:rPr>
          <w:szCs w:val="21"/>
        </w:rPr>
        <w:t xml:space="preserve">    </w:t>
      </w:r>
      <w:r>
        <w:rPr>
          <w:rFonts w:hint="eastAsia"/>
          <w:szCs w:val="21"/>
        </w:rPr>
        <w:t>址：</w:t>
      </w:r>
      <w:bookmarkEnd w:id="159"/>
      <w:r>
        <w:rPr>
          <w:szCs w:val="21"/>
          <w:u w:val="single"/>
        </w:rPr>
        <w:t xml:space="preserve">                        </w:t>
      </w:r>
    </w:p>
    <w:p w14:paraId="4EADEDF8" w14:textId="77777777" w:rsidR="006E277C" w:rsidRDefault="00063571">
      <w:pPr>
        <w:topLinePunct/>
        <w:spacing w:line="400" w:lineRule="exact"/>
        <w:ind w:firstLineChars="200" w:firstLine="420"/>
        <w:rPr>
          <w:szCs w:val="21"/>
        </w:rPr>
      </w:pPr>
      <w:bookmarkStart w:id="160" w:name="_Toc221949944"/>
      <w:r>
        <w:rPr>
          <w:rFonts w:hint="eastAsia"/>
          <w:szCs w:val="21"/>
        </w:rPr>
        <w:t>邮</w:t>
      </w:r>
      <w:r>
        <w:rPr>
          <w:szCs w:val="21"/>
        </w:rPr>
        <w:t xml:space="preserve">    </w:t>
      </w:r>
      <w:r>
        <w:rPr>
          <w:rFonts w:hint="eastAsia"/>
          <w:szCs w:val="21"/>
        </w:rPr>
        <w:t>编：</w:t>
      </w:r>
      <w:r>
        <w:rPr>
          <w:szCs w:val="21"/>
          <w:u w:val="single"/>
        </w:rPr>
        <w:t xml:space="preserve">                         </w:t>
      </w:r>
      <w:r>
        <w:rPr>
          <w:szCs w:val="21"/>
        </w:rPr>
        <w:t xml:space="preserve">         </w:t>
      </w:r>
      <w:r>
        <w:rPr>
          <w:rFonts w:hint="eastAsia"/>
          <w:szCs w:val="21"/>
        </w:rPr>
        <w:t>邮</w:t>
      </w:r>
      <w:r>
        <w:rPr>
          <w:szCs w:val="21"/>
        </w:rPr>
        <w:t xml:space="preserve">    </w:t>
      </w:r>
      <w:r>
        <w:rPr>
          <w:rFonts w:hint="eastAsia"/>
          <w:szCs w:val="21"/>
        </w:rPr>
        <w:t>编：</w:t>
      </w:r>
      <w:bookmarkEnd w:id="160"/>
      <w:r>
        <w:rPr>
          <w:szCs w:val="21"/>
          <w:u w:val="single"/>
        </w:rPr>
        <w:t xml:space="preserve">                        </w:t>
      </w:r>
    </w:p>
    <w:p w14:paraId="018F1837" w14:textId="77777777" w:rsidR="006E277C" w:rsidRDefault="00063571">
      <w:pPr>
        <w:topLinePunct/>
        <w:spacing w:line="400" w:lineRule="exact"/>
        <w:ind w:firstLineChars="200" w:firstLine="420"/>
        <w:rPr>
          <w:szCs w:val="21"/>
        </w:rPr>
      </w:pPr>
      <w:bookmarkStart w:id="161" w:name="_Toc221949945"/>
      <w:r>
        <w:rPr>
          <w:rFonts w:hint="eastAsia"/>
          <w:szCs w:val="21"/>
        </w:rPr>
        <w:t>联</w:t>
      </w:r>
      <w:r>
        <w:rPr>
          <w:szCs w:val="21"/>
        </w:rPr>
        <w:t xml:space="preserve"> </w:t>
      </w:r>
      <w:r>
        <w:rPr>
          <w:rFonts w:hint="eastAsia"/>
          <w:szCs w:val="21"/>
        </w:rPr>
        <w:t>系</w:t>
      </w:r>
      <w:r>
        <w:rPr>
          <w:szCs w:val="21"/>
        </w:rPr>
        <w:t xml:space="preserve"> </w:t>
      </w:r>
      <w:r>
        <w:rPr>
          <w:rFonts w:hint="eastAsia"/>
          <w:szCs w:val="21"/>
        </w:rPr>
        <w:t>人：</w:t>
      </w:r>
      <w:r>
        <w:rPr>
          <w:szCs w:val="21"/>
          <w:u w:val="single"/>
        </w:rPr>
        <w:t xml:space="preserve">                         </w:t>
      </w:r>
      <w:r>
        <w:rPr>
          <w:szCs w:val="21"/>
        </w:rPr>
        <w:t xml:space="preserve">         </w:t>
      </w:r>
      <w:r>
        <w:rPr>
          <w:rFonts w:hint="eastAsia"/>
          <w:szCs w:val="21"/>
        </w:rPr>
        <w:t>联</w:t>
      </w:r>
      <w:r>
        <w:rPr>
          <w:szCs w:val="21"/>
        </w:rPr>
        <w:t xml:space="preserve"> </w:t>
      </w:r>
      <w:r>
        <w:rPr>
          <w:rFonts w:hint="eastAsia"/>
          <w:szCs w:val="21"/>
        </w:rPr>
        <w:t>系</w:t>
      </w:r>
      <w:r>
        <w:rPr>
          <w:szCs w:val="21"/>
        </w:rPr>
        <w:t xml:space="preserve"> </w:t>
      </w:r>
      <w:r>
        <w:rPr>
          <w:rFonts w:hint="eastAsia"/>
          <w:szCs w:val="21"/>
        </w:rPr>
        <w:t>人：</w:t>
      </w:r>
      <w:bookmarkEnd w:id="161"/>
      <w:r>
        <w:rPr>
          <w:szCs w:val="21"/>
          <w:u w:val="single"/>
        </w:rPr>
        <w:t xml:space="preserve">                        </w:t>
      </w:r>
    </w:p>
    <w:p w14:paraId="69A0B6A4" w14:textId="77777777" w:rsidR="006E277C" w:rsidRDefault="00063571">
      <w:pPr>
        <w:topLinePunct/>
        <w:spacing w:line="400" w:lineRule="exact"/>
        <w:ind w:firstLineChars="200" w:firstLine="420"/>
        <w:rPr>
          <w:szCs w:val="21"/>
        </w:rPr>
      </w:pPr>
      <w:bookmarkStart w:id="162" w:name="_Toc221949946"/>
      <w:r>
        <w:rPr>
          <w:rFonts w:hint="eastAsia"/>
          <w:szCs w:val="21"/>
        </w:rPr>
        <w:t>电</w:t>
      </w:r>
      <w:r>
        <w:rPr>
          <w:szCs w:val="21"/>
        </w:rPr>
        <w:t xml:space="preserve">    </w:t>
      </w:r>
      <w:r>
        <w:rPr>
          <w:rFonts w:hint="eastAsia"/>
          <w:szCs w:val="21"/>
        </w:rPr>
        <w:t>话：</w:t>
      </w:r>
      <w:r>
        <w:rPr>
          <w:szCs w:val="21"/>
          <w:u w:val="single"/>
        </w:rPr>
        <w:t xml:space="preserve">                         </w:t>
      </w:r>
      <w:r>
        <w:rPr>
          <w:szCs w:val="21"/>
        </w:rPr>
        <w:t xml:space="preserve">         </w:t>
      </w:r>
      <w:r>
        <w:rPr>
          <w:rFonts w:hint="eastAsia"/>
          <w:szCs w:val="21"/>
        </w:rPr>
        <w:t>电</w:t>
      </w:r>
      <w:r>
        <w:rPr>
          <w:szCs w:val="21"/>
        </w:rPr>
        <w:t xml:space="preserve">    </w:t>
      </w:r>
      <w:r>
        <w:rPr>
          <w:rFonts w:hint="eastAsia"/>
          <w:szCs w:val="21"/>
        </w:rPr>
        <w:t>话：</w:t>
      </w:r>
      <w:bookmarkEnd w:id="162"/>
      <w:r>
        <w:rPr>
          <w:szCs w:val="21"/>
          <w:u w:val="single"/>
        </w:rPr>
        <w:t xml:space="preserve">                        </w:t>
      </w:r>
    </w:p>
    <w:p w14:paraId="558BA86A" w14:textId="77777777" w:rsidR="006E277C" w:rsidRDefault="00063571">
      <w:pPr>
        <w:topLinePunct/>
        <w:spacing w:line="400" w:lineRule="exact"/>
        <w:ind w:firstLineChars="200" w:firstLine="420"/>
        <w:rPr>
          <w:szCs w:val="21"/>
        </w:rPr>
      </w:pPr>
      <w:bookmarkStart w:id="163" w:name="_Toc221949947"/>
      <w:r>
        <w:rPr>
          <w:rFonts w:hint="eastAsia"/>
          <w:szCs w:val="21"/>
        </w:rPr>
        <w:t>传</w:t>
      </w:r>
      <w:r>
        <w:rPr>
          <w:szCs w:val="21"/>
        </w:rPr>
        <w:t xml:space="preserve">    </w:t>
      </w:r>
      <w:r>
        <w:rPr>
          <w:rFonts w:hint="eastAsia"/>
          <w:szCs w:val="21"/>
        </w:rPr>
        <w:t>真：</w:t>
      </w:r>
      <w:r>
        <w:rPr>
          <w:szCs w:val="21"/>
          <w:u w:val="single"/>
        </w:rPr>
        <w:t xml:space="preserve">                         </w:t>
      </w:r>
      <w:r>
        <w:rPr>
          <w:szCs w:val="21"/>
        </w:rPr>
        <w:t xml:space="preserve">         </w:t>
      </w:r>
      <w:r>
        <w:rPr>
          <w:rFonts w:hint="eastAsia"/>
          <w:szCs w:val="21"/>
        </w:rPr>
        <w:t>传</w:t>
      </w:r>
      <w:r>
        <w:rPr>
          <w:szCs w:val="21"/>
        </w:rPr>
        <w:t xml:space="preserve">    </w:t>
      </w:r>
      <w:r>
        <w:rPr>
          <w:rFonts w:hint="eastAsia"/>
          <w:szCs w:val="21"/>
        </w:rPr>
        <w:t>真：</w:t>
      </w:r>
      <w:bookmarkEnd w:id="163"/>
      <w:r>
        <w:rPr>
          <w:szCs w:val="21"/>
          <w:u w:val="single"/>
        </w:rPr>
        <w:t xml:space="preserve">                        </w:t>
      </w:r>
    </w:p>
    <w:p w14:paraId="69C8D2F5" w14:textId="77777777" w:rsidR="006E277C" w:rsidRDefault="00063571">
      <w:pPr>
        <w:topLinePunct/>
        <w:spacing w:line="400" w:lineRule="exact"/>
        <w:ind w:firstLineChars="200" w:firstLine="420"/>
        <w:rPr>
          <w:szCs w:val="21"/>
        </w:rPr>
      </w:pPr>
      <w:bookmarkStart w:id="164" w:name="_Toc221949948"/>
      <w:r>
        <w:rPr>
          <w:rFonts w:hint="eastAsia"/>
          <w:szCs w:val="21"/>
        </w:rPr>
        <w:t>电子邮件：</w:t>
      </w:r>
      <w:r>
        <w:rPr>
          <w:szCs w:val="21"/>
          <w:u w:val="single"/>
        </w:rPr>
        <w:t xml:space="preserve">                         </w:t>
      </w:r>
      <w:r>
        <w:rPr>
          <w:szCs w:val="21"/>
        </w:rPr>
        <w:t xml:space="preserve">         </w:t>
      </w:r>
      <w:r>
        <w:rPr>
          <w:rFonts w:hint="eastAsia"/>
          <w:szCs w:val="21"/>
        </w:rPr>
        <w:t>电子邮件：</w:t>
      </w:r>
      <w:bookmarkEnd w:id="164"/>
      <w:r>
        <w:rPr>
          <w:szCs w:val="21"/>
          <w:u w:val="single"/>
        </w:rPr>
        <w:t xml:space="preserve">                        </w:t>
      </w:r>
    </w:p>
    <w:p w14:paraId="5851E2C9" w14:textId="77777777" w:rsidR="006E277C" w:rsidRDefault="00063571">
      <w:pPr>
        <w:topLinePunct/>
        <w:spacing w:line="400" w:lineRule="exact"/>
        <w:ind w:firstLineChars="200" w:firstLine="420"/>
        <w:rPr>
          <w:szCs w:val="21"/>
        </w:rPr>
      </w:pPr>
      <w:bookmarkStart w:id="165" w:name="_Toc221949949"/>
      <w:r>
        <w:rPr>
          <w:rFonts w:hint="eastAsia"/>
          <w:szCs w:val="21"/>
        </w:rPr>
        <w:t>网</w:t>
      </w:r>
      <w:r>
        <w:rPr>
          <w:szCs w:val="21"/>
        </w:rPr>
        <w:t xml:space="preserve">    </w:t>
      </w:r>
      <w:r>
        <w:rPr>
          <w:rFonts w:hint="eastAsia"/>
          <w:szCs w:val="21"/>
        </w:rPr>
        <w:t>址：</w:t>
      </w:r>
      <w:r>
        <w:rPr>
          <w:szCs w:val="21"/>
          <w:u w:val="single"/>
        </w:rPr>
        <w:t xml:space="preserve">                         </w:t>
      </w:r>
      <w:r>
        <w:rPr>
          <w:szCs w:val="21"/>
        </w:rPr>
        <w:t xml:space="preserve">         </w:t>
      </w:r>
      <w:r>
        <w:rPr>
          <w:rFonts w:hint="eastAsia"/>
          <w:szCs w:val="21"/>
        </w:rPr>
        <w:t>网</w:t>
      </w:r>
      <w:r>
        <w:rPr>
          <w:szCs w:val="21"/>
        </w:rPr>
        <w:t xml:space="preserve">    </w:t>
      </w:r>
      <w:r>
        <w:rPr>
          <w:rFonts w:hint="eastAsia"/>
          <w:szCs w:val="21"/>
        </w:rPr>
        <w:t>址：</w:t>
      </w:r>
      <w:bookmarkEnd w:id="165"/>
      <w:r>
        <w:rPr>
          <w:szCs w:val="21"/>
          <w:u w:val="single"/>
        </w:rPr>
        <w:t xml:space="preserve">                        </w:t>
      </w:r>
    </w:p>
    <w:p w14:paraId="5876146E" w14:textId="77777777" w:rsidR="006E277C" w:rsidRDefault="00063571">
      <w:pPr>
        <w:topLinePunct/>
        <w:spacing w:line="400" w:lineRule="exact"/>
        <w:ind w:firstLineChars="200" w:firstLine="420"/>
        <w:rPr>
          <w:szCs w:val="21"/>
        </w:rPr>
      </w:pPr>
      <w:bookmarkStart w:id="166" w:name="_Toc221949950"/>
      <w:r>
        <w:rPr>
          <w:rFonts w:hint="eastAsia"/>
          <w:szCs w:val="21"/>
        </w:rPr>
        <w:t>开户银行：</w:t>
      </w:r>
      <w:r>
        <w:rPr>
          <w:szCs w:val="21"/>
          <w:u w:val="single"/>
        </w:rPr>
        <w:t xml:space="preserve">                         </w:t>
      </w:r>
      <w:r>
        <w:rPr>
          <w:szCs w:val="21"/>
        </w:rPr>
        <w:t xml:space="preserve">         </w:t>
      </w:r>
      <w:r>
        <w:rPr>
          <w:rFonts w:hint="eastAsia"/>
          <w:szCs w:val="21"/>
        </w:rPr>
        <w:t>开户银行：</w:t>
      </w:r>
      <w:bookmarkEnd w:id="166"/>
      <w:r>
        <w:rPr>
          <w:szCs w:val="21"/>
          <w:u w:val="single"/>
        </w:rPr>
        <w:t xml:space="preserve">                        </w:t>
      </w:r>
    </w:p>
    <w:p w14:paraId="44FAB0E1" w14:textId="77777777" w:rsidR="006E277C" w:rsidRDefault="00063571">
      <w:pPr>
        <w:spacing w:line="400" w:lineRule="exact"/>
        <w:ind w:firstLineChars="200" w:firstLine="420"/>
        <w:rPr>
          <w:szCs w:val="21"/>
        </w:rPr>
      </w:pPr>
      <w:bookmarkStart w:id="167" w:name="_Toc221949951"/>
      <w:r>
        <w:rPr>
          <w:rFonts w:hint="eastAsia"/>
          <w:szCs w:val="21"/>
        </w:rPr>
        <w:t>账</w:t>
      </w:r>
      <w:r>
        <w:rPr>
          <w:szCs w:val="21"/>
        </w:rPr>
        <w:t xml:space="preserve">    </w:t>
      </w:r>
      <w:r>
        <w:rPr>
          <w:rFonts w:hint="eastAsia"/>
          <w:szCs w:val="21"/>
        </w:rPr>
        <w:t>号：</w:t>
      </w:r>
      <w:r>
        <w:rPr>
          <w:szCs w:val="21"/>
          <w:u w:val="single"/>
        </w:rPr>
        <w:t xml:space="preserve">                         </w:t>
      </w:r>
      <w:r>
        <w:rPr>
          <w:szCs w:val="21"/>
        </w:rPr>
        <w:t xml:space="preserve">         </w:t>
      </w:r>
      <w:r>
        <w:rPr>
          <w:rFonts w:hint="eastAsia"/>
          <w:szCs w:val="21"/>
        </w:rPr>
        <w:t>账</w:t>
      </w:r>
      <w:r>
        <w:rPr>
          <w:szCs w:val="21"/>
        </w:rPr>
        <w:t xml:space="preserve">    </w:t>
      </w:r>
      <w:r>
        <w:rPr>
          <w:rFonts w:hint="eastAsia"/>
          <w:szCs w:val="21"/>
        </w:rPr>
        <w:t>号：</w:t>
      </w:r>
      <w:bookmarkEnd w:id="167"/>
      <w:r>
        <w:rPr>
          <w:szCs w:val="21"/>
          <w:u w:val="single"/>
        </w:rPr>
        <w:t xml:space="preserve">                        </w:t>
      </w:r>
    </w:p>
    <w:p w14:paraId="6060774F" w14:textId="77777777" w:rsidR="006E277C" w:rsidRDefault="00063571">
      <w:pPr>
        <w:spacing w:line="400" w:lineRule="exact"/>
        <w:rPr>
          <w:szCs w:val="21"/>
        </w:rPr>
      </w:pPr>
      <w:r>
        <w:rPr>
          <w:szCs w:val="21"/>
        </w:rPr>
        <w:t xml:space="preserve">                                                                             </w:t>
      </w:r>
    </w:p>
    <w:p w14:paraId="6FCE0E27" w14:textId="77777777" w:rsidR="006E277C" w:rsidRDefault="00063571">
      <w:pPr>
        <w:spacing w:line="400" w:lineRule="exact"/>
        <w:rPr>
          <w:szCs w:val="21"/>
        </w:rPr>
      </w:pPr>
      <w:r>
        <w:rPr>
          <w:rFonts w:hint="eastAsia"/>
          <w:szCs w:val="21"/>
        </w:rPr>
        <w:t xml:space="preserve">　　　　　　　　　　　　　　　　　　　　　　　　　</w:t>
      </w:r>
      <w:r>
        <w:rPr>
          <w:szCs w:val="21"/>
          <w:u w:val="single"/>
        </w:rPr>
        <w:t xml:space="preserve">      </w:t>
      </w:r>
      <w:bookmarkStart w:id="168" w:name="_Toc221949952"/>
      <w:r>
        <w:rPr>
          <w:rFonts w:hint="eastAsia"/>
          <w:szCs w:val="21"/>
        </w:rPr>
        <w:t>年</w:t>
      </w:r>
      <w:r>
        <w:rPr>
          <w:szCs w:val="21"/>
        </w:rPr>
        <w:t xml:space="preserve"> </w:t>
      </w:r>
      <w:r>
        <w:rPr>
          <w:szCs w:val="21"/>
          <w:u w:val="single"/>
        </w:rPr>
        <w:t xml:space="preserve">     </w:t>
      </w:r>
      <w:r>
        <w:rPr>
          <w:rFonts w:hint="eastAsia"/>
          <w:szCs w:val="21"/>
        </w:rPr>
        <w:t>月</w:t>
      </w:r>
      <w:r>
        <w:rPr>
          <w:szCs w:val="21"/>
          <w:u w:val="single"/>
        </w:rPr>
        <w:t xml:space="preserve">     </w:t>
      </w:r>
      <w:r>
        <w:rPr>
          <w:rFonts w:hint="eastAsia"/>
          <w:szCs w:val="21"/>
        </w:rPr>
        <w:t>日</w:t>
      </w:r>
      <w:bookmarkEnd w:id="168"/>
    </w:p>
    <w:p w14:paraId="4F01E30E" w14:textId="77777777" w:rsidR="006E277C" w:rsidRDefault="006E277C">
      <w:pPr>
        <w:spacing w:line="400" w:lineRule="exact"/>
        <w:rPr>
          <w:szCs w:val="21"/>
        </w:rPr>
      </w:pPr>
    </w:p>
    <w:p w14:paraId="167077B7" w14:textId="77777777" w:rsidR="006E277C" w:rsidRDefault="006E277C">
      <w:pPr>
        <w:spacing w:line="400" w:lineRule="exact"/>
        <w:rPr>
          <w:szCs w:val="21"/>
        </w:rPr>
      </w:pPr>
    </w:p>
    <w:p w14:paraId="73AD62F9" w14:textId="77777777" w:rsidR="006E277C" w:rsidRDefault="00063571" w:rsidP="00B1119B">
      <w:pPr>
        <w:spacing w:line="440" w:lineRule="exact"/>
        <w:ind w:left="840" w:hangingChars="400" w:hanging="840"/>
        <w:rPr>
          <w:rFonts w:ascii="宋体" w:hAnsi="宋体"/>
          <w:szCs w:val="21"/>
        </w:rPr>
      </w:pPr>
      <w:commentRangeStart w:id="169"/>
      <w:r>
        <w:rPr>
          <w:rFonts w:hint="eastAsia"/>
          <w:szCs w:val="21"/>
        </w:rPr>
        <w:t>备注</w:t>
      </w:r>
      <w:commentRangeEnd w:id="169"/>
      <w:r w:rsidR="00FB068B">
        <w:rPr>
          <w:rStyle w:val="af5"/>
        </w:rPr>
        <w:commentReference w:id="169"/>
      </w:r>
      <w:r>
        <w:rPr>
          <w:rFonts w:hint="eastAsia"/>
          <w:szCs w:val="21"/>
        </w:rPr>
        <w:t>：</w:t>
      </w:r>
      <w:r w:rsidRPr="00FB068B">
        <w:rPr>
          <w:rFonts w:hint="eastAsia"/>
          <w:color w:val="FF0000"/>
          <w:szCs w:val="21"/>
        </w:rPr>
        <w:t>1.</w:t>
      </w:r>
      <w:r w:rsidR="00B1119B">
        <w:rPr>
          <w:color w:val="FF0000"/>
          <w:szCs w:val="21"/>
        </w:rPr>
        <w:t xml:space="preserve"> </w:t>
      </w:r>
      <w:r w:rsidRPr="00FB068B">
        <w:rPr>
          <w:rFonts w:hint="eastAsia"/>
          <w:color w:val="FF0000"/>
          <w:szCs w:val="21"/>
        </w:rPr>
        <w:t>投标人拟任的项目经理（</w:t>
      </w:r>
      <w:r w:rsidRPr="00FB068B">
        <w:rPr>
          <w:color w:val="FF0000"/>
          <w:szCs w:val="21"/>
        </w:rPr>
        <w:t>建造师</w:t>
      </w:r>
      <w:r w:rsidRPr="00FB068B">
        <w:rPr>
          <w:rFonts w:hint="eastAsia"/>
          <w:color w:val="FF0000"/>
          <w:szCs w:val="21"/>
        </w:rPr>
        <w:t>）（下同）</w:t>
      </w:r>
      <w:r w:rsidRPr="00FB068B">
        <w:rPr>
          <w:color w:val="FF0000"/>
          <w:szCs w:val="21"/>
        </w:rPr>
        <w:t>不得同时担任两个及以上建设工程</w:t>
      </w:r>
      <w:r w:rsidRPr="00FB068B">
        <w:rPr>
          <w:rFonts w:hint="eastAsia"/>
          <w:color w:val="FF0000"/>
          <w:szCs w:val="21"/>
        </w:rPr>
        <w:t>项目的项目经理（项目负责人）</w:t>
      </w:r>
      <w:r w:rsidRPr="00FB068B">
        <w:rPr>
          <w:color w:val="FF0000"/>
          <w:szCs w:val="21"/>
        </w:rPr>
        <w:t>。</w:t>
      </w:r>
      <w:r w:rsidRPr="00FB068B">
        <w:rPr>
          <w:rFonts w:hint="eastAsia"/>
          <w:color w:val="FF0000"/>
          <w:szCs w:val="21"/>
        </w:rPr>
        <w:t>存在</w:t>
      </w:r>
      <w:r w:rsidRPr="00FB068B">
        <w:rPr>
          <w:color w:val="FF0000"/>
          <w:szCs w:val="21"/>
        </w:rPr>
        <w:t>下列情形之一的</w:t>
      </w:r>
      <w:r w:rsidRPr="00FB068B">
        <w:rPr>
          <w:rFonts w:hint="eastAsia"/>
          <w:color w:val="FF0000"/>
          <w:szCs w:val="21"/>
        </w:rPr>
        <w:t>，视为未担任其他在施建设工程项目的项目经理</w:t>
      </w:r>
      <w:r w:rsidRPr="00FB068B">
        <w:rPr>
          <w:color w:val="FF0000"/>
          <w:szCs w:val="21"/>
        </w:rPr>
        <w:t>：（</w:t>
      </w:r>
      <w:r w:rsidRPr="00FB068B">
        <w:rPr>
          <w:rFonts w:hint="eastAsia"/>
          <w:color w:val="FF0000"/>
          <w:szCs w:val="21"/>
        </w:rPr>
        <w:t>1</w:t>
      </w:r>
      <w:r w:rsidRPr="00FB068B">
        <w:rPr>
          <w:color w:val="FF0000"/>
          <w:szCs w:val="21"/>
        </w:rPr>
        <w:t>）同一工程相邻分段发包或分期施工的</w:t>
      </w:r>
      <w:r w:rsidRPr="00FB068B">
        <w:rPr>
          <w:rFonts w:hint="eastAsia"/>
          <w:color w:val="FF0000"/>
          <w:szCs w:val="21"/>
        </w:rPr>
        <w:t>；</w:t>
      </w:r>
      <w:r w:rsidRPr="00FB068B">
        <w:rPr>
          <w:color w:val="FF0000"/>
          <w:szCs w:val="21"/>
        </w:rPr>
        <w:t>（</w:t>
      </w:r>
      <w:r w:rsidRPr="00FB068B">
        <w:rPr>
          <w:rFonts w:hint="eastAsia"/>
          <w:color w:val="FF0000"/>
          <w:szCs w:val="21"/>
        </w:rPr>
        <w:t>2</w:t>
      </w:r>
      <w:r w:rsidRPr="00FB068B">
        <w:rPr>
          <w:color w:val="FF0000"/>
          <w:szCs w:val="21"/>
        </w:rPr>
        <w:t>）合同约定的工程验收合格的；（</w:t>
      </w:r>
      <w:r w:rsidRPr="00FB068B">
        <w:rPr>
          <w:rFonts w:hint="eastAsia"/>
          <w:color w:val="FF0000"/>
          <w:szCs w:val="21"/>
        </w:rPr>
        <w:t>3</w:t>
      </w:r>
      <w:r w:rsidRPr="00FB068B">
        <w:rPr>
          <w:color w:val="FF0000"/>
          <w:szCs w:val="21"/>
        </w:rPr>
        <w:t>）因非承包方原因致使工程项目停工超过</w:t>
      </w:r>
      <w:r w:rsidRPr="00FB068B">
        <w:rPr>
          <w:color w:val="FF0000"/>
          <w:szCs w:val="21"/>
        </w:rPr>
        <w:t>120</w:t>
      </w:r>
      <w:r w:rsidRPr="00FB068B">
        <w:rPr>
          <w:color w:val="FF0000"/>
          <w:szCs w:val="21"/>
        </w:rPr>
        <w:t>天（含），经建设单位同意的</w:t>
      </w:r>
      <w:r w:rsidRPr="00FB068B">
        <w:rPr>
          <w:rFonts w:ascii="宋体" w:hAnsi="宋体"/>
          <w:color w:val="FF0000"/>
          <w:szCs w:val="21"/>
        </w:rPr>
        <w:t>。</w:t>
      </w:r>
    </w:p>
    <w:p w14:paraId="5DBACCD6" w14:textId="77777777" w:rsidR="006E277C" w:rsidRDefault="00063571" w:rsidP="00B1119B">
      <w:pPr>
        <w:spacing w:line="440" w:lineRule="exact"/>
        <w:ind w:left="840" w:hangingChars="400" w:hanging="840"/>
        <w:rPr>
          <w:rFonts w:ascii="宋体" w:hAnsi="宋体"/>
          <w:szCs w:val="21"/>
        </w:rPr>
      </w:pPr>
      <w:bookmarkStart w:id="170" w:name="_Toc168475633"/>
      <w:bookmarkStart w:id="171" w:name="_Toc168476036"/>
      <w:bookmarkStart w:id="172" w:name="_Toc222032640"/>
      <w:bookmarkStart w:id="173" w:name="_Toc387753540"/>
      <w:bookmarkStart w:id="174" w:name="_Toc222030973"/>
      <w:bookmarkStart w:id="175" w:name="_Toc491089632"/>
      <w:bookmarkStart w:id="176" w:name="_Toc229305331"/>
      <w:bookmarkStart w:id="177" w:name="_Toc222029471"/>
      <w:bookmarkStart w:id="178" w:name="_Toc222033822"/>
      <w:bookmarkStart w:id="179" w:name="_Toc221949954"/>
      <w:bookmarkStart w:id="180" w:name="_Toc144974486"/>
      <w:r>
        <w:rPr>
          <w:rFonts w:ascii="宋体" w:hAnsi="宋体" w:hint="eastAsia"/>
          <w:szCs w:val="21"/>
        </w:rPr>
        <w:t xml:space="preserve">      2.</w:t>
      </w:r>
      <w:r>
        <w:rPr>
          <w:rFonts w:ascii="宋体" w:hAnsi="宋体"/>
          <w:szCs w:val="21"/>
        </w:rPr>
        <w:t xml:space="preserve"> </w:t>
      </w:r>
      <w:r>
        <w:rPr>
          <w:rFonts w:ascii="宋体" w:hAnsi="宋体" w:hint="eastAsia"/>
          <w:szCs w:val="21"/>
        </w:rPr>
        <w:t>“在所投标段免费下载</w:t>
      </w:r>
      <w:r>
        <w:rPr>
          <w:rFonts w:hint="eastAsia"/>
          <w:szCs w:val="21"/>
        </w:rPr>
        <w:t>招标文件</w:t>
      </w:r>
      <w:r>
        <w:rPr>
          <w:rFonts w:ascii="宋体" w:hAnsi="宋体" w:hint="eastAsia"/>
          <w:szCs w:val="21"/>
        </w:rPr>
        <w:t>”是指投标人拟参加某标段投标的，应按规定下载该标段的招标文件。</w:t>
      </w:r>
      <w:r>
        <w:rPr>
          <w:rFonts w:hint="eastAsia"/>
        </w:rPr>
        <w:t>投标人的下载活动“</w:t>
      </w:r>
      <w:r>
        <w:t>电子</w:t>
      </w:r>
      <w:r>
        <w:rPr>
          <w:rFonts w:hint="eastAsia"/>
        </w:rPr>
        <w:t>交易</w:t>
      </w:r>
      <w:r>
        <w:t>平台</w:t>
      </w:r>
      <w:r>
        <w:rPr>
          <w:rFonts w:hint="eastAsia"/>
        </w:rPr>
        <w:t>”将予以记录，并可在“下载情况查询”中查看，该记录作为投标人是否下载该标段招标文件的依据。</w:t>
      </w:r>
    </w:p>
    <w:p w14:paraId="62511A9C" w14:textId="77777777" w:rsidR="006E277C" w:rsidRDefault="006E277C">
      <w:pPr>
        <w:spacing w:line="440" w:lineRule="exact"/>
        <w:ind w:left="630" w:hangingChars="300" w:hanging="630"/>
        <w:rPr>
          <w:rFonts w:ascii="宋体" w:hAnsi="宋体"/>
          <w:szCs w:val="21"/>
        </w:rPr>
      </w:pPr>
    </w:p>
    <w:p w14:paraId="5C76CFF3" w14:textId="77777777" w:rsidR="006E277C" w:rsidRDefault="006E277C">
      <w:pPr>
        <w:spacing w:line="440" w:lineRule="exact"/>
        <w:ind w:left="630" w:hangingChars="300" w:hanging="630"/>
        <w:rPr>
          <w:szCs w:val="21"/>
        </w:rPr>
      </w:pPr>
    </w:p>
    <w:p w14:paraId="55149217" w14:textId="77777777" w:rsidR="006E277C" w:rsidRDefault="006E277C">
      <w:pPr>
        <w:spacing w:line="440" w:lineRule="exact"/>
        <w:ind w:left="630" w:hangingChars="300" w:hanging="630"/>
        <w:rPr>
          <w:szCs w:val="21"/>
        </w:rPr>
      </w:pPr>
    </w:p>
    <w:p w14:paraId="11355D04" w14:textId="77777777" w:rsidR="006E277C" w:rsidRDefault="006E277C" w:rsidP="00FB068B">
      <w:pPr>
        <w:spacing w:line="440" w:lineRule="exact"/>
        <w:rPr>
          <w:szCs w:val="21"/>
        </w:rPr>
      </w:pPr>
    </w:p>
    <w:p w14:paraId="473E2211" w14:textId="77777777" w:rsidR="006E277C" w:rsidRDefault="00063571" w:rsidP="00152409">
      <w:pPr>
        <w:pStyle w:val="1"/>
        <w:spacing w:before="120" w:after="120" w:line="400" w:lineRule="exact"/>
        <w:rPr>
          <w:b w:val="0"/>
        </w:rPr>
      </w:pPr>
      <w:bookmarkStart w:id="181" w:name="_Toc21411"/>
      <w:bookmarkStart w:id="182" w:name="_Toc21792"/>
      <w:bookmarkStart w:id="183" w:name="_Toc109319519"/>
      <w:r>
        <w:rPr>
          <w:rFonts w:ascii="黑体" w:eastAsia="黑体" w:hAnsi="黑体" w:hint="eastAsia"/>
          <w:b w:val="0"/>
          <w:bCs w:val="0"/>
          <w:sz w:val="32"/>
        </w:rPr>
        <w:t>第一章  投标邀请书（适用于邀请招标）</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35ADC82F" w14:textId="77777777" w:rsidR="006E277C" w:rsidRDefault="006E277C">
      <w:pPr>
        <w:spacing w:line="440" w:lineRule="exact"/>
        <w:jc w:val="center"/>
        <w:rPr>
          <w:rFonts w:eastAsia="黑体"/>
          <w:sz w:val="20"/>
          <w:szCs w:val="20"/>
        </w:rPr>
      </w:pPr>
    </w:p>
    <w:p w14:paraId="66E57D07" w14:textId="77777777" w:rsidR="006E277C" w:rsidRDefault="00063571">
      <w:pPr>
        <w:spacing w:line="440" w:lineRule="exact"/>
        <w:jc w:val="center"/>
        <w:rPr>
          <w:rFonts w:eastAsia="黑体"/>
          <w:sz w:val="28"/>
          <w:szCs w:val="28"/>
        </w:rPr>
      </w:pPr>
      <w:r>
        <w:rPr>
          <w:rFonts w:ascii="宋体" w:hAnsi="宋体" w:hint="eastAsia"/>
          <w:sz w:val="28"/>
          <w:szCs w:val="28"/>
          <w:u w:val="single"/>
        </w:rPr>
        <w:t xml:space="preserve">           </w:t>
      </w:r>
      <w:r>
        <w:rPr>
          <w:rFonts w:ascii="宋体" w:hAnsi="宋体" w:hint="eastAsia"/>
          <w:sz w:val="28"/>
          <w:szCs w:val="28"/>
        </w:rPr>
        <w:t>(项目名称)</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bookmarkStart w:id="184" w:name="_Toc221949955"/>
      <w:r>
        <w:rPr>
          <w:rFonts w:ascii="宋体" w:hAnsi="宋体" w:hint="eastAsia"/>
          <w:sz w:val="28"/>
          <w:szCs w:val="28"/>
        </w:rPr>
        <w:t>（标段名称）</w:t>
      </w:r>
      <w:r>
        <w:rPr>
          <w:rFonts w:ascii="宋体" w:hAnsi="宋体" w:hint="eastAsia"/>
          <w:sz w:val="28"/>
          <w:szCs w:val="28"/>
          <w:u w:val="single"/>
        </w:rPr>
        <w:t xml:space="preserve"> 施工 </w:t>
      </w:r>
      <w:r>
        <w:rPr>
          <w:rFonts w:eastAsia="黑体" w:hint="eastAsia"/>
          <w:sz w:val="28"/>
          <w:szCs w:val="28"/>
        </w:rPr>
        <w:t>投标邀请书</w:t>
      </w:r>
      <w:bookmarkEnd w:id="184"/>
    </w:p>
    <w:p w14:paraId="0CFA5A1A" w14:textId="77777777" w:rsidR="006E277C" w:rsidRDefault="00063571">
      <w:pPr>
        <w:spacing w:line="440" w:lineRule="exact"/>
        <w:jc w:val="center"/>
        <w:rPr>
          <w:rFonts w:eastAsia="黑体"/>
          <w:sz w:val="28"/>
          <w:szCs w:val="28"/>
        </w:rPr>
      </w:pPr>
      <w:r>
        <w:rPr>
          <w:rFonts w:hint="eastAsia"/>
          <w:szCs w:val="21"/>
        </w:rPr>
        <w:t>招标编号：</w:t>
      </w:r>
      <w:r>
        <w:rPr>
          <w:rFonts w:hint="eastAsia"/>
          <w:szCs w:val="21"/>
          <w:u w:val="single"/>
        </w:rPr>
        <w:t xml:space="preserve">        </w:t>
      </w:r>
      <w:r>
        <w:rPr>
          <w:rFonts w:ascii="楷体_GB2312" w:eastAsia="楷体_GB2312" w:hAnsi="宋体" w:hint="eastAsia"/>
          <w:szCs w:val="21"/>
        </w:rPr>
        <w:t xml:space="preserve"> </w:t>
      </w:r>
    </w:p>
    <w:p w14:paraId="7B5F41C7" w14:textId="77777777" w:rsidR="006E277C" w:rsidRDefault="006E277C">
      <w:pPr>
        <w:spacing w:line="440" w:lineRule="exact"/>
        <w:jc w:val="center"/>
        <w:rPr>
          <w:rFonts w:eastAsia="黑体"/>
          <w:sz w:val="28"/>
          <w:szCs w:val="28"/>
        </w:rPr>
      </w:pPr>
    </w:p>
    <w:p w14:paraId="106B6130" w14:textId="77777777" w:rsidR="006E277C" w:rsidRDefault="00063571">
      <w:pPr>
        <w:spacing w:line="400" w:lineRule="exact"/>
        <w:rPr>
          <w:rFonts w:ascii="宋体" w:hAnsi="宋体"/>
          <w:szCs w:val="21"/>
        </w:rPr>
      </w:pPr>
      <w:r>
        <w:rPr>
          <w:szCs w:val="21"/>
          <w:u w:val="single"/>
        </w:rPr>
        <w:t xml:space="preserve">            </w:t>
      </w:r>
      <w:r>
        <w:rPr>
          <w:rFonts w:ascii="宋体" w:hAnsi="宋体"/>
          <w:szCs w:val="21"/>
          <w:u w:val="single"/>
        </w:rPr>
        <w:t xml:space="preserve">   </w:t>
      </w:r>
      <w:bookmarkStart w:id="185" w:name="_Toc221949956"/>
      <w:r>
        <w:rPr>
          <w:rFonts w:ascii="宋体" w:hAnsi="宋体" w:hint="eastAsia"/>
          <w:szCs w:val="21"/>
        </w:rPr>
        <w:t>（被邀请单位名称）：</w:t>
      </w:r>
      <w:bookmarkEnd w:id="185"/>
    </w:p>
    <w:p w14:paraId="027C2584" w14:textId="77777777" w:rsidR="006E277C" w:rsidRDefault="00063571" w:rsidP="00FB068B">
      <w:pPr>
        <w:pStyle w:val="2TimesNewRoman5020"/>
        <w:spacing w:before="120" w:afterLines="50" w:after="120"/>
        <w:outlineLvl w:val="0"/>
      </w:pPr>
      <w:bookmarkStart w:id="186" w:name="_Toc387753541"/>
      <w:bookmarkStart w:id="187" w:name="_Toc221949957"/>
      <w:bookmarkStart w:id="188" w:name="_Toc19774"/>
      <w:bookmarkStart w:id="189" w:name="_Toc222032641"/>
      <w:bookmarkStart w:id="190" w:name="_Toc168476037"/>
      <w:bookmarkStart w:id="191" w:name="_Toc15226"/>
      <w:bookmarkStart w:id="192" w:name="_Toc168475634"/>
      <w:bookmarkStart w:id="193" w:name="_Toc222029472"/>
      <w:bookmarkStart w:id="194" w:name="_Toc222033823"/>
      <w:bookmarkStart w:id="195" w:name="_Toc222030974"/>
      <w:bookmarkStart w:id="196" w:name="_Toc144974487"/>
      <w:bookmarkStart w:id="197" w:name="_Toc491089633"/>
      <w:bookmarkStart w:id="198" w:name="_Toc229305332"/>
      <w:bookmarkStart w:id="199" w:name="_Toc109319520"/>
      <w:r>
        <w:t xml:space="preserve">1. </w:t>
      </w:r>
      <w:r>
        <w:rPr>
          <w:rFonts w:hint="eastAsia"/>
        </w:rPr>
        <w:t>招标条件</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6FB7D978" w14:textId="77777777" w:rsidR="006E277C" w:rsidRDefault="00063571">
      <w:pPr>
        <w:adjustRightInd w:val="0"/>
        <w:snapToGrid w:val="0"/>
        <w:spacing w:line="360" w:lineRule="auto"/>
        <w:ind w:firstLineChars="200" w:firstLine="420"/>
        <w:rPr>
          <w:szCs w:val="21"/>
        </w:rPr>
      </w:pPr>
      <w:bookmarkStart w:id="200" w:name="_Toc221949958"/>
      <w:r>
        <w:rPr>
          <w:rFonts w:hint="eastAsia"/>
          <w:szCs w:val="21"/>
        </w:rPr>
        <w:t>本招标项目</w:t>
      </w:r>
      <w:r>
        <w:rPr>
          <w:szCs w:val="21"/>
          <w:u w:val="single"/>
        </w:rPr>
        <w:t xml:space="preserve">                    </w:t>
      </w:r>
      <w:r>
        <w:rPr>
          <w:rFonts w:hint="eastAsia"/>
          <w:szCs w:val="21"/>
        </w:rPr>
        <w:t>（</w:t>
      </w:r>
      <w:r>
        <w:rPr>
          <w:rFonts w:ascii="宋体" w:hAnsi="宋体" w:hint="eastAsia"/>
          <w:szCs w:val="21"/>
        </w:rPr>
        <w:t>项目名称</w:t>
      </w:r>
      <w:r>
        <w:rPr>
          <w:rFonts w:hint="eastAsia"/>
          <w:szCs w:val="21"/>
        </w:rPr>
        <w:t>）已由</w:t>
      </w:r>
      <w:r>
        <w:rPr>
          <w:szCs w:val="21"/>
          <w:u w:val="single"/>
        </w:rPr>
        <w:t xml:space="preserve">                  </w:t>
      </w:r>
      <w:r>
        <w:rPr>
          <w:rFonts w:hint="eastAsia"/>
          <w:szCs w:val="21"/>
        </w:rPr>
        <w:t>（</w:t>
      </w:r>
      <w:r>
        <w:rPr>
          <w:rFonts w:ascii="宋体" w:hAnsi="宋体" w:hint="eastAsia"/>
          <w:szCs w:val="21"/>
        </w:rPr>
        <w:t>项目审批机关名称</w:t>
      </w:r>
      <w:r>
        <w:rPr>
          <w:rFonts w:hint="eastAsia"/>
          <w:szCs w:val="21"/>
        </w:rPr>
        <w:t>）以</w:t>
      </w:r>
      <w:r>
        <w:rPr>
          <w:szCs w:val="21"/>
          <w:u w:val="single"/>
        </w:rPr>
        <w:t xml:space="preserve">                 </w:t>
      </w:r>
      <w:r>
        <w:rPr>
          <w:rFonts w:hint="eastAsia"/>
          <w:szCs w:val="21"/>
        </w:rPr>
        <w:t>（</w:t>
      </w:r>
      <w:r>
        <w:rPr>
          <w:rFonts w:ascii="宋体" w:hAnsi="宋体" w:hint="eastAsia"/>
          <w:szCs w:val="21"/>
        </w:rPr>
        <w:t>批文名称及编号</w:t>
      </w:r>
      <w:r>
        <w:rPr>
          <w:rFonts w:hint="eastAsia"/>
          <w:szCs w:val="21"/>
        </w:rPr>
        <w:t>）批准建设，建设资金来自</w:t>
      </w:r>
      <w:r>
        <w:rPr>
          <w:szCs w:val="21"/>
          <w:u w:val="single"/>
        </w:rPr>
        <w:t xml:space="preserve">         </w:t>
      </w:r>
      <w:r>
        <w:rPr>
          <w:rFonts w:hint="eastAsia"/>
          <w:szCs w:val="21"/>
        </w:rPr>
        <w:t>（</w:t>
      </w:r>
      <w:r>
        <w:rPr>
          <w:rFonts w:ascii="宋体" w:hAnsi="宋体" w:hint="eastAsia"/>
          <w:szCs w:val="21"/>
        </w:rPr>
        <w:t>资金来源</w:t>
      </w:r>
      <w:r>
        <w:rPr>
          <w:rFonts w:hint="eastAsia"/>
          <w:szCs w:val="21"/>
        </w:rPr>
        <w:t>），出资比例为</w:t>
      </w:r>
      <w:r>
        <w:rPr>
          <w:szCs w:val="21"/>
          <w:u w:val="single"/>
        </w:rPr>
        <w:t xml:space="preserve">           </w:t>
      </w:r>
      <w:r>
        <w:rPr>
          <w:rFonts w:hint="eastAsia"/>
          <w:szCs w:val="21"/>
        </w:rPr>
        <w:t>，招标人为</w:t>
      </w:r>
      <w:r>
        <w:rPr>
          <w:szCs w:val="21"/>
          <w:u w:val="single"/>
        </w:rPr>
        <w:t xml:space="preserve">               </w:t>
      </w:r>
      <w:r>
        <w:rPr>
          <w:rFonts w:hint="eastAsia"/>
          <w:szCs w:val="21"/>
        </w:rPr>
        <w:t>，招标代理机构为</w:t>
      </w:r>
      <w:r>
        <w:rPr>
          <w:szCs w:val="21"/>
          <w:u w:val="single"/>
        </w:rPr>
        <w:t xml:space="preserve">               </w:t>
      </w:r>
      <w:r>
        <w:rPr>
          <w:rFonts w:hint="eastAsia"/>
          <w:szCs w:val="21"/>
        </w:rPr>
        <w:t>。项目已具备招标条件，现邀请你单位参加</w:t>
      </w:r>
      <w:r>
        <w:rPr>
          <w:rFonts w:ascii="宋体" w:hAnsi="宋体" w:hint="eastAsia"/>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w:t>
      </w:r>
      <w:r>
        <w:rPr>
          <w:rFonts w:hint="eastAsia"/>
          <w:szCs w:val="21"/>
        </w:rPr>
        <w:t>名称</w:t>
      </w:r>
      <w:r>
        <w:rPr>
          <w:rFonts w:ascii="宋体" w:hAnsi="宋体" w:hint="eastAsia"/>
          <w:szCs w:val="21"/>
        </w:rPr>
        <w:t>）</w:t>
      </w:r>
      <w:r>
        <w:rPr>
          <w:rFonts w:ascii="宋体" w:hAnsi="宋体" w:hint="eastAsia"/>
          <w:szCs w:val="21"/>
          <w:u w:val="single"/>
        </w:rPr>
        <w:t xml:space="preserve"> 施工 </w:t>
      </w:r>
      <w:r>
        <w:rPr>
          <w:rFonts w:hint="eastAsia"/>
          <w:szCs w:val="21"/>
        </w:rPr>
        <w:t>投标。</w:t>
      </w:r>
      <w:bookmarkEnd w:id="200"/>
    </w:p>
    <w:p w14:paraId="7B1ECA5A" w14:textId="77777777" w:rsidR="006E277C" w:rsidRDefault="00063571" w:rsidP="00FB068B">
      <w:pPr>
        <w:pStyle w:val="2TimesNewRoman5020"/>
        <w:spacing w:before="120" w:afterLines="50" w:after="120"/>
        <w:outlineLvl w:val="0"/>
      </w:pPr>
      <w:bookmarkStart w:id="201" w:name="_Toc6253"/>
      <w:bookmarkStart w:id="202" w:name="_Toc24493"/>
      <w:bookmarkStart w:id="203" w:name="_Toc168476038"/>
      <w:bookmarkStart w:id="204" w:name="_Toc222032642"/>
      <w:bookmarkStart w:id="205" w:name="_Toc222030975"/>
      <w:bookmarkStart w:id="206" w:name="_Toc168475635"/>
      <w:bookmarkStart w:id="207" w:name="_Toc221949959"/>
      <w:bookmarkStart w:id="208" w:name="_Toc229305333"/>
      <w:bookmarkStart w:id="209" w:name="_Toc491089634"/>
      <w:bookmarkStart w:id="210" w:name="_Toc144974488"/>
      <w:bookmarkStart w:id="211" w:name="_Toc387753542"/>
      <w:bookmarkStart w:id="212" w:name="_Toc222033824"/>
      <w:bookmarkStart w:id="213" w:name="_Toc222029473"/>
      <w:bookmarkStart w:id="214" w:name="_Toc109319521"/>
      <w:r>
        <w:t xml:space="preserve">2. </w:t>
      </w:r>
      <w:r>
        <w:rPr>
          <w:rFonts w:hint="eastAsia"/>
        </w:rPr>
        <w:t>项目概况与招标范围</w:t>
      </w:r>
      <w:bookmarkEnd w:id="201"/>
      <w:bookmarkEnd w:id="202"/>
      <w:bookmarkEnd w:id="214"/>
    </w:p>
    <w:p w14:paraId="6745D5E7" w14:textId="77777777" w:rsidR="006E277C" w:rsidRDefault="00063571" w:rsidP="00FB068B">
      <w:pPr>
        <w:spacing w:line="480" w:lineRule="exact"/>
        <w:ind w:firstLineChars="200" w:firstLine="420"/>
        <w:outlineLvl w:val="0"/>
        <w:rPr>
          <w:szCs w:val="21"/>
        </w:rPr>
      </w:pPr>
      <w:r>
        <w:rPr>
          <w:rFonts w:hint="eastAsia"/>
        </w:rPr>
        <w:t xml:space="preserve"> </w:t>
      </w:r>
      <w:bookmarkStart w:id="215" w:name="_Toc109319522"/>
      <w:r>
        <w:rPr>
          <w:szCs w:val="21"/>
        </w:rPr>
        <w:t xml:space="preserve">2.1 </w:t>
      </w:r>
      <w:r>
        <w:rPr>
          <w:rFonts w:hint="eastAsia"/>
          <w:szCs w:val="21"/>
        </w:rPr>
        <w:t>项目概况</w:t>
      </w:r>
      <w:bookmarkEnd w:id="215"/>
    </w:p>
    <w:p w14:paraId="7D2BFED1" w14:textId="77777777" w:rsidR="006E277C" w:rsidRDefault="00063571">
      <w:pPr>
        <w:spacing w:line="480" w:lineRule="exact"/>
        <w:ind w:firstLineChars="400" w:firstLine="840"/>
        <w:rPr>
          <w:szCs w:val="21"/>
          <w:u w:val="single"/>
        </w:rPr>
      </w:pPr>
      <w:r>
        <w:rPr>
          <w:rFonts w:hint="eastAsia"/>
          <w:szCs w:val="21"/>
        </w:rPr>
        <w:t>建设地点：</w:t>
      </w:r>
      <w:r>
        <w:rPr>
          <w:rFonts w:hint="eastAsia"/>
          <w:szCs w:val="21"/>
          <w:u w:val="single"/>
        </w:rPr>
        <w:t xml:space="preserve">                               </w:t>
      </w:r>
      <w:r>
        <w:rPr>
          <w:rFonts w:hint="eastAsia"/>
          <w:szCs w:val="21"/>
        </w:rPr>
        <w:t>。</w:t>
      </w:r>
    </w:p>
    <w:p w14:paraId="1BDB9A74" w14:textId="77777777" w:rsidR="006E277C" w:rsidRDefault="00063571">
      <w:pPr>
        <w:spacing w:line="480" w:lineRule="exact"/>
        <w:ind w:firstLineChars="400" w:firstLine="840"/>
        <w:rPr>
          <w:szCs w:val="21"/>
          <w:u w:val="single"/>
        </w:rPr>
      </w:pPr>
      <w:r>
        <w:rPr>
          <w:rFonts w:hint="eastAsia"/>
          <w:szCs w:val="21"/>
        </w:rPr>
        <w:t>建设规模：</w:t>
      </w:r>
      <w:r>
        <w:rPr>
          <w:rFonts w:hint="eastAsia"/>
          <w:szCs w:val="21"/>
          <w:u w:val="single"/>
        </w:rPr>
        <w:t xml:space="preserve">                               </w:t>
      </w:r>
      <w:r>
        <w:rPr>
          <w:rFonts w:hint="eastAsia"/>
          <w:szCs w:val="21"/>
        </w:rPr>
        <w:t>。</w:t>
      </w:r>
    </w:p>
    <w:p w14:paraId="52C117CD" w14:textId="77777777" w:rsidR="006E277C" w:rsidRDefault="00063571">
      <w:pPr>
        <w:spacing w:line="480" w:lineRule="exact"/>
        <w:ind w:firstLineChars="400" w:firstLine="840"/>
        <w:rPr>
          <w:szCs w:val="21"/>
        </w:rPr>
      </w:pPr>
      <w:r>
        <w:rPr>
          <w:rFonts w:hint="eastAsia"/>
          <w:szCs w:val="21"/>
        </w:rPr>
        <w:t>其他：</w:t>
      </w:r>
      <w:r>
        <w:rPr>
          <w:rFonts w:hint="eastAsia"/>
          <w:szCs w:val="21"/>
          <w:u w:val="single"/>
        </w:rPr>
        <w:t xml:space="preserve">                                   </w:t>
      </w:r>
      <w:r>
        <w:rPr>
          <w:rFonts w:hint="eastAsia"/>
          <w:szCs w:val="21"/>
        </w:rPr>
        <w:t>。</w:t>
      </w:r>
    </w:p>
    <w:p w14:paraId="54BAEE23" w14:textId="77777777" w:rsidR="006E277C" w:rsidRDefault="00063571">
      <w:pPr>
        <w:spacing w:line="480" w:lineRule="exact"/>
        <w:ind w:firstLineChars="200" w:firstLine="420"/>
        <w:rPr>
          <w:szCs w:val="21"/>
        </w:rPr>
      </w:pPr>
      <w:r>
        <w:rPr>
          <w:szCs w:val="21"/>
        </w:rPr>
        <w:t>2.</w:t>
      </w:r>
      <w:r>
        <w:rPr>
          <w:rFonts w:hint="eastAsia"/>
          <w:szCs w:val="21"/>
        </w:rPr>
        <w:t xml:space="preserve">2 </w:t>
      </w:r>
      <w:r>
        <w:rPr>
          <w:rFonts w:hint="eastAsia"/>
          <w:szCs w:val="21"/>
        </w:rPr>
        <w:t>招标范围</w:t>
      </w:r>
    </w:p>
    <w:p w14:paraId="224E8650" w14:textId="77777777" w:rsidR="006E277C" w:rsidRDefault="00063571">
      <w:pPr>
        <w:spacing w:line="480" w:lineRule="exact"/>
        <w:ind w:firstLineChars="400" w:firstLine="840"/>
        <w:rPr>
          <w:szCs w:val="21"/>
        </w:rPr>
      </w:pPr>
      <w:r>
        <w:rPr>
          <w:rFonts w:hint="eastAsia"/>
          <w:szCs w:val="21"/>
        </w:rPr>
        <w:t>招标范围：</w:t>
      </w:r>
      <w:r>
        <w:rPr>
          <w:rFonts w:hint="eastAsia"/>
          <w:szCs w:val="21"/>
          <w:u w:val="single"/>
        </w:rPr>
        <w:t xml:space="preserve">                                </w:t>
      </w:r>
      <w:r>
        <w:rPr>
          <w:rFonts w:hint="eastAsia"/>
          <w:szCs w:val="21"/>
        </w:rPr>
        <w:t>。</w:t>
      </w:r>
    </w:p>
    <w:p w14:paraId="39837D7C" w14:textId="77777777" w:rsidR="006E277C" w:rsidRDefault="00063571">
      <w:pPr>
        <w:spacing w:line="480" w:lineRule="exact"/>
        <w:ind w:firstLineChars="400" w:firstLine="840"/>
        <w:rPr>
          <w:szCs w:val="21"/>
          <w:u w:val="single"/>
        </w:rPr>
      </w:pPr>
      <w:r>
        <w:rPr>
          <w:rFonts w:hint="eastAsia"/>
          <w:szCs w:val="21"/>
        </w:rPr>
        <w:t>标段划分：</w:t>
      </w:r>
      <w:r>
        <w:rPr>
          <w:rFonts w:hint="eastAsia"/>
          <w:szCs w:val="21"/>
          <w:u w:val="single"/>
        </w:rPr>
        <w:t xml:space="preserve">                                </w:t>
      </w:r>
      <w:r>
        <w:rPr>
          <w:rFonts w:hint="eastAsia"/>
          <w:szCs w:val="21"/>
        </w:rPr>
        <w:t>。</w:t>
      </w:r>
    </w:p>
    <w:p w14:paraId="0471D066" w14:textId="77777777" w:rsidR="006E277C" w:rsidRDefault="00063571">
      <w:pPr>
        <w:spacing w:line="480" w:lineRule="exact"/>
        <w:ind w:firstLineChars="400" w:firstLine="840"/>
        <w:rPr>
          <w:szCs w:val="21"/>
          <w:u w:val="single"/>
        </w:rPr>
      </w:pPr>
      <w:r>
        <w:rPr>
          <w:rFonts w:hint="eastAsia"/>
          <w:szCs w:val="21"/>
        </w:rPr>
        <w:t>计划工期：</w:t>
      </w:r>
      <w:r>
        <w:rPr>
          <w:rFonts w:hint="eastAsia"/>
          <w:szCs w:val="21"/>
          <w:u w:val="single"/>
        </w:rPr>
        <w:t xml:space="preserve">            </w:t>
      </w:r>
      <w:r>
        <w:rPr>
          <w:rFonts w:hint="eastAsia"/>
          <w:szCs w:val="21"/>
        </w:rPr>
        <w:t>日历天，计划开工日期</w:t>
      </w:r>
      <w:r>
        <w:rPr>
          <w:rFonts w:hint="eastAsia"/>
          <w:szCs w:val="21"/>
          <w:u w:val="single"/>
        </w:rPr>
        <w:t xml:space="preserve">                  </w:t>
      </w:r>
      <w:r>
        <w:rPr>
          <w:rFonts w:hint="eastAsia"/>
          <w:szCs w:val="21"/>
        </w:rPr>
        <w:t>。</w:t>
      </w:r>
    </w:p>
    <w:p w14:paraId="1D547E12" w14:textId="77777777" w:rsidR="006E277C" w:rsidRDefault="00063571">
      <w:pPr>
        <w:spacing w:line="480" w:lineRule="exact"/>
        <w:ind w:firstLineChars="400" w:firstLine="840"/>
        <w:rPr>
          <w:szCs w:val="21"/>
        </w:rPr>
      </w:pPr>
      <w:r>
        <w:rPr>
          <w:rFonts w:hint="eastAsia"/>
          <w:szCs w:val="21"/>
        </w:rPr>
        <w:t>合同估算价：</w:t>
      </w:r>
      <w:r>
        <w:rPr>
          <w:rFonts w:hint="eastAsia"/>
          <w:szCs w:val="21"/>
          <w:u w:val="single"/>
        </w:rPr>
        <w:t xml:space="preserve">                             </w:t>
      </w:r>
      <w:r>
        <w:rPr>
          <w:rFonts w:hint="eastAsia"/>
          <w:szCs w:val="21"/>
        </w:rPr>
        <w:t>。</w:t>
      </w:r>
    </w:p>
    <w:p w14:paraId="4D75480A" w14:textId="77777777" w:rsidR="006E277C" w:rsidRDefault="00063571">
      <w:pPr>
        <w:spacing w:line="460" w:lineRule="exact"/>
        <w:ind w:firstLine="437"/>
      </w:pPr>
      <w:r>
        <w:rPr>
          <w:szCs w:val="21"/>
        </w:rPr>
        <w:t>2.</w:t>
      </w:r>
      <w:r>
        <w:rPr>
          <w:rFonts w:hint="eastAsia"/>
          <w:szCs w:val="21"/>
        </w:rPr>
        <w:t xml:space="preserve">3 </w:t>
      </w:r>
      <w:r>
        <w:rPr>
          <w:rFonts w:hint="eastAsia"/>
          <w:szCs w:val="21"/>
        </w:rPr>
        <w:t>其他：</w:t>
      </w:r>
      <w:r>
        <w:rPr>
          <w:rFonts w:hint="eastAsia"/>
          <w:szCs w:val="21"/>
          <w:u w:val="single"/>
        </w:rPr>
        <w:t xml:space="preserve">                                   </w:t>
      </w:r>
      <w:r>
        <w:rPr>
          <w:rFonts w:hint="eastAsia"/>
          <w:szCs w:val="21"/>
        </w:rPr>
        <w:t>。</w:t>
      </w:r>
    </w:p>
    <w:p w14:paraId="275976C2" w14:textId="77777777" w:rsidR="006E277C" w:rsidRDefault="00063571" w:rsidP="00FB068B">
      <w:pPr>
        <w:pStyle w:val="2TimesNewRoman5020"/>
        <w:spacing w:before="120" w:afterLines="50" w:after="120"/>
        <w:outlineLvl w:val="0"/>
      </w:pPr>
      <w:bookmarkStart w:id="216" w:name="_Toc21200"/>
      <w:bookmarkStart w:id="217" w:name="_Toc18683"/>
      <w:bookmarkStart w:id="218" w:name="_Toc109319523"/>
      <w:commentRangeStart w:id="219"/>
      <w:r>
        <w:t>3.</w:t>
      </w:r>
      <w:commentRangeEnd w:id="219"/>
      <w:r w:rsidR="00B1119B">
        <w:rPr>
          <w:rStyle w:val="af5"/>
          <w:rFonts w:eastAsia="宋体" w:cs="Times New Roman"/>
        </w:rPr>
        <w:commentReference w:id="219"/>
      </w:r>
      <w:r>
        <w:t xml:space="preserve"> </w:t>
      </w:r>
      <w:r>
        <w:rPr>
          <w:rFonts w:hint="eastAsia"/>
        </w:rPr>
        <w:t>投标人资格要求</w:t>
      </w:r>
      <w:bookmarkEnd w:id="216"/>
      <w:bookmarkEnd w:id="217"/>
      <w:bookmarkEnd w:id="218"/>
    </w:p>
    <w:p w14:paraId="2E2DC320" w14:textId="77777777" w:rsidR="006E277C" w:rsidRDefault="00063571">
      <w:pPr>
        <w:adjustRightInd w:val="0"/>
        <w:snapToGrid w:val="0"/>
        <w:spacing w:line="360" w:lineRule="auto"/>
        <w:ind w:firstLineChars="200" w:firstLine="420"/>
      </w:pPr>
      <w:r>
        <w:t xml:space="preserve">3.1 </w:t>
      </w:r>
      <w:r>
        <w:rPr>
          <w:rFonts w:hint="eastAsia"/>
        </w:rPr>
        <w:t>本次招标要求投标人须具备</w:t>
      </w:r>
      <w:r>
        <w:rPr>
          <w:u w:val="single"/>
        </w:rPr>
        <w:t xml:space="preserve">    </w:t>
      </w:r>
      <w:r>
        <w:rPr>
          <w:rFonts w:hint="eastAsia"/>
          <w:u w:val="single"/>
        </w:rPr>
        <w:t xml:space="preserve">   </w:t>
      </w:r>
      <w:r>
        <w:rPr>
          <w:u w:val="single"/>
        </w:rPr>
        <w:t xml:space="preserve">   </w:t>
      </w:r>
      <w:r>
        <w:rPr>
          <w:rFonts w:hint="eastAsia"/>
        </w:rPr>
        <w:t>资质，</w:t>
      </w:r>
      <w:r>
        <w:rPr>
          <w:rFonts w:ascii="宋体" w:hAnsi="宋体"/>
          <w:szCs w:val="21"/>
        </w:rPr>
        <w:t>近</w:t>
      </w:r>
      <w:r>
        <w:rPr>
          <w:rFonts w:ascii="宋体" w:hAnsi="宋体"/>
          <w:szCs w:val="21"/>
          <w:u w:val="single"/>
        </w:rPr>
        <w:t xml:space="preserve">    </w:t>
      </w:r>
      <w:r>
        <w:rPr>
          <w:rFonts w:ascii="宋体" w:hAnsi="宋体"/>
          <w:szCs w:val="21"/>
        </w:rPr>
        <w:t>年</w:t>
      </w:r>
      <w:r>
        <w:rPr>
          <w:rFonts w:ascii="宋体" w:hAnsi="宋体" w:hint="eastAsia"/>
          <w:szCs w:val="21"/>
        </w:rPr>
        <w:t>承接</w:t>
      </w:r>
      <w:r>
        <w:rPr>
          <w:rFonts w:ascii="宋体" w:hAnsi="宋体"/>
          <w:szCs w:val="21"/>
        </w:rPr>
        <w:t>过</w:t>
      </w:r>
      <w:r>
        <w:rPr>
          <w:u w:val="single"/>
        </w:rPr>
        <w:t xml:space="preserve">    </w:t>
      </w:r>
      <w:r>
        <w:rPr>
          <w:rFonts w:ascii="宋体" w:hAnsi="宋体" w:hint="eastAsia"/>
          <w:szCs w:val="21"/>
          <w:u w:val="single"/>
        </w:rPr>
        <w:t xml:space="preserve">（同类工程或类似工程描述）  </w:t>
      </w:r>
      <w:r>
        <w:rPr>
          <w:u w:val="single"/>
        </w:rPr>
        <w:t xml:space="preserve"> </w:t>
      </w:r>
      <w:r>
        <w:rPr>
          <w:rFonts w:hint="eastAsia"/>
        </w:rPr>
        <w:t>业绩，并在人员、设备、资金等方面具有承担本标段施工的能力。其中，投标人拟任项目经理须具备</w:t>
      </w:r>
      <w:r>
        <w:rPr>
          <w:rFonts w:hint="eastAsia"/>
          <w:u w:val="single"/>
        </w:rPr>
        <w:t xml:space="preserve">        </w:t>
      </w:r>
      <w:r>
        <w:rPr>
          <w:rFonts w:hint="eastAsia"/>
        </w:rPr>
        <w:t>专业</w:t>
      </w:r>
      <w:r>
        <w:rPr>
          <w:rFonts w:hint="eastAsia"/>
          <w:u w:val="single"/>
        </w:rPr>
        <w:t xml:space="preserve">       </w:t>
      </w:r>
      <w:r>
        <w:rPr>
          <w:rFonts w:hint="eastAsia"/>
        </w:rPr>
        <w:t>级注册建造师执业资格，具备有效的安全生产考核合格证书</w:t>
      </w:r>
      <w:r>
        <w:t>（</w:t>
      </w:r>
      <w:r>
        <w:t>B</w:t>
      </w:r>
      <w:r>
        <w:rPr>
          <w:rFonts w:hint="eastAsia"/>
        </w:rPr>
        <w:t>证</w:t>
      </w:r>
      <w:r>
        <w:t>）</w:t>
      </w:r>
      <w:r>
        <w:rPr>
          <w:rFonts w:hint="eastAsia"/>
        </w:rPr>
        <w:t>，且未担任其他在施建设工程项目的项目经理。</w:t>
      </w:r>
    </w:p>
    <w:p w14:paraId="2CA36384" w14:textId="77777777" w:rsidR="006E277C" w:rsidRPr="00FB068B" w:rsidRDefault="00063571">
      <w:pPr>
        <w:adjustRightInd w:val="0"/>
        <w:snapToGrid w:val="0"/>
        <w:spacing w:line="360" w:lineRule="auto"/>
        <w:ind w:firstLineChars="200" w:firstLine="420"/>
        <w:rPr>
          <w:color w:val="FF0000"/>
        </w:rPr>
      </w:pPr>
      <w:r w:rsidRPr="00FB068B">
        <w:rPr>
          <w:rFonts w:hint="eastAsia"/>
          <w:color w:val="FF0000"/>
        </w:rPr>
        <w:t>3.2</w:t>
      </w:r>
      <w:r w:rsidRPr="00FB068B">
        <w:rPr>
          <w:rFonts w:hint="eastAsia"/>
          <w:color w:val="FF0000"/>
        </w:rPr>
        <w:t>本项目</w:t>
      </w:r>
      <w:r w:rsidRPr="00FB068B">
        <w:rPr>
          <w:rFonts w:hint="eastAsia"/>
          <w:color w:val="FF0000"/>
          <w:u w:val="single"/>
        </w:rPr>
        <w:t xml:space="preserve"> </w:t>
      </w:r>
      <w:r w:rsidRPr="00FB068B">
        <w:rPr>
          <w:rFonts w:hint="eastAsia"/>
          <w:color w:val="FF0000"/>
          <w:u w:val="single"/>
        </w:rPr>
        <w:t>属于</w:t>
      </w:r>
      <w:r w:rsidRPr="00FB068B">
        <w:rPr>
          <w:rFonts w:hint="eastAsia"/>
          <w:color w:val="FF0000"/>
          <w:u w:val="single"/>
        </w:rPr>
        <w:t>/</w:t>
      </w:r>
      <w:r w:rsidRPr="00FB068B">
        <w:rPr>
          <w:rFonts w:hint="eastAsia"/>
          <w:color w:val="FF0000"/>
          <w:u w:val="single"/>
        </w:rPr>
        <w:t>不属于</w:t>
      </w:r>
      <w:r w:rsidRPr="00FB068B">
        <w:rPr>
          <w:rFonts w:hint="eastAsia"/>
          <w:color w:val="FF0000"/>
          <w:u w:val="single"/>
        </w:rPr>
        <w:t xml:space="preserve"> </w:t>
      </w:r>
      <w:r w:rsidRPr="00FB068B">
        <w:rPr>
          <w:rFonts w:hint="eastAsia"/>
          <w:color w:val="FF0000"/>
        </w:rPr>
        <w:t>政府采购工程。</w:t>
      </w:r>
      <w:r w:rsidRPr="00FB068B">
        <w:rPr>
          <w:rFonts w:hint="eastAsia"/>
          <w:color w:val="FF0000"/>
          <w:u w:val="single"/>
        </w:rPr>
        <w:t>□</w:t>
      </w:r>
      <w:r w:rsidRPr="00FB068B">
        <w:rPr>
          <w:rFonts w:ascii="宋体" w:hAnsi="宋体" w:cs="宋体" w:hint="eastAsia"/>
          <w:color w:val="FF0000"/>
          <w:kern w:val="0"/>
          <w:szCs w:val="21"/>
          <w:u w:val="single"/>
        </w:rPr>
        <w:t>项目整体预留专门面向中小企业采购。</w:t>
      </w:r>
      <w:r w:rsidRPr="00FB068B">
        <w:rPr>
          <w:rFonts w:hint="eastAsia"/>
          <w:color w:val="FF0000"/>
          <w:u w:val="single"/>
        </w:rPr>
        <w:t>□</w:t>
      </w:r>
      <w:r w:rsidRPr="00FB068B">
        <w:rPr>
          <w:rFonts w:ascii="宋体" w:hAnsi="宋体" w:cs="宋体" w:hint="eastAsia"/>
          <w:color w:val="FF0000"/>
          <w:kern w:val="0"/>
          <w:szCs w:val="21"/>
          <w:u w:val="single"/>
        </w:rPr>
        <w:t>项目整体预留专门面向小微企业采购。</w:t>
      </w:r>
      <w:r w:rsidRPr="00FB068B">
        <w:rPr>
          <w:rFonts w:hint="eastAsia"/>
          <w:color w:val="FF0000"/>
          <w:u w:val="single"/>
        </w:rPr>
        <w:t>□</w:t>
      </w:r>
      <w:r w:rsidRPr="00FB068B">
        <w:rPr>
          <w:rFonts w:ascii="宋体" w:hAnsi="宋体" w:cs="宋体" w:hint="eastAsia"/>
          <w:color w:val="FF0000"/>
          <w:kern w:val="0"/>
          <w:szCs w:val="21"/>
          <w:u w:val="single"/>
        </w:rPr>
        <w:t>项目部分预留</w:t>
      </w:r>
      <w:r w:rsidRPr="00FB068B">
        <w:rPr>
          <w:rFonts w:hint="eastAsia"/>
          <w:color w:val="FF0000"/>
          <w:u w:val="single"/>
        </w:rPr>
        <w:t>专门</w:t>
      </w:r>
      <w:r w:rsidRPr="00FB068B">
        <w:rPr>
          <w:rFonts w:ascii="宋体" w:hAnsi="宋体" w:cs="宋体" w:hint="eastAsia"/>
          <w:color w:val="FF0000"/>
          <w:kern w:val="0"/>
          <w:szCs w:val="21"/>
          <w:u w:val="single"/>
        </w:rPr>
        <w:t>面向中小企业采购。</w:t>
      </w:r>
      <w:r w:rsidRPr="00FB068B">
        <w:rPr>
          <w:rFonts w:hint="eastAsia"/>
          <w:color w:val="FF0000"/>
          <w:u w:val="single"/>
        </w:rPr>
        <w:t>□采购项目未预留份额专门面向中小企业采购</w:t>
      </w:r>
      <w:r w:rsidR="00B1119B">
        <w:rPr>
          <w:rFonts w:hint="eastAsia"/>
          <w:color w:val="FF0000"/>
          <w:u w:val="single"/>
        </w:rPr>
        <w:t>。</w:t>
      </w:r>
    </w:p>
    <w:p w14:paraId="132D7DF9" w14:textId="77777777" w:rsidR="006E277C" w:rsidRDefault="00063571">
      <w:pPr>
        <w:spacing w:line="400" w:lineRule="exact"/>
      </w:pPr>
      <w:r>
        <w:t xml:space="preserve">  </w:t>
      </w:r>
      <w:r w:rsidRPr="00B1119B">
        <w:rPr>
          <w:color w:val="FF0000"/>
        </w:rPr>
        <w:t xml:space="preserve">  3.</w:t>
      </w:r>
      <w:r w:rsidRPr="00B1119B">
        <w:rPr>
          <w:rFonts w:hint="eastAsia"/>
          <w:color w:val="FF0000"/>
        </w:rPr>
        <w:t>3</w:t>
      </w:r>
      <w:r w:rsidRPr="00B1119B">
        <w:rPr>
          <w:color w:val="FF0000"/>
        </w:rPr>
        <w:t xml:space="preserve"> </w:t>
      </w:r>
      <w:r>
        <w:rPr>
          <w:rFonts w:hint="eastAsia"/>
        </w:rPr>
        <w:t>本次招标</w:t>
      </w:r>
      <w:r>
        <w:rPr>
          <w:u w:val="single"/>
        </w:rPr>
        <w:t xml:space="preserve">            </w:t>
      </w:r>
      <w:r>
        <w:rPr>
          <w:rFonts w:hint="eastAsia"/>
        </w:rPr>
        <w:t>（接受</w:t>
      </w:r>
      <w:r>
        <w:t>/</w:t>
      </w:r>
      <w:r>
        <w:rPr>
          <w:rFonts w:hint="eastAsia"/>
        </w:rPr>
        <w:t>不接受）联合体投标。</w:t>
      </w:r>
      <w:r>
        <w:t xml:space="preserve"> </w:t>
      </w:r>
      <w:r>
        <w:rPr>
          <w:rFonts w:hint="eastAsia"/>
        </w:rPr>
        <w:t>联合体投标的，应满足下列要求：</w:t>
      </w:r>
      <w:r>
        <w:rPr>
          <w:u w:val="single"/>
        </w:rPr>
        <w:t xml:space="preserve">                          </w:t>
      </w:r>
      <w:r>
        <w:rPr>
          <w:rFonts w:hint="eastAsia"/>
        </w:rPr>
        <w:t>。</w:t>
      </w:r>
    </w:p>
    <w:p w14:paraId="534663B7" w14:textId="77777777" w:rsidR="006E277C" w:rsidRDefault="00063571">
      <w:pPr>
        <w:spacing w:line="400" w:lineRule="exact"/>
        <w:ind w:firstLine="435"/>
      </w:pPr>
      <w:r w:rsidRPr="00B1119B">
        <w:rPr>
          <w:color w:val="FF0000"/>
        </w:rPr>
        <w:t>3.</w:t>
      </w:r>
      <w:r w:rsidRPr="00B1119B">
        <w:rPr>
          <w:rFonts w:hint="eastAsia"/>
          <w:color w:val="FF0000"/>
        </w:rPr>
        <w:t>4</w:t>
      </w:r>
      <w:r>
        <w:rPr>
          <w:rFonts w:hint="eastAsia"/>
        </w:rPr>
        <w:t>其他</w:t>
      </w:r>
      <w:r>
        <w:t>要求：</w:t>
      </w:r>
      <w:r>
        <w:rPr>
          <w:rFonts w:hint="eastAsia"/>
          <w:u w:val="single"/>
        </w:rPr>
        <w:t>本次招标实行资格后审，资格审查的具体要求见招标文件。资格后审不合格的投标人其投标将被否决</w:t>
      </w:r>
      <w:r>
        <w:rPr>
          <w:rFonts w:hint="eastAsia"/>
        </w:rPr>
        <w:t>。</w:t>
      </w:r>
      <w:r>
        <w:t xml:space="preserve">     </w:t>
      </w:r>
    </w:p>
    <w:p w14:paraId="4E6C4E67" w14:textId="77777777" w:rsidR="006E277C" w:rsidRDefault="00063571" w:rsidP="00B1119B">
      <w:pPr>
        <w:pStyle w:val="2TimesNewRoman5020"/>
        <w:spacing w:before="120" w:afterLines="50" w:after="120"/>
        <w:outlineLvl w:val="0"/>
      </w:pPr>
      <w:bookmarkStart w:id="220" w:name="_Toc491089636"/>
      <w:bookmarkStart w:id="221" w:name="_Toc17416"/>
      <w:bookmarkStart w:id="222" w:name="_Toc14414"/>
      <w:bookmarkStart w:id="223" w:name="_Toc387753544"/>
      <w:bookmarkStart w:id="224" w:name="_Toc221949980"/>
      <w:bookmarkStart w:id="225" w:name="_Toc109319524"/>
      <w:bookmarkEnd w:id="203"/>
      <w:bookmarkEnd w:id="204"/>
      <w:bookmarkEnd w:id="205"/>
      <w:bookmarkEnd w:id="206"/>
      <w:bookmarkEnd w:id="207"/>
      <w:bookmarkEnd w:id="208"/>
      <w:bookmarkEnd w:id="209"/>
      <w:bookmarkEnd w:id="210"/>
      <w:bookmarkEnd w:id="211"/>
      <w:bookmarkEnd w:id="212"/>
      <w:bookmarkEnd w:id="213"/>
      <w:r>
        <w:t xml:space="preserve">4. </w:t>
      </w:r>
      <w:r>
        <w:rPr>
          <w:rFonts w:hint="eastAsia"/>
        </w:rPr>
        <w:t>招标文件的获取</w:t>
      </w:r>
      <w:bookmarkEnd w:id="220"/>
      <w:bookmarkEnd w:id="221"/>
      <w:bookmarkEnd w:id="222"/>
      <w:bookmarkEnd w:id="223"/>
      <w:bookmarkEnd w:id="225"/>
    </w:p>
    <w:p w14:paraId="2C08A6FA" w14:textId="77777777" w:rsidR="006E277C" w:rsidRDefault="00063571">
      <w:pPr>
        <w:adjustRightInd w:val="0"/>
        <w:snapToGrid w:val="0"/>
        <w:spacing w:line="360" w:lineRule="auto"/>
        <w:ind w:firstLineChars="200" w:firstLine="420"/>
      </w:pPr>
      <w:bookmarkStart w:id="226" w:name="_Toc387753545"/>
      <w:bookmarkStart w:id="227" w:name="_Toc491089637"/>
      <w:r>
        <w:rPr>
          <w:rFonts w:hint="eastAsia"/>
          <w:szCs w:val="21"/>
        </w:rPr>
        <w:t xml:space="preserve">4.1 </w:t>
      </w:r>
      <w:r>
        <w:rPr>
          <w:rFonts w:hint="eastAsia"/>
        </w:rPr>
        <w:t>凡拟被邀请参加</w:t>
      </w:r>
      <w:r>
        <w:rPr>
          <w:rFonts w:ascii="宋体" w:hAnsi="宋体" w:hint="eastAsia"/>
          <w:szCs w:val="21"/>
        </w:rPr>
        <w:t>投标</w:t>
      </w:r>
      <w:r>
        <w:rPr>
          <w:rFonts w:hint="eastAsia"/>
        </w:rPr>
        <w:t>者（若为联合体投标，指联合体所有成员），应当在</w:t>
      </w:r>
      <w:r>
        <w:rPr>
          <w:rFonts w:hint="eastAsia"/>
          <w:u w:val="single"/>
        </w:rPr>
        <w:t>湖北省电子招投标交易平台</w:t>
      </w:r>
      <w:r>
        <w:rPr>
          <w:rFonts w:hint="eastAsia"/>
        </w:rPr>
        <w:t>（以下简称“电子交易平台”，下同）（网址：</w:t>
      </w:r>
      <w:hyperlink r:id="rId19" w:history="1">
        <w:r>
          <w:rPr>
            <w:rFonts w:ascii="宋体" w:hAnsi="宋体" w:cs="宋体"/>
            <w:szCs w:val="21"/>
            <w:u w:val="single"/>
          </w:rPr>
          <w:t>www.hbbidcloud.c</w:t>
        </w:r>
      </w:hyperlink>
      <w:r>
        <w:rPr>
          <w:rFonts w:ascii="宋体" w:hAnsi="宋体" w:cs="宋体" w:hint="eastAsia"/>
          <w:szCs w:val="21"/>
          <w:u w:val="single"/>
        </w:rPr>
        <w:t>n</w:t>
      </w:r>
      <w:r>
        <w:rPr>
          <w:rFonts w:hint="eastAsia"/>
        </w:rPr>
        <w:t>）进行注册登记，并办理</w:t>
      </w:r>
      <w:r>
        <w:rPr>
          <w:rFonts w:hint="eastAsia"/>
        </w:rPr>
        <w:t>CA</w:t>
      </w:r>
      <w:r>
        <w:rPr>
          <w:rFonts w:hint="eastAsia"/>
        </w:rPr>
        <w:t>数字证书（具体操作参见</w:t>
      </w:r>
      <w:r>
        <w:rPr>
          <w:rFonts w:hint="eastAsia"/>
        </w:rPr>
        <w:t xml:space="preserve"> </w:t>
      </w:r>
      <w:r>
        <w:rPr>
          <w:rFonts w:hint="eastAsia"/>
        </w:rPr>
        <w:t>“电子交易平台”—办事指南—交易主体注册登记指南）。</w:t>
      </w:r>
    </w:p>
    <w:p w14:paraId="62FA8B53" w14:textId="77777777" w:rsidR="006E277C" w:rsidRDefault="00063571">
      <w:pPr>
        <w:adjustRightInd w:val="0"/>
        <w:snapToGrid w:val="0"/>
        <w:spacing w:line="360" w:lineRule="auto"/>
        <w:ind w:firstLineChars="200" w:firstLine="420"/>
      </w:pPr>
      <w:r>
        <w:rPr>
          <w:rFonts w:hint="eastAsia"/>
        </w:rPr>
        <w:t xml:space="preserve">4.2 </w:t>
      </w:r>
      <w:r>
        <w:rPr>
          <w:rFonts w:ascii="宋体" w:hAnsi="宋体" w:cs="宋体" w:hint="eastAsia"/>
          <w:szCs w:val="21"/>
        </w:rPr>
        <w:t>本</w:t>
      </w:r>
      <w:r>
        <w:rPr>
          <w:rFonts w:ascii="宋体" w:hAnsi="宋体" w:hint="eastAsia"/>
          <w:szCs w:val="21"/>
        </w:rPr>
        <w:t>投标邀请书</w:t>
      </w:r>
      <w:r>
        <w:rPr>
          <w:rFonts w:ascii="宋体" w:hAnsi="宋体" w:cs="宋体" w:hint="eastAsia"/>
          <w:szCs w:val="21"/>
        </w:rPr>
        <w:t>通过“电子交易平台”发出。</w:t>
      </w:r>
      <w:r>
        <w:rPr>
          <w:rFonts w:ascii="宋体" w:hAnsi="宋体" w:cs="宋体"/>
          <w:szCs w:val="21"/>
        </w:rPr>
        <w:t>请你单位收到</w:t>
      </w:r>
      <w:r>
        <w:rPr>
          <w:rFonts w:ascii="宋体" w:hAnsi="宋体" w:cs="宋体" w:hint="eastAsia"/>
          <w:szCs w:val="21"/>
        </w:rPr>
        <w:t>投标</w:t>
      </w:r>
      <w:r>
        <w:rPr>
          <w:rFonts w:ascii="宋体" w:hAnsi="宋体" w:cs="宋体"/>
          <w:szCs w:val="21"/>
        </w:rPr>
        <w:t>邀请书后</w:t>
      </w:r>
      <w:r>
        <w:rPr>
          <w:rFonts w:ascii="宋体" w:hAnsi="宋体" w:cs="宋体" w:hint="eastAsia"/>
          <w:szCs w:val="21"/>
        </w:rPr>
        <w:t>（以发出时间为准）</w:t>
      </w:r>
      <w:r>
        <w:rPr>
          <w:rFonts w:ascii="宋体" w:hAnsi="宋体" w:cs="宋体" w:hint="eastAsia"/>
          <w:szCs w:val="21"/>
          <w:u w:val="single"/>
        </w:rPr>
        <w:t xml:space="preserve">    </w:t>
      </w:r>
      <w:r>
        <w:rPr>
          <w:rFonts w:ascii="宋体" w:hAnsi="宋体" w:cs="宋体" w:hint="eastAsia"/>
          <w:szCs w:val="21"/>
        </w:rPr>
        <w:t xml:space="preserve"> 日内，通过互联网</w:t>
      </w:r>
      <w:r>
        <w:rPr>
          <w:rFonts w:ascii="宋体" w:hAnsi="宋体" w:cs="宋体"/>
          <w:szCs w:val="21"/>
        </w:rPr>
        <w:t>使用</w:t>
      </w:r>
      <w:r>
        <w:rPr>
          <w:rFonts w:ascii="宋体" w:hAnsi="宋体" w:cs="宋体" w:hint="eastAsia"/>
          <w:szCs w:val="21"/>
        </w:rPr>
        <w:t>CA数字证书登录“电子交易平台”提交“投标确认书</w:t>
      </w:r>
      <w:r>
        <w:rPr>
          <w:rFonts w:ascii="宋体" w:hAnsi="宋体" w:cs="宋体"/>
          <w:szCs w:val="21"/>
        </w:rPr>
        <w:t>”</w:t>
      </w:r>
      <w:r>
        <w:rPr>
          <w:rFonts w:ascii="宋体" w:hAnsi="宋体" w:cs="宋体" w:hint="eastAsia"/>
          <w:szCs w:val="21"/>
        </w:rPr>
        <w:t>。未按要求提交“投标确认书</w:t>
      </w:r>
      <w:r>
        <w:rPr>
          <w:rFonts w:ascii="宋体" w:hAnsi="宋体" w:cs="宋体"/>
          <w:szCs w:val="21"/>
        </w:rPr>
        <w:t>”</w:t>
      </w:r>
      <w:r>
        <w:rPr>
          <w:rFonts w:ascii="宋体" w:hAnsi="宋体" w:cs="宋体" w:hint="eastAsia"/>
          <w:szCs w:val="21"/>
        </w:rPr>
        <w:t>的，将无法下载招标文件，视为放弃投标资格。</w:t>
      </w:r>
    </w:p>
    <w:p w14:paraId="40BFEC6F" w14:textId="77777777" w:rsidR="006E277C" w:rsidRDefault="00063571">
      <w:pPr>
        <w:adjustRightInd w:val="0"/>
        <w:snapToGrid w:val="0"/>
        <w:spacing w:line="360" w:lineRule="auto"/>
        <w:ind w:firstLineChars="200" w:firstLine="420"/>
      </w:pPr>
      <w:r>
        <w:rPr>
          <w:rFonts w:hint="eastAsia"/>
        </w:rPr>
        <w:t xml:space="preserve">4.3 </w:t>
      </w:r>
      <w:r>
        <w:rPr>
          <w:rFonts w:ascii="宋体" w:hAnsi="宋体" w:hint="eastAsia"/>
          <w:szCs w:val="21"/>
        </w:rPr>
        <w:t>提交“投标确认书”后</w:t>
      </w:r>
      <w:r>
        <w:rPr>
          <w:rFonts w:hint="eastAsia"/>
        </w:rPr>
        <w:t>，请于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rPr>
        <w:t>24</w:t>
      </w:r>
      <w:r>
        <w:rPr>
          <w:rFonts w:hint="eastAsia"/>
        </w:rPr>
        <w:t>：</w:t>
      </w:r>
      <w:r>
        <w:rPr>
          <w:rFonts w:hint="eastAsia"/>
        </w:rPr>
        <w:t>00</w:t>
      </w:r>
      <w:r>
        <w:rPr>
          <w:rFonts w:hint="eastAsia"/>
        </w:rPr>
        <w:t>时止（北京时间、下同），</w:t>
      </w:r>
      <w:r>
        <w:t>通过</w:t>
      </w:r>
      <w:r>
        <w:rPr>
          <w:rFonts w:hint="eastAsia"/>
        </w:rPr>
        <w:t>互联网</w:t>
      </w:r>
      <w:r>
        <w:t>使用</w:t>
      </w:r>
      <w:r>
        <w:rPr>
          <w:rFonts w:hint="eastAsia"/>
        </w:rPr>
        <w:t>CA</w:t>
      </w:r>
      <w:r>
        <w:rPr>
          <w:rFonts w:hint="eastAsia"/>
        </w:rPr>
        <w:t>数字证书</w:t>
      </w:r>
      <w:r>
        <w:t>登录</w:t>
      </w:r>
      <w:r>
        <w:rPr>
          <w:rFonts w:hint="eastAsia"/>
        </w:rPr>
        <w:t>“</w:t>
      </w:r>
      <w:r>
        <w:t>电子</w:t>
      </w:r>
      <w:r>
        <w:rPr>
          <w:rFonts w:hint="eastAsia"/>
        </w:rPr>
        <w:t>交易</w:t>
      </w:r>
      <w:r>
        <w:t>平台</w:t>
      </w:r>
      <w:r>
        <w:rPr>
          <w:rFonts w:hint="eastAsia"/>
        </w:rPr>
        <w:t>”，在所投标段免费下载招标文件。联合体投标的，由联合体牵头人下载招标文件（具体操作参见“电子交易平台”—办事指南—招标（资审）文件下载指南）。未按规定从“电子交易平台”下载招标文件的，招标人</w:t>
      </w:r>
      <w:r>
        <w:rPr>
          <w:rFonts w:hint="eastAsia"/>
        </w:rPr>
        <w:t xml:space="preserve"> </w:t>
      </w:r>
      <w:r>
        <w:rPr>
          <w:rFonts w:hint="eastAsia"/>
        </w:rPr>
        <w:t>（“</w:t>
      </w:r>
      <w:r>
        <w:t>电子</w:t>
      </w:r>
      <w:r>
        <w:rPr>
          <w:rFonts w:hint="eastAsia"/>
        </w:rPr>
        <w:t>交易平台”）拒收其投标文件。</w:t>
      </w:r>
    </w:p>
    <w:p w14:paraId="1DDE2CC7" w14:textId="77777777" w:rsidR="006E277C" w:rsidRDefault="00063571" w:rsidP="00B1119B">
      <w:pPr>
        <w:pStyle w:val="2TimesNewRoman5020"/>
        <w:spacing w:before="120" w:afterLines="50" w:after="120"/>
        <w:outlineLvl w:val="0"/>
      </w:pPr>
      <w:bookmarkStart w:id="228" w:name="_Toc8654"/>
      <w:bookmarkStart w:id="229" w:name="_Toc29352"/>
      <w:bookmarkStart w:id="230" w:name="_Toc109319525"/>
      <w:r>
        <w:t xml:space="preserve">5. </w:t>
      </w:r>
      <w:r>
        <w:rPr>
          <w:rFonts w:hint="eastAsia"/>
        </w:rPr>
        <w:t>投标文件的递交</w:t>
      </w:r>
      <w:bookmarkEnd w:id="226"/>
      <w:bookmarkEnd w:id="227"/>
      <w:bookmarkEnd w:id="228"/>
      <w:bookmarkEnd w:id="229"/>
      <w:bookmarkEnd w:id="230"/>
    </w:p>
    <w:p w14:paraId="6F688896" w14:textId="77777777" w:rsidR="006E277C" w:rsidRDefault="00063571">
      <w:pPr>
        <w:spacing w:afterLines="50" w:after="120" w:line="460" w:lineRule="exact"/>
        <w:ind w:firstLine="437"/>
        <w:rPr>
          <w:bdr w:val="single" w:sz="4" w:space="0" w:color="auto"/>
        </w:rPr>
      </w:pPr>
      <w:bookmarkStart w:id="231" w:name="_Toc387753548"/>
      <w:bookmarkStart w:id="232" w:name="_Toc491089639"/>
      <w:r>
        <w:t>5.1</w:t>
      </w:r>
      <w:r>
        <w:rPr>
          <w:rFonts w:hint="eastAsia"/>
        </w:rPr>
        <w:t xml:space="preserve"> </w:t>
      </w:r>
      <w:r>
        <w:rPr>
          <w:rFonts w:hint="eastAsia"/>
        </w:rPr>
        <w:t>投标文件递交截止时间为</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p w14:paraId="184CC879" w14:textId="77777777" w:rsidR="006E277C" w:rsidRDefault="00063571">
      <w:pPr>
        <w:adjustRightInd w:val="0"/>
        <w:snapToGrid w:val="0"/>
        <w:spacing w:line="360" w:lineRule="auto"/>
        <w:ind w:firstLineChars="200" w:firstLine="420"/>
      </w:pPr>
      <w:r>
        <w:t>5.</w:t>
      </w:r>
      <w:r>
        <w:rPr>
          <w:rFonts w:hint="eastAsia"/>
        </w:rPr>
        <w:t xml:space="preserve">2 </w:t>
      </w:r>
      <w:r>
        <w:rPr>
          <w:rFonts w:hint="eastAsia"/>
        </w:rPr>
        <w:t>投标人应当在投标截止时间前，</w:t>
      </w:r>
      <w:r>
        <w:t>通过</w:t>
      </w:r>
      <w:r>
        <w:rPr>
          <w:rFonts w:hint="eastAsia"/>
        </w:rPr>
        <w:t>互联网</w:t>
      </w:r>
      <w:r>
        <w:t>使用</w:t>
      </w:r>
      <w:r>
        <w:rPr>
          <w:rFonts w:hint="eastAsia"/>
        </w:rPr>
        <w:t>CA</w:t>
      </w:r>
      <w:r>
        <w:rPr>
          <w:rFonts w:hint="eastAsia"/>
        </w:rPr>
        <w:t>数字证书登录“电子交易平台”，选择所投标段将</w:t>
      </w:r>
      <w:r>
        <w:rPr>
          <w:rFonts w:hint="eastAsia"/>
          <w:b/>
        </w:rPr>
        <w:t>加密的电子投标文件</w:t>
      </w:r>
      <w:r>
        <w:rPr>
          <w:rFonts w:hint="eastAsia"/>
        </w:rPr>
        <w:t>上传。投标人完成投标文件上传后，“</w:t>
      </w:r>
      <w:r>
        <w:t>电子</w:t>
      </w:r>
      <w:r>
        <w:rPr>
          <w:rFonts w:hint="eastAsia"/>
        </w:rPr>
        <w:t>交易平台”即时向投标人发出</w:t>
      </w:r>
      <w:r>
        <w:t>电子签收凭证</w:t>
      </w:r>
      <w:r>
        <w:rPr>
          <w:rFonts w:hint="eastAsia"/>
        </w:rPr>
        <w:t>，递交时间以</w:t>
      </w:r>
      <w:r>
        <w:t>电子签收凭证</w:t>
      </w:r>
      <w:r>
        <w:rPr>
          <w:rFonts w:hint="eastAsia"/>
        </w:rPr>
        <w:t>载明的传输完成时间为准。逾</w:t>
      </w:r>
      <w:r>
        <w:t>期未完成上传</w:t>
      </w:r>
      <w:r>
        <w:rPr>
          <w:rFonts w:hint="eastAsia"/>
        </w:rPr>
        <w:t>或未加密的</w:t>
      </w:r>
      <w:r>
        <w:t>电子</w:t>
      </w:r>
      <w:r>
        <w:rPr>
          <w:rFonts w:hint="eastAsia"/>
        </w:rPr>
        <w:t>投标文件</w:t>
      </w:r>
      <w:r>
        <w:t>，招标人</w:t>
      </w:r>
      <w:r>
        <w:rPr>
          <w:rFonts w:hint="eastAsia"/>
        </w:rPr>
        <w:t>（“</w:t>
      </w:r>
      <w:r>
        <w:t>电子</w:t>
      </w:r>
      <w:r>
        <w:rPr>
          <w:rFonts w:hint="eastAsia"/>
        </w:rPr>
        <w:t>交易平台”）</w:t>
      </w:r>
      <w:r>
        <w:t>将拒收。</w:t>
      </w:r>
    </w:p>
    <w:p w14:paraId="54B385AD" w14:textId="77777777" w:rsidR="006E277C" w:rsidRDefault="00063571">
      <w:pPr>
        <w:pStyle w:val="2TimesNewRoman5020"/>
        <w:spacing w:before="120" w:afterLines="50" w:after="120"/>
      </w:pPr>
      <w:bookmarkStart w:id="233" w:name="_Toc30109"/>
      <w:bookmarkStart w:id="234" w:name="_Toc21328"/>
      <w:bookmarkStart w:id="235" w:name="_Toc109319526"/>
      <w:r>
        <w:rPr>
          <w:rFonts w:hint="eastAsia"/>
        </w:rPr>
        <w:t>6.</w:t>
      </w:r>
      <w:r w:rsidR="00B1119B">
        <w:t xml:space="preserve"> </w:t>
      </w:r>
      <w:r>
        <w:rPr>
          <w:rFonts w:hint="eastAsia"/>
        </w:rPr>
        <w:t>投标相关事宜</w:t>
      </w:r>
      <w:bookmarkEnd w:id="233"/>
      <w:bookmarkEnd w:id="234"/>
      <w:bookmarkEnd w:id="235"/>
    </w:p>
    <w:p w14:paraId="061C0EC6" w14:textId="77777777" w:rsidR="006E277C" w:rsidRDefault="00063571">
      <w:pPr>
        <w:spacing w:afterLines="50" w:after="120" w:line="460" w:lineRule="exact"/>
        <w:ind w:firstLine="437"/>
      </w:pPr>
      <w:r>
        <w:rPr>
          <w:rFonts w:hint="eastAsia"/>
          <w:u w:val="single"/>
        </w:rPr>
        <w:t xml:space="preserve">                                 </w:t>
      </w:r>
      <w:r>
        <w:rPr>
          <w:rFonts w:hint="eastAsia"/>
        </w:rPr>
        <w:t>。</w:t>
      </w:r>
    </w:p>
    <w:p w14:paraId="7D6F7BFF" w14:textId="77777777" w:rsidR="006E277C" w:rsidRDefault="00063571">
      <w:pPr>
        <w:pStyle w:val="2TimesNewRoman5020"/>
        <w:spacing w:before="120" w:afterLines="50" w:after="120"/>
      </w:pPr>
      <w:bookmarkStart w:id="236" w:name="_Toc16180"/>
      <w:bookmarkStart w:id="237" w:name="_Toc30585"/>
      <w:bookmarkStart w:id="238" w:name="_Toc109319527"/>
      <w:r>
        <w:rPr>
          <w:rFonts w:hint="eastAsia"/>
        </w:rPr>
        <w:t>7.</w:t>
      </w:r>
      <w:r w:rsidR="00B1119B">
        <w:t xml:space="preserve"> </w:t>
      </w:r>
      <w:r>
        <w:rPr>
          <w:rFonts w:hint="eastAsia"/>
        </w:rPr>
        <w:t>评标办法</w:t>
      </w:r>
      <w:bookmarkEnd w:id="236"/>
      <w:bookmarkEnd w:id="237"/>
      <w:bookmarkEnd w:id="238"/>
    </w:p>
    <w:p w14:paraId="38F4DD13" w14:textId="77777777" w:rsidR="006E277C" w:rsidRDefault="00063571">
      <w:pPr>
        <w:spacing w:afterLines="50" w:after="120" w:line="460" w:lineRule="exact"/>
        <w:ind w:firstLine="437"/>
      </w:pPr>
      <w:r>
        <w:rPr>
          <w:rFonts w:hint="eastAsia"/>
        </w:rPr>
        <w:t>本次招标评标办法采用</w:t>
      </w:r>
      <w:r>
        <w:rPr>
          <w:rFonts w:hint="eastAsia"/>
          <w:u w:val="single"/>
        </w:rPr>
        <w:t xml:space="preserve">             </w:t>
      </w:r>
      <w:r>
        <w:rPr>
          <w:rFonts w:hint="eastAsia"/>
        </w:rPr>
        <w:t>。</w:t>
      </w:r>
    </w:p>
    <w:p w14:paraId="24D1EA0F" w14:textId="77777777" w:rsidR="006E277C" w:rsidRDefault="00063571" w:rsidP="00B1119B">
      <w:pPr>
        <w:pStyle w:val="2TimesNewRoman5020"/>
        <w:spacing w:before="120" w:afterLines="50" w:after="120"/>
        <w:outlineLvl w:val="0"/>
      </w:pPr>
      <w:bookmarkStart w:id="239" w:name="_Toc6374"/>
      <w:bookmarkStart w:id="240" w:name="_Toc11833"/>
      <w:bookmarkStart w:id="241" w:name="_Toc109319528"/>
      <w:r>
        <w:rPr>
          <w:rFonts w:hint="eastAsia"/>
        </w:rPr>
        <w:t>8</w:t>
      </w:r>
      <w:r>
        <w:t>.</w:t>
      </w:r>
      <w:r w:rsidR="00B1119B">
        <w:t xml:space="preserve"> </w:t>
      </w:r>
      <w:r>
        <w:rPr>
          <w:rFonts w:hint="eastAsia"/>
        </w:rPr>
        <w:t>联系方式</w:t>
      </w:r>
      <w:bookmarkEnd w:id="231"/>
      <w:bookmarkEnd w:id="232"/>
      <w:bookmarkEnd w:id="239"/>
      <w:bookmarkEnd w:id="240"/>
      <w:bookmarkEnd w:id="241"/>
    </w:p>
    <w:p w14:paraId="240D1838" w14:textId="77777777" w:rsidR="006E277C" w:rsidRDefault="00063571">
      <w:pPr>
        <w:topLinePunct/>
        <w:spacing w:line="400" w:lineRule="exact"/>
        <w:ind w:firstLineChars="200" w:firstLine="420"/>
        <w:rPr>
          <w:szCs w:val="21"/>
        </w:rPr>
      </w:pPr>
      <w:r>
        <w:rPr>
          <w:rFonts w:hint="eastAsia"/>
          <w:szCs w:val="21"/>
        </w:rPr>
        <w:t>招</w:t>
      </w:r>
      <w:r>
        <w:rPr>
          <w:szCs w:val="21"/>
        </w:rPr>
        <w:t xml:space="preserve"> </w:t>
      </w:r>
      <w:r>
        <w:rPr>
          <w:rFonts w:hint="eastAsia"/>
          <w:szCs w:val="21"/>
        </w:rPr>
        <w:t>标</w:t>
      </w:r>
      <w:r>
        <w:rPr>
          <w:szCs w:val="21"/>
        </w:rPr>
        <w:t xml:space="preserve"> </w:t>
      </w:r>
      <w:r>
        <w:rPr>
          <w:rFonts w:hint="eastAsia"/>
          <w:szCs w:val="21"/>
        </w:rPr>
        <w:t>人：</w:t>
      </w:r>
      <w:r>
        <w:rPr>
          <w:szCs w:val="21"/>
          <w:u w:val="single"/>
        </w:rPr>
        <w:t xml:space="preserve">                         </w:t>
      </w:r>
      <w:r>
        <w:rPr>
          <w:szCs w:val="21"/>
        </w:rPr>
        <w:t xml:space="preserve">         </w:t>
      </w:r>
      <w:r>
        <w:rPr>
          <w:rFonts w:hint="eastAsia"/>
          <w:szCs w:val="21"/>
        </w:rPr>
        <w:t>招标代理机构：</w:t>
      </w:r>
      <w:r>
        <w:rPr>
          <w:szCs w:val="21"/>
          <w:u w:val="single"/>
        </w:rPr>
        <w:t xml:space="preserve">                    </w:t>
      </w:r>
    </w:p>
    <w:p w14:paraId="2566DCDC" w14:textId="77777777" w:rsidR="006E277C" w:rsidRDefault="00063571">
      <w:pPr>
        <w:topLinePunct/>
        <w:spacing w:line="400" w:lineRule="exact"/>
        <w:ind w:firstLineChars="200" w:firstLine="420"/>
        <w:rPr>
          <w:szCs w:val="21"/>
        </w:rPr>
      </w:pPr>
      <w:r>
        <w:rPr>
          <w:rFonts w:hint="eastAsia"/>
          <w:szCs w:val="21"/>
        </w:rPr>
        <w:t>地</w:t>
      </w:r>
      <w:r>
        <w:rPr>
          <w:szCs w:val="21"/>
        </w:rPr>
        <w:t xml:space="preserve">    </w:t>
      </w:r>
      <w:r>
        <w:rPr>
          <w:rFonts w:hint="eastAsia"/>
          <w:szCs w:val="21"/>
        </w:rPr>
        <w:t>址：</w:t>
      </w:r>
      <w:r>
        <w:rPr>
          <w:szCs w:val="21"/>
          <w:u w:val="single"/>
        </w:rPr>
        <w:t xml:space="preserve">                         </w:t>
      </w:r>
      <w:r>
        <w:rPr>
          <w:szCs w:val="21"/>
        </w:rPr>
        <w:t xml:space="preserve">  </w:t>
      </w:r>
      <w:r>
        <w:rPr>
          <w:szCs w:val="21"/>
        </w:rPr>
        <w:tab/>
        <w:t xml:space="preserve">    </w:t>
      </w:r>
      <w:r>
        <w:rPr>
          <w:rFonts w:hint="eastAsia"/>
          <w:szCs w:val="21"/>
        </w:rPr>
        <w:t>地</w:t>
      </w:r>
      <w:r>
        <w:rPr>
          <w:szCs w:val="21"/>
        </w:rPr>
        <w:t xml:space="preserve">    </w:t>
      </w:r>
      <w:r>
        <w:rPr>
          <w:rFonts w:hint="eastAsia"/>
          <w:szCs w:val="21"/>
        </w:rPr>
        <w:t>址：</w:t>
      </w:r>
      <w:r>
        <w:rPr>
          <w:szCs w:val="21"/>
          <w:u w:val="single"/>
        </w:rPr>
        <w:t xml:space="preserve">                        </w:t>
      </w:r>
    </w:p>
    <w:p w14:paraId="7633A675" w14:textId="77777777" w:rsidR="006E277C" w:rsidRDefault="00063571">
      <w:pPr>
        <w:topLinePunct/>
        <w:spacing w:line="400" w:lineRule="exact"/>
        <w:ind w:firstLineChars="200" w:firstLine="420"/>
        <w:rPr>
          <w:szCs w:val="21"/>
        </w:rPr>
      </w:pPr>
      <w:r>
        <w:rPr>
          <w:rFonts w:hint="eastAsia"/>
          <w:szCs w:val="21"/>
        </w:rPr>
        <w:t>邮</w:t>
      </w:r>
      <w:r>
        <w:rPr>
          <w:szCs w:val="21"/>
        </w:rPr>
        <w:t xml:space="preserve">    </w:t>
      </w:r>
      <w:r>
        <w:rPr>
          <w:rFonts w:hint="eastAsia"/>
          <w:szCs w:val="21"/>
        </w:rPr>
        <w:t>编：</w:t>
      </w:r>
      <w:r>
        <w:rPr>
          <w:szCs w:val="21"/>
          <w:u w:val="single"/>
        </w:rPr>
        <w:t xml:space="preserve">                         </w:t>
      </w:r>
      <w:r>
        <w:rPr>
          <w:szCs w:val="21"/>
        </w:rPr>
        <w:t xml:space="preserve">         </w:t>
      </w:r>
      <w:r>
        <w:rPr>
          <w:rFonts w:hint="eastAsia"/>
          <w:szCs w:val="21"/>
        </w:rPr>
        <w:t>邮</w:t>
      </w:r>
      <w:r>
        <w:rPr>
          <w:szCs w:val="21"/>
        </w:rPr>
        <w:t xml:space="preserve">    </w:t>
      </w:r>
      <w:r>
        <w:rPr>
          <w:rFonts w:hint="eastAsia"/>
          <w:szCs w:val="21"/>
        </w:rPr>
        <w:t>编：</w:t>
      </w:r>
      <w:r>
        <w:rPr>
          <w:szCs w:val="21"/>
          <w:u w:val="single"/>
        </w:rPr>
        <w:t xml:space="preserve">                        </w:t>
      </w:r>
    </w:p>
    <w:p w14:paraId="3685BBBC" w14:textId="77777777" w:rsidR="006E277C" w:rsidRDefault="00063571">
      <w:pPr>
        <w:topLinePunct/>
        <w:spacing w:line="400" w:lineRule="exact"/>
        <w:ind w:firstLineChars="200" w:firstLine="420"/>
        <w:rPr>
          <w:szCs w:val="21"/>
        </w:rPr>
      </w:pPr>
      <w:r>
        <w:rPr>
          <w:rFonts w:hint="eastAsia"/>
          <w:szCs w:val="21"/>
        </w:rPr>
        <w:t>联</w:t>
      </w:r>
      <w:r>
        <w:rPr>
          <w:szCs w:val="21"/>
        </w:rPr>
        <w:t xml:space="preserve"> </w:t>
      </w:r>
      <w:r>
        <w:rPr>
          <w:rFonts w:hint="eastAsia"/>
          <w:szCs w:val="21"/>
        </w:rPr>
        <w:t>系</w:t>
      </w:r>
      <w:r>
        <w:rPr>
          <w:szCs w:val="21"/>
        </w:rPr>
        <w:t xml:space="preserve"> </w:t>
      </w:r>
      <w:r>
        <w:rPr>
          <w:rFonts w:hint="eastAsia"/>
          <w:szCs w:val="21"/>
        </w:rPr>
        <w:t>人：</w:t>
      </w:r>
      <w:r>
        <w:rPr>
          <w:szCs w:val="21"/>
          <w:u w:val="single"/>
        </w:rPr>
        <w:t xml:space="preserve">                         </w:t>
      </w:r>
      <w:r>
        <w:rPr>
          <w:szCs w:val="21"/>
        </w:rPr>
        <w:t xml:space="preserve">         </w:t>
      </w:r>
      <w:r>
        <w:rPr>
          <w:rFonts w:hint="eastAsia"/>
          <w:szCs w:val="21"/>
        </w:rPr>
        <w:t>联</w:t>
      </w:r>
      <w:r>
        <w:rPr>
          <w:szCs w:val="21"/>
        </w:rPr>
        <w:t xml:space="preserve"> </w:t>
      </w:r>
      <w:r>
        <w:rPr>
          <w:rFonts w:hint="eastAsia"/>
          <w:szCs w:val="21"/>
        </w:rPr>
        <w:t>系</w:t>
      </w:r>
      <w:r>
        <w:rPr>
          <w:szCs w:val="21"/>
        </w:rPr>
        <w:t xml:space="preserve"> </w:t>
      </w:r>
      <w:r>
        <w:rPr>
          <w:rFonts w:hint="eastAsia"/>
          <w:szCs w:val="21"/>
        </w:rPr>
        <w:t>人：</w:t>
      </w:r>
      <w:r>
        <w:rPr>
          <w:szCs w:val="21"/>
          <w:u w:val="single"/>
        </w:rPr>
        <w:t xml:space="preserve">                        </w:t>
      </w:r>
    </w:p>
    <w:p w14:paraId="437FDE0F" w14:textId="77777777" w:rsidR="006E277C" w:rsidRDefault="00063571">
      <w:pPr>
        <w:topLinePunct/>
        <w:spacing w:line="400" w:lineRule="exact"/>
        <w:ind w:firstLineChars="200" w:firstLine="420"/>
        <w:rPr>
          <w:szCs w:val="21"/>
        </w:rPr>
      </w:pPr>
      <w:r>
        <w:rPr>
          <w:rFonts w:hint="eastAsia"/>
          <w:szCs w:val="21"/>
        </w:rPr>
        <w:t>电</w:t>
      </w:r>
      <w:r>
        <w:rPr>
          <w:szCs w:val="21"/>
        </w:rPr>
        <w:t xml:space="preserve">    </w:t>
      </w:r>
      <w:r>
        <w:rPr>
          <w:rFonts w:hint="eastAsia"/>
          <w:szCs w:val="21"/>
        </w:rPr>
        <w:t>话：</w:t>
      </w:r>
      <w:r>
        <w:rPr>
          <w:szCs w:val="21"/>
          <w:u w:val="single"/>
        </w:rPr>
        <w:t xml:space="preserve">                         </w:t>
      </w:r>
      <w:r>
        <w:rPr>
          <w:szCs w:val="21"/>
        </w:rPr>
        <w:t xml:space="preserve">         </w:t>
      </w:r>
      <w:r>
        <w:rPr>
          <w:rFonts w:hint="eastAsia"/>
          <w:szCs w:val="21"/>
        </w:rPr>
        <w:t>电</w:t>
      </w:r>
      <w:r>
        <w:rPr>
          <w:szCs w:val="21"/>
        </w:rPr>
        <w:t xml:space="preserve">    </w:t>
      </w:r>
      <w:r>
        <w:rPr>
          <w:rFonts w:hint="eastAsia"/>
          <w:szCs w:val="21"/>
        </w:rPr>
        <w:t>话：</w:t>
      </w:r>
      <w:r>
        <w:rPr>
          <w:szCs w:val="21"/>
          <w:u w:val="single"/>
        </w:rPr>
        <w:t xml:space="preserve">                        </w:t>
      </w:r>
    </w:p>
    <w:p w14:paraId="1B76B939" w14:textId="77777777" w:rsidR="006E277C" w:rsidRDefault="00063571">
      <w:pPr>
        <w:topLinePunct/>
        <w:spacing w:line="400" w:lineRule="exact"/>
        <w:ind w:firstLineChars="200" w:firstLine="420"/>
        <w:rPr>
          <w:szCs w:val="21"/>
        </w:rPr>
      </w:pPr>
      <w:r>
        <w:rPr>
          <w:rFonts w:hint="eastAsia"/>
          <w:szCs w:val="21"/>
        </w:rPr>
        <w:t>传</w:t>
      </w:r>
      <w:r>
        <w:rPr>
          <w:szCs w:val="21"/>
        </w:rPr>
        <w:t xml:space="preserve">    </w:t>
      </w:r>
      <w:r>
        <w:rPr>
          <w:rFonts w:hint="eastAsia"/>
          <w:szCs w:val="21"/>
        </w:rPr>
        <w:t>真：</w:t>
      </w:r>
      <w:r>
        <w:rPr>
          <w:szCs w:val="21"/>
          <w:u w:val="single"/>
        </w:rPr>
        <w:t xml:space="preserve">                         </w:t>
      </w:r>
      <w:r>
        <w:rPr>
          <w:szCs w:val="21"/>
        </w:rPr>
        <w:t xml:space="preserve">         </w:t>
      </w:r>
      <w:r>
        <w:rPr>
          <w:rFonts w:hint="eastAsia"/>
          <w:szCs w:val="21"/>
        </w:rPr>
        <w:t>传</w:t>
      </w:r>
      <w:r>
        <w:rPr>
          <w:szCs w:val="21"/>
        </w:rPr>
        <w:t xml:space="preserve">    </w:t>
      </w:r>
      <w:r>
        <w:rPr>
          <w:rFonts w:hint="eastAsia"/>
          <w:szCs w:val="21"/>
        </w:rPr>
        <w:t>真：</w:t>
      </w:r>
      <w:r>
        <w:rPr>
          <w:szCs w:val="21"/>
          <w:u w:val="single"/>
        </w:rPr>
        <w:t xml:space="preserve">                        </w:t>
      </w:r>
    </w:p>
    <w:p w14:paraId="34AC7608" w14:textId="77777777" w:rsidR="006E277C" w:rsidRDefault="00063571">
      <w:pPr>
        <w:topLinePunct/>
        <w:spacing w:line="400" w:lineRule="exact"/>
        <w:ind w:firstLineChars="200" w:firstLine="420"/>
        <w:rPr>
          <w:szCs w:val="21"/>
        </w:rPr>
      </w:pPr>
      <w:r>
        <w:rPr>
          <w:rFonts w:hint="eastAsia"/>
          <w:szCs w:val="21"/>
        </w:rPr>
        <w:t>电子邮件：</w:t>
      </w:r>
      <w:r>
        <w:rPr>
          <w:szCs w:val="21"/>
          <w:u w:val="single"/>
        </w:rPr>
        <w:t xml:space="preserve">                         </w:t>
      </w:r>
      <w:r>
        <w:rPr>
          <w:szCs w:val="21"/>
        </w:rPr>
        <w:t xml:space="preserve">         </w:t>
      </w:r>
      <w:r>
        <w:rPr>
          <w:rFonts w:hint="eastAsia"/>
          <w:szCs w:val="21"/>
        </w:rPr>
        <w:t>电子邮件：</w:t>
      </w:r>
      <w:r>
        <w:rPr>
          <w:szCs w:val="21"/>
          <w:u w:val="single"/>
        </w:rPr>
        <w:t xml:space="preserve">                        </w:t>
      </w:r>
    </w:p>
    <w:p w14:paraId="5738DED5" w14:textId="77777777" w:rsidR="006E277C" w:rsidRDefault="00063571">
      <w:pPr>
        <w:topLinePunct/>
        <w:spacing w:line="400" w:lineRule="exact"/>
        <w:ind w:firstLineChars="200" w:firstLine="420"/>
        <w:rPr>
          <w:szCs w:val="21"/>
        </w:rPr>
      </w:pPr>
      <w:r>
        <w:rPr>
          <w:rFonts w:hint="eastAsia"/>
          <w:szCs w:val="21"/>
        </w:rPr>
        <w:t>网</w:t>
      </w:r>
      <w:r>
        <w:rPr>
          <w:szCs w:val="21"/>
        </w:rPr>
        <w:t xml:space="preserve">    </w:t>
      </w:r>
      <w:r>
        <w:rPr>
          <w:rFonts w:hint="eastAsia"/>
          <w:szCs w:val="21"/>
        </w:rPr>
        <w:t>址：</w:t>
      </w:r>
      <w:r>
        <w:rPr>
          <w:szCs w:val="21"/>
          <w:u w:val="single"/>
        </w:rPr>
        <w:t xml:space="preserve">                         </w:t>
      </w:r>
      <w:r>
        <w:rPr>
          <w:szCs w:val="21"/>
        </w:rPr>
        <w:t xml:space="preserve">         </w:t>
      </w:r>
      <w:r>
        <w:rPr>
          <w:rFonts w:hint="eastAsia"/>
          <w:szCs w:val="21"/>
        </w:rPr>
        <w:t>网</w:t>
      </w:r>
      <w:r>
        <w:rPr>
          <w:szCs w:val="21"/>
        </w:rPr>
        <w:t xml:space="preserve">    </w:t>
      </w:r>
      <w:r>
        <w:rPr>
          <w:rFonts w:hint="eastAsia"/>
          <w:szCs w:val="21"/>
        </w:rPr>
        <w:t>址：</w:t>
      </w:r>
      <w:r>
        <w:rPr>
          <w:szCs w:val="21"/>
          <w:u w:val="single"/>
        </w:rPr>
        <w:t xml:space="preserve">                        </w:t>
      </w:r>
    </w:p>
    <w:p w14:paraId="3BC9679F" w14:textId="77777777" w:rsidR="006E277C" w:rsidRDefault="00063571">
      <w:pPr>
        <w:topLinePunct/>
        <w:spacing w:line="400" w:lineRule="exact"/>
        <w:ind w:firstLineChars="200" w:firstLine="420"/>
        <w:rPr>
          <w:szCs w:val="21"/>
        </w:rPr>
      </w:pPr>
      <w:r>
        <w:rPr>
          <w:rFonts w:hint="eastAsia"/>
          <w:szCs w:val="21"/>
        </w:rPr>
        <w:t>开户银行：</w:t>
      </w:r>
      <w:r>
        <w:rPr>
          <w:szCs w:val="21"/>
          <w:u w:val="single"/>
        </w:rPr>
        <w:t xml:space="preserve">                         </w:t>
      </w:r>
      <w:r>
        <w:rPr>
          <w:szCs w:val="21"/>
        </w:rPr>
        <w:t xml:space="preserve">         </w:t>
      </w:r>
      <w:r>
        <w:rPr>
          <w:rFonts w:hint="eastAsia"/>
          <w:szCs w:val="21"/>
        </w:rPr>
        <w:t>开户银行：</w:t>
      </w:r>
      <w:r>
        <w:rPr>
          <w:szCs w:val="21"/>
          <w:u w:val="single"/>
        </w:rPr>
        <w:t xml:space="preserve">                        </w:t>
      </w:r>
    </w:p>
    <w:p w14:paraId="38991B39" w14:textId="77777777" w:rsidR="006E277C" w:rsidRDefault="00063571">
      <w:pPr>
        <w:spacing w:line="400" w:lineRule="exact"/>
        <w:ind w:firstLineChars="200" w:firstLine="420"/>
        <w:rPr>
          <w:szCs w:val="21"/>
        </w:rPr>
      </w:pPr>
      <w:r>
        <w:rPr>
          <w:rFonts w:hint="eastAsia"/>
          <w:szCs w:val="21"/>
        </w:rPr>
        <w:t>账</w:t>
      </w:r>
      <w:r>
        <w:rPr>
          <w:szCs w:val="21"/>
        </w:rPr>
        <w:t xml:space="preserve">    </w:t>
      </w:r>
      <w:r>
        <w:rPr>
          <w:rFonts w:hint="eastAsia"/>
          <w:szCs w:val="21"/>
        </w:rPr>
        <w:t>号：</w:t>
      </w:r>
      <w:r>
        <w:rPr>
          <w:szCs w:val="21"/>
          <w:u w:val="single"/>
        </w:rPr>
        <w:t xml:space="preserve">                         </w:t>
      </w:r>
      <w:r>
        <w:rPr>
          <w:szCs w:val="21"/>
        </w:rPr>
        <w:t xml:space="preserve">         </w:t>
      </w:r>
      <w:r>
        <w:rPr>
          <w:rFonts w:hint="eastAsia"/>
          <w:szCs w:val="21"/>
        </w:rPr>
        <w:t>账</w:t>
      </w:r>
      <w:r>
        <w:rPr>
          <w:szCs w:val="21"/>
        </w:rPr>
        <w:t xml:space="preserve">    </w:t>
      </w:r>
      <w:r>
        <w:rPr>
          <w:rFonts w:hint="eastAsia"/>
          <w:szCs w:val="21"/>
        </w:rPr>
        <w:t>号：</w:t>
      </w:r>
      <w:r>
        <w:rPr>
          <w:szCs w:val="21"/>
          <w:u w:val="single"/>
        </w:rPr>
        <w:t xml:space="preserve">                        </w:t>
      </w:r>
    </w:p>
    <w:p w14:paraId="64B63917" w14:textId="77777777" w:rsidR="006E277C" w:rsidRDefault="00063571">
      <w:pPr>
        <w:spacing w:line="400" w:lineRule="exact"/>
        <w:rPr>
          <w:szCs w:val="21"/>
        </w:rPr>
      </w:pPr>
      <w:r>
        <w:rPr>
          <w:szCs w:val="21"/>
        </w:rPr>
        <w:t xml:space="preserve">                                             </w:t>
      </w:r>
    </w:p>
    <w:p w14:paraId="3DB909F6" w14:textId="77777777" w:rsidR="006E277C" w:rsidRDefault="00063571">
      <w:pPr>
        <w:spacing w:line="400" w:lineRule="exact"/>
        <w:rPr>
          <w:szCs w:val="21"/>
        </w:rPr>
      </w:pPr>
      <w:r>
        <w:rPr>
          <w:szCs w:val="21"/>
        </w:rPr>
        <w:t xml:space="preserve">                                             </w:t>
      </w:r>
    </w:p>
    <w:p w14:paraId="7EBFFDB4" w14:textId="77777777" w:rsidR="006E277C" w:rsidRDefault="00063571">
      <w:pPr>
        <w:spacing w:line="400" w:lineRule="exact"/>
        <w:rPr>
          <w:szCs w:val="21"/>
        </w:rPr>
      </w:pPr>
      <w:r>
        <w:rPr>
          <w:rFonts w:hint="eastAsia"/>
          <w:szCs w:val="21"/>
        </w:rPr>
        <w:t xml:space="preserve">　　　　　　　　　　　　　　　　　　　　　　　　　</w:t>
      </w:r>
      <w:r>
        <w:rPr>
          <w:szCs w:val="21"/>
          <w:u w:val="single"/>
        </w:rPr>
        <w:t xml:space="preserve">      </w:t>
      </w:r>
      <w:r>
        <w:rPr>
          <w:rFonts w:hint="eastAsia"/>
          <w:szCs w:val="21"/>
        </w:rPr>
        <w:t>年</w:t>
      </w:r>
      <w:r>
        <w:rPr>
          <w:szCs w:val="21"/>
        </w:rPr>
        <w:t xml:space="preserve"> </w:t>
      </w:r>
      <w:r>
        <w:rPr>
          <w:szCs w:val="21"/>
          <w:u w:val="single"/>
        </w:rPr>
        <w:t xml:space="preserve">     </w:t>
      </w:r>
      <w:r>
        <w:rPr>
          <w:rFonts w:hint="eastAsia"/>
          <w:szCs w:val="21"/>
        </w:rPr>
        <w:t>月</w:t>
      </w:r>
      <w:r>
        <w:rPr>
          <w:szCs w:val="21"/>
          <w:u w:val="single"/>
        </w:rPr>
        <w:t xml:space="preserve">     </w:t>
      </w:r>
      <w:r>
        <w:rPr>
          <w:rFonts w:hint="eastAsia"/>
          <w:szCs w:val="21"/>
        </w:rPr>
        <w:t>日</w:t>
      </w:r>
    </w:p>
    <w:p w14:paraId="2674CC57" w14:textId="77777777" w:rsidR="006E277C" w:rsidRDefault="006E277C">
      <w:pPr>
        <w:spacing w:line="400" w:lineRule="exact"/>
        <w:rPr>
          <w:szCs w:val="21"/>
        </w:rPr>
      </w:pPr>
    </w:p>
    <w:p w14:paraId="69CFF973" w14:textId="77777777" w:rsidR="006E277C" w:rsidRDefault="006E277C">
      <w:pPr>
        <w:ind w:left="525" w:hangingChars="250" w:hanging="525"/>
        <w:rPr>
          <w:szCs w:val="21"/>
        </w:rPr>
      </w:pPr>
    </w:p>
    <w:p w14:paraId="6AA1946E" w14:textId="77777777" w:rsidR="006E277C" w:rsidRDefault="006E277C">
      <w:pPr>
        <w:rPr>
          <w:szCs w:val="21"/>
        </w:rPr>
      </w:pPr>
    </w:p>
    <w:p w14:paraId="53C83021" w14:textId="77777777" w:rsidR="006E277C" w:rsidRDefault="00063571" w:rsidP="00B1119B">
      <w:pPr>
        <w:spacing w:line="440" w:lineRule="exact"/>
        <w:ind w:leftChars="300" w:left="1470" w:hangingChars="400" w:hanging="840"/>
        <w:rPr>
          <w:rFonts w:ascii="宋体" w:hAnsi="宋体"/>
          <w:szCs w:val="21"/>
        </w:rPr>
      </w:pPr>
      <w:commentRangeStart w:id="242"/>
      <w:r>
        <w:rPr>
          <w:rFonts w:ascii="宋体" w:hAnsi="宋体" w:hint="eastAsia"/>
          <w:szCs w:val="21"/>
        </w:rPr>
        <w:t>备注</w:t>
      </w:r>
      <w:commentRangeEnd w:id="242"/>
      <w:r w:rsidR="00B1119B">
        <w:rPr>
          <w:rStyle w:val="af5"/>
        </w:rPr>
        <w:commentReference w:id="242"/>
      </w:r>
      <w:r>
        <w:rPr>
          <w:rFonts w:ascii="宋体" w:hAnsi="宋体" w:hint="eastAsia"/>
          <w:szCs w:val="21"/>
        </w:rPr>
        <w:t>：</w:t>
      </w:r>
      <w:r w:rsidRPr="00B1119B">
        <w:rPr>
          <w:rFonts w:ascii="宋体" w:hAnsi="宋体" w:hint="eastAsia"/>
          <w:color w:val="FF0000"/>
          <w:szCs w:val="21"/>
        </w:rPr>
        <w:t>1.投标人拟任的项目经理（</w:t>
      </w:r>
      <w:r w:rsidRPr="00B1119B">
        <w:rPr>
          <w:rFonts w:ascii="宋体" w:hAnsi="宋体"/>
          <w:color w:val="FF0000"/>
          <w:szCs w:val="21"/>
        </w:rPr>
        <w:t>建造师</w:t>
      </w:r>
      <w:r w:rsidRPr="00B1119B">
        <w:rPr>
          <w:rFonts w:ascii="宋体" w:hAnsi="宋体" w:hint="eastAsia"/>
          <w:color w:val="FF0000"/>
          <w:szCs w:val="21"/>
        </w:rPr>
        <w:t>）（下同）</w:t>
      </w:r>
      <w:r w:rsidRPr="00B1119B">
        <w:rPr>
          <w:rFonts w:ascii="宋体" w:hAnsi="宋体"/>
          <w:color w:val="FF0000"/>
          <w:szCs w:val="21"/>
        </w:rPr>
        <w:t>不得同时担任两个及以上建设工程</w:t>
      </w:r>
      <w:r w:rsidRPr="00B1119B">
        <w:rPr>
          <w:rFonts w:ascii="宋体" w:hAnsi="宋体" w:hint="eastAsia"/>
          <w:color w:val="FF0000"/>
          <w:szCs w:val="21"/>
        </w:rPr>
        <w:t>项目的项目经理（项目负责人）</w:t>
      </w:r>
      <w:r w:rsidRPr="00B1119B">
        <w:rPr>
          <w:rFonts w:ascii="宋体" w:hAnsi="宋体"/>
          <w:color w:val="FF0000"/>
          <w:szCs w:val="21"/>
        </w:rPr>
        <w:t>。</w:t>
      </w:r>
      <w:r w:rsidRPr="00B1119B">
        <w:rPr>
          <w:rFonts w:ascii="宋体" w:hAnsi="宋体" w:hint="eastAsia"/>
          <w:color w:val="FF0000"/>
          <w:szCs w:val="21"/>
        </w:rPr>
        <w:t>存在</w:t>
      </w:r>
      <w:r w:rsidRPr="00B1119B">
        <w:rPr>
          <w:rFonts w:ascii="宋体" w:hAnsi="宋体"/>
          <w:color w:val="FF0000"/>
          <w:szCs w:val="21"/>
        </w:rPr>
        <w:t>下列情形之一的</w:t>
      </w:r>
      <w:r w:rsidRPr="00B1119B">
        <w:rPr>
          <w:rFonts w:ascii="宋体" w:hAnsi="宋体" w:hint="eastAsia"/>
          <w:color w:val="FF0000"/>
          <w:szCs w:val="21"/>
        </w:rPr>
        <w:t>，视为未担任其他在施建设工程项目的项目经理</w:t>
      </w:r>
      <w:r w:rsidRPr="00B1119B">
        <w:rPr>
          <w:rFonts w:ascii="宋体" w:hAnsi="宋体"/>
          <w:color w:val="FF0000"/>
          <w:szCs w:val="21"/>
        </w:rPr>
        <w:t>：（</w:t>
      </w:r>
      <w:r w:rsidRPr="00B1119B">
        <w:rPr>
          <w:rFonts w:ascii="宋体" w:hAnsi="宋体" w:hint="eastAsia"/>
          <w:color w:val="FF0000"/>
          <w:szCs w:val="21"/>
        </w:rPr>
        <w:t>1</w:t>
      </w:r>
      <w:r w:rsidRPr="00B1119B">
        <w:rPr>
          <w:rFonts w:ascii="宋体" w:hAnsi="宋体"/>
          <w:color w:val="FF0000"/>
          <w:szCs w:val="21"/>
        </w:rPr>
        <w:t>）同一工程相邻分段发包或分期施工的</w:t>
      </w:r>
      <w:r w:rsidRPr="00B1119B">
        <w:rPr>
          <w:rFonts w:ascii="宋体" w:hAnsi="宋体" w:hint="eastAsia"/>
          <w:color w:val="FF0000"/>
          <w:szCs w:val="21"/>
        </w:rPr>
        <w:t>；</w:t>
      </w:r>
      <w:r w:rsidRPr="00B1119B">
        <w:rPr>
          <w:rFonts w:ascii="宋体" w:hAnsi="宋体"/>
          <w:color w:val="FF0000"/>
          <w:szCs w:val="21"/>
        </w:rPr>
        <w:t>（</w:t>
      </w:r>
      <w:r w:rsidRPr="00B1119B">
        <w:rPr>
          <w:rFonts w:ascii="宋体" w:hAnsi="宋体" w:hint="eastAsia"/>
          <w:color w:val="FF0000"/>
          <w:szCs w:val="21"/>
        </w:rPr>
        <w:t>2</w:t>
      </w:r>
      <w:r w:rsidRPr="00B1119B">
        <w:rPr>
          <w:rFonts w:ascii="宋体" w:hAnsi="宋体"/>
          <w:color w:val="FF0000"/>
          <w:szCs w:val="21"/>
        </w:rPr>
        <w:t>）合同约定的工程验收合格的；（</w:t>
      </w:r>
      <w:r w:rsidRPr="00B1119B">
        <w:rPr>
          <w:rFonts w:ascii="宋体" w:hAnsi="宋体" w:hint="eastAsia"/>
          <w:color w:val="FF0000"/>
          <w:szCs w:val="21"/>
        </w:rPr>
        <w:t>3</w:t>
      </w:r>
      <w:r w:rsidRPr="00B1119B">
        <w:rPr>
          <w:rFonts w:ascii="宋体" w:hAnsi="宋体"/>
          <w:color w:val="FF0000"/>
          <w:szCs w:val="21"/>
        </w:rPr>
        <w:t>）因非承包方原因致使工程项目停工超过120天（含），经建设单位同意的。</w:t>
      </w:r>
      <w:bookmarkEnd w:id="224"/>
    </w:p>
    <w:p w14:paraId="41EB389B" w14:textId="77777777" w:rsidR="006E277C" w:rsidRDefault="00063571" w:rsidP="00B1119B">
      <w:pPr>
        <w:spacing w:line="440" w:lineRule="exact"/>
        <w:ind w:leftChars="300" w:left="1470" w:hangingChars="400" w:hanging="840"/>
        <w:rPr>
          <w:szCs w:val="21"/>
        </w:rPr>
      </w:pPr>
      <w:r>
        <w:rPr>
          <w:rFonts w:ascii="宋体" w:hAnsi="宋体" w:hint="eastAsia"/>
          <w:szCs w:val="21"/>
        </w:rPr>
        <w:t xml:space="preserve">      2.“在所投标段免费下载招标文件”是指投标人拟参加某标段投标的，应按规定下载该标段的招标文件。</w:t>
      </w:r>
      <w:r>
        <w:rPr>
          <w:rFonts w:hint="eastAsia"/>
          <w:szCs w:val="21"/>
        </w:rPr>
        <w:t>投标人的下载活动“</w:t>
      </w:r>
      <w:r>
        <w:rPr>
          <w:szCs w:val="21"/>
        </w:rPr>
        <w:t>电子</w:t>
      </w:r>
      <w:r>
        <w:rPr>
          <w:rFonts w:hint="eastAsia"/>
          <w:szCs w:val="21"/>
        </w:rPr>
        <w:t>交易</w:t>
      </w:r>
      <w:r>
        <w:rPr>
          <w:szCs w:val="21"/>
        </w:rPr>
        <w:t>平台</w:t>
      </w:r>
      <w:r>
        <w:rPr>
          <w:rFonts w:hint="eastAsia"/>
          <w:szCs w:val="21"/>
        </w:rPr>
        <w:t>”将予以记录</w:t>
      </w:r>
      <w:r>
        <w:rPr>
          <w:rFonts w:hint="eastAsia"/>
        </w:rPr>
        <w:t>，并可在“下载情况查询”中查看，该记录</w:t>
      </w:r>
      <w:r>
        <w:rPr>
          <w:rFonts w:hint="eastAsia"/>
          <w:szCs w:val="21"/>
        </w:rPr>
        <w:t>作为投标人是否下载该标段招标文件的依据。</w:t>
      </w:r>
    </w:p>
    <w:p w14:paraId="77E76B3F" w14:textId="77777777" w:rsidR="006E277C" w:rsidRDefault="00063571" w:rsidP="00B1119B">
      <w:pPr>
        <w:spacing w:line="440" w:lineRule="exact"/>
        <w:ind w:leftChars="600" w:left="1470" w:hangingChars="100" w:hanging="210"/>
        <w:rPr>
          <w:szCs w:val="21"/>
        </w:rPr>
      </w:pPr>
      <w:r>
        <w:rPr>
          <w:rFonts w:hint="eastAsia"/>
          <w:szCs w:val="21"/>
        </w:rPr>
        <w:t>3</w:t>
      </w:r>
      <w:r>
        <w:rPr>
          <w:rFonts w:hint="eastAsia"/>
          <w:szCs w:val="21"/>
        </w:rPr>
        <w:t>．招标人在投标</w:t>
      </w:r>
      <w:r>
        <w:rPr>
          <w:szCs w:val="21"/>
        </w:rPr>
        <w:t>邀请书</w:t>
      </w:r>
      <w:r>
        <w:rPr>
          <w:rFonts w:hint="eastAsia"/>
          <w:szCs w:val="21"/>
        </w:rPr>
        <w:t>中载明的给予投标人确认参加投标的时间不应少于</w:t>
      </w:r>
      <w:r>
        <w:rPr>
          <w:rFonts w:hint="eastAsia"/>
          <w:szCs w:val="21"/>
        </w:rPr>
        <w:t>5</w:t>
      </w:r>
      <w:r>
        <w:rPr>
          <w:rFonts w:hint="eastAsia"/>
          <w:szCs w:val="21"/>
        </w:rPr>
        <w:t>日，且确认参加投标的截止时间应当在下载招标文件截止时间前。</w:t>
      </w:r>
    </w:p>
    <w:p w14:paraId="040A4108" w14:textId="77777777" w:rsidR="006E277C" w:rsidRDefault="006E277C">
      <w:pPr>
        <w:spacing w:line="440" w:lineRule="exact"/>
        <w:ind w:leftChars="300" w:left="1260" w:hangingChars="300" w:hanging="630"/>
        <w:rPr>
          <w:rFonts w:ascii="宋体" w:hAnsi="宋体"/>
          <w:szCs w:val="21"/>
        </w:rPr>
      </w:pPr>
    </w:p>
    <w:p w14:paraId="186D8E2D" w14:textId="77777777" w:rsidR="006E277C" w:rsidRDefault="006E277C">
      <w:pPr>
        <w:ind w:left="800" w:hangingChars="250" w:hanging="800"/>
        <w:rPr>
          <w:rFonts w:ascii="黑体" w:eastAsia="黑体" w:hAnsi="黑体"/>
          <w:sz w:val="32"/>
          <w:szCs w:val="32"/>
        </w:rPr>
      </w:pPr>
    </w:p>
    <w:p w14:paraId="3DF405A7" w14:textId="77777777" w:rsidR="006E277C" w:rsidRDefault="006E277C">
      <w:pPr>
        <w:adjustRightInd w:val="0"/>
        <w:snapToGrid w:val="0"/>
        <w:spacing w:line="320" w:lineRule="exact"/>
        <w:rPr>
          <w:rFonts w:ascii="宋体" w:hAnsi="宋体"/>
          <w:szCs w:val="21"/>
        </w:rPr>
      </w:pPr>
      <w:bookmarkStart w:id="243" w:name="_Toc168475644"/>
      <w:bookmarkStart w:id="244" w:name="_Toc168476047"/>
      <w:bookmarkStart w:id="245" w:name="_Toc144974497"/>
      <w:bookmarkStart w:id="246" w:name="_Toc221950083"/>
    </w:p>
    <w:p w14:paraId="55899F13" w14:textId="77777777" w:rsidR="006E277C" w:rsidRDefault="006E277C">
      <w:pPr>
        <w:adjustRightInd w:val="0"/>
        <w:snapToGrid w:val="0"/>
        <w:spacing w:line="320" w:lineRule="exact"/>
        <w:rPr>
          <w:rFonts w:ascii="宋体" w:hAnsi="宋体"/>
          <w:szCs w:val="21"/>
        </w:rPr>
      </w:pPr>
    </w:p>
    <w:p w14:paraId="1BA879B7" w14:textId="77777777" w:rsidR="006E277C" w:rsidRDefault="006E277C">
      <w:pPr>
        <w:adjustRightInd w:val="0"/>
        <w:snapToGrid w:val="0"/>
        <w:spacing w:line="320" w:lineRule="exact"/>
        <w:rPr>
          <w:rFonts w:ascii="宋体" w:hAnsi="宋体"/>
          <w:szCs w:val="21"/>
        </w:rPr>
      </w:pPr>
    </w:p>
    <w:p w14:paraId="295224D8" w14:textId="77777777" w:rsidR="006E277C" w:rsidRDefault="006E277C">
      <w:pPr>
        <w:adjustRightInd w:val="0"/>
        <w:snapToGrid w:val="0"/>
        <w:spacing w:line="320" w:lineRule="exact"/>
        <w:rPr>
          <w:rFonts w:ascii="宋体" w:hAnsi="宋体"/>
          <w:szCs w:val="21"/>
        </w:rPr>
      </w:pPr>
    </w:p>
    <w:p w14:paraId="4F5C3142" w14:textId="77777777" w:rsidR="006E277C" w:rsidRDefault="006E277C">
      <w:pPr>
        <w:adjustRightInd w:val="0"/>
        <w:snapToGrid w:val="0"/>
        <w:spacing w:line="320" w:lineRule="exact"/>
        <w:rPr>
          <w:rFonts w:ascii="宋体" w:hAnsi="宋体"/>
          <w:szCs w:val="21"/>
        </w:rPr>
      </w:pPr>
    </w:p>
    <w:p w14:paraId="1EDA930F" w14:textId="77777777" w:rsidR="006E277C" w:rsidRDefault="006E277C">
      <w:pPr>
        <w:adjustRightInd w:val="0"/>
        <w:snapToGrid w:val="0"/>
        <w:spacing w:line="320" w:lineRule="exact"/>
        <w:rPr>
          <w:rFonts w:ascii="宋体" w:hAnsi="宋体"/>
          <w:szCs w:val="21"/>
        </w:rPr>
      </w:pPr>
    </w:p>
    <w:p w14:paraId="4248775F" w14:textId="77777777" w:rsidR="006E277C" w:rsidRDefault="006E277C">
      <w:pPr>
        <w:adjustRightInd w:val="0"/>
        <w:snapToGrid w:val="0"/>
        <w:spacing w:line="320" w:lineRule="exact"/>
        <w:rPr>
          <w:rFonts w:ascii="宋体" w:hAnsi="宋体"/>
          <w:szCs w:val="21"/>
        </w:rPr>
      </w:pPr>
    </w:p>
    <w:p w14:paraId="711857F1" w14:textId="77777777" w:rsidR="006E277C" w:rsidRDefault="006E277C">
      <w:pPr>
        <w:adjustRightInd w:val="0"/>
        <w:snapToGrid w:val="0"/>
        <w:spacing w:line="320" w:lineRule="exact"/>
        <w:rPr>
          <w:rFonts w:ascii="宋体" w:hAnsi="宋体"/>
          <w:szCs w:val="21"/>
        </w:rPr>
      </w:pPr>
    </w:p>
    <w:p w14:paraId="4DF2AFFC" w14:textId="77777777" w:rsidR="006E277C" w:rsidRDefault="006E277C">
      <w:pPr>
        <w:adjustRightInd w:val="0"/>
        <w:snapToGrid w:val="0"/>
        <w:spacing w:line="320" w:lineRule="exact"/>
        <w:rPr>
          <w:rFonts w:ascii="宋体" w:hAnsi="宋体"/>
          <w:szCs w:val="21"/>
        </w:rPr>
      </w:pPr>
    </w:p>
    <w:p w14:paraId="72564510" w14:textId="77777777" w:rsidR="006E277C" w:rsidRDefault="006E277C">
      <w:pPr>
        <w:adjustRightInd w:val="0"/>
        <w:snapToGrid w:val="0"/>
        <w:spacing w:line="320" w:lineRule="exact"/>
        <w:rPr>
          <w:rFonts w:ascii="宋体" w:hAnsi="宋体"/>
          <w:szCs w:val="21"/>
        </w:rPr>
      </w:pPr>
    </w:p>
    <w:p w14:paraId="72A473F1" w14:textId="77777777" w:rsidR="006E277C" w:rsidRDefault="006E277C">
      <w:pPr>
        <w:adjustRightInd w:val="0"/>
        <w:snapToGrid w:val="0"/>
        <w:spacing w:line="320" w:lineRule="exact"/>
        <w:rPr>
          <w:rFonts w:ascii="宋体" w:hAnsi="宋体"/>
          <w:szCs w:val="21"/>
        </w:rPr>
      </w:pPr>
    </w:p>
    <w:p w14:paraId="2A00CB94" w14:textId="77777777" w:rsidR="006E277C" w:rsidRDefault="006E277C">
      <w:pPr>
        <w:adjustRightInd w:val="0"/>
        <w:snapToGrid w:val="0"/>
        <w:spacing w:line="320" w:lineRule="exact"/>
        <w:rPr>
          <w:rFonts w:ascii="宋体" w:hAnsi="宋体"/>
          <w:szCs w:val="21"/>
        </w:rPr>
      </w:pPr>
    </w:p>
    <w:p w14:paraId="7B8EBD4F" w14:textId="77777777" w:rsidR="006E277C" w:rsidRDefault="00063571" w:rsidP="00152409">
      <w:pPr>
        <w:pStyle w:val="1"/>
        <w:spacing w:before="120" w:after="120" w:line="400" w:lineRule="exact"/>
        <w:rPr>
          <w:rFonts w:ascii="黑体" w:eastAsia="黑体" w:hAnsi="黑体"/>
          <w:sz w:val="32"/>
          <w:szCs w:val="32"/>
        </w:rPr>
      </w:pPr>
      <w:bookmarkStart w:id="247" w:name="_Toc29754"/>
      <w:bookmarkStart w:id="248" w:name="_Toc491089640"/>
      <w:bookmarkStart w:id="249" w:name="_Toc8981"/>
      <w:bookmarkStart w:id="250" w:name="_Toc109319529"/>
      <w:r>
        <w:rPr>
          <w:rFonts w:ascii="黑体" w:eastAsia="黑体" w:hAnsi="黑体" w:hint="eastAsia"/>
          <w:b w:val="0"/>
          <w:bCs w:val="0"/>
          <w:sz w:val="32"/>
        </w:rPr>
        <w:t>第二章  投标人须知</w:t>
      </w:r>
      <w:bookmarkEnd w:id="247"/>
      <w:bookmarkEnd w:id="248"/>
      <w:bookmarkEnd w:id="249"/>
      <w:bookmarkEnd w:id="250"/>
    </w:p>
    <w:p w14:paraId="2E018A05" w14:textId="77777777" w:rsidR="006E277C" w:rsidRDefault="00063571">
      <w:pPr>
        <w:adjustRightInd w:val="0"/>
        <w:snapToGrid w:val="0"/>
        <w:spacing w:beforeLines="50" w:before="120" w:afterLines="50" w:after="120" w:line="320" w:lineRule="exact"/>
        <w:jc w:val="left"/>
        <w:outlineLvl w:val="1"/>
        <w:rPr>
          <w:rFonts w:ascii="黑体" w:eastAsia="黑体" w:hAnsi="黑体"/>
          <w:sz w:val="24"/>
        </w:rPr>
      </w:pPr>
      <w:bookmarkStart w:id="251" w:name="_Toc12436"/>
      <w:bookmarkStart w:id="252" w:name="_Toc491089641"/>
      <w:bookmarkStart w:id="253" w:name="_Toc17849"/>
      <w:bookmarkStart w:id="254" w:name="_Toc109319530"/>
      <w:r>
        <w:rPr>
          <w:rFonts w:ascii="黑体" w:eastAsia="黑体" w:hAnsi="黑体" w:hint="eastAsia"/>
          <w:sz w:val="24"/>
        </w:rPr>
        <w:t>投标人须知前附表</w:t>
      </w:r>
      <w:bookmarkEnd w:id="251"/>
      <w:bookmarkEnd w:id="252"/>
      <w:bookmarkEnd w:id="253"/>
      <w:bookmarkEnd w:id="2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0"/>
        <w:gridCol w:w="2279"/>
        <w:gridCol w:w="5736"/>
      </w:tblGrid>
      <w:tr w:rsidR="006E277C" w14:paraId="67CDDE81" w14:textId="77777777" w:rsidTr="00B1119B">
        <w:trPr>
          <w:trHeight w:val="340"/>
          <w:tblHeader/>
        </w:trPr>
        <w:tc>
          <w:tcPr>
            <w:tcW w:w="576" w:type="pct"/>
            <w:tcMar>
              <w:top w:w="28" w:type="dxa"/>
              <w:bottom w:w="28" w:type="dxa"/>
            </w:tcMar>
            <w:vAlign w:val="center"/>
          </w:tcPr>
          <w:p w14:paraId="0C18A149" w14:textId="77777777" w:rsidR="006E277C" w:rsidRDefault="00063571">
            <w:pPr>
              <w:jc w:val="center"/>
              <w:rPr>
                <w:rFonts w:ascii="宋体" w:hAnsi="宋体"/>
                <w:b/>
                <w:szCs w:val="21"/>
              </w:rPr>
            </w:pPr>
            <w:r>
              <w:rPr>
                <w:rFonts w:ascii="宋体" w:hAnsi="宋体"/>
                <w:b/>
                <w:szCs w:val="21"/>
              </w:rPr>
              <w:t>条款号</w:t>
            </w:r>
          </w:p>
        </w:tc>
        <w:tc>
          <w:tcPr>
            <w:tcW w:w="1276" w:type="pct"/>
            <w:tcMar>
              <w:top w:w="28" w:type="dxa"/>
              <w:bottom w:w="28" w:type="dxa"/>
            </w:tcMar>
            <w:vAlign w:val="center"/>
          </w:tcPr>
          <w:p w14:paraId="27F01B3A" w14:textId="77777777" w:rsidR="006E277C" w:rsidRDefault="00063571">
            <w:pPr>
              <w:jc w:val="center"/>
              <w:rPr>
                <w:rFonts w:ascii="宋体" w:hAnsi="宋体"/>
                <w:b/>
                <w:szCs w:val="21"/>
              </w:rPr>
            </w:pPr>
            <w:r>
              <w:rPr>
                <w:rFonts w:ascii="宋体" w:hAnsi="宋体"/>
                <w:b/>
                <w:szCs w:val="21"/>
              </w:rPr>
              <w:t>条  款  名  称</w:t>
            </w:r>
          </w:p>
        </w:tc>
        <w:tc>
          <w:tcPr>
            <w:tcW w:w="3147" w:type="pct"/>
            <w:tcMar>
              <w:top w:w="28" w:type="dxa"/>
              <w:bottom w:w="28" w:type="dxa"/>
            </w:tcMar>
            <w:vAlign w:val="center"/>
          </w:tcPr>
          <w:p w14:paraId="41515244" w14:textId="77777777" w:rsidR="006E277C" w:rsidRDefault="00063571">
            <w:pPr>
              <w:jc w:val="center"/>
              <w:rPr>
                <w:rFonts w:ascii="宋体" w:hAnsi="宋体"/>
                <w:b/>
                <w:szCs w:val="21"/>
              </w:rPr>
            </w:pPr>
            <w:r>
              <w:rPr>
                <w:rFonts w:ascii="宋体" w:hAnsi="宋体"/>
                <w:b/>
                <w:szCs w:val="21"/>
              </w:rPr>
              <w:t>编  列  内  容</w:t>
            </w:r>
          </w:p>
        </w:tc>
      </w:tr>
      <w:tr w:rsidR="006E277C" w14:paraId="6A0E66F7" w14:textId="77777777" w:rsidTr="00B1119B">
        <w:trPr>
          <w:trHeight w:val="340"/>
        </w:trPr>
        <w:tc>
          <w:tcPr>
            <w:tcW w:w="576" w:type="pct"/>
            <w:tcMar>
              <w:top w:w="28" w:type="dxa"/>
              <w:bottom w:w="28" w:type="dxa"/>
            </w:tcMar>
            <w:vAlign w:val="center"/>
          </w:tcPr>
          <w:p w14:paraId="5FDDF8F7" w14:textId="77777777" w:rsidR="006E277C" w:rsidRDefault="00063571">
            <w:pPr>
              <w:jc w:val="center"/>
              <w:rPr>
                <w:rFonts w:ascii="宋体" w:hAnsi="宋体"/>
                <w:szCs w:val="21"/>
              </w:rPr>
            </w:pPr>
            <w:r>
              <w:rPr>
                <w:rFonts w:ascii="宋体" w:hAnsi="宋体"/>
                <w:szCs w:val="21"/>
              </w:rPr>
              <w:t>1.1.2</w:t>
            </w:r>
          </w:p>
        </w:tc>
        <w:tc>
          <w:tcPr>
            <w:tcW w:w="1276" w:type="pct"/>
            <w:tcMar>
              <w:top w:w="28" w:type="dxa"/>
              <w:bottom w:w="28" w:type="dxa"/>
            </w:tcMar>
            <w:vAlign w:val="center"/>
          </w:tcPr>
          <w:p w14:paraId="61A51078" w14:textId="77777777" w:rsidR="006E277C" w:rsidRDefault="00063571">
            <w:pPr>
              <w:jc w:val="center"/>
              <w:rPr>
                <w:rFonts w:ascii="宋体" w:hAnsi="宋体"/>
                <w:szCs w:val="21"/>
              </w:rPr>
            </w:pPr>
            <w:r>
              <w:rPr>
                <w:rFonts w:ascii="宋体" w:hAnsi="宋体"/>
                <w:szCs w:val="21"/>
              </w:rPr>
              <w:t>招标人</w:t>
            </w:r>
            <w:r>
              <w:rPr>
                <w:rFonts w:ascii="宋体" w:hAnsi="宋体" w:hint="eastAsia"/>
                <w:szCs w:val="21"/>
              </w:rPr>
              <w:t xml:space="preserve"> </w:t>
            </w:r>
          </w:p>
        </w:tc>
        <w:tc>
          <w:tcPr>
            <w:tcW w:w="3147" w:type="pct"/>
            <w:tcMar>
              <w:top w:w="28" w:type="dxa"/>
              <w:bottom w:w="28" w:type="dxa"/>
            </w:tcMar>
            <w:vAlign w:val="center"/>
          </w:tcPr>
          <w:p w14:paraId="1475A549" w14:textId="77777777" w:rsidR="006E277C" w:rsidRDefault="00063571">
            <w:pPr>
              <w:rPr>
                <w:rFonts w:ascii="宋体" w:hAnsi="宋体"/>
                <w:szCs w:val="21"/>
              </w:rPr>
            </w:pPr>
            <w:r>
              <w:rPr>
                <w:rFonts w:ascii="宋体" w:hAnsi="宋体" w:hint="eastAsia"/>
                <w:szCs w:val="21"/>
              </w:rPr>
              <w:t>名  称：</w:t>
            </w:r>
            <w:r>
              <w:rPr>
                <w:rFonts w:hint="eastAsia"/>
              </w:rPr>
              <w:t>同招标公告或投标邀请书，下同</w:t>
            </w:r>
          </w:p>
          <w:p w14:paraId="0052A542" w14:textId="77777777" w:rsidR="006E277C" w:rsidRDefault="00063571">
            <w:pPr>
              <w:rPr>
                <w:rFonts w:ascii="宋体" w:hAnsi="宋体"/>
                <w:szCs w:val="21"/>
              </w:rPr>
            </w:pPr>
            <w:r>
              <w:rPr>
                <w:rFonts w:ascii="宋体" w:hAnsi="宋体" w:hint="eastAsia"/>
                <w:szCs w:val="21"/>
              </w:rPr>
              <w:t>地  址：</w:t>
            </w:r>
            <w:r>
              <w:rPr>
                <w:rFonts w:ascii="宋体" w:hAnsi="宋体" w:hint="eastAsia"/>
                <w:szCs w:val="21"/>
                <w:u w:val="single"/>
              </w:rPr>
              <w:t xml:space="preserve">                             </w:t>
            </w:r>
          </w:p>
          <w:p w14:paraId="7D9A903E" w14:textId="77777777" w:rsidR="006E277C" w:rsidRDefault="00063571">
            <w:pPr>
              <w:rPr>
                <w:rFonts w:ascii="宋体" w:hAnsi="宋体"/>
                <w:szCs w:val="21"/>
              </w:rPr>
            </w:pPr>
            <w:r>
              <w:rPr>
                <w:rFonts w:ascii="宋体" w:hAnsi="宋体" w:hint="eastAsia"/>
                <w:szCs w:val="21"/>
              </w:rPr>
              <w:t>联系人：</w:t>
            </w:r>
            <w:r>
              <w:rPr>
                <w:rFonts w:ascii="宋体" w:hAnsi="宋体" w:hint="eastAsia"/>
                <w:szCs w:val="21"/>
                <w:u w:val="single"/>
              </w:rPr>
              <w:t xml:space="preserve">                             </w:t>
            </w:r>
          </w:p>
          <w:p w14:paraId="2D9C8E5E" w14:textId="77777777" w:rsidR="006E277C" w:rsidRDefault="00063571">
            <w:pPr>
              <w:rPr>
                <w:rFonts w:ascii="宋体" w:hAnsi="宋体"/>
                <w:szCs w:val="21"/>
              </w:rPr>
            </w:pPr>
            <w:r>
              <w:rPr>
                <w:rFonts w:ascii="宋体" w:hAnsi="宋体" w:hint="eastAsia"/>
                <w:szCs w:val="21"/>
              </w:rPr>
              <w:t>电  话：</w:t>
            </w:r>
            <w:r>
              <w:rPr>
                <w:rFonts w:ascii="宋体" w:hAnsi="宋体" w:hint="eastAsia"/>
                <w:szCs w:val="21"/>
                <w:u w:val="single"/>
              </w:rPr>
              <w:t xml:space="preserve">                             </w:t>
            </w:r>
          </w:p>
        </w:tc>
      </w:tr>
      <w:tr w:rsidR="006E277C" w14:paraId="28A09812" w14:textId="77777777" w:rsidTr="00B1119B">
        <w:trPr>
          <w:trHeight w:val="340"/>
        </w:trPr>
        <w:tc>
          <w:tcPr>
            <w:tcW w:w="576" w:type="pct"/>
            <w:tcMar>
              <w:top w:w="28" w:type="dxa"/>
              <w:bottom w:w="28" w:type="dxa"/>
            </w:tcMar>
            <w:vAlign w:val="center"/>
          </w:tcPr>
          <w:p w14:paraId="4591021F" w14:textId="77777777" w:rsidR="006E277C" w:rsidRDefault="00063571">
            <w:pPr>
              <w:jc w:val="center"/>
              <w:rPr>
                <w:rFonts w:ascii="宋体" w:hAnsi="宋体"/>
                <w:szCs w:val="21"/>
              </w:rPr>
            </w:pPr>
            <w:r>
              <w:rPr>
                <w:rFonts w:ascii="宋体" w:hAnsi="宋体"/>
                <w:szCs w:val="21"/>
              </w:rPr>
              <w:t>1.1.3</w:t>
            </w:r>
          </w:p>
        </w:tc>
        <w:tc>
          <w:tcPr>
            <w:tcW w:w="1276" w:type="pct"/>
            <w:tcMar>
              <w:top w:w="28" w:type="dxa"/>
              <w:bottom w:w="28" w:type="dxa"/>
            </w:tcMar>
            <w:vAlign w:val="center"/>
          </w:tcPr>
          <w:p w14:paraId="670B4AC8" w14:textId="77777777" w:rsidR="006E277C" w:rsidRDefault="00063571">
            <w:pPr>
              <w:jc w:val="center"/>
              <w:rPr>
                <w:rFonts w:ascii="宋体" w:hAnsi="宋体"/>
                <w:szCs w:val="21"/>
              </w:rPr>
            </w:pPr>
            <w:r>
              <w:rPr>
                <w:rFonts w:ascii="宋体" w:hAnsi="宋体"/>
                <w:szCs w:val="21"/>
              </w:rPr>
              <w:t>招标代理机构</w:t>
            </w:r>
            <w:r>
              <w:rPr>
                <w:rFonts w:ascii="宋体" w:hAnsi="宋体" w:hint="eastAsia"/>
                <w:szCs w:val="21"/>
              </w:rPr>
              <w:t xml:space="preserve"> </w:t>
            </w:r>
          </w:p>
        </w:tc>
        <w:tc>
          <w:tcPr>
            <w:tcW w:w="3147" w:type="pct"/>
            <w:tcMar>
              <w:top w:w="28" w:type="dxa"/>
              <w:bottom w:w="28" w:type="dxa"/>
            </w:tcMar>
            <w:vAlign w:val="center"/>
          </w:tcPr>
          <w:p w14:paraId="3740CD99" w14:textId="77777777" w:rsidR="006E277C" w:rsidRDefault="00063571">
            <w:pPr>
              <w:rPr>
                <w:rFonts w:ascii="宋体" w:hAnsi="宋体"/>
                <w:szCs w:val="21"/>
              </w:rPr>
            </w:pPr>
            <w:r>
              <w:rPr>
                <w:rFonts w:ascii="宋体" w:hAnsi="宋体" w:hint="eastAsia"/>
                <w:szCs w:val="21"/>
              </w:rPr>
              <w:t>名  称：</w:t>
            </w:r>
            <w:r>
              <w:rPr>
                <w:rFonts w:hint="eastAsia"/>
              </w:rPr>
              <w:t>同招标公告或投标邀请书，下同</w:t>
            </w:r>
          </w:p>
          <w:p w14:paraId="4C1C327C" w14:textId="77777777" w:rsidR="006E277C" w:rsidRDefault="00063571">
            <w:pPr>
              <w:rPr>
                <w:rFonts w:ascii="宋体" w:hAnsi="宋体"/>
                <w:szCs w:val="21"/>
              </w:rPr>
            </w:pPr>
            <w:r>
              <w:rPr>
                <w:rFonts w:ascii="宋体" w:hAnsi="宋体" w:hint="eastAsia"/>
                <w:szCs w:val="21"/>
              </w:rPr>
              <w:t>地  址：</w:t>
            </w:r>
            <w:r>
              <w:rPr>
                <w:rFonts w:ascii="宋体" w:hAnsi="宋体" w:hint="eastAsia"/>
                <w:szCs w:val="21"/>
                <w:u w:val="single"/>
              </w:rPr>
              <w:t xml:space="preserve">                             </w:t>
            </w:r>
          </w:p>
          <w:p w14:paraId="70C998F5" w14:textId="77777777" w:rsidR="006E277C" w:rsidRDefault="00063571">
            <w:pPr>
              <w:rPr>
                <w:rFonts w:ascii="宋体" w:hAnsi="宋体"/>
                <w:szCs w:val="21"/>
              </w:rPr>
            </w:pPr>
            <w:r>
              <w:rPr>
                <w:rFonts w:ascii="宋体" w:hAnsi="宋体" w:hint="eastAsia"/>
                <w:szCs w:val="21"/>
              </w:rPr>
              <w:t>联系人：</w:t>
            </w:r>
            <w:r>
              <w:rPr>
                <w:rFonts w:ascii="宋体" w:hAnsi="宋体" w:hint="eastAsia"/>
                <w:szCs w:val="21"/>
                <w:u w:val="single"/>
              </w:rPr>
              <w:t xml:space="preserve">                             </w:t>
            </w:r>
          </w:p>
          <w:p w14:paraId="00FDEE03" w14:textId="77777777" w:rsidR="006E277C" w:rsidRDefault="00063571">
            <w:pPr>
              <w:rPr>
                <w:rFonts w:ascii="宋体" w:hAnsi="宋体"/>
                <w:szCs w:val="21"/>
              </w:rPr>
            </w:pPr>
            <w:r>
              <w:rPr>
                <w:rFonts w:ascii="宋体" w:hAnsi="宋体" w:hint="eastAsia"/>
                <w:szCs w:val="21"/>
              </w:rPr>
              <w:t>电  话：</w:t>
            </w:r>
            <w:r>
              <w:rPr>
                <w:rFonts w:ascii="宋体" w:hAnsi="宋体" w:hint="eastAsia"/>
                <w:szCs w:val="21"/>
                <w:u w:val="single"/>
              </w:rPr>
              <w:t xml:space="preserve">                             </w:t>
            </w:r>
          </w:p>
        </w:tc>
      </w:tr>
      <w:tr w:rsidR="006E277C" w14:paraId="4AE20445" w14:textId="77777777" w:rsidTr="00B1119B">
        <w:trPr>
          <w:trHeight w:val="340"/>
        </w:trPr>
        <w:tc>
          <w:tcPr>
            <w:tcW w:w="576" w:type="pct"/>
            <w:tcMar>
              <w:top w:w="28" w:type="dxa"/>
              <w:bottom w:w="28" w:type="dxa"/>
            </w:tcMar>
            <w:vAlign w:val="center"/>
          </w:tcPr>
          <w:p w14:paraId="33F6C01C" w14:textId="77777777" w:rsidR="006E277C" w:rsidRDefault="00063571">
            <w:pPr>
              <w:jc w:val="center"/>
              <w:rPr>
                <w:rFonts w:ascii="宋体" w:hAnsi="宋体"/>
                <w:szCs w:val="21"/>
              </w:rPr>
            </w:pPr>
            <w:r>
              <w:rPr>
                <w:rFonts w:ascii="宋体" w:hAnsi="宋体"/>
                <w:szCs w:val="21"/>
              </w:rPr>
              <w:t>1.1.4</w:t>
            </w:r>
          </w:p>
        </w:tc>
        <w:tc>
          <w:tcPr>
            <w:tcW w:w="1276" w:type="pct"/>
            <w:tcMar>
              <w:top w:w="28" w:type="dxa"/>
              <w:bottom w:w="28" w:type="dxa"/>
            </w:tcMar>
            <w:vAlign w:val="center"/>
          </w:tcPr>
          <w:p w14:paraId="1C34C1C9" w14:textId="77777777" w:rsidR="006E277C" w:rsidRDefault="00063571">
            <w:pPr>
              <w:jc w:val="center"/>
              <w:rPr>
                <w:rFonts w:ascii="宋体" w:hAnsi="宋体"/>
                <w:szCs w:val="21"/>
              </w:rPr>
            </w:pPr>
            <w:r>
              <w:rPr>
                <w:rFonts w:ascii="宋体" w:hAnsi="宋体"/>
                <w:szCs w:val="21"/>
              </w:rPr>
              <w:t>项目</w:t>
            </w:r>
            <w:r>
              <w:rPr>
                <w:rFonts w:ascii="宋体" w:hAnsi="宋体" w:hint="eastAsia"/>
                <w:szCs w:val="21"/>
              </w:rPr>
              <w:t>名称</w:t>
            </w:r>
          </w:p>
          <w:p w14:paraId="2EFB026B" w14:textId="77777777" w:rsidR="006E277C" w:rsidRDefault="00063571">
            <w:pPr>
              <w:jc w:val="center"/>
              <w:rPr>
                <w:rFonts w:ascii="宋体" w:hAnsi="宋体"/>
                <w:szCs w:val="21"/>
              </w:rPr>
            </w:pPr>
            <w:r>
              <w:rPr>
                <w:rFonts w:ascii="宋体" w:hAnsi="宋体" w:hint="eastAsia"/>
                <w:szCs w:val="21"/>
              </w:rPr>
              <w:t>合同</w:t>
            </w:r>
            <w:r>
              <w:rPr>
                <w:rFonts w:ascii="宋体" w:hAnsi="宋体"/>
                <w:szCs w:val="21"/>
              </w:rPr>
              <w:t>名称</w:t>
            </w:r>
          </w:p>
          <w:p w14:paraId="6E987C27" w14:textId="77777777" w:rsidR="006E277C" w:rsidRDefault="00063571">
            <w:pPr>
              <w:jc w:val="center"/>
              <w:rPr>
                <w:rFonts w:ascii="宋体" w:hAnsi="宋体"/>
                <w:szCs w:val="21"/>
              </w:rPr>
            </w:pPr>
            <w:r>
              <w:rPr>
                <w:rFonts w:ascii="宋体" w:hAnsi="宋体" w:hint="eastAsia"/>
                <w:szCs w:val="21"/>
              </w:rPr>
              <w:t>（合同编号）</w:t>
            </w:r>
          </w:p>
        </w:tc>
        <w:tc>
          <w:tcPr>
            <w:tcW w:w="3147" w:type="pct"/>
            <w:tcMar>
              <w:top w:w="28" w:type="dxa"/>
              <w:bottom w:w="28" w:type="dxa"/>
            </w:tcMar>
            <w:vAlign w:val="center"/>
          </w:tcPr>
          <w:p w14:paraId="6ADFCBFB" w14:textId="77777777" w:rsidR="006E277C" w:rsidRDefault="00063571">
            <w:pPr>
              <w:rPr>
                <w:rFonts w:ascii="宋体" w:hAnsi="宋体"/>
                <w:szCs w:val="21"/>
                <w:u w:val="single"/>
              </w:rPr>
            </w:pPr>
            <w:r>
              <w:rPr>
                <w:rFonts w:ascii="宋体" w:hAnsi="宋体" w:hint="eastAsia"/>
                <w:szCs w:val="21"/>
              </w:rPr>
              <w:t>项目名称：</w:t>
            </w:r>
            <w:r>
              <w:rPr>
                <w:rFonts w:ascii="宋体" w:hAnsi="宋体" w:hint="eastAsia"/>
                <w:szCs w:val="21"/>
                <w:u w:val="single"/>
              </w:rPr>
              <w:t xml:space="preserve">                              </w:t>
            </w:r>
          </w:p>
          <w:p w14:paraId="26A13C52" w14:textId="77777777" w:rsidR="006E277C" w:rsidRDefault="00063571">
            <w:pPr>
              <w:rPr>
                <w:rFonts w:ascii="宋体" w:hAnsi="宋体"/>
                <w:szCs w:val="21"/>
                <w:u w:val="single"/>
              </w:rPr>
            </w:pPr>
            <w:r>
              <w:rPr>
                <w:rFonts w:ascii="宋体" w:hAnsi="宋体" w:hint="eastAsia"/>
                <w:szCs w:val="21"/>
              </w:rPr>
              <w:t>合同名称：</w:t>
            </w:r>
            <w:r>
              <w:rPr>
                <w:rFonts w:ascii="宋体" w:hAnsi="宋体" w:hint="eastAsia"/>
                <w:szCs w:val="21"/>
                <w:u w:val="single"/>
              </w:rPr>
              <w:t xml:space="preserve">                    </w:t>
            </w:r>
            <w:r>
              <w:rPr>
                <w:rFonts w:ascii="宋体" w:hAnsi="宋体" w:hint="eastAsia"/>
                <w:szCs w:val="21"/>
              </w:rPr>
              <w:t>（标段名称）</w:t>
            </w:r>
          </w:p>
          <w:p w14:paraId="1293CB11" w14:textId="77777777" w:rsidR="006E277C" w:rsidRDefault="00063571">
            <w:pPr>
              <w:rPr>
                <w:rFonts w:ascii="宋体" w:hAnsi="宋体"/>
                <w:szCs w:val="21"/>
                <w:u w:val="single"/>
              </w:rPr>
            </w:pPr>
            <w:r>
              <w:rPr>
                <w:rFonts w:ascii="宋体" w:hAnsi="宋体" w:hint="eastAsia"/>
                <w:szCs w:val="21"/>
              </w:rPr>
              <w:t>（合同编号：</w:t>
            </w:r>
            <w:r>
              <w:rPr>
                <w:rFonts w:ascii="宋体" w:hAnsi="宋体" w:hint="eastAsia"/>
                <w:szCs w:val="21"/>
                <w:u w:val="single"/>
              </w:rPr>
              <w:t xml:space="preserve">                           </w:t>
            </w:r>
            <w:r>
              <w:rPr>
                <w:rFonts w:ascii="宋体" w:hAnsi="宋体" w:hint="eastAsia"/>
                <w:szCs w:val="21"/>
              </w:rPr>
              <w:t>）</w:t>
            </w:r>
          </w:p>
        </w:tc>
      </w:tr>
      <w:tr w:rsidR="006E277C" w14:paraId="71C97EB6" w14:textId="77777777" w:rsidTr="00B1119B">
        <w:trPr>
          <w:trHeight w:val="340"/>
        </w:trPr>
        <w:tc>
          <w:tcPr>
            <w:tcW w:w="576" w:type="pct"/>
            <w:tcMar>
              <w:top w:w="28" w:type="dxa"/>
              <w:bottom w:w="28" w:type="dxa"/>
            </w:tcMar>
            <w:vAlign w:val="center"/>
          </w:tcPr>
          <w:p w14:paraId="5BCAB4A4" w14:textId="77777777" w:rsidR="006E277C" w:rsidRDefault="00063571">
            <w:pPr>
              <w:jc w:val="center"/>
              <w:rPr>
                <w:rFonts w:ascii="宋体" w:hAnsi="宋体"/>
                <w:szCs w:val="21"/>
              </w:rPr>
            </w:pPr>
            <w:r>
              <w:rPr>
                <w:rFonts w:ascii="宋体" w:hAnsi="宋体"/>
                <w:szCs w:val="21"/>
              </w:rPr>
              <w:t>1.1.5</w:t>
            </w:r>
          </w:p>
        </w:tc>
        <w:tc>
          <w:tcPr>
            <w:tcW w:w="1276" w:type="pct"/>
            <w:tcMar>
              <w:top w:w="28" w:type="dxa"/>
              <w:bottom w:w="28" w:type="dxa"/>
            </w:tcMar>
            <w:vAlign w:val="center"/>
          </w:tcPr>
          <w:p w14:paraId="0A80CECC" w14:textId="77777777" w:rsidR="006E277C" w:rsidRDefault="00063571">
            <w:pPr>
              <w:jc w:val="center"/>
              <w:rPr>
                <w:rFonts w:ascii="宋体" w:hAnsi="宋体"/>
                <w:szCs w:val="21"/>
              </w:rPr>
            </w:pPr>
            <w:r>
              <w:rPr>
                <w:rFonts w:ascii="宋体" w:hAnsi="宋体"/>
                <w:szCs w:val="21"/>
              </w:rPr>
              <w:t>建设地点</w:t>
            </w:r>
          </w:p>
        </w:tc>
        <w:tc>
          <w:tcPr>
            <w:tcW w:w="3147" w:type="pct"/>
            <w:tcMar>
              <w:top w:w="28" w:type="dxa"/>
              <w:bottom w:w="28" w:type="dxa"/>
            </w:tcMar>
            <w:vAlign w:val="center"/>
          </w:tcPr>
          <w:p w14:paraId="0A8A2C13" w14:textId="77777777" w:rsidR="006E277C" w:rsidRDefault="006E277C">
            <w:pPr>
              <w:rPr>
                <w:rFonts w:ascii="宋体" w:hAnsi="宋体"/>
                <w:szCs w:val="21"/>
              </w:rPr>
            </w:pPr>
          </w:p>
        </w:tc>
      </w:tr>
      <w:tr w:rsidR="006E277C" w14:paraId="0795902F" w14:textId="77777777" w:rsidTr="00B1119B">
        <w:trPr>
          <w:trHeight w:val="340"/>
        </w:trPr>
        <w:tc>
          <w:tcPr>
            <w:tcW w:w="576" w:type="pct"/>
            <w:tcMar>
              <w:top w:w="28" w:type="dxa"/>
              <w:bottom w:w="28" w:type="dxa"/>
            </w:tcMar>
            <w:vAlign w:val="center"/>
          </w:tcPr>
          <w:p w14:paraId="5A0EF398" w14:textId="77777777" w:rsidR="006E277C" w:rsidRDefault="00063571">
            <w:pPr>
              <w:jc w:val="center"/>
              <w:rPr>
                <w:rFonts w:ascii="宋体" w:hAnsi="宋体"/>
                <w:szCs w:val="21"/>
              </w:rPr>
            </w:pPr>
            <w:r>
              <w:rPr>
                <w:rFonts w:ascii="宋体" w:hAnsi="宋体" w:hint="eastAsia"/>
                <w:szCs w:val="21"/>
              </w:rPr>
              <w:t>1.1.6</w:t>
            </w:r>
          </w:p>
        </w:tc>
        <w:tc>
          <w:tcPr>
            <w:tcW w:w="1276" w:type="pct"/>
            <w:tcMar>
              <w:top w:w="28" w:type="dxa"/>
              <w:bottom w:w="28" w:type="dxa"/>
            </w:tcMar>
            <w:vAlign w:val="center"/>
          </w:tcPr>
          <w:p w14:paraId="0AA3E238" w14:textId="77777777" w:rsidR="006E277C" w:rsidRDefault="00063571">
            <w:pPr>
              <w:jc w:val="center"/>
              <w:rPr>
                <w:rFonts w:ascii="宋体" w:hAnsi="宋体"/>
                <w:szCs w:val="21"/>
              </w:rPr>
            </w:pPr>
            <w:r>
              <w:rPr>
                <w:rFonts w:ascii="宋体" w:hAnsi="宋体" w:hint="eastAsia"/>
                <w:szCs w:val="21"/>
              </w:rPr>
              <w:t>现场管理机构</w:t>
            </w:r>
          </w:p>
        </w:tc>
        <w:tc>
          <w:tcPr>
            <w:tcW w:w="3147" w:type="pct"/>
            <w:tcMar>
              <w:top w:w="28" w:type="dxa"/>
              <w:bottom w:w="28" w:type="dxa"/>
            </w:tcMar>
            <w:vAlign w:val="center"/>
          </w:tcPr>
          <w:p w14:paraId="4C2A2335" w14:textId="77777777" w:rsidR="006E277C" w:rsidRDefault="006E277C">
            <w:pPr>
              <w:rPr>
                <w:rFonts w:ascii="宋体" w:hAnsi="宋体"/>
                <w:szCs w:val="21"/>
              </w:rPr>
            </w:pPr>
          </w:p>
        </w:tc>
      </w:tr>
      <w:tr w:rsidR="006E277C" w14:paraId="65D955A9" w14:textId="77777777" w:rsidTr="00B1119B">
        <w:trPr>
          <w:trHeight w:val="340"/>
        </w:trPr>
        <w:tc>
          <w:tcPr>
            <w:tcW w:w="576" w:type="pct"/>
            <w:tcMar>
              <w:top w:w="28" w:type="dxa"/>
              <w:bottom w:w="28" w:type="dxa"/>
            </w:tcMar>
            <w:vAlign w:val="center"/>
          </w:tcPr>
          <w:p w14:paraId="0FC90C15" w14:textId="77777777" w:rsidR="006E277C" w:rsidRDefault="00063571">
            <w:pPr>
              <w:jc w:val="center"/>
              <w:rPr>
                <w:rFonts w:ascii="宋体" w:hAnsi="宋体"/>
                <w:szCs w:val="21"/>
              </w:rPr>
            </w:pPr>
            <w:r>
              <w:rPr>
                <w:rFonts w:ascii="宋体" w:hAnsi="宋体" w:hint="eastAsia"/>
                <w:szCs w:val="21"/>
              </w:rPr>
              <w:t>1.1.7</w:t>
            </w:r>
          </w:p>
        </w:tc>
        <w:tc>
          <w:tcPr>
            <w:tcW w:w="1276" w:type="pct"/>
            <w:tcMar>
              <w:top w:w="28" w:type="dxa"/>
              <w:bottom w:w="28" w:type="dxa"/>
            </w:tcMar>
            <w:vAlign w:val="center"/>
          </w:tcPr>
          <w:p w14:paraId="2EE12D2A" w14:textId="77777777" w:rsidR="006E277C" w:rsidRDefault="00063571">
            <w:pPr>
              <w:jc w:val="center"/>
              <w:rPr>
                <w:rFonts w:ascii="宋体" w:hAnsi="宋体"/>
                <w:szCs w:val="21"/>
              </w:rPr>
            </w:pPr>
            <w:r>
              <w:rPr>
                <w:rFonts w:ascii="宋体" w:hAnsi="宋体" w:hint="eastAsia"/>
                <w:szCs w:val="21"/>
              </w:rPr>
              <w:t>设计人</w:t>
            </w:r>
          </w:p>
        </w:tc>
        <w:tc>
          <w:tcPr>
            <w:tcW w:w="3147" w:type="pct"/>
            <w:tcMar>
              <w:top w:w="28" w:type="dxa"/>
              <w:bottom w:w="28" w:type="dxa"/>
            </w:tcMar>
            <w:vAlign w:val="center"/>
          </w:tcPr>
          <w:p w14:paraId="0F8E6C31" w14:textId="77777777" w:rsidR="006E277C" w:rsidRDefault="006E277C">
            <w:pPr>
              <w:rPr>
                <w:rFonts w:ascii="宋体" w:hAnsi="宋体"/>
                <w:szCs w:val="21"/>
              </w:rPr>
            </w:pPr>
          </w:p>
        </w:tc>
      </w:tr>
      <w:tr w:rsidR="006E277C" w14:paraId="5F669782" w14:textId="77777777" w:rsidTr="00B1119B">
        <w:trPr>
          <w:trHeight w:val="340"/>
        </w:trPr>
        <w:tc>
          <w:tcPr>
            <w:tcW w:w="576" w:type="pct"/>
            <w:tcMar>
              <w:top w:w="28" w:type="dxa"/>
              <w:bottom w:w="28" w:type="dxa"/>
            </w:tcMar>
            <w:vAlign w:val="center"/>
          </w:tcPr>
          <w:p w14:paraId="5DB827A2" w14:textId="77777777" w:rsidR="006E277C" w:rsidRDefault="00063571">
            <w:pPr>
              <w:jc w:val="center"/>
              <w:rPr>
                <w:rFonts w:ascii="宋体" w:hAnsi="宋体"/>
                <w:szCs w:val="21"/>
              </w:rPr>
            </w:pPr>
            <w:r>
              <w:rPr>
                <w:rFonts w:ascii="宋体" w:hAnsi="宋体" w:hint="eastAsia"/>
                <w:szCs w:val="21"/>
              </w:rPr>
              <w:t>1.1.8</w:t>
            </w:r>
          </w:p>
        </w:tc>
        <w:tc>
          <w:tcPr>
            <w:tcW w:w="1276" w:type="pct"/>
            <w:tcMar>
              <w:top w:w="28" w:type="dxa"/>
              <w:bottom w:w="28" w:type="dxa"/>
            </w:tcMar>
            <w:vAlign w:val="center"/>
          </w:tcPr>
          <w:p w14:paraId="7CD559A0" w14:textId="77777777" w:rsidR="006E277C" w:rsidRDefault="00063571">
            <w:pPr>
              <w:jc w:val="center"/>
              <w:rPr>
                <w:rFonts w:ascii="宋体" w:hAnsi="宋体"/>
                <w:szCs w:val="21"/>
              </w:rPr>
            </w:pPr>
            <w:r>
              <w:rPr>
                <w:rFonts w:ascii="宋体" w:hAnsi="宋体" w:hint="eastAsia"/>
                <w:szCs w:val="21"/>
              </w:rPr>
              <w:t>监理人</w:t>
            </w:r>
          </w:p>
        </w:tc>
        <w:tc>
          <w:tcPr>
            <w:tcW w:w="3147" w:type="pct"/>
            <w:tcMar>
              <w:top w:w="28" w:type="dxa"/>
              <w:bottom w:w="28" w:type="dxa"/>
            </w:tcMar>
            <w:vAlign w:val="center"/>
          </w:tcPr>
          <w:p w14:paraId="1FDC3EEC" w14:textId="77777777" w:rsidR="006E277C" w:rsidRDefault="006E277C">
            <w:pPr>
              <w:rPr>
                <w:rFonts w:ascii="宋体" w:hAnsi="宋体"/>
                <w:szCs w:val="21"/>
              </w:rPr>
            </w:pPr>
          </w:p>
        </w:tc>
      </w:tr>
      <w:tr w:rsidR="006E277C" w14:paraId="7632B921" w14:textId="77777777" w:rsidTr="00B1119B">
        <w:trPr>
          <w:trHeight w:val="340"/>
        </w:trPr>
        <w:tc>
          <w:tcPr>
            <w:tcW w:w="576" w:type="pct"/>
            <w:tcMar>
              <w:top w:w="28" w:type="dxa"/>
              <w:bottom w:w="28" w:type="dxa"/>
            </w:tcMar>
            <w:vAlign w:val="center"/>
          </w:tcPr>
          <w:p w14:paraId="7DCF43C5" w14:textId="77777777" w:rsidR="006E277C" w:rsidRDefault="00063571">
            <w:pPr>
              <w:jc w:val="center"/>
              <w:rPr>
                <w:rFonts w:ascii="宋体" w:hAnsi="宋体"/>
                <w:szCs w:val="21"/>
              </w:rPr>
            </w:pPr>
            <w:r>
              <w:rPr>
                <w:rFonts w:ascii="宋体" w:hAnsi="宋体" w:hint="eastAsia"/>
                <w:szCs w:val="21"/>
              </w:rPr>
              <w:t>1.1.9</w:t>
            </w:r>
          </w:p>
        </w:tc>
        <w:tc>
          <w:tcPr>
            <w:tcW w:w="1276" w:type="pct"/>
            <w:tcMar>
              <w:top w:w="28" w:type="dxa"/>
              <w:bottom w:w="28" w:type="dxa"/>
            </w:tcMar>
            <w:vAlign w:val="center"/>
          </w:tcPr>
          <w:p w14:paraId="1367CBD7" w14:textId="77777777" w:rsidR="006E277C" w:rsidRDefault="00063571">
            <w:pPr>
              <w:jc w:val="center"/>
              <w:rPr>
                <w:rFonts w:ascii="宋体" w:hAnsi="宋体"/>
                <w:szCs w:val="21"/>
              </w:rPr>
            </w:pPr>
            <w:r>
              <w:rPr>
                <w:rFonts w:ascii="宋体" w:hAnsi="宋体" w:hint="eastAsia"/>
                <w:szCs w:val="21"/>
              </w:rPr>
              <w:t>代建人</w:t>
            </w:r>
          </w:p>
        </w:tc>
        <w:tc>
          <w:tcPr>
            <w:tcW w:w="3147" w:type="pct"/>
            <w:tcMar>
              <w:top w:w="28" w:type="dxa"/>
              <w:bottom w:w="28" w:type="dxa"/>
            </w:tcMar>
            <w:vAlign w:val="center"/>
          </w:tcPr>
          <w:p w14:paraId="1003A08B" w14:textId="77777777" w:rsidR="006E277C" w:rsidRDefault="006E277C">
            <w:pPr>
              <w:rPr>
                <w:rFonts w:ascii="宋体" w:hAnsi="宋体"/>
                <w:szCs w:val="21"/>
              </w:rPr>
            </w:pPr>
          </w:p>
        </w:tc>
      </w:tr>
      <w:tr w:rsidR="006E277C" w14:paraId="310BB160" w14:textId="77777777" w:rsidTr="00B1119B">
        <w:trPr>
          <w:trHeight w:val="340"/>
        </w:trPr>
        <w:tc>
          <w:tcPr>
            <w:tcW w:w="576" w:type="pct"/>
            <w:tcMar>
              <w:top w:w="28" w:type="dxa"/>
              <w:bottom w:w="28" w:type="dxa"/>
            </w:tcMar>
            <w:vAlign w:val="center"/>
          </w:tcPr>
          <w:p w14:paraId="12F50F84" w14:textId="77777777" w:rsidR="006E277C" w:rsidRDefault="00063571">
            <w:pPr>
              <w:jc w:val="center"/>
              <w:rPr>
                <w:rFonts w:ascii="宋体" w:hAnsi="宋体"/>
                <w:szCs w:val="21"/>
              </w:rPr>
            </w:pPr>
            <w:r>
              <w:rPr>
                <w:rFonts w:ascii="宋体" w:hAnsi="宋体"/>
                <w:szCs w:val="21"/>
              </w:rPr>
              <w:t>1.2.1</w:t>
            </w:r>
          </w:p>
        </w:tc>
        <w:tc>
          <w:tcPr>
            <w:tcW w:w="1276" w:type="pct"/>
            <w:tcMar>
              <w:top w:w="28" w:type="dxa"/>
              <w:bottom w:w="28" w:type="dxa"/>
            </w:tcMar>
            <w:vAlign w:val="center"/>
          </w:tcPr>
          <w:p w14:paraId="5E60FD6A" w14:textId="77777777" w:rsidR="006E277C" w:rsidRDefault="00063571">
            <w:pPr>
              <w:jc w:val="center"/>
              <w:rPr>
                <w:rFonts w:ascii="宋体" w:hAnsi="宋体"/>
                <w:szCs w:val="21"/>
              </w:rPr>
            </w:pPr>
            <w:r>
              <w:rPr>
                <w:rFonts w:ascii="宋体" w:hAnsi="宋体"/>
                <w:szCs w:val="21"/>
              </w:rPr>
              <w:t>资金来源</w:t>
            </w:r>
          </w:p>
        </w:tc>
        <w:tc>
          <w:tcPr>
            <w:tcW w:w="3147" w:type="pct"/>
            <w:tcMar>
              <w:top w:w="28" w:type="dxa"/>
              <w:bottom w:w="28" w:type="dxa"/>
            </w:tcMar>
            <w:vAlign w:val="center"/>
          </w:tcPr>
          <w:p w14:paraId="49E6A9C4" w14:textId="77777777" w:rsidR="006E277C" w:rsidRDefault="006E277C">
            <w:pPr>
              <w:rPr>
                <w:rFonts w:ascii="宋体" w:hAnsi="宋体"/>
                <w:szCs w:val="21"/>
              </w:rPr>
            </w:pPr>
          </w:p>
        </w:tc>
      </w:tr>
      <w:tr w:rsidR="006E277C" w14:paraId="545FCFE1" w14:textId="77777777" w:rsidTr="00B1119B">
        <w:trPr>
          <w:trHeight w:val="340"/>
        </w:trPr>
        <w:tc>
          <w:tcPr>
            <w:tcW w:w="576" w:type="pct"/>
            <w:tcMar>
              <w:top w:w="28" w:type="dxa"/>
              <w:bottom w:w="28" w:type="dxa"/>
            </w:tcMar>
            <w:vAlign w:val="center"/>
          </w:tcPr>
          <w:p w14:paraId="28A07C4E" w14:textId="77777777" w:rsidR="006E277C" w:rsidRDefault="00063571">
            <w:pPr>
              <w:jc w:val="center"/>
              <w:rPr>
                <w:rFonts w:ascii="宋体" w:hAnsi="宋体"/>
                <w:szCs w:val="21"/>
              </w:rPr>
            </w:pPr>
            <w:r>
              <w:rPr>
                <w:rFonts w:ascii="宋体" w:hAnsi="宋体"/>
                <w:szCs w:val="21"/>
              </w:rPr>
              <w:t>1.2.2</w:t>
            </w:r>
          </w:p>
        </w:tc>
        <w:tc>
          <w:tcPr>
            <w:tcW w:w="1276" w:type="pct"/>
            <w:tcMar>
              <w:top w:w="28" w:type="dxa"/>
              <w:bottom w:w="28" w:type="dxa"/>
            </w:tcMar>
            <w:vAlign w:val="center"/>
          </w:tcPr>
          <w:p w14:paraId="2FCD7A4E" w14:textId="77777777" w:rsidR="006E277C" w:rsidRDefault="00063571">
            <w:pPr>
              <w:jc w:val="center"/>
              <w:rPr>
                <w:rFonts w:ascii="宋体" w:hAnsi="宋体"/>
                <w:szCs w:val="21"/>
              </w:rPr>
            </w:pPr>
            <w:r>
              <w:rPr>
                <w:rFonts w:ascii="宋体" w:hAnsi="宋体"/>
                <w:szCs w:val="21"/>
              </w:rPr>
              <w:t>出资比例</w:t>
            </w:r>
          </w:p>
        </w:tc>
        <w:tc>
          <w:tcPr>
            <w:tcW w:w="3147" w:type="pct"/>
            <w:tcMar>
              <w:top w:w="28" w:type="dxa"/>
              <w:bottom w:w="28" w:type="dxa"/>
            </w:tcMar>
            <w:vAlign w:val="center"/>
          </w:tcPr>
          <w:p w14:paraId="78D9BE20" w14:textId="77777777" w:rsidR="006E277C" w:rsidRDefault="006E277C">
            <w:pPr>
              <w:rPr>
                <w:rFonts w:ascii="宋体" w:hAnsi="宋体"/>
                <w:szCs w:val="21"/>
              </w:rPr>
            </w:pPr>
          </w:p>
        </w:tc>
      </w:tr>
      <w:tr w:rsidR="006E277C" w14:paraId="6B715962" w14:textId="77777777" w:rsidTr="00B1119B">
        <w:trPr>
          <w:trHeight w:val="340"/>
        </w:trPr>
        <w:tc>
          <w:tcPr>
            <w:tcW w:w="576" w:type="pct"/>
            <w:tcMar>
              <w:top w:w="28" w:type="dxa"/>
              <w:bottom w:w="28" w:type="dxa"/>
            </w:tcMar>
            <w:vAlign w:val="center"/>
          </w:tcPr>
          <w:p w14:paraId="7AB6C71F" w14:textId="77777777" w:rsidR="006E277C" w:rsidRDefault="00063571">
            <w:pPr>
              <w:jc w:val="center"/>
              <w:rPr>
                <w:rFonts w:ascii="宋体" w:hAnsi="宋体"/>
                <w:szCs w:val="21"/>
              </w:rPr>
            </w:pPr>
            <w:r>
              <w:rPr>
                <w:rFonts w:ascii="宋体" w:hAnsi="宋体"/>
                <w:szCs w:val="21"/>
              </w:rPr>
              <w:t>1.2.3</w:t>
            </w:r>
          </w:p>
        </w:tc>
        <w:tc>
          <w:tcPr>
            <w:tcW w:w="1276" w:type="pct"/>
            <w:tcMar>
              <w:top w:w="28" w:type="dxa"/>
              <w:bottom w:w="28" w:type="dxa"/>
            </w:tcMar>
            <w:vAlign w:val="center"/>
          </w:tcPr>
          <w:p w14:paraId="5101EF0A" w14:textId="77777777" w:rsidR="006E277C" w:rsidRDefault="00063571">
            <w:pPr>
              <w:jc w:val="center"/>
              <w:rPr>
                <w:rFonts w:ascii="宋体" w:hAnsi="宋体"/>
                <w:szCs w:val="21"/>
              </w:rPr>
            </w:pPr>
            <w:r>
              <w:rPr>
                <w:rFonts w:ascii="宋体" w:hAnsi="宋体" w:hint="eastAsia"/>
                <w:szCs w:val="21"/>
              </w:rPr>
              <w:t>资金</w:t>
            </w:r>
            <w:r>
              <w:rPr>
                <w:rFonts w:ascii="宋体" w:hAnsi="宋体"/>
                <w:szCs w:val="21"/>
              </w:rPr>
              <w:t>落实情况</w:t>
            </w:r>
          </w:p>
        </w:tc>
        <w:tc>
          <w:tcPr>
            <w:tcW w:w="3147" w:type="pct"/>
            <w:tcMar>
              <w:top w:w="28" w:type="dxa"/>
              <w:bottom w:w="28" w:type="dxa"/>
            </w:tcMar>
            <w:vAlign w:val="center"/>
          </w:tcPr>
          <w:p w14:paraId="523C395C" w14:textId="77777777" w:rsidR="006E277C" w:rsidRDefault="006E277C">
            <w:pPr>
              <w:rPr>
                <w:rFonts w:ascii="宋体" w:hAnsi="宋体"/>
                <w:szCs w:val="21"/>
              </w:rPr>
            </w:pPr>
          </w:p>
        </w:tc>
      </w:tr>
      <w:tr w:rsidR="006E277C" w14:paraId="42396498" w14:textId="77777777">
        <w:trPr>
          <w:trHeight w:val="340"/>
        </w:trPr>
        <w:tc>
          <w:tcPr>
            <w:tcW w:w="576" w:type="pct"/>
            <w:tcMar>
              <w:top w:w="28" w:type="dxa"/>
              <w:bottom w:w="28" w:type="dxa"/>
            </w:tcMar>
            <w:vAlign w:val="center"/>
          </w:tcPr>
          <w:p w14:paraId="767EF212" w14:textId="77777777" w:rsidR="006E277C" w:rsidRPr="00B1119B" w:rsidRDefault="00063571" w:rsidP="00B1119B">
            <w:pPr>
              <w:jc w:val="center"/>
              <w:rPr>
                <w:rFonts w:ascii="宋体" w:hAnsi="宋体"/>
                <w:color w:val="FF0000"/>
                <w:szCs w:val="21"/>
              </w:rPr>
            </w:pPr>
            <w:commentRangeStart w:id="255"/>
            <w:r w:rsidRPr="00B1119B">
              <w:rPr>
                <w:rFonts w:ascii="宋体" w:hAnsi="宋体" w:hint="eastAsia"/>
                <w:color w:val="FF0000"/>
                <w:szCs w:val="21"/>
              </w:rPr>
              <w:t>1.2.4</w:t>
            </w:r>
            <w:commentRangeEnd w:id="255"/>
            <w:r w:rsidR="00B1119B">
              <w:rPr>
                <w:rStyle w:val="af5"/>
              </w:rPr>
              <w:commentReference w:id="255"/>
            </w:r>
          </w:p>
        </w:tc>
        <w:tc>
          <w:tcPr>
            <w:tcW w:w="1276" w:type="pct"/>
            <w:tcMar>
              <w:top w:w="28" w:type="dxa"/>
              <w:bottom w:w="28" w:type="dxa"/>
            </w:tcMar>
            <w:vAlign w:val="center"/>
          </w:tcPr>
          <w:p w14:paraId="7F1984E9" w14:textId="77777777" w:rsidR="006E277C" w:rsidRPr="00B1119B" w:rsidRDefault="00063571" w:rsidP="00B1119B">
            <w:pPr>
              <w:jc w:val="center"/>
              <w:rPr>
                <w:rFonts w:ascii="宋体" w:hAnsi="宋体"/>
                <w:color w:val="FF0000"/>
                <w:szCs w:val="21"/>
              </w:rPr>
            </w:pPr>
            <w:r w:rsidRPr="00B1119B">
              <w:rPr>
                <w:rFonts w:hint="eastAsia"/>
                <w:color w:val="FF0000"/>
              </w:rPr>
              <w:t>项目性质</w:t>
            </w:r>
          </w:p>
        </w:tc>
        <w:tc>
          <w:tcPr>
            <w:tcW w:w="3147" w:type="pct"/>
            <w:tcMar>
              <w:top w:w="28" w:type="dxa"/>
              <w:bottom w:w="28" w:type="dxa"/>
            </w:tcMar>
            <w:vAlign w:val="center"/>
          </w:tcPr>
          <w:p w14:paraId="110CDFE6" w14:textId="77777777" w:rsidR="006E277C" w:rsidRPr="00B1119B" w:rsidRDefault="00063571">
            <w:pPr>
              <w:rPr>
                <w:color w:val="FF0000"/>
              </w:rPr>
            </w:pPr>
            <w:r w:rsidRPr="00B1119B">
              <w:rPr>
                <w:rFonts w:ascii="宋体" w:hAnsi="宋体"/>
                <w:color w:val="FF0000"/>
              </w:rPr>
              <w:t>□</w:t>
            </w:r>
            <w:r w:rsidRPr="00B1119B">
              <w:rPr>
                <w:rFonts w:hint="eastAsia"/>
                <w:color w:val="FF0000"/>
              </w:rPr>
              <w:t>本项目不属于政府采购工程，不执行政府采购政策。</w:t>
            </w:r>
          </w:p>
          <w:p w14:paraId="35F63AC5" w14:textId="77777777" w:rsidR="006E277C" w:rsidRPr="00B1119B" w:rsidRDefault="00063571">
            <w:pPr>
              <w:ind w:left="210" w:hangingChars="100" w:hanging="210"/>
              <w:rPr>
                <w:rFonts w:ascii="宋体" w:hAnsi="宋体"/>
                <w:color w:val="FF0000"/>
                <w:szCs w:val="21"/>
              </w:rPr>
            </w:pPr>
            <w:r w:rsidRPr="00B1119B">
              <w:rPr>
                <w:rFonts w:ascii="宋体" w:hAnsi="宋体"/>
                <w:color w:val="FF0000"/>
              </w:rPr>
              <w:t>□</w:t>
            </w:r>
            <w:r w:rsidRPr="00B1119B">
              <w:rPr>
                <w:rFonts w:hint="eastAsia"/>
                <w:color w:val="FF0000"/>
              </w:rPr>
              <w:t>本项目属于政府采购工程，执行支持中小企业发展政策。</w:t>
            </w:r>
            <w:r w:rsidRPr="00B1119B">
              <w:rPr>
                <w:rFonts w:hint="eastAsia"/>
                <w:color w:val="FF0000"/>
                <w:u w:val="single"/>
              </w:rPr>
              <w:t>采购标的对应的中小企业划分标准所属行业为建筑业</w:t>
            </w:r>
            <w:r w:rsidRPr="00B1119B">
              <w:rPr>
                <w:rFonts w:hint="eastAsia"/>
                <w:color w:val="FF0000"/>
              </w:rPr>
              <w:t>。</w:t>
            </w:r>
          </w:p>
        </w:tc>
      </w:tr>
      <w:tr w:rsidR="006E277C" w14:paraId="016AE083" w14:textId="77777777" w:rsidTr="00B1119B">
        <w:trPr>
          <w:trHeight w:val="340"/>
        </w:trPr>
        <w:tc>
          <w:tcPr>
            <w:tcW w:w="576" w:type="pct"/>
            <w:tcMar>
              <w:top w:w="28" w:type="dxa"/>
              <w:bottom w:w="28" w:type="dxa"/>
            </w:tcMar>
            <w:vAlign w:val="center"/>
          </w:tcPr>
          <w:p w14:paraId="2ED4EA92" w14:textId="77777777" w:rsidR="006E277C" w:rsidRDefault="00063571">
            <w:pPr>
              <w:jc w:val="center"/>
              <w:rPr>
                <w:rFonts w:ascii="宋体" w:hAnsi="宋体"/>
                <w:szCs w:val="21"/>
              </w:rPr>
            </w:pPr>
            <w:r>
              <w:rPr>
                <w:rFonts w:ascii="宋体" w:hAnsi="宋体"/>
                <w:szCs w:val="21"/>
              </w:rPr>
              <w:t>1.</w:t>
            </w:r>
            <w:r>
              <w:rPr>
                <w:rFonts w:ascii="宋体" w:hAnsi="宋体" w:hint="eastAsia"/>
                <w:szCs w:val="21"/>
              </w:rPr>
              <w:t>3</w:t>
            </w:r>
            <w:r>
              <w:rPr>
                <w:rFonts w:ascii="宋体" w:hAnsi="宋体"/>
                <w:szCs w:val="21"/>
              </w:rPr>
              <w:t>.1</w:t>
            </w:r>
          </w:p>
        </w:tc>
        <w:tc>
          <w:tcPr>
            <w:tcW w:w="1276" w:type="pct"/>
            <w:tcMar>
              <w:top w:w="28" w:type="dxa"/>
              <w:bottom w:w="28" w:type="dxa"/>
            </w:tcMar>
            <w:vAlign w:val="center"/>
          </w:tcPr>
          <w:p w14:paraId="3937A43A" w14:textId="77777777" w:rsidR="006E277C" w:rsidRDefault="00063571">
            <w:pPr>
              <w:jc w:val="center"/>
              <w:rPr>
                <w:rFonts w:ascii="宋体" w:hAnsi="宋体"/>
                <w:szCs w:val="21"/>
              </w:rPr>
            </w:pPr>
            <w:r>
              <w:rPr>
                <w:rFonts w:ascii="宋体" w:hAnsi="宋体"/>
                <w:szCs w:val="21"/>
              </w:rPr>
              <w:t>招标范围</w:t>
            </w:r>
          </w:p>
        </w:tc>
        <w:tc>
          <w:tcPr>
            <w:tcW w:w="3147" w:type="pct"/>
            <w:tcMar>
              <w:top w:w="28" w:type="dxa"/>
              <w:bottom w:w="28" w:type="dxa"/>
            </w:tcMar>
            <w:vAlign w:val="center"/>
          </w:tcPr>
          <w:p w14:paraId="26A41FF6" w14:textId="77777777" w:rsidR="006E277C" w:rsidRDefault="006E277C">
            <w:pPr>
              <w:rPr>
                <w:rFonts w:ascii="宋体" w:hAnsi="宋体"/>
                <w:szCs w:val="21"/>
              </w:rPr>
            </w:pPr>
          </w:p>
        </w:tc>
      </w:tr>
      <w:tr w:rsidR="006E277C" w14:paraId="073451AC" w14:textId="77777777" w:rsidTr="00B1119B">
        <w:trPr>
          <w:trHeight w:val="340"/>
        </w:trPr>
        <w:tc>
          <w:tcPr>
            <w:tcW w:w="576" w:type="pct"/>
            <w:tcMar>
              <w:top w:w="28" w:type="dxa"/>
              <w:bottom w:w="28" w:type="dxa"/>
            </w:tcMar>
            <w:vAlign w:val="center"/>
          </w:tcPr>
          <w:p w14:paraId="7C33A148" w14:textId="77777777" w:rsidR="006E277C" w:rsidRDefault="00063571">
            <w:pPr>
              <w:jc w:val="center"/>
              <w:rPr>
                <w:rFonts w:ascii="宋体" w:hAnsi="宋体"/>
                <w:szCs w:val="21"/>
              </w:rPr>
            </w:pPr>
            <w:r>
              <w:rPr>
                <w:rFonts w:ascii="宋体" w:hAnsi="宋体"/>
                <w:szCs w:val="21"/>
              </w:rPr>
              <w:t>1.3.2</w:t>
            </w:r>
          </w:p>
        </w:tc>
        <w:tc>
          <w:tcPr>
            <w:tcW w:w="1276" w:type="pct"/>
            <w:tcMar>
              <w:top w:w="28" w:type="dxa"/>
              <w:bottom w:w="28" w:type="dxa"/>
            </w:tcMar>
            <w:vAlign w:val="center"/>
          </w:tcPr>
          <w:p w14:paraId="63BF40FD" w14:textId="77777777" w:rsidR="006E277C" w:rsidRDefault="00063571">
            <w:pPr>
              <w:jc w:val="center"/>
              <w:rPr>
                <w:rFonts w:ascii="宋体" w:hAnsi="宋体"/>
                <w:szCs w:val="21"/>
              </w:rPr>
            </w:pPr>
            <w:r>
              <w:rPr>
                <w:rFonts w:ascii="宋体" w:hAnsi="宋体"/>
                <w:szCs w:val="21"/>
              </w:rPr>
              <w:t>计划工期</w:t>
            </w:r>
          </w:p>
        </w:tc>
        <w:tc>
          <w:tcPr>
            <w:tcW w:w="3147" w:type="pct"/>
            <w:tcMar>
              <w:top w:w="28" w:type="dxa"/>
              <w:bottom w:w="28" w:type="dxa"/>
            </w:tcMar>
            <w:vAlign w:val="center"/>
          </w:tcPr>
          <w:p w14:paraId="3B2D1CA0" w14:textId="77777777" w:rsidR="006E277C" w:rsidRDefault="00063571">
            <w:pPr>
              <w:rPr>
                <w:rFonts w:ascii="宋体" w:hAnsi="宋体"/>
                <w:szCs w:val="21"/>
              </w:rPr>
            </w:pPr>
            <w:r>
              <w:rPr>
                <w:rFonts w:ascii="宋体" w:hAnsi="宋体"/>
                <w:szCs w:val="21"/>
              </w:rPr>
              <w:t>计划工期：</w:t>
            </w:r>
            <w:r>
              <w:rPr>
                <w:rFonts w:ascii="宋体" w:hAnsi="宋体"/>
                <w:szCs w:val="21"/>
                <w:u w:val="single"/>
              </w:rPr>
              <w:t xml:space="preserve">        </w:t>
            </w:r>
            <w:r>
              <w:rPr>
                <w:rFonts w:ascii="宋体" w:hAnsi="宋体"/>
                <w:szCs w:val="21"/>
              </w:rPr>
              <w:t>日历天</w:t>
            </w:r>
          </w:p>
          <w:p w14:paraId="4CB0037C" w14:textId="77777777" w:rsidR="006E277C" w:rsidRDefault="00063571">
            <w:pPr>
              <w:rPr>
                <w:rFonts w:ascii="宋体" w:hAnsi="宋体"/>
                <w:szCs w:val="21"/>
              </w:rPr>
            </w:pPr>
            <w:r>
              <w:rPr>
                <w:rFonts w:ascii="宋体" w:hAnsi="宋体"/>
                <w:szCs w:val="21"/>
              </w:rPr>
              <w:t>计划开工日期：</w:t>
            </w:r>
            <w:r>
              <w:rPr>
                <w:rFonts w:ascii="宋体" w:hAnsi="宋体"/>
                <w:szCs w:val="21"/>
                <w:u w:val="single"/>
              </w:rPr>
              <w:t xml:space="preserve">    </w:t>
            </w:r>
            <w:r>
              <w:rPr>
                <w:rFonts w:ascii="宋体" w:hAnsi="宋体"/>
                <w:szCs w:val="21"/>
              </w:rPr>
              <w:t xml:space="preserve">年 </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p>
          <w:p w14:paraId="17829254" w14:textId="77777777" w:rsidR="006E277C" w:rsidRDefault="00063571">
            <w:pPr>
              <w:rPr>
                <w:rFonts w:ascii="宋体" w:hAnsi="宋体"/>
                <w:szCs w:val="21"/>
              </w:rPr>
            </w:pPr>
            <w:r>
              <w:rPr>
                <w:rFonts w:ascii="宋体" w:hAnsi="宋体"/>
                <w:szCs w:val="21"/>
              </w:rPr>
              <w:t>计划</w:t>
            </w:r>
            <w:r>
              <w:rPr>
                <w:rFonts w:ascii="宋体" w:hAnsi="宋体" w:hint="eastAsia"/>
                <w:szCs w:val="21"/>
              </w:rPr>
              <w:t>完工</w:t>
            </w:r>
            <w:r>
              <w:rPr>
                <w:rFonts w:ascii="宋体" w:hAnsi="宋体"/>
                <w:szCs w:val="21"/>
              </w:rPr>
              <w:t>日期：</w:t>
            </w:r>
            <w:r>
              <w:rPr>
                <w:rFonts w:ascii="宋体" w:hAnsi="宋体"/>
                <w:szCs w:val="21"/>
                <w:u w:val="single"/>
              </w:rPr>
              <w:t xml:space="preserve">    </w:t>
            </w:r>
            <w:r>
              <w:rPr>
                <w:rFonts w:ascii="宋体" w:hAnsi="宋体"/>
                <w:szCs w:val="21"/>
              </w:rPr>
              <w:t xml:space="preserve">年 </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p>
        </w:tc>
      </w:tr>
      <w:tr w:rsidR="006E277C" w14:paraId="1123BE5F" w14:textId="77777777" w:rsidTr="00B1119B">
        <w:trPr>
          <w:trHeight w:val="340"/>
        </w:trPr>
        <w:tc>
          <w:tcPr>
            <w:tcW w:w="576" w:type="pct"/>
            <w:tcMar>
              <w:top w:w="28" w:type="dxa"/>
              <w:bottom w:w="28" w:type="dxa"/>
            </w:tcMar>
            <w:vAlign w:val="center"/>
          </w:tcPr>
          <w:p w14:paraId="7D2DECF3" w14:textId="77777777" w:rsidR="006E277C" w:rsidRDefault="00063571">
            <w:pPr>
              <w:jc w:val="center"/>
              <w:rPr>
                <w:rFonts w:ascii="宋体" w:hAnsi="宋体"/>
                <w:szCs w:val="21"/>
              </w:rPr>
            </w:pPr>
            <w:r>
              <w:rPr>
                <w:rFonts w:ascii="宋体" w:hAnsi="宋体"/>
                <w:szCs w:val="21"/>
              </w:rPr>
              <w:t>1.3.3</w:t>
            </w:r>
          </w:p>
        </w:tc>
        <w:tc>
          <w:tcPr>
            <w:tcW w:w="1276" w:type="pct"/>
            <w:tcMar>
              <w:top w:w="28" w:type="dxa"/>
              <w:bottom w:w="28" w:type="dxa"/>
            </w:tcMar>
            <w:vAlign w:val="center"/>
          </w:tcPr>
          <w:p w14:paraId="65E832B1" w14:textId="77777777" w:rsidR="006E277C" w:rsidRDefault="00063571">
            <w:pPr>
              <w:jc w:val="center"/>
              <w:rPr>
                <w:rFonts w:ascii="宋体" w:hAnsi="宋体"/>
                <w:szCs w:val="21"/>
              </w:rPr>
            </w:pPr>
            <w:r>
              <w:rPr>
                <w:rFonts w:ascii="宋体" w:hAnsi="宋体"/>
                <w:szCs w:val="21"/>
              </w:rPr>
              <w:t>质量要求</w:t>
            </w:r>
          </w:p>
        </w:tc>
        <w:tc>
          <w:tcPr>
            <w:tcW w:w="3147" w:type="pct"/>
            <w:tcMar>
              <w:top w:w="28" w:type="dxa"/>
              <w:bottom w:w="28" w:type="dxa"/>
            </w:tcMar>
            <w:vAlign w:val="center"/>
          </w:tcPr>
          <w:p w14:paraId="17ED996E" w14:textId="77777777" w:rsidR="006E277C" w:rsidRDefault="006E277C">
            <w:pPr>
              <w:rPr>
                <w:rFonts w:ascii="宋体" w:hAnsi="宋体"/>
                <w:szCs w:val="21"/>
              </w:rPr>
            </w:pPr>
          </w:p>
        </w:tc>
      </w:tr>
      <w:tr w:rsidR="006E277C" w14:paraId="38B88CD7" w14:textId="77777777">
        <w:trPr>
          <w:trHeight w:val="340"/>
        </w:trPr>
        <w:tc>
          <w:tcPr>
            <w:tcW w:w="576" w:type="pct"/>
            <w:tcMar>
              <w:top w:w="28" w:type="dxa"/>
              <w:bottom w:w="28" w:type="dxa"/>
            </w:tcMar>
            <w:vAlign w:val="center"/>
          </w:tcPr>
          <w:p w14:paraId="234AF8D6" w14:textId="77777777" w:rsidR="006E277C" w:rsidRPr="00B1119B" w:rsidRDefault="00063571">
            <w:pPr>
              <w:jc w:val="center"/>
              <w:rPr>
                <w:color w:val="FF0000"/>
              </w:rPr>
            </w:pPr>
            <w:commentRangeStart w:id="256"/>
            <w:r w:rsidRPr="00B1119B">
              <w:rPr>
                <w:rFonts w:ascii="宋体" w:hAnsi="宋体" w:hint="eastAsia"/>
                <w:color w:val="FF0000"/>
                <w:szCs w:val="21"/>
              </w:rPr>
              <w:t>1.3.4</w:t>
            </w:r>
            <w:commentRangeEnd w:id="256"/>
            <w:r w:rsidR="00B1119B">
              <w:rPr>
                <w:rStyle w:val="af5"/>
              </w:rPr>
              <w:commentReference w:id="256"/>
            </w:r>
          </w:p>
        </w:tc>
        <w:tc>
          <w:tcPr>
            <w:tcW w:w="1276" w:type="pct"/>
            <w:tcMar>
              <w:top w:w="28" w:type="dxa"/>
              <w:bottom w:w="28" w:type="dxa"/>
            </w:tcMar>
            <w:vAlign w:val="center"/>
          </w:tcPr>
          <w:p w14:paraId="0E38F7AC" w14:textId="77777777" w:rsidR="006E277C" w:rsidRPr="00B1119B" w:rsidRDefault="00063571" w:rsidP="00B1119B">
            <w:pPr>
              <w:jc w:val="center"/>
              <w:rPr>
                <w:color w:val="FF0000"/>
              </w:rPr>
            </w:pPr>
            <w:r w:rsidRPr="00B1119B">
              <w:rPr>
                <w:rFonts w:hint="eastAsia"/>
                <w:color w:val="FF0000"/>
              </w:rPr>
              <w:t>政府采购政策</w:t>
            </w:r>
          </w:p>
        </w:tc>
        <w:tc>
          <w:tcPr>
            <w:tcW w:w="3147" w:type="pct"/>
            <w:tcMar>
              <w:top w:w="28" w:type="dxa"/>
              <w:bottom w:w="28" w:type="dxa"/>
            </w:tcMar>
            <w:vAlign w:val="center"/>
          </w:tcPr>
          <w:p w14:paraId="3A82315D" w14:textId="77777777" w:rsidR="006E277C" w:rsidRPr="00B1119B" w:rsidRDefault="00063571">
            <w:pPr>
              <w:rPr>
                <w:rFonts w:ascii="宋体" w:hAnsi="宋体"/>
                <w:color w:val="FF0000"/>
                <w:u w:val="single"/>
              </w:rPr>
            </w:pPr>
            <w:r w:rsidRPr="00B1119B">
              <w:rPr>
                <w:rFonts w:ascii="宋体" w:hAnsi="宋体" w:hint="eastAsia"/>
                <w:color w:val="FF0000"/>
                <w:u w:val="single"/>
              </w:rPr>
              <w:t>根据相关规定，本项目采用以下方式支持中小企业发展</w:t>
            </w:r>
          </w:p>
          <w:p w14:paraId="2FAC993F" w14:textId="77777777" w:rsidR="006E277C" w:rsidRPr="00B1119B" w:rsidRDefault="00063571">
            <w:pPr>
              <w:rPr>
                <w:rFonts w:ascii="宋体" w:hAnsi="宋体"/>
                <w:color w:val="FF0000"/>
                <w:u w:val="single"/>
              </w:rPr>
            </w:pPr>
            <w:r w:rsidRPr="00B1119B">
              <w:rPr>
                <w:rFonts w:ascii="宋体" w:hAnsi="宋体" w:hint="eastAsia"/>
                <w:color w:val="FF0000"/>
                <w:u w:val="single"/>
              </w:rPr>
              <w:t>□项目整体预留专门面向中小企业采购。</w:t>
            </w:r>
          </w:p>
          <w:p w14:paraId="0B7FE546" w14:textId="77777777" w:rsidR="006E277C" w:rsidRPr="00B1119B" w:rsidRDefault="00063571">
            <w:pPr>
              <w:rPr>
                <w:rFonts w:ascii="宋体" w:hAnsi="宋体"/>
                <w:color w:val="FF0000"/>
                <w:u w:val="single"/>
              </w:rPr>
            </w:pPr>
            <w:r w:rsidRPr="00B1119B">
              <w:rPr>
                <w:rFonts w:ascii="宋体" w:hAnsi="宋体" w:hint="eastAsia"/>
                <w:color w:val="FF0000"/>
                <w:u w:val="single"/>
              </w:rPr>
              <w:t>□项目整体预留专门面向小微企业采购。</w:t>
            </w:r>
          </w:p>
          <w:p w14:paraId="448B6AAC" w14:textId="77777777" w:rsidR="006E277C" w:rsidRPr="00B1119B" w:rsidRDefault="00063571">
            <w:pPr>
              <w:rPr>
                <w:rFonts w:ascii="宋体" w:hAnsi="宋体"/>
                <w:color w:val="FF0000"/>
                <w:u w:val="single"/>
              </w:rPr>
            </w:pPr>
            <w:r w:rsidRPr="00B1119B">
              <w:rPr>
                <w:rFonts w:ascii="宋体" w:hAnsi="宋体" w:hint="eastAsia"/>
                <w:color w:val="FF0000"/>
                <w:u w:val="single"/>
              </w:rPr>
              <w:t>□项目部分预留专门面向中小企业采购，具体的政府采购特别资格要求详见第二章投标人须知附录一“投标人资质条件、能力和信誉”。部分预留的工作详见第二章投标人须知附录二“政府采购工程预留工作及金额”。</w:t>
            </w:r>
          </w:p>
          <w:p w14:paraId="338823D3" w14:textId="77777777" w:rsidR="006E277C" w:rsidRPr="00B1119B" w:rsidRDefault="006E277C">
            <w:pPr>
              <w:rPr>
                <w:rFonts w:ascii="宋体" w:hAnsi="宋体"/>
                <w:color w:val="FF0000"/>
                <w:u w:val="single"/>
              </w:rPr>
            </w:pPr>
          </w:p>
          <w:p w14:paraId="08D3193E" w14:textId="77777777" w:rsidR="006E277C" w:rsidRPr="00B1119B" w:rsidRDefault="00063571">
            <w:pPr>
              <w:rPr>
                <w:rFonts w:ascii="宋体" w:hAnsi="宋体"/>
                <w:color w:val="FF0000"/>
                <w:u w:val="single"/>
              </w:rPr>
            </w:pPr>
            <w:r w:rsidRPr="00B1119B">
              <w:rPr>
                <w:rFonts w:ascii="宋体" w:hAnsi="宋体" w:hint="eastAsia"/>
                <w:color w:val="FF0000"/>
                <w:u w:val="single"/>
              </w:rPr>
              <w:t>根据相关规定，本项目未预留份额专门面向中小企业采购，但对符合政府采购特别资格要求（详见第二章投标人须知附录一“投标人资质条件、能力和信誉”）且满足一定条件的投标人（详见第三章评标办法“</w:t>
            </w:r>
            <w:r w:rsidRPr="00B1119B">
              <w:rPr>
                <w:rFonts w:ascii="宋体" w:hAnsi="宋体" w:hint="eastAsia"/>
                <w:color w:val="FF0000"/>
                <w:szCs w:val="21"/>
                <w:u w:val="single"/>
              </w:rPr>
              <w:t>政府采购工程价格评审优惠”</w:t>
            </w:r>
            <w:r w:rsidRPr="00B1119B">
              <w:rPr>
                <w:rFonts w:ascii="宋体" w:hAnsi="宋体" w:hint="eastAsia"/>
                <w:color w:val="FF0000"/>
                <w:u w:val="single"/>
              </w:rPr>
              <w:t>），</w:t>
            </w:r>
            <w:r w:rsidRPr="00B1119B">
              <w:rPr>
                <w:rFonts w:hint="eastAsia"/>
                <w:color w:val="FF0000"/>
                <w:u w:val="single"/>
              </w:rPr>
              <w:t>在评标时享受价格扣除或增加价格分的优惠政策。</w:t>
            </w:r>
          </w:p>
          <w:p w14:paraId="257C0CDB" w14:textId="77777777" w:rsidR="006E277C" w:rsidRPr="00B1119B" w:rsidRDefault="006E277C">
            <w:pPr>
              <w:rPr>
                <w:color w:val="FF0000"/>
              </w:rPr>
            </w:pPr>
          </w:p>
          <w:p w14:paraId="23060347" w14:textId="77777777" w:rsidR="006E277C" w:rsidRPr="00B1119B" w:rsidRDefault="00063571">
            <w:pPr>
              <w:rPr>
                <w:color w:val="FF0000"/>
              </w:rPr>
            </w:pPr>
            <w:r w:rsidRPr="00B1119B">
              <w:rPr>
                <w:rFonts w:hint="eastAsia"/>
                <w:color w:val="FF0000"/>
                <w:u w:val="single"/>
              </w:rPr>
              <w:t xml:space="preserve">　　　　　　　／　　　　　　　。</w:t>
            </w:r>
            <w:r w:rsidRPr="00B1119B">
              <w:rPr>
                <w:rFonts w:hint="eastAsia"/>
                <w:color w:val="FF0000"/>
              </w:rPr>
              <w:t xml:space="preserve">　　　</w:t>
            </w:r>
          </w:p>
        </w:tc>
      </w:tr>
      <w:tr w:rsidR="006E277C" w14:paraId="76C1DEA4" w14:textId="77777777" w:rsidTr="00B1119B">
        <w:trPr>
          <w:trHeight w:val="1523"/>
        </w:trPr>
        <w:tc>
          <w:tcPr>
            <w:tcW w:w="576" w:type="pct"/>
            <w:tcMar>
              <w:top w:w="28" w:type="dxa"/>
              <w:bottom w:w="28" w:type="dxa"/>
            </w:tcMar>
            <w:vAlign w:val="center"/>
          </w:tcPr>
          <w:p w14:paraId="1AFFE9FA" w14:textId="77777777" w:rsidR="006E277C" w:rsidRDefault="00063571">
            <w:pPr>
              <w:jc w:val="center"/>
              <w:rPr>
                <w:rFonts w:ascii="宋体" w:hAnsi="宋体"/>
                <w:szCs w:val="21"/>
              </w:rPr>
            </w:pPr>
            <w:commentRangeStart w:id="257"/>
            <w:r>
              <w:rPr>
                <w:rFonts w:ascii="宋体" w:hAnsi="宋体" w:hint="eastAsia"/>
                <w:szCs w:val="21"/>
              </w:rPr>
              <w:t>1.4.1</w:t>
            </w:r>
            <w:commentRangeEnd w:id="257"/>
            <w:r w:rsidR="00CF6738">
              <w:rPr>
                <w:rStyle w:val="af5"/>
              </w:rPr>
              <w:commentReference w:id="257"/>
            </w:r>
          </w:p>
        </w:tc>
        <w:tc>
          <w:tcPr>
            <w:tcW w:w="1276" w:type="pct"/>
            <w:tcMar>
              <w:top w:w="28" w:type="dxa"/>
              <w:bottom w:w="28" w:type="dxa"/>
            </w:tcMar>
            <w:vAlign w:val="center"/>
          </w:tcPr>
          <w:p w14:paraId="66BFD570" w14:textId="77777777" w:rsidR="006E277C" w:rsidRDefault="00063571">
            <w:pPr>
              <w:jc w:val="center"/>
              <w:rPr>
                <w:rFonts w:ascii="宋体" w:hAnsi="宋体"/>
                <w:szCs w:val="21"/>
              </w:rPr>
            </w:pPr>
            <w:r>
              <w:rPr>
                <w:rFonts w:ascii="宋体" w:hAnsi="宋体" w:hint="eastAsia"/>
                <w:szCs w:val="21"/>
              </w:rPr>
              <w:t>投标人资质条件、能力和信誉</w:t>
            </w:r>
          </w:p>
        </w:tc>
        <w:tc>
          <w:tcPr>
            <w:tcW w:w="3147" w:type="pct"/>
            <w:tcMar>
              <w:top w:w="28" w:type="dxa"/>
              <w:bottom w:w="28" w:type="dxa"/>
            </w:tcMar>
            <w:vAlign w:val="center"/>
          </w:tcPr>
          <w:p w14:paraId="686C1DAD" w14:textId="77777777" w:rsidR="006E277C" w:rsidRDefault="00063571">
            <w:pPr>
              <w:pStyle w:val="30"/>
              <w:topLinePunct/>
              <w:rPr>
                <w:rFonts w:hAnsi="宋体"/>
                <w:sz w:val="21"/>
              </w:rPr>
            </w:pPr>
            <w:r>
              <w:rPr>
                <w:rFonts w:hAnsi="宋体" w:hint="eastAsia"/>
                <w:sz w:val="21"/>
              </w:rPr>
              <w:t>资质要求：</w:t>
            </w:r>
            <w:r w:rsidRPr="00CF6738">
              <w:rPr>
                <w:rFonts w:hAnsi="宋体" w:hint="eastAsia"/>
                <w:color w:val="FF0000"/>
                <w:sz w:val="21"/>
                <w:szCs w:val="21"/>
              </w:rPr>
              <w:t>见本章附录一</w:t>
            </w:r>
          </w:p>
          <w:p w14:paraId="16BB5695" w14:textId="77777777" w:rsidR="006E277C" w:rsidRDefault="00063571">
            <w:pPr>
              <w:rPr>
                <w:rFonts w:hAnsi="宋体"/>
                <w:szCs w:val="21"/>
              </w:rPr>
            </w:pPr>
            <w:r>
              <w:rPr>
                <w:rFonts w:ascii="宋体" w:hAnsi="宋体" w:hint="eastAsia"/>
                <w:szCs w:val="21"/>
              </w:rPr>
              <w:t>政府采购特别资格要求：</w:t>
            </w:r>
            <w:r w:rsidRPr="00CF6738">
              <w:rPr>
                <w:rFonts w:ascii="宋体" w:hAnsi="宋体" w:hint="eastAsia"/>
                <w:color w:val="FF0000"/>
                <w:szCs w:val="21"/>
              </w:rPr>
              <w:t>见本章</w:t>
            </w:r>
            <w:r w:rsidRPr="00CF6738">
              <w:rPr>
                <w:rFonts w:hAnsi="宋体" w:hint="eastAsia"/>
                <w:color w:val="FF0000"/>
                <w:szCs w:val="21"/>
              </w:rPr>
              <w:t>附录一</w:t>
            </w:r>
          </w:p>
          <w:p w14:paraId="2BF558B7" w14:textId="77777777" w:rsidR="006E277C" w:rsidRPr="003042A6" w:rsidRDefault="00063571" w:rsidP="00B1119B">
            <w:pPr>
              <w:pStyle w:val="30"/>
              <w:topLinePunct/>
              <w:rPr>
                <w:rFonts w:hAnsi="宋体"/>
              </w:rPr>
            </w:pPr>
            <w:r w:rsidRPr="00B1119B">
              <w:rPr>
                <w:rFonts w:hAnsi="宋体" w:hint="eastAsia"/>
                <w:sz w:val="21"/>
              </w:rPr>
              <w:t>信誉要求：</w:t>
            </w:r>
            <w:r w:rsidRPr="00CF6738">
              <w:rPr>
                <w:rFonts w:hAnsi="宋体" w:hint="eastAsia"/>
                <w:color w:val="FF0000"/>
                <w:sz w:val="21"/>
                <w:szCs w:val="21"/>
              </w:rPr>
              <w:t>见本章附录一</w:t>
            </w:r>
          </w:p>
          <w:p w14:paraId="7E591C00" w14:textId="77777777" w:rsidR="006E277C" w:rsidRPr="003042A6" w:rsidRDefault="00063571" w:rsidP="00B1119B">
            <w:pPr>
              <w:pStyle w:val="30"/>
              <w:topLinePunct/>
              <w:rPr>
                <w:rFonts w:hAnsi="宋体"/>
              </w:rPr>
            </w:pPr>
            <w:r w:rsidRPr="00B1119B">
              <w:rPr>
                <w:rFonts w:hAnsi="宋体" w:hint="eastAsia"/>
                <w:sz w:val="21"/>
              </w:rPr>
              <w:t>财务要求：</w:t>
            </w:r>
            <w:r w:rsidRPr="00CF6738">
              <w:rPr>
                <w:rFonts w:hAnsi="宋体" w:hint="eastAsia"/>
                <w:color w:val="FF0000"/>
                <w:sz w:val="21"/>
                <w:szCs w:val="21"/>
              </w:rPr>
              <w:t>见本章附录一</w:t>
            </w:r>
          </w:p>
          <w:p w14:paraId="3B941CB1" w14:textId="77777777" w:rsidR="006E277C" w:rsidRPr="003042A6" w:rsidRDefault="00063571" w:rsidP="00B1119B">
            <w:pPr>
              <w:pStyle w:val="30"/>
              <w:topLinePunct/>
              <w:rPr>
                <w:rFonts w:hAnsi="宋体"/>
              </w:rPr>
            </w:pPr>
            <w:r w:rsidRPr="00B1119B">
              <w:rPr>
                <w:rFonts w:hAnsi="宋体" w:hint="eastAsia"/>
                <w:sz w:val="21"/>
              </w:rPr>
              <w:t>业绩要求：</w:t>
            </w:r>
            <w:r w:rsidRPr="00CF6738">
              <w:rPr>
                <w:rFonts w:hAnsi="宋体" w:hint="eastAsia"/>
                <w:color w:val="FF0000"/>
                <w:sz w:val="21"/>
                <w:szCs w:val="21"/>
              </w:rPr>
              <w:t>见本章附录一</w:t>
            </w:r>
          </w:p>
          <w:p w14:paraId="3C1D9355" w14:textId="77777777" w:rsidR="006E277C" w:rsidRPr="003042A6" w:rsidRDefault="00063571" w:rsidP="00B1119B">
            <w:pPr>
              <w:pStyle w:val="30"/>
              <w:topLinePunct/>
              <w:rPr>
                <w:rFonts w:hAnsi="宋体"/>
              </w:rPr>
            </w:pPr>
            <w:r w:rsidRPr="00B1119B">
              <w:rPr>
                <w:rFonts w:hAnsi="宋体" w:hint="eastAsia"/>
                <w:sz w:val="21"/>
              </w:rPr>
              <w:t>人员要求：</w:t>
            </w:r>
            <w:r w:rsidRPr="00CF6738">
              <w:rPr>
                <w:rFonts w:hAnsi="宋体" w:hint="eastAsia"/>
                <w:color w:val="FF0000"/>
                <w:sz w:val="21"/>
                <w:szCs w:val="21"/>
              </w:rPr>
              <w:t>见本章附录一</w:t>
            </w:r>
          </w:p>
          <w:p w14:paraId="55AA0655" w14:textId="77777777" w:rsidR="006E277C" w:rsidRPr="003042A6" w:rsidRDefault="00063571" w:rsidP="00B1119B">
            <w:pPr>
              <w:pStyle w:val="30"/>
              <w:topLinePunct/>
              <w:rPr>
                <w:rFonts w:hAnsi="宋体"/>
              </w:rPr>
            </w:pPr>
            <w:r w:rsidRPr="00B1119B">
              <w:rPr>
                <w:rFonts w:hAnsi="宋体" w:hint="eastAsia"/>
                <w:sz w:val="21"/>
              </w:rPr>
              <w:t>其他要求：</w:t>
            </w:r>
            <w:r w:rsidRPr="00CF6738">
              <w:rPr>
                <w:rFonts w:hAnsi="宋体" w:hint="eastAsia"/>
                <w:color w:val="FF0000"/>
                <w:sz w:val="21"/>
                <w:szCs w:val="21"/>
              </w:rPr>
              <w:t>见本章附录一</w:t>
            </w:r>
          </w:p>
        </w:tc>
      </w:tr>
      <w:tr w:rsidR="006E277C" w14:paraId="2AB9CFE5" w14:textId="77777777" w:rsidTr="00B1119B">
        <w:trPr>
          <w:trHeight w:val="340"/>
        </w:trPr>
        <w:tc>
          <w:tcPr>
            <w:tcW w:w="576" w:type="pct"/>
            <w:tcMar>
              <w:top w:w="28" w:type="dxa"/>
              <w:bottom w:w="28" w:type="dxa"/>
            </w:tcMar>
            <w:vAlign w:val="center"/>
          </w:tcPr>
          <w:p w14:paraId="06872BC6" w14:textId="77777777" w:rsidR="006E277C" w:rsidRDefault="00063571">
            <w:pPr>
              <w:jc w:val="center"/>
              <w:rPr>
                <w:rFonts w:ascii="宋体" w:hAnsi="宋体"/>
                <w:szCs w:val="21"/>
              </w:rPr>
            </w:pPr>
            <w:r>
              <w:rPr>
                <w:rFonts w:ascii="宋体" w:hAnsi="宋体" w:hint="eastAsia"/>
                <w:szCs w:val="21"/>
              </w:rPr>
              <w:t>1.4.2</w:t>
            </w:r>
          </w:p>
        </w:tc>
        <w:tc>
          <w:tcPr>
            <w:tcW w:w="1276" w:type="pct"/>
            <w:tcMar>
              <w:top w:w="28" w:type="dxa"/>
              <w:bottom w:w="28" w:type="dxa"/>
            </w:tcMar>
            <w:vAlign w:val="center"/>
          </w:tcPr>
          <w:p w14:paraId="0AA6F784" w14:textId="77777777" w:rsidR="006E277C" w:rsidRDefault="00063571">
            <w:pPr>
              <w:jc w:val="center"/>
              <w:rPr>
                <w:rFonts w:ascii="宋体" w:hAnsi="宋体"/>
                <w:szCs w:val="21"/>
              </w:rPr>
            </w:pPr>
            <w:r>
              <w:rPr>
                <w:rFonts w:ascii="宋体" w:hAnsi="宋体" w:hint="eastAsia"/>
                <w:szCs w:val="21"/>
              </w:rPr>
              <w:t>是否接受</w:t>
            </w:r>
          </w:p>
          <w:p w14:paraId="4272395A" w14:textId="77777777" w:rsidR="006E277C" w:rsidRDefault="00063571">
            <w:pPr>
              <w:jc w:val="center"/>
              <w:rPr>
                <w:rFonts w:ascii="宋体" w:hAnsi="宋体"/>
                <w:szCs w:val="21"/>
              </w:rPr>
            </w:pPr>
            <w:r>
              <w:rPr>
                <w:rFonts w:ascii="宋体" w:hAnsi="宋体" w:hint="eastAsia"/>
                <w:szCs w:val="21"/>
              </w:rPr>
              <w:t>联合体投标</w:t>
            </w:r>
          </w:p>
        </w:tc>
        <w:tc>
          <w:tcPr>
            <w:tcW w:w="3147" w:type="pct"/>
            <w:tcMar>
              <w:top w:w="28" w:type="dxa"/>
              <w:bottom w:w="28" w:type="dxa"/>
            </w:tcMar>
            <w:vAlign w:val="center"/>
          </w:tcPr>
          <w:p w14:paraId="330F0697" w14:textId="77777777" w:rsidR="006E277C" w:rsidRDefault="00063571">
            <w:pPr>
              <w:ind w:firstLineChars="34" w:firstLine="71"/>
              <w:rPr>
                <w:rFonts w:ascii="宋体" w:hAnsi="宋体"/>
                <w:szCs w:val="21"/>
              </w:rPr>
            </w:pPr>
            <w:r>
              <w:rPr>
                <w:rFonts w:ascii="宋体" w:hAnsi="宋体" w:hint="eastAsia"/>
                <w:szCs w:val="21"/>
              </w:rPr>
              <w:t>□不接受</w:t>
            </w:r>
          </w:p>
          <w:p w14:paraId="627CA0FA" w14:textId="77777777" w:rsidR="006E277C" w:rsidRDefault="00063571">
            <w:pPr>
              <w:ind w:firstLineChars="34" w:firstLine="71"/>
              <w:rPr>
                <w:rFonts w:ascii="宋体" w:hAnsi="宋体"/>
                <w:szCs w:val="21"/>
                <w:u w:val="single"/>
              </w:rPr>
            </w:pPr>
            <w:r>
              <w:rPr>
                <w:rFonts w:ascii="宋体" w:hAnsi="宋体" w:hint="eastAsia"/>
                <w:szCs w:val="21"/>
              </w:rPr>
              <w:t>□接受，应满足下列条件：</w:t>
            </w:r>
            <w:r>
              <w:rPr>
                <w:rFonts w:ascii="宋体" w:hAnsi="宋体" w:hint="eastAsia"/>
                <w:szCs w:val="21"/>
                <w:u w:val="single"/>
              </w:rPr>
              <w:t xml:space="preserve">                        </w:t>
            </w:r>
          </w:p>
          <w:p w14:paraId="623873A8" w14:textId="77777777" w:rsidR="006E277C" w:rsidRDefault="00063571">
            <w:pPr>
              <w:ind w:firstLineChars="34" w:firstLine="71"/>
              <w:rPr>
                <w:rFonts w:ascii="宋体" w:hAnsi="宋体"/>
                <w:szCs w:val="21"/>
              </w:rPr>
            </w:pPr>
            <w:r>
              <w:rPr>
                <w:rFonts w:hint="eastAsia"/>
              </w:rPr>
              <w:t>联合体资质按照联合体协议约定的分工认定。</w:t>
            </w:r>
          </w:p>
        </w:tc>
      </w:tr>
      <w:tr w:rsidR="006E277C" w14:paraId="0DEA5EEE" w14:textId="77777777" w:rsidTr="00B1119B">
        <w:trPr>
          <w:trHeight w:val="760"/>
        </w:trPr>
        <w:tc>
          <w:tcPr>
            <w:tcW w:w="576" w:type="pct"/>
            <w:tcMar>
              <w:top w:w="28" w:type="dxa"/>
              <w:bottom w:w="28" w:type="dxa"/>
            </w:tcMar>
            <w:vAlign w:val="center"/>
          </w:tcPr>
          <w:p w14:paraId="35695231" w14:textId="77777777" w:rsidR="006E277C" w:rsidRPr="00CF6738" w:rsidRDefault="00063571">
            <w:pPr>
              <w:ind w:right="-20"/>
              <w:jc w:val="center"/>
              <w:rPr>
                <w:rFonts w:ascii="宋体" w:hAnsi="宋体"/>
                <w:color w:val="FF0000"/>
                <w:szCs w:val="21"/>
              </w:rPr>
            </w:pPr>
            <w:commentRangeStart w:id="258"/>
            <w:r w:rsidRPr="00CF6738">
              <w:rPr>
                <w:rFonts w:ascii="宋体" w:hAnsi="宋体"/>
                <w:color w:val="FF0000"/>
                <w:szCs w:val="21"/>
              </w:rPr>
              <w:t>1.4.3</w:t>
            </w:r>
            <w:r w:rsidRPr="00CF6738">
              <w:rPr>
                <w:rFonts w:ascii="宋体" w:hAnsi="宋体" w:cs="宋体" w:hint="eastAsia"/>
                <w:color w:val="FF0000"/>
                <w:kern w:val="0"/>
                <w:szCs w:val="21"/>
              </w:rPr>
              <w:t>（18）</w:t>
            </w:r>
            <w:commentRangeEnd w:id="258"/>
            <w:r w:rsidR="00CF6738">
              <w:rPr>
                <w:rStyle w:val="af5"/>
              </w:rPr>
              <w:commentReference w:id="258"/>
            </w:r>
          </w:p>
        </w:tc>
        <w:tc>
          <w:tcPr>
            <w:tcW w:w="1276" w:type="pct"/>
            <w:tcMar>
              <w:top w:w="28" w:type="dxa"/>
              <w:bottom w:w="28" w:type="dxa"/>
            </w:tcMar>
            <w:vAlign w:val="center"/>
          </w:tcPr>
          <w:p w14:paraId="2482FF03" w14:textId="77777777" w:rsidR="006E277C" w:rsidRDefault="00063571">
            <w:pPr>
              <w:ind w:right="-20"/>
              <w:jc w:val="center"/>
              <w:rPr>
                <w:rFonts w:ascii="宋体" w:hAnsi="宋体"/>
                <w:szCs w:val="21"/>
              </w:rPr>
            </w:pPr>
            <w:r>
              <w:rPr>
                <w:rFonts w:ascii="宋体" w:hAnsi="宋体" w:hint="eastAsia"/>
                <w:szCs w:val="21"/>
              </w:rPr>
              <w:t>投标人不得存在的</w:t>
            </w:r>
          </w:p>
          <w:p w14:paraId="507DEE6E" w14:textId="77777777" w:rsidR="006E277C" w:rsidRDefault="00063571">
            <w:pPr>
              <w:ind w:right="-20"/>
              <w:jc w:val="center"/>
              <w:rPr>
                <w:rFonts w:ascii="宋体" w:hAnsi="宋体"/>
                <w:szCs w:val="21"/>
              </w:rPr>
            </w:pPr>
            <w:r>
              <w:rPr>
                <w:rFonts w:ascii="宋体" w:hAnsi="宋体" w:hint="eastAsia"/>
                <w:szCs w:val="21"/>
              </w:rPr>
              <w:t>其他情形</w:t>
            </w:r>
          </w:p>
        </w:tc>
        <w:tc>
          <w:tcPr>
            <w:tcW w:w="3147" w:type="pct"/>
            <w:tcMar>
              <w:top w:w="28" w:type="dxa"/>
              <w:bottom w:w="28" w:type="dxa"/>
            </w:tcMar>
            <w:vAlign w:val="center"/>
          </w:tcPr>
          <w:p w14:paraId="0A30D1B9" w14:textId="77777777" w:rsidR="006E277C" w:rsidRDefault="006E277C">
            <w:pPr>
              <w:ind w:firstLineChars="34" w:firstLine="71"/>
              <w:rPr>
                <w:rFonts w:ascii="宋体" w:hAnsi="宋体"/>
                <w:szCs w:val="21"/>
              </w:rPr>
            </w:pPr>
          </w:p>
        </w:tc>
      </w:tr>
      <w:tr w:rsidR="006E277C" w14:paraId="2777D55A" w14:textId="77777777" w:rsidTr="00B1119B">
        <w:trPr>
          <w:trHeight w:val="340"/>
        </w:trPr>
        <w:tc>
          <w:tcPr>
            <w:tcW w:w="576" w:type="pct"/>
            <w:tcMar>
              <w:top w:w="28" w:type="dxa"/>
              <w:bottom w:w="28" w:type="dxa"/>
            </w:tcMar>
            <w:vAlign w:val="center"/>
          </w:tcPr>
          <w:p w14:paraId="73489731" w14:textId="77777777" w:rsidR="006E277C" w:rsidRDefault="00063571">
            <w:pPr>
              <w:jc w:val="center"/>
              <w:rPr>
                <w:rFonts w:ascii="宋体" w:hAnsi="宋体"/>
                <w:szCs w:val="21"/>
              </w:rPr>
            </w:pPr>
            <w:r>
              <w:rPr>
                <w:rFonts w:ascii="宋体" w:hAnsi="宋体" w:hint="eastAsia"/>
                <w:szCs w:val="21"/>
              </w:rPr>
              <w:t>1.9.1</w:t>
            </w:r>
          </w:p>
        </w:tc>
        <w:tc>
          <w:tcPr>
            <w:tcW w:w="1276" w:type="pct"/>
            <w:tcMar>
              <w:top w:w="28" w:type="dxa"/>
              <w:bottom w:w="28" w:type="dxa"/>
            </w:tcMar>
            <w:vAlign w:val="center"/>
          </w:tcPr>
          <w:p w14:paraId="42DD1E9F" w14:textId="77777777" w:rsidR="006E277C" w:rsidRDefault="00063571">
            <w:pPr>
              <w:jc w:val="center"/>
              <w:rPr>
                <w:rFonts w:ascii="宋体" w:hAnsi="宋体"/>
                <w:szCs w:val="21"/>
              </w:rPr>
            </w:pPr>
            <w:r>
              <w:rPr>
                <w:rFonts w:ascii="宋体" w:hAnsi="宋体" w:hint="eastAsia"/>
                <w:szCs w:val="21"/>
              </w:rPr>
              <w:t>踏勘现场</w:t>
            </w:r>
          </w:p>
        </w:tc>
        <w:tc>
          <w:tcPr>
            <w:tcW w:w="3147" w:type="pct"/>
            <w:tcMar>
              <w:top w:w="28" w:type="dxa"/>
              <w:bottom w:w="28" w:type="dxa"/>
            </w:tcMar>
            <w:vAlign w:val="center"/>
          </w:tcPr>
          <w:p w14:paraId="37ECA24A" w14:textId="77777777" w:rsidR="006E277C" w:rsidRDefault="00063571">
            <w:pPr>
              <w:adjustRightInd w:val="0"/>
              <w:snapToGrid w:val="0"/>
              <w:ind w:firstLineChars="34" w:firstLine="71"/>
              <w:jc w:val="left"/>
              <w:rPr>
                <w:rFonts w:ascii="宋体" w:hAnsi="宋体"/>
                <w:szCs w:val="21"/>
              </w:rPr>
            </w:pPr>
            <w:r>
              <w:rPr>
                <w:rFonts w:ascii="宋体" w:hAnsi="宋体"/>
                <w:szCs w:val="21"/>
              </w:rPr>
              <w:t>□</w:t>
            </w:r>
            <w:r>
              <w:rPr>
                <w:rFonts w:ascii="宋体" w:hAnsi="宋体" w:hint="eastAsia"/>
                <w:szCs w:val="21"/>
              </w:rPr>
              <w:t>不组织；</w:t>
            </w:r>
          </w:p>
          <w:p w14:paraId="0C1AB346" w14:textId="77777777" w:rsidR="006E277C" w:rsidRDefault="00063571">
            <w:pPr>
              <w:ind w:firstLineChars="34" w:firstLine="71"/>
              <w:rPr>
                <w:rFonts w:ascii="宋体" w:hAnsi="宋体"/>
                <w:szCs w:val="21"/>
              </w:rPr>
            </w:pPr>
            <w:r>
              <w:rPr>
                <w:rFonts w:ascii="宋体" w:hAnsi="宋体"/>
                <w:szCs w:val="21"/>
              </w:rPr>
              <w:t>□</w:t>
            </w:r>
            <w:r>
              <w:rPr>
                <w:rFonts w:ascii="宋体" w:hAnsi="宋体" w:hint="eastAsia"/>
                <w:szCs w:val="21"/>
              </w:rPr>
              <w:t>组  织，踏勘</w:t>
            </w:r>
            <w:r>
              <w:rPr>
                <w:rFonts w:ascii="宋体" w:hAnsi="宋体"/>
                <w:szCs w:val="21"/>
              </w:rPr>
              <w:t>时间</w:t>
            </w:r>
            <w:r>
              <w:rPr>
                <w:rFonts w:ascii="宋体" w:hAnsi="宋体" w:hint="eastAsia"/>
                <w:szCs w:val="21"/>
              </w:rPr>
              <w:t>：</w:t>
            </w:r>
            <w:r>
              <w:rPr>
                <w:rFonts w:ascii="宋体" w:hAnsi="宋体" w:hint="eastAsia"/>
                <w:szCs w:val="21"/>
                <w:u w:val="single"/>
              </w:rPr>
              <w:t xml:space="preserve">                </w:t>
            </w:r>
            <w:r>
              <w:rPr>
                <w:rFonts w:ascii="宋体" w:hAnsi="宋体" w:hint="eastAsia"/>
                <w:szCs w:val="21"/>
              </w:rPr>
              <w:t xml:space="preserve">， </w:t>
            </w:r>
          </w:p>
          <w:p w14:paraId="775C355B" w14:textId="77777777" w:rsidR="006E277C" w:rsidRDefault="00063571">
            <w:pPr>
              <w:ind w:firstLineChars="530" w:firstLine="1113"/>
              <w:rPr>
                <w:rFonts w:ascii="宋体" w:hAnsi="宋体"/>
                <w:szCs w:val="21"/>
              </w:rPr>
            </w:pPr>
            <w:r>
              <w:rPr>
                <w:rFonts w:ascii="宋体" w:hAnsi="宋体" w:hint="eastAsia"/>
                <w:szCs w:val="21"/>
              </w:rPr>
              <w:t>踏勘集中地点：</w:t>
            </w:r>
            <w:r>
              <w:rPr>
                <w:rFonts w:ascii="宋体" w:hAnsi="宋体" w:hint="eastAsia"/>
                <w:szCs w:val="21"/>
                <w:u w:val="single"/>
              </w:rPr>
              <w:t xml:space="preserve">           </w:t>
            </w:r>
            <w:r>
              <w:rPr>
                <w:rFonts w:ascii="宋体" w:hAnsi="宋体" w:hint="eastAsia"/>
                <w:sz w:val="18"/>
                <w:szCs w:val="18"/>
                <w:u w:val="single"/>
              </w:rPr>
              <w:t xml:space="preserve"> </w:t>
            </w:r>
            <w:r>
              <w:rPr>
                <w:rFonts w:ascii="宋体" w:hAnsi="宋体" w:hint="eastAsia"/>
                <w:sz w:val="18"/>
                <w:szCs w:val="18"/>
              </w:rPr>
              <w:t>。</w:t>
            </w:r>
          </w:p>
        </w:tc>
      </w:tr>
      <w:tr w:rsidR="006E277C" w14:paraId="3DAC640D" w14:textId="77777777" w:rsidTr="00B1119B">
        <w:trPr>
          <w:trHeight w:val="340"/>
        </w:trPr>
        <w:tc>
          <w:tcPr>
            <w:tcW w:w="576" w:type="pct"/>
            <w:tcMar>
              <w:top w:w="28" w:type="dxa"/>
              <w:bottom w:w="28" w:type="dxa"/>
            </w:tcMar>
            <w:vAlign w:val="center"/>
          </w:tcPr>
          <w:p w14:paraId="3B40A9C0" w14:textId="77777777" w:rsidR="006E277C" w:rsidRDefault="00063571">
            <w:pPr>
              <w:jc w:val="center"/>
              <w:rPr>
                <w:rFonts w:ascii="宋体" w:hAnsi="宋体"/>
                <w:szCs w:val="21"/>
              </w:rPr>
            </w:pPr>
            <w:r>
              <w:rPr>
                <w:rFonts w:ascii="宋体" w:hAnsi="宋体" w:hint="eastAsia"/>
                <w:szCs w:val="21"/>
              </w:rPr>
              <w:t>1.10.1</w:t>
            </w:r>
          </w:p>
        </w:tc>
        <w:tc>
          <w:tcPr>
            <w:tcW w:w="1276" w:type="pct"/>
            <w:tcMar>
              <w:top w:w="28" w:type="dxa"/>
              <w:bottom w:w="28" w:type="dxa"/>
            </w:tcMar>
            <w:vAlign w:val="center"/>
          </w:tcPr>
          <w:p w14:paraId="3ABCEC3D" w14:textId="77777777" w:rsidR="006E277C" w:rsidRDefault="00063571">
            <w:pPr>
              <w:jc w:val="center"/>
              <w:rPr>
                <w:rFonts w:ascii="宋体" w:hAnsi="宋体"/>
                <w:szCs w:val="21"/>
              </w:rPr>
            </w:pPr>
            <w:r>
              <w:rPr>
                <w:rFonts w:ascii="宋体" w:hAnsi="宋体" w:hint="eastAsia"/>
                <w:szCs w:val="21"/>
              </w:rPr>
              <w:t>投标预备会</w:t>
            </w:r>
          </w:p>
        </w:tc>
        <w:tc>
          <w:tcPr>
            <w:tcW w:w="3147" w:type="pct"/>
            <w:tcMar>
              <w:top w:w="28" w:type="dxa"/>
              <w:bottom w:w="28" w:type="dxa"/>
            </w:tcMar>
            <w:vAlign w:val="center"/>
          </w:tcPr>
          <w:p w14:paraId="7CBFB08E" w14:textId="77777777" w:rsidR="006E277C" w:rsidRDefault="00063571">
            <w:pPr>
              <w:adjustRightInd w:val="0"/>
              <w:snapToGrid w:val="0"/>
              <w:ind w:firstLineChars="34" w:firstLine="71"/>
              <w:jc w:val="left"/>
              <w:rPr>
                <w:rFonts w:ascii="宋体" w:hAnsi="宋体"/>
                <w:szCs w:val="21"/>
              </w:rPr>
            </w:pPr>
            <w:r>
              <w:rPr>
                <w:rFonts w:ascii="宋体" w:hAnsi="宋体"/>
                <w:szCs w:val="21"/>
              </w:rPr>
              <w:t>□</w:t>
            </w:r>
            <w:r>
              <w:rPr>
                <w:rFonts w:ascii="宋体" w:hAnsi="宋体" w:hint="eastAsia"/>
                <w:szCs w:val="21"/>
              </w:rPr>
              <w:t>不</w:t>
            </w:r>
            <w:r>
              <w:rPr>
                <w:rFonts w:ascii="宋体" w:hAnsi="宋体"/>
                <w:szCs w:val="21"/>
              </w:rPr>
              <w:t>召开</w:t>
            </w:r>
            <w:r>
              <w:rPr>
                <w:rFonts w:ascii="宋体" w:hAnsi="宋体" w:hint="eastAsia"/>
                <w:szCs w:val="21"/>
              </w:rPr>
              <w:t>；</w:t>
            </w:r>
          </w:p>
          <w:p w14:paraId="60E533F7" w14:textId="77777777" w:rsidR="006E277C" w:rsidRDefault="00063571">
            <w:pPr>
              <w:ind w:firstLineChars="34" w:firstLine="71"/>
              <w:rPr>
                <w:rFonts w:ascii="宋体" w:hAnsi="宋体"/>
                <w:szCs w:val="21"/>
              </w:rPr>
            </w:pPr>
            <w:r>
              <w:rPr>
                <w:rFonts w:ascii="宋体" w:hAnsi="宋体"/>
                <w:szCs w:val="21"/>
              </w:rPr>
              <w:t>□召</w:t>
            </w:r>
            <w:r>
              <w:rPr>
                <w:rFonts w:ascii="宋体" w:hAnsi="宋体" w:hint="eastAsia"/>
                <w:szCs w:val="21"/>
              </w:rPr>
              <w:t xml:space="preserve">  </w:t>
            </w:r>
            <w:r>
              <w:rPr>
                <w:rFonts w:ascii="宋体" w:hAnsi="宋体"/>
                <w:szCs w:val="21"/>
              </w:rPr>
              <w:t>开</w:t>
            </w:r>
            <w:r>
              <w:rPr>
                <w:rFonts w:ascii="宋体" w:hAnsi="宋体" w:hint="eastAsia"/>
                <w:szCs w:val="21"/>
              </w:rPr>
              <w:t>，</w:t>
            </w:r>
            <w:r>
              <w:rPr>
                <w:rFonts w:ascii="宋体" w:hAnsi="宋体"/>
                <w:szCs w:val="21"/>
              </w:rPr>
              <w:t>召开时间：</w:t>
            </w:r>
            <w:r>
              <w:rPr>
                <w:rFonts w:ascii="宋体" w:hAnsi="宋体" w:hint="eastAsia"/>
                <w:szCs w:val="21"/>
                <w:u w:val="single"/>
              </w:rPr>
              <w:t xml:space="preserve">         </w:t>
            </w:r>
            <w:r>
              <w:rPr>
                <w:rFonts w:ascii="宋体" w:hAnsi="宋体" w:hint="eastAsia"/>
                <w:szCs w:val="21"/>
              </w:rPr>
              <w:t xml:space="preserve">， </w:t>
            </w:r>
          </w:p>
          <w:p w14:paraId="540778A6" w14:textId="77777777" w:rsidR="006E277C" w:rsidRDefault="00063571">
            <w:pPr>
              <w:ind w:firstLineChars="530" w:firstLine="1113"/>
              <w:rPr>
                <w:rFonts w:ascii="宋体" w:hAnsi="宋体"/>
                <w:szCs w:val="21"/>
              </w:rPr>
            </w:pPr>
            <w:r>
              <w:rPr>
                <w:rFonts w:ascii="宋体" w:hAnsi="宋体"/>
                <w:szCs w:val="21"/>
              </w:rPr>
              <w:t>召开地点：</w:t>
            </w:r>
            <w:r>
              <w:rPr>
                <w:rFonts w:ascii="宋体" w:hAnsi="宋体" w:hint="eastAsia"/>
                <w:szCs w:val="21"/>
                <w:u w:val="single"/>
              </w:rPr>
              <w:t xml:space="preserve">         </w:t>
            </w:r>
            <w:r>
              <w:rPr>
                <w:rFonts w:ascii="宋体" w:hAnsi="宋体" w:hint="eastAsia"/>
                <w:szCs w:val="21"/>
              </w:rPr>
              <w:t xml:space="preserve">。     </w:t>
            </w:r>
          </w:p>
        </w:tc>
      </w:tr>
      <w:tr w:rsidR="006E277C" w14:paraId="53D883C5" w14:textId="77777777" w:rsidTr="00B1119B">
        <w:trPr>
          <w:trHeight w:val="340"/>
        </w:trPr>
        <w:tc>
          <w:tcPr>
            <w:tcW w:w="576" w:type="pct"/>
            <w:tcMar>
              <w:top w:w="28" w:type="dxa"/>
              <w:bottom w:w="28" w:type="dxa"/>
            </w:tcMar>
            <w:vAlign w:val="center"/>
          </w:tcPr>
          <w:p w14:paraId="19872835" w14:textId="77777777" w:rsidR="006E277C" w:rsidRDefault="00063571">
            <w:pPr>
              <w:jc w:val="center"/>
            </w:pPr>
            <w:r>
              <w:rPr>
                <w:rFonts w:ascii="宋体" w:hAnsi="宋体" w:hint="eastAsia"/>
                <w:szCs w:val="21"/>
              </w:rPr>
              <w:t>1.10.2</w:t>
            </w:r>
          </w:p>
        </w:tc>
        <w:tc>
          <w:tcPr>
            <w:tcW w:w="1276" w:type="pct"/>
            <w:tcMar>
              <w:top w:w="28" w:type="dxa"/>
              <w:bottom w:w="28" w:type="dxa"/>
            </w:tcMar>
            <w:vAlign w:val="center"/>
          </w:tcPr>
          <w:p w14:paraId="711E38CA" w14:textId="77777777" w:rsidR="006E277C" w:rsidRDefault="00063571">
            <w:pPr>
              <w:jc w:val="center"/>
            </w:pPr>
            <w:r>
              <w:rPr>
                <w:rFonts w:hint="eastAsia"/>
              </w:rPr>
              <w:t>投标人提出问题的</w:t>
            </w:r>
          </w:p>
          <w:p w14:paraId="2F759EC9" w14:textId="77777777" w:rsidR="006E277C" w:rsidRDefault="00063571">
            <w:pPr>
              <w:jc w:val="center"/>
            </w:pPr>
            <w:r>
              <w:rPr>
                <w:rFonts w:hint="eastAsia"/>
              </w:rPr>
              <w:t>截止时间</w:t>
            </w:r>
          </w:p>
        </w:tc>
        <w:tc>
          <w:tcPr>
            <w:tcW w:w="3147" w:type="pct"/>
            <w:tcMar>
              <w:top w:w="28" w:type="dxa"/>
              <w:bottom w:w="28" w:type="dxa"/>
            </w:tcMar>
            <w:vAlign w:val="center"/>
          </w:tcPr>
          <w:p w14:paraId="4E59532B" w14:textId="77777777" w:rsidR="006E277C" w:rsidRDefault="00063571">
            <w:pPr>
              <w:ind w:left="210" w:hangingChars="100" w:hanging="210"/>
            </w:pPr>
            <w:r>
              <w:rPr>
                <w:rFonts w:hint="eastAsia"/>
              </w:rPr>
              <w:t>召开投标预备会</w:t>
            </w:r>
            <w:r>
              <w:rPr>
                <w:rFonts w:hint="eastAsia"/>
                <w:szCs w:val="21"/>
              </w:rPr>
              <w:t>之日</w:t>
            </w:r>
            <w:r>
              <w:rPr>
                <w:szCs w:val="21"/>
                <w:u w:val="single"/>
              </w:rPr>
              <w:t xml:space="preserve"> </w:t>
            </w:r>
            <w:r>
              <w:rPr>
                <w:rFonts w:hint="eastAsia"/>
                <w:szCs w:val="21"/>
                <w:u w:val="single"/>
              </w:rPr>
              <w:t xml:space="preserve">  </w:t>
            </w:r>
            <w:r>
              <w:rPr>
                <w:rFonts w:hint="eastAsia"/>
                <w:szCs w:val="21"/>
              </w:rPr>
              <w:t>日前。</w:t>
            </w:r>
          </w:p>
        </w:tc>
      </w:tr>
      <w:tr w:rsidR="006E277C" w14:paraId="3EB5D81B" w14:textId="77777777" w:rsidTr="00B1119B">
        <w:trPr>
          <w:trHeight w:val="340"/>
        </w:trPr>
        <w:tc>
          <w:tcPr>
            <w:tcW w:w="576" w:type="pct"/>
            <w:tcMar>
              <w:top w:w="28" w:type="dxa"/>
              <w:bottom w:w="28" w:type="dxa"/>
            </w:tcMar>
            <w:vAlign w:val="center"/>
          </w:tcPr>
          <w:p w14:paraId="3443ECAA" w14:textId="77777777" w:rsidR="006E277C" w:rsidRDefault="00063571">
            <w:pPr>
              <w:jc w:val="center"/>
              <w:rPr>
                <w:rFonts w:ascii="宋体" w:hAnsi="宋体"/>
                <w:szCs w:val="21"/>
              </w:rPr>
            </w:pPr>
            <w:r>
              <w:rPr>
                <w:rFonts w:ascii="宋体" w:hAnsi="宋体"/>
                <w:szCs w:val="21"/>
              </w:rPr>
              <w:t>1.1</w:t>
            </w:r>
            <w:r>
              <w:rPr>
                <w:rFonts w:ascii="宋体" w:hAnsi="宋体" w:hint="eastAsia"/>
                <w:szCs w:val="21"/>
              </w:rPr>
              <w:t>1</w:t>
            </w:r>
          </w:p>
        </w:tc>
        <w:tc>
          <w:tcPr>
            <w:tcW w:w="1276" w:type="pct"/>
            <w:tcMar>
              <w:top w:w="28" w:type="dxa"/>
              <w:bottom w:w="28" w:type="dxa"/>
            </w:tcMar>
            <w:vAlign w:val="center"/>
          </w:tcPr>
          <w:p w14:paraId="2CDB1644" w14:textId="77777777" w:rsidR="006E277C" w:rsidRDefault="00063571">
            <w:pPr>
              <w:jc w:val="center"/>
              <w:rPr>
                <w:rFonts w:ascii="宋体" w:hAnsi="宋体"/>
                <w:szCs w:val="21"/>
              </w:rPr>
            </w:pPr>
            <w:r>
              <w:rPr>
                <w:rFonts w:ascii="宋体" w:hAnsi="宋体"/>
                <w:szCs w:val="21"/>
              </w:rPr>
              <w:t>分包</w:t>
            </w:r>
          </w:p>
        </w:tc>
        <w:tc>
          <w:tcPr>
            <w:tcW w:w="3147" w:type="pct"/>
            <w:tcMar>
              <w:top w:w="28" w:type="dxa"/>
              <w:bottom w:w="28" w:type="dxa"/>
            </w:tcMar>
            <w:vAlign w:val="center"/>
          </w:tcPr>
          <w:p w14:paraId="6BF206BE" w14:textId="77777777" w:rsidR="006E277C" w:rsidRDefault="00063571">
            <w:pPr>
              <w:ind w:firstLineChars="34" w:firstLine="71"/>
              <w:rPr>
                <w:rFonts w:ascii="宋体" w:hAnsi="宋体"/>
                <w:szCs w:val="21"/>
              </w:rPr>
            </w:pPr>
            <w:r>
              <w:rPr>
                <w:rFonts w:ascii="宋体" w:hAnsi="宋体" w:hint="eastAsia"/>
                <w:szCs w:val="21"/>
              </w:rPr>
              <w:t>□不允许</w:t>
            </w:r>
          </w:p>
          <w:p w14:paraId="3EF99146" w14:textId="77777777" w:rsidR="006E277C" w:rsidRDefault="00063571">
            <w:pPr>
              <w:ind w:firstLineChars="34" w:firstLine="71"/>
              <w:rPr>
                <w:rFonts w:ascii="宋体" w:hAnsi="宋体"/>
                <w:szCs w:val="21"/>
              </w:rPr>
            </w:pPr>
            <w:r>
              <w:rPr>
                <w:rFonts w:ascii="宋体" w:hAnsi="宋体" w:hint="eastAsia"/>
                <w:szCs w:val="21"/>
              </w:rPr>
              <w:t>□允许，</w:t>
            </w:r>
            <w:r>
              <w:rPr>
                <w:rFonts w:ascii="宋体" w:hAnsi="宋体"/>
                <w:szCs w:val="21"/>
              </w:rPr>
              <w:t>分包内容</w:t>
            </w:r>
            <w:r>
              <w:rPr>
                <w:rFonts w:ascii="宋体" w:hAnsi="宋体" w:hint="eastAsia"/>
                <w:szCs w:val="21"/>
              </w:rPr>
              <w:t>要求</w:t>
            </w:r>
            <w:r>
              <w:rPr>
                <w:rFonts w:ascii="宋体" w:hAnsi="宋体"/>
                <w:szCs w:val="21"/>
              </w:rPr>
              <w:t>：</w:t>
            </w:r>
            <w:r>
              <w:rPr>
                <w:rFonts w:ascii="宋体" w:hAnsi="宋体" w:hint="eastAsia"/>
                <w:szCs w:val="21"/>
                <w:u w:val="single"/>
              </w:rPr>
              <w:t xml:space="preserve">         </w:t>
            </w:r>
            <w:r>
              <w:rPr>
                <w:rFonts w:ascii="宋体" w:hAnsi="宋体" w:hint="eastAsia"/>
                <w:szCs w:val="21"/>
              </w:rPr>
              <w:t>；</w:t>
            </w:r>
          </w:p>
          <w:p w14:paraId="0746F3CA" w14:textId="77777777" w:rsidR="006E277C" w:rsidRDefault="00063571">
            <w:pPr>
              <w:ind w:firstLineChars="34" w:firstLine="71"/>
              <w:rPr>
                <w:rFonts w:ascii="宋体" w:hAnsi="宋体"/>
                <w:szCs w:val="21"/>
              </w:rPr>
            </w:pPr>
            <w:r>
              <w:rPr>
                <w:rFonts w:ascii="宋体" w:hAnsi="宋体" w:hint="eastAsia"/>
                <w:szCs w:val="21"/>
              </w:rPr>
              <w:t xml:space="preserve">        分包金额要求：</w:t>
            </w:r>
            <w:r>
              <w:rPr>
                <w:rFonts w:ascii="宋体" w:hAnsi="宋体" w:hint="eastAsia"/>
                <w:szCs w:val="21"/>
                <w:u w:val="single"/>
              </w:rPr>
              <w:t xml:space="preserve">         </w:t>
            </w:r>
            <w:r>
              <w:rPr>
                <w:rFonts w:ascii="宋体" w:hAnsi="宋体" w:hint="eastAsia"/>
                <w:szCs w:val="21"/>
              </w:rPr>
              <w:t>；</w:t>
            </w:r>
          </w:p>
          <w:p w14:paraId="48033931" w14:textId="77777777" w:rsidR="006E277C" w:rsidRDefault="00063571">
            <w:pPr>
              <w:rPr>
                <w:rFonts w:ascii="宋体" w:hAnsi="宋体"/>
                <w:szCs w:val="21"/>
              </w:rPr>
            </w:pPr>
            <w:r>
              <w:rPr>
                <w:rFonts w:ascii="宋体" w:hAnsi="宋体" w:hint="eastAsia"/>
                <w:szCs w:val="21"/>
              </w:rPr>
              <w:t xml:space="preserve">         接受分包的第三人资质要求：</w:t>
            </w:r>
            <w:r>
              <w:rPr>
                <w:rFonts w:ascii="宋体" w:hAnsi="宋体" w:hint="eastAsia"/>
                <w:szCs w:val="21"/>
                <w:u w:val="single"/>
              </w:rPr>
              <w:t xml:space="preserve">         </w:t>
            </w:r>
            <w:r>
              <w:rPr>
                <w:rFonts w:ascii="宋体" w:hAnsi="宋体" w:hint="eastAsia"/>
                <w:szCs w:val="21"/>
              </w:rPr>
              <w:t>。</w:t>
            </w:r>
          </w:p>
        </w:tc>
      </w:tr>
      <w:tr w:rsidR="006E277C" w14:paraId="0B1C3710" w14:textId="77777777" w:rsidTr="00B1119B">
        <w:trPr>
          <w:trHeight w:val="340"/>
        </w:trPr>
        <w:tc>
          <w:tcPr>
            <w:tcW w:w="576" w:type="pct"/>
            <w:tcMar>
              <w:top w:w="28" w:type="dxa"/>
              <w:bottom w:w="28" w:type="dxa"/>
            </w:tcMar>
            <w:vAlign w:val="center"/>
          </w:tcPr>
          <w:p w14:paraId="61304C56" w14:textId="77777777" w:rsidR="006E277C" w:rsidRDefault="00063571">
            <w:pPr>
              <w:jc w:val="center"/>
              <w:rPr>
                <w:rFonts w:ascii="宋体" w:hAnsi="宋体"/>
                <w:szCs w:val="21"/>
              </w:rPr>
            </w:pPr>
            <w:r>
              <w:rPr>
                <w:rFonts w:ascii="宋体" w:hAnsi="宋体" w:hint="eastAsia"/>
                <w:szCs w:val="21"/>
              </w:rPr>
              <w:t>1.12</w:t>
            </w:r>
          </w:p>
        </w:tc>
        <w:tc>
          <w:tcPr>
            <w:tcW w:w="1276" w:type="pct"/>
            <w:tcMar>
              <w:top w:w="28" w:type="dxa"/>
              <w:bottom w:w="28" w:type="dxa"/>
            </w:tcMar>
            <w:vAlign w:val="center"/>
          </w:tcPr>
          <w:p w14:paraId="14ED78DB" w14:textId="77777777" w:rsidR="006E277C" w:rsidRDefault="00063571">
            <w:pPr>
              <w:jc w:val="center"/>
              <w:rPr>
                <w:rFonts w:ascii="宋体" w:hAnsi="宋体"/>
                <w:szCs w:val="21"/>
              </w:rPr>
            </w:pPr>
            <w:r>
              <w:rPr>
                <w:rFonts w:ascii="宋体" w:hAnsi="宋体" w:hint="eastAsia"/>
                <w:szCs w:val="21"/>
              </w:rPr>
              <w:t>偏离</w:t>
            </w:r>
          </w:p>
        </w:tc>
        <w:tc>
          <w:tcPr>
            <w:tcW w:w="3147" w:type="pct"/>
            <w:tcMar>
              <w:top w:w="28" w:type="dxa"/>
              <w:bottom w:w="28" w:type="dxa"/>
            </w:tcMar>
            <w:vAlign w:val="center"/>
          </w:tcPr>
          <w:p w14:paraId="75421577" w14:textId="77777777" w:rsidR="006E277C" w:rsidRDefault="00063571">
            <w:pPr>
              <w:ind w:firstLineChars="34" w:firstLine="71"/>
              <w:rPr>
                <w:rFonts w:ascii="宋体" w:hAnsi="宋体"/>
                <w:szCs w:val="21"/>
              </w:rPr>
            </w:pPr>
            <w:r>
              <w:rPr>
                <w:rFonts w:ascii="宋体" w:hAnsi="宋体" w:hint="eastAsia"/>
                <w:szCs w:val="21"/>
              </w:rPr>
              <w:t>□不允许；</w:t>
            </w:r>
          </w:p>
          <w:p w14:paraId="033E6102" w14:textId="77777777" w:rsidR="006E277C" w:rsidRDefault="00063571">
            <w:pPr>
              <w:ind w:firstLineChars="34" w:firstLine="71"/>
              <w:rPr>
                <w:rFonts w:ascii="宋体" w:hAnsi="宋体"/>
                <w:szCs w:val="21"/>
                <w:u w:val="single"/>
              </w:rPr>
            </w:pPr>
            <w:r>
              <w:rPr>
                <w:rFonts w:ascii="宋体" w:hAnsi="宋体" w:hint="eastAsia"/>
                <w:szCs w:val="21"/>
              </w:rPr>
              <w:t>□允许，偏离允许幅度及其处理办法：</w:t>
            </w:r>
            <w:r>
              <w:rPr>
                <w:rFonts w:ascii="宋体" w:hAnsi="宋体"/>
                <w:szCs w:val="21"/>
                <w:u w:val="single"/>
              </w:rPr>
              <w:t> </w:t>
            </w:r>
            <w:r>
              <w:rPr>
                <w:rFonts w:ascii="宋体" w:hAnsi="宋体" w:hint="eastAsia"/>
                <w:szCs w:val="21"/>
                <w:u w:val="single"/>
              </w:rPr>
              <w:t xml:space="preserve">         </w:t>
            </w:r>
          </w:p>
        </w:tc>
      </w:tr>
      <w:tr w:rsidR="006E277C" w14:paraId="7AC99C54" w14:textId="77777777" w:rsidTr="00B1119B">
        <w:trPr>
          <w:trHeight w:val="340"/>
        </w:trPr>
        <w:tc>
          <w:tcPr>
            <w:tcW w:w="576" w:type="pct"/>
            <w:tcMar>
              <w:top w:w="28" w:type="dxa"/>
              <w:bottom w:w="28" w:type="dxa"/>
            </w:tcMar>
            <w:vAlign w:val="center"/>
          </w:tcPr>
          <w:p w14:paraId="5479102B" w14:textId="77777777" w:rsidR="006E277C" w:rsidRDefault="00063571">
            <w:pPr>
              <w:jc w:val="center"/>
            </w:pPr>
            <w:r>
              <w:rPr>
                <w:rFonts w:ascii="宋体" w:hAnsi="宋体" w:hint="eastAsia"/>
                <w:szCs w:val="21"/>
              </w:rPr>
              <w:t>2.1（9）</w:t>
            </w:r>
          </w:p>
        </w:tc>
        <w:tc>
          <w:tcPr>
            <w:tcW w:w="1276" w:type="pct"/>
            <w:tcMar>
              <w:top w:w="28" w:type="dxa"/>
              <w:bottom w:w="28" w:type="dxa"/>
            </w:tcMar>
            <w:vAlign w:val="center"/>
          </w:tcPr>
          <w:p w14:paraId="436E2AA9" w14:textId="77777777" w:rsidR="006E277C" w:rsidRDefault="00063571">
            <w:pPr>
              <w:jc w:val="center"/>
            </w:pPr>
            <w:r>
              <w:rPr>
                <w:rFonts w:hint="eastAsia"/>
              </w:rPr>
              <w:t>构成招标文件</w:t>
            </w:r>
          </w:p>
          <w:p w14:paraId="74677945" w14:textId="77777777" w:rsidR="006E277C" w:rsidRDefault="00063571">
            <w:pPr>
              <w:jc w:val="center"/>
            </w:pPr>
            <w:r>
              <w:rPr>
                <w:rFonts w:hint="eastAsia"/>
              </w:rPr>
              <w:t>的其他材料</w:t>
            </w:r>
          </w:p>
        </w:tc>
        <w:tc>
          <w:tcPr>
            <w:tcW w:w="3147" w:type="pct"/>
            <w:tcMar>
              <w:top w:w="28" w:type="dxa"/>
              <w:bottom w:w="28" w:type="dxa"/>
            </w:tcMar>
            <w:vAlign w:val="center"/>
          </w:tcPr>
          <w:p w14:paraId="40A45124" w14:textId="77777777" w:rsidR="006E277C" w:rsidRDefault="006E277C">
            <w:pPr>
              <w:ind w:firstLineChars="34" w:firstLine="71"/>
              <w:rPr>
                <w:rFonts w:ascii="宋体" w:hAnsi="宋体"/>
                <w:szCs w:val="21"/>
              </w:rPr>
            </w:pPr>
          </w:p>
        </w:tc>
      </w:tr>
      <w:tr w:rsidR="006E277C" w14:paraId="26B050CF" w14:textId="77777777" w:rsidTr="00B1119B">
        <w:trPr>
          <w:trHeight w:val="590"/>
        </w:trPr>
        <w:tc>
          <w:tcPr>
            <w:tcW w:w="576" w:type="pct"/>
            <w:tcMar>
              <w:top w:w="28" w:type="dxa"/>
              <w:bottom w:w="28" w:type="dxa"/>
            </w:tcMar>
            <w:vAlign w:val="center"/>
          </w:tcPr>
          <w:p w14:paraId="237F42F2" w14:textId="77777777" w:rsidR="006E277C" w:rsidRDefault="00063571">
            <w:pPr>
              <w:jc w:val="center"/>
              <w:rPr>
                <w:rFonts w:ascii="宋体" w:hAnsi="宋体"/>
                <w:szCs w:val="21"/>
              </w:rPr>
            </w:pPr>
            <w:r>
              <w:rPr>
                <w:rFonts w:ascii="宋体" w:hAnsi="宋体" w:hint="eastAsia"/>
                <w:szCs w:val="21"/>
              </w:rPr>
              <w:t>2.2.1</w:t>
            </w:r>
          </w:p>
        </w:tc>
        <w:tc>
          <w:tcPr>
            <w:tcW w:w="1276" w:type="pct"/>
            <w:tcMar>
              <w:top w:w="28" w:type="dxa"/>
              <w:bottom w:w="28" w:type="dxa"/>
            </w:tcMar>
            <w:vAlign w:val="center"/>
          </w:tcPr>
          <w:p w14:paraId="6437FE47" w14:textId="77777777" w:rsidR="006E277C" w:rsidRDefault="00063571">
            <w:pPr>
              <w:jc w:val="center"/>
            </w:pPr>
            <w:r>
              <w:rPr>
                <w:rFonts w:hint="eastAsia"/>
              </w:rPr>
              <w:t>投标人要求</w:t>
            </w:r>
          </w:p>
          <w:p w14:paraId="5322C4C1" w14:textId="77777777" w:rsidR="006E277C" w:rsidRDefault="00063571">
            <w:pPr>
              <w:jc w:val="center"/>
            </w:pPr>
            <w:r>
              <w:rPr>
                <w:rFonts w:hint="eastAsia"/>
              </w:rPr>
              <w:t>澄清招标文件</w:t>
            </w:r>
          </w:p>
          <w:p w14:paraId="77E30D95" w14:textId="77777777" w:rsidR="006E277C" w:rsidRDefault="00063571">
            <w:pPr>
              <w:jc w:val="center"/>
            </w:pPr>
            <w:r>
              <w:rPr>
                <w:rFonts w:hint="eastAsia"/>
              </w:rPr>
              <w:t>的截止时间</w:t>
            </w:r>
          </w:p>
        </w:tc>
        <w:tc>
          <w:tcPr>
            <w:tcW w:w="3147" w:type="pct"/>
            <w:tcMar>
              <w:top w:w="28" w:type="dxa"/>
              <w:bottom w:w="28" w:type="dxa"/>
            </w:tcMar>
            <w:vAlign w:val="center"/>
          </w:tcPr>
          <w:p w14:paraId="5C8CF56D" w14:textId="77777777" w:rsidR="006E277C" w:rsidRDefault="00063571">
            <w:r>
              <w:rPr>
                <w:rFonts w:hint="eastAsia"/>
                <w:szCs w:val="21"/>
              </w:rPr>
              <w:t>递交投标文件截止之日</w:t>
            </w:r>
            <w:r>
              <w:rPr>
                <w:szCs w:val="21"/>
                <w:u w:val="single"/>
              </w:rPr>
              <w:t xml:space="preserve"> </w:t>
            </w:r>
            <w:r>
              <w:rPr>
                <w:rFonts w:hint="eastAsia"/>
                <w:szCs w:val="21"/>
                <w:u w:val="single"/>
              </w:rPr>
              <w:t xml:space="preserve">  </w:t>
            </w:r>
            <w:r>
              <w:rPr>
                <w:rFonts w:hint="eastAsia"/>
                <w:szCs w:val="21"/>
              </w:rPr>
              <w:t>日前。</w:t>
            </w:r>
          </w:p>
        </w:tc>
      </w:tr>
      <w:tr w:rsidR="006E277C" w14:paraId="1ABBF45A" w14:textId="77777777" w:rsidTr="00B1119B">
        <w:trPr>
          <w:trHeight w:val="340"/>
        </w:trPr>
        <w:tc>
          <w:tcPr>
            <w:tcW w:w="576" w:type="pct"/>
            <w:tcMar>
              <w:top w:w="28" w:type="dxa"/>
              <w:bottom w:w="28" w:type="dxa"/>
            </w:tcMar>
            <w:vAlign w:val="center"/>
          </w:tcPr>
          <w:p w14:paraId="5518D27D" w14:textId="77777777" w:rsidR="006E277C" w:rsidRDefault="00063571">
            <w:pPr>
              <w:jc w:val="center"/>
            </w:pPr>
            <w:r>
              <w:rPr>
                <w:rFonts w:ascii="宋体" w:hAnsi="宋体" w:hint="eastAsia"/>
                <w:szCs w:val="21"/>
              </w:rPr>
              <w:t>3.1.1</w:t>
            </w:r>
            <w:r>
              <w:rPr>
                <w:rFonts w:ascii="宋体" w:hAnsi="宋体" w:hint="eastAsia"/>
              </w:rPr>
              <w:t>（10）</w:t>
            </w:r>
          </w:p>
        </w:tc>
        <w:tc>
          <w:tcPr>
            <w:tcW w:w="1276" w:type="pct"/>
            <w:tcMar>
              <w:top w:w="28" w:type="dxa"/>
              <w:bottom w:w="28" w:type="dxa"/>
            </w:tcMar>
            <w:vAlign w:val="center"/>
          </w:tcPr>
          <w:p w14:paraId="344FF594" w14:textId="77777777" w:rsidR="006E277C" w:rsidRDefault="00063571">
            <w:pPr>
              <w:jc w:val="center"/>
            </w:pPr>
            <w:r>
              <w:rPr>
                <w:rFonts w:hint="eastAsia"/>
              </w:rPr>
              <w:t>构成投标文件</w:t>
            </w:r>
          </w:p>
          <w:p w14:paraId="7A8D0561" w14:textId="77777777" w:rsidR="006E277C" w:rsidRDefault="00063571">
            <w:pPr>
              <w:jc w:val="center"/>
            </w:pPr>
            <w:r>
              <w:rPr>
                <w:rFonts w:hint="eastAsia"/>
              </w:rPr>
              <w:t>的其他材料</w:t>
            </w:r>
          </w:p>
        </w:tc>
        <w:tc>
          <w:tcPr>
            <w:tcW w:w="3147" w:type="pct"/>
            <w:tcMar>
              <w:top w:w="28" w:type="dxa"/>
              <w:bottom w:w="28" w:type="dxa"/>
            </w:tcMar>
            <w:vAlign w:val="center"/>
          </w:tcPr>
          <w:p w14:paraId="0F14598B" w14:textId="77777777" w:rsidR="006E277C" w:rsidRDefault="006E277C">
            <w:pPr>
              <w:rPr>
                <w:szCs w:val="21"/>
              </w:rPr>
            </w:pPr>
          </w:p>
        </w:tc>
      </w:tr>
      <w:tr w:rsidR="006E277C" w14:paraId="1142601D" w14:textId="77777777" w:rsidTr="00B1119B">
        <w:trPr>
          <w:trHeight w:val="340"/>
        </w:trPr>
        <w:tc>
          <w:tcPr>
            <w:tcW w:w="576" w:type="pct"/>
            <w:tcMar>
              <w:top w:w="28" w:type="dxa"/>
              <w:bottom w:w="28" w:type="dxa"/>
            </w:tcMar>
            <w:vAlign w:val="center"/>
          </w:tcPr>
          <w:p w14:paraId="3799E5C8" w14:textId="77777777" w:rsidR="006E277C" w:rsidRDefault="00063571">
            <w:pPr>
              <w:jc w:val="center"/>
              <w:rPr>
                <w:rFonts w:ascii="宋体" w:hAnsi="宋体"/>
                <w:szCs w:val="21"/>
              </w:rPr>
            </w:pPr>
            <w:r>
              <w:rPr>
                <w:rFonts w:ascii="宋体" w:hAnsi="宋体"/>
                <w:szCs w:val="21"/>
              </w:rPr>
              <w:t>3.3</w:t>
            </w:r>
            <w:r>
              <w:rPr>
                <w:rFonts w:ascii="宋体" w:hAnsi="宋体" w:hint="eastAsia"/>
                <w:szCs w:val="21"/>
              </w:rPr>
              <w:t>.1</w:t>
            </w:r>
          </w:p>
        </w:tc>
        <w:tc>
          <w:tcPr>
            <w:tcW w:w="1276" w:type="pct"/>
            <w:tcMar>
              <w:top w:w="28" w:type="dxa"/>
              <w:bottom w:w="28" w:type="dxa"/>
            </w:tcMar>
            <w:vAlign w:val="center"/>
          </w:tcPr>
          <w:p w14:paraId="2610EF44" w14:textId="77777777" w:rsidR="006E277C" w:rsidRDefault="00063571">
            <w:pPr>
              <w:jc w:val="center"/>
              <w:rPr>
                <w:rFonts w:ascii="宋体" w:hAnsi="宋体"/>
                <w:szCs w:val="21"/>
              </w:rPr>
            </w:pPr>
            <w:r>
              <w:rPr>
                <w:rFonts w:ascii="宋体" w:hAnsi="宋体"/>
                <w:szCs w:val="21"/>
              </w:rPr>
              <w:t>投标有效期</w:t>
            </w:r>
          </w:p>
        </w:tc>
        <w:tc>
          <w:tcPr>
            <w:tcW w:w="3147" w:type="pct"/>
            <w:tcMar>
              <w:top w:w="28" w:type="dxa"/>
              <w:bottom w:w="28" w:type="dxa"/>
            </w:tcMar>
            <w:vAlign w:val="center"/>
          </w:tcPr>
          <w:p w14:paraId="72B7D3B9" w14:textId="77777777" w:rsidR="006E277C" w:rsidRDefault="00063571">
            <w:pPr>
              <w:rPr>
                <w:rFonts w:ascii="宋体" w:hAnsi="宋体"/>
                <w:szCs w:val="21"/>
              </w:rPr>
            </w:pPr>
            <w:r>
              <w:rPr>
                <w:rFonts w:ascii="宋体" w:hAnsi="宋体" w:hint="eastAsia"/>
                <w:caps/>
                <w:szCs w:val="21"/>
              </w:rPr>
              <w:t>自投标截止时间起</w:t>
            </w:r>
            <w:r>
              <w:rPr>
                <w:rFonts w:ascii="宋体" w:hAnsi="宋体" w:hint="eastAsia"/>
                <w:caps/>
                <w:szCs w:val="21"/>
                <w:u w:val="single"/>
              </w:rPr>
              <w:t xml:space="preserve">     </w:t>
            </w:r>
            <w:r>
              <w:rPr>
                <w:rFonts w:ascii="宋体" w:hAnsi="宋体" w:hint="eastAsia"/>
                <w:caps/>
                <w:szCs w:val="21"/>
              </w:rPr>
              <w:t>日内有效</w:t>
            </w:r>
          </w:p>
        </w:tc>
      </w:tr>
      <w:tr w:rsidR="006E277C" w14:paraId="2B097BBD" w14:textId="77777777" w:rsidTr="00B1119B">
        <w:trPr>
          <w:trHeight w:val="340"/>
        </w:trPr>
        <w:tc>
          <w:tcPr>
            <w:tcW w:w="576" w:type="pct"/>
            <w:tcMar>
              <w:top w:w="28" w:type="dxa"/>
              <w:bottom w:w="28" w:type="dxa"/>
            </w:tcMar>
            <w:vAlign w:val="center"/>
          </w:tcPr>
          <w:p w14:paraId="3A6DEE69" w14:textId="77777777" w:rsidR="006E277C" w:rsidRDefault="00063571">
            <w:pPr>
              <w:jc w:val="center"/>
              <w:rPr>
                <w:rFonts w:ascii="宋体" w:hAnsi="宋体"/>
                <w:szCs w:val="21"/>
              </w:rPr>
            </w:pPr>
            <w:commentRangeStart w:id="259"/>
            <w:r>
              <w:rPr>
                <w:rFonts w:ascii="宋体" w:hAnsi="宋体"/>
                <w:szCs w:val="21"/>
              </w:rPr>
              <w:t>3.4.1</w:t>
            </w:r>
            <w:commentRangeEnd w:id="259"/>
            <w:r w:rsidR="00CF6738">
              <w:rPr>
                <w:rStyle w:val="af5"/>
              </w:rPr>
              <w:commentReference w:id="259"/>
            </w:r>
          </w:p>
        </w:tc>
        <w:tc>
          <w:tcPr>
            <w:tcW w:w="1276" w:type="pct"/>
            <w:tcMar>
              <w:top w:w="28" w:type="dxa"/>
              <w:bottom w:w="28" w:type="dxa"/>
            </w:tcMar>
            <w:vAlign w:val="center"/>
          </w:tcPr>
          <w:p w14:paraId="265FFCA0" w14:textId="77777777" w:rsidR="006E277C" w:rsidRDefault="00063571">
            <w:pPr>
              <w:jc w:val="center"/>
              <w:rPr>
                <w:rFonts w:ascii="宋体" w:hAnsi="宋体"/>
                <w:szCs w:val="21"/>
              </w:rPr>
            </w:pPr>
            <w:r>
              <w:rPr>
                <w:rFonts w:ascii="宋体" w:hAnsi="宋体"/>
                <w:szCs w:val="21"/>
              </w:rPr>
              <w:t>投标保证金</w:t>
            </w:r>
          </w:p>
        </w:tc>
        <w:tc>
          <w:tcPr>
            <w:tcW w:w="3147" w:type="pct"/>
            <w:tcMar>
              <w:top w:w="28" w:type="dxa"/>
              <w:bottom w:w="28" w:type="dxa"/>
            </w:tcMar>
            <w:vAlign w:val="center"/>
          </w:tcPr>
          <w:p w14:paraId="4B6B4EBB" w14:textId="77777777" w:rsidR="006E277C" w:rsidRDefault="00063571">
            <w:pPr>
              <w:spacing w:line="340" w:lineRule="exact"/>
              <w:rPr>
                <w:szCs w:val="21"/>
              </w:rPr>
            </w:pPr>
            <w:r>
              <w:rPr>
                <w:rFonts w:hint="eastAsia"/>
                <w:szCs w:val="21"/>
              </w:rPr>
              <w:t>□不提交</w:t>
            </w:r>
          </w:p>
          <w:p w14:paraId="6EB83625" w14:textId="77777777" w:rsidR="006E277C" w:rsidRDefault="00063571">
            <w:pPr>
              <w:adjustRightInd w:val="0"/>
              <w:snapToGrid w:val="0"/>
              <w:spacing w:line="340" w:lineRule="exact"/>
              <w:jc w:val="left"/>
              <w:rPr>
                <w:szCs w:val="21"/>
              </w:rPr>
            </w:pPr>
            <w:r>
              <w:rPr>
                <w:rFonts w:hint="eastAsia"/>
                <w:szCs w:val="21"/>
              </w:rPr>
              <w:t>□提交，</w:t>
            </w:r>
          </w:p>
          <w:p w14:paraId="2C021DF5" w14:textId="77777777" w:rsidR="00CF6738" w:rsidRPr="000401AB" w:rsidRDefault="00CF6738" w:rsidP="00CF6738">
            <w:pPr>
              <w:widowControl/>
              <w:jc w:val="left"/>
              <w:rPr>
                <w:rFonts w:ascii="宋体" w:hAnsi="Calibri" w:cs="宋体"/>
                <w:color w:val="FF0000"/>
                <w:kern w:val="0"/>
                <w:szCs w:val="21"/>
              </w:rPr>
            </w:pPr>
            <w:r w:rsidRPr="000401AB">
              <w:rPr>
                <w:rFonts w:ascii="宋体" w:hAnsi="宋体" w:cs="宋体"/>
                <w:color w:val="FF0000"/>
                <w:kern w:val="0"/>
                <w:szCs w:val="21"/>
              </w:rPr>
              <w:t>1.</w:t>
            </w:r>
            <w:r w:rsidRPr="000401AB">
              <w:rPr>
                <w:rFonts w:ascii="宋体" w:hAnsi="宋体" w:cs="宋体" w:hint="eastAsia"/>
                <w:color w:val="FF0000"/>
                <w:kern w:val="0"/>
                <w:szCs w:val="21"/>
              </w:rPr>
              <w:t>递交截止时间（到账时间）：同本标段投标截止时间。</w:t>
            </w:r>
          </w:p>
          <w:p w14:paraId="684404DC" w14:textId="77777777" w:rsidR="00CF6738" w:rsidRPr="000401AB" w:rsidRDefault="00CF6738" w:rsidP="00CF6738">
            <w:pPr>
              <w:widowControl/>
              <w:jc w:val="left"/>
              <w:rPr>
                <w:rFonts w:ascii="宋体" w:hAnsi="Calibri" w:cs="宋体"/>
                <w:color w:val="FF0000"/>
                <w:kern w:val="0"/>
                <w:szCs w:val="21"/>
                <w:u w:val="single"/>
              </w:rPr>
            </w:pPr>
            <w:r>
              <w:rPr>
                <w:rFonts w:ascii="宋体" w:hAnsi="宋体" w:cs="宋体"/>
                <w:color w:val="FF0000"/>
                <w:kern w:val="0"/>
                <w:szCs w:val="21"/>
              </w:rPr>
              <w:t>2.</w:t>
            </w:r>
            <w:r w:rsidRPr="000401AB">
              <w:rPr>
                <w:rFonts w:ascii="宋体" w:hAnsi="宋体" w:cs="宋体" w:hint="eastAsia"/>
                <w:color w:val="FF0000"/>
                <w:kern w:val="0"/>
                <w:szCs w:val="21"/>
              </w:rPr>
              <w:t>金额：</w:t>
            </w:r>
            <w:r w:rsidRPr="000401AB">
              <w:rPr>
                <w:rFonts w:ascii="宋体" w:hAnsi="宋体" w:cs="宋体" w:hint="eastAsia"/>
                <w:color w:val="FF0000"/>
                <w:kern w:val="0"/>
                <w:szCs w:val="21"/>
                <w:u w:val="single"/>
              </w:rPr>
              <w:t xml:space="preserve">     </w:t>
            </w:r>
            <w:r w:rsidRPr="000401AB">
              <w:rPr>
                <w:rFonts w:ascii="宋体" w:hAnsi="宋体" w:cs="宋体" w:hint="eastAsia"/>
                <w:color w:val="FF0000"/>
                <w:kern w:val="0"/>
                <w:szCs w:val="21"/>
              </w:rPr>
              <w:t>万元。</w:t>
            </w:r>
          </w:p>
          <w:p w14:paraId="147B695B" w14:textId="77777777" w:rsidR="00CF6738" w:rsidRPr="000401AB" w:rsidRDefault="00CF6738" w:rsidP="00CF6738">
            <w:pPr>
              <w:ind w:left="210" w:hangingChars="100" w:hanging="210"/>
              <w:rPr>
                <w:rFonts w:ascii="Calibri" w:hAnsi="Calibri"/>
                <w:color w:val="FF0000"/>
                <w:szCs w:val="22"/>
                <w:u w:val="single"/>
              </w:rPr>
            </w:pPr>
            <w:r>
              <w:rPr>
                <w:rFonts w:ascii="Calibri" w:hAnsi="Calibri"/>
                <w:color w:val="FF0000"/>
                <w:szCs w:val="22"/>
              </w:rPr>
              <w:t>3.</w:t>
            </w:r>
            <w:r w:rsidRPr="000401AB">
              <w:rPr>
                <w:rFonts w:ascii="Calibri" w:hAnsi="Calibri" w:hint="eastAsia"/>
                <w:color w:val="FF0000"/>
                <w:szCs w:val="22"/>
              </w:rPr>
              <w:t>形式：投标</w:t>
            </w:r>
            <w:r w:rsidRPr="000401AB">
              <w:rPr>
                <w:rFonts w:ascii="宋体" w:hAnsi="宋体" w:cs="宋体" w:hint="eastAsia"/>
                <w:color w:val="FF0000"/>
                <w:kern w:val="0"/>
                <w:szCs w:val="21"/>
              </w:rPr>
              <w:t>人应当采用现金、电子银行保函、电子担保保函、电子保险保单中的一种</w:t>
            </w:r>
            <w:r w:rsidRPr="000401AB">
              <w:rPr>
                <w:rFonts w:ascii="Calibri" w:hAnsi="Calibri" w:hint="eastAsia"/>
                <w:color w:val="FF0000"/>
                <w:szCs w:val="22"/>
              </w:rPr>
              <w:t>形式递交投标担保。</w:t>
            </w:r>
          </w:p>
          <w:p w14:paraId="5D857E15" w14:textId="77777777" w:rsidR="00CF6738" w:rsidRPr="000401AB" w:rsidRDefault="00CF6738" w:rsidP="00CF6738">
            <w:pPr>
              <w:widowControl/>
              <w:jc w:val="left"/>
              <w:rPr>
                <w:rFonts w:ascii="Calibri" w:hAnsi="Calibri"/>
                <w:color w:val="FF0000"/>
                <w:szCs w:val="22"/>
              </w:rPr>
            </w:pPr>
            <w:r>
              <w:rPr>
                <w:rFonts w:ascii="宋体" w:hAnsi="宋体" w:cs="宋体"/>
                <w:color w:val="FF0000"/>
                <w:kern w:val="0"/>
                <w:szCs w:val="21"/>
              </w:rPr>
              <w:t>4.</w:t>
            </w:r>
            <w:r w:rsidRPr="000401AB">
              <w:rPr>
                <w:rFonts w:ascii="宋体" w:hAnsi="宋体" w:cs="宋体" w:hint="eastAsia"/>
                <w:color w:val="FF0000"/>
                <w:kern w:val="0"/>
                <w:szCs w:val="21"/>
              </w:rPr>
              <w:t>递交方</w:t>
            </w:r>
            <w:r w:rsidRPr="000401AB">
              <w:rPr>
                <w:rFonts w:ascii="Calibri" w:hAnsi="Calibri" w:hint="eastAsia"/>
                <w:color w:val="FF0000"/>
                <w:szCs w:val="22"/>
              </w:rPr>
              <w:t>式及要求：</w:t>
            </w:r>
          </w:p>
          <w:p w14:paraId="6542C40B" w14:textId="77777777" w:rsidR="00CF6738" w:rsidRPr="000401AB" w:rsidRDefault="00CF6738" w:rsidP="00CF6738">
            <w:pPr>
              <w:widowControl/>
              <w:ind w:firstLineChars="100" w:firstLine="211"/>
              <w:jc w:val="left"/>
              <w:rPr>
                <w:rFonts w:ascii="宋体" w:hAnsi="宋体" w:cs="宋体"/>
                <w:b/>
                <w:color w:val="FF0000"/>
                <w:kern w:val="0"/>
                <w:szCs w:val="21"/>
              </w:rPr>
            </w:pPr>
            <w:r w:rsidRPr="000401AB">
              <w:rPr>
                <w:rFonts w:ascii="宋体" w:hAnsi="宋体" w:cs="宋体"/>
                <w:b/>
                <w:color w:val="FF0000"/>
                <w:kern w:val="0"/>
                <w:szCs w:val="21"/>
              </w:rPr>
              <w:t>（1</w:t>
            </w:r>
            <w:r w:rsidRPr="000401AB">
              <w:rPr>
                <w:rFonts w:ascii="宋体" w:hAnsi="宋体" w:cs="宋体" w:hint="eastAsia"/>
                <w:b/>
                <w:color w:val="FF0000"/>
                <w:kern w:val="0"/>
                <w:szCs w:val="21"/>
              </w:rPr>
              <w:t>）采用现金方式</w:t>
            </w:r>
          </w:p>
          <w:p w14:paraId="4D67C0B9" w14:textId="77777777" w:rsidR="00CF6738" w:rsidRPr="000401AB" w:rsidRDefault="00CF6738" w:rsidP="00CF6738">
            <w:pPr>
              <w:widowControl/>
              <w:ind w:firstLineChars="250" w:firstLine="525"/>
              <w:jc w:val="left"/>
              <w:rPr>
                <w:rFonts w:ascii="宋体" w:hAnsi="宋体" w:cs="宋体"/>
                <w:b/>
                <w:color w:val="FF0000"/>
                <w:kern w:val="0"/>
                <w:szCs w:val="21"/>
              </w:rPr>
            </w:pPr>
            <w:r w:rsidRPr="000401AB">
              <w:rPr>
                <w:rFonts w:ascii="宋体" w:hAnsi="宋体" w:cs="宋体" w:hint="eastAsia"/>
                <w:color w:val="FF0000"/>
                <w:kern w:val="0"/>
                <w:szCs w:val="21"/>
              </w:rPr>
              <w:t>1）必须从投标人的基本账户汇至招标人指定的账户及账号。</w:t>
            </w:r>
          </w:p>
          <w:p w14:paraId="2059542C" w14:textId="77777777" w:rsidR="00CF6738" w:rsidRPr="000401AB" w:rsidRDefault="00CF6738" w:rsidP="00CF6738">
            <w:pPr>
              <w:widowControl/>
              <w:ind w:leftChars="114" w:left="239" w:firstLineChars="200" w:firstLine="420"/>
              <w:jc w:val="left"/>
              <w:rPr>
                <w:rFonts w:ascii="宋体" w:hAnsi="Calibri" w:cs="宋体"/>
                <w:color w:val="FF0000"/>
                <w:kern w:val="0"/>
                <w:szCs w:val="21"/>
              </w:rPr>
            </w:pPr>
            <w:r w:rsidRPr="000401AB">
              <w:rPr>
                <w:rFonts w:ascii="宋体" w:hAnsi="宋体" w:cs="宋体" w:hint="eastAsia"/>
                <w:color w:val="FF0000"/>
                <w:kern w:val="0"/>
                <w:szCs w:val="21"/>
              </w:rPr>
              <w:t>保证金账号：</w:t>
            </w:r>
            <w:r w:rsidRPr="000401AB">
              <w:rPr>
                <w:rFonts w:ascii="宋体" w:hAnsi="宋体" w:cs="宋体"/>
                <w:color w:val="FF0000"/>
                <w:kern w:val="0"/>
                <w:szCs w:val="21"/>
              </w:rPr>
              <w:t>____________________________</w:t>
            </w:r>
            <w:r w:rsidRPr="000401AB">
              <w:rPr>
                <w:rFonts w:ascii="宋体" w:hAnsi="宋体" w:cs="宋体" w:hint="eastAsia"/>
                <w:color w:val="FF0000"/>
                <w:kern w:val="0"/>
                <w:szCs w:val="21"/>
              </w:rPr>
              <w:t>；</w:t>
            </w:r>
          </w:p>
          <w:p w14:paraId="1DFEE318" w14:textId="77777777" w:rsidR="00CF6738" w:rsidRPr="000401AB" w:rsidRDefault="00CF6738" w:rsidP="00CF6738">
            <w:pPr>
              <w:widowControl/>
              <w:ind w:leftChars="114" w:left="239" w:firstLineChars="200" w:firstLine="420"/>
              <w:jc w:val="left"/>
              <w:rPr>
                <w:rFonts w:ascii="宋体" w:hAnsi="Calibri" w:cs="宋体"/>
                <w:color w:val="FF0000"/>
                <w:kern w:val="0"/>
                <w:szCs w:val="21"/>
              </w:rPr>
            </w:pPr>
            <w:r w:rsidRPr="000401AB">
              <w:rPr>
                <w:rFonts w:ascii="宋体" w:hAnsi="宋体" w:cs="宋体" w:hint="eastAsia"/>
                <w:color w:val="FF0000"/>
                <w:kern w:val="0"/>
                <w:szCs w:val="21"/>
              </w:rPr>
              <w:t>账户名称：</w:t>
            </w:r>
            <w:r w:rsidRPr="000401AB">
              <w:rPr>
                <w:rFonts w:ascii="宋体" w:hAnsi="宋体" w:cs="宋体" w:hint="eastAsia"/>
                <w:color w:val="FF0000"/>
                <w:kern w:val="0"/>
                <w:szCs w:val="21"/>
                <w:u w:val="single"/>
              </w:rPr>
              <w:t xml:space="preserve">                              </w:t>
            </w:r>
            <w:r w:rsidRPr="000401AB">
              <w:rPr>
                <w:rFonts w:ascii="宋体" w:hAnsi="宋体" w:cs="宋体" w:hint="eastAsia"/>
                <w:color w:val="FF0000"/>
                <w:kern w:val="0"/>
                <w:szCs w:val="21"/>
              </w:rPr>
              <w:t>；</w:t>
            </w:r>
          </w:p>
          <w:p w14:paraId="565AD1A8" w14:textId="77777777" w:rsidR="00CF6738" w:rsidRPr="000401AB" w:rsidRDefault="00CF6738" w:rsidP="00CF6738">
            <w:pPr>
              <w:widowControl/>
              <w:ind w:leftChars="114" w:left="239" w:firstLineChars="200" w:firstLine="420"/>
              <w:jc w:val="left"/>
              <w:rPr>
                <w:rFonts w:ascii="宋体" w:hAnsi="宋体" w:cs="宋体"/>
                <w:color w:val="FF0000"/>
                <w:kern w:val="0"/>
                <w:szCs w:val="21"/>
              </w:rPr>
            </w:pPr>
            <w:r w:rsidRPr="000401AB">
              <w:rPr>
                <w:rFonts w:ascii="宋体" w:hAnsi="宋体" w:cs="宋体" w:hint="eastAsia"/>
                <w:color w:val="FF0000"/>
                <w:kern w:val="0"/>
                <w:szCs w:val="21"/>
              </w:rPr>
              <w:t>开户银行：</w:t>
            </w:r>
            <w:r w:rsidRPr="000401AB">
              <w:rPr>
                <w:rFonts w:ascii="宋体" w:hAnsi="宋体" w:cs="宋体" w:hint="eastAsia"/>
                <w:color w:val="FF0000"/>
                <w:kern w:val="0"/>
                <w:szCs w:val="21"/>
                <w:u w:val="single"/>
              </w:rPr>
              <w:t xml:space="preserve">                              </w:t>
            </w:r>
            <w:r w:rsidRPr="000401AB">
              <w:rPr>
                <w:rFonts w:ascii="宋体" w:hAnsi="宋体" w:cs="宋体" w:hint="eastAsia"/>
                <w:color w:val="FF0000"/>
                <w:kern w:val="0"/>
                <w:szCs w:val="21"/>
              </w:rPr>
              <w:t>；</w:t>
            </w:r>
          </w:p>
          <w:p w14:paraId="7529EDE0" w14:textId="77777777" w:rsidR="00CF6738" w:rsidRPr="000401AB" w:rsidRDefault="00CF6738" w:rsidP="00CF6738">
            <w:pPr>
              <w:widowControl/>
              <w:ind w:leftChars="114" w:left="239" w:firstLineChars="200" w:firstLine="420"/>
              <w:jc w:val="left"/>
              <w:rPr>
                <w:rFonts w:ascii="宋体" w:hAnsi="Calibri" w:cs="宋体"/>
                <w:color w:val="FF0000"/>
                <w:kern w:val="0"/>
                <w:szCs w:val="21"/>
              </w:rPr>
            </w:pPr>
            <w:r w:rsidRPr="000401AB">
              <w:rPr>
                <w:rFonts w:ascii="宋体" w:hAnsi="Calibri" w:cs="宋体" w:hint="eastAsia"/>
                <w:color w:val="FF0000"/>
                <w:kern w:val="0"/>
                <w:szCs w:val="21"/>
              </w:rPr>
              <w:t>其他要求：</w:t>
            </w:r>
            <w:r w:rsidRPr="000401AB">
              <w:rPr>
                <w:rFonts w:ascii="宋体" w:hAnsi="Calibri" w:cs="宋体" w:hint="eastAsia"/>
                <w:color w:val="FF0000"/>
                <w:kern w:val="0"/>
                <w:szCs w:val="21"/>
                <w:u w:val="single"/>
              </w:rPr>
              <w:t xml:space="preserve">                              </w:t>
            </w:r>
            <w:r w:rsidRPr="000401AB">
              <w:rPr>
                <w:rFonts w:ascii="宋体" w:hAnsi="Calibri" w:cs="宋体" w:hint="eastAsia"/>
                <w:color w:val="FF0000"/>
                <w:kern w:val="0"/>
                <w:szCs w:val="21"/>
              </w:rPr>
              <w:t>。</w:t>
            </w:r>
          </w:p>
          <w:p w14:paraId="64978E07" w14:textId="77777777" w:rsidR="00CF6738" w:rsidRPr="000401AB" w:rsidRDefault="00CF6738" w:rsidP="00CF6738">
            <w:pPr>
              <w:widowControl/>
              <w:ind w:firstLineChars="250" w:firstLine="525"/>
              <w:jc w:val="left"/>
              <w:rPr>
                <w:rFonts w:ascii="宋体" w:hAnsi="Calibri" w:cs="宋体"/>
                <w:color w:val="FF0000"/>
                <w:kern w:val="0"/>
                <w:szCs w:val="21"/>
              </w:rPr>
            </w:pPr>
            <w:r w:rsidRPr="000401AB">
              <w:rPr>
                <w:rFonts w:ascii="宋体" w:hAnsi="宋体" w:cs="宋体" w:hint="eastAsia"/>
                <w:color w:val="FF0000"/>
                <w:kern w:val="0"/>
                <w:szCs w:val="21"/>
              </w:rPr>
              <w:t>2）</w:t>
            </w:r>
            <w:r w:rsidRPr="000401AB">
              <w:rPr>
                <w:rFonts w:ascii="宋体" w:hAnsi="宋体" w:cs="宋体"/>
                <w:color w:val="FF0000"/>
                <w:kern w:val="0"/>
                <w:szCs w:val="21"/>
              </w:rPr>
              <w:t>基本账户</w:t>
            </w:r>
            <w:r w:rsidRPr="000401AB">
              <w:rPr>
                <w:rFonts w:ascii="宋体" w:hAnsi="宋体" w:cs="宋体" w:hint="eastAsia"/>
                <w:color w:val="FF0000"/>
                <w:kern w:val="0"/>
                <w:szCs w:val="21"/>
              </w:rPr>
              <w:t>信息将以投标人办理交易主体注册登记所填基本账户信息为准，若投标人汇款账户与注册登记时的基本账户信息不相符，由此造成投标保证金比</w:t>
            </w:r>
            <w:r w:rsidRPr="000401AB">
              <w:rPr>
                <w:rFonts w:ascii="宋体" w:hAnsi="宋体" w:cs="宋体"/>
                <w:color w:val="FF0000"/>
                <w:kern w:val="0"/>
                <w:szCs w:val="21"/>
              </w:rPr>
              <w:t>对</w:t>
            </w:r>
            <w:r w:rsidRPr="000401AB">
              <w:rPr>
                <w:rFonts w:ascii="宋体" w:hAnsi="宋体" w:cs="宋体" w:hint="eastAsia"/>
                <w:color w:val="FF0000"/>
                <w:kern w:val="0"/>
                <w:szCs w:val="21"/>
              </w:rPr>
              <w:t>失败的责任由投标人自行承担。</w:t>
            </w:r>
          </w:p>
          <w:p w14:paraId="253092DD" w14:textId="77777777" w:rsidR="00CF6738" w:rsidRPr="000401AB" w:rsidRDefault="00CF6738" w:rsidP="00CF6738">
            <w:pPr>
              <w:widowControl/>
              <w:ind w:leftChars="98" w:left="206" w:firstLineChars="150" w:firstLine="315"/>
              <w:jc w:val="left"/>
              <w:rPr>
                <w:rFonts w:ascii="宋体" w:hAnsi="宋体" w:cs="宋体"/>
                <w:color w:val="FF0000"/>
                <w:kern w:val="0"/>
                <w:szCs w:val="21"/>
              </w:rPr>
            </w:pPr>
            <w:r w:rsidRPr="000401AB">
              <w:rPr>
                <w:rFonts w:ascii="宋体" w:hAnsi="宋体" w:cs="宋体" w:hint="eastAsia"/>
                <w:color w:val="FF0000"/>
                <w:kern w:val="0"/>
                <w:szCs w:val="21"/>
              </w:rPr>
              <w:t>3）投标保证金到账查询方法及其他要求：</w:t>
            </w:r>
            <w:r w:rsidRPr="000401AB">
              <w:rPr>
                <w:rFonts w:ascii="宋体" w:hAnsi="宋体" w:cs="宋体" w:hint="eastAsia"/>
                <w:color w:val="FF0000"/>
                <w:kern w:val="0"/>
                <w:szCs w:val="21"/>
                <w:u w:val="single"/>
              </w:rPr>
              <w:t xml:space="preserve">          </w:t>
            </w:r>
            <w:r w:rsidRPr="000401AB">
              <w:rPr>
                <w:rFonts w:ascii="宋体" w:hAnsi="宋体" w:cs="宋体" w:hint="eastAsia"/>
                <w:color w:val="FF0000"/>
                <w:kern w:val="0"/>
                <w:szCs w:val="21"/>
              </w:rPr>
              <w:t>。</w:t>
            </w:r>
          </w:p>
          <w:p w14:paraId="537EE67A" w14:textId="77777777" w:rsidR="00CF6738" w:rsidRPr="000401AB" w:rsidRDefault="00CF6738" w:rsidP="00CF6738">
            <w:pPr>
              <w:widowControl/>
              <w:ind w:firstLineChars="150" w:firstLine="316"/>
              <w:jc w:val="left"/>
              <w:rPr>
                <w:rFonts w:ascii="宋体" w:hAnsi="宋体" w:cs="宋体"/>
                <w:b/>
                <w:color w:val="FF0000"/>
                <w:kern w:val="0"/>
                <w:szCs w:val="21"/>
              </w:rPr>
            </w:pPr>
            <w:r w:rsidRPr="000401AB">
              <w:rPr>
                <w:rFonts w:ascii="宋体" w:hAnsi="宋体" w:cs="宋体"/>
                <w:b/>
                <w:color w:val="FF0000"/>
                <w:kern w:val="0"/>
                <w:szCs w:val="21"/>
              </w:rPr>
              <w:t>（2</w:t>
            </w:r>
            <w:r w:rsidRPr="000401AB">
              <w:rPr>
                <w:rFonts w:ascii="宋体" w:hAnsi="宋体" w:cs="宋体" w:hint="eastAsia"/>
                <w:b/>
                <w:color w:val="FF0000"/>
                <w:kern w:val="0"/>
                <w:szCs w:val="21"/>
              </w:rPr>
              <w:t>）采用电子银行保函、电子担保保函、电子保险保单方式（以下简称保函、保单）</w:t>
            </w:r>
          </w:p>
          <w:p w14:paraId="465CA705" w14:textId="77777777" w:rsidR="00CF6738" w:rsidRPr="000401AB" w:rsidRDefault="00CF6738" w:rsidP="00CF6738">
            <w:pPr>
              <w:widowControl/>
              <w:ind w:firstLineChars="250" w:firstLine="525"/>
              <w:jc w:val="left"/>
              <w:rPr>
                <w:rFonts w:ascii="宋体" w:hAnsi="宋体" w:cs="宋体"/>
                <w:color w:val="FF0000"/>
                <w:kern w:val="0"/>
                <w:szCs w:val="21"/>
              </w:rPr>
            </w:pPr>
            <w:r w:rsidRPr="000401AB">
              <w:rPr>
                <w:rFonts w:ascii="宋体" w:hAnsi="宋体" w:cs="宋体" w:hint="eastAsia"/>
                <w:color w:val="FF0000"/>
                <w:kern w:val="0"/>
                <w:szCs w:val="21"/>
              </w:rPr>
              <w:t>1）投标人须及时登录“电子交易平台”选择所投标段按系统引导的程序申请电子保函或保单。</w:t>
            </w:r>
          </w:p>
          <w:p w14:paraId="6B803657" w14:textId="77777777" w:rsidR="00CF6738" w:rsidRPr="000401AB" w:rsidRDefault="00CF6738" w:rsidP="00CF6738">
            <w:pPr>
              <w:widowControl/>
              <w:ind w:firstLineChars="250" w:firstLine="525"/>
              <w:jc w:val="left"/>
              <w:rPr>
                <w:rFonts w:ascii="宋体" w:hAnsi="宋体" w:cs="宋体"/>
                <w:color w:val="FF0000"/>
                <w:kern w:val="0"/>
                <w:szCs w:val="21"/>
              </w:rPr>
            </w:pPr>
            <w:r w:rsidRPr="000401AB">
              <w:rPr>
                <w:rFonts w:ascii="宋体" w:hAnsi="宋体" w:cs="宋体" w:hint="eastAsia"/>
                <w:color w:val="FF0000"/>
                <w:kern w:val="0"/>
                <w:szCs w:val="21"/>
              </w:rPr>
              <w:t>2）</w:t>
            </w:r>
            <w:r w:rsidRPr="000401AB">
              <w:rPr>
                <w:rFonts w:ascii="宋体" w:hAnsi="宋体" w:cs="宋体"/>
                <w:color w:val="FF0000"/>
                <w:kern w:val="0"/>
                <w:szCs w:val="21"/>
              </w:rPr>
              <w:t>投标人</w:t>
            </w:r>
            <w:r w:rsidRPr="000401AB">
              <w:rPr>
                <w:rFonts w:ascii="宋体" w:hAnsi="宋体" w:cs="宋体" w:hint="eastAsia"/>
                <w:color w:val="FF0000"/>
                <w:kern w:val="0"/>
                <w:szCs w:val="21"/>
              </w:rPr>
              <w:t>可在“电子交易平台”查询</w:t>
            </w:r>
            <w:r w:rsidRPr="000401AB">
              <w:rPr>
                <w:rFonts w:ascii="宋体" w:hAnsi="宋体" w:cs="宋体"/>
                <w:color w:val="FF0000"/>
                <w:kern w:val="0"/>
                <w:szCs w:val="21"/>
              </w:rPr>
              <w:t>保函</w:t>
            </w:r>
            <w:r w:rsidRPr="000401AB">
              <w:rPr>
                <w:rFonts w:ascii="宋体" w:hAnsi="宋体" w:cs="宋体" w:hint="eastAsia"/>
                <w:color w:val="FF0000"/>
                <w:kern w:val="0"/>
                <w:szCs w:val="21"/>
              </w:rPr>
              <w:t>或保单是否申请成功，开具成功后可下载</w:t>
            </w:r>
            <w:r w:rsidRPr="000401AB">
              <w:rPr>
                <w:rFonts w:ascii="宋体" w:hAnsi="宋体" w:cs="宋体"/>
                <w:color w:val="FF0000"/>
                <w:kern w:val="0"/>
                <w:szCs w:val="21"/>
              </w:rPr>
              <w:t>电子保函</w:t>
            </w:r>
            <w:r w:rsidRPr="000401AB">
              <w:rPr>
                <w:rFonts w:ascii="宋体" w:hAnsi="宋体" w:cs="宋体" w:hint="eastAsia"/>
                <w:color w:val="FF0000"/>
                <w:kern w:val="0"/>
                <w:szCs w:val="21"/>
              </w:rPr>
              <w:t>或保单</w:t>
            </w:r>
            <w:r w:rsidRPr="000401AB">
              <w:rPr>
                <w:rFonts w:ascii="宋体" w:hAnsi="宋体" w:cs="宋体"/>
                <w:color w:val="FF0000"/>
                <w:kern w:val="0"/>
                <w:szCs w:val="21"/>
              </w:rPr>
              <w:t>。电子保函</w:t>
            </w:r>
            <w:r w:rsidRPr="000401AB">
              <w:rPr>
                <w:rFonts w:ascii="宋体" w:hAnsi="宋体" w:cs="宋体" w:hint="eastAsia"/>
                <w:color w:val="FF0000"/>
                <w:kern w:val="0"/>
                <w:szCs w:val="21"/>
              </w:rPr>
              <w:t>或保单</w:t>
            </w:r>
            <w:r w:rsidRPr="000401AB">
              <w:rPr>
                <w:rFonts w:ascii="宋体" w:hAnsi="宋体" w:cs="宋体"/>
                <w:color w:val="FF0000"/>
                <w:kern w:val="0"/>
                <w:szCs w:val="21"/>
              </w:rPr>
              <w:t>应</w:t>
            </w:r>
            <w:r w:rsidRPr="000401AB">
              <w:rPr>
                <w:rFonts w:ascii="宋体" w:hAnsi="宋体" w:cs="宋体" w:hint="eastAsia"/>
                <w:color w:val="FF0000"/>
                <w:kern w:val="0"/>
                <w:szCs w:val="21"/>
              </w:rPr>
              <w:t>载明：保函或保单受益人（招标人）、标段名称、标段编号、担保内容、担保金额、保函或保单有效期等信息，检查其内容符合招标文件的相关约定后，</w:t>
            </w:r>
            <w:r w:rsidRPr="000401AB">
              <w:rPr>
                <w:rFonts w:ascii="宋体" w:hAnsi="宋体" w:cs="宋体"/>
                <w:color w:val="FF0000"/>
                <w:kern w:val="0"/>
                <w:szCs w:val="21"/>
              </w:rPr>
              <w:t>上传至投标</w:t>
            </w:r>
            <w:r w:rsidRPr="000401AB">
              <w:rPr>
                <w:rFonts w:ascii="宋体" w:hAnsi="宋体" w:cs="宋体" w:hint="eastAsia"/>
                <w:color w:val="FF0000"/>
                <w:kern w:val="0"/>
                <w:szCs w:val="21"/>
              </w:rPr>
              <w:t>文件的“投标保证金”栏目中。</w:t>
            </w:r>
          </w:p>
          <w:p w14:paraId="30B1AB68" w14:textId="77777777" w:rsidR="006E277C" w:rsidRDefault="00CF6738" w:rsidP="00CF6738">
            <w:pPr>
              <w:widowControl/>
              <w:ind w:firstLineChars="200" w:firstLine="420"/>
              <w:jc w:val="left"/>
              <w:rPr>
                <w:rFonts w:ascii="宋体" w:hAnsi="宋体" w:cs="宋体"/>
                <w:szCs w:val="21"/>
              </w:rPr>
            </w:pPr>
            <w:r w:rsidRPr="000401AB">
              <w:rPr>
                <w:rFonts w:ascii="宋体" w:hAnsi="宋体" w:cs="宋体" w:hint="eastAsia"/>
                <w:color w:val="FF0000"/>
                <w:kern w:val="0"/>
                <w:szCs w:val="21"/>
              </w:rPr>
              <w:t>3）开标后，电子交易平台将自动比对投标截止时间前收到的电子保函或保单情况；评标时评标委员会可以直接在投标文件中查验电子保函或保单。</w:t>
            </w:r>
          </w:p>
        </w:tc>
      </w:tr>
      <w:tr w:rsidR="006E277C" w14:paraId="112F1883" w14:textId="77777777" w:rsidTr="00B1119B">
        <w:trPr>
          <w:trHeight w:val="340"/>
        </w:trPr>
        <w:tc>
          <w:tcPr>
            <w:tcW w:w="576" w:type="pct"/>
            <w:tcMar>
              <w:top w:w="28" w:type="dxa"/>
              <w:bottom w:w="28" w:type="dxa"/>
            </w:tcMar>
            <w:vAlign w:val="center"/>
          </w:tcPr>
          <w:p w14:paraId="25DCDC07" w14:textId="77777777" w:rsidR="006E277C" w:rsidRDefault="00063571">
            <w:pPr>
              <w:autoSpaceDE w:val="0"/>
              <w:autoSpaceDN w:val="0"/>
              <w:adjustRightInd w:val="0"/>
              <w:jc w:val="center"/>
              <w:rPr>
                <w:rFonts w:ascii="宋体" w:hAnsi="宋体"/>
                <w:szCs w:val="21"/>
              </w:rPr>
            </w:pPr>
            <w:commentRangeStart w:id="260"/>
            <w:r>
              <w:rPr>
                <w:rFonts w:ascii="宋体" w:hAnsi="宋体" w:hint="eastAsia"/>
                <w:szCs w:val="21"/>
              </w:rPr>
              <w:t>3.4.3</w:t>
            </w:r>
            <w:commentRangeEnd w:id="260"/>
            <w:r w:rsidR="00CF6738">
              <w:rPr>
                <w:rStyle w:val="af5"/>
              </w:rPr>
              <w:commentReference w:id="260"/>
            </w:r>
          </w:p>
        </w:tc>
        <w:tc>
          <w:tcPr>
            <w:tcW w:w="1276" w:type="pct"/>
            <w:tcMar>
              <w:top w:w="28" w:type="dxa"/>
              <w:bottom w:w="28" w:type="dxa"/>
            </w:tcMar>
            <w:vAlign w:val="center"/>
          </w:tcPr>
          <w:p w14:paraId="24F1AE45" w14:textId="77777777" w:rsidR="006E277C" w:rsidRDefault="00063571">
            <w:pPr>
              <w:adjustRightInd w:val="0"/>
              <w:snapToGrid w:val="0"/>
              <w:ind w:firstLineChars="200" w:firstLine="420"/>
              <w:rPr>
                <w:rFonts w:ascii="宋体" w:hAnsi="宋体"/>
                <w:snapToGrid w:val="0"/>
                <w:szCs w:val="21"/>
              </w:rPr>
            </w:pPr>
            <w:r>
              <w:rPr>
                <w:rFonts w:ascii="宋体" w:hAnsi="宋体" w:hint="eastAsia"/>
                <w:snapToGrid w:val="0"/>
                <w:szCs w:val="21"/>
              </w:rPr>
              <w:t>退还投标保证金</w:t>
            </w:r>
          </w:p>
          <w:p w14:paraId="66B7499B" w14:textId="77777777" w:rsidR="006E277C" w:rsidRDefault="00063571">
            <w:pPr>
              <w:jc w:val="center"/>
              <w:rPr>
                <w:rFonts w:ascii="宋体" w:hAnsi="宋体"/>
                <w:szCs w:val="21"/>
              </w:rPr>
            </w:pPr>
            <w:r>
              <w:rPr>
                <w:rFonts w:ascii="宋体" w:hAnsi="宋体" w:hint="eastAsia"/>
                <w:snapToGrid w:val="0"/>
                <w:szCs w:val="21"/>
              </w:rPr>
              <w:t>及利息</w:t>
            </w:r>
          </w:p>
        </w:tc>
        <w:tc>
          <w:tcPr>
            <w:tcW w:w="3147" w:type="pct"/>
            <w:tcMar>
              <w:top w:w="28" w:type="dxa"/>
              <w:bottom w:w="28" w:type="dxa"/>
            </w:tcMar>
            <w:vAlign w:val="center"/>
          </w:tcPr>
          <w:p w14:paraId="208FB686" w14:textId="77777777" w:rsidR="00CF6738" w:rsidRPr="000401AB" w:rsidRDefault="00CF6738" w:rsidP="00CF6738">
            <w:pPr>
              <w:rPr>
                <w:rFonts w:ascii="Calibri" w:hAnsi="Calibri"/>
                <w:color w:val="FF0000"/>
                <w:szCs w:val="22"/>
              </w:rPr>
            </w:pPr>
            <w:r>
              <w:rPr>
                <w:rFonts w:ascii="宋体" w:hAnsi="宋体" w:cs="宋体"/>
                <w:color w:val="FF0000"/>
                <w:kern w:val="0"/>
                <w:szCs w:val="21"/>
              </w:rPr>
              <w:t>1</w:t>
            </w:r>
            <w:r w:rsidRPr="000401AB">
              <w:rPr>
                <w:rFonts w:ascii="宋体" w:hAnsi="宋体" w:cs="宋体"/>
                <w:color w:val="FF0000"/>
                <w:kern w:val="0"/>
                <w:szCs w:val="21"/>
              </w:rPr>
              <w:t>.</w:t>
            </w:r>
            <w:r w:rsidRPr="000401AB">
              <w:rPr>
                <w:rFonts w:ascii="宋体" w:hAnsi="宋体" w:cs="宋体" w:hint="eastAsia"/>
                <w:color w:val="FF0000"/>
                <w:kern w:val="0"/>
                <w:szCs w:val="21"/>
              </w:rPr>
              <w:t>采用现金方式</w:t>
            </w:r>
          </w:p>
          <w:p w14:paraId="4459E5C8" w14:textId="77777777" w:rsidR="00CF6738" w:rsidRPr="000401AB" w:rsidRDefault="00CF6738" w:rsidP="00CF6738">
            <w:pPr>
              <w:ind w:firstLineChars="100" w:firstLine="210"/>
              <w:rPr>
                <w:rFonts w:ascii="Calibri" w:hAnsi="Calibri"/>
                <w:color w:val="FF0000"/>
                <w:szCs w:val="22"/>
              </w:rPr>
            </w:pPr>
            <w:r w:rsidRPr="000401AB">
              <w:rPr>
                <w:rFonts w:ascii="Calibri" w:hAnsi="Calibri" w:hint="eastAsia"/>
                <w:color w:val="FF0000"/>
                <w:szCs w:val="22"/>
              </w:rPr>
              <w:t>计息标准：</w:t>
            </w:r>
            <w:r w:rsidRPr="000401AB">
              <w:rPr>
                <w:rFonts w:ascii="Calibri" w:hAnsi="Calibri" w:hint="eastAsia"/>
                <w:color w:val="FF0000"/>
                <w:szCs w:val="22"/>
                <w:u w:val="single"/>
              </w:rPr>
              <w:t>人民银行同期活期存款利率</w:t>
            </w:r>
          </w:p>
          <w:p w14:paraId="47D0FED9" w14:textId="77777777" w:rsidR="00CF6738" w:rsidRPr="000401AB" w:rsidRDefault="00CF6738" w:rsidP="00CF6738">
            <w:pPr>
              <w:ind w:firstLineChars="100" w:firstLine="210"/>
              <w:rPr>
                <w:rFonts w:ascii="Calibri" w:hAnsi="Calibri"/>
                <w:color w:val="FF0000"/>
                <w:szCs w:val="22"/>
              </w:rPr>
            </w:pPr>
            <w:r w:rsidRPr="000401AB">
              <w:rPr>
                <w:rFonts w:ascii="Calibri" w:hAnsi="Calibri" w:hint="eastAsia"/>
                <w:color w:val="FF0000"/>
                <w:szCs w:val="22"/>
              </w:rPr>
              <w:t>计息时间：</w:t>
            </w:r>
            <w:r w:rsidRPr="000401AB">
              <w:rPr>
                <w:rFonts w:ascii="Calibri" w:hAnsi="Calibri" w:hint="eastAsia"/>
                <w:color w:val="FF0000"/>
                <w:szCs w:val="22"/>
                <w:u w:val="single"/>
              </w:rPr>
              <w:t>投标保证金到账之日至退还的前一日</w:t>
            </w:r>
          </w:p>
          <w:p w14:paraId="37CDB8D4" w14:textId="77777777" w:rsidR="00CF6738" w:rsidRPr="000401AB" w:rsidRDefault="00CF6738" w:rsidP="00CF6738">
            <w:pPr>
              <w:ind w:leftChars="100" w:left="1260" w:hangingChars="500" w:hanging="1050"/>
              <w:rPr>
                <w:rFonts w:ascii="宋体" w:hAnsi="Calibri" w:cs="宋体"/>
                <w:color w:val="FF0000"/>
                <w:kern w:val="0"/>
                <w:szCs w:val="21"/>
                <w:u w:val="single"/>
              </w:rPr>
            </w:pPr>
            <w:r w:rsidRPr="000401AB">
              <w:rPr>
                <w:rFonts w:ascii="Calibri" w:hAnsi="Calibri" w:hint="eastAsia"/>
                <w:color w:val="FF0000"/>
                <w:szCs w:val="22"/>
              </w:rPr>
              <w:t>退还办法：</w:t>
            </w:r>
            <w:r w:rsidRPr="000401AB">
              <w:rPr>
                <w:rFonts w:ascii="Calibri" w:hAnsi="Calibri" w:hint="eastAsia"/>
                <w:color w:val="FF0000"/>
                <w:szCs w:val="22"/>
                <w:u w:val="single"/>
              </w:rPr>
              <w:t xml:space="preserve">          </w:t>
            </w:r>
            <w:r w:rsidRPr="000401AB">
              <w:rPr>
                <w:rFonts w:ascii="宋体" w:hAnsi="Calibri" w:cs="宋体"/>
                <w:color w:val="FF0000"/>
                <w:kern w:val="0"/>
                <w:szCs w:val="21"/>
                <w:u w:val="single"/>
              </w:rPr>
              <w:t xml:space="preserve"> </w:t>
            </w:r>
            <w:r w:rsidRPr="000401AB">
              <w:rPr>
                <w:rFonts w:ascii="宋体" w:hAnsi="Calibri" w:cs="宋体" w:hint="eastAsia"/>
                <w:color w:val="FF0000"/>
                <w:kern w:val="0"/>
                <w:szCs w:val="21"/>
                <w:u w:val="single"/>
              </w:rPr>
              <w:t xml:space="preserve">                    </w:t>
            </w:r>
            <w:r w:rsidRPr="000401AB">
              <w:rPr>
                <w:rFonts w:ascii="宋体" w:hAnsi="Calibri" w:cs="宋体" w:hint="eastAsia"/>
                <w:color w:val="FF0000"/>
                <w:kern w:val="0"/>
                <w:szCs w:val="21"/>
              </w:rPr>
              <w:t>。</w:t>
            </w:r>
          </w:p>
          <w:p w14:paraId="6A38695E" w14:textId="77777777" w:rsidR="006E277C" w:rsidRDefault="00CF6738" w:rsidP="00CF6738">
            <w:pPr>
              <w:spacing w:line="340" w:lineRule="exact"/>
              <w:ind w:left="210" w:hangingChars="100" w:hanging="210"/>
            </w:pPr>
            <w:r w:rsidRPr="000401AB">
              <w:rPr>
                <w:rFonts w:ascii="宋体" w:hAnsi="宋体" w:cs="宋体"/>
                <w:color w:val="FF0000"/>
                <w:kern w:val="0"/>
                <w:szCs w:val="21"/>
              </w:rPr>
              <w:t>2.</w:t>
            </w:r>
            <w:r w:rsidRPr="000401AB">
              <w:rPr>
                <w:rFonts w:ascii="宋体" w:hAnsi="宋体" w:cs="宋体" w:hint="eastAsia"/>
                <w:color w:val="FF0000"/>
                <w:kern w:val="0"/>
                <w:szCs w:val="21"/>
              </w:rPr>
              <w:t>采用电子保函或保单方式，不产生利息，电子保函或保单到期</w:t>
            </w:r>
            <w:r w:rsidRPr="000401AB">
              <w:rPr>
                <w:rFonts w:ascii="宋体" w:hAnsi="宋体" w:cs="宋体"/>
                <w:color w:val="FF0000"/>
                <w:kern w:val="0"/>
                <w:szCs w:val="21"/>
              </w:rPr>
              <w:t>后自动失效</w:t>
            </w:r>
            <w:r w:rsidRPr="000401AB">
              <w:rPr>
                <w:rFonts w:ascii="宋体" w:hAnsi="宋体" w:cs="宋体" w:hint="eastAsia"/>
                <w:color w:val="FF0000"/>
                <w:kern w:val="0"/>
                <w:szCs w:val="21"/>
              </w:rPr>
              <w:t>。</w:t>
            </w:r>
          </w:p>
        </w:tc>
      </w:tr>
      <w:tr w:rsidR="006E277C" w14:paraId="251B57B4" w14:textId="77777777" w:rsidTr="00B1119B">
        <w:trPr>
          <w:trHeight w:val="340"/>
        </w:trPr>
        <w:tc>
          <w:tcPr>
            <w:tcW w:w="576" w:type="pct"/>
            <w:tcMar>
              <w:top w:w="28" w:type="dxa"/>
              <w:bottom w:w="28" w:type="dxa"/>
            </w:tcMar>
            <w:vAlign w:val="center"/>
          </w:tcPr>
          <w:p w14:paraId="56CC1981" w14:textId="77777777" w:rsidR="006E277C" w:rsidRDefault="00063571">
            <w:pPr>
              <w:jc w:val="center"/>
            </w:pPr>
            <w:r>
              <w:rPr>
                <w:rFonts w:ascii="宋体" w:hAnsi="宋体" w:hint="eastAsia"/>
                <w:szCs w:val="21"/>
              </w:rPr>
              <w:t>3.6</w:t>
            </w:r>
          </w:p>
        </w:tc>
        <w:tc>
          <w:tcPr>
            <w:tcW w:w="1276" w:type="pct"/>
            <w:tcMar>
              <w:top w:w="28" w:type="dxa"/>
              <w:bottom w:w="28" w:type="dxa"/>
            </w:tcMar>
            <w:vAlign w:val="center"/>
          </w:tcPr>
          <w:p w14:paraId="6EFB4161" w14:textId="77777777" w:rsidR="006E277C" w:rsidRDefault="00063571">
            <w:pPr>
              <w:jc w:val="center"/>
            </w:pPr>
            <w:r>
              <w:rPr>
                <w:rFonts w:hint="eastAsia"/>
              </w:rPr>
              <w:t>是否允许递交</w:t>
            </w:r>
          </w:p>
          <w:p w14:paraId="38080613" w14:textId="77777777" w:rsidR="006E277C" w:rsidRDefault="00063571">
            <w:pPr>
              <w:jc w:val="center"/>
            </w:pPr>
            <w:r>
              <w:rPr>
                <w:rFonts w:hint="eastAsia"/>
              </w:rPr>
              <w:t>备选投标方案</w:t>
            </w:r>
          </w:p>
        </w:tc>
        <w:tc>
          <w:tcPr>
            <w:tcW w:w="3147" w:type="pct"/>
            <w:tcMar>
              <w:top w:w="28" w:type="dxa"/>
              <w:bottom w:w="28" w:type="dxa"/>
            </w:tcMar>
            <w:vAlign w:val="center"/>
          </w:tcPr>
          <w:p w14:paraId="26DDC6AB" w14:textId="77777777" w:rsidR="006E277C" w:rsidRDefault="00063571">
            <w:r>
              <w:rPr>
                <w:rFonts w:hint="eastAsia"/>
              </w:rPr>
              <w:t>不允许</w:t>
            </w:r>
          </w:p>
        </w:tc>
      </w:tr>
      <w:tr w:rsidR="006E277C" w14:paraId="5DF19976" w14:textId="77777777" w:rsidTr="00B1119B">
        <w:trPr>
          <w:trHeight w:val="583"/>
        </w:trPr>
        <w:tc>
          <w:tcPr>
            <w:tcW w:w="576" w:type="pct"/>
            <w:tcMar>
              <w:top w:w="28" w:type="dxa"/>
              <w:bottom w:w="28" w:type="dxa"/>
            </w:tcMar>
            <w:vAlign w:val="center"/>
          </w:tcPr>
          <w:p w14:paraId="2500561B" w14:textId="77777777" w:rsidR="006E277C" w:rsidRDefault="00063571">
            <w:pPr>
              <w:jc w:val="center"/>
              <w:rPr>
                <w:rFonts w:ascii="宋体" w:hAnsi="宋体"/>
                <w:szCs w:val="21"/>
              </w:rPr>
            </w:pPr>
            <w:r>
              <w:rPr>
                <w:rFonts w:ascii="宋体" w:hAnsi="宋体" w:hint="eastAsia"/>
                <w:szCs w:val="21"/>
              </w:rPr>
              <w:t>4.2.1</w:t>
            </w:r>
          </w:p>
        </w:tc>
        <w:tc>
          <w:tcPr>
            <w:tcW w:w="1276" w:type="pct"/>
            <w:tcMar>
              <w:top w:w="28" w:type="dxa"/>
              <w:bottom w:w="28" w:type="dxa"/>
            </w:tcMar>
            <w:vAlign w:val="center"/>
          </w:tcPr>
          <w:p w14:paraId="18F408C0" w14:textId="77777777" w:rsidR="006E277C" w:rsidRDefault="00063571">
            <w:pPr>
              <w:jc w:val="center"/>
              <w:rPr>
                <w:rFonts w:ascii="宋体" w:hAnsi="宋体"/>
                <w:szCs w:val="21"/>
              </w:rPr>
            </w:pPr>
            <w:r>
              <w:rPr>
                <w:rFonts w:ascii="宋体" w:hAnsi="宋体" w:hint="eastAsia"/>
                <w:szCs w:val="21"/>
              </w:rPr>
              <w:t>投标截止时间</w:t>
            </w:r>
          </w:p>
        </w:tc>
        <w:tc>
          <w:tcPr>
            <w:tcW w:w="3147" w:type="pct"/>
            <w:tcMar>
              <w:top w:w="28" w:type="dxa"/>
              <w:bottom w:w="28" w:type="dxa"/>
            </w:tcMar>
            <w:vAlign w:val="center"/>
          </w:tcPr>
          <w:p w14:paraId="65007767" w14:textId="77777777" w:rsidR="006E277C" w:rsidRDefault="00063571">
            <w:pPr>
              <w:rPr>
                <w:rFonts w:ascii="宋体" w:hAnsi="宋体" w:cs="宋体"/>
                <w:kern w:val="0"/>
                <w:szCs w:val="21"/>
              </w:rPr>
            </w:pPr>
            <w:r>
              <w:rPr>
                <w:rFonts w:ascii="宋体" w:hAnsi="宋体" w:hint="eastAsia"/>
                <w:kern w:val="0"/>
                <w:szCs w:val="21"/>
                <w:u w:val="single"/>
              </w:rPr>
              <w:t xml:space="preserve">　　　</w:t>
            </w:r>
            <w:r>
              <w:rPr>
                <w:rFonts w:ascii="宋体" w:hAnsi="宋体" w:hint="eastAsia"/>
                <w:kern w:val="0"/>
                <w:szCs w:val="21"/>
              </w:rPr>
              <w:t>年</w:t>
            </w:r>
            <w:r>
              <w:rPr>
                <w:rFonts w:ascii="宋体" w:hAnsi="宋体" w:hint="eastAsia"/>
                <w:kern w:val="0"/>
                <w:szCs w:val="21"/>
                <w:u w:val="single"/>
              </w:rPr>
              <w:t xml:space="preserve">　  </w:t>
            </w:r>
            <w:r>
              <w:rPr>
                <w:rFonts w:ascii="宋体" w:hAnsi="宋体" w:hint="eastAsia"/>
                <w:kern w:val="0"/>
                <w:szCs w:val="21"/>
              </w:rPr>
              <w:t>月</w:t>
            </w:r>
            <w:r>
              <w:rPr>
                <w:rFonts w:ascii="宋体" w:hAnsi="宋体" w:hint="eastAsia"/>
                <w:kern w:val="0"/>
                <w:szCs w:val="21"/>
                <w:u w:val="single"/>
              </w:rPr>
              <w:t xml:space="preserve">  　</w:t>
            </w:r>
            <w:r>
              <w:rPr>
                <w:rFonts w:ascii="宋体" w:hAnsi="宋体" w:hint="eastAsia"/>
                <w:kern w:val="0"/>
                <w:szCs w:val="21"/>
              </w:rPr>
              <w:t>日</w:t>
            </w:r>
            <w:r>
              <w:rPr>
                <w:rFonts w:ascii="宋体" w:hAnsi="宋体" w:hint="eastAsia"/>
                <w:kern w:val="0"/>
                <w:szCs w:val="21"/>
                <w:u w:val="single"/>
              </w:rPr>
              <w:t xml:space="preserve">     </w:t>
            </w:r>
            <w:r>
              <w:rPr>
                <w:rFonts w:ascii="宋体" w:hAnsi="宋体" w:hint="eastAsia"/>
                <w:kern w:val="0"/>
                <w:szCs w:val="21"/>
              </w:rPr>
              <w:t>时</w:t>
            </w:r>
            <w:r>
              <w:rPr>
                <w:rFonts w:ascii="宋体" w:hAnsi="宋体" w:hint="eastAsia"/>
                <w:kern w:val="0"/>
                <w:szCs w:val="21"/>
                <w:u w:val="single"/>
              </w:rPr>
              <w:t xml:space="preserve">    </w:t>
            </w:r>
            <w:r>
              <w:rPr>
                <w:rFonts w:ascii="宋体" w:hAnsi="宋体" w:hint="eastAsia"/>
                <w:kern w:val="0"/>
                <w:szCs w:val="21"/>
              </w:rPr>
              <w:t>分</w:t>
            </w:r>
          </w:p>
        </w:tc>
      </w:tr>
      <w:tr w:rsidR="006E277C" w14:paraId="62FBD4A1" w14:textId="77777777" w:rsidTr="00B1119B">
        <w:trPr>
          <w:trHeight w:val="860"/>
        </w:trPr>
        <w:tc>
          <w:tcPr>
            <w:tcW w:w="576" w:type="pct"/>
            <w:tcMar>
              <w:top w:w="28" w:type="dxa"/>
              <w:bottom w:w="28" w:type="dxa"/>
            </w:tcMar>
            <w:vAlign w:val="center"/>
          </w:tcPr>
          <w:p w14:paraId="1899250D" w14:textId="77777777" w:rsidR="006E277C" w:rsidRDefault="00063571">
            <w:pPr>
              <w:jc w:val="center"/>
              <w:rPr>
                <w:rFonts w:ascii="宋体" w:hAnsi="宋体"/>
                <w:szCs w:val="21"/>
              </w:rPr>
            </w:pPr>
            <w:r>
              <w:rPr>
                <w:rFonts w:ascii="宋体" w:hAnsi="宋体" w:hint="eastAsia"/>
                <w:szCs w:val="21"/>
              </w:rPr>
              <w:t>4</w:t>
            </w:r>
            <w:r>
              <w:rPr>
                <w:rFonts w:ascii="宋体" w:hAnsi="宋体"/>
                <w:szCs w:val="21"/>
              </w:rPr>
              <w:t>.2.3</w:t>
            </w:r>
          </w:p>
        </w:tc>
        <w:tc>
          <w:tcPr>
            <w:tcW w:w="1276" w:type="pct"/>
            <w:tcMar>
              <w:top w:w="28" w:type="dxa"/>
              <w:bottom w:w="28" w:type="dxa"/>
            </w:tcMar>
            <w:vAlign w:val="center"/>
          </w:tcPr>
          <w:p w14:paraId="462F2DC0" w14:textId="77777777" w:rsidR="006E277C" w:rsidRDefault="00063571">
            <w:pPr>
              <w:jc w:val="center"/>
            </w:pPr>
            <w:r>
              <w:rPr>
                <w:rFonts w:hint="eastAsia"/>
              </w:rPr>
              <w:t>是否退还投标文件</w:t>
            </w:r>
          </w:p>
        </w:tc>
        <w:tc>
          <w:tcPr>
            <w:tcW w:w="3147" w:type="pct"/>
            <w:tcMar>
              <w:top w:w="28" w:type="dxa"/>
              <w:bottom w:w="28" w:type="dxa"/>
            </w:tcMar>
            <w:vAlign w:val="center"/>
          </w:tcPr>
          <w:p w14:paraId="1AFB0A46" w14:textId="77777777" w:rsidR="006E277C" w:rsidRDefault="00063571">
            <w:pPr>
              <w:spacing w:line="288" w:lineRule="auto"/>
            </w:pPr>
            <w:r>
              <w:rPr>
                <w:rFonts w:hint="eastAsia"/>
              </w:rPr>
              <w:t>□否</w:t>
            </w:r>
          </w:p>
          <w:p w14:paraId="2BC5EC02" w14:textId="77777777" w:rsidR="006E277C" w:rsidRDefault="00063571">
            <w:pPr>
              <w:spacing w:line="288" w:lineRule="auto"/>
              <w:rPr>
                <w:u w:val="single"/>
              </w:rPr>
            </w:pPr>
            <w:r>
              <w:rPr>
                <w:rFonts w:hint="eastAsia"/>
              </w:rPr>
              <w:t>□是，退还安排：</w:t>
            </w:r>
            <w:r>
              <w:rPr>
                <w:rFonts w:hint="eastAsia"/>
                <w:u w:val="single"/>
              </w:rPr>
              <w:t xml:space="preserve">                           </w:t>
            </w:r>
          </w:p>
        </w:tc>
      </w:tr>
      <w:tr w:rsidR="006E277C" w14:paraId="1E76FE8A" w14:textId="77777777" w:rsidTr="00B1119B">
        <w:trPr>
          <w:trHeight w:val="866"/>
        </w:trPr>
        <w:tc>
          <w:tcPr>
            <w:tcW w:w="576" w:type="pct"/>
            <w:tcMar>
              <w:top w:w="28" w:type="dxa"/>
              <w:bottom w:w="28" w:type="dxa"/>
            </w:tcMar>
            <w:vAlign w:val="center"/>
          </w:tcPr>
          <w:p w14:paraId="7218FE66" w14:textId="77777777" w:rsidR="006E277C" w:rsidRDefault="00063571">
            <w:pPr>
              <w:jc w:val="center"/>
              <w:rPr>
                <w:rFonts w:ascii="宋体" w:hAnsi="宋体"/>
                <w:szCs w:val="21"/>
              </w:rPr>
            </w:pPr>
            <w:r>
              <w:rPr>
                <w:rFonts w:ascii="宋体" w:hAnsi="宋体"/>
                <w:szCs w:val="21"/>
              </w:rPr>
              <w:t>5.1</w:t>
            </w:r>
            <w:r>
              <w:rPr>
                <w:rFonts w:ascii="宋体" w:hAnsi="宋体" w:hint="eastAsia"/>
                <w:szCs w:val="21"/>
              </w:rPr>
              <w:t>.</w:t>
            </w:r>
            <w:r>
              <w:rPr>
                <w:rFonts w:ascii="宋体" w:hAnsi="宋体"/>
                <w:szCs w:val="21"/>
              </w:rPr>
              <w:t>2</w:t>
            </w:r>
          </w:p>
        </w:tc>
        <w:tc>
          <w:tcPr>
            <w:tcW w:w="1276" w:type="pct"/>
            <w:tcMar>
              <w:top w:w="28" w:type="dxa"/>
              <w:bottom w:w="28" w:type="dxa"/>
            </w:tcMar>
            <w:vAlign w:val="center"/>
          </w:tcPr>
          <w:p w14:paraId="43E48E0F" w14:textId="77777777" w:rsidR="006E277C" w:rsidRDefault="00063571">
            <w:pPr>
              <w:jc w:val="center"/>
              <w:rPr>
                <w:rFonts w:ascii="宋体" w:hAnsi="宋体"/>
                <w:szCs w:val="21"/>
              </w:rPr>
            </w:pPr>
            <w:r>
              <w:rPr>
                <w:rFonts w:ascii="宋体" w:hAnsi="宋体" w:hint="eastAsia"/>
                <w:szCs w:val="21"/>
              </w:rPr>
              <w:t>组织开标地点</w:t>
            </w:r>
          </w:p>
        </w:tc>
        <w:tc>
          <w:tcPr>
            <w:tcW w:w="3147" w:type="pct"/>
            <w:tcMar>
              <w:top w:w="28" w:type="dxa"/>
              <w:bottom w:w="28" w:type="dxa"/>
            </w:tcMar>
            <w:vAlign w:val="center"/>
          </w:tcPr>
          <w:p w14:paraId="322AAACB" w14:textId="77777777" w:rsidR="006E277C" w:rsidRDefault="00063571">
            <w:pPr>
              <w:spacing w:line="440" w:lineRule="exact"/>
              <w:rPr>
                <w:szCs w:val="21"/>
                <w:u w:val="single"/>
              </w:rPr>
            </w:pPr>
            <w:r>
              <w:rPr>
                <w:rFonts w:hint="eastAsia"/>
                <w:szCs w:val="21"/>
                <w:u w:val="single"/>
              </w:rPr>
              <w:t>武汉市武昌区中北路</w:t>
            </w:r>
            <w:r>
              <w:rPr>
                <w:rFonts w:hint="eastAsia"/>
                <w:szCs w:val="21"/>
                <w:u w:val="single"/>
              </w:rPr>
              <w:t>252</w:t>
            </w:r>
            <w:r>
              <w:rPr>
                <w:rFonts w:hint="eastAsia"/>
                <w:szCs w:val="21"/>
                <w:u w:val="single"/>
              </w:rPr>
              <w:t>号</w:t>
            </w:r>
            <w:r>
              <w:rPr>
                <w:rFonts w:hint="eastAsia"/>
                <w:szCs w:val="21"/>
                <w:u w:val="single"/>
              </w:rPr>
              <w:t xml:space="preserve"> </w:t>
            </w:r>
            <w:r>
              <w:rPr>
                <w:rFonts w:hint="eastAsia"/>
                <w:szCs w:val="21"/>
                <w:u w:val="single"/>
              </w:rPr>
              <w:t>普提金商务中心</w:t>
            </w:r>
            <w:r>
              <w:rPr>
                <w:rFonts w:hint="eastAsia"/>
                <w:szCs w:val="21"/>
                <w:u w:val="single"/>
              </w:rPr>
              <w:t>A</w:t>
            </w:r>
            <w:r>
              <w:rPr>
                <w:rFonts w:hint="eastAsia"/>
                <w:szCs w:val="21"/>
                <w:u w:val="single"/>
              </w:rPr>
              <w:t>座</w:t>
            </w:r>
            <w:r>
              <w:rPr>
                <w:rFonts w:hint="eastAsia"/>
                <w:szCs w:val="21"/>
                <w:u w:val="single"/>
              </w:rPr>
              <w:t xml:space="preserve">    </w:t>
            </w:r>
            <w:r>
              <w:rPr>
                <w:rFonts w:hint="eastAsia"/>
                <w:szCs w:val="21"/>
                <w:u w:val="single"/>
              </w:rPr>
              <w:t>楼</w:t>
            </w:r>
          </w:p>
          <w:p w14:paraId="29E70351" w14:textId="77777777" w:rsidR="006E277C" w:rsidRDefault="00063571">
            <w:pPr>
              <w:rPr>
                <w:rFonts w:ascii="宋体" w:hAnsi="宋体"/>
                <w:szCs w:val="21"/>
                <w:u w:val="single"/>
              </w:rPr>
            </w:pPr>
            <w:r>
              <w:rPr>
                <w:rFonts w:hint="eastAsia"/>
                <w:szCs w:val="21"/>
                <w:u w:val="single"/>
              </w:rPr>
              <w:t>湖北省公共资源交易中心</w:t>
            </w:r>
            <w:r>
              <w:rPr>
                <w:rFonts w:ascii="宋体" w:hAnsi="宋体" w:hint="eastAsia"/>
                <w:szCs w:val="21"/>
                <w:u w:val="single"/>
              </w:rPr>
              <w:t xml:space="preserve">         </w:t>
            </w:r>
            <w:r>
              <w:rPr>
                <w:szCs w:val="21"/>
                <w:u w:val="single"/>
              </w:rPr>
              <w:t>开标厅</w:t>
            </w:r>
          </w:p>
        </w:tc>
      </w:tr>
      <w:tr w:rsidR="006E277C" w14:paraId="0ADBDD18" w14:textId="77777777" w:rsidTr="00B1119B">
        <w:trPr>
          <w:trHeight w:val="340"/>
        </w:trPr>
        <w:tc>
          <w:tcPr>
            <w:tcW w:w="576" w:type="pct"/>
            <w:tcMar>
              <w:top w:w="28" w:type="dxa"/>
              <w:bottom w:w="28" w:type="dxa"/>
            </w:tcMar>
            <w:vAlign w:val="center"/>
          </w:tcPr>
          <w:p w14:paraId="560FABE1" w14:textId="77777777" w:rsidR="006E277C" w:rsidRDefault="00063571">
            <w:pPr>
              <w:jc w:val="center"/>
              <w:rPr>
                <w:rFonts w:ascii="宋体" w:hAnsi="宋体"/>
                <w:szCs w:val="21"/>
              </w:rPr>
            </w:pPr>
            <w:r>
              <w:rPr>
                <w:rFonts w:ascii="宋体" w:hAnsi="宋体" w:hint="eastAsia"/>
                <w:szCs w:val="21"/>
              </w:rPr>
              <w:t>5.2.1（</w:t>
            </w:r>
            <w:r>
              <w:rPr>
                <w:rFonts w:ascii="宋体" w:hAnsi="宋体"/>
                <w:szCs w:val="21"/>
              </w:rPr>
              <w:t>6</w:t>
            </w:r>
            <w:r>
              <w:rPr>
                <w:rFonts w:ascii="宋体" w:hAnsi="宋体" w:hint="eastAsia"/>
                <w:szCs w:val="21"/>
              </w:rPr>
              <w:t>）</w:t>
            </w:r>
          </w:p>
        </w:tc>
        <w:tc>
          <w:tcPr>
            <w:tcW w:w="1276" w:type="pct"/>
            <w:tcMar>
              <w:top w:w="28" w:type="dxa"/>
              <w:bottom w:w="28" w:type="dxa"/>
            </w:tcMar>
            <w:vAlign w:val="center"/>
          </w:tcPr>
          <w:p w14:paraId="3241B5F9" w14:textId="77777777" w:rsidR="006E277C" w:rsidRDefault="00063571">
            <w:pPr>
              <w:jc w:val="center"/>
              <w:rPr>
                <w:rFonts w:ascii="宋体" w:hAnsi="宋体"/>
                <w:szCs w:val="21"/>
              </w:rPr>
            </w:pPr>
            <w:r>
              <w:rPr>
                <w:rFonts w:ascii="宋体" w:hAnsi="宋体" w:hint="eastAsia"/>
                <w:szCs w:val="21"/>
              </w:rPr>
              <w:t>解密时间</w:t>
            </w:r>
          </w:p>
        </w:tc>
        <w:tc>
          <w:tcPr>
            <w:tcW w:w="3147" w:type="pct"/>
            <w:tcMar>
              <w:top w:w="28" w:type="dxa"/>
              <w:bottom w:w="28" w:type="dxa"/>
            </w:tcMar>
            <w:vAlign w:val="center"/>
          </w:tcPr>
          <w:p w14:paraId="1DEEE621" w14:textId="77777777" w:rsidR="006E277C" w:rsidRDefault="00063571">
            <w:pPr>
              <w:rPr>
                <w:rFonts w:ascii="宋体" w:hAnsi="宋体"/>
                <w:szCs w:val="21"/>
              </w:rPr>
            </w:pPr>
            <w:r>
              <w:rPr>
                <w:rFonts w:ascii="宋体" w:hAnsi="宋体" w:hint="eastAsia"/>
                <w:szCs w:val="21"/>
              </w:rPr>
              <w:t>招标人发出解密提示后</w:t>
            </w:r>
            <w:r>
              <w:rPr>
                <w:rFonts w:ascii="宋体" w:hAnsi="宋体" w:hint="eastAsia"/>
                <w:szCs w:val="21"/>
                <w:u w:val="single"/>
              </w:rPr>
              <w:t xml:space="preserve">  30 </w:t>
            </w:r>
            <w:r>
              <w:rPr>
                <w:rFonts w:ascii="宋体" w:hAnsi="宋体" w:hint="eastAsia"/>
                <w:szCs w:val="21"/>
              </w:rPr>
              <w:t>分钟内</w:t>
            </w:r>
          </w:p>
          <w:p w14:paraId="70FF3D34" w14:textId="77777777" w:rsidR="006E277C" w:rsidRDefault="00063571">
            <w:pPr>
              <w:rPr>
                <w:rFonts w:ascii="宋体" w:hAnsi="宋体"/>
                <w:szCs w:val="21"/>
              </w:rPr>
            </w:pPr>
            <w:r>
              <w:rPr>
                <w:rFonts w:ascii="宋体" w:hAnsi="宋体" w:hint="eastAsia"/>
                <w:szCs w:val="21"/>
              </w:rPr>
              <w:t>（招标人应充分考虑标段数和投标人数量，合理设置解密时间，该时间不应少于20分钟）</w:t>
            </w:r>
          </w:p>
        </w:tc>
      </w:tr>
      <w:tr w:rsidR="006E277C" w14:paraId="1FEC52F3" w14:textId="77777777" w:rsidTr="00B1119B">
        <w:trPr>
          <w:trHeight w:val="1162"/>
        </w:trPr>
        <w:tc>
          <w:tcPr>
            <w:tcW w:w="576" w:type="pct"/>
            <w:tcMar>
              <w:top w:w="28" w:type="dxa"/>
              <w:bottom w:w="28" w:type="dxa"/>
            </w:tcMar>
            <w:vAlign w:val="center"/>
          </w:tcPr>
          <w:p w14:paraId="2FBD9618" w14:textId="77777777" w:rsidR="006E277C" w:rsidRDefault="00063571">
            <w:pPr>
              <w:jc w:val="center"/>
              <w:rPr>
                <w:rFonts w:ascii="宋体" w:hAnsi="宋体"/>
                <w:szCs w:val="21"/>
              </w:rPr>
            </w:pPr>
            <w:r>
              <w:rPr>
                <w:rFonts w:ascii="宋体" w:hAnsi="宋体"/>
                <w:szCs w:val="21"/>
              </w:rPr>
              <w:t>6.1.1</w:t>
            </w:r>
          </w:p>
        </w:tc>
        <w:tc>
          <w:tcPr>
            <w:tcW w:w="1276" w:type="pct"/>
            <w:tcMar>
              <w:top w:w="28" w:type="dxa"/>
              <w:bottom w:w="28" w:type="dxa"/>
            </w:tcMar>
            <w:vAlign w:val="center"/>
          </w:tcPr>
          <w:p w14:paraId="1733EF49" w14:textId="77777777" w:rsidR="006E277C" w:rsidRDefault="00063571">
            <w:pPr>
              <w:jc w:val="center"/>
              <w:rPr>
                <w:rFonts w:ascii="宋体" w:hAnsi="宋体"/>
                <w:szCs w:val="21"/>
              </w:rPr>
            </w:pPr>
            <w:r>
              <w:rPr>
                <w:rFonts w:ascii="宋体" w:hAnsi="宋体" w:hint="eastAsia"/>
                <w:szCs w:val="21"/>
              </w:rPr>
              <w:t>评标委员会的组建</w:t>
            </w:r>
          </w:p>
        </w:tc>
        <w:tc>
          <w:tcPr>
            <w:tcW w:w="3147" w:type="pct"/>
            <w:tcMar>
              <w:top w:w="28" w:type="dxa"/>
              <w:bottom w:w="28" w:type="dxa"/>
            </w:tcMar>
            <w:vAlign w:val="center"/>
          </w:tcPr>
          <w:p w14:paraId="3E6F91D2" w14:textId="77777777" w:rsidR="006E277C" w:rsidRDefault="00063571">
            <w:pPr>
              <w:rPr>
                <w:szCs w:val="21"/>
              </w:rPr>
            </w:pPr>
            <w:r>
              <w:rPr>
                <w:szCs w:val="21"/>
              </w:rPr>
              <w:t>评标委员会</w:t>
            </w:r>
            <w:r>
              <w:rPr>
                <w:rFonts w:hint="eastAsia"/>
                <w:szCs w:val="21"/>
              </w:rPr>
              <w:t>构成：</w:t>
            </w:r>
            <w:r>
              <w:rPr>
                <w:rFonts w:hint="eastAsia"/>
                <w:szCs w:val="21"/>
                <w:u w:val="single"/>
              </w:rPr>
              <w:t xml:space="preserve">   </w:t>
            </w:r>
            <w:r>
              <w:rPr>
                <w:rFonts w:hint="eastAsia"/>
                <w:szCs w:val="21"/>
              </w:rPr>
              <w:t>人，其中招标人代表</w:t>
            </w:r>
            <w:r>
              <w:rPr>
                <w:rFonts w:hint="eastAsia"/>
                <w:szCs w:val="21"/>
                <w:u w:val="single"/>
              </w:rPr>
              <w:t xml:space="preserve">   </w:t>
            </w:r>
            <w:r>
              <w:rPr>
                <w:rFonts w:hint="eastAsia"/>
                <w:szCs w:val="21"/>
              </w:rPr>
              <w:t>人，专家</w:t>
            </w:r>
            <w:r>
              <w:rPr>
                <w:rFonts w:hint="eastAsia"/>
                <w:szCs w:val="21"/>
                <w:u w:val="single"/>
              </w:rPr>
              <w:t xml:space="preserve">   </w:t>
            </w:r>
            <w:r>
              <w:rPr>
                <w:rFonts w:hint="eastAsia"/>
                <w:szCs w:val="21"/>
              </w:rPr>
              <w:t>人；</w:t>
            </w:r>
          </w:p>
          <w:p w14:paraId="5939F802" w14:textId="77777777" w:rsidR="006E277C" w:rsidRDefault="00063571">
            <w:pPr>
              <w:rPr>
                <w:szCs w:val="21"/>
              </w:rPr>
            </w:pPr>
            <w:r>
              <w:rPr>
                <w:szCs w:val="21"/>
              </w:rPr>
              <w:t>评标专家确定方式</w:t>
            </w:r>
            <w:r>
              <w:rPr>
                <w:rFonts w:hint="eastAsia"/>
                <w:szCs w:val="21"/>
              </w:rPr>
              <w:t>：除招标人代表外，其他专家从</w:t>
            </w:r>
            <w:r>
              <w:rPr>
                <w:rFonts w:hint="eastAsia"/>
                <w:szCs w:val="21"/>
                <w:u w:val="single"/>
              </w:rPr>
              <w:t>湖北省综合评标专家总库水利子库相应专业中随机抽取产生。</w:t>
            </w:r>
          </w:p>
        </w:tc>
      </w:tr>
      <w:tr w:rsidR="006E277C" w14:paraId="21CD8921" w14:textId="77777777" w:rsidTr="00B1119B">
        <w:trPr>
          <w:trHeight w:val="1333"/>
        </w:trPr>
        <w:tc>
          <w:tcPr>
            <w:tcW w:w="576" w:type="pct"/>
            <w:tcMar>
              <w:top w:w="28" w:type="dxa"/>
              <w:bottom w:w="28" w:type="dxa"/>
            </w:tcMar>
            <w:vAlign w:val="center"/>
          </w:tcPr>
          <w:p w14:paraId="4836EF2C" w14:textId="77777777" w:rsidR="006E277C" w:rsidRDefault="00063571">
            <w:pPr>
              <w:jc w:val="center"/>
              <w:rPr>
                <w:rFonts w:ascii="宋体" w:hAnsi="宋体"/>
                <w:szCs w:val="21"/>
              </w:rPr>
            </w:pPr>
            <w:r>
              <w:rPr>
                <w:rFonts w:ascii="宋体" w:hAnsi="宋体" w:hint="eastAsia"/>
                <w:szCs w:val="21"/>
              </w:rPr>
              <w:t>6</w:t>
            </w:r>
            <w:r>
              <w:rPr>
                <w:rFonts w:ascii="宋体" w:hAnsi="宋体"/>
                <w:szCs w:val="21"/>
              </w:rPr>
              <w:t>.4</w:t>
            </w:r>
          </w:p>
        </w:tc>
        <w:tc>
          <w:tcPr>
            <w:tcW w:w="1276" w:type="pct"/>
            <w:tcMar>
              <w:top w:w="28" w:type="dxa"/>
              <w:bottom w:w="28" w:type="dxa"/>
            </w:tcMar>
            <w:vAlign w:val="center"/>
          </w:tcPr>
          <w:p w14:paraId="7E823BFA" w14:textId="77777777" w:rsidR="006E277C" w:rsidRDefault="00063571">
            <w:pPr>
              <w:spacing w:line="440" w:lineRule="exact"/>
            </w:pPr>
            <w:r>
              <w:rPr>
                <w:rFonts w:hint="eastAsia"/>
              </w:rPr>
              <w:t>评标结果公示媒介</w:t>
            </w:r>
          </w:p>
        </w:tc>
        <w:tc>
          <w:tcPr>
            <w:tcW w:w="3147" w:type="pct"/>
            <w:tcMar>
              <w:top w:w="28" w:type="dxa"/>
              <w:bottom w:w="28" w:type="dxa"/>
            </w:tcMar>
            <w:vAlign w:val="center"/>
          </w:tcPr>
          <w:p w14:paraId="6543F395" w14:textId="77777777" w:rsidR="006E277C" w:rsidRDefault="00063571">
            <w:pPr>
              <w:rPr>
                <w:u w:val="single"/>
              </w:rPr>
            </w:pPr>
            <w:r>
              <w:rPr>
                <w:u w:val="single"/>
              </w:rPr>
              <w:t>湖北省电子</w:t>
            </w:r>
            <w:r>
              <w:rPr>
                <w:rFonts w:hint="eastAsia"/>
                <w:u w:val="single"/>
              </w:rPr>
              <w:t>招投标</w:t>
            </w:r>
            <w:r>
              <w:rPr>
                <w:u w:val="single"/>
              </w:rPr>
              <w:t>交易平台</w:t>
            </w:r>
          </w:p>
          <w:p w14:paraId="7AE48E71" w14:textId="77777777" w:rsidR="006E277C" w:rsidRDefault="00063571">
            <w:pPr>
              <w:spacing w:afterLines="50" w:after="120"/>
              <w:rPr>
                <w:u w:val="single"/>
              </w:rPr>
            </w:pPr>
            <w:r>
              <w:rPr>
                <w:rFonts w:hint="eastAsia"/>
                <w:u w:val="single"/>
              </w:rPr>
              <w:t>网址：</w:t>
            </w:r>
            <w:hyperlink r:id="rId20" w:history="1">
              <w:r>
                <w:rPr>
                  <w:u w:val="single"/>
                </w:rPr>
                <w:t>www.hbbidcloud.c</w:t>
              </w:r>
            </w:hyperlink>
            <w:r>
              <w:rPr>
                <w:rFonts w:hint="eastAsia"/>
                <w:u w:val="single"/>
              </w:rPr>
              <w:t>n</w:t>
            </w:r>
          </w:p>
          <w:p w14:paraId="2D3973CC" w14:textId="77777777" w:rsidR="006E277C" w:rsidRDefault="00063571">
            <w:pPr>
              <w:rPr>
                <w:u w:val="single"/>
              </w:rPr>
            </w:pPr>
            <w:r>
              <w:rPr>
                <w:rFonts w:hint="eastAsia"/>
                <w:u w:val="single"/>
              </w:rPr>
              <w:t>湖北省公共资源交易电子服务系统</w:t>
            </w:r>
          </w:p>
          <w:p w14:paraId="101C1E92" w14:textId="77777777" w:rsidR="006E277C" w:rsidRDefault="00063571">
            <w:r>
              <w:rPr>
                <w:rFonts w:hint="eastAsia"/>
                <w:u w:val="single"/>
              </w:rPr>
              <w:t>网址：</w:t>
            </w:r>
            <w:r>
              <w:rPr>
                <w:u w:val="single"/>
              </w:rPr>
              <w:t>www.hbggzyfwpt.cn</w:t>
            </w:r>
          </w:p>
        </w:tc>
      </w:tr>
      <w:tr w:rsidR="006E277C" w14:paraId="7E2C47F6" w14:textId="77777777" w:rsidTr="00B1119B">
        <w:trPr>
          <w:trHeight w:val="714"/>
        </w:trPr>
        <w:tc>
          <w:tcPr>
            <w:tcW w:w="576" w:type="pct"/>
            <w:tcMar>
              <w:top w:w="28" w:type="dxa"/>
              <w:bottom w:w="28" w:type="dxa"/>
            </w:tcMar>
            <w:vAlign w:val="center"/>
          </w:tcPr>
          <w:p w14:paraId="65127268" w14:textId="77777777" w:rsidR="006E277C" w:rsidRDefault="00063571">
            <w:pPr>
              <w:snapToGrid w:val="0"/>
              <w:jc w:val="center"/>
              <w:rPr>
                <w:rFonts w:ascii="宋体" w:hAnsi="宋体"/>
                <w:szCs w:val="21"/>
              </w:rPr>
            </w:pPr>
            <w:r>
              <w:rPr>
                <w:rFonts w:ascii="宋体" w:hAnsi="宋体" w:hint="eastAsia"/>
                <w:szCs w:val="21"/>
              </w:rPr>
              <w:t>7.1</w:t>
            </w:r>
          </w:p>
        </w:tc>
        <w:tc>
          <w:tcPr>
            <w:tcW w:w="1276" w:type="pct"/>
            <w:tcMar>
              <w:top w:w="28" w:type="dxa"/>
              <w:bottom w:w="28" w:type="dxa"/>
            </w:tcMar>
            <w:vAlign w:val="center"/>
          </w:tcPr>
          <w:p w14:paraId="0FBBDB32" w14:textId="77777777" w:rsidR="006E277C" w:rsidRDefault="00063571">
            <w:pPr>
              <w:snapToGrid w:val="0"/>
              <w:jc w:val="center"/>
              <w:rPr>
                <w:rFonts w:ascii="宋体" w:hAnsi="宋体"/>
                <w:szCs w:val="21"/>
              </w:rPr>
            </w:pPr>
            <w:r>
              <w:rPr>
                <w:rFonts w:ascii="宋体" w:hAnsi="宋体" w:hint="eastAsia"/>
                <w:szCs w:val="21"/>
              </w:rPr>
              <w:t>是否授权评标委员会确定中标人</w:t>
            </w:r>
          </w:p>
        </w:tc>
        <w:tc>
          <w:tcPr>
            <w:tcW w:w="3147" w:type="pct"/>
            <w:tcMar>
              <w:top w:w="28" w:type="dxa"/>
              <w:bottom w:w="28" w:type="dxa"/>
            </w:tcMar>
            <w:vAlign w:val="center"/>
          </w:tcPr>
          <w:p w14:paraId="34D4D7B8" w14:textId="77777777" w:rsidR="006E277C" w:rsidRDefault="00063571">
            <w:pPr>
              <w:adjustRightInd w:val="0"/>
              <w:snapToGrid w:val="0"/>
              <w:rPr>
                <w:rFonts w:ascii="宋体" w:hAnsi="宋体"/>
                <w:szCs w:val="21"/>
              </w:rPr>
            </w:pPr>
            <w:r>
              <w:rPr>
                <w:rFonts w:ascii="宋体" w:hAnsi="宋体" w:hint="eastAsia"/>
                <w:szCs w:val="21"/>
              </w:rPr>
              <w:t>□是</w:t>
            </w:r>
          </w:p>
          <w:p w14:paraId="64647D6A" w14:textId="77777777" w:rsidR="006E277C" w:rsidRDefault="00063571">
            <w:pPr>
              <w:adjustRightInd w:val="0"/>
              <w:snapToGrid w:val="0"/>
              <w:rPr>
                <w:rFonts w:ascii="宋体" w:hAnsi="宋体"/>
                <w:szCs w:val="21"/>
              </w:rPr>
            </w:pPr>
            <w:r>
              <w:rPr>
                <w:rFonts w:ascii="宋体" w:hAnsi="宋体" w:hint="eastAsia"/>
                <w:szCs w:val="21"/>
              </w:rPr>
              <w:t>□否，推荐的中标候选人数：</w:t>
            </w:r>
            <w:r>
              <w:rPr>
                <w:rFonts w:ascii="宋体" w:hAnsi="宋体" w:hint="eastAsia"/>
                <w:szCs w:val="21"/>
                <w:u w:val="single"/>
              </w:rPr>
              <w:t>不超过3个</w:t>
            </w:r>
          </w:p>
        </w:tc>
      </w:tr>
      <w:tr w:rsidR="006E277C" w14:paraId="36DFC72E" w14:textId="77777777" w:rsidTr="00CF6738">
        <w:trPr>
          <w:trHeight w:val="1385"/>
        </w:trPr>
        <w:tc>
          <w:tcPr>
            <w:tcW w:w="576" w:type="pct"/>
            <w:tcMar>
              <w:top w:w="28" w:type="dxa"/>
              <w:bottom w:w="28" w:type="dxa"/>
            </w:tcMar>
            <w:vAlign w:val="center"/>
          </w:tcPr>
          <w:p w14:paraId="03D19D42" w14:textId="77777777" w:rsidR="006E277C" w:rsidRDefault="00063571">
            <w:pPr>
              <w:jc w:val="center"/>
              <w:rPr>
                <w:rFonts w:ascii="宋体" w:hAnsi="宋体"/>
                <w:szCs w:val="21"/>
              </w:rPr>
            </w:pPr>
            <w:r>
              <w:rPr>
                <w:rFonts w:ascii="宋体" w:hAnsi="宋体"/>
                <w:szCs w:val="21"/>
              </w:rPr>
              <w:t>7.</w:t>
            </w:r>
            <w:r>
              <w:rPr>
                <w:rFonts w:ascii="宋体" w:hAnsi="宋体" w:hint="eastAsia"/>
                <w:szCs w:val="21"/>
              </w:rPr>
              <w:t>3</w:t>
            </w:r>
            <w:r>
              <w:rPr>
                <w:rFonts w:ascii="宋体" w:hAnsi="宋体"/>
                <w:szCs w:val="21"/>
              </w:rPr>
              <w:t>.</w:t>
            </w:r>
            <w:r>
              <w:rPr>
                <w:rFonts w:ascii="宋体" w:hAnsi="宋体" w:hint="eastAsia"/>
                <w:szCs w:val="21"/>
              </w:rPr>
              <w:t>1</w:t>
            </w:r>
          </w:p>
        </w:tc>
        <w:tc>
          <w:tcPr>
            <w:tcW w:w="1276" w:type="pct"/>
            <w:tcMar>
              <w:top w:w="28" w:type="dxa"/>
              <w:bottom w:w="28" w:type="dxa"/>
            </w:tcMar>
            <w:vAlign w:val="center"/>
          </w:tcPr>
          <w:p w14:paraId="1B8AAE3E" w14:textId="77777777" w:rsidR="006E277C" w:rsidRDefault="00063571">
            <w:pPr>
              <w:jc w:val="center"/>
              <w:rPr>
                <w:rFonts w:ascii="宋体" w:hAnsi="宋体"/>
                <w:szCs w:val="21"/>
              </w:rPr>
            </w:pPr>
            <w:r>
              <w:rPr>
                <w:rFonts w:ascii="宋体" w:hAnsi="宋体"/>
                <w:szCs w:val="21"/>
              </w:rPr>
              <w:t>履约担保</w:t>
            </w:r>
          </w:p>
        </w:tc>
        <w:tc>
          <w:tcPr>
            <w:tcW w:w="3147" w:type="pct"/>
            <w:tcMar>
              <w:top w:w="28" w:type="dxa"/>
              <w:bottom w:w="28" w:type="dxa"/>
            </w:tcMar>
            <w:vAlign w:val="center"/>
          </w:tcPr>
          <w:p w14:paraId="324B3C05" w14:textId="77777777" w:rsidR="006E277C" w:rsidRDefault="00063571">
            <w:pPr>
              <w:adjustRightInd w:val="0"/>
              <w:snapToGrid w:val="0"/>
              <w:jc w:val="left"/>
              <w:rPr>
                <w:rFonts w:ascii="宋体" w:hAnsi="宋体"/>
                <w:szCs w:val="21"/>
              </w:rPr>
            </w:pPr>
            <w:r>
              <w:rPr>
                <w:rFonts w:ascii="宋体" w:hAnsi="宋体"/>
                <w:szCs w:val="21"/>
              </w:rPr>
              <w:t>□</w:t>
            </w:r>
            <w:r>
              <w:rPr>
                <w:rFonts w:ascii="宋体" w:hAnsi="宋体" w:hint="eastAsia"/>
                <w:szCs w:val="21"/>
              </w:rPr>
              <w:t>不提交</w:t>
            </w:r>
          </w:p>
          <w:p w14:paraId="0B4A47D6" w14:textId="77777777" w:rsidR="006E277C" w:rsidRDefault="00063571">
            <w:pPr>
              <w:rPr>
                <w:rFonts w:ascii="宋体" w:hAnsi="宋体"/>
                <w:szCs w:val="21"/>
              </w:rPr>
            </w:pPr>
            <w:r>
              <w:rPr>
                <w:rFonts w:ascii="宋体" w:hAnsi="宋体"/>
                <w:szCs w:val="21"/>
              </w:rPr>
              <w:t>□</w:t>
            </w:r>
            <w:r>
              <w:rPr>
                <w:rFonts w:ascii="宋体" w:hAnsi="宋体" w:hint="eastAsia"/>
                <w:szCs w:val="21"/>
              </w:rPr>
              <w:t>提  交：</w:t>
            </w:r>
          </w:p>
          <w:p w14:paraId="3BB2A32D" w14:textId="77777777" w:rsidR="006E277C" w:rsidRDefault="00063571">
            <w:pPr>
              <w:rPr>
                <w:rFonts w:ascii="宋体" w:hAnsi="宋体"/>
                <w:szCs w:val="21"/>
              </w:rPr>
            </w:pPr>
            <w:r>
              <w:rPr>
                <w:rFonts w:ascii="宋体" w:hAnsi="宋体" w:hint="eastAsia"/>
                <w:szCs w:val="21"/>
              </w:rPr>
              <w:t xml:space="preserve">  </w:t>
            </w:r>
            <w:r>
              <w:rPr>
                <w:rFonts w:ascii="宋体" w:hAnsi="宋体"/>
                <w:szCs w:val="21"/>
              </w:rPr>
              <w:t>履约担保的形式：</w:t>
            </w:r>
            <w:r>
              <w:rPr>
                <w:rFonts w:ascii="宋体" w:hAnsi="宋体" w:hint="eastAsia"/>
                <w:szCs w:val="21"/>
                <w:u w:val="single"/>
              </w:rPr>
              <w:t xml:space="preserve">                          </w:t>
            </w:r>
          </w:p>
          <w:p w14:paraId="4F2AC54C" w14:textId="77777777" w:rsidR="006E277C" w:rsidRDefault="00063571">
            <w:pPr>
              <w:rPr>
                <w:rFonts w:ascii="宋体" w:hAnsi="宋体"/>
                <w:szCs w:val="21"/>
              </w:rPr>
            </w:pPr>
            <w:r>
              <w:rPr>
                <w:rFonts w:ascii="宋体" w:hAnsi="宋体" w:hint="eastAsia"/>
                <w:szCs w:val="21"/>
              </w:rPr>
              <w:t xml:space="preserve">  </w:t>
            </w:r>
            <w:r>
              <w:rPr>
                <w:rFonts w:ascii="宋体" w:hAnsi="宋体"/>
                <w:szCs w:val="21"/>
              </w:rPr>
              <w:t>履约担保的金额：</w:t>
            </w:r>
            <w:r>
              <w:rPr>
                <w:rFonts w:ascii="宋体" w:hAnsi="宋体" w:hint="eastAsia"/>
                <w:szCs w:val="21"/>
                <w:u w:val="single"/>
              </w:rPr>
              <w:t xml:space="preserve">                          </w:t>
            </w:r>
          </w:p>
        </w:tc>
      </w:tr>
      <w:tr w:rsidR="006E277C" w14:paraId="3EC4905C" w14:textId="77777777" w:rsidTr="00B1119B">
        <w:trPr>
          <w:trHeight w:val="1651"/>
        </w:trPr>
        <w:tc>
          <w:tcPr>
            <w:tcW w:w="576" w:type="pct"/>
            <w:tcMar>
              <w:top w:w="28" w:type="dxa"/>
              <w:bottom w:w="28" w:type="dxa"/>
            </w:tcMar>
            <w:vAlign w:val="center"/>
          </w:tcPr>
          <w:p w14:paraId="41E90FFE" w14:textId="77777777" w:rsidR="006E277C" w:rsidRDefault="00063571">
            <w:pPr>
              <w:jc w:val="center"/>
              <w:rPr>
                <w:szCs w:val="21"/>
              </w:rPr>
            </w:pPr>
            <w:r>
              <w:rPr>
                <w:rFonts w:hint="eastAsia"/>
              </w:rPr>
              <w:t>9</w:t>
            </w:r>
            <w:r>
              <w:t>.</w:t>
            </w:r>
            <w:r>
              <w:rPr>
                <w:rFonts w:hint="eastAsia"/>
              </w:rPr>
              <w:t>5</w:t>
            </w:r>
          </w:p>
        </w:tc>
        <w:tc>
          <w:tcPr>
            <w:tcW w:w="1276" w:type="pct"/>
            <w:tcMar>
              <w:top w:w="28" w:type="dxa"/>
              <w:bottom w:w="28" w:type="dxa"/>
            </w:tcMar>
            <w:vAlign w:val="center"/>
          </w:tcPr>
          <w:p w14:paraId="25176CC6" w14:textId="77777777" w:rsidR="006E277C" w:rsidRDefault="00063571">
            <w:pPr>
              <w:jc w:val="center"/>
              <w:rPr>
                <w:szCs w:val="21"/>
              </w:rPr>
            </w:pPr>
            <w:r>
              <w:rPr>
                <w:rFonts w:hint="eastAsia"/>
              </w:rPr>
              <w:t>行政监督部门</w:t>
            </w:r>
          </w:p>
        </w:tc>
        <w:tc>
          <w:tcPr>
            <w:tcW w:w="3147" w:type="pct"/>
            <w:tcMar>
              <w:top w:w="28" w:type="dxa"/>
              <w:bottom w:w="28" w:type="dxa"/>
            </w:tcMar>
            <w:vAlign w:val="center"/>
          </w:tcPr>
          <w:p w14:paraId="0EB4B82E" w14:textId="77777777" w:rsidR="006E277C" w:rsidRDefault="00063571">
            <w:pPr>
              <w:rPr>
                <w:szCs w:val="21"/>
              </w:rPr>
            </w:pPr>
            <w:r>
              <w:rPr>
                <w:rFonts w:hint="eastAsia"/>
                <w:szCs w:val="21"/>
              </w:rPr>
              <w:t>名</w:t>
            </w:r>
            <w:r>
              <w:rPr>
                <w:rFonts w:hint="eastAsia"/>
                <w:szCs w:val="21"/>
              </w:rPr>
              <w:t xml:space="preserve">    </w:t>
            </w:r>
            <w:r>
              <w:rPr>
                <w:rFonts w:hint="eastAsia"/>
                <w:szCs w:val="21"/>
              </w:rPr>
              <w:t>称</w:t>
            </w:r>
            <w:r>
              <w:rPr>
                <w:szCs w:val="21"/>
              </w:rPr>
              <w:t>：</w:t>
            </w:r>
            <w:r>
              <w:rPr>
                <w:rFonts w:hint="eastAsia"/>
                <w:u w:val="single"/>
              </w:rPr>
              <w:t>湖北省</w:t>
            </w:r>
            <w:r>
              <w:rPr>
                <w:rFonts w:hint="eastAsia"/>
                <w:szCs w:val="21"/>
                <w:u w:val="single"/>
              </w:rPr>
              <w:t>水利厅</w:t>
            </w:r>
          </w:p>
          <w:p w14:paraId="460A84CB" w14:textId="77777777" w:rsidR="006E277C" w:rsidRDefault="00063571">
            <w:pPr>
              <w:rPr>
                <w:szCs w:val="21"/>
              </w:rPr>
            </w:pPr>
            <w:r>
              <w:rPr>
                <w:szCs w:val="21"/>
              </w:rPr>
              <w:t>地</w:t>
            </w:r>
            <w:r>
              <w:rPr>
                <w:szCs w:val="21"/>
              </w:rPr>
              <w:t xml:space="preserve">    </w:t>
            </w:r>
            <w:r>
              <w:rPr>
                <w:szCs w:val="21"/>
              </w:rPr>
              <w:t>址：</w:t>
            </w:r>
            <w:r>
              <w:rPr>
                <w:rFonts w:hint="eastAsia"/>
                <w:szCs w:val="21"/>
                <w:u w:val="single"/>
              </w:rPr>
              <w:t>武昌中南路</w:t>
            </w:r>
            <w:r>
              <w:rPr>
                <w:rFonts w:hint="eastAsia"/>
                <w:szCs w:val="21"/>
                <w:u w:val="single"/>
              </w:rPr>
              <w:t>17</w:t>
            </w:r>
            <w:r>
              <w:rPr>
                <w:rFonts w:hint="eastAsia"/>
                <w:szCs w:val="21"/>
                <w:u w:val="single"/>
              </w:rPr>
              <w:t>号</w:t>
            </w:r>
          </w:p>
          <w:p w14:paraId="1C952F8C" w14:textId="77777777" w:rsidR="006E277C" w:rsidRDefault="00063571">
            <w:pPr>
              <w:rPr>
                <w:szCs w:val="21"/>
                <w:u w:val="single"/>
              </w:rPr>
            </w:pPr>
            <w:r>
              <w:rPr>
                <w:szCs w:val="21"/>
              </w:rPr>
              <w:t>电</w:t>
            </w:r>
            <w:r>
              <w:rPr>
                <w:szCs w:val="21"/>
              </w:rPr>
              <w:t xml:space="preserve">    </w:t>
            </w:r>
            <w:r>
              <w:rPr>
                <w:szCs w:val="21"/>
              </w:rPr>
              <w:t>话：</w:t>
            </w:r>
            <w:r>
              <w:rPr>
                <w:rFonts w:hint="eastAsia"/>
                <w:szCs w:val="21"/>
                <w:u w:val="single"/>
              </w:rPr>
              <w:t>027-</w:t>
            </w:r>
            <w:r>
              <w:rPr>
                <w:rFonts w:hint="eastAsia"/>
                <w:u w:val="single"/>
              </w:rPr>
              <w:t>87221682</w:t>
            </w:r>
          </w:p>
          <w:p w14:paraId="224DD27F" w14:textId="77777777" w:rsidR="006E277C" w:rsidRDefault="00063571">
            <w:pPr>
              <w:rPr>
                <w:szCs w:val="21"/>
              </w:rPr>
            </w:pPr>
            <w:r>
              <w:rPr>
                <w:szCs w:val="21"/>
              </w:rPr>
              <w:t>传</w:t>
            </w:r>
            <w:r>
              <w:rPr>
                <w:szCs w:val="21"/>
              </w:rPr>
              <w:t xml:space="preserve">    </w:t>
            </w:r>
            <w:r>
              <w:rPr>
                <w:szCs w:val="21"/>
              </w:rPr>
              <w:t>真：</w:t>
            </w:r>
            <w:r>
              <w:rPr>
                <w:rFonts w:hint="eastAsia"/>
                <w:szCs w:val="21"/>
                <w:u w:val="single"/>
              </w:rPr>
              <w:t>027-</w:t>
            </w:r>
            <w:r>
              <w:rPr>
                <w:rFonts w:hint="eastAsia"/>
                <w:u w:val="single"/>
              </w:rPr>
              <w:t>87221688</w:t>
            </w:r>
          </w:p>
          <w:p w14:paraId="1E91144D" w14:textId="77777777" w:rsidR="006E277C" w:rsidRDefault="00063571">
            <w:pPr>
              <w:rPr>
                <w:szCs w:val="21"/>
              </w:rPr>
            </w:pPr>
            <w:r>
              <w:rPr>
                <w:szCs w:val="21"/>
              </w:rPr>
              <w:t>邮政编码：</w:t>
            </w:r>
            <w:r>
              <w:rPr>
                <w:rFonts w:hint="eastAsia"/>
                <w:szCs w:val="21"/>
                <w:u w:val="single"/>
              </w:rPr>
              <w:t>430071</w:t>
            </w:r>
          </w:p>
        </w:tc>
      </w:tr>
      <w:tr w:rsidR="006E277C" w14:paraId="3B40F333" w14:textId="77777777" w:rsidTr="00B1119B">
        <w:trPr>
          <w:trHeight w:val="340"/>
        </w:trPr>
        <w:tc>
          <w:tcPr>
            <w:tcW w:w="576" w:type="pct"/>
            <w:tcMar>
              <w:top w:w="28" w:type="dxa"/>
              <w:bottom w:w="28" w:type="dxa"/>
            </w:tcMar>
            <w:vAlign w:val="center"/>
          </w:tcPr>
          <w:p w14:paraId="15E2F0B7" w14:textId="77777777" w:rsidR="006E277C" w:rsidRDefault="00063571">
            <w:pPr>
              <w:jc w:val="center"/>
              <w:rPr>
                <w:rFonts w:ascii="宋体" w:hAnsi="宋体"/>
                <w:szCs w:val="21"/>
              </w:rPr>
            </w:pPr>
            <w:r>
              <w:rPr>
                <w:rFonts w:ascii="宋体" w:hAnsi="宋体" w:hint="eastAsia"/>
                <w:szCs w:val="21"/>
              </w:rPr>
              <w:t>10</w:t>
            </w:r>
          </w:p>
        </w:tc>
        <w:tc>
          <w:tcPr>
            <w:tcW w:w="4423" w:type="pct"/>
            <w:gridSpan w:val="2"/>
            <w:tcMar>
              <w:top w:w="28" w:type="dxa"/>
              <w:bottom w:w="28" w:type="dxa"/>
            </w:tcMar>
            <w:vAlign w:val="center"/>
          </w:tcPr>
          <w:p w14:paraId="3E396769" w14:textId="77777777" w:rsidR="006E277C" w:rsidRDefault="00063571">
            <w:pPr>
              <w:ind w:firstLineChars="220" w:firstLine="462"/>
              <w:jc w:val="center"/>
              <w:rPr>
                <w:rFonts w:ascii="宋体" w:hAnsi="宋体"/>
                <w:szCs w:val="21"/>
              </w:rPr>
            </w:pPr>
            <w:r>
              <w:rPr>
                <w:rFonts w:ascii="宋体" w:hAnsi="宋体" w:hint="eastAsia"/>
                <w:szCs w:val="21"/>
              </w:rPr>
              <w:t>需要补充的其他内容</w:t>
            </w:r>
          </w:p>
        </w:tc>
      </w:tr>
      <w:tr w:rsidR="006E277C" w14:paraId="130AD785" w14:textId="77777777" w:rsidTr="00B1119B">
        <w:trPr>
          <w:trHeight w:val="772"/>
        </w:trPr>
        <w:tc>
          <w:tcPr>
            <w:tcW w:w="576" w:type="pct"/>
            <w:tcMar>
              <w:top w:w="28" w:type="dxa"/>
              <w:bottom w:w="28" w:type="dxa"/>
            </w:tcMar>
            <w:vAlign w:val="center"/>
          </w:tcPr>
          <w:p w14:paraId="45BEAD04" w14:textId="77777777" w:rsidR="006E277C" w:rsidRDefault="00063571">
            <w:pPr>
              <w:jc w:val="center"/>
              <w:rPr>
                <w:rFonts w:ascii="宋体" w:hAnsi="宋体"/>
                <w:szCs w:val="21"/>
              </w:rPr>
            </w:pPr>
            <w:r>
              <w:rPr>
                <w:rFonts w:ascii="宋体" w:hAnsi="宋体" w:hint="eastAsia"/>
                <w:szCs w:val="21"/>
              </w:rPr>
              <w:t>10.1</w:t>
            </w:r>
          </w:p>
        </w:tc>
        <w:tc>
          <w:tcPr>
            <w:tcW w:w="1276" w:type="pct"/>
            <w:tcMar>
              <w:top w:w="28" w:type="dxa"/>
              <w:bottom w:w="28" w:type="dxa"/>
            </w:tcMar>
            <w:vAlign w:val="center"/>
          </w:tcPr>
          <w:p w14:paraId="3F0042DA" w14:textId="77777777" w:rsidR="006E277C" w:rsidRDefault="00063571">
            <w:pPr>
              <w:jc w:val="center"/>
            </w:pPr>
            <w:r>
              <w:rPr>
                <w:rFonts w:hint="eastAsia"/>
              </w:rPr>
              <w:t>同类工程</w:t>
            </w:r>
            <w:r>
              <w:rPr>
                <w:rFonts w:ascii="宋体" w:hAnsi="宋体" w:hint="eastAsia"/>
                <w:szCs w:val="21"/>
              </w:rPr>
              <w:t>和类似工程</w:t>
            </w:r>
          </w:p>
        </w:tc>
        <w:tc>
          <w:tcPr>
            <w:tcW w:w="3147" w:type="pct"/>
            <w:tcMar>
              <w:top w:w="28" w:type="dxa"/>
              <w:bottom w:w="28" w:type="dxa"/>
            </w:tcMar>
            <w:vAlign w:val="center"/>
          </w:tcPr>
          <w:p w14:paraId="08117B37" w14:textId="77777777" w:rsidR="006E277C" w:rsidRDefault="00063571">
            <w:r>
              <w:rPr>
                <w:rFonts w:hint="eastAsia"/>
              </w:rPr>
              <w:t>同类工程是指：</w:t>
            </w:r>
            <w:r>
              <w:rPr>
                <w:rFonts w:ascii="宋体" w:hAnsi="宋体" w:hint="eastAsia"/>
                <w:szCs w:val="21"/>
                <w:u w:val="single"/>
              </w:rPr>
              <w:t xml:space="preserve">                        </w:t>
            </w:r>
          </w:p>
          <w:p w14:paraId="21B0B48A" w14:textId="77777777" w:rsidR="006E277C" w:rsidRDefault="00063571">
            <w:pPr>
              <w:rPr>
                <w:rFonts w:ascii="宋体" w:hAnsi="宋体"/>
                <w:szCs w:val="21"/>
              </w:rPr>
            </w:pPr>
            <w:r>
              <w:rPr>
                <w:rFonts w:hint="eastAsia"/>
              </w:rPr>
              <w:t>类似工程是指：</w:t>
            </w:r>
            <w:r>
              <w:rPr>
                <w:rFonts w:ascii="宋体" w:hAnsi="宋体" w:hint="eastAsia"/>
                <w:szCs w:val="21"/>
                <w:u w:val="single"/>
              </w:rPr>
              <w:t xml:space="preserve">                        </w:t>
            </w:r>
          </w:p>
        </w:tc>
      </w:tr>
      <w:tr w:rsidR="006E277C" w14:paraId="6AF3ED10" w14:textId="77777777" w:rsidTr="00B1119B">
        <w:trPr>
          <w:trHeight w:val="1023"/>
        </w:trPr>
        <w:tc>
          <w:tcPr>
            <w:tcW w:w="576" w:type="pct"/>
            <w:tcMar>
              <w:top w:w="28" w:type="dxa"/>
              <w:bottom w:w="28" w:type="dxa"/>
            </w:tcMar>
            <w:vAlign w:val="center"/>
          </w:tcPr>
          <w:p w14:paraId="21FAC470" w14:textId="77777777" w:rsidR="006E277C" w:rsidRDefault="00063571">
            <w:pPr>
              <w:jc w:val="center"/>
              <w:rPr>
                <w:rFonts w:ascii="宋体" w:hAnsi="宋体"/>
                <w:szCs w:val="21"/>
              </w:rPr>
            </w:pPr>
            <w:r>
              <w:rPr>
                <w:rFonts w:ascii="宋体" w:hAnsi="宋体" w:hint="eastAsia"/>
                <w:szCs w:val="21"/>
              </w:rPr>
              <w:t>10.2</w:t>
            </w:r>
          </w:p>
        </w:tc>
        <w:tc>
          <w:tcPr>
            <w:tcW w:w="1276" w:type="pct"/>
            <w:tcMar>
              <w:top w:w="28" w:type="dxa"/>
              <w:bottom w:w="28" w:type="dxa"/>
            </w:tcMar>
            <w:vAlign w:val="center"/>
          </w:tcPr>
          <w:p w14:paraId="2C4EBC3A" w14:textId="77777777" w:rsidR="006E277C" w:rsidRDefault="00063571">
            <w:pPr>
              <w:jc w:val="center"/>
              <w:rPr>
                <w:rFonts w:ascii="宋体" w:hAnsi="宋体"/>
                <w:szCs w:val="21"/>
              </w:rPr>
            </w:pPr>
            <w:r>
              <w:rPr>
                <w:rFonts w:ascii="宋体" w:hAnsi="宋体" w:hint="eastAsia"/>
                <w:szCs w:val="21"/>
              </w:rPr>
              <w:t>投标限价</w:t>
            </w:r>
          </w:p>
        </w:tc>
        <w:tc>
          <w:tcPr>
            <w:tcW w:w="3147" w:type="pct"/>
            <w:tcMar>
              <w:top w:w="28" w:type="dxa"/>
              <w:bottom w:w="28" w:type="dxa"/>
            </w:tcMar>
            <w:vAlign w:val="center"/>
          </w:tcPr>
          <w:p w14:paraId="6397D81B" w14:textId="77777777" w:rsidR="006E277C" w:rsidRDefault="00063571">
            <w:pPr>
              <w:ind w:firstLineChars="34" w:firstLine="71"/>
              <w:rPr>
                <w:rFonts w:ascii="宋体" w:hAnsi="宋体"/>
                <w:szCs w:val="21"/>
              </w:rPr>
            </w:pPr>
            <w:r>
              <w:rPr>
                <w:rFonts w:ascii="宋体" w:hAnsi="宋体" w:hint="eastAsia"/>
                <w:szCs w:val="21"/>
              </w:rPr>
              <w:t>□不设置</w:t>
            </w:r>
          </w:p>
          <w:p w14:paraId="534A783F" w14:textId="77777777" w:rsidR="006E277C" w:rsidRDefault="00063571">
            <w:pPr>
              <w:ind w:leftChars="34" w:left="281" w:hangingChars="100" w:hanging="210"/>
              <w:rPr>
                <w:rFonts w:ascii="宋体" w:hAnsi="宋体"/>
                <w:szCs w:val="21"/>
              </w:rPr>
            </w:pPr>
            <w:r>
              <w:rPr>
                <w:rFonts w:ascii="宋体" w:hAnsi="宋体" w:hint="eastAsia"/>
                <w:szCs w:val="21"/>
              </w:rPr>
              <w:t>□设置：最高投标限价为</w:t>
            </w:r>
            <w:r>
              <w:rPr>
                <w:rFonts w:ascii="宋体" w:hAnsi="宋体" w:hint="eastAsia"/>
                <w:szCs w:val="21"/>
                <w:u w:val="single"/>
              </w:rPr>
              <w:t xml:space="preserve">      </w:t>
            </w:r>
            <w:r>
              <w:rPr>
                <w:rFonts w:ascii="宋体" w:hAnsi="宋体" w:hint="eastAsia"/>
                <w:szCs w:val="21"/>
              </w:rPr>
              <w:t xml:space="preserve"> 万元，</w:t>
            </w:r>
            <w:r>
              <w:rPr>
                <w:rFonts w:ascii="宋体" w:hAnsi="宋体" w:hint="eastAsia"/>
                <w:szCs w:val="21"/>
                <w:u w:val="single"/>
              </w:rPr>
              <w:t>其中  （一级项目限价或分组限价）  限价为      万元、……</w:t>
            </w:r>
            <w:r>
              <w:rPr>
                <w:rFonts w:ascii="宋体" w:hAnsi="宋体" w:hint="eastAsia"/>
                <w:szCs w:val="21"/>
              </w:rPr>
              <w:t>。</w:t>
            </w:r>
          </w:p>
        </w:tc>
      </w:tr>
      <w:tr w:rsidR="006E277C" w14:paraId="489D5778" w14:textId="77777777" w:rsidTr="00CF6738">
        <w:trPr>
          <w:trHeight w:val="601"/>
        </w:trPr>
        <w:tc>
          <w:tcPr>
            <w:tcW w:w="576" w:type="pct"/>
            <w:tcMar>
              <w:top w:w="28" w:type="dxa"/>
              <w:bottom w:w="28" w:type="dxa"/>
            </w:tcMar>
            <w:vAlign w:val="center"/>
          </w:tcPr>
          <w:p w14:paraId="2ADA7966" w14:textId="77777777" w:rsidR="006E277C" w:rsidRPr="00CF6738" w:rsidRDefault="00063571">
            <w:pPr>
              <w:spacing w:line="440" w:lineRule="exact"/>
              <w:jc w:val="center"/>
              <w:rPr>
                <w:color w:val="FF0000"/>
              </w:rPr>
            </w:pPr>
            <w:commentRangeStart w:id="261"/>
            <w:r w:rsidRPr="00CF6738">
              <w:rPr>
                <w:rFonts w:hint="eastAsia"/>
                <w:color w:val="FF0000"/>
              </w:rPr>
              <w:t>10.3</w:t>
            </w:r>
            <w:commentRangeEnd w:id="261"/>
            <w:r w:rsidR="00CC0571">
              <w:rPr>
                <w:rStyle w:val="af5"/>
              </w:rPr>
              <w:commentReference w:id="261"/>
            </w:r>
          </w:p>
        </w:tc>
        <w:tc>
          <w:tcPr>
            <w:tcW w:w="1276" w:type="pct"/>
            <w:tcMar>
              <w:top w:w="28" w:type="dxa"/>
              <w:bottom w:w="28" w:type="dxa"/>
            </w:tcMar>
            <w:vAlign w:val="center"/>
          </w:tcPr>
          <w:p w14:paraId="1A6FF7D4" w14:textId="77777777" w:rsidR="006E277C" w:rsidRPr="00CF6738" w:rsidRDefault="00063571" w:rsidP="00CF6738">
            <w:pPr>
              <w:jc w:val="center"/>
              <w:rPr>
                <w:rFonts w:ascii="宋体" w:hAnsi="宋体"/>
                <w:color w:val="FF0000"/>
                <w:szCs w:val="21"/>
              </w:rPr>
            </w:pPr>
            <w:r w:rsidRPr="00CF6738">
              <w:rPr>
                <w:rFonts w:ascii="宋体" w:hAnsi="宋体" w:hint="eastAsia"/>
                <w:color w:val="FF0000"/>
                <w:szCs w:val="21"/>
              </w:rPr>
              <w:t>小微企业报价优惠（扣除）系数</w:t>
            </w:r>
          </w:p>
        </w:tc>
        <w:tc>
          <w:tcPr>
            <w:tcW w:w="3147" w:type="pct"/>
            <w:tcMar>
              <w:top w:w="28" w:type="dxa"/>
              <w:bottom w:w="28" w:type="dxa"/>
            </w:tcMar>
            <w:vAlign w:val="center"/>
          </w:tcPr>
          <w:p w14:paraId="54833537" w14:textId="77777777" w:rsidR="006E277C" w:rsidRPr="00CF6738" w:rsidRDefault="00063571">
            <w:pPr>
              <w:spacing w:line="400" w:lineRule="exact"/>
              <w:rPr>
                <w:rFonts w:ascii="宋体" w:hAnsi="宋体"/>
                <w:color w:val="FF0000"/>
                <w:szCs w:val="21"/>
              </w:rPr>
            </w:pPr>
            <w:r w:rsidRPr="00CF6738">
              <w:rPr>
                <w:rFonts w:ascii="宋体" w:hAnsi="宋体" w:hint="eastAsia"/>
                <w:color w:val="FF0000"/>
                <w:szCs w:val="21"/>
              </w:rPr>
              <w:t>P的取值：</w:t>
            </w:r>
            <w:r w:rsidRPr="00CF6738">
              <w:rPr>
                <w:rFonts w:ascii="宋体" w:hAnsi="宋体" w:hint="eastAsia"/>
                <w:color w:val="FF0000"/>
                <w:szCs w:val="21"/>
                <w:u w:val="single"/>
              </w:rPr>
              <w:t xml:space="preserve">        </w:t>
            </w:r>
          </w:p>
        </w:tc>
      </w:tr>
      <w:tr w:rsidR="006E277C" w14:paraId="73772B80" w14:textId="77777777" w:rsidTr="00CF6738">
        <w:trPr>
          <w:trHeight w:val="794"/>
        </w:trPr>
        <w:tc>
          <w:tcPr>
            <w:tcW w:w="576" w:type="pct"/>
            <w:tcMar>
              <w:top w:w="28" w:type="dxa"/>
              <w:bottom w:w="28" w:type="dxa"/>
            </w:tcMar>
            <w:vAlign w:val="center"/>
          </w:tcPr>
          <w:p w14:paraId="5731844A" w14:textId="77777777" w:rsidR="006E277C" w:rsidRPr="00CF6738" w:rsidRDefault="00063571">
            <w:pPr>
              <w:spacing w:line="440" w:lineRule="exact"/>
              <w:jc w:val="center"/>
              <w:rPr>
                <w:color w:val="FF0000"/>
              </w:rPr>
            </w:pPr>
            <w:commentRangeStart w:id="262"/>
            <w:r w:rsidRPr="00CF6738">
              <w:rPr>
                <w:rFonts w:hint="eastAsia"/>
                <w:color w:val="FF0000"/>
              </w:rPr>
              <w:t>10.4</w:t>
            </w:r>
            <w:commentRangeEnd w:id="262"/>
            <w:r w:rsidR="00CC0571">
              <w:rPr>
                <w:rStyle w:val="af5"/>
              </w:rPr>
              <w:commentReference w:id="262"/>
            </w:r>
          </w:p>
        </w:tc>
        <w:tc>
          <w:tcPr>
            <w:tcW w:w="1276" w:type="pct"/>
            <w:tcMar>
              <w:top w:w="28" w:type="dxa"/>
              <w:bottom w:w="28" w:type="dxa"/>
            </w:tcMar>
            <w:vAlign w:val="center"/>
          </w:tcPr>
          <w:p w14:paraId="21ACE1BA" w14:textId="77777777" w:rsidR="006E277C" w:rsidRPr="00CF6738" w:rsidRDefault="00063571" w:rsidP="00CF6738">
            <w:pPr>
              <w:jc w:val="center"/>
              <w:rPr>
                <w:rFonts w:ascii="宋体" w:hAnsi="宋体"/>
                <w:color w:val="FF0000"/>
                <w:szCs w:val="21"/>
              </w:rPr>
            </w:pPr>
            <w:r w:rsidRPr="00CF6738">
              <w:rPr>
                <w:rFonts w:ascii="宋体" w:hAnsi="宋体" w:hint="eastAsia"/>
                <w:color w:val="FF0000"/>
                <w:szCs w:val="21"/>
              </w:rPr>
              <w:t>满足条件的联合体或者分包企业报价优惠(扣除)系数</w:t>
            </w:r>
          </w:p>
        </w:tc>
        <w:tc>
          <w:tcPr>
            <w:tcW w:w="3147" w:type="pct"/>
            <w:tcMar>
              <w:top w:w="28" w:type="dxa"/>
              <w:bottom w:w="28" w:type="dxa"/>
            </w:tcMar>
            <w:vAlign w:val="center"/>
          </w:tcPr>
          <w:p w14:paraId="005C640E" w14:textId="77777777" w:rsidR="006E277C" w:rsidRPr="00CF6738" w:rsidRDefault="00063571">
            <w:pPr>
              <w:spacing w:line="400" w:lineRule="exact"/>
              <w:rPr>
                <w:rFonts w:ascii="宋体" w:hAnsi="宋体"/>
                <w:color w:val="FF0000"/>
                <w:szCs w:val="21"/>
              </w:rPr>
            </w:pPr>
            <w:r w:rsidRPr="00CF6738">
              <w:rPr>
                <w:rFonts w:ascii="宋体" w:hAnsi="宋体" w:hint="eastAsia"/>
                <w:color w:val="FF0000"/>
                <w:szCs w:val="21"/>
              </w:rPr>
              <w:t>Q的取值：</w:t>
            </w:r>
            <w:r w:rsidRPr="00CF6738">
              <w:rPr>
                <w:rFonts w:ascii="宋体" w:hAnsi="宋体" w:hint="eastAsia"/>
                <w:color w:val="FF0000"/>
                <w:szCs w:val="21"/>
                <w:u w:val="single"/>
              </w:rPr>
              <w:t xml:space="preserve">        </w:t>
            </w:r>
          </w:p>
        </w:tc>
      </w:tr>
      <w:tr w:rsidR="006E277C" w14:paraId="7CB78F72" w14:textId="77777777" w:rsidTr="00CF6738">
        <w:trPr>
          <w:trHeight w:val="340"/>
        </w:trPr>
        <w:tc>
          <w:tcPr>
            <w:tcW w:w="576" w:type="pct"/>
            <w:tcMar>
              <w:top w:w="28" w:type="dxa"/>
              <w:bottom w:w="28" w:type="dxa"/>
            </w:tcMar>
            <w:vAlign w:val="center"/>
          </w:tcPr>
          <w:p w14:paraId="3DCCB31B" w14:textId="77777777" w:rsidR="006E277C" w:rsidRPr="00CF6738" w:rsidRDefault="00063571">
            <w:pPr>
              <w:jc w:val="center"/>
              <w:rPr>
                <w:rFonts w:ascii="宋体" w:hAnsi="宋体"/>
                <w:color w:val="FF0000"/>
                <w:szCs w:val="21"/>
                <w:bdr w:val="single" w:sz="4" w:space="0" w:color="auto"/>
              </w:rPr>
            </w:pPr>
            <w:commentRangeStart w:id="263"/>
            <w:r w:rsidRPr="00CF6738">
              <w:rPr>
                <w:rFonts w:ascii="宋体" w:hAnsi="宋体" w:hint="eastAsia"/>
                <w:color w:val="FF0000"/>
                <w:szCs w:val="21"/>
              </w:rPr>
              <w:t>10.5</w:t>
            </w:r>
            <w:commentRangeEnd w:id="263"/>
            <w:r w:rsidR="00CC0571">
              <w:rPr>
                <w:rStyle w:val="af5"/>
              </w:rPr>
              <w:commentReference w:id="263"/>
            </w:r>
          </w:p>
        </w:tc>
        <w:tc>
          <w:tcPr>
            <w:tcW w:w="1276" w:type="pct"/>
            <w:tcMar>
              <w:top w:w="28" w:type="dxa"/>
              <w:bottom w:w="28" w:type="dxa"/>
            </w:tcMar>
            <w:vAlign w:val="center"/>
          </w:tcPr>
          <w:p w14:paraId="70FFE05B" w14:textId="77777777" w:rsidR="006E277C" w:rsidRDefault="00063571">
            <w:pPr>
              <w:jc w:val="center"/>
              <w:rPr>
                <w:rFonts w:ascii="宋体" w:cs="宋体"/>
                <w:spacing w:val="4"/>
                <w:kern w:val="0"/>
                <w:sz w:val="22"/>
                <w:szCs w:val="22"/>
              </w:rPr>
            </w:pPr>
            <w:r>
              <w:rPr>
                <w:rFonts w:ascii="宋体" w:hAnsi="宋体" w:hint="eastAsia"/>
                <w:szCs w:val="21"/>
              </w:rPr>
              <w:t>多标段投标</w:t>
            </w:r>
          </w:p>
        </w:tc>
        <w:tc>
          <w:tcPr>
            <w:tcW w:w="3147" w:type="pct"/>
            <w:tcMar>
              <w:top w:w="28" w:type="dxa"/>
              <w:bottom w:w="28" w:type="dxa"/>
            </w:tcMar>
            <w:vAlign w:val="center"/>
          </w:tcPr>
          <w:p w14:paraId="234F0330" w14:textId="77777777" w:rsidR="006E277C" w:rsidRDefault="00063571">
            <w:pPr>
              <w:rPr>
                <w:rFonts w:ascii="宋体" w:hAnsi="宋体"/>
                <w:szCs w:val="21"/>
              </w:rPr>
            </w:pPr>
            <w:r>
              <w:rPr>
                <w:rFonts w:ascii="宋体" w:hAnsi="宋体" w:hint="eastAsia"/>
                <w:szCs w:val="21"/>
              </w:rPr>
              <w:t>投标人可同时对本次招标标段中的</w:t>
            </w:r>
            <w:r>
              <w:rPr>
                <w:rFonts w:ascii="宋体" w:hAnsi="宋体" w:hint="eastAsia"/>
                <w:szCs w:val="21"/>
                <w:u w:val="single"/>
              </w:rPr>
              <w:t xml:space="preserve">   </w:t>
            </w:r>
            <w:r>
              <w:rPr>
                <w:rFonts w:ascii="宋体" w:hAnsi="宋体" w:hint="eastAsia"/>
                <w:szCs w:val="21"/>
              </w:rPr>
              <w:t>个标段投标。招标人按下列原则选择中标人：</w:t>
            </w:r>
          </w:p>
          <w:p w14:paraId="293A134B" w14:textId="77777777" w:rsidR="006E277C" w:rsidRDefault="00063571">
            <w:pPr>
              <w:ind w:firstLineChars="100" w:firstLine="210"/>
              <w:rPr>
                <w:rFonts w:ascii="宋体" w:hAnsi="宋体"/>
                <w:szCs w:val="21"/>
              </w:rPr>
            </w:pPr>
            <w:r>
              <w:rPr>
                <w:rFonts w:ascii="宋体" w:hAnsi="宋体" w:hint="eastAsia"/>
                <w:szCs w:val="21"/>
              </w:rPr>
              <w:t>□招标人按标段择优选择中标人。</w:t>
            </w:r>
          </w:p>
          <w:p w14:paraId="3402E955" w14:textId="77777777" w:rsidR="006E277C" w:rsidRDefault="00063571">
            <w:pPr>
              <w:ind w:firstLineChars="100" w:firstLine="210"/>
              <w:rPr>
                <w:rFonts w:ascii="宋体" w:hAnsi="宋体"/>
                <w:szCs w:val="21"/>
              </w:rPr>
            </w:pPr>
            <w:r>
              <w:rPr>
                <w:rFonts w:ascii="宋体" w:hAnsi="宋体" w:hint="eastAsia"/>
                <w:szCs w:val="21"/>
              </w:rPr>
              <w:t>□投标人最多只允许中标</w:t>
            </w:r>
            <w:r>
              <w:rPr>
                <w:rFonts w:ascii="宋体" w:hAnsi="宋体" w:hint="eastAsia"/>
                <w:szCs w:val="21"/>
                <w:u w:val="single"/>
              </w:rPr>
              <w:t xml:space="preserve">   </w:t>
            </w:r>
            <w:r>
              <w:rPr>
                <w:rFonts w:ascii="宋体" w:hAnsi="宋体" w:hint="eastAsia"/>
                <w:szCs w:val="21"/>
              </w:rPr>
              <w:t>个标段。如果同一投标人在多个标段中均排序第一，</w:t>
            </w:r>
            <w:r>
              <w:rPr>
                <w:rFonts w:ascii="宋体" w:hAnsi="宋体"/>
                <w:szCs w:val="21"/>
              </w:rPr>
              <w:t>推荐中标候选人顺序为：</w:t>
            </w:r>
          </w:p>
          <w:p w14:paraId="6EBE277C" w14:textId="77777777" w:rsidR="006E277C" w:rsidRDefault="00063571">
            <w:pPr>
              <w:rPr>
                <w:rFonts w:ascii="宋体" w:hAnsi="宋体"/>
                <w:szCs w:val="21"/>
              </w:rPr>
            </w:pPr>
            <w:r>
              <w:rPr>
                <w:rFonts w:ascii="宋体" w:hAnsi="宋体" w:hint="eastAsia"/>
                <w:szCs w:val="21"/>
              </w:rPr>
              <w:t xml:space="preserve">     □</w:t>
            </w:r>
            <w:r>
              <w:rPr>
                <w:rFonts w:ascii="宋体" w:hAnsi="宋体"/>
                <w:szCs w:val="21"/>
              </w:rPr>
              <w:t>按照标段顺序，投标人在前面标段被推荐为第一中标候选人后，所投其他标段将不再被推荐为中标候选人。</w:t>
            </w:r>
          </w:p>
          <w:p w14:paraId="0FFDB670" w14:textId="77777777" w:rsidR="006E277C" w:rsidRDefault="00063571">
            <w:pPr>
              <w:rPr>
                <w:rFonts w:ascii="宋体" w:hAnsi="宋体"/>
                <w:szCs w:val="21"/>
              </w:rPr>
            </w:pPr>
            <w:r>
              <w:rPr>
                <w:rFonts w:ascii="宋体" w:hAnsi="宋体" w:hint="eastAsia"/>
                <w:szCs w:val="21"/>
              </w:rPr>
              <w:t xml:space="preserve">     □</w:t>
            </w:r>
            <w:r>
              <w:rPr>
                <w:rFonts w:ascii="宋体" w:hAnsi="宋体"/>
                <w:szCs w:val="21"/>
              </w:rPr>
              <w:t>按照标段最高</w:t>
            </w:r>
            <w:r>
              <w:rPr>
                <w:rFonts w:ascii="宋体" w:hAnsi="宋体" w:hint="eastAsia"/>
                <w:szCs w:val="21"/>
              </w:rPr>
              <w:t>投标</w:t>
            </w:r>
            <w:r>
              <w:rPr>
                <w:rFonts w:ascii="宋体" w:hAnsi="宋体"/>
                <w:szCs w:val="21"/>
              </w:rPr>
              <w:t>限价从大到小的顺序，投标人在最高</w:t>
            </w:r>
            <w:r>
              <w:rPr>
                <w:rFonts w:ascii="宋体" w:hAnsi="宋体" w:hint="eastAsia"/>
                <w:szCs w:val="21"/>
              </w:rPr>
              <w:t>投标</w:t>
            </w:r>
            <w:r>
              <w:rPr>
                <w:rFonts w:ascii="宋体" w:hAnsi="宋体"/>
                <w:szCs w:val="21"/>
              </w:rPr>
              <w:t>限价大的标段被推荐为第一中标候选人后，所投其他标段将不再被推荐为中标候选人。</w:t>
            </w:r>
          </w:p>
          <w:p w14:paraId="134C99DE" w14:textId="77777777" w:rsidR="006E277C" w:rsidRDefault="00063571">
            <w:pPr>
              <w:ind w:leftChars="150" w:left="315" w:firstLineChars="100" w:firstLine="210"/>
            </w:pPr>
            <w:r>
              <w:rPr>
                <w:rFonts w:hint="eastAsia"/>
              </w:rPr>
              <w:t>□</w:t>
            </w:r>
            <w:r>
              <w:rPr>
                <w:rFonts w:hint="eastAsia"/>
                <w:u w:val="single"/>
              </w:rPr>
              <w:t xml:space="preserve">                                        </w:t>
            </w:r>
            <w:r>
              <w:rPr>
                <w:rFonts w:hint="eastAsia"/>
              </w:rPr>
              <w:t>。</w:t>
            </w:r>
          </w:p>
        </w:tc>
      </w:tr>
      <w:tr w:rsidR="006E277C" w14:paraId="725B85EE" w14:textId="77777777" w:rsidTr="00CF6738">
        <w:trPr>
          <w:trHeight w:val="340"/>
        </w:trPr>
        <w:tc>
          <w:tcPr>
            <w:tcW w:w="576" w:type="pct"/>
            <w:tcMar>
              <w:top w:w="28" w:type="dxa"/>
              <w:bottom w:w="28" w:type="dxa"/>
            </w:tcMar>
            <w:vAlign w:val="center"/>
          </w:tcPr>
          <w:p w14:paraId="2906F24A" w14:textId="77777777" w:rsidR="006E277C" w:rsidRPr="00CF6738" w:rsidRDefault="00063571">
            <w:pPr>
              <w:jc w:val="center"/>
              <w:rPr>
                <w:rFonts w:ascii="宋体" w:hAnsi="宋体"/>
                <w:color w:val="FF0000"/>
                <w:szCs w:val="21"/>
              </w:rPr>
            </w:pPr>
            <w:commentRangeStart w:id="264"/>
            <w:r w:rsidRPr="00CF6738">
              <w:rPr>
                <w:rFonts w:ascii="宋体" w:hAnsi="宋体" w:hint="eastAsia"/>
                <w:color w:val="FF0000"/>
                <w:szCs w:val="21"/>
              </w:rPr>
              <w:t>10.6</w:t>
            </w:r>
            <w:commentRangeEnd w:id="264"/>
            <w:r w:rsidR="00CC0571">
              <w:rPr>
                <w:rStyle w:val="af5"/>
              </w:rPr>
              <w:commentReference w:id="264"/>
            </w:r>
          </w:p>
        </w:tc>
        <w:tc>
          <w:tcPr>
            <w:tcW w:w="1276" w:type="pct"/>
            <w:tcMar>
              <w:top w:w="28" w:type="dxa"/>
              <w:bottom w:w="28" w:type="dxa"/>
            </w:tcMar>
            <w:vAlign w:val="center"/>
          </w:tcPr>
          <w:p w14:paraId="0A89CDB0" w14:textId="77777777" w:rsidR="006E277C" w:rsidRDefault="00063571">
            <w:pPr>
              <w:jc w:val="center"/>
              <w:rPr>
                <w:rFonts w:ascii="宋体" w:hAnsi="宋体"/>
                <w:szCs w:val="21"/>
              </w:rPr>
            </w:pPr>
            <w:r>
              <w:rPr>
                <w:rFonts w:ascii="宋体" w:hAnsi="宋体" w:hint="eastAsia"/>
                <w:szCs w:val="21"/>
              </w:rPr>
              <w:t>中标后须提交的</w:t>
            </w:r>
          </w:p>
          <w:p w14:paraId="63A49361" w14:textId="77777777" w:rsidR="006E277C" w:rsidRDefault="00063571">
            <w:pPr>
              <w:jc w:val="center"/>
              <w:rPr>
                <w:rFonts w:ascii="宋体" w:hAnsi="宋体"/>
                <w:szCs w:val="21"/>
              </w:rPr>
            </w:pPr>
            <w:r>
              <w:rPr>
                <w:rFonts w:ascii="宋体" w:hAnsi="宋体" w:hint="eastAsia"/>
                <w:szCs w:val="21"/>
              </w:rPr>
              <w:t>纸质投标文件</w:t>
            </w:r>
          </w:p>
        </w:tc>
        <w:tc>
          <w:tcPr>
            <w:tcW w:w="3147" w:type="pct"/>
            <w:tcMar>
              <w:top w:w="28" w:type="dxa"/>
              <w:bottom w:w="28" w:type="dxa"/>
            </w:tcMar>
            <w:vAlign w:val="center"/>
          </w:tcPr>
          <w:p w14:paraId="3BB6E427" w14:textId="77777777" w:rsidR="006E277C" w:rsidRDefault="00063571">
            <w:pPr>
              <w:jc w:val="left"/>
              <w:rPr>
                <w:rFonts w:ascii="宋体" w:hAnsi="宋体"/>
                <w:szCs w:val="21"/>
              </w:rPr>
            </w:pPr>
            <w:r>
              <w:rPr>
                <w:rFonts w:ascii="宋体" w:hAnsi="宋体" w:hint="eastAsia"/>
                <w:szCs w:val="21"/>
              </w:rPr>
              <w:t>份数：</w:t>
            </w:r>
            <w:r>
              <w:rPr>
                <w:rFonts w:ascii="宋体" w:hAnsi="宋体" w:hint="eastAsia"/>
                <w:szCs w:val="21"/>
                <w:u w:val="single"/>
              </w:rPr>
              <w:t xml:space="preserve">     </w:t>
            </w:r>
          </w:p>
        </w:tc>
      </w:tr>
      <w:tr w:rsidR="006E277C" w14:paraId="28DD16DB" w14:textId="77777777" w:rsidTr="00CF6738">
        <w:trPr>
          <w:trHeight w:val="642"/>
        </w:trPr>
        <w:tc>
          <w:tcPr>
            <w:tcW w:w="576" w:type="pct"/>
            <w:tcMar>
              <w:top w:w="28" w:type="dxa"/>
              <w:bottom w:w="28" w:type="dxa"/>
            </w:tcMar>
            <w:vAlign w:val="center"/>
          </w:tcPr>
          <w:p w14:paraId="3C2DEC87" w14:textId="77777777" w:rsidR="006E277C" w:rsidRPr="00CF6738" w:rsidRDefault="00063571">
            <w:pPr>
              <w:jc w:val="center"/>
              <w:rPr>
                <w:rFonts w:ascii="宋体" w:hAnsi="宋体"/>
                <w:color w:val="FF0000"/>
                <w:szCs w:val="21"/>
              </w:rPr>
            </w:pPr>
            <w:commentRangeStart w:id="265"/>
            <w:r w:rsidRPr="00CF6738">
              <w:rPr>
                <w:rFonts w:ascii="宋体" w:hAnsi="宋体" w:hint="eastAsia"/>
                <w:color w:val="FF0000"/>
                <w:szCs w:val="21"/>
              </w:rPr>
              <w:t>1</w:t>
            </w:r>
            <w:r w:rsidRPr="00CF6738">
              <w:rPr>
                <w:rFonts w:ascii="宋体" w:hAnsi="宋体"/>
                <w:color w:val="FF0000"/>
                <w:szCs w:val="21"/>
              </w:rPr>
              <w:t>0.</w:t>
            </w:r>
            <w:r w:rsidRPr="00CF6738">
              <w:rPr>
                <w:rFonts w:ascii="宋体" w:hAnsi="宋体" w:hint="eastAsia"/>
                <w:color w:val="FF0000"/>
                <w:szCs w:val="21"/>
              </w:rPr>
              <w:t>7</w:t>
            </w:r>
            <w:commentRangeEnd w:id="265"/>
            <w:r w:rsidR="00CC0571">
              <w:rPr>
                <w:rStyle w:val="af5"/>
              </w:rPr>
              <w:commentReference w:id="265"/>
            </w:r>
          </w:p>
        </w:tc>
        <w:tc>
          <w:tcPr>
            <w:tcW w:w="1276" w:type="pct"/>
            <w:tcMar>
              <w:top w:w="28" w:type="dxa"/>
              <w:bottom w:w="28" w:type="dxa"/>
            </w:tcMar>
            <w:vAlign w:val="center"/>
          </w:tcPr>
          <w:p w14:paraId="48D7D4A1" w14:textId="77777777" w:rsidR="006E277C" w:rsidRDefault="00063571">
            <w:pPr>
              <w:jc w:val="center"/>
            </w:pPr>
            <w:r>
              <w:rPr>
                <w:rFonts w:hint="eastAsia"/>
              </w:rPr>
              <w:t>交易平台信息服务费</w:t>
            </w:r>
          </w:p>
        </w:tc>
        <w:tc>
          <w:tcPr>
            <w:tcW w:w="3147" w:type="pct"/>
            <w:tcMar>
              <w:top w:w="28" w:type="dxa"/>
              <w:bottom w:w="28" w:type="dxa"/>
            </w:tcMar>
            <w:vAlign w:val="center"/>
          </w:tcPr>
          <w:p w14:paraId="1B04F94F" w14:textId="77777777" w:rsidR="006E277C" w:rsidRDefault="00063571">
            <w:r>
              <w:rPr>
                <w:u w:val="single"/>
              </w:rPr>
              <w:t xml:space="preserve">         </w:t>
            </w:r>
            <w:r>
              <w:rPr>
                <w:rFonts w:hint="eastAsia"/>
                <w:u w:val="single"/>
              </w:rPr>
              <w:t>∕</w:t>
            </w:r>
            <w:r>
              <w:rPr>
                <w:u w:val="single"/>
              </w:rPr>
              <w:t xml:space="preserve">         </w:t>
            </w:r>
            <w:r>
              <w:rPr>
                <w:rFonts w:hint="eastAsia"/>
              </w:rPr>
              <w:t>。</w:t>
            </w:r>
          </w:p>
        </w:tc>
      </w:tr>
      <w:tr w:rsidR="006E277C" w14:paraId="7699893B" w14:textId="77777777" w:rsidTr="00CF6738">
        <w:trPr>
          <w:trHeight w:val="340"/>
        </w:trPr>
        <w:tc>
          <w:tcPr>
            <w:tcW w:w="576" w:type="pct"/>
            <w:tcMar>
              <w:top w:w="28" w:type="dxa"/>
              <w:bottom w:w="28" w:type="dxa"/>
            </w:tcMar>
            <w:vAlign w:val="center"/>
          </w:tcPr>
          <w:p w14:paraId="44C28A27" w14:textId="77777777" w:rsidR="006E277C" w:rsidRPr="00CF6738" w:rsidRDefault="00063571">
            <w:pPr>
              <w:jc w:val="center"/>
              <w:rPr>
                <w:rFonts w:ascii="宋体" w:hAnsi="宋体"/>
                <w:color w:val="FF0000"/>
                <w:szCs w:val="21"/>
              </w:rPr>
            </w:pPr>
            <w:commentRangeStart w:id="266"/>
            <w:r w:rsidRPr="00CF6738">
              <w:rPr>
                <w:rFonts w:ascii="宋体" w:hAnsi="宋体" w:hint="eastAsia"/>
                <w:color w:val="FF0000"/>
                <w:szCs w:val="21"/>
              </w:rPr>
              <w:t>1</w:t>
            </w:r>
            <w:r w:rsidRPr="00CF6738">
              <w:rPr>
                <w:rFonts w:ascii="宋体" w:hAnsi="宋体"/>
                <w:color w:val="FF0000"/>
                <w:szCs w:val="21"/>
              </w:rPr>
              <w:t>0.</w:t>
            </w:r>
            <w:r w:rsidRPr="00CF6738">
              <w:rPr>
                <w:rFonts w:ascii="宋体" w:hAnsi="宋体" w:hint="eastAsia"/>
                <w:color w:val="FF0000"/>
                <w:szCs w:val="21"/>
              </w:rPr>
              <w:t>8</w:t>
            </w:r>
            <w:commentRangeEnd w:id="266"/>
            <w:r w:rsidR="00CC0571">
              <w:rPr>
                <w:rStyle w:val="af5"/>
              </w:rPr>
              <w:commentReference w:id="266"/>
            </w:r>
          </w:p>
        </w:tc>
        <w:tc>
          <w:tcPr>
            <w:tcW w:w="1276" w:type="pct"/>
            <w:tcMar>
              <w:top w:w="28" w:type="dxa"/>
              <w:bottom w:w="28" w:type="dxa"/>
            </w:tcMar>
            <w:vAlign w:val="center"/>
          </w:tcPr>
          <w:p w14:paraId="763AD5A7" w14:textId="77777777" w:rsidR="006E277C" w:rsidRDefault="00063571">
            <w:pPr>
              <w:jc w:val="center"/>
              <w:rPr>
                <w:rFonts w:ascii="宋体" w:hAnsi="宋体"/>
                <w:szCs w:val="21"/>
              </w:rPr>
            </w:pPr>
            <w:r>
              <w:rPr>
                <w:rFonts w:hint="eastAsia"/>
              </w:rPr>
              <w:t>招标代理服务费</w:t>
            </w:r>
          </w:p>
        </w:tc>
        <w:tc>
          <w:tcPr>
            <w:tcW w:w="3147" w:type="pct"/>
            <w:tcMar>
              <w:top w:w="28" w:type="dxa"/>
              <w:bottom w:w="28" w:type="dxa"/>
            </w:tcMar>
            <w:vAlign w:val="center"/>
          </w:tcPr>
          <w:p w14:paraId="4A235F8E" w14:textId="77777777" w:rsidR="006E277C" w:rsidRDefault="00063571">
            <w:pPr>
              <w:spacing w:line="440" w:lineRule="exact"/>
              <w:rPr>
                <w:szCs w:val="21"/>
              </w:rPr>
            </w:pPr>
            <w:r>
              <w:rPr>
                <w:sz w:val="32"/>
                <w:szCs w:val="32"/>
              </w:rPr>
              <w:t>□</w:t>
            </w:r>
            <w:r>
              <w:rPr>
                <w:rFonts w:hint="eastAsia"/>
                <w:szCs w:val="21"/>
              </w:rPr>
              <w:t>本次招标没有招标代理服务费。</w:t>
            </w:r>
          </w:p>
          <w:p w14:paraId="4A15960A" w14:textId="77777777" w:rsidR="006E277C" w:rsidRDefault="00063571">
            <w:pPr>
              <w:adjustRightInd w:val="0"/>
              <w:snapToGrid w:val="0"/>
              <w:jc w:val="left"/>
              <w:rPr>
                <w:szCs w:val="21"/>
              </w:rPr>
            </w:pPr>
            <w:r>
              <w:rPr>
                <w:sz w:val="32"/>
                <w:szCs w:val="32"/>
              </w:rPr>
              <w:t>□</w:t>
            </w:r>
            <w:r>
              <w:rPr>
                <w:rFonts w:hint="eastAsia"/>
                <w:szCs w:val="21"/>
              </w:rPr>
              <w:t>本次招标有招标代理服务费。根据</w:t>
            </w:r>
            <w:r>
              <w:rPr>
                <w:szCs w:val="21"/>
              </w:rPr>
              <w:t>招标人</w:t>
            </w:r>
            <w:r>
              <w:rPr>
                <w:rFonts w:hint="eastAsia"/>
                <w:szCs w:val="21"/>
              </w:rPr>
              <w:t>和</w:t>
            </w:r>
            <w:r>
              <w:rPr>
                <w:szCs w:val="21"/>
              </w:rPr>
              <w:t>招标代理机构</w:t>
            </w:r>
            <w:r>
              <w:rPr>
                <w:rFonts w:hint="eastAsia"/>
                <w:szCs w:val="21"/>
              </w:rPr>
              <w:t>委托代理合同的约定，本项目招标代理服务费：</w:t>
            </w:r>
          </w:p>
          <w:p w14:paraId="3929D41A" w14:textId="77777777" w:rsidR="006E277C" w:rsidRDefault="00063571">
            <w:pPr>
              <w:spacing w:line="350" w:lineRule="exact"/>
              <w:ind w:firstLineChars="100" w:firstLine="320"/>
              <w:rPr>
                <w:szCs w:val="21"/>
              </w:rPr>
            </w:pPr>
            <w:r>
              <w:rPr>
                <w:sz w:val="32"/>
                <w:szCs w:val="32"/>
              </w:rPr>
              <w:t>□</w:t>
            </w:r>
            <w:r>
              <w:rPr>
                <w:rFonts w:hint="eastAsia"/>
                <w:szCs w:val="21"/>
              </w:rPr>
              <w:t>由招标人支付。</w:t>
            </w:r>
          </w:p>
          <w:p w14:paraId="14BAB474" w14:textId="77777777" w:rsidR="006E277C" w:rsidRDefault="00063571">
            <w:pPr>
              <w:spacing w:line="360" w:lineRule="exact"/>
              <w:ind w:firstLineChars="100" w:firstLine="320"/>
              <w:rPr>
                <w:szCs w:val="21"/>
              </w:rPr>
            </w:pPr>
            <w:r>
              <w:rPr>
                <w:sz w:val="32"/>
                <w:szCs w:val="32"/>
              </w:rPr>
              <w:t>□</w:t>
            </w:r>
            <w:r>
              <w:rPr>
                <w:rFonts w:hint="eastAsia"/>
                <w:szCs w:val="21"/>
              </w:rPr>
              <w:t>由中标人支付。</w:t>
            </w:r>
          </w:p>
          <w:p w14:paraId="59A972CC" w14:textId="77777777" w:rsidR="006E277C" w:rsidRDefault="00063571">
            <w:pPr>
              <w:rPr>
                <w:szCs w:val="21"/>
              </w:rPr>
            </w:pPr>
            <w:r>
              <w:rPr>
                <w:rFonts w:hint="eastAsia"/>
                <w:szCs w:val="21"/>
              </w:rPr>
              <w:t xml:space="preserve">     </w:t>
            </w:r>
            <w:r>
              <w:rPr>
                <w:rFonts w:hint="eastAsia"/>
                <w:szCs w:val="21"/>
              </w:rPr>
              <w:t>支付标准：</w:t>
            </w:r>
            <w:r>
              <w:rPr>
                <w:rFonts w:hint="eastAsia"/>
                <w:szCs w:val="21"/>
                <w:u w:val="single"/>
              </w:rPr>
              <w:t xml:space="preserve">                           </w:t>
            </w:r>
            <w:r>
              <w:rPr>
                <w:rFonts w:hint="eastAsia"/>
                <w:szCs w:val="21"/>
              </w:rPr>
              <w:t xml:space="preserve"> </w:t>
            </w:r>
            <w:r>
              <w:rPr>
                <w:rFonts w:hint="eastAsia"/>
                <w:szCs w:val="21"/>
              </w:rPr>
              <w:t>；</w:t>
            </w:r>
          </w:p>
          <w:p w14:paraId="54A5DFD7" w14:textId="77777777" w:rsidR="006E277C" w:rsidRDefault="00063571">
            <w:pPr>
              <w:rPr>
                <w:szCs w:val="21"/>
              </w:rPr>
            </w:pPr>
            <w:r>
              <w:rPr>
                <w:rFonts w:hint="eastAsia"/>
                <w:szCs w:val="21"/>
              </w:rPr>
              <w:t xml:space="preserve">     </w:t>
            </w:r>
            <w:r>
              <w:rPr>
                <w:rFonts w:hint="eastAsia"/>
                <w:szCs w:val="21"/>
              </w:rPr>
              <w:t>支付方式：</w:t>
            </w:r>
            <w:r>
              <w:rPr>
                <w:rFonts w:hint="eastAsia"/>
                <w:szCs w:val="21"/>
                <w:u w:val="single"/>
              </w:rPr>
              <w:t xml:space="preserve">                           </w:t>
            </w:r>
            <w:r>
              <w:rPr>
                <w:rFonts w:hint="eastAsia"/>
                <w:szCs w:val="21"/>
              </w:rPr>
              <w:t xml:space="preserve"> </w:t>
            </w:r>
            <w:r>
              <w:rPr>
                <w:rFonts w:hint="eastAsia"/>
                <w:szCs w:val="21"/>
              </w:rPr>
              <w:t>；</w:t>
            </w:r>
          </w:p>
          <w:p w14:paraId="7A890BE0" w14:textId="77777777" w:rsidR="006E277C" w:rsidRDefault="00063571">
            <w:r>
              <w:rPr>
                <w:rFonts w:hint="eastAsia"/>
                <w:szCs w:val="21"/>
              </w:rPr>
              <w:t xml:space="preserve">     </w:t>
            </w:r>
            <w:r>
              <w:rPr>
                <w:rFonts w:hint="eastAsia"/>
                <w:szCs w:val="21"/>
              </w:rPr>
              <w:t>支付时间：</w:t>
            </w:r>
            <w:r>
              <w:rPr>
                <w:rFonts w:hint="eastAsia"/>
                <w:szCs w:val="21"/>
                <w:u w:val="single"/>
              </w:rPr>
              <w:t xml:space="preserve">                           </w:t>
            </w:r>
            <w:r>
              <w:rPr>
                <w:rFonts w:hint="eastAsia"/>
                <w:szCs w:val="21"/>
              </w:rPr>
              <w:t xml:space="preserve"> </w:t>
            </w:r>
            <w:r>
              <w:rPr>
                <w:rFonts w:hint="eastAsia"/>
                <w:szCs w:val="21"/>
              </w:rPr>
              <w:t>。</w:t>
            </w:r>
          </w:p>
        </w:tc>
      </w:tr>
      <w:tr w:rsidR="006E277C" w14:paraId="4790420A" w14:textId="77777777">
        <w:trPr>
          <w:trHeight w:val="340"/>
        </w:trPr>
        <w:tc>
          <w:tcPr>
            <w:tcW w:w="576" w:type="pct"/>
            <w:tcMar>
              <w:top w:w="28" w:type="dxa"/>
              <w:bottom w:w="28" w:type="dxa"/>
            </w:tcMar>
            <w:vAlign w:val="center"/>
          </w:tcPr>
          <w:p w14:paraId="7B329C2F" w14:textId="77777777" w:rsidR="006E277C" w:rsidRPr="00CF6738" w:rsidRDefault="00063571">
            <w:pPr>
              <w:jc w:val="center"/>
              <w:rPr>
                <w:color w:val="FF0000"/>
              </w:rPr>
            </w:pPr>
            <w:commentRangeStart w:id="267"/>
            <w:r w:rsidRPr="00CF6738">
              <w:rPr>
                <w:rFonts w:hint="eastAsia"/>
                <w:color w:val="FF0000"/>
              </w:rPr>
              <w:t>10.9</w:t>
            </w:r>
            <w:commentRangeEnd w:id="267"/>
            <w:r w:rsidR="00CC0571">
              <w:rPr>
                <w:rStyle w:val="af5"/>
              </w:rPr>
              <w:commentReference w:id="267"/>
            </w:r>
          </w:p>
        </w:tc>
        <w:tc>
          <w:tcPr>
            <w:tcW w:w="1276" w:type="pct"/>
            <w:tcMar>
              <w:top w:w="28" w:type="dxa"/>
              <w:bottom w:w="28" w:type="dxa"/>
            </w:tcMar>
            <w:vAlign w:val="center"/>
          </w:tcPr>
          <w:p w14:paraId="5F9EABBC" w14:textId="77777777" w:rsidR="006E277C" w:rsidRPr="00CF6738" w:rsidRDefault="00063571">
            <w:pPr>
              <w:rPr>
                <w:color w:val="FF0000"/>
              </w:rPr>
            </w:pPr>
            <w:r w:rsidRPr="00CF6738">
              <w:rPr>
                <w:rFonts w:hint="eastAsia"/>
                <w:color w:val="FF0000"/>
              </w:rPr>
              <w:t>政府采购合同融资政策</w:t>
            </w:r>
          </w:p>
        </w:tc>
        <w:tc>
          <w:tcPr>
            <w:tcW w:w="3147" w:type="pct"/>
            <w:tcMar>
              <w:top w:w="28" w:type="dxa"/>
              <w:bottom w:w="28" w:type="dxa"/>
            </w:tcMar>
            <w:vAlign w:val="center"/>
          </w:tcPr>
          <w:p w14:paraId="652F4474" w14:textId="77777777" w:rsidR="006E277C" w:rsidRPr="00CF6738" w:rsidRDefault="00063571">
            <w:pPr>
              <w:rPr>
                <w:color w:val="FF0000"/>
              </w:rPr>
            </w:pPr>
            <w:r w:rsidRPr="00CF6738">
              <w:rPr>
                <w:rFonts w:hint="eastAsia"/>
                <w:color w:val="FF0000"/>
              </w:rPr>
              <w:t>政府采购合同融资（以下简称“政采贷”）指参与政府采购活动的中小微企业，在获得政府采购中标（成交）通知书后，即可向开展“政采贷”业务的金融机构提出申请，金融机构依据政府采购中标（成交）通知书和政府采购合同，为中小微企业提供融资服务。</w:t>
            </w:r>
          </w:p>
          <w:p w14:paraId="61620B54" w14:textId="77777777" w:rsidR="006E277C" w:rsidRPr="00CF6738" w:rsidRDefault="00063571">
            <w:pPr>
              <w:rPr>
                <w:color w:val="FF0000"/>
                <w:u w:val="single"/>
              </w:rPr>
            </w:pPr>
            <w:r w:rsidRPr="00CF6738">
              <w:rPr>
                <w:rFonts w:hint="eastAsia"/>
                <w:color w:val="FF0000"/>
                <w:u w:val="single"/>
              </w:rPr>
              <w:t>“政采贷”业务政策：《湖北省政府采购合同融资实施方案》（鄂财采发</w:t>
            </w:r>
            <w:r w:rsidRPr="00CF6738">
              <w:rPr>
                <w:rFonts w:hint="eastAsia"/>
                <w:color w:val="FF0000"/>
                <w:u w:val="single"/>
              </w:rPr>
              <w:t>[2020]5</w:t>
            </w:r>
            <w:r w:rsidRPr="00CF6738">
              <w:rPr>
                <w:rFonts w:hint="eastAsia"/>
                <w:color w:val="FF0000"/>
                <w:u w:val="single"/>
              </w:rPr>
              <w:t>号）</w:t>
            </w:r>
          </w:p>
          <w:p w14:paraId="095972A8" w14:textId="77777777" w:rsidR="006E277C" w:rsidRPr="00CF6738" w:rsidRDefault="00063571">
            <w:pPr>
              <w:rPr>
                <w:color w:val="FF0000"/>
              </w:rPr>
            </w:pPr>
            <w:r w:rsidRPr="00CF6738">
              <w:rPr>
                <w:rFonts w:hint="eastAsia"/>
                <w:color w:val="FF0000"/>
                <w:u w:val="single"/>
              </w:rPr>
              <w:t>“政采贷”业务申请：湖北省政府采购合同融资平台（</w:t>
            </w:r>
            <w:r w:rsidRPr="00CF6738">
              <w:rPr>
                <w:rFonts w:hint="eastAsia"/>
                <w:color w:val="FF0000"/>
                <w:u w:val="single"/>
              </w:rPr>
              <w:t>https://czt.hubei.gov.cn/zcd/homepage</w:t>
            </w:r>
            <w:r w:rsidRPr="00CF6738">
              <w:rPr>
                <w:rFonts w:hint="eastAsia"/>
                <w:color w:val="FF0000"/>
                <w:u w:val="single"/>
              </w:rPr>
              <w:t>）</w:t>
            </w:r>
          </w:p>
        </w:tc>
      </w:tr>
      <w:tr w:rsidR="006E277C" w14:paraId="6F5C6022" w14:textId="77777777" w:rsidTr="00CF6738">
        <w:trPr>
          <w:trHeight w:val="579"/>
        </w:trPr>
        <w:tc>
          <w:tcPr>
            <w:tcW w:w="576" w:type="pct"/>
            <w:tcMar>
              <w:top w:w="28" w:type="dxa"/>
              <w:bottom w:w="28" w:type="dxa"/>
            </w:tcMar>
            <w:vAlign w:val="center"/>
          </w:tcPr>
          <w:p w14:paraId="04425D84" w14:textId="77777777" w:rsidR="006E277C" w:rsidRPr="00CF6738" w:rsidRDefault="00063571">
            <w:pPr>
              <w:jc w:val="center"/>
              <w:rPr>
                <w:rFonts w:ascii="宋体" w:hAnsi="宋体"/>
                <w:color w:val="FF0000"/>
                <w:szCs w:val="21"/>
              </w:rPr>
            </w:pPr>
            <w:commentRangeStart w:id="268"/>
            <w:r w:rsidRPr="00CF6738">
              <w:rPr>
                <w:rFonts w:ascii="宋体" w:hAnsi="宋体" w:hint="eastAsia"/>
                <w:color w:val="FF0000"/>
                <w:szCs w:val="21"/>
              </w:rPr>
              <w:t>10.10</w:t>
            </w:r>
            <w:commentRangeEnd w:id="268"/>
            <w:r w:rsidR="00CC0571">
              <w:rPr>
                <w:rStyle w:val="af5"/>
              </w:rPr>
              <w:commentReference w:id="268"/>
            </w:r>
          </w:p>
        </w:tc>
        <w:tc>
          <w:tcPr>
            <w:tcW w:w="1276" w:type="pct"/>
            <w:tcMar>
              <w:top w:w="28" w:type="dxa"/>
              <w:bottom w:w="28" w:type="dxa"/>
            </w:tcMar>
            <w:vAlign w:val="center"/>
          </w:tcPr>
          <w:p w14:paraId="010A494E" w14:textId="77777777" w:rsidR="006E277C" w:rsidRDefault="00063571">
            <w:pPr>
              <w:jc w:val="center"/>
              <w:rPr>
                <w:rFonts w:ascii="宋体" w:hAnsi="宋体"/>
                <w:szCs w:val="21"/>
              </w:rPr>
            </w:pPr>
            <w:r>
              <w:rPr>
                <w:rFonts w:hint="eastAsia"/>
              </w:rPr>
              <w:t>招标人补充的其他内容</w:t>
            </w:r>
          </w:p>
        </w:tc>
        <w:tc>
          <w:tcPr>
            <w:tcW w:w="3147" w:type="pct"/>
            <w:tcMar>
              <w:top w:w="28" w:type="dxa"/>
              <w:bottom w:w="28" w:type="dxa"/>
            </w:tcMar>
            <w:vAlign w:val="center"/>
          </w:tcPr>
          <w:p w14:paraId="02AAD93B" w14:textId="77777777" w:rsidR="006E277C" w:rsidRDefault="00063571">
            <w:pPr>
              <w:adjustRightInd w:val="0"/>
              <w:snapToGrid w:val="0"/>
              <w:jc w:val="center"/>
              <w:rPr>
                <w:rFonts w:ascii="宋体" w:hAnsi="宋体"/>
                <w:szCs w:val="21"/>
              </w:rPr>
            </w:pPr>
            <w:r>
              <w:rPr>
                <w:rFonts w:ascii="宋体" w:hAnsi="宋体" w:hint="eastAsia"/>
                <w:szCs w:val="21"/>
              </w:rPr>
              <w:t>（补充内容不得与投标人须知其他内容相抵触）</w:t>
            </w:r>
          </w:p>
        </w:tc>
      </w:tr>
    </w:tbl>
    <w:p w14:paraId="45E0EA6D" w14:textId="77777777" w:rsidR="006E277C" w:rsidRDefault="006E277C">
      <w:pPr>
        <w:adjustRightInd w:val="0"/>
        <w:snapToGrid w:val="0"/>
        <w:spacing w:beforeLines="50" w:before="120"/>
        <w:rPr>
          <w:rFonts w:ascii="宋体" w:hAnsi="宋体"/>
          <w:szCs w:val="21"/>
        </w:rPr>
      </w:pPr>
    </w:p>
    <w:p w14:paraId="608E42AB" w14:textId="77777777" w:rsidR="006E277C" w:rsidRDefault="00063571">
      <w:pPr>
        <w:adjustRightInd w:val="0"/>
        <w:snapToGrid w:val="0"/>
        <w:spacing w:beforeLines="50" w:before="120"/>
        <w:rPr>
          <w:rFonts w:ascii="宋体" w:hAnsi="宋体"/>
          <w:szCs w:val="21"/>
        </w:rPr>
      </w:pPr>
      <w:commentRangeStart w:id="269"/>
      <w:r>
        <w:rPr>
          <w:rFonts w:ascii="宋体" w:hAnsi="宋体" w:hint="eastAsia"/>
          <w:szCs w:val="21"/>
        </w:rPr>
        <w:t>备注</w:t>
      </w:r>
      <w:commentRangeEnd w:id="269"/>
      <w:r w:rsidR="00CC0571">
        <w:rPr>
          <w:rStyle w:val="af5"/>
        </w:rPr>
        <w:commentReference w:id="269"/>
      </w:r>
      <w:r>
        <w:rPr>
          <w:rFonts w:ascii="宋体" w:hAnsi="宋体" w:hint="eastAsia"/>
          <w:szCs w:val="21"/>
        </w:rPr>
        <w:t>：对同类工程和类似工程的说明。</w:t>
      </w:r>
    </w:p>
    <w:p w14:paraId="4CA0899D" w14:textId="77777777" w:rsidR="006E277C" w:rsidRPr="00CC0571" w:rsidRDefault="00063571">
      <w:pPr>
        <w:ind w:leftChars="280" w:left="903" w:hangingChars="150" w:hanging="315"/>
        <w:rPr>
          <w:rFonts w:ascii="宋体" w:hAnsi="宋体"/>
          <w:color w:val="FF0000"/>
          <w:szCs w:val="21"/>
        </w:rPr>
      </w:pPr>
      <w:r w:rsidRPr="00CC0571">
        <w:rPr>
          <w:rFonts w:ascii="宋体" w:hAnsi="宋体" w:hint="eastAsia"/>
          <w:color w:val="FF0000"/>
          <w:szCs w:val="21"/>
        </w:rPr>
        <w:t>1．同类工程</w:t>
      </w:r>
      <w:r w:rsidRPr="00CC0571">
        <w:rPr>
          <w:rFonts w:ascii="宋体" w:hAnsi="宋体"/>
          <w:color w:val="FF0000"/>
          <w:szCs w:val="21"/>
        </w:rPr>
        <w:t>是指工程类型（如：土石坝、混凝土坝（含水库工程和水电站工程）、水闸、泵站、堤防、灌区、隧洞、渡槽、基础处理等）、规模（大一型、大二型、中型、小型）、等别（Ⅰ、Ⅱ、Ⅲ、Ⅳ、Ⅴ）、建筑物级别（1级、2级、3级、4级、5级）与招标工程相同及以上的</w:t>
      </w:r>
      <w:r w:rsidRPr="00CC0571">
        <w:rPr>
          <w:rFonts w:ascii="宋体" w:hAnsi="宋体" w:hint="eastAsia"/>
          <w:color w:val="FF0000"/>
          <w:szCs w:val="21"/>
        </w:rPr>
        <w:t>主体</w:t>
      </w:r>
      <w:r w:rsidRPr="00CC0571">
        <w:rPr>
          <w:rFonts w:ascii="宋体" w:hAnsi="宋体"/>
          <w:color w:val="FF0000"/>
          <w:szCs w:val="21"/>
        </w:rPr>
        <w:t>工程。</w:t>
      </w:r>
    </w:p>
    <w:p w14:paraId="45CC30AA" w14:textId="77777777" w:rsidR="006E277C" w:rsidRPr="00CC0571" w:rsidRDefault="00063571">
      <w:pPr>
        <w:ind w:leftChars="280" w:left="903" w:hangingChars="150" w:hanging="315"/>
        <w:rPr>
          <w:rFonts w:ascii="宋体" w:hAnsi="宋体"/>
          <w:color w:val="FF0000"/>
          <w:szCs w:val="21"/>
        </w:rPr>
      </w:pPr>
      <w:r w:rsidRPr="00CC0571">
        <w:rPr>
          <w:rFonts w:ascii="宋体" w:hAnsi="宋体" w:hint="eastAsia"/>
          <w:color w:val="FF0000"/>
          <w:szCs w:val="21"/>
        </w:rPr>
        <w:t>2.</w:t>
      </w:r>
      <w:r w:rsidRPr="00CC0571">
        <w:rPr>
          <w:rFonts w:ascii="宋体" w:hAnsi="宋体"/>
          <w:color w:val="FF0000"/>
          <w:szCs w:val="21"/>
        </w:rPr>
        <w:t xml:space="preserve"> 类似工程是指工程</w:t>
      </w:r>
      <w:r w:rsidRPr="00CC0571">
        <w:rPr>
          <w:rFonts w:ascii="宋体" w:hAnsi="宋体" w:hint="eastAsia"/>
          <w:color w:val="FF0000"/>
          <w:szCs w:val="21"/>
        </w:rPr>
        <w:t>类型</w:t>
      </w:r>
      <w:r w:rsidRPr="00CC0571">
        <w:rPr>
          <w:rFonts w:ascii="宋体" w:hAnsi="宋体"/>
          <w:color w:val="FF0000"/>
          <w:szCs w:val="21"/>
        </w:rPr>
        <w:t>与招标工程类似的工程。</w:t>
      </w:r>
    </w:p>
    <w:p w14:paraId="4573C16D" w14:textId="77777777" w:rsidR="006E277C" w:rsidRPr="00CC0571" w:rsidRDefault="00063571">
      <w:pPr>
        <w:ind w:leftChars="280" w:left="903" w:hangingChars="150" w:hanging="315"/>
        <w:rPr>
          <w:rFonts w:ascii="宋体" w:hAnsi="宋体"/>
          <w:color w:val="FF0000"/>
          <w:szCs w:val="21"/>
        </w:rPr>
      </w:pPr>
      <w:r w:rsidRPr="00CC0571">
        <w:rPr>
          <w:rFonts w:ascii="宋体" w:hAnsi="宋体" w:hint="eastAsia"/>
          <w:color w:val="FF0000"/>
          <w:szCs w:val="21"/>
        </w:rPr>
        <w:t>3．在具体项目招标时，应在投标人须知前附表对同类工程、类似工程进行定义，对工程类型、规模、等别及建筑物级别等加以明确。</w:t>
      </w:r>
    </w:p>
    <w:p w14:paraId="04D03A02" w14:textId="77777777" w:rsidR="006E277C" w:rsidRDefault="006E277C">
      <w:pPr>
        <w:ind w:leftChars="280" w:left="903" w:hangingChars="150" w:hanging="315"/>
        <w:rPr>
          <w:rFonts w:ascii="宋体" w:hAnsi="宋体"/>
          <w:szCs w:val="21"/>
        </w:rPr>
      </w:pPr>
    </w:p>
    <w:p w14:paraId="434E162C" w14:textId="77777777" w:rsidR="006E277C" w:rsidRDefault="006E277C">
      <w:pPr>
        <w:ind w:leftChars="280" w:left="903" w:hangingChars="150" w:hanging="315"/>
        <w:rPr>
          <w:rFonts w:ascii="宋体" w:hAnsi="宋体"/>
          <w:szCs w:val="21"/>
        </w:rPr>
      </w:pPr>
    </w:p>
    <w:p w14:paraId="25B57FB6" w14:textId="77777777" w:rsidR="006E277C" w:rsidRDefault="006E277C">
      <w:pPr>
        <w:ind w:leftChars="280" w:left="903" w:hangingChars="150" w:hanging="315"/>
        <w:rPr>
          <w:rFonts w:ascii="宋体" w:hAnsi="宋体"/>
          <w:szCs w:val="21"/>
        </w:rPr>
      </w:pPr>
    </w:p>
    <w:p w14:paraId="3EF127E8" w14:textId="77777777" w:rsidR="006E277C" w:rsidRDefault="006E277C">
      <w:pPr>
        <w:ind w:leftChars="280" w:left="903" w:hangingChars="150" w:hanging="315"/>
        <w:rPr>
          <w:rFonts w:ascii="宋体" w:hAnsi="宋体"/>
          <w:szCs w:val="21"/>
        </w:rPr>
      </w:pPr>
    </w:p>
    <w:p w14:paraId="4494D15D" w14:textId="77777777" w:rsidR="006E277C" w:rsidRDefault="006E277C">
      <w:pPr>
        <w:ind w:leftChars="280" w:left="903" w:hangingChars="150" w:hanging="315"/>
        <w:rPr>
          <w:rFonts w:ascii="宋体" w:hAnsi="宋体"/>
          <w:szCs w:val="21"/>
        </w:rPr>
      </w:pPr>
    </w:p>
    <w:p w14:paraId="1C30ADB6" w14:textId="77777777" w:rsidR="006E277C" w:rsidRDefault="006E277C">
      <w:pPr>
        <w:ind w:leftChars="280" w:left="903" w:hangingChars="150" w:hanging="315"/>
        <w:rPr>
          <w:rFonts w:ascii="宋体" w:hAnsi="宋体"/>
          <w:szCs w:val="21"/>
        </w:rPr>
      </w:pPr>
    </w:p>
    <w:p w14:paraId="1284D931" w14:textId="77777777" w:rsidR="006E277C" w:rsidRDefault="006E277C">
      <w:pPr>
        <w:ind w:leftChars="280" w:left="903" w:hangingChars="150" w:hanging="315"/>
        <w:rPr>
          <w:rFonts w:ascii="宋体" w:hAnsi="宋体"/>
          <w:szCs w:val="21"/>
        </w:rPr>
      </w:pPr>
    </w:p>
    <w:p w14:paraId="0D8CD783" w14:textId="77777777" w:rsidR="006E277C" w:rsidRDefault="006E277C">
      <w:pPr>
        <w:ind w:leftChars="280" w:left="903" w:hangingChars="150" w:hanging="315"/>
        <w:rPr>
          <w:rFonts w:ascii="宋体" w:hAnsi="宋体"/>
          <w:szCs w:val="21"/>
        </w:rPr>
      </w:pPr>
    </w:p>
    <w:p w14:paraId="6F348498" w14:textId="77777777" w:rsidR="006E277C" w:rsidRDefault="006E277C">
      <w:pPr>
        <w:ind w:leftChars="280" w:left="903" w:hangingChars="150" w:hanging="315"/>
        <w:rPr>
          <w:rFonts w:ascii="宋体" w:hAnsi="宋体"/>
          <w:szCs w:val="21"/>
        </w:rPr>
      </w:pPr>
    </w:p>
    <w:p w14:paraId="4CCFAA69" w14:textId="77777777" w:rsidR="006E277C" w:rsidRDefault="006E277C">
      <w:pPr>
        <w:ind w:leftChars="280" w:left="903" w:hangingChars="150" w:hanging="315"/>
        <w:rPr>
          <w:rFonts w:ascii="宋体" w:hAnsi="宋体"/>
          <w:szCs w:val="21"/>
        </w:rPr>
      </w:pPr>
    </w:p>
    <w:p w14:paraId="55C96D43" w14:textId="77777777" w:rsidR="006E277C" w:rsidRDefault="006E277C">
      <w:pPr>
        <w:ind w:leftChars="280" w:left="903" w:hangingChars="150" w:hanging="315"/>
        <w:rPr>
          <w:rFonts w:ascii="宋体" w:hAnsi="宋体"/>
          <w:szCs w:val="21"/>
        </w:rPr>
      </w:pPr>
    </w:p>
    <w:p w14:paraId="2B718B7E" w14:textId="77777777" w:rsidR="006E277C" w:rsidRDefault="006E277C">
      <w:pPr>
        <w:ind w:leftChars="280" w:left="903" w:hangingChars="150" w:hanging="315"/>
        <w:rPr>
          <w:rFonts w:ascii="宋体" w:hAnsi="宋体"/>
          <w:szCs w:val="21"/>
        </w:rPr>
      </w:pPr>
    </w:p>
    <w:p w14:paraId="3E0126AF" w14:textId="77777777" w:rsidR="006E277C" w:rsidRDefault="006E277C"/>
    <w:p w14:paraId="4D35CD1B" w14:textId="77777777" w:rsidR="006E277C" w:rsidRDefault="00063571">
      <w:pPr>
        <w:pStyle w:val="2TimesNewRoman5020"/>
        <w:spacing w:before="120" w:afterLines="50" w:after="120" w:line="360" w:lineRule="auto"/>
      </w:pPr>
      <w:bookmarkStart w:id="270" w:name="_Toc222030984"/>
      <w:bookmarkStart w:id="271" w:name="_Toc491089642"/>
      <w:bookmarkStart w:id="272" w:name="_Toc222029482"/>
      <w:bookmarkStart w:id="273" w:name="_Toc387753551"/>
      <w:bookmarkStart w:id="274" w:name="_Toc229305342"/>
      <w:bookmarkStart w:id="275" w:name="_Toc4264"/>
      <w:bookmarkStart w:id="276" w:name="_Toc222032651"/>
      <w:bookmarkStart w:id="277" w:name="_Toc222033833"/>
      <w:bookmarkStart w:id="278" w:name="_Toc23973"/>
      <w:bookmarkStart w:id="279" w:name="_Toc109319531"/>
      <w:r>
        <w:rPr>
          <w:rFonts w:hint="eastAsia"/>
        </w:rPr>
        <w:t xml:space="preserve">1. </w:t>
      </w:r>
      <w:r>
        <w:rPr>
          <w:rFonts w:hint="eastAsia"/>
        </w:rPr>
        <w:t>总则</w:t>
      </w:r>
      <w:bookmarkEnd w:id="243"/>
      <w:bookmarkEnd w:id="244"/>
      <w:bookmarkEnd w:id="245"/>
      <w:bookmarkEnd w:id="246"/>
      <w:bookmarkEnd w:id="270"/>
      <w:bookmarkEnd w:id="271"/>
      <w:bookmarkEnd w:id="272"/>
      <w:bookmarkEnd w:id="273"/>
      <w:bookmarkEnd w:id="274"/>
      <w:bookmarkEnd w:id="275"/>
      <w:bookmarkEnd w:id="276"/>
      <w:bookmarkEnd w:id="277"/>
      <w:bookmarkEnd w:id="278"/>
      <w:bookmarkEnd w:id="279"/>
    </w:p>
    <w:p w14:paraId="240A743B" w14:textId="77777777" w:rsidR="006E277C" w:rsidRDefault="00063571" w:rsidP="00CC0571">
      <w:pPr>
        <w:pStyle w:val="378020"/>
        <w:spacing w:line="360" w:lineRule="auto"/>
        <w:outlineLvl w:val="0"/>
        <w:rPr>
          <w:rFonts w:ascii="Times New Roman"/>
          <w:color w:val="auto"/>
        </w:rPr>
      </w:pPr>
      <w:bookmarkStart w:id="280" w:name="_Toc13257"/>
      <w:bookmarkStart w:id="281" w:name="_Toc491089643"/>
      <w:bookmarkStart w:id="282" w:name="_Toc2227"/>
      <w:bookmarkStart w:id="283" w:name="_Toc494315115"/>
      <w:bookmarkStart w:id="284" w:name="_Toc221950086"/>
      <w:bookmarkStart w:id="285" w:name="_Toc109319532"/>
      <w:r>
        <w:rPr>
          <w:rFonts w:ascii="Times New Roman" w:hint="eastAsia"/>
          <w:color w:val="auto"/>
        </w:rPr>
        <w:t xml:space="preserve">1.1 </w:t>
      </w:r>
      <w:r>
        <w:rPr>
          <w:rFonts w:ascii="Times New Roman" w:hint="eastAsia"/>
          <w:color w:val="auto"/>
        </w:rPr>
        <w:t>项目概况</w:t>
      </w:r>
      <w:bookmarkEnd w:id="280"/>
      <w:bookmarkEnd w:id="281"/>
      <w:bookmarkEnd w:id="282"/>
      <w:bookmarkEnd w:id="283"/>
      <w:bookmarkEnd w:id="285"/>
    </w:p>
    <w:p w14:paraId="4019B2BB" w14:textId="77777777" w:rsidR="006E277C" w:rsidRDefault="00063571">
      <w:pPr>
        <w:spacing w:line="360" w:lineRule="auto"/>
        <w:ind w:firstLineChars="200" w:firstLine="420"/>
        <w:rPr>
          <w:rFonts w:ascii="宋体" w:hAnsi="宋体"/>
          <w:szCs w:val="21"/>
        </w:rPr>
      </w:pPr>
      <w:r>
        <w:rPr>
          <w:rFonts w:ascii="宋体" w:hAnsi="宋体" w:hint="eastAsia"/>
          <w:szCs w:val="21"/>
        </w:rPr>
        <w:t>1.1.1根据《中华人民共和国招标投标法》、《中华人民共和国招标投标法实施条例》等有关法律、法规和规章的规定，本招标项目已具备招标条件，现对本标段施工进行招标。</w:t>
      </w:r>
    </w:p>
    <w:p w14:paraId="34EA8BB9" w14:textId="77777777" w:rsidR="006E277C" w:rsidRDefault="00063571">
      <w:pPr>
        <w:spacing w:line="360" w:lineRule="auto"/>
        <w:ind w:firstLineChars="200" w:firstLine="420"/>
        <w:rPr>
          <w:rFonts w:ascii="宋体" w:hAnsi="宋体"/>
          <w:szCs w:val="21"/>
        </w:rPr>
      </w:pPr>
      <w:r>
        <w:rPr>
          <w:rFonts w:ascii="宋体" w:hAnsi="宋体" w:hint="eastAsia"/>
          <w:szCs w:val="21"/>
        </w:rPr>
        <w:t>1.1.2 本招标项目招标人：见投标人须知前附表。</w:t>
      </w:r>
    </w:p>
    <w:p w14:paraId="24FEFF3E" w14:textId="77777777" w:rsidR="006E277C" w:rsidRDefault="00063571">
      <w:pPr>
        <w:spacing w:line="360" w:lineRule="auto"/>
        <w:ind w:firstLineChars="200" w:firstLine="420"/>
        <w:rPr>
          <w:rFonts w:ascii="宋体" w:hAnsi="宋体"/>
          <w:szCs w:val="21"/>
        </w:rPr>
      </w:pPr>
      <w:r>
        <w:rPr>
          <w:rFonts w:ascii="宋体" w:hAnsi="宋体" w:hint="eastAsia"/>
          <w:szCs w:val="21"/>
        </w:rPr>
        <w:t>1.1.3 本标段招标代理机构：见投标人须知前附表。</w:t>
      </w:r>
    </w:p>
    <w:p w14:paraId="6592A87D" w14:textId="77777777" w:rsidR="006E277C" w:rsidRDefault="00063571">
      <w:pPr>
        <w:spacing w:line="360" w:lineRule="auto"/>
        <w:ind w:firstLineChars="200" w:firstLine="420"/>
        <w:rPr>
          <w:rFonts w:ascii="宋体" w:hAnsi="宋体"/>
          <w:szCs w:val="21"/>
        </w:rPr>
      </w:pPr>
      <w:r>
        <w:rPr>
          <w:rFonts w:ascii="宋体" w:hAnsi="宋体" w:hint="eastAsia"/>
          <w:szCs w:val="21"/>
        </w:rPr>
        <w:t>1.1.4 本招标项目名称、合同名称（合同编号）：见投标人须知前附表。</w:t>
      </w:r>
    </w:p>
    <w:p w14:paraId="4656C1BD" w14:textId="77777777" w:rsidR="006E277C" w:rsidRDefault="00063571">
      <w:pPr>
        <w:spacing w:line="360" w:lineRule="auto"/>
        <w:ind w:firstLineChars="200" w:firstLine="420"/>
        <w:rPr>
          <w:rFonts w:ascii="宋体" w:hAnsi="宋体"/>
          <w:szCs w:val="21"/>
        </w:rPr>
      </w:pPr>
      <w:r>
        <w:rPr>
          <w:rFonts w:ascii="宋体" w:hAnsi="宋体" w:hint="eastAsia"/>
          <w:szCs w:val="21"/>
        </w:rPr>
        <w:t>1.1.5 本标段建设地点：见投标人须知前附表。</w:t>
      </w:r>
    </w:p>
    <w:p w14:paraId="095352F2" w14:textId="77777777" w:rsidR="006E277C" w:rsidRDefault="00063571">
      <w:pPr>
        <w:spacing w:line="360" w:lineRule="auto"/>
        <w:ind w:firstLineChars="200" w:firstLine="420"/>
        <w:rPr>
          <w:rFonts w:ascii="宋体" w:hAnsi="宋体"/>
          <w:szCs w:val="21"/>
        </w:rPr>
      </w:pPr>
      <w:r>
        <w:rPr>
          <w:rFonts w:ascii="宋体" w:hAnsi="宋体" w:hint="eastAsia"/>
          <w:szCs w:val="21"/>
        </w:rPr>
        <w:t>1.1.6本招标项目现场管理机构：见投标人须知前附表。</w:t>
      </w:r>
      <w:bookmarkEnd w:id="284"/>
    </w:p>
    <w:p w14:paraId="5CA1B4E0" w14:textId="77777777" w:rsidR="006E277C" w:rsidRDefault="00063571">
      <w:pPr>
        <w:spacing w:line="360" w:lineRule="auto"/>
        <w:ind w:firstLineChars="200" w:firstLine="420"/>
        <w:rPr>
          <w:rFonts w:ascii="宋体" w:hAnsi="宋体"/>
          <w:szCs w:val="21"/>
        </w:rPr>
      </w:pPr>
      <w:bookmarkStart w:id="286" w:name="_Toc221950087"/>
      <w:r>
        <w:rPr>
          <w:rFonts w:ascii="宋体" w:hAnsi="宋体" w:hint="eastAsia"/>
          <w:szCs w:val="21"/>
        </w:rPr>
        <w:t>1.1.7本招标项目设计人：见投标人须知前附表。</w:t>
      </w:r>
      <w:bookmarkEnd w:id="286"/>
    </w:p>
    <w:p w14:paraId="42A4E099" w14:textId="77777777" w:rsidR="006E277C" w:rsidRDefault="00063571">
      <w:pPr>
        <w:spacing w:line="360" w:lineRule="auto"/>
        <w:ind w:firstLineChars="200" w:firstLine="420"/>
        <w:rPr>
          <w:rFonts w:ascii="宋体" w:hAnsi="宋体"/>
          <w:szCs w:val="21"/>
        </w:rPr>
      </w:pPr>
      <w:bookmarkStart w:id="287" w:name="_Toc221950088"/>
      <w:r>
        <w:rPr>
          <w:rFonts w:ascii="宋体" w:hAnsi="宋体" w:hint="eastAsia"/>
          <w:szCs w:val="21"/>
        </w:rPr>
        <w:t>1.1.8本招标项目监理人：见投标人须知前附表。</w:t>
      </w:r>
      <w:bookmarkEnd w:id="287"/>
    </w:p>
    <w:p w14:paraId="4A4924A6" w14:textId="77777777" w:rsidR="006E277C" w:rsidRDefault="00063571">
      <w:pPr>
        <w:spacing w:line="360" w:lineRule="auto"/>
        <w:ind w:firstLineChars="200" w:firstLine="420"/>
        <w:rPr>
          <w:rFonts w:ascii="宋体" w:hAnsi="宋体"/>
          <w:szCs w:val="21"/>
        </w:rPr>
      </w:pPr>
      <w:bookmarkStart w:id="288" w:name="_Toc221950089"/>
      <w:r>
        <w:rPr>
          <w:rFonts w:ascii="宋体" w:hAnsi="宋体" w:hint="eastAsia"/>
          <w:szCs w:val="21"/>
        </w:rPr>
        <w:t>1.1.9本招标项目代建人：见投标人须知前附表。</w:t>
      </w:r>
      <w:bookmarkEnd w:id="288"/>
    </w:p>
    <w:p w14:paraId="730FD0B0" w14:textId="77777777" w:rsidR="006E277C" w:rsidRDefault="00063571" w:rsidP="00CC0571">
      <w:pPr>
        <w:pStyle w:val="378020"/>
        <w:spacing w:line="360" w:lineRule="auto"/>
        <w:outlineLvl w:val="0"/>
        <w:rPr>
          <w:rFonts w:ascii="Times New Roman"/>
          <w:color w:val="auto"/>
        </w:rPr>
      </w:pPr>
      <w:bookmarkStart w:id="289" w:name="_Toc144974499"/>
      <w:bookmarkStart w:id="290" w:name="_Toc494315116"/>
      <w:bookmarkStart w:id="291" w:name="_Toc491089644"/>
      <w:bookmarkStart w:id="292" w:name="_Toc6136"/>
      <w:bookmarkStart w:id="293" w:name="_Toc152045531"/>
      <w:bookmarkStart w:id="294" w:name="_Toc179632548"/>
      <w:bookmarkStart w:id="295" w:name="_Toc152042307"/>
      <w:bookmarkStart w:id="296" w:name="_Toc14344"/>
      <w:bookmarkStart w:id="297" w:name="_Toc109319533"/>
      <w:commentRangeStart w:id="298"/>
      <w:r>
        <w:rPr>
          <w:rFonts w:ascii="Times New Roman" w:hint="eastAsia"/>
          <w:color w:val="auto"/>
        </w:rPr>
        <w:t>1.2</w:t>
      </w:r>
      <w:commentRangeEnd w:id="298"/>
      <w:r w:rsidR="00CC0571">
        <w:rPr>
          <w:rStyle w:val="af5"/>
          <w:rFonts w:ascii="Times New Roman" w:eastAsia="宋体" w:cs="Times New Roman"/>
          <w:color w:val="auto"/>
        </w:rPr>
        <w:commentReference w:id="298"/>
      </w:r>
      <w:r>
        <w:rPr>
          <w:rFonts w:ascii="Times New Roman" w:hint="eastAsia"/>
          <w:color w:val="auto"/>
        </w:rPr>
        <w:t xml:space="preserve"> </w:t>
      </w:r>
      <w:r>
        <w:rPr>
          <w:rFonts w:ascii="Times New Roman" w:hint="eastAsia"/>
          <w:color w:val="auto"/>
        </w:rPr>
        <w:t>资金来源和落实情况</w:t>
      </w:r>
      <w:bookmarkEnd w:id="289"/>
      <w:bookmarkEnd w:id="290"/>
      <w:bookmarkEnd w:id="291"/>
      <w:bookmarkEnd w:id="292"/>
      <w:bookmarkEnd w:id="293"/>
      <w:bookmarkEnd w:id="294"/>
      <w:bookmarkEnd w:id="295"/>
      <w:bookmarkEnd w:id="296"/>
      <w:bookmarkEnd w:id="297"/>
    </w:p>
    <w:p w14:paraId="40C5EEB7" w14:textId="77777777" w:rsidR="006E277C" w:rsidRDefault="00063571">
      <w:pPr>
        <w:spacing w:line="360" w:lineRule="auto"/>
        <w:ind w:firstLineChars="200" w:firstLine="420"/>
        <w:rPr>
          <w:rFonts w:ascii="宋体" w:hAnsi="宋体"/>
          <w:szCs w:val="21"/>
        </w:rPr>
      </w:pPr>
      <w:r>
        <w:rPr>
          <w:rFonts w:ascii="宋体" w:hAnsi="宋体" w:hint="eastAsia"/>
          <w:szCs w:val="21"/>
        </w:rPr>
        <w:t>1.2.1 本招标项目的资金来源：见投标人须知前附表。</w:t>
      </w:r>
    </w:p>
    <w:p w14:paraId="0463C936" w14:textId="77777777" w:rsidR="006E277C" w:rsidRDefault="00063571">
      <w:pPr>
        <w:spacing w:line="360" w:lineRule="auto"/>
        <w:ind w:firstLineChars="200" w:firstLine="420"/>
        <w:rPr>
          <w:rFonts w:ascii="宋体" w:hAnsi="宋体"/>
          <w:szCs w:val="21"/>
        </w:rPr>
      </w:pPr>
      <w:r>
        <w:rPr>
          <w:rFonts w:ascii="宋体" w:hAnsi="宋体" w:hint="eastAsia"/>
          <w:szCs w:val="21"/>
        </w:rPr>
        <w:t>1.2.2 本招标项目的出资比例：见投标人须知前附表。</w:t>
      </w:r>
    </w:p>
    <w:p w14:paraId="032AD139" w14:textId="77777777" w:rsidR="006E277C" w:rsidRDefault="00063571">
      <w:pPr>
        <w:spacing w:line="360" w:lineRule="auto"/>
        <w:ind w:firstLineChars="200" w:firstLine="420"/>
        <w:rPr>
          <w:rFonts w:ascii="宋体" w:hAnsi="宋体"/>
          <w:szCs w:val="21"/>
        </w:rPr>
      </w:pPr>
      <w:r>
        <w:rPr>
          <w:rFonts w:ascii="宋体" w:hAnsi="宋体" w:hint="eastAsia"/>
          <w:szCs w:val="21"/>
        </w:rPr>
        <w:t>1.2.3 本招标项目的资金落实情况：见投标人须知前附表。</w:t>
      </w:r>
    </w:p>
    <w:p w14:paraId="1CA91874" w14:textId="77777777" w:rsidR="006E277C" w:rsidRPr="00CC0571" w:rsidRDefault="00063571">
      <w:pPr>
        <w:spacing w:line="360" w:lineRule="auto"/>
        <w:ind w:firstLineChars="200" w:firstLine="420"/>
        <w:rPr>
          <w:rFonts w:ascii="宋体" w:hAnsi="宋体"/>
          <w:color w:val="FF0000"/>
          <w:szCs w:val="21"/>
        </w:rPr>
      </w:pPr>
      <w:r w:rsidRPr="00CC0571">
        <w:rPr>
          <w:rFonts w:ascii="宋体" w:hAnsi="宋体" w:hint="eastAsia"/>
          <w:color w:val="FF0000"/>
          <w:szCs w:val="21"/>
        </w:rPr>
        <w:t>1.2.4 本招标项目性质：见投标人须知前附表。</w:t>
      </w:r>
    </w:p>
    <w:p w14:paraId="1E1BDC15" w14:textId="77777777" w:rsidR="006E277C" w:rsidRDefault="00063571" w:rsidP="00CC0571">
      <w:pPr>
        <w:pStyle w:val="378020"/>
        <w:spacing w:line="360" w:lineRule="auto"/>
        <w:outlineLvl w:val="0"/>
        <w:rPr>
          <w:rFonts w:ascii="Times New Roman"/>
          <w:color w:val="auto"/>
        </w:rPr>
      </w:pPr>
      <w:bookmarkStart w:id="299" w:name="_Toc152042308"/>
      <w:bookmarkStart w:id="300" w:name="_Toc13848"/>
      <w:bookmarkStart w:id="301" w:name="_Toc841"/>
      <w:bookmarkStart w:id="302" w:name="_Toc179632549"/>
      <w:bookmarkStart w:id="303" w:name="_Toc494315117"/>
      <w:bookmarkStart w:id="304" w:name="_Toc144974500"/>
      <w:bookmarkStart w:id="305" w:name="_Toc152045532"/>
      <w:bookmarkStart w:id="306" w:name="_Toc491089645"/>
      <w:bookmarkStart w:id="307" w:name="_Toc109319534"/>
      <w:commentRangeStart w:id="308"/>
      <w:r>
        <w:rPr>
          <w:rFonts w:ascii="Times New Roman" w:hint="eastAsia"/>
          <w:color w:val="auto"/>
        </w:rPr>
        <w:t>1.3</w:t>
      </w:r>
      <w:commentRangeEnd w:id="308"/>
      <w:r w:rsidR="00CC0571">
        <w:rPr>
          <w:rStyle w:val="af5"/>
          <w:rFonts w:ascii="Times New Roman" w:eastAsia="宋体" w:cs="Times New Roman"/>
          <w:color w:val="auto"/>
        </w:rPr>
        <w:commentReference w:id="308"/>
      </w:r>
      <w:r>
        <w:rPr>
          <w:rFonts w:ascii="Times New Roman" w:hint="eastAsia"/>
          <w:color w:val="auto"/>
        </w:rPr>
        <w:t xml:space="preserve"> </w:t>
      </w:r>
      <w:r>
        <w:rPr>
          <w:rFonts w:ascii="Times New Roman" w:hint="eastAsia"/>
          <w:color w:val="auto"/>
        </w:rPr>
        <w:t>招标范围、计划工期和质量要求</w:t>
      </w:r>
      <w:bookmarkEnd w:id="299"/>
      <w:bookmarkEnd w:id="300"/>
      <w:bookmarkEnd w:id="301"/>
      <w:bookmarkEnd w:id="302"/>
      <w:bookmarkEnd w:id="303"/>
      <w:bookmarkEnd w:id="304"/>
      <w:bookmarkEnd w:id="305"/>
      <w:bookmarkEnd w:id="306"/>
      <w:bookmarkEnd w:id="307"/>
    </w:p>
    <w:p w14:paraId="2DD6D61D" w14:textId="77777777" w:rsidR="006E277C" w:rsidRDefault="00063571">
      <w:pPr>
        <w:spacing w:line="360" w:lineRule="auto"/>
        <w:ind w:firstLineChars="200" w:firstLine="420"/>
        <w:rPr>
          <w:rFonts w:ascii="宋体" w:hAnsi="宋体"/>
          <w:szCs w:val="21"/>
        </w:rPr>
      </w:pPr>
      <w:r>
        <w:rPr>
          <w:rFonts w:ascii="宋体" w:hAnsi="宋体" w:hint="eastAsia"/>
          <w:szCs w:val="21"/>
        </w:rPr>
        <w:t>1.3.1 本次招标范围：见投标人须知前附表。</w:t>
      </w:r>
    </w:p>
    <w:p w14:paraId="25E0F120" w14:textId="77777777" w:rsidR="006E277C" w:rsidRDefault="00063571">
      <w:pPr>
        <w:spacing w:line="360" w:lineRule="auto"/>
        <w:ind w:firstLineChars="200" w:firstLine="420"/>
        <w:rPr>
          <w:rFonts w:ascii="宋体" w:hAnsi="宋体"/>
          <w:szCs w:val="21"/>
        </w:rPr>
      </w:pPr>
      <w:r>
        <w:rPr>
          <w:rFonts w:ascii="宋体" w:hAnsi="宋体" w:hint="eastAsia"/>
          <w:szCs w:val="21"/>
        </w:rPr>
        <w:t>1.3.2 本标段的计划工期：见投标人须知前附表。</w:t>
      </w:r>
    </w:p>
    <w:p w14:paraId="418F2341" w14:textId="77777777" w:rsidR="006E277C" w:rsidRDefault="00063571">
      <w:pPr>
        <w:spacing w:line="360" w:lineRule="auto"/>
        <w:ind w:firstLineChars="200" w:firstLine="420"/>
        <w:rPr>
          <w:rFonts w:ascii="宋体" w:hAnsi="宋体"/>
          <w:szCs w:val="21"/>
        </w:rPr>
      </w:pPr>
      <w:r>
        <w:rPr>
          <w:rFonts w:ascii="宋体" w:hAnsi="宋体" w:hint="eastAsia"/>
          <w:szCs w:val="21"/>
        </w:rPr>
        <w:t>1.3.3 本标段的质量要求：见投标人须知前附表。</w:t>
      </w:r>
    </w:p>
    <w:p w14:paraId="2B484B28" w14:textId="77777777" w:rsidR="006E277C" w:rsidRPr="00CC0571" w:rsidRDefault="00063571">
      <w:pPr>
        <w:spacing w:line="360" w:lineRule="auto"/>
        <w:ind w:firstLineChars="200" w:firstLine="420"/>
        <w:rPr>
          <w:rFonts w:ascii="宋体" w:hAnsi="宋体"/>
          <w:color w:val="FF0000"/>
          <w:szCs w:val="21"/>
        </w:rPr>
      </w:pPr>
      <w:r w:rsidRPr="00CC0571">
        <w:rPr>
          <w:rFonts w:ascii="宋体" w:hAnsi="宋体" w:hint="eastAsia"/>
          <w:color w:val="FF0000"/>
          <w:szCs w:val="21"/>
        </w:rPr>
        <w:t xml:space="preserve">1.3.4 </w:t>
      </w:r>
      <w:r w:rsidRPr="00CC0571">
        <w:rPr>
          <w:rFonts w:hint="eastAsia"/>
          <w:color w:val="FF0000"/>
        </w:rPr>
        <w:t>本标段执行的政府采购政策：见投标人须知前附表。</w:t>
      </w:r>
    </w:p>
    <w:p w14:paraId="0F780F82" w14:textId="77777777" w:rsidR="006E277C" w:rsidRDefault="00063571" w:rsidP="00CC0571">
      <w:pPr>
        <w:pStyle w:val="378020"/>
        <w:spacing w:line="360" w:lineRule="auto"/>
        <w:outlineLvl w:val="0"/>
        <w:rPr>
          <w:rFonts w:ascii="Times New Roman"/>
          <w:color w:val="auto"/>
        </w:rPr>
      </w:pPr>
      <w:bookmarkStart w:id="309" w:name="_Toc22181"/>
      <w:bookmarkStart w:id="310" w:name="_Toc24691"/>
      <w:bookmarkStart w:id="311" w:name="_Toc494315118"/>
      <w:bookmarkStart w:id="312" w:name="_Toc491089646"/>
      <w:bookmarkStart w:id="313" w:name="_Toc109319535"/>
      <w:r>
        <w:rPr>
          <w:rFonts w:ascii="Times New Roman" w:hint="eastAsia"/>
          <w:color w:val="auto"/>
        </w:rPr>
        <w:t xml:space="preserve">1.4 </w:t>
      </w:r>
      <w:r>
        <w:rPr>
          <w:rFonts w:ascii="Times New Roman" w:hint="eastAsia"/>
          <w:color w:val="auto"/>
        </w:rPr>
        <w:t>投标人资格要求</w:t>
      </w:r>
      <w:bookmarkEnd w:id="309"/>
      <w:bookmarkEnd w:id="310"/>
      <w:bookmarkEnd w:id="311"/>
      <w:bookmarkEnd w:id="312"/>
      <w:bookmarkEnd w:id="313"/>
    </w:p>
    <w:p w14:paraId="0BF796C4" w14:textId="77777777" w:rsidR="006E277C" w:rsidRDefault="00063571">
      <w:pPr>
        <w:spacing w:line="360" w:lineRule="auto"/>
        <w:ind w:firstLineChars="200" w:firstLine="420"/>
        <w:rPr>
          <w:rFonts w:ascii="宋体" w:hAnsi="宋体"/>
          <w:szCs w:val="21"/>
        </w:rPr>
      </w:pPr>
      <w:commentRangeStart w:id="314"/>
      <w:r>
        <w:rPr>
          <w:rFonts w:ascii="宋体" w:hAnsi="宋体" w:hint="eastAsia"/>
          <w:szCs w:val="21"/>
        </w:rPr>
        <w:t>1.4.1</w:t>
      </w:r>
      <w:commentRangeEnd w:id="314"/>
      <w:r w:rsidR="00CC0571">
        <w:rPr>
          <w:rStyle w:val="af5"/>
        </w:rPr>
        <w:commentReference w:id="314"/>
      </w:r>
      <w:r>
        <w:rPr>
          <w:rFonts w:ascii="宋体" w:hAnsi="宋体" w:hint="eastAsia"/>
          <w:szCs w:val="21"/>
        </w:rPr>
        <w:t>投标人应具备承担本标段施工的资质条件、能力和信誉。</w:t>
      </w:r>
    </w:p>
    <w:p w14:paraId="345F9AF2" w14:textId="77777777" w:rsidR="006E277C" w:rsidRDefault="00063571">
      <w:pPr>
        <w:spacing w:line="360" w:lineRule="auto"/>
        <w:ind w:firstLineChars="342" w:firstLine="718"/>
        <w:rPr>
          <w:rFonts w:ascii="宋体" w:hAnsi="宋体"/>
          <w:szCs w:val="21"/>
        </w:rPr>
      </w:pPr>
      <w:r>
        <w:rPr>
          <w:rFonts w:ascii="宋体" w:hAnsi="宋体" w:hint="eastAsia"/>
          <w:szCs w:val="21"/>
        </w:rPr>
        <w:t>（1）资质条件：见投标人须知前附表；</w:t>
      </w:r>
    </w:p>
    <w:p w14:paraId="52C8032A" w14:textId="77777777" w:rsidR="006E277C" w:rsidRPr="00CC0571" w:rsidRDefault="00063571">
      <w:pPr>
        <w:spacing w:line="360" w:lineRule="auto"/>
        <w:ind w:firstLineChars="342" w:firstLine="718"/>
        <w:rPr>
          <w:rFonts w:ascii="宋体" w:hAnsi="宋体"/>
          <w:color w:val="FF0000"/>
          <w:szCs w:val="21"/>
        </w:rPr>
      </w:pPr>
      <w:r w:rsidRPr="00CC0571">
        <w:rPr>
          <w:rFonts w:ascii="宋体" w:hAnsi="宋体" w:hint="eastAsia"/>
          <w:color w:val="FF0000"/>
          <w:szCs w:val="21"/>
        </w:rPr>
        <w:t>（2）政府采购特别资格要求：见投标人须知前附表；</w:t>
      </w:r>
    </w:p>
    <w:p w14:paraId="5E2E4683" w14:textId="77777777" w:rsidR="006E277C" w:rsidRDefault="00063571">
      <w:pPr>
        <w:spacing w:line="360" w:lineRule="auto"/>
        <w:ind w:firstLineChars="342" w:firstLine="718"/>
        <w:rPr>
          <w:rFonts w:ascii="宋体" w:hAnsi="宋体"/>
          <w:szCs w:val="21"/>
        </w:rPr>
      </w:pPr>
      <w:r w:rsidRPr="00CC0571">
        <w:rPr>
          <w:rFonts w:ascii="宋体" w:hAnsi="宋体" w:hint="eastAsia"/>
          <w:color w:val="FF0000"/>
          <w:szCs w:val="21"/>
        </w:rPr>
        <w:t>（3）</w:t>
      </w:r>
      <w:r>
        <w:rPr>
          <w:rFonts w:ascii="宋体" w:hAnsi="宋体" w:hint="eastAsia"/>
          <w:szCs w:val="21"/>
        </w:rPr>
        <w:t>信誉要求：见投标人须知前附表；</w:t>
      </w:r>
    </w:p>
    <w:p w14:paraId="3053EAC7" w14:textId="77777777" w:rsidR="006E277C" w:rsidRDefault="00063571">
      <w:pPr>
        <w:spacing w:line="360" w:lineRule="auto"/>
        <w:ind w:firstLineChars="342" w:firstLine="718"/>
        <w:rPr>
          <w:rFonts w:ascii="宋体" w:hAnsi="宋体"/>
          <w:szCs w:val="21"/>
        </w:rPr>
      </w:pPr>
      <w:r w:rsidRPr="00CC0571">
        <w:rPr>
          <w:rFonts w:ascii="宋体" w:hAnsi="宋体" w:hint="eastAsia"/>
          <w:color w:val="FF0000"/>
          <w:szCs w:val="21"/>
        </w:rPr>
        <w:t>（4）</w:t>
      </w:r>
      <w:r>
        <w:rPr>
          <w:rFonts w:ascii="宋体" w:hAnsi="宋体" w:hint="eastAsia"/>
          <w:szCs w:val="21"/>
        </w:rPr>
        <w:t>财务要求：见投标人须知前附表；</w:t>
      </w:r>
    </w:p>
    <w:p w14:paraId="1E62B04F" w14:textId="77777777" w:rsidR="006E277C" w:rsidRDefault="00063571">
      <w:pPr>
        <w:spacing w:line="360" w:lineRule="auto"/>
        <w:ind w:firstLineChars="342" w:firstLine="718"/>
        <w:rPr>
          <w:rFonts w:ascii="宋体" w:hAnsi="宋体"/>
          <w:szCs w:val="21"/>
        </w:rPr>
      </w:pPr>
      <w:r w:rsidRPr="00CC0571">
        <w:rPr>
          <w:rFonts w:ascii="宋体" w:hAnsi="宋体" w:hint="eastAsia"/>
          <w:color w:val="FF0000"/>
          <w:szCs w:val="21"/>
        </w:rPr>
        <w:t>（5）</w:t>
      </w:r>
      <w:r>
        <w:rPr>
          <w:rFonts w:ascii="宋体" w:hAnsi="宋体" w:hint="eastAsia"/>
          <w:szCs w:val="21"/>
        </w:rPr>
        <w:t>业绩要求：见投标人须知前附表；</w:t>
      </w:r>
    </w:p>
    <w:p w14:paraId="4B127C46" w14:textId="77777777" w:rsidR="006E277C" w:rsidRDefault="00063571">
      <w:pPr>
        <w:spacing w:line="360" w:lineRule="auto"/>
        <w:ind w:firstLineChars="342" w:firstLine="718"/>
        <w:rPr>
          <w:rFonts w:ascii="宋体" w:hAnsi="宋体"/>
          <w:szCs w:val="21"/>
        </w:rPr>
      </w:pPr>
      <w:r w:rsidRPr="00CC0571">
        <w:rPr>
          <w:rFonts w:ascii="宋体" w:hAnsi="宋体" w:hint="eastAsia"/>
          <w:color w:val="FF0000"/>
          <w:szCs w:val="21"/>
        </w:rPr>
        <w:t>（6）</w:t>
      </w:r>
      <w:r>
        <w:rPr>
          <w:rFonts w:ascii="宋体" w:hAnsi="宋体" w:hint="eastAsia"/>
          <w:szCs w:val="21"/>
        </w:rPr>
        <w:t>人员要求：见投标人须知前附表；</w:t>
      </w:r>
    </w:p>
    <w:p w14:paraId="1F365E67" w14:textId="77777777" w:rsidR="006E277C" w:rsidRDefault="00063571">
      <w:pPr>
        <w:spacing w:line="360" w:lineRule="auto"/>
        <w:ind w:firstLineChars="350" w:firstLine="735"/>
        <w:rPr>
          <w:rFonts w:ascii="宋体" w:hAnsi="宋体"/>
          <w:szCs w:val="21"/>
        </w:rPr>
      </w:pPr>
      <w:r w:rsidRPr="00CC0571">
        <w:rPr>
          <w:rFonts w:ascii="宋体" w:hAnsi="宋体" w:hint="eastAsia"/>
          <w:color w:val="FF0000"/>
          <w:szCs w:val="21"/>
        </w:rPr>
        <w:t>（7）</w:t>
      </w:r>
      <w:r>
        <w:rPr>
          <w:rFonts w:ascii="宋体" w:hAnsi="宋体" w:hint="eastAsia"/>
          <w:szCs w:val="21"/>
        </w:rPr>
        <w:t>其他要求：见投标人须知前附表。</w:t>
      </w:r>
    </w:p>
    <w:p w14:paraId="03D04826" w14:textId="77777777" w:rsidR="006E277C" w:rsidRDefault="00063571">
      <w:pPr>
        <w:spacing w:line="360" w:lineRule="auto"/>
        <w:ind w:firstLineChars="200" w:firstLine="420"/>
        <w:rPr>
          <w:rFonts w:ascii="宋体" w:hAnsi="宋体"/>
          <w:szCs w:val="21"/>
        </w:rPr>
      </w:pPr>
      <w:r>
        <w:rPr>
          <w:rFonts w:ascii="宋体" w:hAnsi="宋体" w:hint="eastAsia"/>
          <w:szCs w:val="21"/>
        </w:rPr>
        <w:t xml:space="preserve">1.4.2 投标人须知前附表规定接受联合体投标的，除应符合本章第1.4.1项和投标人须知前附表的要求外，还应遵守以下规定： </w:t>
      </w:r>
    </w:p>
    <w:p w14:paraId="686C8C28" w14:textId="77777777" w:rsidR="006E277C" w:rsidRDefault="00063571">
      <w:pPr>
        <w:spacing w:line="360" w:lineRule="auto"/>
        <w:ind w:firstLineChars="342" w:firstLine="718"/>
        <w:rPr>
          <w:rFonts w:ascii="宋体" w:hAnsi="宋体"/>
          <w:szCs w:val="21"/>
        </w:rPr>
      </w:pPr>
      <w:r>
        <w:rPr>
          <w:rFonts w:ascii="宋体" w:hAnsi="宋体" w:hint="eastAsia"/>
          <w:szCs w:val="21"/>
        </w:rPr>
        <w:t>（1）联合体各方应按招标文件提供的格式签订联合体协议书，明确联合体牵头人和各方权利义务；</w:t>
      </w:r>
    </w:p>
    <w:p w14:paraId="2749B6C5" w14:textId="77777777" w:rsidR="006E277C" w:rsidRDefault="00063571">
      <w:pPr>
        <w:spacing w:line="360" w:lineRule="auto"/>
        <w:ind w:firstLineChars="342" w:firstLine="718"/>
        <w:rPr>
          <w:rFonts w:ascii="宋体" w:hAnsi="宋体"/>
          <w:szCs w:val="21"/>
        </w:rPr>
      </w:pPr>
      <w:r>
        <w:rPr>
          <w:rFonts w:ascii="宋体" w:hAnsi="宋体" w:hint="eastAsia"/>
          <w:szCs w:val="21"/>
        </w:rPr>
        <w:t xml:space="preserve">（2）由同一专业的单位组成的联合体，按照资质等级较低的单位确定资质等级； </w:t>
      </w:r>
    </w:p>
    <w:p w14:paraId="51F56E0B" w14:textId="77777777" w:rsidR="006E277C" w:rsidRDefault="00063571">
      <w:pPr>
        <w:spacing w:line="360" w:lineRule="auto"/>
        <w:ind w:firstLineChars="342" w:firstLine="718"/>
        <w:rPr>
          <w:rFonts w:ascii="宋体" w:hAnsi="宋体"/>
          <w:szCs w:val="21"/>
        </w:rPr>
      </w:pPr>
      <w:r>
        <w:rPr>
          <w:rFonts w:ascii="宋体" w:hAnsi="宋体" w:hint="eastAsia"/>
          <w:szCs w:val="21"/>
        </w:rPr>
        <w:t>（3）联合体各方不得再以自己名义单独或参加其他联合体在同一标段中投标。</w:t>
      </w:r>
    </w:p>
    <w:p w14:paraId="4F8B8AF7" w14:textId="77777777" w:rsidR="006E277C" w:rsidRDefault="00063571">
      <w:pPr>
        <w:spacing w:line="360" w:lineRule="auto"/>
        <w:ind w:firstLineChars="200" w:firstLine="420"/>
        <w:rPr>
          <w:rFonts w:ascii="宋体" w:hAnsi="宋体"/>
          <w:szCs w:val="21"/>
        </w:rPr>
      </w:pPr>
      <w:commentRangeStart w:id="315"/>
      <w:r>
        <w:rPr>
          <w:rFonts w:ascii="宋体" w:hAnsi="宋体" w:hint="eastAsia"/>
          <w:szCs w:val="21"/>
        </w:rPr>
        <w:t>1.4.3</w:t>
      </w:r>
      <w:commentRangeEnd w:id="315"/>
      <w:r w:rsidR="00CC0571">
        <w:rPr>
          <w:rStyle w:val="af5"/>
        </w:rPr>
        <w:commentReference w:id="315"/>
      </w:r>
      <w:r>
        <w:rPr>
          <w:rFonts w:ascii="宋体" w:hAnsi="宋体" w:hint="eastAsia"/>
          <w:szCs w:val="21"/>
        </w:rPr>
        <w:t>投标人不得存在下列情形之一：</w:t>
      </w:r>
    </w:p>
    <w:p w14:paraId="375EFFF2" w14:textId="77777777" w:rsidR="006E277C" w:rsidRDefault="00063571">
      <w:pPr>
        <w:spacing w:line="360" w:lineRule="auto"/>
        <w:ind w:firstLineChars="342" w:firstLine="718"/>
        <w:rPr>
          <w:rFonts w:ascii="宋体" w:hAnsi="宋体"/>
          <w:szCs w:val="21"/>
        </w:rPr>
      </w:pPr>
      <w:r>
        <w:rPr>
          <w:rFonts w:ascii="宋体" w:hAnsi="宋体" w:hint="eastAsia"/>
          <w:szCs w:val="21"/>
        </w:rPr>
        <w:t xml:space="preserve">（1）为招标人不具有独立法人资格的附属机构（单位）； </w:t>
      </w:r>
    </w:p>
    <w:p w14:paraId="528DB510" w14:textId="77777777" w:rsidR="006E277C" w:rsidRDefault="00063571">
      <w:pPr>
        <w:spacing w:line="360" w:lineRule="auto"/>
        <w:ind w:firstLineChars="342" w:firstLine="718"/>
        <w:rPr>
          <w:rFonts w:ascii="宋体" w:hAnsi="宋体"/>
          <w:szCs w:val="21"/>
        </w:rPr>
      </w:pPr>
      <w:r>
        <w:rPr>
          <w:rFonts w:ascii="宋体" w:hAnsi="宋体" w:hint="eastAsia"/>
          <w:szCs w:val="21"/>
        </w:rPr>
        <w:t>（2）与招标人存在利害关系且可能影响招标公正性的；</w:t>
      </w:r>
    </w:p>
    <w:p w14:paraId="216811F6" w14:textId="77777777" w:rsidR="006E277C" w:rsidRDefault="00063571">
      <w:pPr>
        <w:spacing w:line="360" w:lineRule="auto"/>
        <w:ind w:firstLineChars="342" w:firstLine="718"/>
        <w:rPr>
          <w:rFonts w:ascii="宋体" w:hAnsi="宋体"/>
          <w:szCs w:val="21"/>
        </w:rPr>
      </w:pPr>
      <w:r>
        <w:rPr>
          <w:rFonts w:ascii="宋体" w:hAnsi="宋体" w:hint="eastAsia"/>
          <w:szCs w:val="21"/>
        </w:rPr>
        <w:t>（3）与本标段的其他投标人为同一单位负责人；</w:t>
      </w:r>
    </w:p>
    <w:p w14:paraId="3085DA78" w14:textId="77777777" w:rsidR="006E277C" w:rsidRDefault="00063571">
      <w:pPr>
        <w:spacing w:line="360" w:lineRule="auto"/>
        <w:ind w:firstLineChars="342" w:firstLine="718"/>
        <w:rPr>
          <w:rFonts w:ascii="宋体" w:hAnsi="宋体"/>
          <w:szCs w:val="21"/>
        </w:rPr>
      </w:pPr>
      <w:r>
        <w:rPr>
          <w:rFonts w:ascii="宋体" w:hAnsi="宋体" w:hint="eastAsia"/>
          <w:szCs w:val="21"/>
        </w:rPr>
        <w:t xml:space="preserve">（4）本标段的其他投标人存在控股、管理关系； </w:t>
      </w:r>
    </w:p>
    <w:p w14:paraId="1A1AE7BE" w14:textId="77777777" w:rsidR="006E277C" w:rsidRDefault="00063571">
      <w:pPr>
        <w:spacing w:line="360" w:lineRule="auto"/>
        <w:ind w:firstLineChars="342" w:firstLine="718"/>
        <w:rPr>
          <w:rFonts w:ascii="宋体" w:hAnsi="宋体"/>
          <w:szCs w:val="21"/>
        </w:rPr>
      </w:pPr>
      <w:r>
        <w:rPr>
          <w:rFonts w:ascii="宋体" w:hAnsi="宋体" w:hint="eastAsia"/>
          <w:szCs w:val="21"/>
        </w:rPr>
        <w:t xml:space="preserve">（5）为本标段前期准备提供设计或咨询服务，但设计施工总承包的除外； </w:t>
      </w:r>
    </w:p>
    <w:p w14:paraId="153915B4" w14:textId="77777777" w:rsidR="006E277C" w:rsidRDefault="00063571">
      <w:pPr>
        <w:spacing w:line="360" w:lineRule="auto"/>
        <w:ind w:firstLineChars="342" w:firstLine="718"/>
        <w:rPr>
          <w:rFonts w:ascii="宋体" w:hAnsi="宋体"/>
          <w:szCs w:val="21"/>
        </w:rPr>
      </w:pPr>
      <w:r>
        <w:rPr>
          <w:rFonts w:ascii="宋体" w:hAnsi="宋体" w:hint="eastAsia"/>
          <w:szCs w:val="21"/>
        </w:rPr>
        <w:t>（6）为本标段的监理人；</w:t>
      </w:r>
    </w:p>
    <w:p w14:paraId="4A025E46" w14:textId="77777777" w:rsidR="006E277C" w:rsidRDefault="00063571">
      <w:pPr>
        <w:spacing w:line="360" w:lineRule="auto"/>
        <w:ind w:firstLineChars="342" w:firstLine="718"/>
        <w:rPr>
          <w:rFonts w:ascii="宋体" w:hAnsi="宋体"/>
          <w:szCs w:val="21"/>
        </w:rPr>
      </w:pPr>
      <w:r>
        <w:rPr>
          <w:rFonts w:ascii="宋体" w:hAnsi="宋体" w:hint="eastAsia"/>
          <w:szCs w:val="21"/>
        </w:rPr>
        <w:t xml:space="preserve">（7）为本标段的代建人； </w:t>
      </w:r>
    </w:p>
    <w:p w14:paraId="57E792FF" w14:textId="77777777" w:rsidR="006E277C" w:rsidRDefault="00063571">
      <w:pPr>
        <w:spacing w:line="360" w:lineRule="auto"/>
        <w:ind w:firstLineChars="342" w:firstLine="718"/>
        <w:rPr>
          <w:rFonts w:ascii="宋体" w:hAnsi="宋体"/>
          <w:szCs w:val="21"/>
        </w:rPr>
      </w:pPr>
      <w:r>
        <w:rPr>
          <w:rFonts w:ascii="宋体" w:hAnsi="宋体" w:hint="eastAsia"/>
          <w:szCs w:val="21"/>
        </w:rPr>
        <w:t xml:space="preserve">（8）为本标段提供招标代理服务； </w:t>
      </w:r>
    </w:p>
    <w:p w14:paraId="69FF2C3B" w14:textId="77777777" w:rsidR="006E277C" w:rsidRDefault="00063571">
      <w:pPr>
        <w:spacing w:line="360" w:lineRule="auto"/>
        <w:ind w:firstLineChars="342" w:firstLine="718"/>
        <w:rPr>
          <w:rFonts w:ascii="宋体" w:hAnsi="宋体"/>
          <w:szCs w:val="21"/>
        </w:rPr>
      </w:pPr>
      <w:r>
        <w:rPr>
          <w:rFonts w:ascii="宋体" w:hAnsi="宋体" w:hint="eastAsia"/>
          <w:szCs w:val="21"/>
        </w:rPr>
        <w:t>（9）与本标段的监理人或代建人或招标代理机构同为一个法定代表人；</w:t>
      </w:r>
    </w:p>
    <w:p w14:paraId="7D50CD57" w14:textId="77777777" w:rsidR="006E277C" w:rsidRDefault="00063571">
      <w:pPr>
        <w:spacing w:line="360" w:lineRule="auto"/>
        <w:ind w:firstLineChars="342" w:firstLine="718"/>
        <w:rPr>
          <w:rFonts w:ascii="宋体" w:hAnsi="宋体"/>
          <w:szCs w:val="21"/>
        </w:rPr>
      </w:pPr>
      <w:r>
        <w:rPr>
          <w:rFonts w:ascii="宋体" w:hAnsi="宋体" w:hint="eastAsia"/>
          <w:szCs w:val="21"/>
        </w:rPr>
        <w:t>（10）与本标段的监理人或代建人或招标代理机构相互控股或参股；</w:t>
      </w:r>
    </w:p>
    <w:p w14:paraId="1FE270C1" w14:textId="77777777" w:rsidR="006E277C" w:rsidRDefault="00063571">
      <w:pPr>
        <w:spacing w:line="360" w:lineRule="auto"/>
        <w:ind w:firstLineChars="342" w:firstLine="718"/>
        <w:rPr>
          <w:rFonts w:ascii="宋体" w:hAnsi="宋体"/>
          <w:szCs w:val="21"/>
        </w:rPr>
      </w:pPr>
      <w:r>
        <w:rPr>
          <w:rFonts w:ascii="宋体" w:hAnsi="宋体" w:hint="eastAsia"/>
          <w:szCs w:val="21"/>
        </w:rPr>
        <w:t>（11）与本标段的监理人或代建人或招标代理机构相互任职或工作；</w:t>
      </w:r>
    </w:p>
    <w:p w14:paraId="4D0C5030" w14:textId="77777777" w:rsidR="006E277C" w:rsidRDefault="00063571">
      <w:pPr>
        <w:spacing w:line="360" w:lineRule="auto"/>
        <w:ind w:firstLineChars="342" w:firstLine="718"/>
        <w:rPr>
          <w:rFonts w:ascii="宋体" w:hAnsi="宋体"/>
          <w:szCs w:val="21"/>
        </w:rPr>
      </w:pPr>
      <w:r>
        <w:rPr>
          <w:rFonts w:ascii="宋体" w:hAnsi="宋体" w:hint="eastAsia"/>
          <w:szCs w:val="21"/>
        </w:rPr>
        <w:t xml:space="preserve">（12）被责令停产停业、暂扣或者吊销许可证、暂扣或者吊销执照； </w:t>
      </w:r>
    </w:p>
    <w:p w14:paraId="6C6D247E" w14:textId="77777777" w:rsidR="006E277C" w:rsidRDefault="00063571">
      <w:pPr>
        <w:spacing w:line="360" w:lineRule="auto"/>
        <w:ind w:firstLineChars="342" w:firstLine="718"/>
        <w:rPr>
          <w:rFonts w:ascii="宋体" w:hAnsi="宋体"/>
          <w:szCs w:val="21"/>
        </w:rPr>
      </w:pPr>
      <w:r>
        <w:rPr>
          <w:rFonts w:ascii="宋体" w:hAnsi="宋体" w:hint="eastAsia"/>
          <w:szCs w:val="21"/>
        </w:rPr>
        <w:t xml:space="preserve">（13）被依法暂停或取消投标资格的（指被本招标项目所在地县级及以上水（或住建、或公共资源交易）行政主管部门暂停或取消投标资格或禁止进入该区域建设市场且处于有效期内）； </w:t>
      </w:r>
    </w:p>
    <w:p w14:paraId="321DD48F" w14:textId="77777777" w:rsidR="006E277C" w:rsidRDefault="00063571">
      <w:pPr>
        <w:spacing w:line="360" w:lineRule="auto"/>
        <w:ind w:firstLineChars="342" w:firstLine="718"/>
        <w:rPr>
          <w:rFonts w:ascii="宋体" w:hAnsi="宋体"/>
          <w:szCs w:val="21"/>
        </w:rPr>
      </w:pPr>
      <w:r>
        <w:rPr>
          <w:rFonts w:ascii="宋体" w:hAnsi="宋体" w:hint="eastAsia"/>
          <w:szCs w:val="21"/>
        </w:rPr>
        <w:t>（14）</w:t>
      </w:r>
      <w:r>
        <w:rPr>
          <w:rFonts w:hint="eastAsia"/>
        </w:rPr>
        <w:t>进入清算程序</w:t>
      </w:r>
      <w:r>
        <w:rPr>
          <w:rFonts w:ascii="宋体" w:hAnsi="宋体" w:cs="宋体"/>
          <w:kern w:val="0"/>
          <w:szCs w:val="21"/>
        </w:rPr>
        <w:t>，</w:t>
      </w:r>
      <w:r>
        <w:rPr>
          <w:rFonts w:ascii="宋体" w:hAnsi="宋体" w:cs="宋体" w:hint="eastAsia"/>
          <w:kern w:val="0"/>
          <w:szCs w:val="21"/>
        </w:rPr>
        <w:t>或</w:t>
      </w:r>
      <w:r>
        <w:rPr>
          <w:rFonts w:ascii="宋体" w:hAnsi="宋体" w:cs="宋体"/>
          <w:kern w:val="0"/>
          <w:szCs w:val="21"/>
        </w:rPr>
        <w:t>被宣告破产，或其他丧失履约能力的情形；</w:t>
      </w:r>
    </w:p>
    <w:p w14:paraId="3D70433F" w14:textId="77777777" w:rsidR="006E277C" w:rsidRPr="00CC0571" w:rsidRDefault="00063571">
      <w:pPr>
        <w:spacing w:line="360" w:lineRule="auto"/>
        <w:ind w:firstLineChars="342" w:firstLine="718"/>
        <w:rPr>
          <w:rFonts w:ascii="宋体" w:hAnsi="宋体" w:cs="宋体"/>
          <w:color w:val="FF0000"/>
          <w:kern w:val="0"/>
          <w:szCs w:val="21"/>
        </w:rPr>
      </w:pPr>
      <w:r w:rsidRPr="00CC0571">
        <w:rPr>
          <w:rFonts w:ascii="宋体" w:hAnsi="宋体" w:hint="eastAsia"/>
          <w:color w:val="FF0000"/>
          <w:szCs w:val="21"/>
        </w:rPr>
        <w:t>（15</w:t>
      </w:r>
      <w:r w:rsidRPr="00CC0571">
        <w:rPr>
          <w:rFonts w:ascii="宋体" w:hAnsi="宋体" w:hint="eastAsia"/>
          <w:color w:val="FF0000"/>
        </w:rPr>
        <w:t>）</w:t>
      </w:r>
      <w:r w:rsidRPr="00CC0571">
        <w:rPr>
          <w:rFonts w:ascii="宋体" w:hAnsi="宋体" w:cs="宋体"/>
          <w:color w:val="FF0000"/>
          <w:kern w:val="0"/>
          <w:szCs w:val="21"/>
        </w:rPr>
        <w:t>被</w:t>
      </w:r>
      <w:r w:rsidRPr="00CC0571">
        <w:rPr>
          <w:rFonts w:ascii="宋体" w:hAnsi="宋体" w:cs="宋体" w:hint="eastAsia"/>
          <w:color w:val="FF0000"/>
          <w:kern w:val="0"/>
          <w:szCs w:val="21"/>
        </w:rPr>
        <w:t>市场监督管理部门</w:t>
      </w:r>
      <w:r w:rsidRPr="00CC0571">
        <w:rPr>
          <w:rFonts w:ascii="宋体" w:hAnsi="宋体" w:cs="宋体"/>
          <w:color w:val="FF0000"/>
          <w:kern w:val="0"/>
          <w:szCs w:val="21"/>
        </w:rPr>
        <w:t>在</w:t>
      </w:r>
      <w:r w:rsidRPr="00CC0571">
        <w:rPr>
          <w:rFonts w:ascii="宋体" w:hAnsi="宋体" w:cs="宋体" w:hint="eastAsia"/>
          <w:color w:val="FF0000"/>
          <w:kern w:val="0"/>
          <w:szCs w:val="21"/>
        </w:rPr>
        <w:t>“国家</w:t>
      </w:r>
      <w:r w:rsidRPr="00CC0571">
        <w:rPr>
          <w:rFonts w:ascii="宋体" w:hAnsi="宋体" w:cs="宋体"/>
          <w:color w:val="FF0000"/>
          <w:kern w:val="0"/>
          <w:szCs w:val="21"/>
        </w:rPr>
        <w:t>企业信用信息公示系统</w:t>
      </w:r>
      <w:r w:rsidRPr="00CC0571">
        <w:rPr>
          <w:rFonts w:ascii="宋体" w:hAnsi="宋体" w:cs="宋体" w:hint="eastAsia"/>
          <w:color w:val="FF0000"/>
          <w:kern w:val="0"/>
          <w:szCs w:val="21"/>
        </w:rPr>
        <w:t>”（</w:t>
      </w:r>
      <w:r w:rsidRPr="00CC0571">
        <w:rPr>
          <w:color w:val="FF0000"/>
          <w:szCs w:val="21"/>
        </w:rPr>
        <w:t>www.gsxt.gov.cn</w:t>
      </w:r>
      <w:r w:rsidRPr="00CC0571">
        <w:rPr>
          <w:rFonts w:ascii="宋体" w:hAnsi="宋体" w:cs="宋体" w:hint="eastAsia"/>
          <w:color w:val="FF0000"/>
          <w:kern w:val="0"/>
          <w:szCs w:val="21"/>
        </w:rPr>
        <w:t>）</w:t>
      </w:r>
      <w:r w:rsidRPr="00CC0571">
        <w:rPr>
          <w:rFonts w:ascii="宋体" w:hAnsi="宋体" w:cs="宋体"/>
          <w:color w:val="FF0000"/>
          <w:kern w:val="0"/>
          <w:szCs w:val="21"/>
        </w:rPr>
        <w:t>列入严重违法失信企业名单；</w:t>
      </w:r>
    </w:p>
    <w:p w14:paraId="16D0A4CD" w14:textId="77777777" w:rsidR="006E277C" w:rsidRPr="00CC0571" w:rsidRDefault="00063571">
      <w:pPr>
        <w:spacing w:line="360" w:lineRule="auto"/>
        <w:ind w:firstLineChars="342" w:firstLine="718"/>
        <w:rPr>
          <w:rFonts w:ascii="宋体" w:hAnsi="宋体" w:cs="宋体"/>
          <w:color w:val="FF0000"/>
          <w:kern w:val="0"/>
          <w:szCs w:val="21"/>
        </w:rPr>
      </w:pPr>
      <w:r w:rsidRPr="00CC0571">
        <w:rPr>
          <w:rFonts w:ascii="宋体" w:hAnsi="宋体" w:cs="宋体"/>
          <w:color w:val="FF0000"/>
          <w:kern w:val="0"/>
          <w:szCs w:val="21"/>
        </w:rPr>
        <w:t>（</w:t>
      </w:r>
      <w:r w:rsidRPr="00CC0571">
        <w:rPr>
          <w:rFonts w:ascii="宋体" w:hAnsi="宋体" w:hint="eastAsia"/>
          <w:color w:val="FF0000"/>
          <w:szCs w:val="21"/>
        </w:rPr>
        <w:t>16</w:t>
      </w:r>
      <w:r w:rsidRPr="00CC0571">
        <w:rPr>
          <w:rFonts w:ascii="宋体" w:hAnsi="宋体" w:cs="宋体"/>
          <w:color w:val="FF0000"/>
          <w:kern w:val="0"/>
          <w:szCs w:val="21"/>
        </w:rPr>
        <w:t>）被最高人民法院在</w:t>
      </w:r>
      <w:r w:rsidRPr="00CC0571">
        <w:rPr>
          <w:rFonts w:ascii="宋体" w:hAnsi="宋体"/>
          <w:color w:val="FF0000"/>
          <w:szCs w:val="21"/>
        </w:rPr>
        <w:t>“</w:t>
      </w:r>
      <w:r w:rsidRPr="00CC0571">
        <w:rPr>
          <w:rFonts w:ascii="宋体" w:hAnsi="宋体" w:cs="宋体"/>
          <w:color w:val="FF0000"/>
          <w:szCs w:val="21"/>
        </w:rPr>
        <w:t>信用中国</w:t>
      </w:r>
      <w:r w:rsidRPr="00CC0571">
        <w:rPr>
          <w:rFonts w:ascii="宋体" w:hAnsi="宋体"/>
          <w:color w:val="FF0000"/>
          <w:szCs w:val="21"/>
        </w:rPr>
        <w:t>”</w:t>
      </w:r>
      <w:r w:rsidRPr="00CC0571">
        <w:rPr>
          <w:rFonts w:ascii="宋体" w:hAnsi="宋体" w:cs="宋体"/>
          <w:color w:val="FF0000"/>
          <w:kern w:val="0"/>
          <w:szCs w:val="21"/>
        </w:rPr>
        <w:t>（</w:t>
      </w:r>
      <w:r w:rsidRPr="00CC0571">
        <w:rPr>
          <w:color w:val="FF0000"/>
          <w:kern w:val="0"/>
          <w:szCs w:val="21"/>
        </w:rPr>
        <w:t>www.creditchina.gov.cn</w:t>
      </w:r>
      <w:r w:rsidRPr="00CC0571">
        <w:rPr>
          <w:rFonts w:ascii="宋体" w:hAnsi="宋体" w:cs="宋体"/>
          <w:color w:val="FF0000"/>
          <w:kern w:val="0"/>
          <w:szCs w:val="21"/>
        </w:rPr>
        <w:t>）</w:t>
      </w:r>
      <w:r w:rsidRPr="00CC0571">
        <w:rPr>
          <w:rFonts w:hint="eastAsia"/>
          <w:color w:val="FF0000"/>
        </w:rPr>
        <w:t>或中国执行信息公开网（</w:t>
      </w:r>
      <w:r w:rsidRPr="00CC0571">
        <w:rPr>
          <w:color w:val="FF0000"/>
        </w:rPr>
        <w:t>http://zxgk.court.gov.cn/</w:t>
      </w:r>
      <w:r w:rsidRPr="00CC0571">
        <w:rPr>
          <w:rFonts w:hint="eastAsia"/>
          <w:color w:val="FF0000"/>
        </w:rPr>
        <w:t>）</w:t>
      </w:r>
      <w:r w:rsidRPr="00CC0571">
        <w:rPr>
          <w:rFonts w:ascii="宋体" w:hAnsi="宋体" w:cs="宋体"/>
          <w:color w:val="FF0000"/>
          <w:kern w:val="0"/>
          <w:szCs w:val="21"/>
        </w:rPr>
        <w:t>列入失信被执行人名单；</w:t>
      </w:r>
    </w:p>
    <w:p w14:paraId="5D4F08F0" w14:textId="77777777" w:rsidR="006E277C" w:rsidRDefault="00063571">
      <w:pPr>
        <w:spacing w:line="360" w:lineRule="auto"/>
        <w:ind w:firstLineChars="342" w:firstLine="718"/>
        <w:rPr>
          <w:rFonts w:ascii="宋体" w:hAnsi="宋体" w:cs="宋体"/>
          <w:kern w:val="0"/>
          <w:szCs w:val="21"/>
        </w:rPr>
      </w:pPr>
      <w:r w:rsidRPr="00CC0571">
        <w:rPr>
          <w:rFonts w:hint="eastAsia"/>
          <w:color w:val="FF0000"/>
          <w:szCs w:val="21"/>
        </w:rPr>
        <w:t>（</w:t>
      </w:r>
      <w:r w:rsidRPr="00CC0571">
        <w:rPr>
          <w:rFonts w:hint="eastAsia"/>
          <w:color w:val="FF0000"/>
          <w:szCs w:val="21"/>
        </w:rPr>
        <w:t>17</w:t>
      </w:r>
      <w:r w:rsidRPr="00CC0571">
        <w:rPr>
          <w:rFonts w:ascii="宋体" w:hAnsi="宋体" w:cs="宋体" w:hint="eastAsia"/>
          <w:color w:val="FF0000"/>
          <w:kern w:val="0"/>
          <w:szCs w:val="21"/>
        </w:rPr>
        <w:t>）</w:t>
      </w:r>
      <w:r w:rsidRPr="00CC0571">
        <w:rPr>
          <w:rFonts w:ascii="宋体" w:hAnsi="宋体" w:cs="宋体"/>
          <w:color w:val="FF0000"/>
          <w:kern w:val="0"/>
          <w:szCs w:val="21"/>
        </w:rPr>
        <w:t>近三年内投标人</w:t>
      </w:r>
      <w:r w:rsidRPr="00CC0571">
        <w:rPr>
          <w:rFonts w:ascii="宋体" w:hAnsi="宋体" w:cs="宋体" w:hint="eastAsia"/>
          <w:color w:val="FF0000"/>
          <w:kern w:val="0"/>
          <w:szCs w:val="21"/>
        </w:rPr>
        <w:t>或</w:t>
      </w:r>
      <w:r w:rsidRPr="00CC0571">
        <w:rPr>
          <w:rFonts w:ascii="宋体" w:hAnsi="宋体" w:cs="宋体"/>
          <w:color w:val="FF0000"/>
          <w:kern w:val="0"/>
          <w:szCs w:val="21"/>
        </w:rPr>
        <w:t>其法定代表人</w:t>
      </w:r>
      <w:r w:rsidRPr="00CC0571">
        <w:rPr>
          <w:rFonts w:ascii="宋体" w:hAnsi="宋体" w:cs="宋体" w:hint="eastAsia"/>
          <w:color w:val="FF0000"/>
          <w:kern w:val="0"/>
          <w:szCs w:val="21"/>
        </w:rPr>
        <w:t>、</w:t>
      </w:r>
      <w:r w:rsidRPr="00CC0571">
        <w:rPr>
          <w:rFonts w:ascii="宋体" w:hAnsi="宋体" w:cs="宋体"/>
          <w:color w:val="FF0000"/>
          <w:kern w:val="0"/>
          <w:szCs w:val="21"/>
        </w:rPr>
        <w:t>拟任</w:t>
      </w:r>
      <w:r w:rsidRPr="00CC0571">
        <w:rPr>
          <w:rFonts w:ascii="宋体" w:hAnsi="宋体" w:cs="宋体" w:hint="eastAsia"/>
          <w:color w:val="FF0000"/>
          <w:kern w:val="0"/>
          <w:szCs w:val="21"/>
        </w:rPr>
        <w:t>项目经理</w:t>
      </w:r>
      <w:r w:rsidRPr="00CC0571">
        <w:rPr>
          <w:rFonts w:ascii="宋体" w:hAnsi="宋体" w:cs="宋体"/>
          <w:color w:val="FF0000"/>
          <w:kern w:val="0"/>
          <w:szCs w:val="21"/>
        </w:rPr>
        <w:t>有行贿犯罪行为；</w:t>
      </w:r>
    </w:p>
    <w:p w14:paraId="3C16CF6E" w14:textId="77777777" w:rsidR="006E277C" w:rsidRDefault="00063571">
      <w:pPr>
        <w:spacing w:line="360" w:lineRule="auto"/>
        <w:ind w:firstLineChars="342" w:firstLine="718"/>
        <w:rPr>
          <w:rFonts w:ascii="宋体" w:hAnsi="宋体" w:cs="宋体"/>
          <w:kern w:val="0"/>
        </w:rPr>
      </w:pPr>
      <w:r w:rsidRPr="00CC0571">
        <w:rPr>
          <w:rFonts w:ascii="宋体" w:hAnsi="宋体" w:cs="宋体" w:hint="eastAsia"/>
          <w:color w:val="FF0000"/>
          <w:kern w:val="0"/>
          <w:szCs w:val="21"/>
        </w:rPr>
        <w:t>（18）</w:t>
      </w:r>
      <w:r>
        <w:rPr>
          <w:rFonts w:ascii="宋体" w:hAnsi="宋体"/>
          <w:kern w:val="0"/>
          <w:szCs w:val="21"/>
        </w:rPr>
        <w:t>法律法规或</w:t>
      </w:r>
      <w:r>
        <w:rPr>
          <w:rFonts w:ascii="宋体" w:hAnsi="宋体" w:cs="宋体"/>
          <w:kern w:val="0"/>
          <w:szCs w:val="21"/>
        </w:rPr>
        <w:t>投标人须知</w:t>
      </w:r>
      <w:r>
        <w:rPr>
          <w:rFonts w:ascii="宋体" w:hAnsi="宋体"/>
          <w:kern w:val="0"/>
          <w:szCs w:val="21"/>
        </w:rPr>
        <w:t>前附表规定的其他情形。</w:t>
      </w:r>
    </w:p>
    <w:p w14:paraId="52208C8C" w14:textId="77777777" w:rsidR="006E277C" w:rsidRDefault="00063571" w:rsidP="00CC0571">
      <w:pPr>
        <w:pStyle w:val="378020"/>
        <w:spacing w:line="360" w:lineRule="auto"/>
        <w:outlineLvl w:val="0"/>
        <w:rPr>
          <w:rFonts w:ascii="Times New Roman"/>
          <w:color w:val="auto"/>
        </w:rPr>
      </w:pPr>
      <w:bookmarkStart w:id="316" w:name="_Toc179632552"/>
      <w:bookmarkStart w:id="317" w:name="_Toc494315119"/>
      <w:bookmarkStart w:id="318" w:name="_Toc25841"/>
      <w:bookmarkStart w:id="319" w:name="_Toc491089647"/>
      <w:bookmarkStart w:id="320" w:name="_Toc144974503"/>
      <w:bookmarkStart w:id="321" w:name="_Toc14999"/>
      <w:bookmarkStart w:id="322" w:name="_Toc152045535"/>
      <w:bookmarkStart w:id="323" w:name="_Toc152042311"/>
      <w:bookmarkStart w:id="324" w:name="_Toc109319536"/>
      <w:r>
        <w:rPr>
          <w:rFonts w:ascii="Times New Roman" w:hint="eastAsia"/>
          <w:color w:val="auto"/>
        </w:rPr>
        <w:t xml:space="preserve">1.5 </w:t>
      </w:r>
      <w:r>
        <w:rPr>
          <w:rFonts w:ascii="Times New Roman" w:hint="eastAsia"/>
          <w:color w:val="auto"/>
        </w:rPr>
        <w:t>费用承担</w:t>
      </w:r>
      <w:bookmarkEnd w:id="316"/>
      <w:bookmarkEnd w:id="317"/>
      <w:bookmarkEnd w:id="318"/>
      <w:bookmarkEnd w:id="319"/>
      <w:bookmarkEnd w:id="320"/>
      <w:bookmarkEnd w:id="321"/>
      <w:bookmarkEnd w:id="322"/>
      <w:bookmarkEnd w:id="323"/>
      <w:bookmarkEnd w:id="324"/>
    </w:p>
    <w:p w14:paraId="45BCABAE" w14:textId="77777777" w:rsidR="006E277C" w:rsidRDefault="00063571">
      <w:pPr>
        <w:spacing w:line="360" w:lineRule="auto"/>
        <w:ind w:firstLineChars="200" w:firstLine="420"/>
        <w:rPr>
          <w:rFonts w:ascii="宋体" w:hAnsi="宋体"/>
          <w:szCs w:val="21"/>
        </w:rPr>
      </w:pPr>
      <w:r>
        <w:rPr>
          <w:rFonts w:ascii="宋体" w:hAnsi="宋体" w:hint="eastAsia"/>
          <w:szCs w:val="21"/>
        </w:rPr>
        <w:t>投标人准备和参加投标活动发生的费用自理。</w:t>
      </w:r>
    </w:p>
    <w:p w14:paraId="7212FD5C" w14:textId="77777777" w:rsidR="006E277C" w:rsidRDefault="00063571" w:rsidP="00CC0571">
      <w:pPr>
        <w:pStyle w:val="378020"/>
        <w:spacing w:line="360" w:lineRule="auto"/>
        <w:outlineLvl w:val="0"/>
        <w:rPr>
          <w:rFonts w:ascii="Times New Roman"/>
          <w:color w:val="auto"/>
        </w:rPr>
      </w:pPr>
      <w:bookmarkStart w:id="325" w:name="_Toc144974504"/>
      <w:bookmarkStart w:id="326" w:name="_Toc179632553"/>
      <w:bookmarkStart w:id="327" w:name="_Toc23269"/>
      <w:bookmarkStart w:id="328" w:name="_Toc14647"/>
      <w:bookmarkStart w:id="329" w:name="_Toc152045536"/>
      <w:bookmarkStart w:id="330" w:name="_Toc494315120"/>
      <w:bookmarkStart w:id="331" w:name="_Toc152042312"/>
      <w:bookmarkStart w:id="332" w:name="_Toc491089648"/>
      <w:bookmarkStart w:id="333" w:name="_Toc109319537"/>
      <w:r>
        <w:rPr>
          <w:rFonts w:ascii="Times New Roman" w:hint="eastAsia"/>
          <w:color w:val="auto"/>
        </w:rPr>
        <w:t xml:space="preserve">1.6 </w:t>
      </w:r>
      <w:r>
        <w:rPr>
          <w:rFonts w:ascii="Times New Roman" w:hint="eastAsia"/>
          <w:color w:val="auto"/>
        </w:rPr>
        <w:t>保密</w:t>
      </w:r>
      <w:bookmarkEnd w:id="325"/>
      <w:bookmarkEnd w:id="326"/>
      <w:bookmarkEnd w:id="327"/>
      <w:bookmarkEnd w:id="328"/>
      <w:bookmarkEnd w:id="329"/>
      <w:bookmarkEnd w:id="330"/>
      <w:bookmarkEnd w:id="331"/>
      <w:bookmarkEnd w:id="332"/>
      <w:bookmarkEnd w:id="333"/>
    </w:p>
    <w:p w14:paraId="5D8EB9BE" w14:textId="77777777" w:rsidR="006E277C" w:rsidRDefault="00063571">
      <w:pPr>
        <w:spacing w:line="360" w:lineRule="auto"/>
        <w:ind w:firstLineChars="200" w:firstLine="420"/>
        <w:rPr>
          <w:rFonts w:ascii="宋体" w:hAnsi="宋体"/>
          <w:szCs w:val="21"/>
        </w:rPr>
      </w:pPr>
      <w:r>
        <w:rPr>
          <w:rFonts w:ascii="宋体" w:hAnsi="宋体" w:hint="eastAsia"/>
          <w:szCs w:val="21"/>
        </w:rPr>
        <w:t xml:space="preserve">参与招标投标活动的各方应对招标文件和投标文件中的商业和技术等秘密保密，违者应对由此造成的后果承担法律责任。 </w:t>
      </w:r>
    </w:p>
    <w:p w14:paraId="477889A9" w14:textId="77777777" w:rsidR="006E277C" w:rsidRDefault="00063571" w:rsidP="00CC0571">
      <w:pPr>
        <w:pStyle w:val="378020"/>
        <w:spacing w:line="360" w:lineRule="auto"/>
        <w:outlineLvl w:val="0"/>
        <w:rPr>
          <w:rFonts w:ascii="Times New Roman"/>
          <w:color w:val="auto"/>
        </w:rPr>
      </w:pPr>
      <w:bookmarkStart w:id="334" w:name="_Toc144974505"/>
      <w:bookmarkStart w:id="335" w:name="_Toc179632554"/>
      <w:bookmarkStart w:id="336" w:name="_Toc152042313"/>
      <w:bookmarkStart w:id="337" w:name="_Toc4568"/>
      <w:bookmarkStart w:id="338" w:name="_Toc8957"/>
      <w:bookmarkStart w:id="339" w:name="_Toc494315121"/>
      <w:bookmarkStart w:id="340" w:name="_Toc152045537"/>
      <w:bookmarkStart w:id="341" w:name="_Toc491089649"/>
      <w:bookmarkStart w:id="342" w:name="_Toc109319538"/>
      <w:r>
        <w:rPr>
          <w:rFonts w:ascii="Times New Roman" w:hint="eastAsia"/>
          <w:color w:val="auto"/>
        </w:rPr>
        <w:t xml:space="preserve">1.7 </w:t>
      </w:r>
      <w:r>
        <w:rPr>
          <w:rFonts w:ascii="Times New Roman" w:hint="eastAsia"/>
          <w:color w:val="auto"/>
        </w:rPr>
        <w:t>语言</w:t>
      </w:r>
      <w:bookmarkEnd w:id="334"/>
      <w:r>
        <w:rPr>
          <w:rFonts w:ascii="Times New Roman" w:hint="eastAsia"/>
          <w:color w:val="auto"/>
        </w:rPr>
        <w:t>文字</w:t>
      </w:r>
      <w:bookmarkEnd w:id="335"/>
      <w:bookmarkEnd w:id="336"/>
      <w:bookmarkEnd w:id="337"/>
      <w:bookmarkEnd w:id="338"/>
      <w:bookmarkEnd w:id="339"/>
      <w:bookmarkEnd w:id="340"/>
      <w:bookmarkEnd w:id="341"/>
      <w:bookmarkEnd w:id="342"/>
    </w:p>
    <w:p w14:paraId="7645F7DA" w14:textId="77777777" w:rsidR="006E277C" w:rsidRDefault="00063571">
      <w:pPr>
        <w:spacing w:line="360" w:lineRule="auto"/>
        <w:ind w:firstLineChars="200" w:firstLine="420"/>
        <w:rPr>
          <w:rFonts w:ascii="宋体" w:hAnsi="宋体"/>
          <w:szCs w:val="21"/>
        </w:rPr>
      </w:pPr>
      <w:r>
        <w:rPr>
          <w:rFonts w:ascii="宋体" w:hAnsi="宋体" w:hint="eastAsia"/>
          <w:szCs w:val="21"/>
        </w:rPr>
        <w:t>除专用术语外，与招标投标有关的语言均使用中文。必要时专用术语应附有中文注释。</w:t>
      </w:r>
    </w:p>
    <w:p w14:paraId="75424FC4" w14:textId="77777777" w:rsidR="006E277C" w:rsidRDefault="00063571" w:rsidP="00CC0571">
      <w:pPr>
        <w:pStyle w:val="378020"/>
        <w:spacing w:line="360" w:lineRule="auto"/>
        <w:outlineLvl w:val="0"/>
        <w:rPr>
          <w:rFonts w:ascii="Times New Roman"/>
          <w:color w:val="auto"/>
        </w:rPr>
      </w:pPr>
      <w:bookmarkStart w:id="343" w:name="_Toc152045538"/>
      <w:bookmarkStart w:id="344" w:name="_Toc22410"/>
      <w:bookmarkStart w:id="345" w:name="_Toc26463"/>
      <w:bookmarkStart w:id="346" w:name="_Toc179632555"/>
      <w:bookmarkStart w:id="347" w:name="_Toc144974506"/>
      <w:bookmarkStart w:id="348" w:name="_Toc494315122"/>
      <w:bookmarkStart w:id="349" w:name="_Toc491089650"/>
      <w:bookmarkStart w:id="350" w:name="_Toc152042314"/>
      <w:bookmarkStart w:id="351" w:name="_Toc109319539"/>
      <w:r>
        <w:rPr>
          <w:rFonts w:ascii="Times New Roman" w:hint="eastAsia"/>
          <w:color w:val="auto"/>
        </w:rPr>
        <w:t xml:space="preserve">1.8 </w:t>
      </w:r>
      <w:r>
        <w:rPr>
          <w:rFonts w:ascii="Times New Roman" w:hint="eastAsia"/>
          <w:color w:val="auto"/>
        </w:rPr>
        <w:t>计量单位</w:t>
      </w:r>
      <w:bookmarkEnd w:id="343"/>
      <w:bookmarkEnd w:id="344"/>
      <w:bookmarkEnd w:id="345"/>
      <w:bookmarkEnd w:id="346"/>
      <w:bookmarkEnd w:id="347"/>
      <w:bookmarkEnd w:id="348"/>
      <w:bookmarkEnd w:id="349"/>
      <w:bookmarkEnd w:id="350"/>
      <w:bookmarkEnd w:id="351"/>
    </w:p>
    <w:p w14:paraId="0BFB0FDD" w14:textId="77777777" w:rsidR="006E277C" w:rsidRDefault="00063571">
      <w:pPr>
        <w:spacing w:line="360" w:lineRule="auto"/>
        <w:ind w:firstLineChars="200" w:firstLine="420"/>
        <w:rPr>
          <w:rFonts w:ascii="宋体" w:hAnsi="宋体"/>
          <w:szCs w:val="21"/>
        </w:rPr>
      </w:pPr>
      <w:r>
        <w:rPr>
          <w:rFonts w:ascii="宋体" w:hAnsi="宋体" w:hint="eastAsia"/>
          <w:szCs w:val="21"/>
        </w:rPr>
        <w:t>所有计量均采用中华人民共和国法定计量单位。</w:t>
      </w:r>
    </w:p>
    <w:p w14:paraId="399C35ED" w14:textId="77777777" w:rsidR="006E277C" w:rsidRDefault="00063571" w:rsidP="00CC0571">
      <w:pPr>
        <w:pStyle w:val="378020"/>
        <w:spacing w:line="360" w:lineRule="auto"/>
        <w:outlineLvl w:val="0"/>
        <w:rPr>
          <w:rFonts w:ascii="Times New Roman"/>
          <w:color w:val="auto"/>
        </w:rPr>
      </w:pPr>
      <w:bookmarkStart w:id="352" w:name="_Toc491089651"/>
      <w:bookmarkStart w:id="353" w:name="_Toc494315123"/>
      <w:bookmarkStart w:id="354" w:name="_Toc15660"/>
      <w:bookmarkStart w:id="355" w:name="_Toc26594"/>
      <w:bookmarkStart w:id="356" w:name="_Toc221950112"/>
      <w:bookmarkStart w:id="357" w:name="_Toc109319540"/>
      <w:r>
        <w:rPr>
          <w:rFonts w:ascii="Times New Roman" w:hint="eastAsia"/>
          <w:color w:val="auto"/>
        </w:rPr>
        <w:t xml:space="preserve">1.9 </w:t>
      </w:r>
      <w:r>
        <w:rPr>
          <w:rFonts w:ascii="Times New Roman" w:hint="eastAsia"/>
          <w:color w:val="auto"/>
        </w:rPr>
        <w:t>踏勘现场</w:t>
      </w:r>
      <w:bookmarkEnd w:id="352"/>
      <w:bookmarkEnd w:id="353"/>
      <w:bookmarkEnd w:id="354"/>
      <w:bookmarkEnd w:id="355"/>
      <w:bookmarkEnd w:id="357"/>
    </w:p>
    <w:p w14:paraId="38CD981E" w14:textId="77777777" w:rsidR="006E277C" w:rsidRDefault="00063571">
      <w:pPr>
        <w:spacing w:line="360" w:lineRule="auto"/>
        <w:ind w:firstLineChars="200" w:firstLine="420"/>
        <w:rPr>
          <w:rFonts w:ascii="宋体" w:hAnsi="宋体"/>
          <w:szCs w:val="21"/>
        </w:rPr>
      </w:pPr>
      <w:r>
        <w:rPr>
          <w:rFonts w:ascii="宋体" w:hAnsi="宋体" w:hint="eastAsia"/>
          <w:szCs w:val="21"/>
        </w:rPr>
        <w:t>1.9.1 投标人须知前附表规定组织踏勘现场的，</w:t>
      </w:r>
      <w:bookmarkEnd w:id="356"/>
      <w:r>
        <w:rPr>
          <w:rFonts w:hint="eastAsia"/>
        </w:rPr>
        <w:t>招标人按投标人须知前附表规定的时间、地点组织投标人踏勘项目现场。</w:t>
      </w:r>
      <w:r>
        <w:rPr>
          <w:rFonts w:ascii="宋体" w:hAnsi="宋体" w:hint="eastAsia"/>
          <w:szCs w:val="21"/>
        </w:rPr>
        <w:t xml:space="preserve"> </w:t>
      </w:r>
    </w:p>
    <w:p w14:paraId="42519AA1" w14:textId="77777777" w:rsidR="006E277C" w:rsidRDefault="00063571">
      <w:pPr>
        <w:spacing w:line="360" w:lineRule="auto"/>
        <w:ind w:firstLineChars="200" w:firstLine="420"/>
        <w:rPr>
          <w:rFonts w:ascii="宋体" w:hAnsi="宋体"/>
          <w:szCs w:val="21"/>
        </w:rPr>
      </w:pPr>
      <w:r>
        <w:rPr>
          <w:rFonts w:ascii="宋体" w:hAnsi="宋体" w:hint="eastAsia"/>
          <w:szCs w:val="21"/>
        </w:rPr>
        <w:t>1.9.2 投标人踏勘现场发生的费用自理。</w:t>
      </w:r>
    </w:p>
    <w:p w14:paraId="4FA5E343" w14:textId="77777777" w:rsidR="006E277C" w:rsidRDefault="00063571">
      <w:pPr>
        <w:spacing w:line="360" w:lineRule="auto"/>
        <w:ind w:firstLineChars="200" w:firstLine="420"/>
        <w:rPr>
          <w:rFonts w:ascii="宋体" w:hAnsi="宋体"/>
          <w:szCs w:val="21"/>
        </w:rPr>
      </w:pPr>
      <w:r>
        <w:rPr>
          <w:rFonts w:ascii="宋体" w:hAnsi="宋体" w:hint="eastAsia"/>
          <w:szCs w:val="21"/>
        </w:rPr>
        <w:t>1.9.3 除招标人的原因外，投标人自行负责在踏勘现场中所发生的人员伤亡和财产损失。</w:t>
      </w:r>
    </w:p>
    <w:p w14:paraId="2A0C53D6" w14:textId="77777777" w:rsidR="006E277C" w:rsidRDefault="00063571">
      <w:pPr>
        <w:spacing w:line="360" w:lineRule="auto"/>
        <w:ind w:firstLineChars="200" w:firstLine="420"/>
        <w:rPr>
          <w:rFonts w:ascii="宋体" w:hAnsi="宋体"/>
          <w:szCs w:val="21"/>
        </w:rPr>
      </w:pPr>
      <w:r>
        <w:rPr>
          <w:rFonts w:ascii="宋体" w:hAnsi="宋体" w:hint="eastAsia"/>
          <w:szCs w:val="21"/>
        </w:rPr>
        <w:t>1.9.4 招标人在踏勘现场中介绍的工程场地和相关的周边环境情况，供投标人在编制投标文件时参考，招标人不对投标人据此作出的判断和决策负责。</w:t>
      </w:r>
    </w:p>
    <w:p w14:paraId="35F9120F" w14:textId="77777777" w:rsidR="006E277C" w:rsidRDefault="00063571" w:rsidP="00CC0571">
      <w:pPr>
        <w:pStyle w:val="378020"/>
        <w:spacing w:line="360" w:lineRule="auto"/>
        <w:outlineLvl w:val="0"/>
        <w:rPr>
          <w:rFonts w:ascii="Times New Roman"/>
          <w:color w:val="auto"/>
        </w:rPr>
      </w:pPr>
      <w:bookmarkStart w:id="358" w:name="_Toc494315124"/>
      <w:bookmarkStart w:id="359" w:name="_Toc25279"/>
      <w:bookmarkStart w:id="360" w:name="_Toc25092"/>
      <w:bookmarkStart w:id="361" w:name="_Toc491089652"/>
      <w:bookmarkStart w:id="362" w:name="_Toc109319541"/>
      <w:r>
        <w:rPr>
          <w:rFonts w:ascii="Times New Roman" w:hint="eastAsia"/>
          <w:color w:val="auto"/>
        </w:rPr>
        <w:t xml:space="preserve">1.10 </w:t>
      </w:r>
      <w:r>
        <w:rPr>
          <w:rFonts w:ascii="Times New Roman" w:hint="eastAsia"/>
          <w:color w:val="auto"/>
        </w:rPr>
        <w:t>投标预备会</w:t>
      </w:r>
      <w:bookmarkEnd w:id="358"/>
      <w:bookmarkEnd w:id="359"/>
      <w:bookmarkEnd w:id="360"/>
      <w:bookmarkEnd w:id="361"/>
      <w:bookmarkEnd w:id="362"/>
    </w:p>
    <w:p w14:paraId="2F3690B5" w14:textId="77777777" w:rsidR="006E277C" w:rsidRDefault="00063571">
      <w:pPr>
        <w:spacing w:line="360" w:lineRule="auto"/>
        <w:ind w:firstLineChars="200" w:firstLine="420"/>
        <w:rPr>
          <w:rFonts w:ascii="宋体" w:hAnsi="宋体"/>
          <w:szCs w:val="21"/>
        </w:rPr>
      </w:pPr>
      <w:r>
        <w:rPr>
          <w:rFonts w:ascii="宋体" w:hAnsi="宋体" w:hint="eastAsia"/>
          <w:szCs w:val="21"/>
        </w:rPr>
        <w:t>1.10.1投标人须知前附表规定召开投标预备会的，招标人按照投标人须知前附表规定的时间和地点召开投标预备会</w:t>
      </w:r>
      <w:r>
        <w:rPr>
          <w:rFonts w:hint="eastAsia"/>
        </w:rPr>
        <w:t>，澄清投标人提出的问题。</w:t>
      </w:r>
    </w:p>
    <w:p w14:paraId="5B5A3FA0" w14:textId="77777777" w:rsidR="006E277C" w:rsidRDefault="00063571">
      <w:pPr>
        <w:spacing w:line="360" w:lineRule="auto"/>
        <w:ind w:firstLineChars="200" w:firstLine="420"/>
        <w:rPr>
          <w:rFonts w:ascii="宋体" w:hAnsi="宋体"/>
          <w:szCs w:val="21"/>
        </w:rPr>
      </w:pPr>
      <w:r>
        <w:rPr>
          <w:rFonts w:ascii="宋体" w:hAnsi="宋体" w:hint="eastAsia"/>
          <w:szCs w:val="21"/>
        </w:rPr>
        <w:t>1.10.2</w:t>
      </w:r>
      <w:r>
        <w:rPr>
          <w:rFonts w:hint="eastAsia"/>
        </w:rPr>
        <w:t>在投标人须知前附表规定的时间前，投标人应使用</w:t>
      </w:r>
      <w:r>
        <w:rPr>
          <w:rFonts w:hint="eastAsia"/>
        </w:rPr>
        <w:t>CA</w:t>
      </w:r>
      <w:r>
        <w:rPr>
          <w:rFonts w:hint="eastAsia"/>
        </w:rPr>
        <w:t>数字证书</w:t>
      </w:r>
      <w:r>
        <w:t>登录</w:t>
      </w:r>
      <w:r>
        <w:rPr>
          <w:rFonts w:hint="eastAsia"/>
        </w:rPr>
        <w:t>“电子交易平台”，在“投标答疑”菜单以书面形式将需要招标人澄清的问题送达招标人，以便招标人澄清。</w:t>
      </w:r>
    </w:p>
    <w:p w14:paraId="3047CF18" w14:textId="77777777" w:rsidR="006E277C" w:rsidRDefault="00063571">
      <w:pPr>
        <w:spacing w:line="360" w:lineRule="auto"/>
        <w:ind w:firstLineChars="200" w:firstLine="420"/>
        <w:rPr>
          <w:rFonts w:ascii="宋体" w:hAnsi="宋体"/>
          <w:szCs w:val="21"/>
        </w:rPr>
      </w:pPr>
      <w:r>
        <w:rPr>
          <w:rFonts w:ascii="宋体" w:hAnsi="宋体" w:hint="eastAsia"/>
          <w:szCs w:val="21"/>
        </w:rPr>
        <w:t>1.10.3</w:t>
      </w:r>
      <w:r>
        <w:rPr>
          <w:rFonts w:hint="eastAsia"/>
        </w:rPr>
        <w:t>在投标人须知第</w:t>
      </w:r>
      <w:r>
        <w:rPr>
          <w:rFonts w:hint="eastAsia"/>
        </w:rPr>
        <w:t>2.2.2</w:t>
      </w:r>
      <w:r>
        <w:rPr>
          <w:rFonts w:hint="eastAsia"/>
        </w:rPr>
        <w:t>项规定的时间内</w:t>
      </w:r>
      <w:r>
        <w:rPr>
          <w:rFonts w:ascii="宋体" w:hAnsi="宋体" w:hint="eastAsia"/>
          <w:szCs w:val="21"/>
        </w:rPr>
        <w:t>，招标人对投标人所提问题的澄清将以书面形式通过“电子交易平台”通知所有下载招标文件的投标人。该澄清通知为招标文件的组成部分。</w:t>
      </w:r>
    </w:p>
    <w:p w14:paraId="4DE089C2" w14:textId="77777777" w:rsidR="006E277C" w:rsidRDefault="00063571" w:rsidP="00CC0571">
      <w:pPr>
        <w:pStyle w:val="378020"/>
        <w:spacing w:line="360" w:lineRule="auto"/>
        <w:outlineLvl w:val="0"/>
        <w:rPr>
          <w:rFonts w:ascii="Times New Roman"/>
          <w:color w:val="auto"/>
        </w:rPr>
      </w:pPr>
      <w:bookmarkStart w:id="363" w:name="_Toc494315125"/>
      <w:bookmarkStart w:id="364" w:name="_Toc16177"/>
      <w:bookmarkStart w:id="365" w:name="_Toc491089653"/>
      <w:bookmarkStart w:id="366" w:name="_Toc17363"/>
      <w:bookmarkStart w:id="367" w:name="_Toc109319542"/>
      <w:r>
        <w:rPr>
          <w:rFonts w:ascii="Times New Roman" w:hint="eastAsia"/>
          <w:color w:val="auto"/>
        </w:rPr>
        <w:t xml:space="preserve">1.11 </w:t>
      </w:r>
      <w:r>
        <w:rPr>
          <w:rFonts w:ascii="Times New Roman" w:hint="eastAsia"/>
          <w:color w:val="auto"/>
        </w:rPr>
        <w:t>分包</w:t>
      </w:r>
      <w:bookmarkEnd w:id="363"/>
      <w:bookmarkEnd w:id="364"/>
      <w:bookmarkEnd w:id="365"/>
      <w:bookmarkEnd w:id="366"/>
      <w:bookmarkEnd w:id="367"/>
    </w:p>
    <w:p w14:paraId="3A11C09A" w14:textId="77777777" w:rsidR="006E277C" w:rsidRDefault="00063571">
      <w:pPr>
        <w:spacing w:line="360" w:lineRule="auto"/>
        <w:ind w:firstLineChars="200" w:firstLine="420"/>
        <w:rPr>
          <w:rFonts w:ascii="宋体" w:hAnsi="宋体"/>
          <w:szCs w:val="21"/>
        </w:rPr>
      </w:pPr>
      <w:r>
        <w:rPr>
          <w:rFonts w:ascii="宋体" w:hAnsi="宋体" w:hint="eastAsia"/>
          <w:vanish/>
          <w:szCs w:val="21"/>
        </w:rPr>
        <w:t xml:space="preserve">招要11 </w:t>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bookmarkStart w:id="368" w:name="_Toc221950129"/>
      <w:r>
        <w:rPr>
          <w:rFonts w:ascii="宋体" w:hAnsi="宋体" w:hint="eastAsia"/>
          <w:vanish/>
          <w:szCs w:val="21"/>
        </w:rPr>
        <w:t>1.111.11</w:t>
      </w:r>
      <w:r>
        <w:rPr>
          <w:rFonts w:ascii="宋体" w:hAnsi="宋体" w:hint="eastAsia"/>
          <w:szCs w:val="21"/>
        </w:rPr>
        <w:t>在投标人须知前附表规定允许分包的，分包的内容，分包金额，接受分包的第三人资质要求见投标人须知前附表。投标人应在投标文件中明确是否在中标后将中标项目的部分非主体、非关键性工作进行分包。</w:t>
      </w:r>
      <w:bookmarkStart w:id="369" w:name="_Toc221950130"/>
      <w:bookmarkEnd w:id="368"/>
      <w:r>
        <w:rPr>
          <w:rFonts w:ascii="宋体" w:hAnsi="宋体" w:hint="eastAsia"/>
          <w:szCs w:val="21"/>
        </w:rPr>
        <w:t>投标人拟分包时，</w:t>
      </w:r>
      <w:bookmarkStart w:id="370" w:name="_Toc221950131"/>
      <w:r>
        <w:rPr>
          <w:rFonts w:ascii="宋体" w:hAnsi="宋体" w:hint="eastAsia"/>
          <w:szCs w:val="21"/>
        </w:rPr>
        <w:t>分包人应具备与分包工程的标准和规模相适应的资质和业绩，在人力、设备、资金等方面具有承担分包工程施工的能力</w:t>
      </w:r>
      <w:bookmarkEnd w:id="370"/>
      <w:r>
        <w:rPr>
          <w:rFonts w:ascii="宋体" w:hAnsi="宋体" w:hint="eastAsia"/>
          <w:szCs w:val="21"/>
        </w:rPr>
        <w:t>。投标人应在投标文件中提供分包协议、分包人的资质证书及营业执照扫描件、人员、设备和业绩资料表、分包的工程项目和工程量。</w:t>
      </w:r>
      <w:bookmarkEnd w:id="369"/>
    </w:p>
    <w:p w14:paraId="5616A7B7" w14:textId="77777777" w:rsidR="006E277C" w:rsidRDefault="00063571" w:rsidP="00CC0571">
      <w:pPr>
        <w:pStyle w:val="378020"/>
        <w:spacing w:line="360" w:lineRule="auto"/>
        <w:outlineLvl w:val="0"/>
        <w:rPr>
          <w:rFonts w:ascii="Times New Roman"/>
          <w:color w:val="auto"/>
        </w:rPr>
      </w:pPr>
      <w:bookmarkStart w:id="371" w:name="_Toc18602"/>
      <w:bookmarkStart w:id="372" w:name="_Toc30899"/>
      <w:bookmarkStart w:id="373" w:name="_Toc494315126"/>
      <w:bookmarkStart w:id="374" w:name="_Toc491089654"/>
      <w:bookmarkStart w:id="375" w:name="_Toc221950134"/>
      <w:bookmarkStart w:id="376" w:name="_Toc179632559"/>
      <w:bookmarkStart w:id="377" w:name="_Toc109319543"/>
      <w:r>
        <w:rPr>
          <w:rFonts w:ascii="Times New Roman" w:hint="eastAsia"/>
          <w:color w:val="auto"/>
        </w:rPr>
        <w:t xml:space="preserve">1.12 </w:t>
      </w:r>
      <w:r>
        <w:rPr>
          <w:rFonts w:ascii="Times New Roman" w:hint="eastAsia"/>
          <w:color w:val="auto"/>
        </w:rPr>
        <w:t>偏离</w:t>
      </w:r>
      <w:bookmarkEnd w:id="371"/>
      <w:bookmarkEnd w:id="372"/>
      <w:bookmarkEnd w:id="373"/>
      <w:bookmarkEnd w:id="374"/>
      <w:bookmarkEnd w:id="377"/>
    </w:p>
    <w:p w14:paraId="3E2CF42B" w14:textId="77777777" w:rsidR="006E277C" w:rsidRDefault="00063571">
      <w:pPr>
        <w:spacing w:line="360" w:lineRule="auto"/>
        <w:ind w:firstLineChars="200" w:firstLine="420"/>
        <w:rPr>
          <w:rFonts w:ascii="宋体" w:hAnsi="宋体"/>
          <w:szCs w:val="21"/>
        </w:rPr>
      </w:pPr>
      <w:bookmarkStart w:id="378" w:name="_Toc221950135"/>
      <w:bookmarkEnd w:id="375"/>
      <w:bookmarkEnd w:id="376"/>
      <w:r>
        <w:rPr>
          <w:rFonts w:ascii="宋体" w:hAnsi="宋体" w:hint="eastAsia"/>
          <w:szCs w:val="21"/>
        </w:rPr>
        <w:t>投标文件不允许偏离招标文件的实质性要求和条件</w:t>
      </w:r>
      <w:bookmarkEnd w:id="378"/>
      <w:r>
        <w:rPr>
          <w:rFonts w:ascii="宋体" w:hAnsi="宋体" w:hint="eastAsia"/>
          <w:szCs w:val="21"/>
        </w:rPr>
        <w:t>。投标文件偏离招标文件的非实质性要求和条件的，其处理方式见投标人须知前附表。</w:t>
      </w:r>
      <w:bookmarkStart w:id="379" w:name="_Toc222030985"/>
      <w:bookmarkStart w:id="380" w:name="_Toc144974510"/>
      <w:bookmarkStart w:id="381" w:name="_Toc229305343"/>
      <w:bookmarkStart w:id="382" w:name="_Toc222032652"/>
      <w:bookmarkStart w:id="383" w:name="_Toc168475657"/>
      <w:bookmarkStart w:id="384" w:name="_Toc168476060"/>
      <w:bookmarkStart w:id="385" w:name="_Toc222033834"/>
      <w:bookmarkStart w:id="386" w:name="_Toc221950136"/>
      <w:bookmarkStart w:id="387" w:name="_Toc222029483"/>
    </w:p>
    <w:p w14:paraId="5D9FE38C" w14:textId="77777777" w:rsidR="006E277C" w:rsidRDefault="00063571" w:rsidP="00CC0571">
      <w:pPr>
        <w:pStyle w:val="2TimesNewRoman5020"/>
        <w:spacing w:before="120" w:afterLines="50" w:after="120" w:line="360" w:lineRule="auto"/>
        <w:outlineLvl w:val="0"/>
      </w:pPr>
      <w:bookmarkStart w:id="388" w:name="_Toc491089655"/>
      <w:bookmarkStart w:id="389" w:name="_Toc10840"/>
      <w:bookmarkStart w:id="390" w:name="_Toc17408"/>
      <w:bookmarkStart w:id="391" w:name="_Toc387753552"/>
      <w:bookmarkStart w:id="392" w:name="_Toc109319544"/>
      <w:r>
        <w:rPr>
          <w:rFonts w:hint="eastAsia"/>
        </w:rPr>
        <w:t xml:space="preserve">2. </w:t>
      </w:r>
      <w:r>
        <w:rPr>
          <w:rFonts w:hint="eastAsia"/>
        </w:rPr>
        <w:t>招标文件</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59E9481A" w14:textId="77777777" w:rsidR="006E277C" w:rsidRDefault="00063571">
      <w:pPr>
        <w:pStyle w:val="378020"/>
        <w:spacing w:line="360" w:lineRule="auto"/>
        <w:rPr>
          <w:rFonts w:ascii="Times New Roman"/>
          <w:color w:val="auto"/>
        </w:rPr>
      </w:pPr>
      <w:bookmarkStart w:id="393" w:name="_Toc494315128"/>
      <w:bookmarkStart w:id="394" w:name="_Toc144974511"/>
      <w:bookmarkStart w:id="395" w:name="_Toc491089656"/>
      <w:bookmarkStart w:id="396" w:name="_Toc152045543"/>
      <w:bookmarkStart w:id="397" w:name="_Toc18183"/>
      <w:bookmarkStart w:id="398" w:name="_Toc152042319"/>
      <w:bookmarkStart w:id="399" w:name="_Toc179632561"/>
      <w:bookmarkStart w:id="400" w:name="_Toc28201"/>
      <w:bookmarkStart w:id="401" w:name="_Toc109319545"/>
      <w:r>
        <w:rPr>
          <w:rFonts w:ascii="Times New Roman" w:hint="eastAsia"/>
          <w:color w:val="auto"/>
        </w:rPr>
        <w:t xml:space="preserve">2.1 </w:t>
      </w:r>
      <w:r>
        <w:rPr>
          <w:rFonts w:ascii="Times New Roman" w:hint="eastAsia"/>
          <w:color w:val="auto"/>
        </w:rPr>
        <w:t>招标文件的组成</w:t>
      </w:r>
      <w:bookmarkEnd w:id="393"/>
      <w:bookmarkEnd w:id="394"/>
      <w:bookmarkEnd w:id="395"/>
      <w:bookmarkEnd w:id="396"/>
      <w:bookmarkEnd w:id="397"/>
      <w:bookmarkEnd w:id="398"/>
      <w:bookmarkEnd w:id="399"/>
      <w:bookmarkEnd w:id="400"/>
      <w:bookmarkEnd w:id="401"/>
    </w:p>
    <w:p w14:paraId="657FE9E8" w14:textId="77777777" w:rsidR="006E277C" w:rsidRDefault="00063571">
      <w:pPr>
        <w:spacing w:line="360" w:lineRule="auto"/>
        <w:rPr>
          <w:rFonts w:ascii="宋体" w:hAnsi="宋体"/>
          <w:szCs w:val="21"/>
        </w:rPr>
      </w:pPr>
      <w:r>
        <w:rPr>
          <w:rFonts w:ascii="宋体" w:hAnsi="宋体" w:hint="eastAsia"/>
          <w:szCs w:val="21"/>
        </w:rPr>
        <w:t xml:space="preserve">　　本招标文件包括：</w:t>
      </w:r>
    </w:p>
    <w:p w14:paraId="773D48A9" w14:textId="77777777" w:rsidR="006E277C" w:rsidRDefault="00063571">
      <w:pPr>
        <w:spacing w:line="360" w:lineRule="auto"/>
        <w:ind w:firstLineChars="171" w:firstLine="359"/>
        <w:rPr>
          <w:rFonts w:ascii="宋体" w:hAnsi="宋体"/>
          <w:szCs w:val="21"/>
        </w:rPr>
      </w:pPr>
      <w:r>
        <w:rPr>
          <w:rFonts w:ascii="宋体" w:hAnsi="宋体" w:hint="eastAsia"/>
          <w:szCs w:val="21"/>
        </w:rPr>
        <w:t>（1）招标公告（或投标邀请书）；</w:t>
      </w:r>
    </w:p>
    <w:p w14:paraId="0519845E" w14:textId="77777777" w:rsidR="006E277C" w:rsidRDefault="00063571">
      <w:pPr>
        <w:spacing w:line="360" w:lineRule="auto"/>
        <w:ind w:firstLineChars="171" w:firstLine="359"/>
        <w:rPr>
          <w:rFonts w:ascii="宋体" w:hAnsi="宋体"/>
          <w:szCs w:val="21"/>
        </w:rPr>
      </w:pPr>
      <w:r>
        <w:rPr>
          <w:rFonts w:ascii="宋体" w:hAnsi="宋体" w:hint="eastAsia"/>
          <w:szCs w:val="21"/>
        </w:rPr>
        <w:t>（2）投标人须知；</w:t>
      </w:r>
    </w:p>
    <w:p w14:paraId="3EF7BF20" w14:textId="77777777" w:rsidR="006E277C" w:rsidRDefault="00063571">
      <w:pPr>
        <w:spacing w:line="360" w:lineRule="auto"/>
        <w:ind w:firstLineChars="171" w:firstLine="359"/>
        <w:rPr>
          <w:rFonts w:ascii="宋体" w:hAnsi="宋体"/>
          <w:szCs w:val="21"/>
        </w:rPr>
      </w:pPr>
      <w:r>
        <w:rPr>
          <w:rFonts w:ascii="宋体" w:hAnsi="宋体" w:hint="eastAsia"/>
          <w:szCs w:val="21"/>
        </w:rPr>
        <w:t>（3）评标办法；</w:t>
      </w:r>
    </w:p>
    <w:p w14:paraId="416BF236" w14:textId="77777777" w:rsidR="006E277C" w:rsidRDefault="00063571">
      <w:pPr>
        <w:spacing w:line="360" w:lineRule="auto"/>
        <w:ind w:firstLineChars="171" w:firstLine="359"/>
        <w:rPr>
          <w:rFonts w:ascii="宋体" w:hAnsi="宋体"/>
          <w:szCs w:val="21"/>
        </w:rPr>
      </w:pPr>
      <w:r>
        <w:rPr>
          <w:rFonts w:ascii="宋体" w:hAnsi="宋体" w:hint="eastAsia"/>
          <w:szCs w:val="21"/>
        </w:rPr>
        <w:t>（4）合同条款及格式；</w:t>
      </w:r>
    </w:p>
    <w:p w14:paraId="6537D54F" w14:textId="77777777" w:rsidR="006E277C" w:rsidRDefault="00063571">
      <w:pPr>
        <w:spacing w:line="360" w:lineRule="auto"/>
        <w:ind w:firstLineChars="171" w:firstLine="359"/>
        <w:rPr>
          <w:rFonts w:ascii="宋体" w:hAnsi="宋体"/>
          <w:szCs w:val="21"/>
        </w:rPr>
      </w:pPr>
      <w:r>
        <w:rPr>
          <w:rFonts w:ascii="宋体" w:hAnsi="宋体" w:hint="eastAsia"/>
          <w:szCs w:val="21"/>
        </w:rPr>
        <w:t xml:space="preserve">（5）工程量清单； </w:t>
      </w:r>
    </w:p>
    <w:p w14:paraId="29FF33C8" w14:textId="77777777" w:rsidR="006E277C" w:rsidRDefault="00063571">
      <w:pPr>
        <w:spacing w:line="360" w:lineRule="auto"/>
        <w:ind w:firstLineChars="171" w:firstLine="359"/>
        <w:rPr>
          <w:rFonts w:ascii="宋体" w:hAnsi="宋体"/>
          <w:szCs w:val="21"/>
        </w:rPr>
      </w:pPr>
      <w:r>
        <w:rPr>
          <w:rFonts w:ascii="宋体" w:hAnsi="宋体" w:hint="eastAsia"/>
          <w:szCs w:val="21"/>
        </w:rPr>
        <w:t xml:space="preserve">（6）图纸； </w:t>
      </w:r>
    </w:p>
    <w:p w14:paraId="3E7251B4" w14:textId="77777777" w:rsidR="006E277C" w:rsidRDefault="00063571">
      <w:pPr>
        <w:spacing w:line="360" w:lineRule="auto"/>
        <w:ind w:firstLineChars="171" w:firstLine="359"/>
        <w:rPr>
          <w:rFonts w:ascii="宋体" w:hAnsi="宋体"/>
          <w:szCs w:val="21"/>
        </w:rPr>
      </w:pPr>
      <w:r>
        <w:rPr>
          <w:rFonts w:ascii="宋体" w:hAnsi="宋体" w:hint="eastAsia"/>
          <w:szCs w:val="21"/>
        </w:rPr>
        <w:t xml:space="preserve">（7）技术标准和要求； </w:t>
      </w:r>
    </w:p>
    <w:p w14:paraId="42B53C42" w14:textId="77777777" w:rsidR="006E277C" w:rsidRDefault="00063571">
      <w:pPr>
        <w:spacing w:line="360" w:lineRule="auto"/>
        <w:ind w:firstLineChars="171" w:firstLine="359"/>
        <w:rPr>
          <w:rFonts w:ascii="宋体" w:hAnsi="宋体"/>
          <w:szCs w:val="21"/>
        </w:rPr>
      </w:pPr>
      <w:r>
        <w:rPr>
          <w:rFonts w:ascii="宋体" w:hAnsi="宋体" w:hint="eastAsia"/>
          <w:szCs w:val="21"/>
        </w:rPr>
        <w:t>（8）投标文件格式；</w:t>
      </w:r>
    </w:p>
    <w:p w14:paraId="3DD58FF6" w14:textId="77777777" w:rsidR="006E277C" w:rsidRDefault="00063571">
      <w:pPr>
        <w:spacing w:line="360" w:lineRule="auto"/>
        <w:ind w:firstLineChars="171" w:firstLine="359"/>
        <w:rPr>
          <w:rFonts w:ascii="宋体" w:hAnsi="宋体"/>
          <w:szCs w:val="21"/>
        </w:rPr>
      </w:pPr>
      <w:r>
        <w:rPr>
          <w:rFonts w:ascii="宋体" w:hAnsi="宋体" w:hint="eastAsia"/>
          <w:szCs w:val="21"/>
        </w:rPr>
        <w:t>（9）投标人须知前附表规定的其他材料。</w:t>
      </w:r>
    </w:p>
    <w:p w14:paraId="45009DFE" w14:textId="77777777" w:rsidR="006E277C" w:rsidRDefault="00063571">
      <w:pPr>
        <w:spacing w:line="360" w:lineRule="auto"/>
        <w:ind w:firstLineChars="200" w:firstLine="420"/>
        <w:rPr>
          <w:rFonts w:ascii="宋体" w:hAnsi="宋体"/>
          <w:szCs w:val="21"/>
        </w:rPr>
      </w:pPr>
      <w:r>
        <w:rPr>
          <w:rFonts w:ascii="宋体" w:hAnsi="宋体" w:hint="eastAsia"/>
          <w:szCs w:val="21"/>
        </w:rPr>
        <w:t>根据本章第1.10款、第2.2款和第2.3款对招标文件所作的澄清、修改，构成招标文件的组成部分。</w:t>
      </w:r>
    </w:p>
    <w:p w14:paraId="43B9FA02" w14:textId="77777777" w:rsidR="006E277C" w:rsidRDefault="00063571">
      <w:pPr>
        <w:pStyle w:val="378020"/>
        <w:spacing w:line="360" w:lineRule="auto"/>
        <w:rPr>
          <w:rFonts w:ascii="Times New Roman"/>
          <w:color w:val="auto"/>
        </w:rPr>
      </w:pPr>
      <w:bookmarkStart w:id="402" w:name="_Toc491089657"/>
      <w:bookmarkStart w:id="403" w:name="_Toc13519"/>
      <w:bookmarkStart w:id="404" w:name="_Toc12514"/>
      <w:bookmarkStart w:id="405" w:name="_Toc395776369"/>
      <w:bookmarkStart w:id="406" w:name="_Toc494315129"/>
      <w:bookmarkStart w:id="407" w:name="_Toc221950142"/>
      <w:bookmarkStart w:id="408" w:name="_Toc168475661"/>
      <w:bookmarkStart w:id="409" w:name="_Toc222029484"/>
      <w:bookmarkStart w:id="410" w:name="_Toc222033835"/>
      <w:bookmarkStart w:id="411" w:name="_Toc229305344"/>
      <w:bookmarkStart w:id="412" w:name="_Toc144974514"/>
      <w:bookmarkStart w:id="413" w:name="_Toc221950151"/>
      <w:bookmarkStart w:id="414" w:name="_Toc387753553"/>
      <w:bookmarkStart w:id="415" w:name="_Toc168476064"/>
      <w:bookmarkStart w:id="416" w:name="_Toc222030986"/>
      <w:bookmarkStart w:id="417" w:name="_Toc222032653"/>
      <w:bookmarkStart w:id="418" w:name="_Toc109319546"/>
      <w:r>
        <w:rPr>
          <w:rFonts w:ascii="Times New Roman" w:hint="eastAsia"/>
          <w:color w:val="auto"/>
        </w:rPr>
        <w:t xml:space="preserve">2.2 </w:t>
      </w:r>
      <w:r>
        <w:rPr>
          <w:rFonts w:ascii="Times New Roman" w:hint="eastAsia"/>
          <w:color w:val="auto"/>
        </w:rPr>
        <w:t>招标文件的澄清</w:t>
      </w:r>
      <w:bookmarkEnd w:id="402"/>
      <w:bookmarkEnd w:id="403"/>
      <w:bookmarkEnd w:id="404"/>
      <w:bookmarkEnd w:id="405"/>
      <w:bookmarkEnd w:id="406"/>
      <w:bookmarkEnd w:id="418"/>
    </w:p>
    <w:p w14:paraId="50B8E54F" w14:textId="77777777" w:rsidR="006E277C" w:rsidRDefault="00063571">
      <w:pPr>
        <w:spacing w:line="360" w:lineRule="auto"/>
        <w:ind w:firstLineChars="200" w:firstLine="420"/>
        <w:rPr>
          <w:rFonts w:ascii="宋体" w:hAnsi="宋体" w:cs="黑体"/>
          <w:kern w:val="0"/>
          <w:szCs w:val="21"/>
        </w:rPr>
      </w:pPr>
      <w:bookmarkStart w:id="419" w:name="_Toc395776370"/>
      <w:bookmarkEnd w:id="407"/>
      <w:r>
        <w:rPr>
          <w:rFonts w:ascii="宋体" w:hAnsi="宋体" w:cs="黑体" w:hint="eastAsia"/>
          <w:kern w:val="0"/>
          <w:szCs w:val="21"/>
        </w:rPr>
        <w:t>2.2.1投标人应仔细阅读和检查招标文件的全部内容。如</w:t>
      </w:r>
      <w:r>
        <w:rPr>
          <w:rFonts w:ascii="宋体" w:hAnsi="宋体" w:cs="黑体"/>
          <w:kern w:val="0"/>
          <w:szCs w:val="21"/>
        </w:rPr>
        <w:t>对招标文件有任何疑问，</w:t>
      </w:r>
      <w:r>
        <w:rPr>
          <w:rFonts w:ascii="宋体" w:hAnsi="宋体" w:cs="黑体" w:hint="eastAsia"/>
          <w:kern w:val="0"/>
          <w:szCs w:val="21"/>
        </w:rPr>
        <w:t>应在投标人须知前附表规定的时间前</w:t>
      </w:r>
      <w:r>
        <w:rPr>
          <w:rFonts w:ascii="宋体" w:hAnsi="宋体" w:cs="黑体"/>
          <w:kern w:val="0"/>
          <w:szCs w:val="21"/>
        </w:rPr>
        <w:t>，</w:t>
      </w:r>
      <w:r>
        <w:rPr>
          <w:rFonts w:ascii="宋体" w:hAnsi="宋体" w:cs="黑体" w:hint="eastAsia"/>
          <w:kern w:val="0"/>
          <w:szCs w:val="21"/>
        </w:rPr>
        <w:t>使用CA数字证书</w:t>
      </w:r>
      <w:r>
        <w:rPr>
          <w:rFonts w:ascii="宋体" w:hAnsi="宋体" w:cs="黑体"/>
          <w:kern w:val="0"/>
          <w:szCs w:val="21"/>
        </w:rPr>
        <w:t>登录</w:t>
      </w:r>
      <w:r>
        <w:rPr>
          <w:rFonts w:ascii="宋体" w:hAnsi="宋体" w:cs="黑体" w:hint="eastAsia"/>
          <w:kern w:val="0"/>
          <w:szCs w:val="21"/>
        </w:rPr>
        <w:t>“电子交易平台”，在“投标答疑”菜单以书面形式</w:t>
      </w:r>
      <w:r>
        <w:rPr>
          <w:rFonts w:ascii="宋体" w:hAnsi="宋体" w:cs="黑体"/>
          <w:kern w:val="0"/>
          <w:szCs w:val="21"/>
        </w:rPr>
        <w:t>要求招标人对招标文件予以澄清。</w:t>
      </w:r>
    </w:p>
    <w:p w14:paraId="6041E595" w14:textId="77777777" w:rsidR="006E277C" w:rsidRDefault="00063571">
      <w:pPr>
        <w:spacing w:line="360" w:lineRule="auto"/>
        <w:ind w:firstLineChars="200" w:firstLine="420"/>
        <w:rPr>
          <w:rFonts w:ascii="宋体" w:hAnsi="宋体" w:cs="黑体"/>
          <w:kern w:val="0"/>
          <w:szCs w:val="21"/>
        </w:rPr>
      </w:pPr>
      <w:r>
        <w:rPr>
          <w:rFonts w:ascii="宋体" w:hAnsi="宋体" w:cs="黑体" w:hint="eastAsia"/>
          <w:kern w:val="0"/>
          <w:szCs w:val="21"/>
        </w:rPr>
        <w:t>2.2.2</w:t>
      </w:r>
      <w:r>
        <w:rPr>
          <w:rFonts w:ascii="宋体" w:hAnsi="宋体" w:cs="黑体"/>
          <w:kern w:val="0"/>
          <w:szCs w:val="21"/>
        </w:rPr>
        <w:t>招标人</w:t>
      </w:r>
      <w:r>
        <w:rPr>
          <w:rFonts w:ascii="宋体" w:hAnsi="宋体" w:cs="黑体" w:hint="eastAsia"/>
          <w:kern w:val="0"/>
          <w:szCs w:val="21"/>
        </w:rPr>
        <w:t>对</w:t>
      </w:r>
      <w:r>
        <w:rPr>
          <w:rFonts w:ascii="宋体" w:hAnsi="宋体" w:cs="黑体"/>
          <w:kern w:val="0"/>
          <w:szCs w:val="21"/>
        </w:rPr>
        <w:t>招标文件的澄清</w:t>
      </w:r>
      <w:r>
        <w:rPr>
          <w:rFonts w:ascii="宋体" w:hAnsi="宋体" w:cs="黑体" w:hint="eastAsia"/>
          <w:kern w:val="0"/>
          <w:szCs w:val="21"/>
        </w:rPr>
        <w:t>通过“</w:t>
      </w:r>
      <w:r>
        <w:rPr>
          <w:rFonts w:ascii="宋体" w:hAnsi="宋体" w:hint="eastAsia"/>
          <w:szCs w:val="21"/>
        </w:rPr>
        <w:t>电子交易平台”</w:t>
      </w:r>
      <w:r>
        <w:rPr>
          <w:rFonts w:ascii="宋体" w:hAnsi="宋体" w:cs="黑体" w:hint="eastAsia"/>
          <w:kern w:val="0"/>
          <w:szCs w:val="21"/>
        </w:rPr>
        <w:t>发出，澄清通知发出的时间距投标人须知前附表4.2.1项规定的投标截止时间不足15日，并且澄清的内容影响投标文件编制的，相应延长投标截止时间。</w:t>
      </w:r>
    </w:p>
    <w:p w14:paraId="5B1175D2" w14:textId="77777777" w:rsidR="006E277C" w:rsidRDefault="00063571">
      <w:pPr>
        <w:spacing w:line="360" w:lineRule="auto"/>
        <w:ind w:firstLineChars="200" w:firstLine="420"/>
        <w:rPr>
          <w:rFonts w:ascii="宋体" w:hAnsi="宋体" w:cs="黑体"/>
          <w:kern w:val="0"/>
          <w:szCs w:val="21"/>
        </w:rPr>
      </w:pPr>
      <w:r>
        <w:rPr>
          <w:rFonts w:ascii="宋体" w:hAnsi="宋体" w:cs="黑体" w:hint="eastAsia"/>
          <w:kern w:val="0"/>
          <w:szCs w:val="21"/>
        </w:rPr>
        <w:t>2.2.3</w:t>
      </w:r>
      <w:r>
        <w:rPr>
          <w:rFonts w:ascii="宋体" w:hAnsi="宋体" w:cs="黑体"/>
          <w:kern w:val="0"/>
          <w:szCs w:val="21"/>
        </w:rPr>
        <w:t>投标人应</w:t>
      </w:r>
      <w:r>
        <w:rPr>
          <w:rFonts w:ascii="宋体" w:hAnsi="宋体" w:cs="黑体" w:hint="eastAsia"/>
          <w:kern w:val="0"/>
          <w:szCs w:val="21"/>
        </w:rPr>
        <w:t>实时关注</w:t>
      </w:r>
      <w:r>
        <w:rPr>
          <w:rFonts w:hint="eastAsia"/>
        </w:rPr>
        <w:t>“电子交易平台”</w:t>
      </w:r>
      <w:r>
        <w:rPr>
          <w:rFonts w:ascii="宋体" w:hAnsi="宋体" w:cs="黑体"/>
          <w:kern w:val="0"/>
          <w:szCs w:val="21"/>
        </w:rPr>
        <w:t>上</w:t>
      </w:r>
      <w:r>
        <w:rPr>
          <w:rFonts w:ascii="宋体" w:hAnsi="宋体" w:cs="黑体" w:hint="eastAsia"/>
          <w:kern w:val="0"/>
          <w:szCs w:val="21"/>
        </w:rPr>
        <w:t>发出</w:t>
      </w:r>
      <w:r>
        <w:rPr>
          <w:rFonts w:ascii="宋体" w:hAnsi="宋体" w:cs="黑体"/>
          <w:kern w:val="0"/>
          <w:szCs w:val="21"/>
        </w:rPr>
        <w:t>的澄清通知，因投标人</w:t>
      </w:r>
      <w:r>
        <w:rPr>
          <w:rFonts w:ascii="宋体" w:hAnsi="宋体" w:cs="黑体" w:hint="eastAsia"/>
          <w:kern w:val="0"/>
          <w:szCs w:val="21"/>
        </w:rPr>
        <w:t>自身</w:t>
      </w:r>
      <w:r>
        <w:rPr>
          <w:rFonts w:ascii="宋体" w:hAnsi="宋体" w:cs="黑体"/>
          <w:kern w:val="0"/>
          <w:szCs w:val="21"/>
        </w:rPr>
        <w:t>原因未及时获知澄清内容而导致的任何后果将由投标人自行承担。</w:t>
      </w:r>
    </w:p>
    <w:p w14:paraId="47E1DA52" w14:textId="77777777" w:rsidR="006E277C" w:rsidRDefault="00063571">
      <w:pPr>
        <w:pStyle w:val="378020"/>
        <w:spacing w:line="360" w:lineRule="auto"/>
        <w:rPr>
          <w:rFonts w:ascii="Times New Roman"/>
          <w:color w:val="auto"/>
        </w:rPr>
      </w:pPr>
      <w:bookmarkStart w:id="420" w:name="_Toc491089658"/>
      <w:bookmarkStart w:id="421" w:name="_Toc494315130"/>
      <w:bookmarkStart w:id="422" w:name="_Toc21994"/>
      <w:bookmarkStart w:id="423" w:name="_Toc9228"/>
      <w:bookmarkStart w:id="424" w:name="_Toc109319547"/>
      <w:r>
        <w:rPr>
          <w:rFonts w:ascii="Times New Roman" w:hint="eastAsia"/>
          <w:color w:val="auto"/>
        </w:rPr>
        <w:t xml:space="preserve">2.3 </w:t>
      </w:r>
      <w:r>
        <w:rPr>
          <w:rFonts w:ascii="Times New Roman" w:hint="eastAsia"/>
          <w:color w:val="auto"/>
        </w:rPr>
        <w:t>招标文件的修改</w:t>
      </w:r>
      <w:bookmarkEnd w:id="419"/>
      <w:bookmarkEnd w:id="420"/>
      <w:bookmarkEnd w:id="421"/>
      <w:bookmarkEnd w:id="422"/>
      <w:bookmarkEnd w:id="423"/>
      <w:bookmarkEnd w:id="424"/>
    </w:p>
    <w:p w14:paraId="3E815E3F" w14:textId="77777777" w:rsidR="006E277C" w:rsidRDefault="00063571">
      <w:pPr>
        <w:spacing w:line="360" w:lineRule="auto"/>
        <w:ind w:firstLineChars="200" w:firstLine="420"/>
      </w:pPr>
      <w:bookmarkStart w:id="425" w:name="_Toc395776371"/>
      <w:r>
        <w:rPr>
          <w:rFonts w:ascii="宋体" w:hAnsi="宋体" w:cs="黑体" w:hint="eastAsia"/>
          <w:kern w:val="0"/>
          <w:szCs w:val="21"/>
        </w:rPr>
        <w:t>2.3.1</w:t>
      </w:r>
      <w:r>
        <w:rPr>
          <w:rFonts w:hint="eastAsia"/>
        </w:rPr>
        <w:t>招标人可以书面形式修改招标文件，并通过“电子交易平台”通知所有已下载招标文件的投标人。修改通知发出的时间距投标人须知前附表</w:t>
      </w:r>
      <w:r>
        <w:rPr>
          <w:rFonts w:hint="eastAsia"/>
        </w:rPr>
        <w:t>4.2.1</w:t>
      </w:r>
      <w:r>
        <w:rPr>
          <w:rFonts w:hint="eastAsia"/>
        </w:rPr>
        <w:t>项规定的投标截止时间不足</w:t>
      </w:r>
      <w:r>
        <w:rPr>
          <w:rFonts w:hint="eastAsia"/>
        </w:rPr>
        <w:t>15</w:t>
      </w:r>
      <w:r>
        <w:rPr>
          <w:rFonts w:hint="eastAsia"/>
        </w:rPr>
        <w:t>日，并且澄清的内容影响投标文件编制的，相应延长投标截止时间。</w:t>
      </w:r>
    </w:p>
    <w:p w14:paraId="0409644B" w14:textId="77777777" w:rsidR="006E277C" w:rsidRDefault="00063571">
      <w:pPr>
        <w:spacing w:line="360" w:lineRule="auto"/>
        <w:ind w:firstLineChars="200" w:firstLine="420"/>
      </w:pPr>
      <w:r>
        <w:rPr>
          <w:rFonts w:ascii="宋体" w:hAnsi="宋体" w:cs="黑体" w:hint="eastAsia"/>
          <w:kern w:val="0"/>
          <w:szCs w:val="21"/>
        </w:rPr>
        <w:t>2.3.2</w:t>
      </w:r>
      <w:r>
        <w:t>投标人应</w:t>
      </w:r>
      <w:r>
        <w:rPr>
          <w:rFonts w:hint="eastAsia"/>
        </w:rPr>
        <w:t>实时关注“电子交易平台”</w:t>
      </w:r>
      <w:r>
        <w:t>上</w:t>
      </w:r>
      <w:r>
        <w:rPr>
          <w:rFonts w:hint="eastAsia"/>
        </w:rPr>
        <w:t>发出</w:t>
      </w:r>
      <w:r>
        <w:t>的</w:t>
      </w:r>
      <w:r>
        <w:rPr>
          <w:rFonts w:hint="eastAsia"/>
        </w:rPr>
        <w:t>修改</w:t>
      </w:r>
      <w:r>
        <w:t>通知，因投标人</w:t>
      </w:r>
      <w:r>
        <w:rPr>
          <w:rFonts w:hint="eastAsia"/>
        </w:rPr>
        <w:t>自身</w:t>
      </w:r>
      <w:r>
        <w:t>原因未及时获知</w:t>
      </w:r>
      <w:r>
        <w:rPr>
          <w:rFonts w:hint="eastAsia"/>
        </w:rPr>
        <w:t>修改</w:t>
      </w:r>
      <w:r>
        <w:t>内容而导致的任何后果将由投标人自行承担。</w:t>
      </w:r>
    </w:p>
    <w:p w14:paraId="775936B5" w14:textId="77777777" w:rsidR="006E277C" w:rsidRDefault="00063571">
      <w:pPr>
        <w:pStyle w:val="378020"/>
        <w:spacing w:line="360" w:lineRule="auto"/>
        <w:rPr>
          <w:rFonts w:ascii="Times New Roman"/>
          <w:color w:val="auto"/>
        </w:rPr>
      </w:pPr>
      <w:bookmarkStart w:id="426" w:name="_Toc20851"/>
      <w:bookmarkStart w:id="427" w:name="_Toc491089659"/>
      <w:bookmarkStart w:id="428" w:name="_Toc23483"/>
      <w:bookmarkStart w:id="429" w:name="_Toc494315131"/>
      <w:bookmarkStart w:id="430" w:name="_Toc109319548"/>
      <w:r>
        <w:rPr>
          <w:rFonts w:ascii="Times New Roman" w:hint="eastAsia"/>
          <w:color w:val="auto"/>
        </w:rPr>
        <w:t xml:space="preserve">2.4 </w:t>
      </w:r>
      <w:r>
        <w:rPr>
          <w:rFonts w:ascii="Times New Roman" w:hint="eastAsia"/>
          <w:color w:val="auto"/>
        </w:rPr>
        <w:t>招标文件的异议</w:t>
      </w:r>
      <w:bookmarkEnd w:id="425"/>
      <w:bookmarkEnd w:id="426"/>
      <w:bookmarkEnd w:id="427"/>
      <w:bookmarkEnd w:id="428"/>
      <w:bookmarkEnd w:id="429"/>
      <w:bookmarkEnd w:id="430"/>
    </w:p>
    <w:p w14:paraId="3494B710" w14:textId="77777777" w:rsidR="006E277C" w:rsidRDefault="00063571">
      <w:pPr>
        <w:spacing w:line="360" w:lineRule="auto"/>
        <w:ind w:firstLineChars="220" w:firstLine="462"/>
        <w:rPr>
          <w:rFonts w:ascii="宋体" w:hAnsi="宋体"/>
        </w:rPr>
      </w:pPr>
      <w:r>
        <w:rPr>
          <w:rFonts w:ascii="宋体" w:hAnsi="宋体" w:hint="eastAsia"/>
        </w:rPr>
        <w:t>2.4.1投标人或者其他利害关系人对招标文件（包括对招标文件澄清和修改的内容）有异议的，应当在投标人须知前附表4.2.1项规定的投标截止时间10日前提出。招标人自收到异议之日起3日内作出答复；作出答复前，招标人将暂停招标投标活动。逾期提出的，招标人可</w:t>
      </w:r>
      <w:r>
        <w:rPr>
          <w:rFonts w:ascii="宋体" w:hAnsi="宋体"/>
          <w:szCs w:val="21"/>
        </w:rPr>
        <w:t>不予受理</w:t>
      </w:r>
      <w:r>
        <w:rPr>
          <w:rFonts w:ascii="宋体" w:hAnsi="宋体" w:hint="eastAsia"/>
        </w:rPr>
        <w:t>。异议与答复应</w:t>
      </w:r>
      <w:r>
        <w:rPr>
          <w:rFonts w:ascii="宋体" w:hAnsi="宋体" w:hint="eastAsia"/>
          <w:szCs w:val="21"/>
        </w:rPr>
        <w:t>通过“电子交易平台”在“异议与答复”菜单以书面形式</w:t>
      </w:r>
      <w:r>
        <w:rPr>
          <w:rFonts w:hint="eastAsia"/>
        </w:rPr>
        <w:t>进行</w:t>
      </w:r>
      <w:r>
        <w:rPr>
          <w:rFonts w:ascii="宋体" w:hAnsi="宋体" w:hint="eastAsia"/>
        </w:rPr>
        <w:t>。</w:t>
      </w:r>
    </w:p>
    <w:p w14:paraId="483FBDA6" w14:textId="77777777" w:rsidR="006E277C" w:rsidRDefault="00063571">
      <w:pPr>
        <w:spacing w:line="360" w:lineRule="auto"/>
        <w:ind w:firstLineChars="220" w:firstLine="462"/>
        <w:rPr>
          <w:rFonts w:ascii="宋体" w:hAnsi="宋体"/>
        </w:rPr>
      </w:pPr>
      <w:r>
        <w:rPr>
          <w:rFonts w:ascii="宋体" w:hAnsi="宋体" w:hint="eastAsia"/>
        </w:rPr>
        <w:t>本处所称异议是指投标人或者其他利害关系人认为招标文件的内容违反法律、法规、规章的强制性规定，违反公开、公平、公正和诚实信用原则，影响投标人投标而向招标人提出的质疑。</w:t>
      </w:r>
    </w:p>
    <w:p w14:paraId="505B652B" w14:textId="77777777" w:rsidR="006E277C" w:rsidRDefault="00063571">
      <w:pPr>
        <w:spacing w:line="360" w:lineRule="auto"/>
        <w:ind w:firstLineChars="171" w:firstLine="359"/>
        <w:rPr>
          <w:rFonts w:ascii="宋体" w:hAnsi="宋体"/>
        </w:rPr>
      </w:pPr>
      <w:r>
        <w:rPr>
          <w:rFonts w:ascii="宋体" w:hAnsi="宋体" w:hint="eastAsia"/>
          <w:bCs/>
        </w:rPr>
        <w:t>2.4.2招标人对异议的答复构成对招标文件澄清或者修改的，</w:t>
      </w:r>
      <w:r>
        <w:rPr>
          <w:rFonts w:ascii="宋体" w:hAnsi="宋体" w:hint="eastAsia"/>
        </w:rPr>
        <w:t>招标人将按照本章第2.2款、第2.3款规定办理。</w:t>
      </w:r>
    </w:p>
    <w:p w14:paraId="5D44F09F" w14:textId="77777777" w:rsidR="006E277C" w:rsidRDefault="00063571" w:rsidP="00CC0571">
      <w:pPr>
        <w:pStyle w:val="2TimesNewRoman5020"/>
        <w:spacing w:before="120" w:afterLines="50" w:after="120" w:line="360" w:lineRule="auto"/>
        <w:outlineLvl w:val="0"/>
      </w:pPr>
      <w:bookmarkStart w:id="431" w:name="_Toc30621"/>
      <w:bookmarkStart w:id="432" w:name="_Toc10169"/>
      <w:bookmarkStart w:id="433" w:name="_Toc491089660"/>
      <w:bookmarkStart w:id="434" w:name="_Toc109319549"/>
      <w:r>
        <w:rPr>
          <w:rFonts w:hint="eastAsia"/>
        </w:rPr>
        <w:t xml:space="preserve">3. </w:t>
      </w:r>
      <w:r>
        <w:rPr>
          <w:rFonts w:hint="eastAsia"/>
        </w:rPr>
        <w:t>投标文件</w:t>
      </w:r>
      <w:bookmarkEnd w:id="408"/>
      <w:bookmarkEnd w:id="409"/>
      <w:bookmarkEnd w:id="410"/>
      <w:bookmarkEnd w:id="411"/>
      <w:bookmarkEnd w:id="412"/>
      <w:bookmarkEnd w:id="413"/>
      <w:bookmarkEnd w:id="414"/>
      <w:bookmarkEnd w:id="415"/>
      <w:bookmarkEnd w:id="416"/>
      <w:bookmarkEnd w:id="417"/>
      <w:bookmarkEnd w:id="431"/>
      <w:bookmarkEnd w:id="432"/>
      <w:bookmarkEnd w:id="433"/>
      <w:bookmarkEnd w:id="434"/>
    </w:p>
    <w:p w14:paraId="38CFE0F9" w14:textId="77777777" w:rsidR="006E277C" w:rsidRDefault="00063571">
      <w:pPr>
        <w:pStyle w:val="378020"/>
        <w:spacing w:line="360" w:lineRule="auto"/>
        <w:rPr>
          <w:rFonts w:ascii="Times New Roman"/>
          <w:color w:val="auto"/>
        </w:rPr>
      </w:pPr>
      <w:bookmarkStart w:id="435" w:name="_Toc23029"/>
      <w:bookmarkStart w:id="436" w:name="_Toc144974515"/>
      <w:bookmarkStart w:id="437" w:name="_Toc152042323"/>
      <w:bookmarkStart w:id="438" w:name="_Toc494315133"/>
      <w:bookmarkStart w:id="439" w:name="_Toc152045547"/>
      <w:bookmarkStart w:id="440" w:name="_Toc14297"/>
      <w:bookmarkStart w:id="441" w:name="_Toc491089661"/>
      <w:bookmarkStart w:id="442" w:name="_Toc179632565"/>
      <w:bookmarkStart w:id="443" w:name="_Toc109319550"/>
      <w:r>
        <w:rPr>
          <w:rFonts w:ascii="Times New Roman" w:hint="eastAsia"/>
          <w:color w:val="auto"/>
        </w:rPr>
        <w:t xml:space="preserve">3.1 </w:t>
      </w:r>
      <w:r>
        <w:rPr>
          <w:rFonts w:ascii="Times New Roman" w:hint="eastAsia"/>
          <w:color w:val="auto"/>
        </w:rPr>
        <w:t>投标文件的组成</w:t>
      </w:r>
      <w:bookmarkEnd w:id="435"/>
      <w:bookmarkEnd w:id="436"/>
      <w:bookmarkEnd w:id="437"/>
      <w:bookmarkEnd w:id="438"/>
      <w:bookmarkEnd w:id="439"/>
      <w:bookmarkEnd w:id="440"/>
      <w:bookmarkEnd w:id="441"/>
      <w:bookmarkEnd w:id="442"/>
      <w:bookmarkEnd w:id="443"/>
    </w:p>
    <w:p w14:paraId="19F688CD" w14:textId="77777777" w:rsidR="006E277C" w:rsidRDefault="00063571">
      <w:pPr>
        <w:spacing w:line="360" w:lineRule="auto"/>
        <w:rPr>
          <w:rFonts w:ascii="宋体" w:hAnsi="宋体"/>
          <w:szCs w:val="21"/>
        </w:rPr>
      </w:pPr>
      <w:r>
        <w:rPr>
          <w:rFonts w:ascii="宋体" w:hAnsi="宋体" w:hint="eastAsia"/>
          <w:szCs w:val="21"/>
        </w:rPr>
        <w:t xml:space="preserve">　　3.1.1投标文件应包括下列内容：</w:t>
      </w:r>
    </w:p>
    <w:p w14:paraId="21EAD9DF" w14:textId="77777777" w:rsidR="006E277C" w:rsidRDefault="00063571">
      <w:pPr>
        <w:spacing w:line="360" w:lineRule="auto"/>
        <w:ind w:firstLineChars="171" w:firstLine="359"/>
        <w:rPr>
          <w:rFonts w:ascii="宋体" w:hAnsi="宋体"/>
          <w:szCs w:val="21"/>
        </w:rPr>
      </w:pPr>
      <w:r>
        <w:rPr>
          <w:rFonts w:ascii="宋体" w:hAnsi="宋体" w:hint="eastAsia"/>
          <w:szCs w:val="21"/>
        </w:rPr>
        <w:t>（1）投标函及投标函附录；</w:t>
      </w:r>
    </w:p>
    <w:p w14:paraId="49B4F8BB" w14:textId="77777777" w:rsidR="006E277C" w:rsidRDefault="00063571">
      <w:pPr>
        <w:spacing w:line="360" w:lineRule="auto"/>
        <w:ind w:firstLineChars="171" w:firstLine="359"/>
        <w:rPr>
          <w:rFonts w:ascii="宋体" w:hAnsi="宋体"/>
          <w:szCs w:val="21"/>
        </w:rPr>
      </w:pPr>
      <w:r>
        <w:rPr>
          <w:rFonts w:ascii="宋体" w:hAnsi="宋体" w:hint="eastAsia"/>
          <w:szCs w:val="21"/>
        </w:rPr>
        <w:t>（2）法定代表人身份证明；</w:t>
      </w:r>
    </w:p>
    <w:p w14:paraId="3EB70B08" w14:textId="77777777" w:rsidR="006E277C" w:rsidRPr="00CC0571" w:rsidRDefault="00063571">
      <w:pPr>
        <w:spacing w:line="360" w:lineRule="auto"/>
        <w:ind w:firstLineChars="171" w:firstLine="359"/>
        <w:rPr>
          <w:rFonts w:ascii="宋体" w:hAnsi="宋体"/>
          <w:color w:val="FF0000"/>
          <w:szCs w:val="21"/>
        </w:rPr>
      </w:pPr>
      <w:r w:rsidRPr="00CC0571">
        <w:rPr>
          <w:rFonts w:ascii="宋体" w:hAnsi="宋体" w:hint="eastAsia"/>
          <w:color w:val="FF0000"/>
          <w:szCs w:val="21"/>
        </w:rPr>
        <w:t>（3）投标保证金；</w:t>
      </w:r>
    </w:p>
    <w:p w14:paraId="0F2EF75E" w14:textId="77777777" w:rsidR="006E277C" w:rsidRPr="00CC0571" w:rsidRDefault="00063571">
      <w:pPr>
        <w:spacing w:line="360" w:lineRule="auto"/>
        <w:ind w:firstLineChars="171" w:firstLine="359"/>
        <w:rPr>
          <w:rFonts w:ascii="宋体" w:hAnsi="宋体"/>
          <w:color w:val="FF0000"/>
          <w:szCs w:val="21"/>
        </w:rPr>
      </w:pPr>
      <w:r w:rsidRPr="00CC0571">
        <w:rPr>
          <w:rFonts w:ascii="宋体" w:hAnsi="宋体" w:hint="eastAsia"/>
          <w:color w:val="FF0000"/>
          <w:szCs w:val="21"/>
        </w:rPr>
        <w:t>（4）联合体协议书；</w:t>
      </w:r>
    </w:p>
    <w:p w14:paraId="17D4933D" w14:textId="77777777" w:rsidR="006E277C" w:rsidRPr="00CC0571" w:rsidRDefault="00063571">
      <w:pPr>
        <w:spacing w:line="360" w:lineRule="auto"/>
        <w:ind w:firstLineChars="171" w:firstLine="359"/>
        <w:rPr>
          <w:color w:val="FF0000"/>
        </w:rPr>
      </w:pPr>
      <w:r w:rsidRPr="00CC0571">
        <w:rPr>
          <w:rFonts w:hint="eastAsia"/>
          <w:color w:val="FF0000"/>
        </w:rPr>
        <w:t>（</w:t>
      </w:r>
      <w:r w:rsidRPr="00CC0571">
        <w:rPr>
          <w:color w:val="FF0000"/>
        </w:rPr>
        <w:t>5</w:t>
      </w:r>
      <w:r w:rsidRPr="00CC0571">
        <w:rPr>
          <w:rFonts w:hint="eastAsia"/>
          <w:color w:val="FF0000"/>
        </w:rPr>
        <w:t>）</w:t>
      </w:r>
      <w:r w:rsidRPr="00CC0571">
        <w:rPr>
          <w:rFonts w:ascii="宋体" w:hAnsi="宋体" w:hint="eastAsia"/>
          <w:color w:val="FF0000"/>
          <w:szCs w:val="21"/>
        </w:rPr>
        <w:t>拟分包项目情况表</w:t>
      </w:r>
      <w:r w:rsidRPr="00CC0571">
        <w:rPr>
          <w:rFonts w:hint="eastAsia"/>
          <w:color w:val="FF0000"/>
        </w:rPr>
        <w:t>（适用于非政府采购工程）；</w:t>
      </w:r>
    </w:p>
    <w:p w14:paraId="51214694" w14:textId="77777777" w:rsidR="006E277C" w:rsidRPr="00CC0571" w:rsidRDefault="00063571">
      <w:pPr>
        <w:spacing w:line="360" w:lineRule="auto"/>
        <w:ind w:firstLineChars="171" w:firstLine="359"/>
        <w:rPr>
          <w:color w:val="FF0000"/>
        </w:rPr>
      </w:pPr>
      <w:r w:rsidRPr="00CC0571">
        <w:rPr>
          <w:rFonts w:hint="eastAsia"/>
          <w:color w:val="FF0000"/>
        </w:rPr>
        <w:t>（</w:t>
      </w:r>
      <w:r w:rsidRPr="00CC0571">
        <w:rPr>
          <w:rFonts w:hint="eastAsia"/>
          <w:color w:val="FF0000"/>
        </w:rPr>
        <w:t>5</w:t>
      </w:r>
      <w:r w:rsidRPr="00CC0571">
        <w:rPr>
          <w:rFonts w:hint="eastAsia"/>
          <w:color w:val="FF0000"/>
        </w:rPr>
        <w:t>）</w:t>
      </w:r>
      <w:r w:rsidRPr="00CC0571">
        <w:rPr>
          <w:rFonts w:ascii="宋体" w:hAnsi="宋体" w:hint="eastAsia"/>
          <w:color w:val="FF0000"/>
          <w:szCs w:val="21"/>
        </w:rPr>
        <w:t>分包意向协议书</w:t>
      </w:r>
      <w:r w:rsidRPr="00CC0571">
        <w:rPr>
          <w:rFonts w:hint="eastAsia"/>
          <w:color w:val="FF0000"/>
        </w:rPr>
        <w:t>（适用于政府采购工程）；</w:t>
      </w:r>
      <w:r w:rsidRPr="00CC0571">
        <w:rPr>
          <w:rFonts w:hint="eastAsia"/>
          <w:color w:val="FF0000"/>
        </w:rPr>
        <w:t xml:space="preserve"> </w:t>
      </w:r>
    </w:p>
    <w:p w14:paraId="049D772F" w14:textId="77777777" w:rsidR="006E277C" w:rsidRPr="00CC0571" w:rsidRDefault="00063571">
      <w:pPr>
        <w:spacing w:line="360" w:lineRule="auto"/>
        <w:ind w:firstLineChars="171" w:firstLine="359"/>
        <w:rPr>
          <w:rFonts w:ascii="宋体" w:hAnsi="宋体"/>
          <w:color w:val="FF0000"/>
          <w:szCs w:val="21"/>
        </w:rPr>
      </w:pPr>
      <w:r w:rsidRPr="00CC0571">
        <w:rPr>
          <w:rFonts w:hint="eastAsia"/>
          <w:color w:val="FF0000"/>
        </w:rPr>
        <w:t>（</w:t>
      </w:r>
      <w:r w:rsidRPr="00CC0571">
        <w:rPr>
          <w:rFonts w:hint="eastAsia"/>
          <w:color w:val="FF0000"/>
        </w:rPr>
        <w:t>6</w:t>
      </w:r>
      <w:r w:rsidRPr="00CC0571">
        <w:rPr>
          <w:rFonts w:hint="eastAsia"/>
          <w:color w:val="FF0000"/>
        </w:rPr>
        <w:t>）</w:t>
      </w:r>
      <w:r w:rsidRPr="00CC0571">
        <w:rPr>
          <w:rFonts w:ascii="宋体" w:hAnsi="宋体" w:hint="eastAsia"/>
          <w:color w:val="FF0000"/>
          <w:szCs w:val="21"/>
        </w:rPr>
        <w:t>中小企业声明函</w:t>
      </w:r>
      <w:r w:rsidRPr="00CC0571">
        <w:rPr>
          <w:rFonts w:hint="eastAsia"/>
          <w:color w:val="FF0000"/>
        </w:rPr>
        <w:t>（适用于政府采购工程）；</w:t>
      </w:r>
    </w:p>
    <w:p w14:paraId="27F1EA44" w14:textId="77777777" w:rsidR="006E277C" w:rsidRDefault="00063571">
      <w:pPr>
        <w:spacing w:line="360" w:lineRule="auto"/>
        <w:ind w:firstLineChars="171" w:firstLine="359"/>
        <w:rPr>
          <w:rFonts w:ascii="宋体" w:hAnsi="宋体"/>
          <w:szCs w:val="21"/>
        </w:rPr>
      </w:pPr>
      <w:r w:rsidRPr="00CC0571">
        <w:rPr>
          <w:rFonts w:ascii="宋体" w:hAnsi="宋体" w:hint="eastAsia"/>
          <w:color w:val="FF0000"/>
          <w:szCs w:val="21"/>
        </w:rPr>
        <w:t>（7）</w:t>
      </w:r>
      <w:r>
        <w:rPr>
          <w:rFonts w:ascii="宋体" w:hAnsi="宋体" w:hint="eastAsia"/>
          <w:szCs w:val="21"/>
        </w:rPr>
        <w:t>施工组织设计；</w:t>
      </w:r>
    </w:p>
    <w:p w14:paraId="06B50248" w14:textId="77777777" w:rsidR="006E277C" w:rsidRDefault="00063571">
      <w:pPr>
        <w:spacing w:line="360" w:lineRule="auto"/>
        <w:ind w:firstLineChars="171" w:firstLine="359"/>
        <w:rPr>
          <w:rFonts w:ascii="宋体" w:hAnsi="宋体"/>
          <w:szCs w:val="21"/>
        </w:rPr>
      </w:pPr>
      <w:r w:rsidRPr="00CC0571">
        <w:rPr>
          <w:rFonts w:ascii="宋体" w:hAnsi="宋体" w:hint="eastAsia"/>
          <w:color w:val="FF0000"/>
          <w:szCs w:val="21"/>
        </w:rPr>
        <w:t>（8）</w:t>
      </w:r>
      <w:r>
        <w:rPr>
          <w:rFonts w:ascii="宋体" w:hAnsi="宋体" w:hint="eastAsia"/>
          <w:szCs w:val="21"/>
        </w:rPr>
        <w:t>项目管理机构；</w:t>
      </w:r>
    </w:p>
    <w:p w14:paraId="692533E2" w14:textId="77777777" w:rsidR="006E277C" w:rsidRDefault="00063571">
      <w:pPr>
        <w:spacing w:line="360" w:lineRule="auto"/>
        <w:ind w:firstLineChars="171" w:firstLine="359"/>
        <w:rPr>
          <w:rFonts w:ascii="宋体" w:hAnsi="宋体"/>
          <w:szCs w:val="21"/>
        </w:rPr>
      </w:pPr>
      <w:r w:rsidRPr="00CC0571">
        <w:rPr>
          <w:rFonts w:ascii="宋体" w:hAnsi="宋体" w:hint="eastAsia"/>
          <w:color w:val="FF0000"/>
          <w:szCs w:val="21"/>
        </w:rPr>
        <w:t>（9）</w:t>
      </w:r>
      <w:r>
        <w:rPr>
          <w:rFonts w:ascii="宋体" w:hAnsi="宋体" w:hint="eastAsia"/>
          <w:szCs w:val="21"/>
        </w:rPr>
        <w:t>已标价工程量清单；</w:t>
      </w:r>
    </w:p>
    <w:p w14:paraId="534459FD" w14:textId="77777777" w:rsidR="006E277C" w:rsidRDefault="00063571">
      <w:pPr>
        <w:spacing w:line="360" w:lineRule="auto"/>
        <w:ind w:firstLineChars="171" w:firstLine="359"/>
        <w:rPr>
          <w:rFonts w:ascii="宋体" w:hAnsi="宋体"/>
          <w:szCs w:val="21"/>
        </w:rPr>
      </w:pPr>
      <w:r w:rsidRPr="00CC0571">
        <w:rPr>
          <w:rFonts w:ascii="宋体" w:hAnsi="宋体" w:hint="eastAsia"/>
          <w:color w:val="FF0000"/>
          <w:szCs w:val="21"/>
        </w:rPr>
        <w:t>（10）</w:t>
      </w:r>
      <w:r>
        <w:rPr>
          <w:rFonts w:ascii="宋体" w:hAnsi="宋体" w:hint="eastAsia"/>
          <w:szCs w:val="21"/>
        </w:rPr>
        <w:t>资格审查资料；</w:t>
      </w:r>
    </w:p>
    <w:p w14:paraId="003D268A" w14:textId="77777777" w:rsidR="006E277C" w:rsidRDefault="00063571">
      <w:pPr>
        <w:spacing w:line="360" w:lineRule="auto"/>
        <w:ind w:firstLineChars="171" w:firstLine="359"/>
        <w:rPr>
          <w:rFonts w:ascii="宋体" w:hAnsi="宋体"/>
          <w:szCs w:val="21"/>
        </w:rPr>
      </w:pPr>
      <w:r w:rsidRPr="00CC0571">
        <w:rPr>
          <w:rFonts w:ascii="宋体" w:hAnsi="宋体" w:hint="eastAsia"/>
          <w:color w:val="FF0000"/>
          <w:szCs w:val="21"/>
        </w:rPr>
        <w:t>（11）</w:t>
      </w:r>
      <w:r>
        <w:rPr>
          <w:rFonts w:ascii="宋体" w:hAnsi="宋体" w:hint="eastAsia"/>
          <w:szCs w:val="21"/>
        </w:rPr>
        <w:t>投标人认为需提供的其他材料。</w:t>
      </w:r>
    </w:p>
    <w:p w14:paraId="44FC37A0" w14:textId="77777777" w:rsidR="006E277C" w:rsidRDefault="00063571">
      <w:pPr>
        <w:spacing w:line="360" w:lineRule="auto"/>
        <w:ind w:firstLineChars="171" w:firstLine="359"/>
        <w:rPr>
          <w:rFonts w:ascii="宋体" w:hAnsi="宋体"/>
          <w:szCs w:val="21"/>
        </w:rPr>
      </w:pPr>
      <w:r>
        <w:rPr>
          <w:rFonts w:ascii="宋体" w:hAnsi="宋体" w:hint="eastAsia"/>
          <w:szCs w:val="21"/>
        </w:rPr>
        <w:t xml:space="preserve">3.1.2 投标人须知前附表第1.4.2项规定不接受联合体投标的，或投标人没有组成联合体的，投标文件不包括本章第3.1.1（3）目所指的联合体协议书。 </w:t>
      </w:r>
    </w:p>
    <w:p w14:paraId="1AEED783" w14:textId="77777777" w:rsidR="006E277C" w:rsidRDefault="00063571">
      <w:pPr>
        <w:pStyle w:val="378020"/>
        <w:spacing w:line="360" w:lineRule="auto"/>
        <w:rPr>
          <w:rFonts w:ascii="Times New Roman"/>
          <w:color w:val="auto"/>
        </w:rPr>
      </w:pPr>
      <w:bookmarkStart w:id="444" w:name="_Toc25966"/>
      <w:bookmarkStart w:id="445" w:name="_Toc179632566"/>
      <w:bookmarkStart w:id="446" w:name="_Toc491089662"/>
      <w:bookmarkStart w:id="447" w:name="_Toc13572"/>
      <w:bookmarkStart w:id="448" w:name="_Toc144974516"/>
      <w:bookmarkStart w:id="449" w:name="_Toc152042324"/>
      <w:bookmarkStart w:id="450" w:name="_Toc494315134"/>
      <w:bookmarkStart w:id="451" w:name="_Toc152045548"/>
      <w:bookmarkStart w:id="452" w:name="_Toc109319551"/>
      <w:r>
        <w:rPr>
          <w:rFonts w:ascii="Times New Roman" w:hint="eastAsia"/>
          <w:color w:val="auto"/>
        </w:rPr>
        <w:t xml:space="preserve">3.2 </w:t>
      </w:r>
      <w:r>
        <w:rPr>
          <w:rFonts w:ascii="Times New Roman" w:hint="eastAsia"/>
          <w:color w:val="auto"/>
        </w:rPr>
        <w:t>投标报价</w:t>
      </w:r>
      <w:bookmarkEnd w:id="444"/>
      <w:bookmarkEnd w:id="445"/>
      <w:bookmarkEnd w:id="446"/>
      <w:bookmarkEnd w:id="447"/>
      <w:bookmarkEnd w:id="448"/>
      <w:bookmarkEnd w:id="449"/>
      <w:bookmarkEnd w:id="450"/>
      <w:bookmarkEnd w:id="451"/>
      <w:bookmarkEnd w:id="452"/>
    </w:p>
    <w:p w14:paraId="57CE6B0B" w14:textId="77777777" w:rsidR="006E277C" w:rsidRDefault="00063571">
      <w:pPr>
        <w:spacing w:line="360" w:lineRule="auto"/>
        <w:ind w:firstLineChars="200" w:firstLine="420"/>
        <w:rPr>
          <w:rFonts w:ascii="宋体" w:hAnsi="宋体"/>
          <w:szCs w:val="21"/>
        </w:rPr>
      </w:pPr>
      <w:r>
        <w:rPr>
          <w:rFonts w:ascii="宋体" w:hAnsi="宋体" w:hint="eastAsia"/>
          <w:szCs w:val="21"/>
        </w:rPr>
        <w:t>3.2.1 投标人应按第五章“工程量清单”的要求填写相应表格。</w:t>
      </w:r>
    </w:p>
    <w:p w14:paraId="24ED7684" w14:textId="77777777" w:rsidR="006E277C" w:rsidRDefault="00063571">
      <w:pPr>
        <w:spacing w:line="360" w:lineRule="auto"/>
        <w:ind w:firstLineChars="200" w:firstLine="420"/>
        <w:rPr>
          <w:rFonts w:ascii="宋体" w:hAnsi="宋体"/>
          <w:szCs w:val="21"/>
        </w:rPr>
      </w:pPr>
      <w:r>
        <w:rPr>
          <w:rFonts w:ascii="宋体" w:hAnsi="宋体" w:hint="eastAsia"/>
          <w:szCs w:val="21"/>
        </w:rPr>
        <w:t xml:space="preserve">3.2.2 投标人在投标截止时间前修改投标函中的投标总报价，应同时修改第五章“工程量清单”中的相应报价。此修改须符合本章第4.3款的有关要求。　　</w:t>
      </w:r>
    </w:p>
    <w:p w14:paraId="44E8608C" w14:textId="77777777" w:rsidR="006E277C" w:rsidRDefault="00063571">
      <w:pPr>
        <w:pStyle w:val="378020"/>
        <w:spacing w:line="360" w:lineRule="auto"/>
        <w:rPr>
          <w:rFonts w:ascii="Times New Roman"/>
          <w:color w:val="auto"/>
        </w:rPr>
      </w:pPr>
      <w:bookmarkStart w:id="453" w:name="_Toc152045549"/>
      <w:bookmarkStart w:id="454" w:name="_Toc23491"/>
      <w:bookmarkStart w:id="455" w:name="_Toc152042325"/>
      <w:bookmarkStart w:id="456" w:name="_Toc144974517"/>
      <w:bookmarkStart w:id="457" w:name="_Toc21503"/>
      <w:bookmarkStart w:id="458" w:name="_Toc494315135"/>
      <w:bookmarkStart w:id="459" w:name="_Toc179632567"/>
      <w:bookmarkStart w:id="460" w:name="_Toc491089663"/>
      <w:bookmarkStart w:id="461" w:name="_Toc109319552"/>
      <w:r>
        <w:rPr>
          <w:rFonts w:ascii="Times New Roman" w:hint="eastAsia"/>
          <w:color w:val="auto"/>
        </w:rPr>
        <w:t xml:space="preserve">3.3 </w:t>
      </w:r>
      <w:r>
        <w:rPr>
          <w:rFonts w:ascii="Times New Roman" w:hint="eastAsia"/>
          <w:color w:val="auto"/>
        </w:rPr>
        <w:t>投标有效期</w:t>
      </w:r>
      <w:bookmarkEnd w:id="453"/>
      <w:bookmarkEnd w:id="454"/>
      <w:bookmarkEnd w:id="455"/>
      <w:bookmarkEnd w:id="456"/>
      <w:bookmarkEnd w:id="457"/>
      <w:bookmarkEnd w:id="458"/>
      <w:bookmarkEnd w:id="459"/>
      <w:bookmarkEnd w:id="460"/>
      <w:bookmarkEnd w:id="461"/>
    </w:p>
    <w:p w14:paraId="21CCB659" w14:textId="77777777" w:rsidR="006E277C" w:rsidRDefault="00063571">
      <w:pPr>
        <w:spacing w:line="360" w:lineRule="auto"/>
        <w:ind w:firstLineChars="200" w:firstLine="420"/>
        <w:rPr>
          <w:rFonts w:ascii="宋体" w:hAnsi="宋体"/>
          <w:szCs w:val="21"/>
        </w:rPr>
      </w:pPr>
      <w:r>
        <w:rPr>
          <w:rFonts w:ascii="宋体" w:hAnsi="宋体" w:hint="eastAsia"/>
          <w:szCs w:val="21"/>
        </w:rPr>
        <w:t>3.3.1 在投标人须知前附表规定的投标有效期内，投标人不得要求撤销或修改其投标文件。</w:t>
      </w:r>
    </w:p>
    <w:p w14:paraId="457C45DB" w14:textId="77777777" w:rsidR="006E277C" w:rsidRDefault="00063571">
      <w:pPr>
        <w:spacing w:line="360" w:lineRule="auto"/>
        <w:ind w:firstLineChars="200" w:firstLine="420"/>
        <w:rPr>
          <w:rFonts w:ascii="宋体" w:hAnsi="宋体"/>
          <w:szCs w:val="21"/>
        </w:rPr>
      </w:pPr>
      <w:r>
        <w:rPr>
          <w:rFonts w:ascii="宋体" w:hAnsi="宋体" w:hint="eastAsia"/>
          <w:szCs w:val="21"/>
        </w:rPr>
        <w:t>3.3.2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4B90AE03" w14:textId="77777777" w:rsidR="006E277C" w:rsidRDefault="00063571">
      <w:pPr>
        <w:pStyle w:val="378020"/>
        <w:spacing w:line="360" w:lineRule="auto"/>
        <w:rPr>
          <w:rFonts w:ascii="Times New Roman"/>
          <w:color w:val="auto"/>
        </w:rPr>
      </w:pPr>
      <w:bookmarkStart w:id="462" w:name="_Toc494315136"/>
      <w:bookmarkStart w:id="463" w:name="_Toc179632568"/>
      <w:bookmarkStart w:id="464" w:name="_Toc152042326"/>
      <w:bookmarkStart w:id="465" w:name="_Toc152045550"/>
      <w:bookmarkStart w:id="466" w:name="_Toc491089664"/>
      <w:bookmarkStart w:id="467" w:name="_Toc144974518"/>
      <w:bookmarkStart w:id="468" w:name="_Toc7118"/>
      <w:bookmarkStart w:id="469" w:name="_Toc22581"/>
      <w:bookmarkStart w:id="470" w:name="_Toc109319553"/>
      <w:r>
        <w:rPr>
          <w:rFonts w:ascii="Times New Roman" w:hint="eastAsia"/>
          <w:color w:val="auto"/>
        </w:rPr>
        <w:t xml:space="preserve">3.4 </w:t>
      </w:r>
      <w:r>
        <w:rPr>
          <w:rFonts w:ascii="Times New Roman" w:hint="eastAsia"/>
          <w:color w:val="auto"/>
        </w:rPr>
        <w:t>投标保证金</w:t>
      </w:r>
      <w:bookmarkEnd w:id="462"/>
      <w:bookmarkEnd w:id="463"/>
      <w:bookmarkEnd w:id="464"/>
      <w:bookmarkEnd w:id="465"/>
      <w:bookmarkEnd w:id="466"/>
      <w:bookmarkEnd w:id="467"/>
      <w:bookmarkEnd w:id="468"/>
      <w:bookmarkEnd w:id="469"/>
      <w:bookmarkEnd w:id="470"/>
    </w:p>
    <w:p w14:paraId="08707F90" w14:textId="77777777" w:rsidR="006E277C" w:rsidRDefault="00063571">
      <w:pPr>
        <w:spacing w:line="360" w:lineRule="auto"/>
        <w:ind w:firstLineChars="200" w:firstLine="420"/>
        <w:rPr>
          <w:rFonts w:ascii="宋体" w:hAnsi="宋体"/>
          <w:szCs w:val="21"/>
        </w:rPr>
      </w:pPr>
      <w:r>
        <w:rPr>
          <w:rFonts w:ascii="宋体" w:hAnsi="宋体" w:hint="eastAsia"/>
          <w:szCs w:val="21"/>
        </w:rPr>
        <w:t>3.4.1</w:t>
      </w:r>
      <w:r>
        <w:rPr>
          <w:rFonts w:hint="eastAsia"/>
        </w:rPr>
        <w:t>投标人须知前附表规定提交投标保证金的，</w:t>
      </w:r>
      <w:r>
        <w:rPr>
          <w:rFonts w:ascii="宋体" w:hAnsi="宋体" w:hint="eastAsia"/>
          <w:szCs w:val="21"/>
        </w:rPr>
        <w:t>投标人在递交投标文件的同时，应按投标人须知前附表规定的</w:t>
      </w:r>
      <w:r>
        <w:rPr>
          <w:rFonts w:ascii="宋体" w:hAnsi="宋体"/>
          <w:szCs w:val="21"/>
        </w:rPr>
        <w:t>形式</w:t>
      </w:r>
      <w:r>
        <w:rPr>
          <w:rFonts w:ascii="宋体" w:hAnsi="宋体" w:hint="eastAsia"/>
          <w:szCs w:val="21"/>
        </w:rPr>
        <w:t>、</w:t>
      </w:r>
      <w:r>
        <w:rPr>
          <w:rFonts w:ascii="宋体" w:hAnsi="宋体"/>
          <w:szCs w:val="21"/>
        </w:rPr>
        <w:t>金额</w:t>
      </w:r>
      <w:r>
        <w:rPr>
          <w:rFonts w:ascii="宋体" w:hAnsi="宋体" w:hint="eastAsia"/>
          <w:szCs w:val="21"/>
        </w:rPr>
        <w:t>、递交截止时间、递交方式提交投标保证金，并作为其投标文件的组成部分。联合体投标的，其投标保证金由牵头人递交，并应符合投标人须知前附表的规定。</w:t>
      </w:r>
    </w:p>
    <w:p w14:paraId="5EDA5BF3" w14:textId="77777777" w:rsidR="006E277C" w:rsidRDefault="00063571">
      <w:pPr>
        <w:spacing w:line="360" w:lineRule="auto"/>
        <w:ind w:firstLineChars="200" w:firstLine="420"/>
        <w:rPr>
          <w:rFonts w:ascii="宋体" w:hAnsi="宋体"/>
          <w:szCs w:val="21"/>
        </w:rPr>
      </w:pPr>
      <w:r>
        <w:rPr>
          <w:rFonts w:ascii="宋体" w:hAnsi="宋体" w:hint="eastAsia"/>
          <w:szCs w:val="21"/>
        </w:rPr>
        <w:t>3.4.2 投标人不按本章第3.4.1项要求提交投标保证金的，其投标将被否决。</w:t>
      </w:r>
    </w:p>
    <w:p w14:paraId="7A0672A8" w14:textId="77777777" w:rsidR="006E277C" w:rsidRDefault="00063571">
      <w:pPr>
        <w:spacing w:line="360" w:lineRule="auto"/>
        <w:ind w:firstLineChars="200" w:firstLine="420"/>
        <w:rPr>
          <w:rFonts w:ascii="宋体" w:hAnsi="宋体"/>
          <w:szCs w:val="21"/>
        </w:rPr>
      </w:pPr>
      <w:r>
        <w:rPr>
          <w:rFonts w:ascii="宋体" w:hAnsi="宋体" w:hint="eastAsia"/>
          <w:szCs w:val="21"/>
        </w:rPr>
        <w:t>3.4.3 招标人</w:t>
      </w:r>
      <w:r>
        <w:rPr>
          <w:rFonts w:hint="eastAsia"/>
        </w:rPr>
        <w:t>最迟在</w:t>
      </w:r>
      <w:r>
        <w:rPr>
          <w:rFonts w:ascii="宋体" w:hAnsi="宋体" w:hint="eastAsia"/>
          <w:szCs w:val="21"/>
        </w:rPr>
        <w:t>与中标人签订合同后5个工作日内，向未中标的投标人和中标人退还投标保证金。</w:t>
      </w:r>
      <w:r>
        <w:rPr>
          <w:rFonts w:ascii="宋体" w:hAnsi="宋体" w:hint="eastAsia"/>
        </w:rPr>
        <w:t>招标人同时退还投标保证金的银行同期存款利息。投标保证金及利息的计息标准和退还方式见投标人须知前附表。</w:t>
      </w:r>
    </w:p>
    <w:p w14:paraId="6469A11F" w14:textId="77777777" w:rsidR="006E277C" w:rsidRDefault="00063571">
      <w:pPr>
        <w:spacing w:line="360" w:lineRule="auto"/>
        <w:ind w:firstLineChars="200" w:firstLine="420"/>
        <w:rPr>
          <w:rFonts w:ascii="宋体" w:hAnsi="宋体"/>
          <w:szCs w:val="21"/>
        </w:rPr>
      </w:pPr>
      <w:r>
        <w:rPr>
          <w:rFonts w:ascii="宋体" w:hAnsi="宋体" w:hint="eastAsia"/>
          <w:szCs w:val="21"/>
        </w:rPr>
        <w:t xml:space="preserve">3.4.4 有下列情形之一的，投标保证金将不予退还： </w:t>
      </w:r>
    </w:p>
    <w:p w14:paraId="43571979" w14:textId="77777777" w:rsidR="006E277C" w:rsidRDefault="00063571">
      <w:pPr>
        <w:spacing w:line="360" w:lineRule="auto"/>
        <w:ind w:firstLineChars="342" w:firstLine="718"/>
        <w:rPr>
          <w:rFonts w:ascii="宋体" w:hAnsi="宋体"/>
          <w:szCs w:val="21"/>
        </w:rPr>
      </w:pPr>
      <w:r>
        <w:rPr>
          <w:rFonts w:ascii="宋体" w:hAnsi="宋体" w:hint="eastAsia"/>
          <w:szCs w:val="21"/>
        </w:rPr>
        <w:t>（1）投标人在规定的投标有效期内撤销或修改其投标文件；</w:t>
      </w:r>
    </w:p>
    <w:p w14:paraId="7F79106B" w14:textId="77777777" w:rsidR="006E277C" w:rsidRDefault="00063571">
      <w:pPr>
        <w:spacing w:line="360" w:lineRule="auto"/>
        <w:ind w:firstLineChars="342" w:firstLine="718"/>
        <w:rPr>
          <w:rFonts w:ascii="宋体" w:hAnsi="宋体"/>
          <w:szCs w:val="21"/>
        </w:rPr>
      </w:pPr>
      <w:r>
        <w:rPr>
          <w:rFonts w:ascii="宋体" w:hAnsi="宋体" w:hint="eastAsia"/>
          <w:szCs w:val="21"/>
        </w:rPr>
        <w:t>（2）中标人在收到中标通知书后，无正当理由拒签合同协议书或未按招标文件规定提交履约担保。</w:t>
      </w:r>
    </w:p>
    <w:p w14:paraId="6277D46D" w14:textId="77777777" w:rsidR="006E277C" w:rsidRDefault="00063571">
      <w:pPr>
        <w:pStyle w:val="378020"/>
        <w:spacing w:line="360" w:lineRule="auto"/>
        <w:rPr>
          <w:rFonts w:ascii="Times New Roman"/>
          <w:color w:val="auto"/>
        </w:rPr>
      </w:pPr>
      <w:bookmarkStart w:id="471" w:name="_Toc494315137"/>
      <w:bookmarkStart w:id="472" w:name="_Toc23949"/>
      <w:bookmarkStart w:id="473" w:name="_Toc491089665"/>
      <w:bookmarkStart w:id="474" w:name="_Toc1925"/>
      <w:bookmarkStart w:id="475" w:name="_Toc221950168"/>
      <w:bookmarkStart w:id="476" w:name="_Toc109319554"/>
      <w:r>
        <w:rPr>
          <w:rFonts w:ascii="Times New Roman" w:hint="eastAsia"/>
          <w:color w:val="auto"/>
        </w:rPr>
        <w:t xml:space="preserve">3.5 </w:t>
      </w:r>
      <w:r>
        <w:rPr>
          <w:rFonts w:ascii="Times New Roman" w:hint="eastAsia"/>
          <w:color w:val="auto"/>
        </w:rPr>
        <w:t>资格审查资料</w:t>
      </w:r>
      <w:bookmarkEnd w:id="471"/>
      <w:bookmarkEnd w:id="472"/>
      <w:bookmarkEnd w:id="473"/>
      <w:bookmarkEnd w:id="474"/>
      <w:bookmarkEnd w:id="476"/>
    </w:p>
    <w:bookmarkEnd w:id="475"/>
    <w:p w14:paraId="2A1D47AB" w14:textId="77777777" w:rsidR="006E277C" w:rsidRDefault="00063571">
      <w:pPr>
        <w:spacing w:line="360" w:lineRule="auto"/>
        <w:ind w:firstLineChars="200" w:firstLine="420"/>
      </w:pPr>
      <w:r>
        <w:rPr>
          <w:rFonts w:hint="eastAsia"/>
        </w:rPr>
        <w:t>3.5.1</w:t>
      </w:r>
      <w:r>
        <w:rPr>
          <w:rFonts w:hint="eastAsia"/>
        </w:rPr>
        <w:t>投标人应按招标文件第八章“投标文件格式”中规定的表格内容填写资格审查表，并按各资格审查表的具体要求提供相关证件及证明材料。</w:t>
      </w:r>
    </w:p>
    <w:p w14:paraId="40533E71" w14:textId="77777777" w:rsidR="006E277C" w:rsidRDefault="00063571">
      <w:pPr>
        <w:spacing w:line="360" w:lineRule="auto"/>
        <w:ind w:firstLineChars="200" w:firstLine="420"/>
        <w:rPr>
          <w:rFonts w:ascii="宋体" w:hAnsi="宋体"/>
          <w:szCs w:val="21"/>
        </w:rPr>
      </w:pPr>
      <w:r>
        <w:rPr>
          <w:rFonts w:hint="eastAsia"/>
        </w:rPr>
        <w:t>3.5.2</w:t>
      </w:r>
      <w:r>
        <w:rPr>
          <w:rFonts w:hint="eastAsia"/>
        </w:rPr>
        <w:t>投标人须知前附表第</w:t>
      </w:r>
      <w:r>
        <w:rPr>
          <w:rFonts w:hint="eastAsia"/>
        </w:rPr>
        <w:t>1.4.2</w:t>
      </w:r>
      <w:r>
        <w:rPr>
          <w:rFonts w:hint="eastAsia"/>
        </w:rPr>
        <w:t>项规定接受联合体投标的，本章第</w:t>
      </w:r>
      <w:r>
        <w:rPr>
          <w:rFonts w:hint="eastAsia"/>
        </w:rPr>
        <w:t>3.5.1</w:t>
      </w:r>
      <w:r>
        <w:rPr>
          <w:rFonts w:hint="eastAsia"/>
        </w:rPr>
        <w:t>项规定的表格和资料应包括联合体各方相关情况。</w:t>
      </w:r>
    </w:p>
    <w:p w14:paraId="548F4E4A" w14:textId="77777777" w:rsidR="006E277C" w:rsidRDefault="00063571">
      <w:pPr>
        <w:pStyle w:val="378020"/>
        <w:spacing w:line="360" w:lineRule="auto"/>
        <w:rPr>
          <w:rFonts w:ascii="Times New Roman"/>
          <w:color w:val="auto"/>
        </w:rPr>
      </w:pPr>
      <w:bookmarkStart w:id="477" w:name="_Toc494315138"/>
      <w:bookmarkStart w:id="478" w:name="_Toc4538"/>
      <w:bookmarkStart w:id="479" w:name="_Toc491089666"/>
      <w:bookmarkStart w:id="480" w:name="_Toc26514"/>
      <w:bookmarkStart w:id="481" w:name="_Toc221950172"/>
      <w:bookmarkStart w:id="482" w:name="_Toc109319555"/>
      <w:r>
        <w:rPr>
          <w:rFonts w:ascii="Times New Roman" w:hint="eastAsia"/>
          <w:color w:val="auto"/>
        </w:rPr>
        <w:t xml:space="preserve">3.6 </w:t>
      </w:r>
      <w:r>
        <w:rPr>
          <w:rFonts w:ascii="Times New Roman" w:hint="eastAsia"/>
          <w:color w:val="auto"/>
        </w:rPr>
        <w:t>备选投标方案</w:t>
      </w:r>
      <w:bookmarkEnd w:id="477"/>
      <w:bookmarkEnd w:id="478"/>
      <w:bookmarkEnd w:id="479"/>
      <w:bookmarkEnd w:id="480"/>
      <w:bookmarkEnd w:id="482"/>
    </w:p>
    <w:bookmarkEnd w:id="481"/>
    <w:p w14:paraId="18BB538A" w14:textId="77777777" w:rsidR="006E277C" w:rsidRDefault="00063571">
      <w:pPr>
        <w:spacing w:line="360" w:lineRule="auto"/>
        <w:ind w:firstLineChars="200" w:firstLine="420"/>
        <w:rPr>
          <w:rFonts w:ascii="宋体" w:hAnsi="宋体"/>
          <w:szCs w:val="21"/>
        </w:rPr>
      </w:pPr>
      <w:r>
        <w:rPr>
          <w:rFonts w:hint="eastAsia"/>
        </w:rPr>
        <w:t>除投标人须知前附表另有规定外，投标人不得递交备选投标方案。允许投标人递交备选投标方案的，</w:t>
      </w:r>
      <w:r>
        <w:rPr>
          <w:rFonts w:ascii="宋体" w:hAnsi="宋体" w:hint="eastAsia"/>
          <w:szCs w:val="21"/>
        </w:rPr>
        <w:t>只有中标人所递交的备选投标方案方可予以考虑。评标委员会认为中标候选人递交的备选投标方案优于其按照招标文件要求编制的投标方案的，该中标候选人被确定为中标人后，招标人可以接受该备选投标方案。</w:t>
      </w:r>
    </w:p>
    <w:p w14:paraId="658082C3" w14:textId="77777777" w:rsidR="006E277C" w:rsidRDefault="00063571">
      <w:pPr>
        <w:pStyle w:val="378020"/>
        <w:spacing w:line="360" w:lineRule="auto"/>
        <w:rPr>
          <w:rFonts w:ascii="Times New Roman"/>
          <w:color w:val="auto"/>
        </w:rPr>
      </w:pPr>
      <w:bookmarkStart w:id="483" w:name="_Toc31269"/>
      <w:bookmarkStart w:id="484" w:name="_Toc387753554"/>
      <w:bookmarkStart w:id="485" w:name="_Toc491089667"/>
      <w:bookmarkStart w:id="486" w:name="_Toc10657"/>
      <w:bookmarkStart w:id="487" w:name="_Toc494315139"/>
      <w:bookmarkStart w:id="488" w:name="_Toc109319556"/>
      <w:r>
        <w:rPr>
          <w:rFonts w:ascii="Times New Roman" w:hint="eastAsia"/>
          <w:color w:val="auto"/>
        </w:rPr>
        <w:t xml:space="preserve">3.7 </w:t>
      </w:r>
      <w:r>
        <w:rPr>
          <w:rFonts w:ascii="Times New Roman" w:hint="eastAsia"/>
          <w:color w:val="auto"/>
        </w:rPr>
        <w:t>投标文件的编制</w:t>
      </w:r>
      <w:bookmarkEnd w:id="483"/>
      <w:bookmarkEnd w:id="484"/>
      <w:bookmarkEnd w:id="485"/>
      <w:bookmarkEnd w:id="486"/>
      <w:bookmarkEnd w:id="487"/>
      <w:bookmarkEnd w:id="488"/>
    </w:p>
    <w:p w14:paraId="0E25646F" w14:textId="77777777" w:rsidR="006E277C" w:rsidRDefault="00063571">
      <w:pPr>
        <w:spacing w:line="360" w:lineRule="auto"/>
        <w:ind w:firstLineChars="200" w:firstLine="420"/>
        <w:rPr>
          <w:rFonts w:ascii="宋体" w:hAnsi="宋体"/>
          <w:szCs w:val="21"/>
        </w:rPr>
      </w:pPr>
      <w:bookmarkStart w:id="489" w:name="_Toc221950175"/>
      <w:r>
        <w:rPr>
          <w:rFonts w:ascii="宋体" w:hAnsi="宋体" w:hint="eastAsia"/>
          <w:szCs w:val="21"/>
        </w:rPr>
        <w:t>3.7.1投标文件应按第八章“投标文件格式”进行编写，如有必要，可以增加附页，作为投标文件的组成部分。其中，投标函附录在满足招标文件实质性要求的基础上，可以提出比招标文件要求更有利于招标人的承诺。</w:t>
      </w:r>
    </w:p>
    <w:p w14:paraId="4B8AB7E3" w14:textId="77777777" w:rsidR="006E277C" w:rsidRDefault="00063571">
      <w:pPr>
        <w:spacing w:line="360" w:lineRule="auto"/>
        <w:ind w:firstLineChars="200" w:firstLine="420"/>
        <w:rPr>
          <w:rFonts w:ascii="宋体" w:hAnsi="宋体"/>
          <w:szCs w:val="21"/>
        </w:rPr>
      </w:pPr>
      <w:r>
        <w:rPr>
          <w:rFonts w:ascii="宋体" w:hAnsi="宋体" w:hint="eastAsia"/>
          <w:szCs w:val="21"/>
        </w:rPr>
        <w:t>3.7.2投标文件应当对招标文件有关工期、投标有效期、质量要求、技术标准和要求、招标范围等实质性内容做出响应。</w:t>
      </w:r>
    </w:p>
    <w:p w14:paraId="23BD56D5" w14:textId="77777777" w:rsidR="006E277C" w:rsidRDefault="00063571">
      <w:pPr>
        <w:pStyle w:val="Default"/>
        <w:spacing w:line="360" w:lineRule="auto"/>
        <w:ind w:firstLineChars="200" w:firstLine="420"/>
        <w:rPr>
          <w:color w:val="auto"/>
          <w:sz w:val="21"/>
          <w:szCs w:val="21"/>
        </w:rPr>
      </w:pPr>
      <w:r>
        <w:rPr>
          <w:rFonts w:hint="eastAsia"/>
          <w:color w:val="auto"/>
          <w:sz w:val="21"/>
          <w:szCs w:val="21"/>
        </w:rPr>
        <w:t xml:space="preserve">3.7.3 </w:t>
      </w:r>
      <w:r>
        <w:rPr>
          <w:color w:val="auto"/>
          <w:sz w:val="21"/>
          <w:szCs w:val="21"/>
        </w:rPr>
        <w:t>电子投标文件制作</w:t>
      </w:r>
    </w:p>
    <w:p w14:paraId="31B8FB47" w14:textId="77777777" w:rsidR="006E277C" w:rsidRDefault="00063571">
      <w:pPr>
        <w:spacing w:line="360" w:lineRule="auto"/>
        <w:ind w:firstLineChars="200" w:firstLine="420"/>
        <w:rPr>
          <w:rFonts w:ascii="宋体" w:hAnsi="宋体"/>
          <w:szCs w:val="21"/>
        </w:rPr>
      </w:pPr>
      <w:r>
        <w:rPr>
          <w:rFonts w:ascii="宋体" w:hAnsi="宋体" w:hint="eastAsia"/>
          <w:szCs w:val="21"/>
        </w:rPr>
        <w:t>（1）</w:t>
      </w:r>
      <w:r>
        <w:rPr>
          <w:rFonts w:ascii="宋体" w:hAnsi="宋体"/>
          <w:szCs w:val="21"/>
        </w:rPr>
        <w:t>电子投标文件</w:t>
      </w:r>
      <w:r>
        <w:rPr>
          <w:rFonts w:ascii="宋体" w:hAnsi="宋体" w:hint="eastAsia"/>
          <w:szCs w:val="21"/>
        </w:rPr>
        <w:t>由</w:t>
      </w:r>
      <w:r>
        <w:rPr>
          <w:rFonts w:ascii="宋体" w:hAnsi="宋体"/>
          <w:szCs w:val="21"/>
        </w:rPr>
        <w:t>投标人</w:t>
      </w:r>
      <w:r>
        <w:rPr>
          <w:rFonts w:ascii="宋体" w:hAnsi="宋体" w:hint="eastAsia"/>
          <w:szCs w:val="21"/>
        </w:rPr>
        <w:t>使用“</w:t>
      </w:r>
      <w:r>
        <w:t>电子</w:t>
      </w:r>
      <w:r>
        <w:rPr>
          <w:rFonts w:hint="eastAsia"/>
        </w:rPr>
        <w:t>交易</w:t>
      </w:r>
      <w:r>
        <w:t>平台</w:t>
      </w:r>
      <w:r>
        <w:rPr>
          <w:rFonts w:ascii="宋体" w:hAnsi="宋体"/>
          <w:szCs w:val="21"/>
        </w:rPr>
        <w:t>”</w:t>
      </w:r>
      <w:r>
        <w:rPr>
          <w:rFonts w:hint="eastAsia"/>
        </w:rPr>
        <w:t>提供的“电子</w:t>
      </w:r>
      <w:r>
        <w:rPr>
          <w:rFonts w:ascii="宋体" w:hAnsi="宋体"/>
          <w:szCs w:val="21"/>
        </w:rPr>
        <w:t>投标文件制作</w:t>
      </w:r>
      <w:r>
        <w:t>软件</w:t>
      </w:r>
      <w:r>
        <w:rPr>
          <w:rFonts w:ascii="宋体" w:hAnsi="宋体"/>
          <w:szCs w:val="21"/>
        </w:rPr>
        <w:t>”制作生成。</w:t>
      </w:r>
    </w:p>
    <w:p w14:paraId="208C9ABA" w14:textId="77777777" w:rsidR="006E277C" w:rsidRDefault="00063571">
      <w:pPr>
        <w:spacing w:line="360" w:lineRule="auto"/>
        <w:ind w:firstLineChars="200" w:firstLine="420"/>
      </w:pPr>
      <w:r>
        <w:rPr>
          <w:rFonts w:hint="eastAsia"/>
        </w:rPr>
        <w:t>（</w:t>
      </w:r>
      <w:r>
        <w:rPr>
          <w:rFonts w:hint="eastAsia"/>
        </w:rPr>
        <w:t>2</w:t>
      </w:r>
      <w:r>
        <w:rPr>
          <w:rFonts w:hint="eastAsia"/>
        </w:rPr>
        <w:t>）</w:t>
      </w:r>
      <w:r>
        <w:t>投标人在编制电子投标文件时应当建立分级目录，并按照标签提示导入相关内容。</w:t>
      </w:r>
    </w:p>
    <w:p w14:paraId="4D18936F" w14:textId="77777777" w:rsidR="006E277C" w:rsidRDefault="00063571">
      <w:pPr>
        <w:spacing w:line="360" w:lineRule="auto"/>
        <w:ind w:firstLineChars="200" w:firstLine="420"/>
        <w:rPr>
          <w:rFonts w:ascii="宋体" w:hAnsi="宋体"/>
          <w:szCs w:val="21"/>
        </w:rPr>
      </w:pPr>
      <w:r>
        <w:rPr>
          <w:rFonts w:ascii="宋体" w:hAnsi="宋体" w:hint="eastAsia"/>
          <w:szCs w:val="21"/>
        </w:rPr>
        <w:t>（3）</w:t>
      </w:r>
      <w:r>
        <w:rPr>
          <w:rFonts w:ascii="宋体" w:hAnsi="宋体"/>
          <w:szCs w:val="21"/>
        </w:rPr>
        <w:t>电子投标文件中的</w:t>
      </w:r>
      <w:r>
        <w:t>证明</w:t>
      </w:r>
      <w:r>
        <w:rPr>
          <w:rFonts w:hint="eastAsia"/>
        </w:rPr>
        <w:t>材料均为相关</w:t>
      </w:r>
      <w:r>
        <w:t>原件的</w:t>
      </w:r>
      <w:r>
        <w:rPr>
          <w:rFonts w:hint="eastAsia"/>
        </w:rPr>
        <w:t>“</w:t>
      </w:r>
      <w:r>
        <w:t>扫描件</w:t>
      </w:r>
      <w:r>
        <w:rPr>
          <w:rFonts w:ascii="宋体" w:hAnsi="宋体"/>
          <w:szCs w:val="21"/>
        </w:rPr>
        <w:t>”，</w:t>
      </w:r>
      <w:r>
        <w:rPr>
          <w:rFonts w:ascii="宋体" w:hAnsi="宋体" w:hint="eastAsia"/>
          <w:szCs w:val="21"/>
        </w:rPr>
        <w:t>应从“</w:t>
      </w:r>
      <w:r>
        <w:rPr>
          <w:rFonts w:ascii="宋体" w:hAnsi="宋体"/>
          <w:szCs w:val="21"/>
        </w:rPr>
        <w:t>电子</w:t>
      </w:r>
      <w:r>
        <w:rPr>
          <w:rFonts w:ascii="宋体" w:hAnsi="宋体" w:hint="eastAsia"/>
          <w:szCs w:val="21"/>
        </w:rPr>
        <w:t>交易</w:t>
      </w:r>
      <w:r>
        <w:rPr>
          <w:rFonts w:ascii="宋体" w:hAnsi="宋体"/>
          <w:szCs w:val="21"/>
        </w:rPr>
        <w:t>平台”</w:t>
      </w:r>
      <w:r>
        <w:rPr>
          <w:rFonts w:ascii="宋体" w:hAnsi="宋体" w:hint="eastAsia"/>
          <w:szCs w:val="21"/>
        </w:rPr>
        <w:t>交易主体诚信库中选择，交易主体诚信库中没有的</w:t>
      </w:r>
      <w:r>
        <w:rPr>
          <w:rFonts w:hint="eastAsia"/>
        </w:rPr>
        <w:t>“</w:t>
      </w:r>
      <w:r>
        <w:t>扫描件</w:t>
      </w:r>
      <w:r>
        <w:rPr>
          <w:rFonts w:ascii="宋体" w:hAnsi="宋体"/>
          <w:szCs w:val="21"/>
        </w:rPr>
        <w:t>”</w:t>
      </w:r>
      <w:r>
        <w:rPr>
          <w:rFonts w:ascii="宋体" w:hAnsi="宋体" w:hint="eastAsia"/>
          <w:szCs w:val="21"/>
        </w:rPr>
        <w:t>，应以附件形式直接导入，</w:t>
      </w:r>
      <w:r>
        <w:rPr>
          <w:rFonts w:ascii="宋体" w:hAnsi="宋体"/>
          <w:szCs w:val="21"/>
        </w:rPr>
        <w:t>未标示</w:t>
      </w:r>
      <w:r>
        <w:rPr>
          <w:rFonts w:hint="eastAsia"/>
        </w:rPr>
        <w:t>“</w:t>
      </w:r>
      <w:r>
        <w:t>扫描件</w:t>
      </w:r>
      <w:r>
        <w:rPr>
          <w:rFonts w:ascii="宋体" w:hAnsi="宋体"/>
          <w:szCs w:val="21"/>
        </w:rPr>
        <w:t>”的证明</w:t>
      </w:r>
      <w:r>
        <w:rPr>
          <w:rFonts w:ascii="宋体" w:hAnsi="宋体" w:hint="eastAsia"/>
          <w:szCs w:val="21"/>
        </w:rPr>
        <w:t>材料</w:t>
      </w:r>
      <w:r>
        <w:rPr>
          <w:rFonts w:ascii="宋体" w:hAnsi="宋体"/>
          <w:szCs w:val="21"/>
        </w:rPr>
        <w:t>均应直接制作生成。</w:t>
      </w:r>
    </w:p>
    <w:p w14:paraId="42DCD633" w14:textId="77777777" w:rsidR="006E277C" w:rsidRDefault="00063571">
      <w:pPr>
        <w:spacing w:line="360" w:lineRule="auto"/>
        <w:ind w:firstLineChars="200" w:firstLine="420"/>
        <w:rPr>
          <w:rFonts w:ascii="宋体" w:hAnsi="宋体"/>
          <w:szCs w:val="21"/>
        </w:rPr>
      </w:pPr>
      <w:r>
        <w:rPr>
          <w:rFonts w:ascii="宋体" w:hAnsi="宋体" w:hint="eastAsia"/>
          <w:szCs w:val="21"/>
        </w:rPr>
        <w:t>（4）第八章投标文件格式文件</w:t>
      </w:r>
      <w:r>
        <w:rPr>
          <w:rFonts w:hint="eastAsia"/>
        </w:rPr>
        <w:t>要求“盖单位章”的地方，投标人应使用</w:t>
      </w:r>
      <w:r>
        <w:rPr>
          <w:rFonts w:hint="eastAsia"/>
        </w:rPr>
        <w:t xml:space="preserve">CA </w:t>
      </w:r>
      <w:r>
        <w:rPr>
          <w:rFonts w:hint="eastAsia"/>
        </w:rPr>
        <w:t>数字证书加盖投标人的单位电子印章；要求“签字”的地方，投标人应使用</w:t>
      </w:r>
      <w:r>
        <w:rPr>
          <w:rFonts w:hint="eastAsia"/>
        </w:rPr>
        <w:t xml:space="preserve">CA </w:t>
      </w:r>
      <w:r>
        <w:rPr>
          <w:rFonts w:hint="eastAsia"/>
        </w:rPr>
        <w:t>数字证书加盖法定代表人的个人电子印章或电子签名章。</w:t>
      </w:r>
      <w:r>
        <w:rPr>
          <w:rFonts w:ascii="宋体" w:hAnsi="宋体" w:hint="eastAsia"/>
        </w:rPr>
        <w:t>联合体投标的，投标文件由联合体牵头人按上述规定在</w:t>
      </w:r>
      <w:r>
        <w:rPr>
          <w:rFonts w:ascii="宋体" w:hAnsi="宋体"/>
        </w:rPr>
        <w:t>要求</w:t>
      </w:r>
      <w:r>
        <w:rPr>
          <w:rFonts w:hint="eastAsia"/>
        </w:rPr>
        <w:t>“盖单位章”的地方</w:t>
      </w:r>
      <w:r>
        <w:rPr>
          <w:rFonts w:ascii="宋体" w:hAnsi="宋体" w:hint="eastAsia"/>
        </w:rPr>
        <w:t>加盖联合体牵头人单位电子印章；在</w:t>
      </w:r>
      <w:r>
        <w:rPr>
          <w:rFonts w:hint="eastAsia"/>
        </w:rPr>
        <w:t>要求“签字”的地方加盖</w:t>
      </w:r>
      <w:r>
        <w:rPr>
          <w:rFonts w:ascii="宋体" w:hAnsi="宋体" w:hint="eastAsia"/>
        </w:rPr>
        <w:t>联合体牵头人法定代表人的个人电子印章或电子签名章。</w:t>
      </w:r>
      <w:r>
        <w:rPr>
          <w:rFonts w:hint="eastAsia"/>
        </w:rPr>
        <w:t>招标文件有特别说明的除外。</w:t>
      </w:r>
    </w:p>
    <w:p w14:paraId="2D124A4E" w14:textId="77777777" w:rsidR="006E277C" w:rsidRDefault="00063571">
      <w:pPr>
        <w:spacing w:line="360" w:lineRule="auto"/>
        <w:ind w:firstLineChars="200" w:firstLine="420"/>
        <w:rPr>
          <w:rFonts w:ascii="宋体" w:hAnsi="宋体"/>
          <w:szCs w:val="21"/>
        </w:rPr>
      </w:pPr>
      <w:r>
        <w:rPr>
          <w:rFonts w:ascii="宋体" w:hAnsi="宋体" w:hint="eastAsia"/>
          <w:szCs w:val="21"/>
        </w:rPr>
        <w:t>（5）</w:t>
      </w:r>
      <w:r>
        <w:rPr>
          <w:rFonts w:ascii="宋体" w:hAnsi="宋体"/>
          <w:szCs w:val="21"/>
        </w:rPr>
        <w:t>电子投标文件</w:t>
      </w:r>
      <w:r>
        <w:rPr>
          <w:rFonts w:ascii="宋体" w:hAnsi="宋体" w:hint="eastAsia"/>
          <w:szCs w:val="21"/>
        </w:rPr>
        <w:t>制作完成后</w:t>
      </w:r>
      <w:r>
        <w:rPr>
          <w:rFonts w:ascii="宋体" w:hAnsi="宋体"/>
          <w:szCs w:val="21"/>
        </w:rPr>
        <w:t>，</w:t>
      </w:r>
      <w:r>
        <w:rPr>
          <w:rFonts w:ascii="宋体" w:hAnsi="宋体" w:hint="eastAsia"/>
          <w:szCs w:val="21"/>
        </w:rPr>
        <w:t>将生成一份加密的电子投标文件（后缀名为.HBSTF）和一份不加密的电子投标文件（后缀名为.NHBSTF）。</w:t>
      </w:r>
    </w:p>
    <w:p w14:paraId="31B95BC4" w14:textId="77777777" w:rsidR="006E277C" w:rsidRDefault="00063571">
      <w:pPr>
        <w:spacing w:line="360" w:lineRule="auto"/>
        <w:ind w:firstLineChars="200" w:firstLine="420"/>
        <w:rPr>
          <w:rFonts w:ascii="宋体" w:hAnsi="宋体"/>
          <w:szCs w:val="21"/>
        </w:rPr>
      </w:pPr>
      <w:r>
        <w:rPr>
          <w:rFonts w:ascii="宋体" w:hAnsi="宋体" w:hint="eastAsia"/>
          <w:szCs w:val="21"/>
        </w:rPr>
        <w:t>（</w:t>
      </w:r>
      <w:r>
        <w:rPr>
          <w:rFonts w:ascii="宋体" w:hAnsi="宋体"/>
          <w:szCs w:val="21"/>
        </w:rPr>
        <w:t>6</w:t>
      </w:r>
      <w:r>
        <w:rPr>
          <w:rFonts w:ascii="宋体" w:hAnsi="宋体" w:hint="eastAsia"/>
          <w:szCs w:val="21"/>
        </w:rPr>
        <w:t>）</w:t>
      </w:r>
      <w:r>
        <w:rPr>
          <w:rFonts w:ascii="宋体" w:hAnsi="宋体"/>
          <w:szCs w:val="21"/>
        </w:rPr>
        <w:t>电子投标文件制作</w:t>
      </w:r>
      <w:r>
        <w:rPr>
          <w:rFonts w:ascii="宋体" w:hAnsi="宋体" w:hint="eastAsia"/>
          <w:szCs w:val="21"/>
        </w:rPr>
        <w:t>的具体方法详见“电子投标文件制作软件”中的帮助文档。</w:t>
      </w:r>
    </w:p>
    <w:p w14:paraId="2F024858" w14:textId="77777777" w:rsidR="006E277C" w:rsidRDefault="00063571" w:rsidP="00142E52">
      <w:pPr>
        <w:pStyle w:val="2TimesNewRoman5020"/>
        <w:spacing w:before="120" w:afterLines="50" w:after="120" w:line="360" w:lineRule="auto"/>
        <w:outlineLvl w:val="0"/>
      </w:pPr>
      <w:bookmarkStart w:id="490" w:name="_Toc7810"/>
      <w:bookmarkStart w:id="491" w:name="_Toc491089668"/>
      <w:bookmarkStart w:id="492" w:name="_Toc387753555"/>
      <w:bookmarkStart w:id="493" w:name="_Toc30779"/>
      <w:bookmarkStart w:id="494" w:name="_Toc109319557"/>
      <w:bookmarkEnd w:id="489"/>
      <w:r>
        <w:rPr>
          <w:rFonts w:hint="eastAsia"/>
        </w:rPr>
        <w:t xml:space="preserve">4. </w:t>
      </w:r>
      <w:r>
        <w:rPr>
          <w:rFonts w:hint="eastAsia"/>
        </w:rPr>
        <w:t>投标</w:t>
      </w:r>
      <w:bookmarkEnd w:id="490"/>
      <w:bookmarkEnd w:id="491"/>
      <w:bookmarkEnd w:id="492"/>
      <w:bookmarkEnd w:id="493"/>
      <w:bookmarkEnd w:id="494"/>
    </w:p>
    <w:p w14:paraId="059E1F28" w14:textId="77777777" w:rsidR="006E277C" w:rsidRDefault="00063571">
      <w:pPr>
        <w:pStyle w:val="378020"/>
        <w:spacing w:line="360" w:lineRule="auto"/>
        <w:rPr>
          <w:rFonts w:ascii="Times New Roman"/>
          <w:color w:val="auto"/>
        </w:rPr>
      </w:pPr>
      <w:bookmarkStart w:id="495" w:name="_Toc494315141"/>
      <w:bookmarkStart w:id="496" w:name="_Toc491089669"/>
      <w:bookmarkStart w:id="497" w:name="_Toc23495"/>
      <w:bookmarkStart w:id="498" w:name="_Toc4925"/>
      <w:bookmarkStart w:id="499" w:name="_Toc109319558"/>
      <w:r>
        <w:rPr>
          <w:rFonts w:ascii="Times New Roman" w:hint="eastAsia"/>
          <w:color w:val="auto"/>
        </w:rPr>
        <w:t xml:space="preserve">4.1 </w:t>
      </w:r>
      <w:r>
        <w:rPr>
          <w:rFonts w:ascii="Times New Roman" w:hint="eastAsia"/>
          <w:color w:val="auto"/>
        </w:rPr>
        <w:t>投标文件的</w:t>
      </w:r>
      <w:bookmarkEnd w:id="495"/>
      <w:bookmarkEnd w:id="496"/>
      <w:r>
        <w:rPr>
          <w:rFonts w:ascii="Times New Roman" w:hint="eastAsia"/>
          <w:color w:val="auto"/>
        </w:rPr>
        <w:t>加密</w:t>
      </w:r>
      <w:bookmarkEnd w:id="497"/>
      <w:bookmarkEnd w:id="498"/>
      <w:bookmarkEnd w:id="499"/>
    </w:p>
    <w:p w14:paraId="1E1DE413" w14:textId="77777777" w:rsidR="006E277C" w:rsidRDefault="00063571">
      <w:pPr>
        <w:pStyle w:val="Default"/>
        <w:spacing w:line="360" w:lineRule="auto"/>
        <w:ind w:firstLineChars="200" w:firstLine="420"/>
        <w:rPr>
          <w:rFonts w:cs="Times New Roman"/>
          <w:color w:val="auto"/>
          <w:kern w:val="2"/>
          <w:sz w:val="21"/>
        </w:rPr>
      </w:pPr>
      <w:r>
        <w:rPr>
          <w:rFonts w:cs="Times New Roman" w:hint="eastAsia"/>
          <w:color w:val="auto"/>
          <w:kern w:val="2"/>
          <w:sz w:val="21"/>
          <w:szCs w:val="21"/>
        </w:rPr>
        <w:t>投标人应当按照</w:t>
      </w:r>
      <w:r>
        <w:rPr>
          <w:rFonts w:cs="Times New Roman"/>
          <w:color w:val="auto"/>
          <w:kern w:val="2"/>
          <w:sz w:val="21"/>
          <w:szCs w:val="21"/>
        </w:rPr>
        <w:t>本章第3.</w:t>
      </w:r>
      <w:r>
        <w:rPr>
          <w:rFonts w:cs="Times New Roman" w:hint="eastAsia"/>
          <w:color w:val="auto"/>
          <w:kern w:val="2"/>
          <w:sz w:val="21"/>
          <w:szCs w:val="21"/>
        </w:rPr>
        <w:t>7.3</w:t>
      </w:r>
      <w:r>
        <w:rPr>
          <w:rFonts w:cs="Times New Roman"/>
          <w:color w:val="auto"/>
          <w:kern w:val="2"/>
          <w:sz w:val="21"/>
          <w:szCs w:val="21"/>
        </w:rPr>
        <w:t>项要求制作</w:t>
      </w:r>
      <w:r>
        <w:rPr>
          <w:rFonts w:cs="Times New Roman" w:hint="eastAsia"/>
          <w:color w:val="auto"/>
          <w:kern w:val="2"/>
          <w:sz w:val="21"/>
          <w:szCs w:val="21"/>
        </w:rPr>
        <w:t>电子投标文件，</w:t>
      </w:r>
      <w:r>
        <w:rPr>
          <w:rFonts w:cs="Times New Roman" w:hint="eastAsia"/>
          <w:color w:val="auto"/>
          <w:kern w:val="2"/>
          <w:sz w:val="21"/>
        </w:rPr>
        <w:t>并在投标时上传加密的电子投标文件，</w:t>
      </w:r>
      <w:r>
        <w:rPr>
          <w:rFonts w:cs="Times New Roman"/>
          <w:color w:val="auto"/>
          <w:kern w:val="2"/>
          <w:sz w:val="21"/>
        </w:rPr>
        <w:t>未加密的</w:t>
      </w:r>
      <w:r>
        <w:rPr>
          <w:rFonts w:cs="Times New Roman" w:hint="eastAsia"/>
          <w:color w:val="auto"/>
          <w:kern w:val="2"/>
          <w:sz w:val="21"/>
        </w:rPr>
        <w:t>电子</w:t>
      </w:r>
      <w:r>
        <w:rPr>
          <w:rFonts w:cs="Times New Roman"/>
          <w:color w:val="auto"/>
          <w:kern w:val="2"/>
          <w:sz w:val="21"/>
        </w:rPr>
        <w:t>投标文件，</w:t>
      </w:r>
      <w:r>
        <w:rPr>
          <w:rFonts w:cs="Times New Roman" w:hint="eastAsia"/>
          <w:color w:val="auto"/>
          <w:kern w:val="2"/>
          <w:sz w:val="21"/>
        </w:rPr>
        <w:t>招标人（“</w:t>
      </w:r>
      <w:r>
        <w:rPr>
          <w:rFonts w:cs="Times New Roman"/>
          <w:color w:val="auto"/>
          <w:kern w:val="2"/>
          <w:sz w:val="21"/>
        </w:rPr>
        <w:t>电子</w:t>
      </w:r>
      <w:r>
        <w:rPr>
          <w:rFonts w:cs="Times New Roman" w:hint="eastAsia"/>
          <w:color w:val="auto"/>
          <w:kern w:val="2"/>
          <w:sz w:val="21"/>
        </w:rPr>
        <w:t>交易平台”）将拒收并提示。</w:t>
      </w:r>
    </w:p>
    <w:p w14:paraId="7BC37C9F" w14:textId="77777777" w:rsidR="006E277C" w:rsidRDefault="00063571">
      <w:pPr>
        <w:pStyle w:val="378020"/>
        <w:spacing w:line="360" w:lineRule="auto"/>
        <w:rPr>
          <w:rFonts w:ascii="Times New Roman"/>
          <w:color w:val="auto"/>
        </w:rPr>
      </w:pPr>
      <w:bookmarkStart w:id="500" w:name="_Toc491089670"/>
      <w:bookmarkStart w:id="501" w:name="_Toc494315142"/>
      <w:bookmarkStart w:id="502" w:name="_Toc23048"/>
      <w:bookmarkStart w:id="503" w:name="_Toc24451"/>
      <w:bookmarkStart w:id="504" w:name="_Toc109319559"/>
      <w:r>
        <w:rPr>
          <w:rFonts w:ascii="Times New Roman" w:hint="eastAsia"/>
          <w:color w:val="auto"/>
        </w:rPr>
        <w:t>4.2</w:t>
      </w:r>
      <w:r>
        <w:rPr>
          <w:rFonts w:ascii="Times New Roman" w:hint="eastAsia"/>
          <w:color w:val="auto"/>
        </w:rPr>
        <w:t>投标文件的递交</w:t>
      </w:r>
      <w:bookmarkEnd w:id="500"/>
      <w:bookmarkEnd w:id="501"/>
      <w:bookmarkEnd w:id="502"/>
      <w:bookmarkEnd w:id="503"/>
      <w:bookmarkEnd w:id="504"/>
    </w:p>
    <w:p w14:paraId="1590EA28" w14:textId="77777777" w:rsidR="006E277C" w:rsidRDefault="00063571">
      <w:pPr>
        <w:pStyle w:val="Default"/>
        <w:spacing w:line="360" w:lineRule="auto"/>
        <w:ind w:firstLineChars="200" w:firstLine="420"/>
        <w:rPr>
          <w:rFonts w:cs="Times New Roman"/>
          <w:color w:val="auto"/>
          <w:kern w:val="2"/>
          <w:sz w:val="21"/>
          <w:szCs w:val="21"/>
        </w:rPr>
      </w:pPr>
      <w:r>
        <w:rPr>
          <w:rFonts w:cs="Times New Roman"/>
          <w:color w:val="auto"/>
          <w:kern w:val="2"/>
          <w:sz w:val="21"/>
          <w:szCs w:val="21"/>
        </w:rPr>
        <w:t>4.</w:t>
      </w:r>
      <w:r>
        <w:rPr>
          <w:rFonts w:cs="Times New Roman" w:hint="eastAsia"/>
          <w:color w:val="auto"/>
          <w:kern w:val="2"/>
          <w:sz w:val="21"/>
          <w:szCs w:val="21"/>
        </w:rPr>
        <w:t>2</w:t>
      </w:r>
      <w:r>
        <w:rPr>
          <w:rFonts w:cs="Times New Roman"/>
          <w:color w:val="auto"/>
          <w:kern w:val="2"/>
          <w:sz w:val="21"/>
          <w:szCs w:val="21"/>
        </w:rPr>
        <w:t>.1</w:t>
      </w:r>
      <w:r>
        <w:rPr>
          <w:rFonts w:cs="Times New Roman" w:hint="eastAsia"/>
          <w:color w:val="auto"/>
          <w:kern w:val="2"/>
          <w:sz w:val="21"/>
          <w:szCs w:val="21"/>
        </w:rPr>
        <w:t xml:space="preserve"> 投标人递交投标文件截止时间（投标截止时间）：见投标人须知前附表。</w:t>
      </w:r>
    </w:p>
    <w:p w14:paraId="7373C6E3" w14:textId="77777777" w:rsidR="006E277C" w:rsidRDefault="00063571">
      <w:pPr>
        <w:spacing w:afterLines="50" w:after="120" w:line="360" w:lineRule="auto"/>
        <w:ind w:firstLineChars="200" w:firstLine="420"/>
        <w:rPr>
          <w:rFonts w:ascii="宋体" w:hAnsi="宋体"/>
          <w:szCs w:val="21"/>
        </w:rPr>
      </w:pPr>
      <w:r>
        <w:rPr>
          <w:rFonts w:ascii="宋体" w:hAnsi="宋体"/>
          <w:szCs w:val="21"/>
        </w:rPr>
        <w:t>4.</w:t>
      </w:r>
      <w:r>
        <w:rPr>
          <w:rFonts w:ascii="宋体" w:hAnsi="宋体" w:hint="eastAsia"/>
          <w:szCs w:val="21"/>
        </w:rPr>
        <w:t>2</w:t>
      </w:r>
      <w:r>
        <w:rPr>
          <w:rFonts w:ascii="宋体" w:hAnsi="宋体"/>
          <w:szCs w:val="21"/>
        </w:rPr>
        <w:t>.</w:t>
      </w:r>
      <w:r>
        <w:rPr>
          <w:rFonts w:ascii="宋体" w:hAnsi="宋体" w:hint="eastAsia"/>
          <w:szCs w:val="21"/>
        </w:rPr>
        <w:t>2 投标人</w:t>
      </w:r>
      <w:r>
        <w:rPr>
          <w:rFonts w:ascii="宋体" w:hAnsi="宋体" w:cs="宋体" w:hint="eastAsia"/>
          <w:szCs w:val="21"/>
        </w:rPr>
        <w:t>应当</w:t>
      </w:r>
      <w:r>
        <w:rPr>
          <w:rFonts w:ascii="宋体" w:hAnsi="宋体" w:hint="eastAsia"/>
          <w:szCs w:val="21"/>
        </w:rPr>
        <w:t>在投标截止时间前，</w:t>
      </w:r>
      <w:r>
        <w:rPr>
          <w:rFonts w:ascii="宋体" w:hAnsi="宋体"/>
          <w:szCs w:val="21"/>
        </w:rPr>
        <w:t>通过</w:t>
      </w:r>
      <w:r>
        <w:rPr>
          <w:rFonts w:ascii="宋体" w:hAnsi="宋体" w:hint="eastAsia"/>
          <w:szCs w:val="21"/>
        </w:rPr>
        <w:t>互联网</w:t>
      </w:r>
      <w:r>
        <w:rPr>
          <w:rFonts w:ascii="宋体" w:hAnsi="宋体"/>
          <w:szCs w:val="21"/>
        </w:rPr>
        <w:t>使用</w:t>
      </w:r>
      <w:r>
        <w:rPr>
          <w:rFonts w:ascii="宋体" w:hAnsi="宋体" w:hint="eastAsia"/>
          <w:szCs w:val="21"/>
        </w:rPr>
        <w:t>CA数字证书登录“电子交易平台”，</w:t>
      </w:r>
      <w:r>
        <w:rPr>
          <w:rFonts w:hint="eastAsia"/>
        </w:rPr>
        <w:t>选择所投标段</w:t>
      </w:r>
      <w:r>
        <w:rPr>
          <w:rFonts w:ascii="宋体" w:hAnsi="宋体" w:hint="eastAsia"/>
          <w:szCs w:val="21"/>
        </w:rPr>
        <w:t>将加密的电子投标文件上传。</w:t>
      </w:r>
      <w:r>
        <w:rPr>
          <w:rFonts w:hint="eastAsia"/>
        </w:rPr>
        <w:t>投标人完成投标文件上传后，“</w:t>
      </w:r>
      <w:r>
        <w:t>电子</w:t>
      </w:r>
      <w:r>
        <w:rPr>
          <w:rFonts w:hint="eastAsia"/>
        </w:rPr>
        <w:t>交易平台”即时向投标人发出</w:t>
      </w:r>
      <w:r>
        <w:t>电子签收凭证</w:t>
      </w:r>
      <w:r>
        <w:rPr>
          <w:rFonts w:hint="eastAsia"/>
        </w:rPr>
        <w:t>，递交时间以</w:t>
      </w:r>
      <w:r>
        <w:t>电子签收凭证</w:t>
      </w:r>
      <w:r>
        <w:rPr>
          <w:rFonts w:hint="eastAsia"/>
        </w:rPr>
        <w:t>载明的传输完成时间为准。</w:t>
      </w:r>
      <w:r>
        <w:rPr>
          <w:rFonts w:ascii="宋体" w:hAnsi="宋体" w:hint="eastAsia"/>
          <w:szCs w:val="21"/>
        </w:rPr>
        <w:t>投标人应充分考虑上传文件时的不可预见因素，</w:t>
      </w:r>
      <w:r>
        <w:rPr>
          <w:rFonts w:hint="eastAsia"/>
        </w:rPr>
        <w:t>投标文件</w:t>
      </w:r>
      <w:r>
        <w:rPr>
          <w:rFonts w:ascii="宋体" w:hAnsi="宋体"/>
          <w:szCs w:val="21"/>
        </w:rPr>
        <w:t>未在投标截止时间前完成上传</w:t>
      </w:r>
      <w:r>
        <w:rPr>
          <w:rFonts w:ascii="宋体" w:hAnsi="宋体" w:hint="eastAsia"/>
          <w:szCs w:val="21"/>
        </w:rPr>
        <w:t>的，</w:t>
      </w:r>
      <w:r>
        <w:rPr>
          <w:rFonts w:ascii="宋体" w:hAnsi="宋体"/>
          <w:szCs w:val="21"/>
        </w:rPr>
        <w:t>视为逾期送达</w:t>
      </w:r>
      <w:r>
        <w:rPr>
          <w:rFonts w:ascii="宋体" w:hAnsi="宋体" w:hint="eastAsia"/>
          <w:szCs w:val="21"/>
        </w:rPr>
        <w:t>，招标人（“</w:t>
      </w:r>
      <w:r>
        <w:rPr>
          <w:rFonts w:ascii="宋体" w:hAnsi="宋体"/>
        </w:rPr>
        <w:t>电子</w:t>
      </w:r>
      <w:r>
        <w:rPr>
          <w:rFonts w:ascii="宋体" w:hAnsi="宋体" w:hint="eastAsia"/>
        </w:rPr>
        <w:t>交易平台”）</w:t>
      </w:r>
      <w:r>
        <w:rPr>
          <w:rFonts w:ascii="宋体" w:hAnsi="宋体"/>
          <w:szCs w:val="21"/>
        </w:rPr>
        <w:t>将拒收。</w:t>
      </w:r>
    </w:p>
    <w:p w14:paraId="3BA1E1CF" w14:textId="77777777" w:rsidR="006E277C" w:rsidRDefault="00063571" w:rsidP="00142E52">
      <w:pPr>
        <w:spacing w:line="360" w:lineRule="auto"/>
        <w:ind w:firstLineChars="200" w:firstLine="420"/>
        <w:outlineLvl w:val="0"/>
      </w:pPr>
      <w:bookmarkStart w:id="505" w:name="_Toc109319560"/>
      <w:r>
        <w:rPr>
          <w:rFonts w:ascii="宋体" w:hAnsi="宋体"/>
          <w:szCs w:val="21"/>
        </w:rPr>
        <w:t>4.</w:t>
      </w:r>
      <w:r>
        <w:rPr>
          <w:rFonts w:ascii="宋体" w:hAnsi="宋体" w:hint="eastAsia"/>
          <w:szCs w:val="21"/>
        </w:rPr>
        <w:t>2</w:t>
      </w:r>
      <w:r>
        <w:rPr>
          <w:rFonts w:ascii="宋体" w:hAnsi="宋体"/>
          <w:szCs w:val="21"/>
        </w:rPr>
        <w:t>.</w:t>
      </w:r>
      <w:r>
        <w:rPr>
          <w:rFonts w:ascii="宋体" w:hAnsi="宋体" w:hint="eastAsia"/>
          <w:szCs w:val="21"/>
        </w:rPr>
        <w:t>3</w:t>
      </w:r>
      <w:r>
        <w:rPr>
          <w:rFonts w:hint="eastAsia"/>
        </w:rPr>
        <w:t>除投标人须知前附表另有规定外，投标人所递交的投标文件不予退还。</w:t>
      </w:r>
      <w:bookmarkStart w:id="506" w:name="_Toc491089671"/>
      <w:bookmarkStart w:id="507" w:name="_Toc152045558"/>
      <w:bookmarkStart w:id="508" w:name="_Toc152042334"/>
      <w:bookmarkStart w:id="509" w:name="_Toc494315143"/>
      <w:bookmarkStart w:id="510" w:name="_Toc144974526"/>
      <w:bookmarkStart w:id="511" w:name="_Toc179632576"/>
      <w:bookmarkEnd w:id="505"/>
    </w:p>
    <w:p w14:paraId="4C60990A" w14:textId="77777777" w:rsidR="006E277C" w:rsidRDefault="00063571">
      <w:pPr>
        <w:pStyle w:val="378020"/>
        <w:spacing w:line="360" w:lineRule="auto"/>
        <w:rPr>
          <w:rFonts w:ascii="Times New Roman"/>
          <w:color w:val="auto"/>
        </w:rPr>
      </w:pPr>
      <w:bookmarkStart w:id="512" w:name="_Toc24518"/>
      <w:bookmarkStart w:id="513" w:name="_Toc19326"/>
      <w:bookmarkStart w:id="514" w:name="_Toc109319561"/>
      <w:r>
        <w:rPr>
          <w:rFonts w:ascii="Times New Roman" w:hint="eastAsia"/>
          <w:color w:val="auto"/>
        </w:rPr>
        <w:t xml:space="preserve">4.3 </w:t>
      </w:r>
      <w:r>
        <w:rPr>
          <w:rFonts w:ascii="Times New Roman" w:hint="eastAsia"/>
          <w:color w:val="auto"/>
        </w:rPr>
        <w:t>投标文件的修改与撤回</w:t>
      </w:r>
      <w:bookmarkEnd w:id="506"/>
      <w:bookmarkEnd w:id="507"/>
      <w:bookmarkEnd w:id="508"/>
      <w:bookmarkEnd w:id="509"/>
      <w:bookmarkEnd w:id="510"/>
      <w:bookmarkEnd w:id="511"/>
      <w:bookmarkEnd w:id="512"/>
      <w:bookmarkEnd w:id="513"/>
      <w:bookmarkEnd w:id="514"/>
    </w:p>
    <w:p w14:paraId="30DC027B" w14:textId="77777777" w:rsidR="006E277C" w:rsidRDefault="00063571">
      <w:pPr>
        <w:spacing w:line="360" w:lineRule="auto"/>
        <w:ind w:firstLineChars="200" w:firstLine="420"/>
        <w:rPr>
          <w:rFonts w:ascii="宋体" w:hAnsi="宋体"/>
          <w:szCs w:val="21"/>
        </w:rPr>
      </w:pPr>
      <w:bookmarkStart w:id="515" w:name="_Toc222029485"/>
      <w:bookmarkStart w:id="516" w:name="_Toc144974527"/>
      <w:bookmarkStart w:id="517" w:name="_Toc229305345"/>
      <w:bookmarkStart w:id="518" w:name="_Toc168476077"/>
      <w:bookmarkStart w:id="519" w:name="_Toc222033836"/>
      <w:bookmarkStart w:id="520" w:name="_Toc222032654"/>
      <w:bookmarkStart w:id="521" w:name="_Toc221950189"/>
      <w:bookmarkStart w:id="522" w:name="_Toc168475674"/>
      <w:bookmarkStart w:id="523" w:name="_Toc222030987"/>
      <w:r>
        <w:rPr>
          <w:rFonts w:ascii="宋体" w:hAnsi="宋体"/>
          <w:szCs w:val="21"/>
        </w:rPr>
        <w:t>4.3.1</w:t>
      </w:r>
      <w:r>
        <w:rPr>
          <w:rFonts w:ascii="宋体" w:hAnsi="宋体" w:hint="eastAsia"/>
          <w:szCs w:val="21"/>
        </w:rPr>
        <w:t>在本章第4.2.1项规定的投标截止时间前，投标人可以修改或撤回已递交的投标文件。</w:t>
      </w:r>
    </w:p>
    <w:p w14:paraId="0357E71A" w14:textId="77777777" w:rsidR="006E277C" w:rsidRDefault="00063571">
      <w:pPr>
        <w:spacing w:line="360" w:lineRule="auto"/>
        <w:ind w:firstLineChars="200" w:firstLine="420"/>
      </w:pPr>
      <w:r>
        <w:rPr>
          <w:rFonts w:ascii="宋体" w:hAnsi="宋体" w:hint="eastAsia"/>
          <w:szCs w:val="21"/>
        </w:rPr>
        <w:t>4.3.2</w:t>
      </w:r>
      <w:r>
        <w:rPr>
          <w:rFonts w:hint="eastAsia"/>
        </w:rPr>
        <w:t>投标人撤回投标文件的，在“电子交易平台”直接进行撤回操作</w:t>
      </w:r>
      <w:r>
        <w:t>。</w:t>
      </w:r>
    </w:p>
    <w:p w14:paraId="5E498FAF" w14:textId="77777777" w:rsidR="006E277C" w:rsidRDefault="00063571">
      <w:pPr>
        <w:spacing w:line="360" w:lineRule="auto"/>
        <w:ind w:firstLineChars="200" w:firstLine="420"/>
        <w:rPr>
          <w:rFonts w:ascii="宋体" w:hAnsi="宋体"/>
          <w:szCs w:val="21"/>
        </w:rPr>
      </w:pPr>
      <w:r>
        <w:rPr>
          <w:rFonts w:ascii="宋体" w:hAnsi="宋体" w:hint="eastAsia"/>
          <w:szCs w:val="21"/>
        </w:rPr>
        <w:t>4.3.3 投标人修改投标文件的，</w:t>
      </w:r>
      <w:r>
        <w:rPr>
          <w:rFonts w:ascii="宋体" w:hAnsi="宋体"/>
          <w:szCs w:val="21"/>
        </w:rPr>
        <w:t>应当</w:t>
      </w:r>
      <w:r>
        <w:rPr>
          <w:rFonts w:ascii="宋体" w:hAnsi="宋体" w:hint="eastAsia"/>
          <w:szCs w:val="21"/>
        </w:rPr>
        <w:t>先按本章第</w:t>
      </w:r>
      <w:r>
        <w:rPr>
          <w:rFonts w:ascii="宋体" w:hAnsi="宋体"/>
          <w:szCs w:val="21"/>
        </w:rPr>
        <w:t>4.3.2</w:t>
      </w:r>
      <w:r>
        <w:rPr>
          <w:rFonts w:ascii="宋体" w:hAnsi="宋体" w:hint="eastAsia"/>
          <w:szCs w:val="21"/>
        </w:rPr>
        <w:t>项的规定撤回投标文件，再</w:t>
      </w:r>
      <w:r>
        <w:rPr>
          <w:rFonts w:ascii="宋体" w:hAnsi="宋体"/>
          <w:szCs w:val="21"/>
        </w:rPr>
        <w:t>使用</w:t>
      </w:r>
      <w:r>
        <w:rPr>
          <w:rFonts w:ascii="宋体" w:hAnsi="宋体" w:hint="eastAsia"/>
          <w:szCs w:val="21"/>
        </w:rPr>
        <w:t>“电子</w:t>
      </w:r>
      <w:r>
        <w:rPr>
          <w:rFonts w:ascii="宋体" w:hAnsi="宋体"/>
          <w:szCs w:val="21"/>
        </w:rPr>
        <w:t>投标文件制作</w:t>
      </w:r>
      <w:r>
        <w:rPr>
          <w:rFonts w:ascii="宋体" w:hAnsi="宋体" w:hint="eastAsia"/>
          <w:szCs w:val="21"/>
        </w:rPr>
        <w:t>软件</w:t>
      </w:r>
      <w:r>
        <w:rPr>
          <w:rFonts w:ascii="宋体" w:hAnsi="宋体"/>
          <w:szCs w:val="21"/>
        </w:rPr>
        <w:t>”制作成完整的投标文件</w:t>
      </w:r>
      <w:r>
        <w:rPr>
          <w:rFonts w:ascii="宋体" w:hAnsi="宋体" w:hint="eastAsia"/>
          <w:szCs w:val="21"/>
        </w:rPr>
        <w:t>，并按照本章第3条、第4条规定进行编制和递交。</w:t>
      </w:r>
    </w:p>
    <w:p w14:paraId="471A121A" w14:textId="77777777" w:rsidR="006E277C" w:rsidRDefault="00063571" w:rsidP="00142E52">
      <w:pPr>
        <w:pStyle w:val="2TimesNewRoman5020"/>
        <w:spacing w:before="120" w:afterLines="50" w:after="120" w:line="360" w:lineRule="auto"/>
        <w:outlineLvl w:val="0"/>
      </w:pPr>
      <w:bookmarkStart w:id="524" w:name="_Toc25751"/>
      <w:bookmarkStart w:id="525" w:name="_Toc387753556"/>
      <w:bookmarkStart w:id="526" w:name="_Toc7034"/>
      <w:bookmarkStart w:id="527" w:name="_Toc491089672"/>
      <w:bookmarkStart w:id="528" w:name="_Toc109319562"/>
      <w:r>
        <w:rPr>
          <w:rFonts w:hint="eastAsia"/>
        </w:rPr>
        <w:t xml:space="preserve">5. </w:t>
      </w:r>
      <w:r>
        <w:rPr>
          <w:rFonts w:hint="eastAsia"/>
        </w:rPr>
        <w:t>开标</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14:paraId="4E354E01" w14:textId="77777777" w:rsidR="006E277C" w:rsidRDefault="00063571">
      <w:pPr>
        <w:pStyle w:val="378020"/>
        <w:spacing w:line="360" w:lineRule="auto"/>
        <w:rPr>
          <w:rFonts w:ascii="Times New Roman"/>
          <w:color w:val="auto"/>
        </w:rPr>
      </w:pPr>
      <w:bookmarkStart w:id="529" w:name="_Toc21473"/>
      <w:bookmarkStart w:id="530" w:name="_Toc491089673"/>
      <w:bookmarkStart w:id="531" w:name="_Toc22085"/>
      <w:bookmarkStart w:id="532" w:name="_Toc494315145"/>
      <w:bookmarkStart w:id="533" w:name="_Toc221950192"/>
      <w:bookmarkStart w:id="534" w:name="_Toc109319563"/>
      <w:r>
        <w:rPr>
          <w:rFonts w:ascii="Times New Roman" w:hint="eastAsia"/>
          <w:color w:val="auto"/>
        </w:rPr>
        <w:t xml:space="preserve">5.1 </w:t>
      </w:r>
      <w:r>
        <w:rPr>
          <w:rFonts w:ascii="Times New Roman" w:hint="eastAsia"/>
          <w:color w:val="auto"/>
        </w:rPr>
        <w:t>开标时间和地点</w:t>
      </w:r>
      <w:bookmarkEnd w:id="529"/>
      <w:bookmarkEnd w:id="530"/>
      <w:bookmarkEnd w:id="531"/>
      <w:bookmarkEnd w:id="532"/>
      <w:bookmarkEnd w:id="534"/>
    </w:p>
    <w:p w14:paraId="6DFE5F0B" w14:textId="77777777" w:rsidR="006E277C" w:rsidRDefault="00063571">
      <w:pPr>
        <w:spacing w:line="360" w:lineRule="auto"/>
        <w:ind w:firstLineChars="200" w:firstLine="420"/>
      </w:pPr>
      <w:r>
        <w:rPr>
          <w:rFonts w:hint="eastAsia"/>
        </w:rPr>
        <w:t xml:space="preserve">5.1.1 </w:t>
      </w:r>
      <w:r>
        <w:rPr>
          <w:rFonts w:hint="eastAsia"/>
        </w:rPr>
        <w:t>招标人在本章第</w:t>
      </w:r>
      <w:r>
        <w:rPr>
          <w:rFonts w:hint="eastAsia"/>
        </w:rPr>
        <w:t>4.2.1</w:t>
      </w:r>
      <w:r>
        <w:rPr>
          <w:rFonts w:hint="eastAsia"/>
        </w:rPr>
        <w:t>项规定的投标截止时间（开标时间）</w:t>
      </w:r>
      <w:r>
        <w:rPr>
          <w:rFonts w:hint="eastAsia"/>
          <w:bCs/>
          <w:iCs/>
        </w:rPr>
        <w:t>在</w:t>
      </w:r>
      <w:r>
        <w:rPr>
          <w:rFonts w:hint="eastAsia"/>
        </w:rPr>
        <w:t>“电子交易平台”</w:t>
      </w:r>
      <w:r>
        <w:rPr>
          <w:rFonts w:hint="eastAsia"/>
          <w:bCs/>
          <w:iCs/>
        </w:rPr>
        <w:t>上</w:t>
      </w:r>
      <w:r>
        <w:rPr>
          <w:rFonts w:hint="eastAsia"/>
        </w:rPr>
        <w:t>公开进行开标，</w:t>
      </w:r>
      <w:r>
        <w:rPr>
          <w:rFonts w:hint="eastAsia"/>
          <w:bCs/>
          <w:iCs/>
        </w:rPr>
        <w:t>所有投标人均</w:t>
      </w:r>
      <w:r>
        <w:rPr>
          <w:rFonts w:hint="eastAsia"/>
          <w:b/>
          <w:bCs/>
          <w:iCs/>
        </w:rPr>
        <w:t>应当准时在线参加开标</w:t>
      </w:r>
      <w:r>
        <w:rPr>
          <w:rFonts w:hint="eastAsia"/>
        </w:rPr>
        <w:t>。</w:t>
      </w:r>
    </w:p>
    <w:p w14:paraId="52910B4D" w14:textId="77777777" w:rsidR="006E277C" w:rsidRDefault="00063571">
      <w:pPr>
        <w:spacing w:line="360" w:lineRule="auto"/>
        <w:ind w:firstLineChars="200" w:firstLine="420"/>
      </w:pPr>
      <w:r>
        <w:rPr>
          <w:rFonts w:hint="eastAsia"/>
        </w:rPr>
        <w:t>5.1.2</w:t>
      </w:r>
      <w:r>
        <w:rPr>
          <w:rFonts w:hint="eastAsia"/>
        </w:rPr>
        <w:t>招标人通过互联网在投标人须知前附表规定的地点组织开标，并在投标截止时间</w:t>
      </w:r>
      <w:r>
        <w:rPr>
          <w:rFonts w:hint="eastAsia"/>
        </w:rPr>
        <w:t>30</w:t>
      </w:r>
      <w:r>
        <w:rPr>
          <w:rFonts w:hint="eastAsia"/>
        </w:rPr>
        <w:t>分钟前，</w:t>
      </w:r>
      <w:r>
        <w:t>使用</w:t>
      </w:r>
      <w:r>
        <w:rPr>
          <w:rFonts w:hint="eastAsia"/>
        </w:rPr>
        <w:t>CA</w:t>
      </w:r>
      <w:r>
        <w:rPr>
          <w:rFonts w:hint="eastAsia"/>
        </w:rPr>
        <w:t>数字证书登录“电子交易平台”，进入“开标大厅”选择相应标段作在线开标的准备工作。</w:t>
      </w:r>
    </w:p>
    <w:p w14:paraId="216B6ECD" w14:textId="77777777" w:rsidR="006E277C" w:rsidRDefault="00063571">
      <w:pPr>
        <w:spacing w:line="360" w:lineRule="auto"/>
        <w:ind w:firstLineChars="200" w:firstLine="420"/>
      </w:pPr>
      <w:r>
        <w:rPr>
          <w:rFonts w:hint="eastAsia"/>
        </w:rPr>
        <w:t xml:space="preserve">5.1.3 </w:t>
      </w:r>
      <w:r>
        <w:rPr>
          <w:rFonts w:hint="eastAsia"/>
        </w:rPr>
        <w:t>投标人应当在能够保证设施设备可靠、互联网畅通的</w:t>
      </w:r>
      <w:r>
        <w:rPr>
          <w:rFonts w:hint="eastAsia"/>
          <w:b/>
        </w:rPr>
        <w:t>任意地点</w:t>
      </w:r>
      <w:r>
        <w:rPr>
          <w:rFonts w:hint="eastAsia"/>
        </w:rPr>
        <w:t>，通过互联网在线参加开标</w:t>
      </w:r>
      <w:r>
        <w:rPr>
          <w:rFonts w:hint="eastAsia"/>
          <w:szCs w:val="21"/>
        </w:rPr>
        <w:t>。在</w:t>
      </w:r>
      <w:r>
        <w:rPr>
          <w:rFonts w:hint="eastAsia"/>
        </w:rPr>
        <w:t>投标截止时间前，</w:t>
      </w:r>
      <w:r>
        <w:rPr>
          <w:b/>
        </w:rPr>
        <w:t>使用</w:t>
      </w:r>
      <w:r>
        <w:rPr>
          <w:rFonts w:hint="eastAsia"/>
          <w:b/>
        </w:rPr>
        <w:t>加密其投标文件的</w:t>
      </w:r>
      <w:r>
        <w:rPr>
          <w:rFonts w:hint="eastAsia"/>
          <w:b/>
        </w:rPr>
        <w:t>CA</w:t>
      </w:r>
      <w:r>
        <w:rPr>
          <w:rFonts w:hint="eastAsia"/>
          <w:b/>
        </w:rPr>
        <w:t>数字证书</w:t>
      </w:r>
      <w:r>
        <w:rPr>
          <w:rFonts w:hint="eastAsia"/>
        </w:rPr>
        <w:t>登录“电子交易平台”，进入“开标大厅”选择所投标段进行签到，并实时在线关注招标人的操作情况。</w:t>
      </w:r>
    </w:p>
    <w:p w14:paraId="3186828B" w14:textId="77777777" w:rsidR="006E277C" w:rsidRDefault="00063571">
      <w:pPr>
        <w:pStyle w:val="378020"/>
        <w:spacing w:line="360" w:lineRule="auto"/>
        <w:rPr>
          <w:rFonts w:ascii="Times New Roman"/>
          <w:color w:val="auto"/>
        </w:rPr>
      </w:pPr>
      <w:bookmarkStart w:id="535" w:name="_Toc494315146"/>
      <w:bookmarkStart w:id="536" w:name="_Toc491089674"/>
      <w:bookmarkStart w:id="537" w:name="_Toc7711"/>
      <w:bookmarkStart w:id="538" w:name="_Toc8497"/>
      <w:bookmarkStart w:id="539" w:name="_Toc221950196"/>
      <w:bookmarkStart w:id="540" w:name="_Toc109319564"/>
      <w:bookmarkEnd w:id="533"/>
      <w:r>
        <w:rPr>
          <w:rFonts w:ascii="Times New Roman" w:hint="eastAsia"/>
          <w:color w:val="auto"/>
        </w:rPr>
        <w:t xml:space="preserve">5.2 </w:t>
      </w:r>
      <w:r>
        <w:rPr>
          <w:rFonts w:ascii="Times New Roman" w:hint="eastAsia"/>
          <w:color w:val="auto"/>
        </w:rPr>
        <w:t>开标程序</w:t>
      </w:r>
      <w:bookmarkEnd w:id="535"/>
      <w:bookmarkEnd w:id="536"/>
      <w:bookmarkEnd w:id="537"/>
      <w:bookmarkEnd w:id="538"/>
      <w:bookmarkEnd w:id="540"/>
    </w:p>
    <w:p w14:paraId="104AE0B2" w14:textId="77777777" w:rsidR="006E277C" w:rsidRDefault="00063571">
      <w:pPr>
        <w:spacing w:line="360" w:lineRule="auto"/>
        <w:ind w:firstLineChars="200" w:firstLine="420"/>
        <w:rPr>
          <w:rFonts w:ascii="宋体" w:hAnsi="宋体"/>
          <w:szCs w:val="21"/>
        </w:rPr>
      </w:pPr>
      <w:r>
        <w:rPr>
          <w:rFonts w:ascii="宋体" w:hAnsi="宋体" w:hint="eastAsia"/>
          <w:szCs w:val="21"/>
        </w:rPr>
        <w:t>5.2.1 主持人按下列程序</w:t>
      </w:r>
      <w:r>
        <w:rPr>
          <w:rFonts w:hint="eastAsia"/>
        </w:rPr>
        <w:t>在“电子交易平台”的“开标大厅”进行在线开标</w:t>
      </w:r>
      <w:r>
        <w:rPr>
          <w:rFonts w:ascii="宋体" w:hAnsi="宋体" w:hint="eastAsia"/>
          <w:szCs w:val="21"/>
        </w:rPr>
        <w:t>：</w:t>
      </w:r>
    </w:p>
    <w:p w14:paraId="239ACA1B" w14:textId="77777777" w:rsidR="006E277C" w:rsidRDefault="00063571">
      <w:pPr>
        <w:spacing w:line="360" w:lineRule="auto"/>
        <w:ind w:firstLineChars="200" w:firstLine="420"/>
        <w:rPr>
          <w:rFonts w:ascii="宋体" w:hAnsi="宋体"/>
          <w:szCs w:val="21"/>
        </w:rPr>
      </w:pPr>
      <w:r>
        <w:rPr>
          <w:rFonts w:ascii="宋体" w:hAnsi="宋体"/>
          <w:szCs w:val="21"/>
        </w:rPr>
        <w:t>（1）宣布开标纪律；</w:t>
      </w:r>
    </w:p>
    <w:p w14:paraId="0448458E" w14:textId="77777777" w:rsidR="006E277C" w:rsidRDefault="00063571">
      <w:pPr>
        <w:spacing w:line="360" w:lineRule="auto"/>
        <w:ind w:firstLineChars="200" w:firstLine="420"/>
        <w:rPr>
          <w:rFonts w:ascii="宋体" w:hAnsi="宋体"/>
          <w:szCs w:val="21"/>
        </w:rPr>
      </w:pPr>
      <w:r>
        <w:rPr>
          <w:rFonts w:ascii="宋体" w:hAnsi="宋体"/>
          <w:szCs w:val="21"/>
        </w:rPr>
        <w:t>（2）</w:t>
      </w:r>
      <w:r>
        <w:rPr>
          <w:rFonts w:ascii="宋体" w:hAnsi="宋体" w:hint="eastAsia"/>
          <w:szCs w:val="21"/>
        </w:rPr>
        <w:t>公布主持人、招标人代表、监标人</w:t>
      </w:r>
      <w:r>
        <w:rPr>
          <w:rFonts w:ascii="宋体" w:hAnsi="宋体"/>
          <w:szCs w:val="21"/>
        </w:rPr>
        <w:t>等有关人员</w:t>
      </w:r>
      <w:r>
        <w:rPr>
          <w:rFonts w:ascii="宋体" w:hAnsi="宋体" w:hint="eastAsia"/>
          <w:szCs w:val="21"/>
        </w:rPr>
        <w:t>姓</w:t>
      </w:r>
      <w:r>
        <w:rPr>
          <w:rFonts w:ascii="宋体" w:hAnsi="宋体"/>
          <w:szCs w:val="21"/>
        </w:rPr>
        <w:t xml:space="preserve">名； </w:t>
      </w:r>
    </w:p>
    <w:p w14:paraId="63A10099" w14:textId="77777777" w:rsidR="006E277C" w:rsidRDefault="00063571">
      <w:pPr>
        <w:spacing w:line="360" w:lineRule="auto"/>
        <w:ind w:firstLineChars="200" w:firstLine="420"/>
        <w:rPr>
          <w:rFonts w:ascii="宋体" w:hAnsi="宋体"/>
          <w:szCs w:val="21"/>
        </w:rPr>
      </w:pPr>
      <w:r>
        <w:rPr>
          <w:rFonts w:ascii="宋体" w:hAnsi="宋体"/>
          <w:szCs w:val="21"/>
        </w:rPr>
        <w:t>（</w:t>
      </w:r>
      <w:r>
        <w:rPr>
          <w:rFonts w:ascii="宋体" w:hAnsi="宋体" w:hint="eastAsia"/>
          <w:szCs w:val="21"/>
        </w:rPr>
        <w:t>3</w:t>
      </w:r>
      <w:r>
        <w:rPr>
          <w:rFonts w:ascii="宋体" w:hAnsi="宋体"/>
          <w:szCs w:val="21"/>
        </w:rPr>
        <w:t>）</w:t>
      </w:r>
      <w:r>
        <w:rPr>
          <w:rFonts w:ascii="宋体" w:hAnsi="宋体" w:hint="eastAsia"/>
          <w:szCs w:val="21"/>
        </w:rPr>
        <w:t>公布在投标截止时间前投标文件的递交情况；</w:t>
      </w:r>
    </w:p>
    <w:p w14:paraId="32A0C746" w14:textId="77777777" w:rsidR="006E277C" w:rsidRDefault="00063571">
      <w:pPr>
        <w:spacing w:line="360" w:lineRule="auto"/>
        <w:ind w:firstLineChars="200" w:firstLine="420"/>
        <w:rPr>
          <w:rFonts w:ascii="宋体" w:hAnsi="宋体"/>
          <w:szCs w:val="21"/>
        </w:rPr>
      </w:pPr>
      <w:r>
        <w:rPr>
          <w:rFonts w:ascii="宋体" w:hAnsi="宋体" w:hint="eastAsia"/>
          <w:szCs w:val="21"/>
        </w:rPr>
        <w:t>（4）公布投标保证金递交情况；</w:t>
      </w:r>
    </w:p>
    <w:p w14:paraId="5D098C2A" w14:textId="77777777" w:rsidR="006E277C" w:rsidRDefault="00063571">
      <w:pPr>
        <w:spacing w:line="360" w:lineRule="auto"/>
        <w:ind w:firstLineChars="200" w:firstLine="420"/>
        <w:rPr>
          <w:rFonts w:ascii="宋体" w:hAnsi="宋体"/>
          <w:szCs w:val="21"/>
        </w:rPr>
      </w:pPr>
      <w:r>
        <w:rPr>
          <w:rFonts w:ascii="宋体" w:hAnsi="宋体"/>
          <w:szCs w:val="21"/>
        </w:rPr>
        <w:t>（5）抽取</w:t>
      </w:r>
      <w:r>
        <w:rPr>
          <w:rFonts w:ascii="宋体" w:hAnsi="宋体" w:hint="eastAsia"/>
          <w:szCs w:val="21"/>
        </w:rPr>
        <w:t>计算评标基准价浮动比例</w:t>
      </w:r>
      <w:r>
        <w:rPr>
          <w:rFonts w:ascii="宋体" w:hAnsi="宋体"/>
          <w:szCs w:val="21"/>
        </w:rPr>
        <w:t>J值；</w:t>
      </w:r>
    </w:p>
    <w:p w14:paraId="525308E3" w14:textId="77777777" w:rsidR="006E277C" w:rsidRDefault="00063571">
      <w:pPr>
        <w:spacing w:line="360" w:lineRule="auto"/>
        <w:ind w:firstLineChars="200" w:firstLine="420"/>
        <w:rPr>
          <w:rFonts w:ascii="宋体" w:hAnsi="宋体"/>
          <w:szCs w:val="21"/>
        </w:rPr>
      </w:pPr>
      <w:r>
        <w:rPr>
          <w:rFonts w:ascii="宋体" w:hAnsi="宋体"/>
          <w:szCs w:val="21"/>
        </w:rPr>
        <w:t>（6）投标人根据提示在</w:t>
      </w:r>
      <w:r>
        <w:rPr>
          <w:rFonts w:ascii="宋体" w:hAnsi="宋体" w:hint="eastAsia"/>
          <w:szCs w:val="21"/>
        </w:rPr>
        <w:t>投标人须知前附表规定的时间内</w:t>
      </w:r>
      <w:r>
        <w:rPr>
          <w:rFonts w:ascii="宋体" w:hAnsi="宋体"/>
          <w:szCs w:val="21"/>
        </w:rPr>
        <w:t>解密投标文件</w:t>
      </w:r>
      <w:r>
        <w:rPr>
          <w:rFonts w:ascii="宋体" w:hAnsi="宋体" w:hint="eastAsia"/>
          <w:szCs w:val="21"/>
        </w:rPr>
        <w:t>；</w:t>
      </w:r>
    </w:p>
    <w:p w14:paraId="5688E04E" w14:textId="77777777" w:rsidR="006E277C" w:rsidRDefault="00063571">
      <w:pPr>
        <w:spacing w:line="360" w:lineRule="auto"/>
        <w:ind w:firstLineChars="200" w:firstLine="420"/>
        <w:rPr>
          <w:rFonts w:ascii="宋体" w:hAnsi="宋体"/>
          <w:szCs w:val="21"/>
        </w:rPr>
      </w:pPr>
      <w:r>
        <w:rPr>
          <w:rFonts w:ascii="宋体" w:hAnsi="宋体" w:hint="eastAsia"/>
          <w:szCs w:val="21"/>
        </w:rPr>
        <w:t>（7）读取已解密的投标文件内容；</w:t>
      </w:r>
    </w:p>
    <w:p w14:paraId="5C11E321" w14:textId="77777777" w:rsidR="006E277C" w:rsidRDefault="00063571">
      <w:pPr>
        <w:spacing w:line="360" w:lineRule="auto"/>
        <w:ind w:firstLineChars="200" w:firstLine="420"/>
        <w:rPr>
          <w:rFonts w:ascii="宋体" w:hAnsi="宋体"/>
          <w:szCs w:val="21"/>
        </w:rPr>
      </w:pPr>
      <w:r>
        <w:rPr>
          <w:rFonts w:ascii="宋体" w:hAnsi="宋体" w:hint="eastAsia"/>
          <w:szCs w:val="21"/>
        </w:rPr>
        <w:t>（8）公布</w:t>
      </w:r>
      <w:r>
        <w:rPr>
          <w:rFonts w:ascii="宋体" w:hAnsi="宋体"/>
          <w:szCs w:val="21"/>
        </w:rPr>
        <w:t>投标人名称、</w:t>
      </w:r>
      <w:r>
        <w:rPr>
          <w:rFonts w:ascii="宋体" w:hAnsi="宋体" w:hint="eastAsia"/>
          <w:szCs w:val="21"/>
        </w:rPr>
        <w:t>标段名称、投标保证金的递交情况、</w:t>
      </w:r>
      <w:r>
        <w:rPr>
          <w:rFonts w:ascii="宋体" w:hAnsi="宋体"/>
          <w:szCs w:val="21"/>
        </w:rPr>
        <w:t>投标报价</w:t>
      </w:r>
      <w:r>
        <w:rPr>
          <w:rFonts w:ascii="宋体" w:hAnsi="宋体" w:hint="eastAsia"/>
          <w:szCs w:val="21"/>
        </w:rPr>
        <w:t>、质量目标、工期、项目经理姓名及其他内容，并生成开标记录；</w:t>
      </w:r>
    </w:p>
    <w:p w14:paraId="35435E2D" w14:textId="77777777" w:rsidR="006E277C" w:rsidRDefault="00063571">
      <w:pPr>
        <w:spacing w:line="360" w:lineRule="auto"/>
        <w:ind w:firstLineChars="200" w:firstLine="420"/>
        <w:rPr>
          <w:rFonts w:ascii="宋体" w:hAnsi="宋体"/>
          <w:szCs w:val="21"/>
        </w:rPr>
      </w:pPr>
      <w:r>
        <w:rPr>
          <w:rFonts w:ascii="宋体" w:hAnsi="宋体" w:hint="eastAsia"/>
          <w:szCs w:val="21"/>
        </w:rPr>
        <w:t>（</w:t>
      </w:r>
      <w:r>
        <w:rPr>
          <w:rFonts w:ascii="宋体" w:hAnsi="宋体"/>
          <w:szCs w:val="21"/>
        </w:rPr>
        <w:t>9</w:t>
      </w:r>
      <w:r>
        <w:rPr>
          <w:rFonts w:ascii="宋体" w:hAnsi="宋体" w:hint="eastAsia"/>
          <w:szCs w:val="21"/>
        </w:rPr>
        <w:t>）</w:t>
      </w:r>
      <w:r>
        <w:rPr>
          <w:rFonts w:ascii="宋体" w:hAnsi="宋体"/>
          <w:szCs w:val="21"/>
        </w:rPr>
        <w:t>开标结束。</w:t>
      </w:r>
    </w:p>
    <w:p w14:paraId="7480C17B" w14:textId="77777777" w:rsidR="006E277C" w:rsidRDefault="00063571">
      <w:pPr>
        <w:spacing w:line="360" w:lineRule="auto"/>
        <w:ind w:firstLineChars="200" w:firstLine="420"/>
        <w:rPr>
          <w:bCs/>
          <w:iCs/>
        </w:rPr>
      </w:pPr>
      <w:r>
        <w:rPr>
          <w:rFonts w:ascii="宋体" w:hAnsi="宋体" w:hint="eastAsia"/>
          <w:szCs w:val="21"/>
        </w:rPr>
        <w:t>5.2.2</w:t>
      </w:r>
      <w:r>
        <w:rPr>
          <w:rFonts w:hint="eastAsia"/>
          <w:bCs/>
          <w:iCs/>
        </w:rPr>
        <w:t>在本章第</w:t>
      </w:r>
      <w:r>
        <w:rPr>
          <w:rFonts w:hint="eastAsia"/>
        </w:rPr>
        <w:t>5.2.1</w:t>
      </w:r>
      <w:r>
        <w:t>（</w:t>
      </w:r>
      <w:r>
        <w:t>6</w:t>
      </w:r>
      <w:r>
        <w:t>）</w:t>
      </w:r>
      <w:r>
        <w:rPr>
          <w:rFonts w:hint="eastAsia"/>
        </w:rPr>
        <w:t>目规定的</w:t>
      </w:r>
      <w:r>
        <w:rPr>
          <w:rFonts w:hint="eastAsia"/>
          <w:szCs w:val="21"/>
        </w:rPr>
        <w:t>时间内</w:t>
      </w:r>
      <w:r>
        <w:rPr>
          <w:rFonts w:hint="eastAsia"/>
          <w:bCs/>
          <w:iCs/>
        </w:rPr>
        <w:t>，非因“电子交易平台”原因造成投标文件未解密的，视为投标人撤回投标文件。已解密的投标文件少于三个的，招标失败；已解密的投标文件不少于三个，开标继续进行。</w:t>
      </w:r>
      <w:bookmarkStart w:id="541" w:name="_Toc494315147"/>
      <w:bookmarkStart w:id="542" w:name="_Toc491089675"/>
    </w:p>
    <w:p w14:paraId="0A8B836C" w14:textId="77777777" w:rsidR="006E277C" w:rsidRDefault="00063571">
      <w:pPr>
        <w:pStyle w:val="378020"/>
        <w:spacing w:line="360" w:lineRule="auto"/>
        <w:rPr>
          <w:rFonts w:ascii="Times New Roman"/>
          <w:color w:val="auto"/>
        </w:rPr>
      </w:pPr>
      <w:bookmarkStart w:id="543" w:name="_Toc18151"/>
      <w:bookmarkStart w:id="544" w:name="_Toc494315148"/>
      <w:bookmarkStart w:id="545" w:name="_Toc491089676"/>
      <w:bookmarkStart w:id="546" w:name="_Toc22550"/>
      <w:bookmarkStart w:id="547" w:name="_Toc109319565"/>
      <w:r>
        <w:rPr>
          <w:rFonts w:ascii="Times New Roman" w:hint="eastAsia"/>
          <w:color w:val="auto"/>
        </w:rPr>
        <w:t xml:space="preserve">5.3 </w:t>
      </w:r>
      <w:r>
        <w:rPr>
          <w:rFonts w:ascii="Times New Roman" w:hint="eastAsia"/>
          <w:color w:val="auto"/>
        </w:rPr>
        <w:t>开标异议</w:t>
      </w:r>
      <w:bookmarkEnd w:id="543"/>
      <w:bookmarkEnd w:id="544"/>
      <w:bookmarkEnd w:id="545"/>
      <w:bookmarkEnd w:id="546"/>
      <w:bookmarkEnd w:id="547"/>
    </w:p>
    <w:p w14:paraId="253D83E7" w14:textId="77777777" w:rsidR="006E277C" w:rsidRDefault="00063571">
      <w:pPr>
        <w:spacing w:line="360" w:lineRule="auto"/>
        <w:ind w:firstLineChars="200" w:firstLine="420"/>
      </w:pPr>
      <w:r>
        <w:rPr>
          <w:rFonts w:ascii="宋体" w:hAnsi="宋体" w:cs="宋体" w:hint="eastAsia"/>
          <w:kern w:val="0"/>
          <w:szCs w:val="21"/>
        </w:rPr>
        <w:t>5.3.1投</w:t>
      </w:r>
      <w:r>
        <w:rPr>
          <w:rFonts w:ascii="宋体" w:hAnsi="宋体" w:hint="eastAsia"/>
          <w:szCs w:val="21"/>
        </w:rPr>
        <w:t>标人对开标有异议的，应当在开标过程中提出；招标人当场对异议作出答复，</w:t>
      </w:r>
      <w:r>
        <w:rPr>
          <w:rFonts w:ascii="宋体" w:hAnsi="宋体" w:hint="eastAsia"/>
        </w:rPr>
        <w:t>并计入开标记录。</w:t>
      </w:r>
      <w:r>
        <w:rPr>
          <w:rFonts w:hint="eastAsia"/>
        </w:rPr>
        <w:t>异议与答复应通过</w:t>
      </w:r>
      <w:r>
        <w:rPr>
          <w:rFonts w:hint="eastAsia"/>
        </w:rPr>
        <w:t xml:space="preserve"> </w:t>
      </w:r>
      <w:r>
        <w:rPr>
          <w:rFonts w:hint="eastAsia"/>
        </w:rPr>
        <w:t>“开标大厅”在“异议与答复”菜单以书面形式进行。</w:t>
      </w:r>
    </w:p>
    <w:p w14:paraId="43F9FB33" w14:textId="77777777" w:rsidR="006E277C" w:rsidRDefault="00063571">
      <w:pPr>
        <w:spacing w:line="360" w:lineRule="auto"/>
        <w:ind w:firstLineChars="200" w:firstLine="420"/>
        <w:rPr>
          <w:rFonts w:ascii="宋体" w:hAnsi="宋体"/>
        </w:rPr>
      </w:pPr>
      <w:r>
        <w:rPr>
          <w:rFonts w:ascii="宋体" w:hAnsi="宋体" w:hint="eastAsia"/>
        </w:rPr>
        <w:t>本处所称异议是指投标人在</w:t>
      </w:r>
      <w:r>
        <w:rPr>
          <w:rFonts w:ascii="宋体" w:hAnsi="宋体"/>
        </w:rPr>
        <w:t>开标</w:t>
      </w:r>
      <w:r>
        <w:rPr>
          <w:rFonts w:ascii="宋体" w:hAnsi="宋体" w:hint="eastAsia"/>
        </w:rPr>
        <w:t>过程</w:t>
      </w:r>
      <w:r>
        <w:rPr>
          <w:rFonts w:ascii="宋体" w:hAnsi="宋体"/>
        </w:rPr>
        <w:t>中对投标文件提交、</w:t>
      </w:r>
      <w:r>
        <w:rPr>
          <w:rFonts w:ascii="宋体" w:hAnsi="宋体" w:hint="eastAsia"/>
        </w:rPr>
        <w:t>投标</w:t>
      </w:r>
      <w:r>
        <w:rPr>
          <w:rFonts w:ascii="宋体" w:hAnsi="宋体"/>
        </w:rPr>
        <w:t>截</w:t>
      </w:r>
      <w:r>
        <w:rPr>
          <w:rFonts w:ascii="宋体" w:hAnsi="宋体" w:hint="eastAsia"/>
        </w:rPr>
        <w:t>止</w:t>
      </w:r>
      <w:r>
        <w:rPr>
          <w:rFonts w:ascii="宋体" w:hAnsi="宋体"/>
        </w:rPr>
        <w:t>时间、开标程序、开标记录以及投标人和招标人或者投标人相互之间存在利益冲突的情形等</w:t>
      </w:r>
      <w:r>
        <w:rPr>
          <w:rFonts w:ascii="宋体" w:hAnsi="宋体" w:hint="eastAsia"/>
        </w:rPr>
        <w:t>提出的质疑。</w:t>
      </w:r>
    </w:p>
    <w:p w14:paraId="6826BBE6" w14:textId="77777777" w:rsidR="006E277C" w:rsidRDefault="00063571">
      <w:pPr>
        <w:spacing w:line="360" w:lineRule="auto"/>
        <w:ind w:firstLineChars="200" w:firstLine="420"/>
        <w:rPr>
          <w:rFonts w:ascii="宋体" w:hAnsi="宋体"/>
          <w:szCs w:val="21"/>
        </w:rPr>
      </w:pPr>
      <w:r>
        <w:rPr>
          <w:rFonts w:ascii="宋体" w:hAnsi="宋体" w:cs="宋体" w:hint="eastAsia"/>
          <w:kern w:val="0"/>
          <w:szCs w:val="21"/>
        </w:rPr>
        <w:t>5.3.2</w:t>
      </w:r>
      <w:r>
        <w:rPr>
          <w:rFonts w:ascii="宋体" w:hAnsi="宋体" w:cs="宋体"/>
          <w:kern w:val="0"/>
          <w:szCs w:val="21"/>
        </w:rPr>
        <w:t>投</w:t>
      </w:r>
      <w:r>
        <w:rPr>
          <w:rFonts w:ascii="宋体" w:hAnsi="宋体"/>
        </w:rPr>
        <w:t>标人异议成立的，招标人</w:t>
      </w:r>
      <w:r>
        <w:rPr>
          <w:rFonts w:ascii="宋体" w:hAnsi="宋体" w:hint="eastAsia"/>
        </w:rPr>
        <w:t>将</w:t>
      </w:r>
      <w:r>
        <w:rPr>
          <w:rFonts w:ascii="宋体" w:hAnsi="宋体"/>
        </w:rPr>
        <w:t>及时采取纠正措施，或者提交评标委员会评审确认；投标人异议不成立的，招标人</w:t>
      </w:r>
      <w:r>
        <w:rPr>
          <w:rFonts w:ascii="宋体" w:hAnsi="宋体" w:hint="eastAsia"/>
        </w:rPr>
        <w:t>将</w:t>
      </w:r>
      <w:r>
        <w:rPr>
          <w:rFonts w:ascii="宋体" w:hAnsi="宋体"/>
        </w:rPr>
        <w:t>当场给予解释说明。</w:t>
      </w:r>
    </w:p>
    <w:p w14:paraId="310367BB" w14:textId="77777777" w:rsidR="006E277C" w:rsidRDefault="00063571">
      <w:pPr>
        <w:pStyle w:val="378020"/>
        <w:spacing w:line="360" w:lineRule="auto"/>
        <w:rPr>
          <w:rFonts w:ascii="Times New Roman"/>
          <w:color w:val="auto"/>
        </w:rPr>
      </w:pPr>
      <w:bookmarkStart w:id="548" w:name="_Toc20292"/>
      <w:bookmarkStart w:id="549" w:name="_Toc18191"/>
      <w:bookmarkStart w:id="550" w:name="_Toc109319566"/>
      <w:r>
        <w:rPr>
          <w:rFonts w:ascii="Times New Roman"/>
          <w:color w:val="auto"/>
        </w:rPr>
        <w:t>5.</w:t>
      </w:r>
      <w:r>
        <w:rPr>
          <w:rFonts w:ascii="Times New Roman" w:hint="eastAsia"/>
          <w:color w:val="auto"/>
        </w:rPr>
        <w:t>4</w:t>
      </w:r>
      <w:r>
        <w:rPr>
          <w:rFonts w:ascii="Times New Roman"/>
          <w:color w:val="auto"/>
        </w:rPr>
        <w:t xml:space="preserve"> </w:t>
      </w:r>
      <w:r>
        <w:rPr>
          <w:rFonts w:ascii="Times New Roman"/>
          <w:color w:val="auto"/>
        </w:rPr>
        <w:t>特殊情况的处置</w:t>
      </w:r>
      <w:bookmarkEnd w:id="541"/>
      <w:bookmarkEnd w:id="542"/>
      <w:bookmarkEnd w:id="548"/>
      <w:bookmarkEnd w:id="549"/>
      <w:bookmarkEnd w:id="550"/>
    </w:p>
    <w:p w14:paraId="6AAF5077" w14:textId="77777777" w:rsidR="006E277C" w:rsidRDefault="00063571">
      <w:pPr>
        <w:spacing w:line="360" w:lineRule="auto"/>
        <w:ind w:firstLineChars="200" w:firstLine="420"/>
      </w:pPr>
      <w:r>
        <w:rPr>
          <w:rFonts w:ascii="宋体" w:hAnsi="宋体" w:hint="eastAsia"/>
          <w:szCs w:val="21"/>
        </w:rPr>
        <w:t>5.4.1</w:t>
      </w:r>
      <w:r>
        <w:t>因</w:t>
      </w:r>
      <w:r>
        <w:rPr>
          <w:rFonts w:hint="eastAsia"/>
        </w:rPr>
        <w:t>“电子交易平台”</w:t>
      </w:r>
      <w:r>
        <w:t>系统</w:t>
      </w:r>
      <w:r>
        <w:rPr>
          <w:rFonts w:hint="eastAsia"/>
        </w:rPr>
        <w:t>故障</w:t>
      </w:r>
      <w:r>
        <w:t>导致</w:t>
      </w:r>
      <w:r>
        <w:rPr>
          <w:rFonts w:hint="eastAsia"/>
        </w:rPr>
        <w:t>无法投标的，交易中心及时通知招标人，招标人视情况决定是否顺延投标截止时间。</w:t>
      </w:r>
      <w:r>
        <w:t>因投标人自身</w:t>
      </w:r>
      <w:r>
        <w:rPr>
          <w:rFonts w:hint="eastAsia"/>
        </w:rPr>
        <w:t>原因</w:t>
      </w:r>
      <w:r>
        <w:t>导致无法完成投标的，由投标人自行承担后果。</w:t>
      </w:r>
    </w:p>
    <w:p w14:paraId="62AED5C5" w14:textId="77777777" w:rsidR="006E277C" w:rsidRDefault="00063571">
      <w:pPr>
        <w:spacing w:line="360" w:lineRule="auto"/>
        <w:ind w:firstLineChars="200" w:firstLine="420"/>
        <w:rPr>
          <w:rFonts w:ascii="宋体" w:hAnsi="宋体"/>
          <w:szCs w:val="21"/>
        </w:rPr>
      </w:pPr>
      <w:r>
        <w:rPr>
          <w:rFonts w:ascii="宋体" w:hAnsi="宋体" w:hint="eastAsia"/>
          <w:szCs w:val="21"/>
        </w:rPr>
        <w:t xml:space="preserve">5.4.2  </w:t>
      </w:r>
      <w:r>
        <w:t>因</w:t>
      </w:r>
      <w:r>
        <w:rPr>
          <w:rFonts w:hint="eastAsia"/>
        </w:rPr>
        <w:t>“电子交易平台”</w:t>
      </w:r>
      <w:r>
        <w:t>系统</w:t>
      </w:r>
      <w:r>
        <w:rPr>
          <w:rFonts w:hint="eastAsia"/>
        </w:rPr>
        <w:t>故障</w:t>
      </w:r>
      <w:r>
        <w:t>导致</w:t>
      </w:r>
      <w:r>
        <w:rPr>
          <w:rFonts w:hint="eastAsia"/>
        </w:rPr>
        <w:t>无法正常开标的，招标人将</w:t>
      </w:r>
      <w:r>
        <w:t>暂停开标</w:t>
      </w:r>
      <w:r>
        <w:rPr>
          <w:rFonts w:hint="eastAsia"/>
        </w:rPr>
        <w:t>，待系统恢复</w:t>
      </w:r>
      <w:r>
        <w:t>正常</w:t>
      </w:r>
      <w:r>
        <w:rPr>
          <w:rFonts w:hint="eastAsia"/>
        </w:rPr>
        <w:t>后继续开标。</w:t>
      </w:r>
    </w:p>
    <w:p w14:paraId="684BE006" w14:textId="77777777" w:rsidR="006E277C" w:rsidRDefault="00063571">
      <w:pPr>
        <w:spacing w:line="360" w:lineRule="auto"/>
        <w:ind w:firstLineChars="200" w:firstLine="420"/>
      </w:pPr>
      <w:r>
        <w:rPr>
          <w:rFonts w:ascii="宋体" w:hAnsi="宋体" w:hint="eastAsia"/>
          <w:szCs w:val="21"/>
        </w:rPr>
        <w:t>5</w:t>
      </w:r>
      <w:r>
        <w:rPr>
          <w:rFonts w:ascii="宋体" w:hAnsi="宋体"/>
          <w:szCs w:val="21"/>
        </w:rPr>
        <w:t>.</w:t>
      </w:r>
      <w:r>
        <w:rPr>
          <w:rFonts w:ascii="宋体" w:hAnsi="宋体" w:hint="eastAsia"/>
          <w:szCs w:val="21"/>
        </w:rPr>
        <w:t>4</w:t>
      </w:r>
      <w:r>
        <w:rPr>
          <w:rFonts w:ascii="宋体" w:hAnsi="宋体"/>
          <w:szCs w:val="21"/>
        </w:rPr>
        <w:t>.3</w:t>
      </w:r>
      <w:r>
        <w:rPr>
          <w:rFonts w:hint="eastAsia"/>
        </w:rPr>
        <w:t xml:space="preserve"> </w:t>
      </w:r>
      <w:r>
        <w:rPr>
          <w:rFonts w:hint="eastAsia"/>
        </w:rPr>
        <w:t>“电子交易平台”</w:t>
      </w:r>
      <w:r>
        <w:t>系统</w:t>
      </w:r>
      <w:r>
        <w:rPr>
          <w:rFonts w:hint="eastAsia"/>
        </w:rPr>
        <w:t>故障是指下列情形：</w:t>
      </w:r>
    </w:p>
    <w:p w14:paraId="41DE30E1" w14:textId="77777777" w:rsidR="006E277C" w:rsidRDefault="00063571">
      <w:pPr>
        <w:spacing w:line="360" w:lineRule="auto"/>
        <w:ind w:firstLineChars="200" w:firstLine="420"/>
        <w:rPr>
          <w:rFonts w:ascii="宋体" w:hAnsi="宋体"/>
          <w:szCs w:val="21"/>
        </w:rPr>
      </w:pPr>
      <w:r>
        <w:rPr>
          <w:rFonts w:ascii="宋体" w:hAnsi="宋体"/>
          <w:szCs w:val="21"/>
        </w:rPr>
        <w:t>（1）系统服务器发生故障，无法访问或无法使用系统；</w:t>
      </w:r>
    </w:p>
    <w:p w14:paraId="0405F465" w14:textId="77777777" w:rsidR="006E277C" w:rsidRDefault="00063571">
      <w:pPr>
        <w:spacing w:line="360" w:lineRule="auto"/>
        <w:ind w:firstLineChars="200" w:firstLine="420"/>
        <w:rPr>
          <w:rFonts w:ascii="宋体" w:hAnsi="宋体"/>
          <w:szCs w:val="21"/>
        </w:rPr>
      </w:pPr>
      <w:r>
        <w:rPr>
          <w:rFonts w:ascii="宋体" w:hAnsi="宋体"/>
          <w:szCs w:val="21"/>
        </w:rPr>
        <w:t>（2）系统的软件或数据库出现错误，不能进行正常操作；</w:t>
      </w:r>
    </w:p>
    <w:p w14:paraId="737D7332" w14:textId="77777777" w:rsidR="006E277C" w:rsidRDefault="00063571">
      <w:pPr>
        <w:spacing w:line="360" w:lineRule="auto"/>
        <w:ind w:firstLineChars="200" w:firstLine="420"/>
        <w:rPr>
          <w:rFonts w:ascii="宋体" w:hAnsi="宋体"/>
          <w:szCs w:val="21"/>
        </w:rPr>
      </w:pPr>
      <w:r>
        <w:rPr>
          <w:rFonts w:ascii="宋体" w:hAnsi="宋体"/>
          <w:szCs w:val="21"/>
        </w:rPr>
        <w:t>（3）系统发现有安全漏洞，有潜在的泄密危险；</w:t>
      </w:r>
    </w:p>
    <w:p w14:paraId="2EB94152" w14:textId="77777777" w:rsidR="006E277C" w:rsidRDefault="00063571">
      <w:pPr>
        <w:spacing w:line="360" w:lineRule="auto"/>
        <w:ind w:firstLineChars="200" w:firstLine="420"/>
        <w:rPr>
          <w:rFonts w:ascii="宋体" w:hAnsi="宋体"/>
          <w:szCs w:val="21"/>
        </w:rPr>
      </w:pPr>
      <w:r>
        <w:rPr>
          <w:rFonts w:ascii="宋体" w:hAnsi="宋体" w:hint="eastAsia"/>
          <w:szCs w:val="21"/>
        </w:rPr>
        <w:t>（4）出现断电、断网事故；</w:t>
      </w:r>
    </w:p>
    <w:p w14:paraId="140BBFE2" w14:textId="77777777" w:rsidR="006E277C" w:rsidRDefault="00063571">
      <w:pPr>
        <w:spacing w:line="360" w:lineRule="auto"/>
        <w:ind w:firstLineChars="200" w:firstLine="420"/>
        <w:rPr>
          <w:rFonts w:ascii="宋体" w:hAnsi="宋体"/>
          <w:szCs w:val="21"/>
        </w:rPr>
      </w:pPr>
      <w:r>
        <w:rPr>
          <w:rFonts w:ascii="宋体" w:hAnsi="宋体"/>
          <w:szCs w:val="21"/>
        </w:rPr>
        <w:t>（</w:t>
      </w:r>
      <w:r>
        <w:rPr>
          <w:rFonts w:ascii="宋体" w:hAnsi="宋体" w:hint="eastAsia"/>
          <w:szCs w:val="21"/>
        </w:rPr>
        <w:t>5</w:t>
      </w:r>
      <w:r>
        <w:rPr>
          <w:rFonts w:ascii="宋体" w:hAnsi="宋体"/>
          <w:szCs w:val="21"/>
        </w:rPr>
        <w:t>）其他无法保证招投标过程</w:t>
      </w:r>
      <w:r>
        <w:rPr>
          <w:rFonts w:ascii="宋体" w:hAnsi="宋体" w:hint="eastAsia"/>
          <w:szCs w:val="21"/>
        </w:rPr>
        <w:t>正常进行</w:t>
      </w:r>
      <w:r>
        <w:rPr>
          <w:rFonts w:ascii="宋体" w:hAnsi="宋体"/>
          <w:szCs w:val="21"/>
        </w:rPr>
        <w:t>的情形。</w:t>
      </w:r>
      <w:bookmarkStart w:id="551" w:name="_Toc222032655"/>
      <w:bookmarkStart w:id="552" w:name="_Toc222030988"/>
      <w:bookmarkStart w:id="553" w:name="_Toc168475677"/>
      <w:bookmarkStart w:id="554" w:name="_Toc168476080"/>
      <w:bookmarkStart w:id="555" w:name="_Toc221950200"/>
      <w:bookmarkStart w:id="556" w:name="_Toc387753557"/>
      <w:bookmarkStart w:id="557" w:name="_Toc222033837"/>
      <w:bookmarkStart w:id="558" w:name="_Toc229305346"/>
      <w:bookmarkStart w:id="559" w:name="_Toc144974530"/>
      <w:bookmarkStart w:id="560" w:name="_Toc222029486"/>
      <w:bookmarkEnd w:id="539"/>
    </w:p>
    <w:p w14:paraId="21CCF375" w14:textId="77777777" w:rsidR="006E277C" w:rsidRDefault="00063571" w:rsidP="00142E52">
      <w:pPr>
        <w:pStyle w:val="2TimesNewRoman5020"/>
        <w:spacing w:before="120" w:afterLines="50" w:after="120" w:line="360" w:lineRule="auto"/>
        <w:outlineLvl w:val="0"/>
      </w:pPr>
      <w:bookmarkStart w:id="561" w:name="_Toc28471"/>
      <w:bookmarkStart w:id="562" w:name="_Toc491089677"/>
      <w:bookmarkStart w:id="563" w:name="_Toc8800"/>
      <w:bookmarkStart w:id="564" w:name="_Toc109319567"/>
      <w:r>
        <w:rPr>
          <w:rFonts w:hint="eastAsia"/>
        </w:rPr>
        <w:t xml:space="preserve">6. </w:t>
      </w:r>
      <w:r>
        <w:rPr>
          <w:rFonts w:hint="eastAsia"/>
        </w:rPr>
        <w:t>评标</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4EA48560" w14:textId="77777777" w:rsidR="006E277C" w:rsidRDefault="00063571">
      <w:pPr>
        <w:pStyle w:val="378020"/>
        <w:spacing w:line="360" w:lineRule="auto"/>
        <w:rPr>
          <w:rFonts w:ascii="Times New Roman"/>
          <w:color w:val="auto"/>
        </w:rPr>
      </w:pPr>
      <w:bookmarkStart w:id="565" w:name="_Toc179632581"/>
      <w:bookmarkStart w:id="566" w:name="_Toc494315150"/>
      <w:bookmarkStart w:id="567" w:name="_Toc29815"/>
      <w:bookmarkStart w:id="568" w:name="_Toc152045563"/>
      <w:bookmarkStart w:id="569" w:name="_Toc491089678"/>
      <w:bookmarkStart w:id="570" w:name="_Toc152042339"/>
      <w:bookmarkStart w:id="571" w:name="_Toc144974531"/>
      <w:bookmarkStart w:id="572" w:name="_Toc6751"/>
      <w:bookmarkStart w:id="573" w:name="_Toc221950207"/>
      <w:bookmarkStart w:id="574" w:name="_Toc109319568"/>
      <w:r>
        <w:rPr>
          <w:rFonts w:ascii="Times New Roman" w:hint="eastAsia"/>
          <w:color w:val="auto"/>
        </w:rPr>
        <w:t xml:space="preserve">6.1 </w:t>
      </w:r>
      <w:r>
        <w:rPr>
          <w:rFonts w:ascii="Times New Roman" w:hint="eastAsia"/>
          <w:color w:val="auto"/>
        </w:rPr>
        <w:t>评标委员会</w:t>
      </w:r>
      <w:bookmarkEnd w:id="565"/>
      <w:bookmarkEnd w:id="566"/>
      <w:bookmarkEnd w:id="567"/>
      <w:bookmarkEnd w:id="568"/>
      <w:bookmarkEnd w:id="569"/>
      <w:bookmarkEnd w:id="570"/>
      <w:bookmarkEnd w:id="571"/>
      <w:bookmarkEnd w:id="572"/>
      <w:bookmarkEnd w:id="574"/>
    </w:p>
    <w:p w14:paraId="189DA4B8" w14:textId="77777777" w:rsidR="006E277C" w:rsidRDefault="00063571">
      <w:pPr>
        <w:spacing w:line="360" w:lineRule="auto"/>
        <w:ind w:firstLineChars="200" w:firstLine="420"/>
        <w:rPr>
          <w:rFonts w:ascii="宋体" w:hAnsi="宋体"/>
          <w:szCs w:val="21"/>
        </w:rPr>
      </w:pPr>
      <w:r>
        <w:rPr>
          <w:rFonts w:ascii="宋体" w:hAnsi="宋体" w:hint="eastAsia"/>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72C4EF72" w14:textId="77777777" w:rsidR="006E277C" w:rsidRDefault="00063571">
      <w:pPr>
        <w:spacing w:line="360" w:lineRule="auto"/>
        <w:ind w:firstLineChars="200" w:firstLine="420"/>
        <w:rPr>
          <w:rFonts w:ascii="宋体" w:hAnsi="宋体"/>
          <w:szCs w:val="21"/>
        </w:rPr>
      </w:pPr>
      <w:r>
        <w:rPr>
          <w:rFonts w:ascii="宋体" w:hAnsi="宋体" w:hint="eastAsia"/>
          <w:szCs w:val="21"/>
        </w:rPr>
        <w:t>6.1.2 评标委员会成员有下列情形之一的，应当回避：</w:t>
      </w:r>
    </w:p>
    <w:p w14:paraId="0822E8FF" w14:textId="77777777" w:rsidR="006E277C" w:rsidRDefault="00063571">
      <w:pPr>
        <w:spacing w:line="360" w:lineRule="auto"/>
        <w:ind w:firstLineChars="171" w:firstLine="359"/>
        <w:rPr>
          <w:rFonts w:ascii="宋体" w:hAnsi="宋体"/>
          <w:szCs w:val="21"/>
        </w:rPr>
      </w:pPr>
      <w:r>
        <w:rPr>
          <w:rFonts w:ascii="宋体" w:hAnsi="宋体" w:hint="eastAsia"/>
          <w:szCs w:val="21"/>
        </w:rPr>
        <w:t>（1）投标人或投标人的主要负责人的近亲属；</w:t>
      </w:r>
    </w:p>
    <w:p w14:paraId="3E51266D" w14:textId="77777777" w:rsidR="006E277C" w:rsidRDefault="00063571">
      <w:pPr>
        <w:spacing w:line="360" w:lineRule="auto"/>
        <w:ind w:firstLineChars="171" w:firstLine="359"/>
        <w:rPr>
          <w:rFonts w:ascii="宋体" w:hAnsi="宋体"/>
          <w:szCs w:val="21"/>
        </w:rPr>
      </w:pPr>
      <w:r>
        <w:rPr>
          <w:rFonts w:ascii="宋体" w:hAnsi="宋体" w:hint="eastAsia"/>
          <w:szCs w:val="21"/>
        </w:rPr>
        <w:t>（2）项目主管部门或者行政监督部门的人员；</w:t>
      </w:r>
    </w:p>
    <w:p w14:paraId="4A3BE862" w14:textId="77777777" w:rsidR="006E277C" w:rsidRDefault="00063571">
      <w:pPr>
        <w:spacing w:line="360" w:lineRule="auto"/>
        <w:ind w:firstLineChars="171" w:firstLine="359"/>
        <w:rPr>
          <w:rFonts w:ascii="宋体" w:hAnsi="宋体"/>
          <w:szCs w:val="21"/>
        </w:rPr>
      </w:pPr>
      <w:r>
        <w:rPr>
          <w:rFonts w:ascii="宋体" w:hAnsi="宋体" w:hint="eastAsia"/>
          <w:szCs w:val="21"/>
        </w:rPr>
        <w:t>（3）与投标人有经济利益关系，可能影响对投标公正评审的；</w:t>
      </w:r>
    </w:p>
    <w:p w14:paraId="774EC7B2" w14:textId="77777777" w:rsidR="006E277C" w:rsidRDefault="00063571">
      <w:pPr>
        <w:spacing w:line="360" w:lineRule="auto"/>
        <w:ind w:firstLineChars="171" w:firstLine="359"/>
        <w:rPr>
          <w:rFonts w:ascii="宋体" w:hAnsi="宋体"/>
          <w:szCs w:val="21"/>
        </w:rPr>
      </w:pPr>
      <w:r>
        <w:rPr>
          <w:rFonts w:ascii="宋体" w:hAnsi="宋体" w:hint="eastAsia"/>
          <w:szCs w:val="21"/>
        </w:rPr>
        <w:t>（4）曾因在招标、评标以及其他与招标投标有关活动中从事违法行为而受过行政处罚或刑事处罚的。</w:t>
      </w:r>
    </w:p>
    <w:p w14:paraId="244FFE89" w14:textId="77777777" w:rsidR="006E277C" w:rsidRDefault="00063571">
      <w:pPr>
        <w:pStyle w:val="378020"/>
        <w:spacing w:line="360" w:lineRule="auto"/>
        <w:rPr>
          <w:rFonts w:hAnsi="宋体"/>
          <w:color w:val="auto"/>
          <w:szCs w:val="21"/>
        </w:rPr>
      </w:pPr>
      <w:bookmarkStart w:id="575" w:name="_Toc491089679"/>
      <w:bookmarkStart w:id="576" w:name="_Toc144974532"/>
      <w:bookmarkStart w:id="577" w:name="_Toc494315151"/>
      <w:bookmarkStart w:id="578" w:name="_Toc5309"/>
      <w:bookmarkStart w:id="579" w:name="_Toc31901"/>
      <w:bookmarkStart w:id="580" w:name="_Toc179632582"/>
      <w:bookmarkStart w:id="581" w:name="_Toc152045564"/>
      <w:bookmarkStart w:id="582" w:name="_Toc152042340"/>
      <w:bookmarkStart w:id="583" w:name="_Toc109319569"/>
      <w:r>
        <w:rPr>
          <w:rFonts w:ascii="Times New Roman" w:hint="eastAsia"/>
          <w:color w:val="auto"/>
        </w:rPr>
        <w:t xml:space="preserve">6.2 </w:t>
      </w:r>
      <w:r>
        <w:rPr>
          <w:rFonts w:ascii="Times New Roman" w:hint="eastAsia"/>
          <w:color w:val="auto"/>
        </w:rPr>
        <w:t>评标原则</w:t>
      </w:r>
      <w:bookmarkEnd w:id="575"/>
      <w:bookmarkEnd w:id="576"/>
      <w:bookmarkEnd w:id="577"/>
      <w:bookmarkEnd w:id="578"/>
      <w:bookmarkEnd w:id="579"/>
      <w:bookmarkEnd w:id="580"/>
      <w:bookmarkEnd w:id="581"/>
      <w:bookmarkEnd w:id="582"/>
      <w:bookmarkEnd w:id="583"/>
      <w:r>
        <w:rPr>
          <w:rFonts w:hAnsi="宋体"/>
          <w:color w:val="auto"/>
          <w:szCs w:val="21"/>
        </w:rPr>
        <w:tab/>
      </w:r>
    </w:p>
    <w:p w14:paraId="2BE4A5D0" w14:textId="77777777" w:rsidR="006E277C" w:rsidRDefault="00063571">
      <w:pPr>
        <w:spacing w:line="360" w:lineRule="auto"/>
        <w:ind w:firstLineChars="200" w:firstLine="420"/>
        <w:rPr>
          <w:rFonts w:ascii="宋体" w:hAnsi="宋体"/>
          <w:szCs w:val="21"/>
        </w:rPr>
      </w:pPr>
      <w:r>
        <w:rPr>
          <w:rFonts w:ascii="宋体" w:hAnsi="宋体" w:hint="eastAsia"/>
          <w:szCs w:val="21"/>
        </w:rPr>
        <w:t>评标活动遵循公平、公正、科学和择优的原则。</w:t>
      </w:r>
    </w:p>
    <w:p w14:paraId="7DB9E072" w14:textId="77777777" w:rsidR="006E277C" w:rsidRDefault="00063571">
      <w:pPr>
        <w:pStyle w:val="378020"/>
        <w:spacing w:line="360" w:lineRule="auto"/>
        <w:rPr>
          <w:rFonts w:ascii="Times New Roman"/>
          <w:color w:val="auto"/>
        </w:rPr>
      </w:pPr>
      <w:bookmarkStart w:id="584" w:name="_Toc152042341"/>
      <w:bookmarkStart w:id="585" w:name="_Toc179632583"/>
      <w:bookmarkStart w:id="586" w:name="_Toc144974533"/>
      <w:bookmarkStart w:id="587" w:name="_Toc26697"/>
      <w:bookmarkStart w:id="588" w:name="_Toc23714"/>
      <w:bookmarkStart w:id="589" w:name="_Toc152045565"/>
      <w:bookmarkStart w:id="590" w:name="_Toc491089680"/>
      <w:bookmarkStart w:id="591" w:name="_Toc494315152"/>
      <w:bookmarkStart w:id="592" w:name="_Toc109319570"/>
      <w:r>
        <w:rPr>
          <w:rFonts w:ascii="Times New Roman" w:hint="eastAsia"/>
          <w:color w:val="auto"/>
        </w:rPr>
        <w:t xml:space="preserve">6.3 </w:t>
      </w:r>
      <w:r>
        <w:rPr>
          <w:rFonts w:ascii="Times New Roman" w:hint="eastAsia"/>
          <w:color w:val="auto"/>
        </w:rPr>
        <w:t>评标</w:t>
      </w:r>
      <w:bookmarkEnd w:id="584"/>
      <w:bookmarkEnd w:id="585"/>
      <w:bookmarkEnd w:id="586"/>
      <w:bookmarkEnd w:id="587"/>
      <w:bookmarkEnd w:id="588"/>
      <w:bookmarkEnd w:id="589"/>
      <w:bookmarkEnd w:id="590"/>
      <w:bookmarkEnd w:id="591"/>
      <w:bookmarkEnd w:id="592"/>
    </w:p>
    <w:p w14:paraId="5EE464FB" w14:textId="77777777" w:rsidR="006E277C" w:rsidRDefault="00063571">
      <w:pPr>
        <w:spacing w:line="360" w:lineRule="auto"/>
        <w:ind w:firstLineChars="200" w:firstLine="420"/>
        <w:rPr>
          <w:rFonts w:ascii="宋体" w:hAnsi="宋体"/>
          <w:szCs w:val="21"/>
        </w:rPr>
      </w:pPr>
      <w:r>
        <w:rPr>
          <w:rFonts w:ascii="宋体" w:hAnsi="宋体" w:hint="eastAsia"/>
          <w:szCs w:val="21"/>
        </w:rPr>
        <w:t>评标委员会按照第三章“评标办法”规定的方法、评审因素、标准和程序对投标文件进行评审。第三章“评标办法”没有规定的方法、评审因素和标准，不作为评标依据。</w:t>
      </w:r>
      <w:bookmarkStart w:id="593" w:name="_Toc168475681"/>
      <w:bookmarkStart w:id="594" w:name="_Toc221950208"/>
      <w:bookmarkStart w:id="595" w:name="_Toc168476084"/>
      <w:bookmarkStart w:id="596" w:name="_Toc222033838"/>
      <w:bookmarkStart w:id="597" w:name="_Toc222030989"/>
      <w:bookmarkStart w:id="598" w:name="_Toc229305347"/>
      <w:bookmarkStart w:id="599" w:name="_Toc144974534"/>
      <w:bookmarkStart w:id="600" w:name="_Toc222032656"/>
      <w:bookmarkStart w:id="601" w:name="_Toc387753558"/>
      <w:bookmarkStart w:id="602" w:name="_Toc222029487"/>
      <w:bookmarkEnd w:id="573"/>
    </w:p>
    <w:p w14:paraId="7B02DCDA" w14:textId="77777777" w:rsidR="006E277C" w:rsidRDefault="00063571">
      <w:pPr>
        <w:pStyle w:val="378020"/>
        <w:spacing w:line="360" w:lineRule="auto"/>
        <w:rPr>
          <w:rFonts w:ascii="Times New Roman"/>
          <w:color w:val="auto"/>
        </w:rPr>
      </w:pPr>
      <w:bookmarkStart w:id="603" w:name="_Toc14339"/>
      <w:bookmarkStart w:id="604" w:name="_Toc17215"/>
      <w:bookmarkStart w:id="605" w:name="_Toc494315153"/>
      <w:bookmarkStart w:id="606" w:name="_Toc491089681"/>
      <w:bookmarkStart w:id="607" w:name="_Toc109319571"/>
      <w:r>
        <w:rPr>
          <w:rFonts w:ascii="Times New Roman" w:hint="eastAsia"/>
          <w:color w:val="auto"/>
        </w:rPr>
        <w:t xml:space="preserve">6.4 </w:t>
      </w:r>
      <w:r>
        <w:rPr>
          <w:rFonts w:ascii="Times New Roman" w:hint="eastAsia"/>
          <w:color w:val="auto"/>
        </w:rPr>
        <w:t>评标结果公示</w:t>
      </w:r>
      <w:bookmarkEnd w:id="603"/>
      <w:bookmarkEnd w:id="604"/>
      <w:bookmarkEnd w:id="605"/>
      <w:bookmarkEnd w:id="606"/>
      <w:bookmarkEnd w:id="607"/>
    </w:p>
    <w:p w14:paraId="37DF9813" w14:textId="77777777" w:rsidR="006E277C" w:rsidRDefault="00063571">
      <w:pPr>
        <w:spacing w:line="360" w:lineRule="auto"/>
        <w:ind w:firstLineChars="200" w:firstLine="420"/>
      </w:pPr>
      <w:r>
        <w:rPr>
          <w:rFonts w:ascii="宋体" w:hAnsi="宋体" w:hint="eastAsia"/>
          <w:szCs w:val="21"/>
        </w:rPr>
        <w:t>招标人将自收到评标报告之日起3日内，</w:t>
      </w:r>
      <w:r>
        <w:rPr>
          <w:rFonts w:hint="eastAsia"/>
        </w:rPr>
        <w:t>在投标人须知前附表规定的媒介公示中标候选人。公示期不少于</w:t>
      </w:r>
      <w:r>
        <w:rPr>
          <w:rFonts w:hint="eastAsia"/>
        </w:rPr>
        <w:t>3</w:t>
      </w:r>
      <w:r>
        <w:rPr>
          <w:rFonts w:hint="eastAsia"/>
        </w:rPr>
        <w:t>日。</w:t>
      </w:r>
    </w:p>
    <w:p w14:paraId="17D9D491" w14:textId="77777777" w:rsidR="006E277C" w:rsidRDefault="00063571">
      <w:pPr>
        <w:spacing w:line="360" w:lineRule="auto"/>
        <w:ind w:firstLineChars="150" w:firstLine="315"/>
        <w:rPr>
          <w:rFonts w:ascii="宋体" w:hAnsi="宋体"/>
          <w:szCs w:val="21"/>
        </w:rPr>
      </w:pPr>
      <w:r>
        <w:rPr>
          <w:rFonts w:ascii="宋体" w:hAnsi="宋体" w:hint="eastAsia"/>
          <w:szCs w:val="21"/>
        </w:rPr>
        <w:t xml:space="preserve"> 投标人或者其他利害关系人对依法必须招标项目的评标结果有异议的，应当在评标结果公示期间提出，招标人应当自收到异议之日起3日内作出答复；作出答复前，应当暂停招投标活动。异议和答复应</w:t>
      </w:r>
      <w:r>
        <w:rPr>
          <w:rFonts w:hint="eastAsia"/>
        </w:rPr>
        <w:t>当</w:t>
      </w:r>
      <w:r>
        <w:rPr>
          <w:rFonts w:ascii="宋体" w:hAnsi="宋体" w:hint="eastAsia"/>
          <w:szCs w:val="21"/>
        </w:rPr>
        <w:t>通过“电子交易平台”在“异议与答复”菜单以书面形式进行。</w:t>
      </w:r>
    </w:p>
    <w:p w14:paraId="1ABC72FA" w14:textId="77777777" w:rsidR="006E277C" w:rsidRDefault="00063571">
      <w:pPr>
        <w:pStyle w:val="378020"/>
        <w:spacing w:line="360" w:lineRule="auto"/>
        <w:rPr>
          <w:rFonts w:ascii="Times New Roman"/>
          <w:color w:val="auto"/>
        </w:rPr>
      </w:pPr>
      <w:bookmarkStart w:id="608" w:name="_Toc400530233"/>
      <w:bookmarkStart w:id="609" w:name="_Toc6529"/>
      <w:bookmarkStart w:id="610" w:name="_Toc491089682"/>
      <w:bookmarkStart w:id="611" w:name="_Toc17537"/>
      <w:bookmarkStart w:id="612" w:name="_Toc494315154"/>
      <w:bookmarkStart w:id="613" w:name="_Toc109319572"/>
      <w:r>
        <w:rPr>
          <w:rFonts w:ascii="Times New Roman" w:hint="eastAsia"/>
          <w:color w:val="auto"/>
        </w:rPr>
        <w:t>6</w:t>
      </w:r>
      <w:r>
        <w:rPr>
          <w:rFonts w:ascii="Times New Roman"/>
          <w:color w:val="auto"/>
        </w:rPr>
        <w:t>.</w:t>
      </w:r>
      <w:r>
        <w:rPr>
          <w:rFonts w:ascii="Times New Roman" w:hint="eastAsia"/>
          <w:color w:val="auto"/>
        </w:rPr>
        <w:t>5</w:t>
      </w:r>
      <w:r>
        <w:rPr>
          <w:rFonts w:ascii="Times New Roman"/>
          <w:color w:val="auto"/>
        </w:rPr>
        <w:t xml:space="preserve"> </w:t>
      </w:r>
      <w:r>
        <w:rPr>
          <w:rFonts w:ascii="Times New Roman" w:hint="eastAsia"/>
          <w:color w:val="auto"/>
        </w:rPr>
        <w:t>履约能力的审查（如有）</w:t>
      </w:r>
      <w:bookmarkEnd w:id="608"/>
      <w:bookmarkEnd w:id="609"/>
      <w:bookmarkEnd w:id="610"/>
      <w:bookmarkEnd w:id="611"/>
      <w:bookmarkEnd w:id="612"/>
      <w:bookmarkEnd w:id="613"/>
    </w:p>
    <w:p w14:paraId="4A93B26B" w14:textId="77777777" w:rsidR="006E277C" w:rsidRDefault="00063571">
      <w:pPr>
        <w:spacing w:line="360" w:lineRule="auto"/>
        <w:ind w:firstLineChars="200" w:firstLine="420"/>
        <w:rPr>
          <w:rFonts w:ascii="宋体" w:hAnsi="宋体"/>
          <w:szCs w:val="21"/>
        </w:rPr>
      </w:pPr>
      <w:r>
        <w:rPr>
          <w:rFonts w:hint="eastAsia"/>
        </w:rPr>
        <w:t>如果中标候选人的经营、财务状况发生较大变化或者存在违法行为，招标人认为可能影响其履约能力的，将在发出中标通知书前报行政监督部门后，召集原评标委员会按照招标文件规定的标准和方法审查确认。</w:t>
      </w:r>
    </w:p>
    <w:p w14:paraId="1F30854B" w14:textId="77777777" w:rsidR="006E277C" w:rsidRDefault="00063571" w:rsidP="00142E52">
      <w:pPr>
        <w:pStyle w:val="2TimesNewRoman5020"/>
        <w:spacing w:before="120" w:afterLines="50" w:after="120" w:line="360" w:lineRule="auto"/>
        <w:outlineLvl w:val="0"/>
      </w:pPr>
      <w:bookmarkStart w:id="614" w:name="_Toc20563"/>
      <w:bookmarkStart w:id="615" w:name="_Toc27005"/>
      <w:bookmarkStart w:id="616" w:name="_Toc491089683"/>
      <w:bookmarkStart w:id="617" w:name="_Toc109319573"/>
      <w:r>
        <w:rPr>
          <w:rFonts w:hint="eastAsia"/>
        </w:rPr>
        <w:t xml:space="preserve">7. </w:t>
      </w:r>
      <w:r>
        <w:rPr>
          <w:rFonts w:hint="eastAsia"/>
        </w:rPr>
        <w:t>合同授予</w:t>
      </w:r>
      <w:bookmarkEnd w:id="593"/>
      <w:bookmarkEnd w:id="594"/>
      <w:bookmarkEnd w:id="595"/>
      <w:bookmarkEnd w:id="596"/>
      <w:bookmarkEnd w:id="597"/>
      <w:bookmarkEnd w:id="598"/>
      <w:bookmarkEnd w:id="599"/>
      <w:bookmarkEnd w:id="600"/>
      <w:bookmarkEnd w:id="601"/>
      <w:bookmarkEnd w:id="602"/>
      <w:bookmarkEnd w:id="614"/>
      <w:bookmarkEnd w:id="615"/>
      <w:bookmarkEnd w:id="616"/>
      <w:bookmarkEnd w:id="617"/>
    </w:p>
    <w:p w14:paraId="23766098" w14:textId="77777777" w:rsidR="006E277C" w:rsidRDefault="00063571">
      <w:pPr>
        <w:pStyle w:val="378020"/>
        <w:spacing w:line="360" w:lineRule="auto"/>
        <w:rPr>
          <w:rFonts w:ascii="Times New Roman"/>
          <w:color w:val="auto"/>
        </w:rPr>
      </w:pPr>
      <w:bookmarkStart w:id="618" w:name="_Toc494315156"/>
      <w:bookmarkStart w:id="619" w:name="_Toc491089684"/>
      <w:bookmarkStart w:id="620" w:name="_Toc10415"/>
      <w:bookmarkStart w:id="621" w:name="_Toc12651"/>
      <w:bookmarkStart w:id="622" w:name="_Toc221950211"/>
      <w:bookmarkStart w:id="623" w:name="_Toc109319574"/>
      <w:r>
        <w:rPr>
          <w:rFonts w:ascii="Times New Roman" w:hint="eastAsia"/>
          <w:color w:val="auto"/>
        </w:rPr>
        <w:t xml:space="preserve">7.1 </w:t>
      </w:r>
      <w:r>
        <w:rPr>
          <w:rFonts w:ascii="Times New Roman" w:hint="eastAsia"/>
          <w:color w:val="auto"/>
        </w:rPr>
        <w:t>定标方式</w:t>
      </w:r>
      <w:bookmarkEnd w:id="618"/>
      <w:bookmarkEnd w:id="619"/>
      <w:bookmarkEnd w:id="620"/>
      <w:bookmarkEnd w:id="621"/>
      <w:bookmarkEnd w:id="623"/>
    </w:p>
    <w:p w14:paraId="0F64729A" w14:textId="77777777" w:rsidR="006E277C" w:rsidRDefault="00063571">
      <w:pPr>
        <w:spacing w:line="360" w:lineRule="auto"/>
        <w:ind w:firstLineChars="200" w:firstLine="420"/>
        <w:rPr>
          <w:rFonts w:ascii="宋体" w:hAnsi="宋体"/>
          <w:szCs w:val="21"/>
        </w:rPr>
      </w:pPr>
      <w:bookmarkStart w:id="624" w:name="_Toc494315157"/>
      <w:bookmarkStart w:id="625" w:name="_Toc179632586"/>
      <w:bookmarkStart w:id="626" w:name="_Toc491089685"/>
      <w:bookmarkStart w:id="627" w:name="_Toc152045568"/>
      <w:bookmarkStart w:id="628" w:name="_Toc144974536"/>
      <w:bookmarkStart w:id="629" w:name="_Toc152042344"/>
      <w:bookmarkEnd w:id="622"/>
      <w:r>
        <w:rPr>
          <w:rFonts w:ascii="宋体" w:hAnsi="宋体" w:hint="eastAsia"/>
          <w:szCs w:val="21"/>
        </w:rPr>
        <w:t>除投标人须知前附表规定评标委员会直接确定中标人外，招标人依据评标委员会推荐的中标候选人确定中标人，评标委员会推荐中标候选人的人数见投标须知前附表。</w:t>
      </w:r>
    </w:p>
    <w:p w14:paraId="1B8D2715" w14:textId="77777777" w:rsidR="006E277C" w:rsidRDefault="00063571">
      <w:pPr>
        <w:pStyle w:val="378020"/>
        <w:spacing w:line="360" w:lineRule="auto"/>
        <w:rPr>
          <w:rFonts w:ascii="Times New Roman"/>
          <w:color w:val="auto"/>
        </w:rPr>
      </w:pPr>
      <w:bookmarkStart w:id="630" w:name="_Toc10070"/>
      <w:bookmarkStart w:id="631" w:name="_Toc30506"/>
      <w:bookmarkStart w:id="632" w:name="_Toc109319575"/>
      <w:r>
        <w:rPr>
          <w:rFonts w:ascii="Times New Roman" w:hint="eastAsia"/>
          <w:color w:val="auto"/>
        </w:rPr>
        <w:t xml:space="preserve">7.2 </w:t>
      </w:r>
      <w:r>
        <w:rPr>
          <w:rFonts w:ascii="Times New Roman" w:hint="eastAsia"/>
          <w:color w:val="auto"/>
        </w:rPr>
        <w:t>中标通知</w:t>
      </w:r>
      <w:bookmarkEnd w:id="624"/>
      <w:bookmarkEnd w:id="625"/>
      <w:bookmarkEnd w:id="626"/>
      <w:bookmarkEnd w:id="627"/>
      <w:bookmarkEnd w:id="628"/>
      <w:bookmarkEnd w:id="629"/>
      <w:bookmarkEnd w:id="630"/>
      <w:bookmarkEnd w:id="631"/>
      <w:bookmarkEnd w:id="632"/>
    </w:p>
    <w:p w14:paraId="11211FC2" w14:textId="77777777" w:rsidR="006E277C" w:rsidRDefault="00063571">
      <w:pPr>
        <w:spacing w:line="360" w:lineRule="auto"/>
        <w:ind w:firstLineChars="200" w:firstLine="420"/>
        <w:rPr>
          <w:rFonts w:ascii="宋体" w:hAnsi="宋体"/>
          <w:szCs w:val="21"/>
        </w:rPr>
      </w:pPr>
      <w:r>
        <w:rPr>
          <w:rFonts w:ascii="宋体" w:hAnsi="宋体" w:hint="eastAsia"/>
          <w:szCs w:val="21"/>
        </w:rPr>
        <w:t>在本章第3.3款规定的投标有效期内，招标人</w:t>
      </w:r>
      <w:r>
        <w:rPr>
          <w:rFonts w:hint="eastAsia"/>
        </w:rPr>
        <w:t>通过“电子交易平台”</w:t>
      </w:r>
      <w:r>
        <w:rPr>
          <w:rFonts w:ascii="宋体" w:hAnsi="宋体" w:hint="eastAsia"/>
          <w:szCs w:val="21"/>
        </w:rPr>
        <w:t>以书面形式向中标人发出中标通知书，同时将中标结果通知未中标的投标人。</w:t>
      </w:r>
    </w:p>
    <w:p w14:paraId="3ECC01C2" w14:textId="77777777" w:rsidR="006E277C" w:rsidRDefault="00063571">
      <w:pPr>
        <w:spacing w:line="360" w:lineRule="auto"/>
        <w:ind w:firstLineChars="200" w:firstLine="420"/>
      </w:pPr>
      <w:r>
        <w:rPr>
          <w:rFonts w:hint="eastAsia"/>
        </w:rPr>
        <w:t>中标通知书发出的同时，招标人将在投标人须知前附表第</w:t>
      </w:r>
      <w:r>
        <w:rPr>
          <w:rFonts w:hint="eastAsia"/>
        </w:rPr>
        <w:t>6.4</w:t>
      </w:r>
      <w:r>
        <w:rPr>
          <w:rFonts w:hint="eastAsia"/>
        </w:rPr>
        <w:t>款规定的媒介发布中标结果公示。</w:t>
      </w:r>
    </w:p>
    <w:p w14:paraId="336C56BB" w14:textId="77777777" w:rsidR="006E277C" w:rsidRDefault="00063571">
      <w:pPr>
        <w:pStyle w:val="378020"/>
        <w:spacing w:line="360" w:lineRule="auto"/>
        <w:rPr>
          <w:rFonts w:ascii="Times New Roman"/>
          <w:color w:val="auto"/>
        </w:rPr>
      </w:pPr>
      <w:bookmarkStart w:id="633" w:name="_Toc491089686"/>
      <w:bookmarkStart w:id="634" w:name="_Toc179632587"/>
      <w:bookmarkStart w:id="635" w:name="_Toc22940"/>
      <w:bookmarkStart w:id="636" w:name="_Toc494315158"/>
      <w:bookmarkStart w:id="637" w:name="_Toc152045569"/>
      <w:bookmarkStart w:id="638" w:name="_Toc144974537"/>
      <w:bookmarkStart w:id="639" w:name="_Toc152042345"/>
      <w:bookmarkStart w:id="640" w:name="_Toc18122"/>
      <w:bookmarkStart w:id="641" w:name="_Toc109319576"/>
      <w:r>
        <w:rPr>
          <w:rFonts w:ascii="Times New Roman" w:hint="eastAsia"/>
          <w:color w:val="auto"/>
        </w:rPr>
        <w:t xml:space="preserve">7.3 </w:t>
      </w:r>
      <w:r>
        <w:rPr>
          <w:rFonts w:ascii="Times New Roman" w:hint="eastAsia"/>
          <w:color w:val="auto"/>
        </w:rPr>
        <w:t>履约担保</w:t>
      </w:r>
      <w:bookmarkEnd w:id="633"/>
      <w:bookmarkEnd w:id="634"/>
      <w:bookmarkEnd w:id="635"/>
      <w:bookmarkEnd w:id="636"/>
      <w:bookmarkEnd w:id="637"/>
      <w:bookmarkEnd w:id="638"/>
      <w:bookmarkEnd w:id="639"/>
      <w:bookmarkEnd w:id="640"/>
      <w:bookmarkEnd w:id="641"/>
    </w:p>
    <w:p w14:paraId="5E4802F2" w14:textId="77777777" w:rsidR="006E277C" w:rsidRDefault="00063571">
      <w:pPr>
        <w:spacing w:line="360" w:lineRule="auto"/>
        <w:ind w:firstLineChars="200" w:firstLine="420"/>
        <w:rPr>
          <w:rFonts w:ascii="宋体" w:hAnsi="宋体"/>
          <w:szCs w:val="21"/>
        </w:rPr>
      </w:pPr>
      <w:r>
        <w:rPr>
          <w:rFonts w:ascii="宋体" w:hAnsi="宋体" w:hint="eastAsia"/>
          <w:szCs w:val="21"/>
        </w:rPr>
        <w:t>7.3.1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14:paraId="0BA5F4E7" w14:textId="77777777" w:rsidR="006E277C" w:rsidRDefault="00063571">
      <w:pPr>
        <w:spacing w:line="360" w:lineRule="auto"/>
        <w:ind w:firstLineChars="200" w:firstLine="420"/>
        <w:rPr>
          <w:rFonts w:ascii="宋体" w:hAnsi="宋体"/>
          <w:szCs w:val="21"/>
        </w:rPr>
      </w:pPr>
      <w:r>
        <w:rPr>
          <w:rFonts w:ascii="宋体" w:hAnsi="宋体" w:hint="eastAsia"/>
          <w:szCs w:val="21"/>
        </w:rPr>
        <w:t>7.3.2 中标人不能按本章第7.3.1项要求提交履约担保的，视为放弃中标，其投标保证金不予退还，给招标人造成的损失超过投标保证金数额的，中标人还应当对超过部分予以赔偿。</w:t>
      </w:r>
    </w:p>
    <w:p w14:paraId="78B10679" w14:textId="77777777" w:rsidR="006E277C" w:rsidRDefault="00063571">
      <w:pPr>
        <w:pStyle w:val="378020"/>
        <w:spacing w:line="360" w:lineRule="auto"/>
        <w:rPr>
          <w:rFonts w:ascii="Times New Roman"/>
          <w:color w:val="auto"/>
        </w:rPr>
      </w:pPr>
      <w:bookmarkStart w:id="642" w:name="_Toc8578"/>
      <w:bookmarkStart w:id="643" w:name="_Toc494315159"/>
      <w:bookmarkStart w:id="644" w:name="_Toc20294"/>
      <w:bookmarkStart w:id="645" w:name="_Toc491089687"/>
      <w:bookmarkStart w:id="646" w:name="_Toc109319577"/>
      <w:r>
        <w:rPr>
          <w:rFonts w:ascii="Times New Roman" w:hint="eastAsia"/>
          <w:color w:val="auto"/>
        </w:rPr>
        <w:t xml:space="preserve">7.4 </w:t>
      </w:r>
      <w:r>
        <w:rPr>
          <w:rFonts w:ascii="Times New Roman" w:hint="eastAsia"/>
          <w:color w:val="auto"/>
        </w:rPr>
        <w:t>签订合同</w:t>
      </w:r>
      <w:bookmarkEnd w:id="642"/>
      <w:bookmarkEnd w:id="643"/>
      <w:bookmarkEnd w:id="644"/>
      <w:bookmarkEnd w:id="645"/>
      <w:bookmarkEnd w:id="646"/>
    </w:p>
    <w:p w14:paraId="3A5257E1" w14:textId="77777777" w:rsidR="006E277C" w:rsidRDefault="00063571">
      <w:pPr>
        <w:spacing w:line="360" w:lineRule="auto"/>
        <w:ind w:firstLineChars="200" w:firstLine="420"/>
        <w:rPr>
          <w:rFonts w:ascii="宋体" w:hAnsi="宋体" w:cs="宋体"/>
          <w:szCs w:val="21"/>
        </w:rPr>
      </w:pPr>
      <w:bookmarkStart w:id="647" w:name="_Toc221950219"/>
      <w:r>
        <w:rPr>
          <w:rFonts w:ascii="宋体" w:hAnsi="宋体" w:hint="eastAsia"/>
          <w:szCs w:val="21"/>
        </w:rPr>
        <w:t>7.4.1</w:t>
      </w:r>
      <w:r>
        <w:rPr>
          <w:rFonts w:ascii="宋体" w:hAnsi="宋体" w:cs="宋体" w:hint="eastAsia"/>
          <w:szCs w:val="21"/>
        </w:rPr>
        <w:t>招标人和中标人应当在投标有效期内并自中标通知书发出之日起</w:t>
      </w:r>
      <w:r>
        <w:rPr>
          <w:rFonts w:cs="宋体" w:hint="eastAsia"/>
          <w:szCs w:val="21"/>
        </w:rPr>
        <w:t>30</w:t>
      </w:r>
      <w:r>
        <w:rPr>
          <w:rFonts w:ascii="宋体" w:hAnsi="宋体" w:cs="宋体" w:hint="eastAsia"/>
          <w:szCs w:val="21"/>
        </w:rPr>
        <w:t xml:space="preserve">日内，根据招标文件和中标人的投标文件订立书面合同。中标人无正当理由拒签合同或在签订合同时向招标人提出附加条件的，招标人取消其中标资格，其投标保证金不予退还；给招标人造成的损失超过投标保证金数额的，中标人还应当对超过部分予以赔偿。 </w:t>
      </w:r>
    </w:p>
    <w:p w14:paraId="04021966" w14:textId="77777777" w:rsidR="006E277C" w:rsidRDefault="00063571">
      <w:pPr>
        <w:spacing w:line="360" w:lineRule="auto"/>
        <w:ind w:firstLineChars="200" w:firstLine="420"/>
        <w:rPr>
          <w:rFonts w:ascii="宋体" w:hAnsi="宋体"/>
          <w:szCs w:val="21"/>
        </w:rPr>
      </w:pPr>
      <w:r>
        <w:rPr>
          <w:rFonts w:ascii="宋体" w:hAnsi="宋体" w:hint="eastAsia"/>
          <w:szCs w:val="21"/>
        </w:rPr>
        <w:t>7.4.2 发出中标通知书后，招标人无正当理由拒签合同的，招标人向中标人退还投标保证金</w:t>
      </w:r>
      <w:bookmarkEnd w:id="647"/>
      <w:r>
        <w:rPr>
          <w:rFonts w:ascii="宋体" w:hAnsi="宋体" w:hint="eastAsia"/>
          <w:szCs w:val="21"/>
        </w:rPr>
        <w:t>；</w:t>
      </w:r>
      <w:r>
        <w:rPr>
          <w:rFonts w:ascii="宋体" w:hAnsi="宋体" w:cs="宋体" w:hint="eastAsia"/>
          <w:szCs w:val="21"/>
        </w:rPr>
        <w:t>给中标人造成损失的，还应当赔偿损失。</w:t>
      </w:r>
      <w:r>
        <w:rPr>
          <w:rFonts w:ascii="宋体" w:hAnsi="宋体" w:hint="eastAsia"/>
          <w:szCs w:val="21"/>
        </w:rPr>
        <w:t xml:space="preserve"> </w:t>
      </w:r>
      <w:bookmarkStart w:id="648" w:name="_Toc168475686"/>
      <w:bookmarkStart w:id="649" w:name="_Toc144974539"/>
      <w:bookmarkStart w:id="650" w:name="_Toc229305348"/>
      <w:bookmarkStart w:id="651" w:name="_Toc222029488"/>
      <w:bookmarkStart w:id="652" w:name="_Toc222030990"/>
      <w:bookmarkStart w:id="653" w:name="_Toc168476089"/>
      <w:bookmarkStart w:id="654" w:name="_Toc221950220"/>
      <w:bookmarkStart w:id="655" w:name="_Toc222032657"/>
      <w:bookmarkStart w:id="656" w:name="_Toc222033839"/>
    </w:p>
    <w:p w14:paraId="5F951C8B" w14:textId="77777777" w:rsidR="006E277C" w:rsidRDefault="00063571">
      <w:pPr>
        <w:spacing w:line="360" w:lineRule="auto"/>
        <w:ind w:firstLineChars="200" w:firstLine="420"/>
        <w:rPr>
          <w:rFonts w:ascii="宋体" w:hAnsi="宋体"/>
          <w:szCs w:val="21"/>
        </w:rPr>
      </w:pPr>
      <w:r>
        <w:rPr>
          <w:rFonts w:ascii="宋体" w:hAnsi="宋体" w:hint="eastAsia"/>
          <w:szCs w:val="21"/>
        </w:rPr>
        <w:t>7.4.3 签约合同价的确定原则如下：</w:t>
      </w:r>
    </w:p>
    <w:p w14:paraId="7674ED10" w14:textId="77777777" w:rsidR="006E277C" w:rsidRDefault="00063571">
      <w:pPr>
        <w:spacing w:line="360" w:lineRule="auto"/>
        <w:ind w:firstLineChars="200" w:firstLine="420"/>
        <w:rPr>
          <w:rFonts w:ascii="宋体" w:hAnsi="宋体"/>
          <w:szCs w:val="21"/>
        </w:rPr>
      </w:pPr>
      <w:r>
        <w:rPr>
          <w:rFonts w:ascii="宋体" w:hAnsi="宋体" w:hint="eastAsia"/>
          <w:szCs w:val="21"/>
        </w:rPr>
        <w:t>开标时投标函中大写投标总价应为签约合同价。按照第三章“评标办法”的规定，如投标报价有算术错误的，修正的价格经投标人书面确认后，以修正后的投标总价为签约合同价。</w:t>
      </w:r>
    </w:p>
    <w:p w14:paraId="7EB78694" w14:textId="77777777" w:rsidR="006E277C" w:rsidRDefault="00063571">
      <w:pPr>
        <w:spacing w:line="360" w:lineRule="auto"/>
        <w:ind w:firstLineChars="200" w:firstLine="420"/>
      </w:pPr>
      <w:r>
        <w:rPr>
          <w:rFonts w:ascii="宋体" w:hAnsi="宋体" w:hint="eastAsia"/>
          <w:szCs w:val="21"/>
        </w:rPr>
        <w:t xml:space="preserve">7.4.4 </w:t>
      </w:r>
      <w:r>
        <w:rPr>
          <w:rFonts w:hint="eastAsia"/>
        </w:rPr>
        <w:t>中标人应当在合同签订后</w:t>
      </w:r>
      <w:r>
        <w:rPr>
          <w:rFonts w:hint="eastAsia"/>
        </w:rPr>
        <w:t>15</w:t>
      </w:r>
      <w:r>
        <w:rPr>
          <w:rFonts w:hint="eastAsia"/>
        </w:rPr>
        <w:t>日内，登录“电子交易平台”</w:t>
      </w:r>
      <w:r>
        <w:rPr>
          <w:rFonts w:hint="eastAsia"/>
          <w:shd w:val="clear" w:color="auto" w:fill="FFFFFF"/>
        </w:rPr>
        <w:t>提交电子合同文件</w:t>
      </w:r>
      <w:r>
        <w:rPr>
          <w:rFonts w:hint="eastAsia"/>
        </w:rPr>
        <w:t>归档</w:t>
      </w:r>
      <w:r>
        <w:rPr>
          <w:rFonts w:hint="eastAsia"/>
          <w:sz w:val="19"/>
          <w:szCs w:val="19"/>
          <w:shd w:val="clear" w:color="auto" w:fill="FFFFFF"/>
        </w:rPr>
        <w:t>。</w:t>
      </w:r>
    </w:p>
    <w:p w14:paraId="61B2E110" w14:textId="77777777" w:rsidR="006E277C" w:rsidRDefault="00063571" w:rsidP="00142E52">
      <w:pPr>
        <w:pStyle w:val="2TimesNewRoman5020"/>
        <w:spacing w:before="120" w:afterLines="50" w:after="120" w:line="360" w:lineRule="auto"/>
        <w:outlineLvl w:val="0"/>
      </w:pPr>
      <w:bookmarkStart w:id="657" w:name="_Toc387753559"/>
      <w:bookmarkStart w:id="658" w:name="_Toc17220"/>
      <w:bookmarkStart w:id="659" w:name="_Toc28673"/>
      <w:bookmarkStart w:id="660" w:name="_Toc491089688"/>
      <w:bookmarkStart w:id="661" w:name="_Toc109319578"/>
      <w:r>
        <w:rPr>
          <w:rFonts w:hint="eastAsia"/>
        </w:rPr>
        <w:t xml:space="preserve">8. </w:t>
      </w:r>
      <w:r>
        <w:rPr>
          <w:rFonts w:hint="eastAsia"/>
        </w:rPr>
        <w:t>重新招标</w:t>
      </w:r>
      <w:bookmarkEnd w:id="648"/>
      <w:bookmarkEnd w:id="649"/>
      <w:bookmarkEnd w:id="650"/>
      <w:bookmarkEnd w:id="651"/>
      <w:bookmarkEnd w:id="652"/>
      <w:bookmarkEnd w:id="653"/>
      <w:bookmarkEnd w:id="654"/>
      <w:bookmarkEnd w:id="655"/>
      <w:bookmarkEnd w:id="656"/>
      <w:bookmarkEnd w:id="657"/>
      <w:r>
        <w:rPr>
          <w:rFonts w:hint="eastAsia"/>
        </w:rPr>
        <w:t>、不再招标和终止招标</w:t>
      </w:r>
      <w:bookmarkEnd w:id="658"/>
      <w:bookmarkEnd w:id="659"/>
      <w:bookmarkEnd w:id="660"/>
      <w:bookmarkEnd w:id="661"/>
    </w:p>
    <w:p w14:paraId="2671020C" w14:textId="77777777" w:rsidR="006E277C" w:rsidRDefault="00063571">
      <w:pPr>
        <w:pStyle w:val="378020"/>
        <w:spacing w:line="360" w:lineRule="auto"/>
        <w:rPr>
          <w:rFonts w:ascii="Times New Roman"/>
          <w:color w:val="auto"/>
        </w:rPr>
      </w:pPr>
      <w:bookmarkStart w:id="662" w:name="_Toc179632590"/>
      <w:bookmarkStart w:id="663" w:name="_Toc152045572"/>
      <w:bookmarkStart w:id="664" w:name="_Toc152042348"/>
      <w:bookmarkStart w:id="665" w:name="_Toc30270"/>
      <w:bookmarkStart w:id="666" w:name="_Toc494315161"/>
      <w:bookmarkStart w:id="667" w:name="_Toc491089689"/>
      <w:bookmarkStart w:id="668" w:name="_Toc144974540"/>
      <w:bookmarkStart w:id="669" w:name="_Toc14598"/>
      <w:bookmarkStart w:id="670" w:name="_Toc221950225"/>
      <w:bookmarkStart w:id="671" w:name="_Toc109319579"/>
      <w:r>
        <w:rPr>
          <w:rFonts w:ascii="Times New Roman" w:hint="eastAsia"/>
          <w:color w:val="auto"/>
        </w:rPr>
        <w:t xml:space="preserve">8.1 </w:t>
      </w:r>
      <w:r>
        <w:rPr>
          <w:rFonts w:ascii="Times New Roman" w:hint="eastAsia"/>
          <w:color w:val="auto"/>
        </w:rPr>
        <w:t>重新招标</w:t>
      </w:r>
      <w:bookmarkEnd w:id="662"/>
      <w:bookmarkEnd w:id="663"/>
      <w:bookmarkEnd w:id="664"/>
      <w:bookmarkEnd w:id="665"/>
      <w:bookmarkEnd w:id="666"/>
      <w:bookmarkEnd w:id="667"/>
      <w:bookmarkEnd w:id="668"/>
      <w:bookmarkEnd w:id="669"/>
      <w:bookmarkEnd w:id="671"/>
    </w:p>
    <w:p w14:paraId="58685B07" w14:textId="77777777" w:rsidR="006E277C" w:rsidRDefault="00063571">
      <w:pPr>
        <w:spacing w:line="360" w:lineRule="auto"/>
        <w:ind w:firstLineChars="200" w:firstLine="420"/>
        <w:rPr>
          <w:rFonts w:ascii="宋体" w:hAnsi="宋体"/>
          <w:szCs w:val="21"/>
        </w:rPr>
      </w:pPr>
      <w:r>
        <w:rPr>
          <w:rFonts w:ascii="宋体" w:hAnsi="宋体" w:hint="eastAsia"/>
          <w:szCs w:val="21"/>
        </w:rPr>
        <w:t>有下列情形之一的，招标人将重新招标：</w:t>
      </w:r>
    </w:p>
    <w:p w14:paraId="3678FF20" w14:textId="77777777" w:rsidR="006E277C" w:rsidRDefault="00063571">
      <w:pPr>
        <w:spacing w:line="360" w:lineRule="auto"/>
        <w:ind w:firstLineChars="171" w:firstLine="359"/>
        <w:rPr>
          <w:rFonts w:ascii="宋体" w:hAnsi="宋体"/>
          <w:szCs w:val="21"/>
        </w:rPr>
      </w:pPr>
      <w:r>
        <w:rPr>
          <w:rFonts w:ascii="宋体" w:hAnsi="宋体" w:hint="eastAsia"/>
          <w:szCs w:val="21"/>
        </w:rPr>
        <w:t>（1）投标截止时间止，投标人少于3个的；</w:t>
      </w:r>
    </w:p>
    <w:p w14:paraId="5AE03176" w14:textId="77777777" w:rsidR="006E277C" w:rsidRDefault="00063571">
      <w:pPr>
        <w:spacing w:line="360" w:lineRule="auto"/>
        <w:ind w:firstLineChars="171" w:firstLine="359"/>
        <w:rPr>
          <w:rFonts w:ascii="宋体" w:hAnsi="宋体"/>
          <w:szCs w:val="21"/>
        </w:rPr>
      </w:pPr>
      <w:r>
        <w:rPr>
          <w:rFonts w:ascii="宋体" w:hAnsi="宋体" w:hint="eastAsia"/>
          <w:szCs w:val="21"/>
        </w:rPr>
        <w:t>（2）经评标委员会评审后否决所有投标的；</w:t>
      </w:r>
    </w:p>
    <w:p w14:paraId="65D6569A" w14:textId="77777777" w:rsidR="006E277C" w:rsidRDefault="00063571">
      <w:pPr>
        <w:spacing w:line="360" w:lineRule="auto"/>
        <w:ind w:firstLineChars="171" w:firstLine="359"/>
        <w:rPr>
          <w:rFonts w:ascii="宋体" w:hAnsi="宋体"/>
          <w:szCs w:val="21"/>
        </w:rPr>
      </w:pPr>
      <w:r>
        <w:rPr>
          <w:rFonts w:ascii="宋体" w:hAnsi="宋体" w:hint="eastAsia"/>
          <w:szCs w:val="21"/>
        </w:rPr>
        <w:t>（3）中标候选人均未与招标人签订合同的；</w:t>
      </w:r>
    </w:p>
    <w:p w14:paraId="6AC550DF" w14:textId="77777777" w:rsidR="006E277C" w:rsidRDefault="00063571">
      <w:pPr>
        <w:spacing w:line="360" w:lineRule="auto"/>
        <w:ind w:firstLineChars="171" w:firstLine="359"/>
      </w:pPr>
      <w:r>
        <w:rPr>
          <w:rFonts w:ascii="宋体" w:hAnsi="宋体" w:hint="eastAsia"/>
          <w:szCs w:val="21"/>
        </w:rPr>
        <w:t>（4）</w:t>
      </w:r>
      <w:r>
        <w:rPr>
          <w:rFonts w:hint="eastAsia"/>
        </w:rPr>
        <w:t>法律、法规规定的其他情形。</w:t>
      </w:r>
    </w:p>
    <w:p w14:paraId="2EBC6FAD" w14:textId="77777777" w:rsidR="006E277C" w:rsidRDefault="00063571">
      <w:pPr>
        <w:pStyle w:val="378020"/>
        <w:spacing w:line="360" w:lineRule="auto"/>
        <w:rPr>
          <w:rFonts w:ascii="Times New Roman"/>
          <w:color w:val="auto"/>
        </w:rPr>
      </w:pPr>
      <w:bookmarkStart w:id="672" w:name="_Toc12414"/>
      <w:bookmarkStart w:id="673" w:name="_Toc494315162"/>
      <w:bookmarkStart w:id="674" w:name="_Toc491089690"/>
      <w:bookmarkStart w:id="675" w:name="_Toc9549"/>
      <w:bookmarkStart w:id="676" w:name="_Toc426495799"/>
      <w:bookmarkStart w:id="677" w:name="_Toc109319580"/>
      <w:r>
        <w:rPr>
          <w:rFonts w:ascii="Times New Roman" w:hint="eastAsia"/>
          <w:color w:val="auto"/>
        </w:rPr>
        <w:t xml:space="preserve">8.2 </w:t>
      </w:r>
      <w:r>
        <w:rPr>
          <w:rFonts w:ascii="Times New Roman" w:hint="eastAsia"/>
          <w:color w:val="auto"/>
        </w:rPr>
        <w:t>不再招标</w:t>
      </w:r>
      <w:bookmarkEnd w:id="672"/>
      <w:bookmarkEnd w:id="673"/>
      <w:bookmarkEnd w:id="674"/>
      <w:bookmarkEnd w:id="675"/>
      <w:bookmarkEnd w:id="676"/>
      <w:bookmarkEnd w:id="677"/>
    </w:p>
    <w:p w14:paraId="0E1512A6" w14:textId="77777777" w:rsidR="006E277C" w:rsidRDefault="00063571">
      <w:pPr>
        <w:spacing w:line="360" w:lineRule="auto"/>
        <w:ind w:firstLineChars="200" w:firstLine="420"/>
      </w:pPr>
      <w:r>
        <w:rPr>
          <w:rFonts w:hint="eastAsia"/>
        </w:rPr>
        <w:t>依法必须进行招标的项目提交投标文件的投标人少于</w:t>
      </w:r>
      <w:r>
        <w:rPr>
          <w:rFonts w:hint="eastAsia"/>
        </w:rPr>
        <w:t>3</w:t>
      </w:r>
      <w:r>
        <w:rPr>
          <w:rFonts w:hint="eastAsia"/>
        </w:rPr>
        <w:t>个的，招标人在分析招标失败的原因并采取相应措施后，应当依法重新招标。重新招标后投标人仍少于</w:t>
      </w:r>
      <w:r>
        <w:rPr>
          <w:rFonts w:hint="eastAsia"/>
        </w:rPr>
        <w:t>3</w:t>
      </w:r>
      <w:r>
        <w:rPr>
          <w:rFonts w:hint="eastAsia"/>
        </w:rPr>
        <w:t>个的，属于必须审批、核准的工程建设项目，报经原审批、核准部门审批、核准后可以不再进行招标。</w:t>
      </w:r>
    </w:p>
    <w:p w14:paraId="597912C4" w14:textId="77777777" w:rsidR="006E277C" w:rsidRDefault="00063571">
      <w:pPr>
        <w:pStyle w:val="378020"/>
        <w:spacing w:line="360" w:lineRule="auto"/>
        <w:rPr>
          <w:rFonts w:ascii="Times New Roman"/>
          <w:color w:val="auto"/>
        </w:rPr>
      </w:pPr>
      <w:bookmarkStart w:id="678" w:name="_Toc19969"/>
      <w:bookmarkStart w:id="679" w:name="_Toc494315163"/>
      <w:bookmarkStart w:id="680" w:name="_Toc5640"/>
      <w:bookmarkStart w:id="681" w:name="_Toc491089691"/>
      <w:bookmarkStart w:id="682" w:name="_Toc144974541"/>
      <w:bookmarkStart w:id="683" w:name="_Toc179632591"/>
      <w:bookmarkStart w:id="684" w:name="_Toc152042349"/>
      <w:bookmarkStart w:id="685" w:name="_Toc152045573"/>
      <w:bookmarkStart w:id="686" w:name="_Toc109319581"/>
      <w:r>
        <w:rPr>
          <w:rFonts w:ascii="Times New Roman" w:hint="eastAsia"/>
          <w:color w:val="auto"/>
        </w:rPr>
        <w:t xml:space="preserve">8.3 </w:t>
      </w:r>
      <w:r>
        <w:rPr>
          <w:rFonts w:ascii="Times New Roman" w:hint="eastAsia"/>
          <w:color w:val="auto"/>
        </w:rPr>
        <w:t>终止招标</w:t>
      </w:r>
      <w:bookmarkEnd w:id="678"/>
      <w:bookmarkEnd w:id="679"/>
      <w:bookmarkEnd w:id="680"/>
      <w:bookmarkEnd w:id="681"/>
      <w:bookmarkEnd w:id="686"/>
    </w:p>
    <w:p w14:paraId="14D1C658" w14:textId="77777777" w:rsidR="006E277C" w:rsidRDefault="00063571">
      <w:pPr>
        <w:spacing w:line="360" w:lineRule="auto"/>
        <w:ind w:firstLineChars="200" w:firstLine="420"/>
      </w:pPr>
      <w:r>
        <w:rPr>
          <w:rFonts w:hint="eastAsia"/>
        </w:rPr>
        <w:t>因不可抗力等原因，招标人终止招标的，将通过“电子交易平台”及时发布公告，或者以书面形式通知被邀请的或者已经获取招标文件的潜在投标人。已经收取投标保证金的，招标人将及时退还所收取的投标保证金及银行同期存款利息。</w:t>
      </w:r>
      <w:bookmarkEnd w:id="670"/>
      <w:bookmarkEnd w:id="682"/>
      <w:bookmarkEnd w:id="683"/>
      <w:bookmarkEnd w:id="684"/>
      <w:bookmarkEnd w:id="685"/>
    </w:p>
    <w:p w14:paraId="4EB2C8FA" w14:textId="77777777" w:rsidR="006E277C" w:rsidRDefault="00063571" w:rsidP="00142E52">
      <w:pPr>
        <w:pStyle w:val="2TimesNewRoman5020"/>
        <w:spacing w:before="120" w:afterLines="50" w:after="120" w:line="360" w:lineRule="auto"/>
        <w:outlineLvl w:val="0"/>
      </w:pPr>
      <w:bookmarkStart w:id="687" w:name="_Toc222032658"/>
      <w:bookmarkStart w:id="688" w:name="_Toc144974542"/>
      <w:bookmarkStart w:id="689" w:name="_Toc491089692"/>
      <w:bookmarkStart w:id="690" w:name="_Toc178"/>
      <w:bookmarkStart w:id="691" w:name="_Toc222030991"/>
      <w:bookmarkStart w:id="692" w:name="_Toc229305349"/>
      <w:bookmarkStart w:id="693" w:name="_Toc387753560"/>
      <w:bookmarkStart w:id="694" w:name="_Toc168475689"/>
      <w:bookmarkStart w:id="695" w:name="_Toc168476092"/>
      <w:bookmarkStart w:id="696" w:name="_Toc221950226"/>
      <w:bookmarkStart w:id="697" w:name="_Toc222029489"/>
      <w:bookmarkStart w:id="698" w:name="_Toc16137"/>
      <w:bookmarkStart w:id="699" w:name="_Toc222033840"/>
      <w:bookmarkStart w:id="700" w:name="_Toc109319582"/>
      <w:r>
        <w:rPr>
          <w:rFonts w:hint="eastAsia"/>
        </w:rPr>
        <w:t xml:space="preserve">9. </w:t>
      </w:r>
      <w:r>
        <w:rPr>
          <w:rFonts w:hint="eastAsia"/>
        </w:rPr>
        <w:t>纪律和监督</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14:paraId="3BD502B3" w14:textId="77777777" w:rsidR="006E277C" w:rsidRDefault="00063571">
      <w:pPr>
        <w:pStyle w:val="378020"/>
        <w:spacing w:line="360" w:lineRule="auto"/>
        <w:rPr>
          <w:rFonts w:ascii="Times New Roman"/>
          <w:color w:val="auto"/>
        </w:rPr>
      </w:pPr>
      <w:bookmarkStart w:id="701" w:name="_Toc179632593"/>
      <w:bookmarkStart w:id="702" w:name="_Toc16091"/>
      <w:bookmarkStart w:id="703" w:name="_Toc144974543"/>
      <w:bookmarkStart w:id="704" w:name="_Toc494315165"/>
      <w:bookmarkStart w:id="705" w:name="_Toc152045575"/>
      <w:bookmarkStart w:id="706" w:name="_Toc14054"/>
      <w:bookmarkStart w:id="707" w:name="_Toc491089693"/>
      <w:bookmarkStart w:id="708" w:name="_Toc152042351"/>
      <w:bookmarkStart w:id="709" w:name="_Toc109319583"/>
      <w:r>
        <w:rPr>
          <w:rFonts w:ascii="Times New Roman" w:hint="eastAsia"/>
          <w:color w:val="auto"/>
        </w:rPr>
        <w:t xml:space="preserve">9.1 </w:t>
      </w:r>
      <w:r>
        <w:rPr>
          <w:rFonts w:ascii="Times New Roman" w:hint="eastAsia"/>
          <w:color w:val="auto"/>
        </w:rPr>
        <w:t>对招标人的纪律要求</w:t>
      </w:r>
      <w:bookmarkEnd w:id="701"/>
      <w:bookmarkEnd w:id="702"/>
      <w:bookmarkEnd w:id="703"/>
      <w:bookmarkEnd w:id="704"/>
      <w:bookmarkEnd w:id="705"/>
      <w:bookmarkEnd w:id="706"/>
      <w:bookmarkEnd w:id="707"/>
      <w:bookmarkEnd w:id="708"/>
      <w:bookmarkEnd w:id="709"/>
    </w:p>
    <w:p w14:paraId="75D56BBC" w14:textId="77777777" w:rsidR="006E277C" w:rsidRDefault="00063571">
      <w:pPr>
        <w:spacing w:line="360" w:lineRule="auto"/>
        <w:ind w:firstLineChars="200" w:firstLine="420"/>
        <w:rPr>
          <w:rFonts w:ascii="宋体" w:hAnsi="宋体"/>
          <w:szCs w:val="21"/>
        </w:rPr>
      </w:pPr>
      <w:r>
        <w:rPr>
          <w:rFonts w:ascii="宋体" w:hAnsi="宋体" w:hint="eastAsia"/>
          <w:szCs w:val="21"/>
        </w:rPr>
        <w:t>招标人不得泄漏招标投标活动中应当保密的情况和资料，不得与投标人串通损害国家利益、社会公共利益或者他人合法权益。</w:t>
      </w:r>
    </w:p>
    <w:p w14:paraId="1792FBEB" w14:textId="77777777" w:rsidR="006E277C" w:rsidRDefault="00063571">
      <w:pPr>
        <w:pStyle w:val="378020"/>
        <w:spacing w:line="360" w:lineRule="auto"/>
        <w:rPr>
          <w:rFonts w:ascii="Times New Roman"/>
          <w:color w:val="auto"/>
        </w:rPr>
      </w:pPr>
      <w:bookmarkStart w:id="710" w:name="_Toc27490"/>
      <w:bookmarkStart w:id="711" w:name="_Toc491089694"/>
      <w:bookmarkStart w:id="712" w:name="_Toc494315166"/>
      <w:bookmarkStart w:id="713" w:name="_Toc30678"/>
      <w:bookmarkStart w:id="714" w:name="_Toc109319584"/>
      <w:r>
        <w:rPr>
          <w:rFonts w:ascii="Times New Roman" w:hint="eastAsia"/>
          <w:color w:val="auto"/>
        </w:rPr>
        <w:t xml:space="preserve">9.2 </w:t>
      </w:r>
      <w:r>
        <w:rPr>
          <w:rFonts w:ascii="Times New Roman" w:hint="eastAsia"/>
          <w:color w:val="auto"/>
        </w:rPr>
        <w:t>对投标人的纪律要求</w:t>
      </w:r>
      <w:bookmarkEnd w:id="710"/>
      <w:bookmarkEnd w:id="711"/>
      <w:bookmarkEnd w:id="712"/>
      <w:bookmarkEnd w:id="713"/>
      <w:bookmarkEnd w:id="714"/>
    </w:p>
    <w:p w14:paraId="7CD71A25" w14:textId="77777777" w:rsidR="006E277C" w:rsidRDefault="00063571">
      <w:pPr>
        <w:spacing w:line="360" w:lineRule="auto"/>
        <w:ind w:firstLineChars="200" w:firstLine="420"/>
        <w:rPr>
          <w:rFonts w:ascii="宋体" w:hAnsi="宋体"/>
          <w:szCs w:val="21"/>
        </w:rPr>
      </w:pPr>
      <w:r>
        <w:rPr>
          <w:rFonts w:ascii="宋体" w:hAnsi="宋体" w:hint="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6312EAFC" w14:textId="77777777" w:rsidR="006E277C" w:rsidRDefault="00063571">
      <w:pPr>
        <w:spacing w:line="360" w:lineRule="auto"/>
        <w:ind w:firstLineChars="200" w:firstLine="420"/>
        <w:rPr>
          <w:rFonts w:ascii="宋体" w:hAnsi="宋体"/>
          <w:szCs w:val="21"/>
        </w:rPr>
      </w:pPr>
      <w:r>
        <w:rPr>
          <w:rFonts w:ascii="宋体" w:hAnsi="宋体" w:hint="eastAsia"/>
          <w:szCs w:val="21"/>
        </w:rPr>
        <w:t>9.2</w:t>
      </w:r>
      <w:bookmarkStart w:id="715" w:name="_Toc221950237"/>
      <w:r>
        <w:rPr>
          <w:rFonts w:ascii="宋体" w:hAnsi="宋体" w:hint="eastAsia"/>
          <w:szCs w:val="21"/>
        </w:rPr>
        <w:t>.1下列行为均属以他人名义投标：</w:t>
      </w:r>
    </w:p>
    <w:p w14:paraId="67CDB4F7" w14:textId="77777777" w:rsidR="006E277C" w:rsidRDefault="00063571">
      <w:pPr>
        <w:spacing w:line="360" w:lineRule="auto"/>
        <w:ind w:firstLineChars="200" w:firstLine="420"/>
        <w:rPr>
          <w:rFonts w:ascii="宋体" w:hAnsi="宋体"/>
          <w:szCs w:val="21"/>
        </w:rPr>
      </w:pPr>
      <w:r>
        <w:rPr>
          <w:rFonts w:ascii="宋体" w:hAnsi="宋体" w:hint="eastAsia"/>
          <w:szCs w:val="21"/>
        </w:rPr>
        <w:t>（1）投标人挂靠其他施工单位；</w:t>
      </w:r>
    </w:p>
    <w:p w14:paraId="59A44564" w14:textId="77777777" w:rsidR="006E277C" w:rsidRDefault="00063571">
      <w:pPr>
        <w:spacing w:line="360" w:lineRule="auto"/>
        <w:ind w:firstLineChars="200" w:firstLine="420"/>
        <w:rPr>
          <w:rFonts w:ascii="宋体" w:hAnsi="宋体"/>
          <w:szCs w:val="21"/>
        </w:rPr>
      </w:pPr>
      <w:r>
        <w:rPr>
          <w:rFonts w:ascii="宋体" w:hAnsi="宋体" w:hint="eastAsia"/>
          <w:szCs w:val="21"/>
        </w:rPr>
        <w:t>（2）投标人从其他施工单位通过转让或租借的方式获取资格或资质证书；</w:t>
      </w:r>
    </w:p>
    <w:p w14:paraId="0E06E91E" w14:textId="77777777" w:rsidR="006E277C" w:rsidRDefault="00063571">
      <w:pPr>
        <w:spacing w:line="360" w:lineRule="auto"/>
        <w:ind w:firstLineChars="200" w:firstLine="420"/>
        <w:rPr>
          <w:rFonts w:ascii="宋体" w:hAnsi="宋体"/>
          <w:szCs w:val="21"/>
        </w:rPr>
      </w:pPr>
      <w:r>
        <w:rPr>
          <w:rFonts w:ascii="宋体" w:hAnsi="宋体" w:hint="eastAsia"/>
          <w:szCs w:val="21"/>
        </w:rPr>
        <w:t>（3）由其他单位及法定代表人在自己编制的投标文件上加盖印章或签字的行为。</w:t>
      </w:r>
      <w:bookmarkEnd w:id="715"/>
    </w:p>
    <w:p w14:paraId="3A29EAEE" w14:textId="77777777" w:rsidR="006E277C" w:rsidRDefault="00063571">
      <w:pPr>
        <w:spacing w:line="360" w:lineRule="auto"/>
        <w:ind w:firstLineChars="200" w:firstLine="420"/>
        <w:rPr>
          <w:rFonts w:ascii="宋体" w:hAnsi="宋体"/>
          <w:szCs w:val="21"/>
        </w:rPr>
      </w:pPr>
      <w:bookmarkStart w:id="716" w:name="_Toc221950238"/>
      <w:r>
        <w:rPr>
          <w:rFonts w:ascii="宋体" w:hAnsi="宋体" w:hint="eastAsia"/>
          <w:szCs w:val="21"/>
        </w:rPr>
        <w:t>9.2.2下列行为，视为允许他人以本单位名义承揽工程：</w:t>
      </w:r>
      <w:bookmarkEnd w:id="716"/>
    </w:p>
    <w:p w14:paraId="75268DCA" w14:textId="77777777" w:rsidR="006E277C" w:rsidRDefault="00063571">
      <w:pPr>
        <w:spacing w:line="360" w:lineRule="auto"/>
        <w:ind w:firstLineChars="200" w:firstLine="420"/>
        <w:rPr>
          <w:rFonts w:ascii="宋体" w:hAnsi="宋体"/>
          <w:szCs w:val="21"/>
        </w:rPr>
      </w:pPr>
      <w:bookmarkStart w:id="717" w:name="_Toc221950239"/>
      <w:r>
        <w:rPr>
          <w:rFonts w:ascii="宋体" w:hAnsi="宋体" w:hint="eastAsia"/>
          <w:szCs w:val="21"/>
        </w:rPr>
        <w:t>（1）投标人的法定代表人的委托代理人不是投标人本单位人员；</w:t>
      </w:r>
      <w:bookmarkEnd w:id="717"/>
    </w:p>
    <w:p w14:paraId="631A7CB6" w14:textId="77777777" w:rsidR="006E277C" w:rsidRDefault="00063571">
      <w:pPr>
        <w:spacing w:line="360" w:lineRule="auto"/>
        <w:ind w:firstLineChars="200" w:firstLine="420"/>
        <w:rPr>
          <w:rFonts w:ascii="宋体" w:hAnsi="宋体"/>
          <w:szCs w:val="21"/>
        </w:rPr>
      </w:pPr>
      <w:bookmarkStart w:id="718" w:name="_Toc221950240"/>
      <w:r>
        <w:rPr>
          <w:rFonts w:ascii="宋体" w:hAnsi="宋体" w:hint="eastAsia"/>
          <w:szCs w:val="21"/>
        </w:rPr>
        <w:t>（2）投标人拟在施工现场所设项目管理机构的项目经理、技术负责人等主要管理人员不是本单位人员。</w:t>
      </w:r>
      <w:bookmarkEnd w:id="718"/>
    </w:p>
    <w:p w14:paraId="0A2F358D" w14:textId="77777777" w:rsidR="006E277C" w:rsidRDefault="00063571">
      <w:pPr>
        <w:spacing w:line="360" w:lineRule="auto"/>
        <w:ind w:firstLineChars="200" w:firstLine="420"/>
        <w:rPr>
          <w:rFonts w:ascii="宋体" w:hAnsi="宋体"/>
          <w:szCs w:val="21"/>
        </w:rPr>
      </w:pPr>
      <w:bookmarkStart w:id="719" w:name="_Toc221950241"/>
      <w:r>
        <w:rPr>
          <w:rFonts w:ascii="宋体" w:hAnsi="宋体" w:hint="eastAsia"/>
          <w:szCs w:val="21"/>
        </w:rPr>
        <w:t>投标人本单位人员，必须同时满足以下条件：</w:t>
      </w:r>
      <w:bookmarkEnd w:id="719"/>
    </w:p>
    <w:p w14:paraId="5026171F" w14:textId="77777777" w:rsidR="006E277C" w:rsidRDefault="00063571">
      <w:pPr>
        <w:spacing w:line="360" w:lineRule="auto"/>
        <w:ind w:firstLineChars="200" w:firstLine="420"/>
        <w:rPr>
          <w:rFonts w:ascii="宋体" w:hAnsi="宋体"/>
          <w:szCs w:val="21"/>
        </w:rPr>
      </w:pPr>
      <w:bookmarkStart w:id="720" w:name="_Toc221950242"/>
      <w:r>
        <w:rPr>
          <w:rFonts w:ascii="宋体" w:hAnsi="宋体" w:hint="eastAsia"/>
          <w:szCs w:val="21"/>
        </w:rPr>
        <w:t>（1）聘任合同必须由投标人单位与之签订；</w:t>
      </w:r>
      <w:bookmarkEnd w:id="720"/>
    </w:p>
    <w:p w14:paraId="6051E33E" w14:textId="77777777" w:rsidR="006E277C" w:rsidRDefault="00063571">
      <w:pPr>
        <w:spacing w:line="360" w:lineRule="auto"/>
        <w:ind w:firstLineChars="200" w:firstLine="420"/>
        <w:rPr>
          <w:rFonts w:ascii="宋体" w:hAnsi="宋体"/>
          <w:szCs w:val="21"/>
        </w:rPr>
      </w:pPr>
      <w:bookmarkStart w:id="721" w:name="_Toc221950243"/>
      <w:r>
        <w:rPr>
          <w:rFonts w:ascii="宋体" w:hAnsi="宋体" w:hint="eastAsia"/>
          <w:szCs w:val="21"/>
        </w:rPr>
        <w:t>（2）与投标人单位有合法的工资关系；</w:t>
      </w:r>
      <w:bookmarkEnd w:id="721"/>
    </w:p>
    <w:p w14:paraId="40879957" w14:textId="77777777" w:rsidR="006E277C" w:rsidRDefault="00063571">
      <w:pPr>
        <w:spacing w:line="360" w:lineRule="auto"/>
        <w:ind w:firstLineChars="200" w:firstLine="420"/>
        <w:rPr>
          <w:rFonts w:ascii="宋体" w:hAnsi="宋体"/>
          <w:szCs w:val="21"/>
        </w:rPr>
      </w:pPr>
      <w:bookmarkStart w:id="722" w:name="_Toc221950244"/>
      <w:r>
        <w:rPr>
          <w:rFonts w:ascii="宋体" w:hAnsi="宋体" w:hint="eastAsia"/>
          <w:szCs w:val="21"/>
        </w:rPr>
        <w:t>（3）投标人单位为其办理社会保险关系，或具有其他有效证明其为本单位人员身份的文件。</w:t>
      </w:r>
      <w:bookmarkEnd w:id="722"/>
    </w:p>
    <w:p w14:paraId="2D1273F3" w14:textId="77777777" w:rsidR="006E277C" w:rsidRDefault="00063571">
      <w:pPr>
        <w:spacing w:line="360" w:lineRule="auto"/>
        <w:ind w:firstLineChars="200" w:firstLine="420"/>
        <w:rPr>
          <w:rFonts w:ascii="宋体" w:hAnsi="宋体"/>
          <w:szCs w:val="21"/>
        </w:rPr>
      </w:pPr>
      <w:bookmarkStart w:id="723" w:name="_Toc152042353"/>
      <w:bookmarkStart w:id="724" w:name="_Toc179632595"/>
      <w:bookmarkStart w:id="725" w:name="_Toc152045577"/>
      <w:bookmarkStart w:id="726" w:name="_Toc144974545"/>
      <w:r>
        <w:rPr>
          <w:rFonts w:ascii="宋体" w:hAnsi="宋体" w:hint="eastAsia"/>
          <w:szCs w:val="21"/>
        </w:rPr>
        <w:t>9.2.3有下列情形之一的，属于投标人相互串通投标：</w:t>
      </w:r>
    </w:p>
    <w:p w14:paraId="37F706D9" w14:textId="77777777" w:rsidR="006E277C" w:rsidRDefault="00063571">
      <w:pPr>
        <w:spacing w:line="360" w:lineRule="auto"/>
        <w:ind w:firstLineChars="200" w:firstLine="420"/>
        <w:rPr>
          <w:rFonts w:ascii="宋体" w:hAnsi="宋体"/>
          <w:szCs w:val="21"/>
        </w:rPr>
      </w:pPr>
      <w:r>
        <w:rPr>
          <w:rFonts w:ascii="宋体" w:hAnsi="宋体" w:hint="eastAsia"/>
          <w:szCs w:val="21"/>
        </w:rPr>
        <w:t>（1）投标人之间协商投标报价等投标文件的实质性内容；</w:t>
      </w:r>
    </w:p>
    <w:p w14:paraId="1ACE76F2" w14:textId="77777777" w:rsidR="006E277C" w:rsidRDefault="00063571">
      <w:pPr>
        <w:spacing w:line="360" w:lineRule="auto"/>
        <w:ind w:firstLineChars="200" w:firstLine="420"/>
        <w:rPr>
          <w:rFonts w:ascii="宋体" w:hAnsi="宋体"/>
          <w:szCs w:val="21"/>
        </w:rPr>
      </w:pPr>
      <w:r>
        <w:rPr>
          <w:rFonts w:ascii="宋体" w:hAnsi="宋体" w:hint="eastAsia"/>
          <w:szCs w:val="21"/>
        </w:rPr>
        <w:t>（2）投标人之间约定中标人；</w:t>
      </w:r>
    </w:p>
    <w:p w14:paraId="7DB5D9A8" w14:textId="77777777" w:rsidR="006E277C" w:rsidRDefault="00063571">
      <w:pPr>
        <w:spacing w:line="360" w:lineRule="auto"/>
        <w:ind w:firstLineChars="200" w:firstLine="420"/>
        <w:rPr>
          <w:rFonts w:ascii="宋体" w:hAnsi="宋体"/>
          <w:szCs w:val="21"/>
        </w:rPr>
      </w:pPr>
      <w:r>
        <w:rPr>
          <w:rFonts w:ascii="宋体" w:hAnsi="宋体" w:hint="eastAsia"/>
          <w:szCs w:val="21"/>
        </w:rPr>
        <w:t>（3）投标人之间约定部分投标人放弃投标或者中标；</w:t>
      </w:r>
    </w:p>
    <w:p w14:paraId="446C07A1" w14:textId="77777777" w:rsidR="006E277C" w:rsidRDefault="00063571">
      <w:pPr>
        <w:spacing w:line="360" w:lineRule="auto"/>
        <w:ind w:firstLineChars="200" w:firstLine="420"/>
        <w:rPr>
          <w:rFonts w:ascii="宋体" w:hAnsi="宋体"/>
          <w:szCs w:val="21"/>
        </w:rPr>
      </w:pPr>
      <w:r>
        <w:rPr>
          <w:rFonts w:ascii="宋体" w:hAnsi="宋体" w:hint="eastAsia"/>
          <w:szCs w:val="21"/>
        </w:rPr>
        <w:t>（4）属于同一集团、协会、商会等组织成员的投标人按照该组织要求协同投标；</w:t>
      </w:r>
    </w:p>
    <w:p w14:paraId="7F6D803B" w14:textId="77777777" w:rsidR="006E277C" w:rsidRDefault="00063571">
      <w:pPr>
        <w:spacing w:line="360" w:lineRule="auto"/>
        <w:ind w:firstLineChars="200" w:firstLine="420"/>
        <w:rPr>
          <w:rFonts w:ascii="宋体" w:hAnsi="宋体"/>
          <w:szCs w:val="21"/>
        </w:rPr>
      </w:pPr>
      <w:r>
        <w:rPr>
          <w:rFonts w:ascii="宋体" w:hAnsi="宋体" w:hint="eastAsia"/>
          <w:szCs w:val="21"/>
        </w:rPr>
        <w:t>（5）投标人之间为谋取中标或者排斥特定投标人而采取的其他联合行动。</w:t>
      </w:r>
    </w:p>
    <w:p w14:paraId="26DD41FC" w14:textId="77777777" w:rsidR="006E277C" w:rsidRDefault="00063571">
      <w:pPr>
        <w:spacing w:line="360" w:lineRule="auto"/>
        <w:ind w:firstLineChars="200" w:firstLine="420"/>
        <w:rPr>
          <w:rFonts w:ascii="宋体" w:hAnsi="宋体" w:cs="宋体"/>
          <w:kern w:val="0"/>
          <w:szCs w:val="21"/>
        </w:rPr>
      </w:pPr>
      <w:r>
        <w:rPr>
          <w:rFonts w:ascii="宋体" w:hAnsi="宋体" w:cs="宋体" w:hint="eastAsia"/>
          <w:kern w:val="0"/>
          <w:szCs w:val="21"/>
        </w:rPr>
        <w:t>9.2.4有下列情形之一的，视为投标人相互串通投标：</w:t>
      </w:r>
    </w:p>
    <w:p w14:paraId="11391F6A" w14:textId="77777777" w:rsidR="006E277C" w:rsidRDefault="00063571">
      <w:pPr>
        <w:spacing w:line="360" w:lineRule="auto"/>
        <w:ind w:firstLineChars="200" w:firstLine="420"/>
        <w:rPr>
          <w:rFonts w:ascii="宋体" w:hAnsi="宋体" w:cs="宋体"/>
          <w:kern w:val="0"/>
          <w:szCs w:val="21"/>
        </w:rPr>
      </w:pPr>
      <w:r>
        <w:rPr>
          <w:rFonts w:ascii="宋体" w:hAnsi="宋体" w:cs="宋体" w:hint="eastAsia"/>
          <w:kern w:val="0"/>
          <w:szCs w:val="21"/>
        </w:rPr>
        <w:t>（1）不同投标人的投标文件由同一单位或者个人编制；</w:t>
      </w:r>
    </w:p>
    <w:p w14:paraId="5776E831" w14:textId="77777777" w:rsidR="006E277C" w:rsidRDefault="00063571">
      <w:pPr>
        <w:spacing w:line="360" w:lineRule="auto"/>
        <w:ind w:firstLineChars="200" w:firstLine="420"/>
        <w:rPr>
          <w:rFonts w:ascii="宋体" w:hAnsi="宋体" w:cs="宋体"/>
          <w:kern w:val="0"/>
          <w:szCs w:val="21"/>
        </w:rPr>
      </w:pPr>
      <w:r>
        <w:rPr>
          <w:rFonts w:ascii="宋体" w:hAnsi="宋体" w:cs="宋体" w:hint="eastAsia"/>
          <w:kern w:val="0"/>
          <w:szCs w:val="21"/>
        </w:rPr>
        <w:t>（2）不同投标人委托同一单位或者个人办理投标事宜；</w:t>
      </w:r>
    </w:p>
    <w:p w14:paraId="07B692F8" w14:textId="77777777" w:rsidR="006E277C" w:rsidRDefault="00063571">
      <w:pPr>
        <w:spacing w:line="360" w:lineRule="auto"/>
        <w:ind w:firstLineChars="200" w:firstLine="420"/>
        <w:rPr>
          <w:rFonts w:ascii="宋体" w:hAnsi="宋体" w:cs="宋体"/>
          <w:kern w:val="0"/>
          <w:szCs w:val="21"/>
        </w:rPr>
      </w:pPr>
      <w:r>
        <w:rPr>
          <w:rFonts w:ascii="宋体" w:hAnsi="宋体" w:cs="宋体" w:hint="eastAsia"/>
          <w:kern w:val="0"/>
          <w:szCs w:val="21"/>
        </w:rPr>
        <w:t>（3）不同投标人的投标文件载明的项目管理成员为同一人；</w:t>
      </w:r>
    </w:p>
    <w:p w14:paraId="0230EE8B" w14:textId="77777777" w:rsidR="006E277C" w:rsidRDefault="00063571">
      <w:pPr>
        <w:spacing w:line="360" w:lineRule="auto"/>
        <w:ind w:firstLineChars="200" w:firstLine="420"/>
        <w:rPr>
          <w:rFonts w:ascii="宋体" w:hAnsi="宋体" w:cs="宋体"/>
          <w:kern w:val="0"/>
          <w:szCs w:val="21"/>
        </w:rPr>
      </w:pPr>
      <w:r>
        <w:rPr>
          <w:rFonts w:ascii="宋体" w:hAnsi="宋体" w:cs="宋体" w:hint="eastAsia"/>
          <w:kern w:val="0"/>
          <w:szCs w:val="21"/>
        </w:rPr>
        <w:t>（4）不同投标人的投标文件异常一致或者投标报价呈规律性差异；</w:t>
      </w:r>
    </w:p>
    <w:p w14:paraId="2A3BF1AF" w14:textId="77777777" w:rsidR="006E277C" w:rsidRDefault="00063571">
      <w:pPr>
        <w:spacing w:line="360" w:lineRule="auto"/>
        <w:ind w:firstLineChars="200" w:firstLine="420"/>
        <w:rPr>
          <w:rFonts w:ascii="宋体" w:hAnsi="宋体" w:cs="宋体"/>
          <w:kern w:val="0"/>
          <w:szCs w:val="21"/>
        </w:rPr>
      </w:pPr>
      <w:r>
        <w:rPr>
          <w:rFonts w:ascii="宋体" w:hAnsi="宋体" w:cs="宋体" w:hint="eastAsia"/>
          <w:kern w:val="0"/>
          <w:szCs w:val="21"/>
        </w:rPr>
        <w:t>（5）不同投标人的投标文件相互混装；</w:t>
      </w:r>
    </w:p>
    <w:p w14:paraId="58B3A057" w14:textId="77777777" w:rsidR="006E277C" w:rsidRDefault="00063571">
      <w:pPr>
        <w:spacing w:line="360" w:lineRule="auto"/>
        <w:ind w:firstLineChars="200" w:firstLine="420"/>
        <w:rPr>
          <w:rFonts w:ascii="宋体" w:hAnsi="宋体" w:cs="宋体"/>
          <w:kern w:val="0"/>
          <w:szCs w:val="21"/>
        </w:rPr>
      </w:pPr>
      <w:r>
        <w:rPr>
          <w:rFonts w:ascii="宋体" w:hAnsi="宋体" w:cs="宋体" w:hint="eastAsia"/>
          <w:kern w:val="0"/>
          <w:szCs w:val="21"/>
        </w:rPr>
        <w:t>（6）不同投标人的投标保证金从同一单位或者个人的账户转出；</w:t>
      </w:r>
    </w:p>
    <w:p w14:paraId="7E1B0B4F" w14:textId="77777777" w:rsidR="006E277C" w:rsidRDefault="00063571">
      <w:pPr>
        <w:spacing w:line="360" w:lineRule="auto"/>
        <w:ind w:firstLineChars="200" w:firstLine="420"/>
        <w:rPr>
          <w:rFonts w:ascii="宋体" w:hAnsi="宋体" w:cs="宋体"/>
          <w:kern w:val="0"/>
          <w:szCs w:val="21"/>
        </w:rPr>
      </w:pPr>
      <w:r>
        <w:rPr>
          <w:rFonts w:ascii="宋体" w:hAnsi="宋体" w:cs="宋体" w:hint="eastAsia"/>
          <w:kern w:val="0"/>
          <w:szCs w:val="21"/>
        </w:rPr>
        <w:t>（7）不同投标人的投标文件存在“文件创建标识码”、“文件制作机器码”一致等情形。</w:t>
      </w:r>
    </w:p>
    <w:p w14:paraId="6E8DD081" w14:textId="77777777" w:rsidR="006E277C" w:rsidRDefault="00063571">
      <w:pPr>
        <w:spacing w:line="360" w:lineRule="auto"/>
      </w:pPr>
      <w:r>
        <w:rPr>
          <w:rFonts w:hint="eastAsia"/>
        </w:rPr>
        <w:t xml:space="preserve">   </w:t>
      </w:r>
      <w:r>
        <w:rPr>
          <w:rFonts w:ascii="宋体" w:hAnsi="宋体" w:hint="eastAsia"/>
          <w:szCs w:val="21"/>
        </w:rPr>
        <w:t xml:space="preserve"> 9.2.5</w:t>
      </w:r>
      <w:r>
        <w:rPr>
          <w:rFonts w:hint="eastAsia"/>
        </w:rPr>
        <w:t>有下列情形之一的，属于弄虚作假行为：</w:t>
      </w:r>
    </w:p>
    <w:p w14:paraId="5184D9FA" w14:textId="77777777" w:rsidR="006E277C" w:rsidRDefault="00063571">
      <w:pPr>
        <w:spacing w:line="360" w:lineRule="auto"/>
        <w:ind w:firstLineChars="200" w:firstLine="420"/>
      </w:pPr>
      <w:r>
        <w:rPr>
          <w:rFonts w:ascii="宋体" w:hAnsi="宋体" w:hint="eastAsia"/>
          <w:szCs w:val="21"/>
        </w:rPr>
        <w:t>（1）</w:t>
      </w:r>
      <w:r>
        <w:rPr>
          <w:rFonts w:hint="eastAsia"/>
        </w:rPr>
        <w:t>使用通过受让或者租借等方式获取的资格、资质证书投标的，即以他人名义投标的。</w:t>
      </w:r>
    </w:p>
    <w:p w14:paraId="70AB220F" w14:textId="77777777" w:rsidR="006E277C" w:rsidRDefault="00063571">
      <w:pPr>
        <w:spacing w:line="360" w:lineRule="auto"/>
        <w:ind w:firstLineChars="200" w:firstLine="420"/>
      </w:pPr>
      <w:r>
        <w:rPr>
          <w:rFonts w:ascii="宋体" w:hAnsi="宋体" w:hint="eastAsia"/>
          <w:szCs w:val="21"/>
        </w:rPr>
        <w:t>（2）</w:t>
      </w:r>
      <w:r>
        <w:rPr>
          <w:rFonts w:hint="eastAsia"/>
        </w:rPr>
        <w:t>使用伪造、变造的许可证件；</w:t>
      </w:r>
    </w:p>
    <w:p w14:paraId="70469C45" w14:textId="77777777" w:rsidR="006E277C" w:rsidRDefault="00063571">
      <w:pPr>
        <w:spacing w:line="360" w:lineRule="auto"/>
      </w:pPr>
      <w:r>
        <w:rPr>
          <w:rFonts w:hint="eastAsia"/>
        </w:rPr>
        <w:t xml:space="preserve">      </w:t>
      </w:r>
      <w:r>
        <w:rPr>
          <w:rFonts w:ascii="宋体" w:hAnsi="宋体" w:hint="eastAsia"/>
          <w:szCs w:val="21"/>
        </w:rPr>
        <w:t>（3）</w:t>
      </w:r>
      <w:r>
        <w:rPr>
          <w:rFonts w:hint="eastAsia"/>
        </w:rPr>
        <w:t>提供虚假的财务状况或者业绩；</w:t>
      </w:r>
    </w:p>
    <w:p w14:paraId="5FE608F6" w14:textId="77777777" w:rsidR="006E277C" w:rsidRDefault="00063571">
      <w:pPr>
        <w:spacing w:line="360" w:lineRule="auto"/>
      </w:pPr>
      <w:r>
        <w:rPr>
          <w:rFonts w:hint="eastAsia"/>
        </w:rPr>
        <w:t xml:space="preserve">      </w:t>
      </w:r>
      <w:r>
        <w:rPr>
          <w:rFonts w:ascii="宋体" w:hAnsi="宋体" w:hint="eastAsia"/>
          <w:szCs w:val="21"/>
        </w:rPr>
        <w:t>（4）</w:t>
      </w:r>
      <w:r>
        <w:rPr>
          <w:rFonts w:hint="eastAsia"/>
        </w:rPr>
        <w:t>提供虚假的项目负责人或者主要技术人员简历、劳动关系证明；</w:t>
      </w:r>
    </w:p>
    <w:p w14:paraId="16F2B5FD" w14:textId="77777777" w:rsidR="006E277C" w:rsidRDefault="00063571">
      <w:pPr>
        <w:spacing w:line="360" w:lineRule="auto"/>
      </w:pPr>
      <w:r>
        <w:rPr>
          <w:rFonts w:hint="eastAsia"/>
        </w:rPr>
        <w:t xml:space="preserve">      </w:t>
      </w:r>
      <w:r>
        <w:rPr>
          <w:rFonts w:ascii="宋体" w:hAnsi="宋体" w:hint="eastAsia"/>
          <w:szCs w:val="21"/>
        </w:rPr>
        <w:t>（5）</w:t>
      </w:r>
      <w:r>
        <w:rPr>
          <w:rFonts w:hint="eastAsia"/>
        </w:rPr>
        <w:t>提供虚假的信用状况；</w:t>
      </w:r>
    </w:p>
    <w:p w14:paraId="783C5E9C" w14:textId="77777777" w:rsidR="006E277C" w:rsidRDefault="00063571">
      <w:pPr>
        <w:spacing w:line="360" w:lineRule="auto"/>
      </w:pPr>
      <w:r>
        <w:rPr>
          <w:rFonts w:hint="eastAsia"/>
        </w:rPr>
        <w:t xml:space="preserve">      </w:t>
      </w:r>
      <w:r>
        <w:rPr>
          <w:rFonts w:ascii="宋体" w:hAnsi="宋体" w:hint="eastAsia"/>
          <w:szCs w:val="21"/>
        </w:rPr>
        <w:t>（6）</w:t>
      </w:r>
      <w:r>
        <w:rPr>
          <w:rFonts w:hint="eastAsia"/>
        </w:rPr>
        <w:t>其他弄虚作假的行为。</w:t>
      </w:r>
    </w:p>
    <w:p w14:paraId="3F066D40" w14:textId="77777777" w:rsidR="006E277C" w:rsidRDefault="00063571">
      <w:pPr>
        <w:pStyle w:val="378020"/>
        <w:spacing w:line="360" w:lineRule="auto"/>
        <w:rPr>
          <w:rFonts w:ascii="Times New Roman"/>
          <w:color w:val="auto"/>
        </w:rPr>
      </w:pPr>
      <w:bookmarkStart w:id="727" w:name="_Toc491089695"/>
      <w:bookmarkStart w:id="728" w:name="_Toc17109"/>
      <w:bookmarkStart w:id="729" w:name="_Toc494315167"/>
      <w:bookmarkStart w:id="730" w:name="_Toc26821"/>
      <w:bookmarkStart w:id="731" w:name="_Toc109319585"/>
      <w:r>
        <w:rPr>
          <w:rFonts w:ascii="Times New Roman" w:hint="eastAsia"/>
          <w:color w:val="auto"/>
        </w:rPr>
        <w:t xml:space="preserve">9.3 </w:t>
      </w:r>
      <w:r>
        <w:rPr>
          <w:rFonts w:ascii="Times New Roman" w:hint="eastAsia"/>
          <w:color w:val="auto"/>
        </w:rPr>
        <w:t>对评标委员会成员的纪律要求</w:t>
      </w:r>
      <w:bookmarkEnd w:id="723"/>
      <w:bookmarkEnd w:id="724"/>
      <w:bookmarkEnd w:id="725"/>
      <w:bookmarkEnd w:id="726"/>
      <w:bookmarkEnd w:id="727"/>
      <w:bookmarkEnd w:id="728"/>
      <w:bookmarkEnd w:id="729"/>
      <w:bookmarkEnd w:id="730"/>
      <w:bookmarkEnd w:id="731"/>
    </w:p>
    <w:p w14:paraId="7499FD59" w14:textId="77777777" w:rsidR="006E277C" w:rsidRDefault="00063571">
      <w:pPr>
        <w:spacing w:line="360" w:lineRule="auto"/>
        <w:ind w:firstLineChars="200" w:firstLine="420"/>
        <w:rPr>
          <w:rFonts w:ascii="宋体" w:hAnsi="宋体"/>
        </w:rPr>
      </w:pPr>
      <w:bookmarkStart w:id="732" w:name="_Toc152042354"/>
      <w:bookmarkStart w:id="733" w:name="_Toc152045578"/>
      <w:bookmarkStart w:id="734" w:name="_Toc179632596"/>
      <w:bookmarkStart w:id="735" w:name="_Toc144974546"/>
      <w:r>
        <w:rPr>
          <w:rFonts w:ascii="宋体" w:hAnsi="宋体" w:hint="eastAsia"/>
        </w:rPr>
        <w:t>评标委员会成员不得与任何投标人或者与招标结果有利害关系的人进行私下接触，不得收受投标人、中介人、其他利害关系人的财物或者其他好处，不得向他人透漏对投标文件的评审和比较、中标候选人的推荐情况以及评标有关的其他情况。在评标活动中，评标委员会成员不得应当回避而不回避，不得擅离职守，影响评标程序正常进行，不得向招标人征询其确定中标人的意向，不得接受任何单位或者个人明示或者暗示提出的倾向或者排斥特定投标人的要求，不得对依法应当否决的投标不提出否决意见，不得暗示或者诱导投标人作出澄清、说明或者接受投标人主动提出的澄清、说明；不得使用第三章“评标办法”没有规定的评审因素和标准进行评标。</w:t>
      </w:r>
    </w:p>
    <w:p w14:paraId="52993C03" w14:textId="77777777" w:rsidR="006E277C" w:rsidRDefault="00063571">
      <w:pPr>
        <w:pStyle w:val="378020"/>
        <w:spacing w:line="360" w:lineRule="auto"/>
        <w:rPr>
          <w:rFonts w:ascii="Times New Roman"/>
          <w:color w:val="auto"/>
        </w:rPr>
      </w:pPr>
      <w:bookmarkStart w:id="736" w:name="_Toc491089696"/>
      <w:bookmarkStart w:id="737" w:name="_Toc12996"/>
      <w:bookmarkStart w:id="738" w:name="_Toc494315168"/>
      <w:bookmarkStart w:id="739" w:name="_Toc12090"/>
      <w:bookmarkStart w:id="740" w:name="_Toc109319586"/>
      <w:r>
        <w:rPr>
          <w:rFonts w:ascii="Times New Roman" w:hint="eastAsia"/>
          <w:color w:val="auto"/>
        </w:rPr>
        <w:t xml:space="preserve">9.4 </w:t>
      </w:r>
      <w:r>
        <w:rPr>
          <w:rFonts w:ascii="Times New Roman" w:hint="eastAsia"/>
          <w:color w:val="auto"/>
        </w:rPr>
        <w:t>对与评标活动有关的工作人员的纪律要求</w:t>
      </w:r>
      <w:bookmarkEnd w:id="732"/>
      <w:bookmarkEnd w:id="733"/>
      <w:bookmarkEnd w:id="734"/>
      <w:bookmarkEnd w:id="736"/>
      <w:bookmarkEnd w:id="737"/>
      <w:bookmarkEnd w:id="738"/>
      <w:bookmarkEnd w:id="739"/>
      <w:bookmarkEnd w:id="740"/>
    </w:p>
    <w:p w14:paraId="5BA02285" w14:textId="77777777" w:rsidR="006E277C" w:rsidRDefault="00063571">
      <w:pPr>
        <w:spacing w:line="360" w:lineRule="auto"/>
        <w:ind w:firstLineChars="200" w:firstLine="420"/>
        <w:rPr>
          <w:rFonts w:ascii="宋体" w:hAnsi="宋体"/>
          <w:szCs w:val="21"/>
        </w:rPr>
      </w:pPr>
      <w:bookmarkStart w:id="741" w:name="_Toc152042355"/>
      <w:r>
        <w:rPr>
          <w:rFonts w:ascii="宋体" w:hAnsi="宋体" w:hint="eastAsia"/>
          <w:szCs w:val="2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741"/>
    </w:p>
    <w:p w14:paraId="29592395" w14:textId="77777777" w:rsidR="006E277C" w:rsidRDefault="00063571">
      <w:pPr>
        <w:pStyle w:val="378020"/>
        <w:spacing w:line="360" w:lineRule="auto"/>
        <w:rPr>
          <w:rFonts w:ascii="Times New Roman"/>
          <w:color w:val="auto"/>
        </w:rPr>
      </w:pPr>
      <w:bookmarkStart w:id="742" w:name="_Toc491089697"/>
      <w:bookmarkStart w:id="743" w:name="_Toc152042356"/>
      <w:bookmarkStart w:id="744" w:name="_Toc27924"/>
      <w:bookmarkStart w:id="745" w:name="_Toc23934"/>
      <w:bookmarkStart w:id="746" w:name="_Toc494315169"/>
      <w:bookmarkStart w:id="747" w:name="_Toc152045579"/>
      <w:bookmarkStart w:id="748" w:name="_Toc179632597"/>
      <w:bookmarkStart w:id="749" w:name="_Toc109319587"/>
      <w:commentRangeStart w:id="750"/>
      <w:r>
        <w:rPr>
          <w:rFonts w:ascii="Times New Roman" w:hint="eastAsia"/>
          <w:color w:val="auto"/>
        </w:rPr>
        <w:t>9.5</w:t>
      </w:r>
      <w:commentRangeEnd w:id="750"/>
      <w:r w:rsidR="00142E52">
        <w:rPr>
          <w:rStyle w:val="af5"/>
          <w:rFonts w:ascii="Times New Roman" w:eastAsia="宋体" w:cs="Times New Roman"/>
          <w:color w:val="auto"/>
        </w:rPr>
        <w:commentReference w:id="750"/>
      </w:r>
      <w:r>
        <w:rPr>
          <w:rFonts w:ascii="Times New Roman" w:hint="eastAsia"/>
          <w:color w:val="auto"/>
        </w:rPr>
        <w:t xml:space="preserve"> </w:t>
      </w:r>
      <w:r>
        <w:rPr>
          <w:rFonts w:ascii="Times New Roman" w:hint="eastAsia"/>
          <w:color w:val="auto"/>
        </w:rPr>
        <w:t>投诉</w:t>
      </w:r>
      <w:bookmarkEnd w:id="735"/>
      <w:bookmarkEnd w:id="742"/>
      <w:bookmarkEnd w:id="743"/>
      <w:bookmarkEnd w:id="744"/>
      <w:bookmarkEnd w:id="745"/>
      <w:bookmarkEnd w:id="746"/>
      <w:bookmarkEnd w:id="747"/>
      <w:bookmarkEnd w:id="748"/>
      <w:bookmarkEnd w:id="749"/>
    </w:p>
    <w:p w14:paraId="5BB6C7BF" w14:textId="77777777" w:rsidR="006E277C" w:rsidRDefault="00063571" w:rsidP="00152409">
      <w:pPr>
        <w:spacing w:line="360" w:lineRule="auto"/>
        <w:ind w:firstLineChars="196" w:firstLine="412"/>
        <w:rPr>
          <w:szCs w:val="21"/>
        </w:rPr>
      </w:pPr>
      <w:r>
        <w:rPr>
          <w:rFonts w:hint="eastAsia"/>
          <w:szCs w:val="21"/>
        </w:rPr>
        <w:t>本次招标投标活动及其相关当事人应当接受有</w:t>
      </w:r>
      <w:r>
        <w:rPr>
          <w:rFonts w:ascii="宋体" w:cs="宋体" w:hint="eastAsia"/>
          <w:spacing w:val="4"/>
          <w:kern w:val="0"/>
          <w:sz w:val="22"/>
          <w:szCs w:val="22"/>
        </w:rPr>
        <w:t>关</w:t>
      </w:r>
      <w:r>
        <w:rPr>
          <w:rFonts w:hint="eastAsia"/>
          <w:szCs w:val="21"/>
        </w:rPr>
        <w:t>行政监督部门依法实施的监督。</w:t>
      </w:r>
    </w:p>
    <w:p w14:paraId="0E19C235" w14:textId="77777777" w:rsidR="006E277C" w:rsidRPr="00142E52" w:rsidRDefault="00063571">
      <w:pPr>
        <w:spacing w:line="360" w:lineRule="auto"/>
        <w:ind w:firstLineChars="200" w:firstLine="420"/>
        <w:rPr>
          <w:color w:val="FF0000"/>
        </w:rPr>
      </w:pPr>
      <w:r w:rsidRPr="00142E52">
        <w:rPr>
          <w:rFonts w:hint="eastAsia"/>
          <w:color w:val="FF0000"/>
          <w:szCs w:val="21"/>
        </w:rPr>
        <w:t>依据《中华人民共和国招标投标法实施条例》第四条第三款的规定，财政部门依法对实行招标投标的政府采购工程建设项目的政府采购政策执行情况实施监督。</w:t>
      </w:r>
    </w:p>
    <w:p w14:paraId="0D3C1A3D" w14:textId="77777777" w:rsidR="006E277C" w:rsidRDefault="00063571">
      <w:pPr>
        <w:spacing w:line="360" w:lineRule="auto"/>
        <w:ind w:firstLineChars="200" w:firstLine="420"/>
      </w:pPr>
      <w:r>
        <w:rPr>
          <w:rFonts w:hint="eastAsia"/>
        </w:rPr>
        <w:t>投标人和其他利害关系人认为本次招标活动违反法律、法规和规章规定的，有权自知道或者应当知道之日起</w:t>
      </w:r>
      <w:r>
        <w:rPr>
          <w:rFonts w:hint="eastAsia"/>
        </w:rPr>
        <w:t>10</w:t>
      </w:r>
      <w:r>
        <w:rPr>
          <w:rFonts w:hint="eastAsia"/>
        </w:rPr>
        <w:t>日内向有关行政监督部门投诉，其中对招标文件的内容、开标、评标结果进行投诉的，应当按本章第</w:t>
      </w:r>
      <w:r>
        <w:rPr>
          <w:rFonts w:hint="eastAsia"/>
        </w:rPr>
        <w:t>2.4</w:t>
      </w:r>
      <w:r>
        <w:rPr>
          <w:rFonts w:hint="eastAsia"/>
        </w:rPr>
        <w:t>款、第</w:t>
      </w:r>
      <w:r>
        <w:rPr>
          <w:rFonts w:hint="eastAsia"/>
        </w:rPr>
        <w:t>5.3</w:t>
      </w:r>
      <w:r>
        <w:rPr>
          <w:rFonts w:hint="eastAsia"/>
        </w:rPr>
        <w:t>款、第</w:t>
      </w:r>
      <w:r>
        <w:rPr>
          <w:rFonts w:hint="eastAsia"/>
        </w:rPr>
        <w:t>6.4</w:t>
      </w:r>
      <w:r>
        <w:rPr>
          <w:rFonts w:hint="eastAsia"/>
        </w:rPr>
        <w:t>款的规定先向招标人提出异议后，方可向有关行政监督部门投诉，异议答复期不计算在规定的</w:t>
      </w:r>
      <w:r>
        <w:t>投诉时效</w:t>
      </w:r>
      <w:r>
        <w:rPr>
          <w:rFonts w:hint="eastAsia"/>
        </w:rPr>
        <w:t>期限内。</w:t>
      </w:r>
    </w:p>
    <w:p w14:paraId="55C7455D" w14:textId="77777777" w:rsidR="006E277C" w:rsidRDefault="00063571">
      <w:pPr>
        <w:spacing w:line="360" w:lineRule="auto"/>
        <w:ind w:firstLineChars="200" w:firstLine="420"/>
        <w:rPr>
          <w:rFonts w:ascii="宋体" w:cs="宋体"/>
          <w:spacing w:val="4"/>
          <w:kern w:val="0"/>
          <w:sz w:val="22"/>
          <w:szCs w:val="22"/>
        </w:rPr>
      </w:pPr>
      <w:bookmarkStart w:id="751" w:name="_Toc387753561"/>
      <w:r>
        <w:rPr>
          <w:rFonts w:hint="eastAsia"/>
        </w:rPr>
        <w:t>投标人和其他利害关系人的投诉应按照</w:t>
      </w:r>
      <w:r>
        <w:rPr>
          <w:rFonts w:ascii="宋体" w:cs="宋体" w:hint="eastAsia"/>
          <w:spacing w:val="4"/>
          <w:kern w:val="0"/>
          <w:sz w:val="22"/>
          <w:szCs w:val="22"/>
        </w:rPr>
        <w:t>《工程建设项目招标投标活动投诉处理办法》或</w:t>
      </w:r>
      <w:r>
        <w:rPr>
          <w:rFonts w:hint="eastAsia"/>
        </w:rPr>
        <w:t>《湖北省公共资源招标投标投诉处理办法》的规定进行。</w:t>
      </w:r>
    </w:p>
    <w:p w14:paraId="58BCEB42" w14:textId="77777777" w:rsidR="006E277C" w:rsidRDefault="00063571">
      <w:pPr>
        <w:spacing w:line="360" w:lineRule="auto"/>
        <w:ind w:firstLineChars="200" w:firstLine="420"/>
      </w:pPr>
      <w:r>
        <w:rPr>
          <w:rFonts w:hint="eastAsia"/>
        </w:rPr>
        <w:t>有关行政监督部门的联系方式见投标人须知前附表。</w:t>
      </w:r>
    </w:p>
    <w:p w14:paraId="629A2116" w14:textId="77777777" w:rsidR="006E277C" w:rsidRDefault="00063571" w:rsidP="00142E52">
      <w:pPr>
        <w:pStyle w:val="2TimesNewRoman5020"/>
        <w:spacing w:before="0" w:line="360" w:lineRule="auto"/>
        <w:outlineLvl w:val="0"/>
      </w:pPr>
      <w:bookmarkStart w:id="752" w:name="_Toc26927"/>
      <w:bookmarkStart w:id="753" w:name="_Toc21835"/>
      <w:bookmarkStart w:id="754" w:name="_Toc491089698"/>
      <w:bookmarkStart w:id="755" w:name="_Toc109319588"/>
      <w:r>
        <w:rPr>
          <w:rFonts w:hint="eastAsia"/>
        </w:rPr>
        <w:t xml:space="preserve">10. </w:t>
      </w:r>
      <w:r>
        <w:rPr>
          <w:rFonts w:hint="eastAsia"/>
        </w:rPr>
        <w:t>需要补充的其他内容</w:t>
      </w:r>
      <w:bookmarkEnd w:id="751"/>
      <w:bookmarkEnd w:id="752"/>
      <w:bookmarkEnd w:id="753"/>
      <w:bookmarkEnd w:id="754"/>
      <w:bookmarkEnd w:id="755"/>
    </w:p>
    <w:p w14:paraId="4DF4283A" w14:textId="77777777" w:rsidR="006E277C" w:rsidRDefault="00063571" w:rsidP="00142E52">
      <w:pPr>
        <w:pStyle w:val="378020"/>
        <w:spacing w:line="360" w:lineRule="auto"/>
        <w:outlineLvl w:val="0"/>
        <w:rPr>
          <w:rFonts w:ascii="Times New Roman"/>
          <w:color w:val="auto"/>
        </w:rPr>
      </w:pPr>
      <w:bookmarkStart w:id="756" w:name="_Toc494315171"/>
      <w:bookmarkStart w:id="757" w:name="_Toc3914"/>
      <w:bookmarkStart w:id="758" w:name="_Toc22506"/>
      <w:bookmarkStart w:id="759" w:name="_Toc491089699"/>
      <w:bookmarkStart w:id="760" w:name="_Toc387753562"/>
      <w:bookmarkStart w:id="761" w:name="_Toc109319589"/>
      <w:r>
        <w:rPr>
          <w:rFonts w:ascii="Times New Roman" w:hint="eastAsia"/>
          <w:color w:val="auto"/>
        </w:rPr>
        <w:t xml:space="preserve">10.1 </w:t>
      </w:r>
      <w:r>
        <w:rPr>
          <w:rFonts w:ascii="Times New Roman" w:hint="eastAsia"/>
          <w:color w:val="auto"/>
          <w:szCs w:val="24"/>
        </w:rPr>
        <w:t>同类工程</w:t>
      </w:r>
      <w:r>
        <w:rPr>
          <w:rFonts w:hAnsi="宋体" w:hint="eastAsia"/>
          <w:color w:val="auto"/>
          <w:szCs w:val="21"/>
        </w:rPr>
        <w:t>和</w:t>
      </w:r>
      <w:r>
        <w:rPr>
          <w:rFonts w:ascii="Times New Roman" w:hint="eastAsia"/>
          <w:color w:val="auto"/>
        </w:rPr>
        <w:t>类似工程</w:t>
      </w:r>
      <w:bookmarkEnd w:id="756"/>
      <w:bookmarkEnd w:id="757"/>
      <w:bookmarkEnd w:id="758"/>
      <w:bookmarkEnd w:id="759"/>
      <w:bookmarkEnd w:id="760"/>
      <w:bookmarkEnd w:id="761"/>
    </w:p>
    <w:p w14:paraId="2AB80DBE" w14:textId="77777777" w:rsidR="006E277C" w:rsidRDefault="00063571">
      <w:pPr>
        <w:spacing w:line="360" w:lineRule="auto"/>
        <w:ind w:firstLineChars="150" w:firstLine="315"/>
        <w:rPr>
          <w:rFonts w:ascii="宋体" w:hAnsi="宋体"/>
          <w:szCs w:val="21"/>
        </w:rPr>
      </w:pPr>
      <w:r>
        <w:rPr>
          <w:rFonts w:ascii="宋体" w:hAnsi="宋体" w:hint="eastAsia"/>
          <w:szCs w:val="21"/>
        </w:rPr>
        <w:t>本招标文件</w:t>
      </w:r>
      <w:r>
        <w:rPr>
          <w:rFonts w:hint="eastAsia"/>
        </w:rPr>
        <w:t>同类工程</w:t>
      </w:r>
      <w:r>
        <w:rPr>
          <w:rFonts w:ascii="宋体" w:hAnsi="宋体" w:hint="eastAsia"/>
          <w:szCs w:val="21"/>
        </w:rPr>
        <w:t>和类似工程的定义：见投标人须知前附表。</w:t>
      </w:r>
    </w:p>
    <w:p w14:paraId="71F3EF3D" w14:textId="77777777" w:rsidR="006E277C" w:rsidRDefault="00063571" w:rsidP="00142E52">
      <w:pPr>
        <w:pStyle w:val="378020"/>
        <w:spacing w:line="360" w:lineRule="auto"/>
        <w:outlineLvl w:val="0"/>
        <w:rPr>
          <w:rFonts w:ascii="Times New Roman"/>
          <w:color w:val="auto"/>
        </w:rPr>
      </w:pPr>
      <w:bookmarkStart w:id="762" w:name="_Toc395776409"/>
      <w:bookmarkStart w:id="763" w:name="_Toc30208"/>
      <w:bookmarkStart w:id="764" w:name="_Toc494315172"/>
      <w:bookmarkStart w:id="765" w:name="_Toc16777"/>
      <w:bookmarkStart w:id="766" w:name="_Toc491089700"/>
      <w:bookmarkStart w:id="767" w:name="_Toc109319590"/>
      <w:r>
        <w:rPr>
          <w:rFonts w:ascii="Times New Roman" w:hint="eastAsia"/>
          <w:color w:val="auto"/>
        </w:rPr>
        <w:t xml:space="preserve">10.2 </w:t>
      </w:r>
      <w:r>
        <w:rPr>
          <w:rFonts w:ascii="Times New Roman" w:hint="eastAsia"/>
          <w:color w:val="auto"/>
        </w:rPr>
        <w:t>投标限价</w:t>
      </w:r>
      <w:bookmarkEnd w:id="762"/>
      <w:bookmarkEnd w:id="763"/>
      <w:bookmarkEnd w:id="764"/>
      <w:bookmarkEnd w:id="765"/>
      <w:bookmarkEnd w:id="766"/>
      <w:bookmarkEnd w:id="767"/>
    </w:p>
    <w:p w14:paraId="362DE05C" w14:textId="77777777" w:rsidR="006E277C" w:rsidRDefault="00063571">
      <w:pPr>
        <w:spacing w:line="360" w:lineRule="auto"/>
        <w:ind w:firstLineChars="200" w:firstLine="420"/>
      </w:pPr>
      <w:r>
        <w:rPr>
          <w:rFonts w:ascii="宋体" w:hAnsi="宋体" w:hint="eastAsia"/>
          <w:szCs w:val="21"/>
        </w:rPr>
        <w:t>招标人设置的投标限价：见投标人须知前附表。</w:t>
      </w:r>
      <w:r>
        <w:rPr>
          <w:rFonts w:hint="eastAsia"/>
        </w:rPr>
        <w:t>投标人投标函中的大写报价或算术错误修正后的投标报价（如有</w:t>
      </w:r>
      <w:r>
        <w:rPr>
          <w:rFonts w:ascii="宋体" w:hAnsi="宋体" w:hint="eastAsia"/>
          <w:szCs w:val="21"/>
        </w:rPr>
        <w:t>）超过投标限价</w:t>
      </w:r>
      <w:r>
        <w:rPr>
          <w:rFonts w:hint="eastAsia"/>
        </w:rPr>
        <w:t>的，</w:t>
      </w:r>
      <w:r>
        <w:t>其投标</w:t>
      </w:r>
      <w:r>
        <w:rPr>
          <w:rFonts w:hint="eastAsia"/>
        </w:rPr>
        <w:t>将被否决</w:t>
      </w:r>
      <w:r>
        <w:t>。</w:t>
      </w:r>
    </w:p>
    <w:p w14:paraId="1905042A" w14:textId="77777777" w:rsidR="006E277C" w:rsidRPr="00142E52" w:rsidRDefault="00063571" w:rsidP="00152409">
      <w:pPr>
        <w:pStyle w:val="378020"/>
        <w:spacing w:line="360" w:lineRule="auto"/>
        <w:outlineLvl w:val="0"/>
        <w:rPr>
          <w:rFonts w:ascii="Times New Roman"/>
        </w:rPr>
      </w:pPr>
      <w:bookmarkStart w:id="768" w:name="_Toc31941"/>
      <w:bookmarkStart w:id="769" w:name="_Toc25245"/>
      <w:bookmarkStart w:id="770" w:name="_Toc491089701"/>
      <w:bookmarkStart w:id="771" w:name="_Toc494315173"/>
      <w:bookmarkStart w:id="772" w:name="_Toc109319591"/>
      <w:commentRangeStart w:id="773"/>
      <w:r w:rsidRPr="00142E52">
        <w:rPr>
          <w:rFonts w:ascii="Times New Roman" w:hint="eastAsia"/>
        </w:rPr>
        <w:t xml:space="preserve">10.3 </w:t>
      </w:r>
      <w:commentRangeEnd w:id="773"/>
      <w:r w:rsidR="00142E52">
        <w:rPr>
          <w:rStyle w:val="af5"/>
          <w:rFonts w:ascii="Times New Roman" w:eastAsia="宋体" w:cs="Times New Roman"/>
          <w:color w:val="auto"/>
        </w:rPr>
        <w:commentReference w:id="773"/>
      </w:r>
      <w:r w:rsidRPr="00142E52">
        <w:rPr>
          <w:rFonts w:ascii="Times New Roman" w:hint="eastAsia"/>
        </w:rPr>
        <w:t>小微企业报价优惠（扣除）系数</w:t>
      </w:r>
      <w:bookmarkEnd w:id="768"/>
      <w:bookmarkEnd w:id="772"/>
    </w:p>
    <w:p w14:paraId="707D7175" w14:textId="77777777" w:rsidR="006E277C" w:rsidRPr="00142E52" w:rsidRDefault="00063571">
      <w:pPr>
        <w:spacing w:line="360" w:lineRule="auto"/>
        <w:ind w:firstLineChars="200" w:firstLine="420"/>
        <w:rPr>
          <w:rFonts w:ascii="宋体" w:hAnsi="宋体"/>
          <w:color w:val="FF0000"/>
          <w:szCs w:val="21"/>
        </w:rPr>
      </w:pPr>
      <w:bookmarkStart w:id="774" w:name="_Toc15639"/>
      <w:r w:rsidRPr="00142E52">
        <w:rPr>
          <w:rFonts w:ascii="宋体" w:hAnsi="宋体" w:hint="eastAsia"/>
          <w:color w:val="FF0000"/>
          <w:szCs w:val="21"/>
        </w:rPr>
        <w:t>小微企业报价优惠（扣除）系数规定：见投标人须知前附表</w:t>
      </w:r>
      <w:bookmarkEnd w:id="774"/>
    </w:p>
    <w:p w14:paraId="17768A2C" w14:textId="77777777" w:rsidR="006E277C" w:rsidRPr="00142E52" w:rsidRDefault="00063571" w:rsidP="00152409">
      <w:pPr>
        <w:pStyle w:val="378020"/>
        <w:spacing w:line="360" w:lineRule="auto"/>
        <w:outlineLvl w:val="0"/>
        <w:rPr>
          <w:rFonts w:ascii="Times New Roman"/>
        </w:rPr>
      </w:pPr>
      <w:bookmarkStart w:id="775" w:name="_Toc11843"/>
      <w:bookmarkStart w:id="776" w:name="_Toc109319592"/>
      <w:commentRangeStart w:id="777"/>
      <w:r w:rsidRPr="00142E52">
        <w:rPr>
          <w:rFonts w:ascii="Times New Roman" w:hint="eastAsia"/>
        </w:rPr>
        <w:t xml:space="preserve">10.4 </w:t>
      </w:r>
      <w:commentRangeEnd w:id="777"/>
      <w:r w:rsidR="00142E52">
        <w:rPr>
          <w:rStyle w:val="af5"/>
          <w:rFonts w:ascii="Times New Roman" w:eastAsia="宋体" w:cs="Times New Roman"/>
          <w:color w:val="auto"/>
        </w:rPr>
        <w:commentReference w:id="777"/>
      </w:r>
      <w:r w:rsidRPr="00142E52">
        <w:rPr>
          <w:rFonts w:ascii="Times New Roman" w:hint="eastAsia"/>
        </w:rPr>
        <w:t>满足条件的联合体或者分包企业报价优惠</w:t>
      </w:r>
      <w:r w:rsidRPr="00142E52">
        <w:rPr>
          <w:rFonts w:ascii="Times New Roman" w:hint="eastAsia"/>
        </w:rPr>
        <w:t>(</w:t>
      </w:r>
      <w:r w:rsidRPr="00142E52">
        <w:rPr>
          <w:rFonts w:ascii="Times New Roman" w:hint="eastAsia"/>
        </w:rPr>
        <w:t>扣除</w:t>
      </w:r>
      <w:r w:rsidRPr="00142E52">
        <w:rPr>
          <w:rFonts w:ascii="Times New Roman" w:hint="eastAsia"/>
        </w:rPr>
        <w:t>)</w:t>
      </w:r>
      <w:r w:rsidRPr="00142E52">
        <w:rPr>
          <w:rFonts w:ascii="Times New Roman" w:hint="eastAsia"/>
        </w:rPr>
        <w:t>系数</w:t>
      </w:r>
      <w:bookmarkEnd w:id="775"/>
      <w:bookmarkEnd w:id="776"/>
    </w:p>
    <w:p w14:paraId="399F666B" w14:textId="77777777" w:rsidR="006E277C" w:rsidRPr="00142E52" w:rsidRDefault="00063571">
      <w:pPr>
        <w:spacing w:line="360" w:lineRule="auto"/>
        <w:ind w:firstLineChars="200" w:firstLine="420"/>
        <w:rPr>
          <w:rFonts w:ascii="宋体" w:hAnsi="宋体"/>
          <w:color w:val="FF0000"/>
          <w:szCs w:val="21"/>
        </w:rPr>
      </w:pPr>
      <w:bookmarkStart w:id="778" w:name="_Toc27591"/>
      <w:r w:rsidRPr="00142E52">
        <w:rPr>
          <w:rFonts w:ascii="宋体" w:hAnsi="宋体" w:hint="eastAsia"/>
          <w:color w:val="FF0000"/>
          <w:szCs w:val="21"/>
        </w:rPr>
        <w:t>满足条件的联合体或者分包企业报价优惠(扣除)系数规定：见投标人须知前附表</w:t>
      </w:r>
      <w:bookmarkEnd w:id="778"/>
    </w:p>
    <w:p w14:paraId="3328E5B2" w14:textId="77777777" w:rsidR="006E277C" w:rsidRDefault="00063571" w:rsidP="00142E52">
      <w:pPr>
        <w:pStyle w:val="378020"/>
        <w:spacing w:line="360" w:lineRule="auto"/>
        <w:outlineLvl w:val="0"/>
        <w:rPr>
          <w:rFonts w:ascii="Times New Roman"/>
          <w:color w:val="auto"/>
        </w:rPr>
      </w:pPr>
      <w:bookmarkStart w:id="779" w:name="_Toc18901"/>
      <w:bookmarkStart w:id="780" w:name="_Toc109319593"/>
      <w:commentRangeStart w:id="781"/>
      <w:r w:rsidRPr="00142E52">
        <w:rPr>
          <w:rFonts w:ascii="Times New Roman" w:hint="eastAsia"/>
        </w:rPr>
        <w:t>10.5</w:t>
      </w:r>
      <w:commentRangeEnd w:id="781"/>
      <w:r w:rsidR="00142E52">
        <w:rPr>
          <w:rStyle w:val="af5"/>
          <w:rFonts w:ascii="Times New Roman" w:eastAsia="宋体" w:cs="Times New Roman"/>
          <w:color w:val="auto"/>
        </w:rPr>
        <w:commentReference w:id="781"/>
      </w:r>
      <w:r>
        <w:rPr>
          <w:rFonts w:ascii="Times New Roman" w:hint="eastAsia"/>
          <w:color w:val="auto"/>
        </w:rPr>
        <w:t xml:space="preserve"> </w:t>
      </w:r>
      <w:r>
        <w:rPr>
          <w:rFonts w:ascii="Times New Roman" w:hint="eastAsia"/>
          <w:color w:val="auto"/>
        </w:rPr>
        <w:t>多标段投标</w:t>
      </w:r>
      <w:bookmarkEnd w:id="769"/>
      <w:bookmarkEnd w:id="770"/>
      <w:bookmarkEnd w:id="771"/>
      <w:bookmarkEnd w:id="779"/>
      <w:bookmarkEnd w:id="780"/>
    </w:p>
    <w:p w14:paraId="4300BACD" w14:textId="77777777" w:rsidR="006E277C" w:rsidRDefault="00063571">
      <w:pPr>
        <w:spacing w:line="360" w:lineRule="auto"/>
        <w:ind w:firstLineChars="150" w:firstLine="315"/>
        <w:rPr>
          <w:rFonts w:ascii="宋体" w:hAnsi="宋体"/>
          <w:szCs w:val="21"/>
        </w:rPr>
      </w:pPr>
      <w:r>
        <w:rPr>
          <w:rFonts w:ascii="宋体" w:hAnsi="宋体" w:hint="eastAsia"/>
          <w:szCs w:val="21"/>
        </w:rPr>
        <w:t>多标段投标规定：见投标人须知前附表。</w:t>
      </w:r>
    </w:p>
    <w:p w14:paraId="0E0B1BD9" w14:textId="7EFC9C19" w:rsidR="006E277C" w:rsidRDefault="00063571" w:rsidP="00142E52">
      <w:pPr>
        <w:pStyle w:val="378020"/>
        <w:spacing w:line="360" w:lineRule="auto"/>
        <w:outlineLvl w:val="0"/>
        <w:rPr>
          <w:rFonts w:ascii="Times New Roman"/>
          <w:color w:val="auto"/>
        </w:rPr>
      </w:pPr>
      <w:bookmarkStart w:id="782" w:name="_Toc494315174"/>
      <w:bookmarkStart w:id="783" w:name="_Toc387753565"/>
      <w:bookmarkStart w:id="784" w:name="_Toc491089702"/>
      <w:bookmarkStart w:id="785" w:name="_Toc30488"/>
      <w:bookmarkStart w:id="786" w:name="_Toc20167"/>
      <w:bookmarkStart w:id="787" w:name="_Toc109319594"/>
      <w:commentRangeStart w:id="788"/>
      <w:r w:rsidRPr="00142E52">
        <w:rPr>
          <w:rFonts w:ascii="Times New Roman" w:hint="eastAsia"/>
        </w:rPr>
        <w:t xml:space="preserve">10.6 </w:t>
      </w:r>
      <w:commentRangeEnd w:id="788"/>
      <w:r w:rsidR="00142E52">
        <w:rPr>
          <w:rStyle w:val="af5"/>
          <w:rFonts w:ascii="Times New Roman" w:eastAsia="宋体" w:cs="Times New Roman"/>
          <w:color w:val="auto"/>
        </w:rPr>
        <w:commentReference w:id="788"/>
      </w:r>
      <w:r>
        <w:rPr>
          <w:rFonts w:ascii="Times New Roman" w:hint="eastAsia"/>
          <w:color w:val="auto"/>
        </w:rPr>
        <w:t>中标人的投标文件</w:t>
      </w:r>
      <w:bookmarkEnd w:id="782"/>
      <w:bookmarkEnd w:id="783"/>
      <w:bookmarkEnd w:id="784"/>
      <w:bookmarkEnd w:id="785"/>
      <w:bookmarkEnd w:id="786"/>
      <w:bookmarkEnd w:id="787"/>
    </w:p>
    <w:p w14:paraId="5B381159" w14:textId="77777777" w:rsidR="006E277C" w:rsidRDefault="00063571">
      <w:pPr>
        <w:spacing w:line="360" w:lineRule="auto"/>
        <w:ind w:firstLineChars="200" w:firstLine="420"/>
        <w:rPr>
          <w:rFonts w:ascii="宋体" w:hAnsi="宋体"/>
          <w:szCs w:val="21"/>
        </w:rPr>
      </w:pPr>
      <w:bookmarkStart w:id="789" w:name="_Toc168475696"/>
      <w:bookmarkStart w:id="790" w:name="_Toc144974548"/>
      <w:bookmarkStart w:id="791" w:name="_Toc168476099"/>
      <w:bookmarkStart w:id="792" w:name="_Toc221950256"/>
      <w:r>
        <w:rPr>
          <w:rFonts w:ascii="宋体" w:hAnsi="宋体" w:hint="eastAsia"/>
          <w:szCs w:val="21"/>
        </w:rPr>
        <w:t>中标人在签订合同前须向招标人另行提交的投标文件份数：见投标人须知前附表。</w:t>
      </w:r>
    </w:p>
    <w:p w14:paraId="10FE620B" w14:textId="77777777" w:rsidR="006E277C" w:rsidRDefault="00063571">
      <w:pPr>
        <w:spacing w:line="360" w:lineRule="auto"/>
        <w:ind w:firstLineChars="200" w:firstLine="420"/>
        <w:rPr>
          <w:rFonts w:ascii="宋体" w:hAnsi="宋体"/>
          <w:szCs w:val="21"/>
        </w:rPr>
      </w:pPr>
      <w:r>
        <w:rPr>
          <w:rFonts w:ascii="宋体" w:hAnsi="宋体" w:hint="eastAsia"/>
          <w:szCs w:val="21"/>
        </w:rPr>
        <w:t>中标后提交的纸质投标文件内容应与投标时递交的电子投标文件内容保持一致。当纸质投标文件与电子投标文件不一致时，以递交的电子投标文件为准，造成损失或者产生不良影响的，招标人有权追究相应的法律责任并作为不良行为报送</w:t>
      </w:r>
      <w:r>
        <w:rPr>
          <w:rFonts w:hint="eastAsia"/>
        </w:rPr>
        <w:t>有关行政监督部门</w:t>
      </w:r>
      <w:r>
        <w:rPr>
          <w:rFonts w:ascii="宋体" w:hAnsi="宋体" w:hint="eastAsia"/>
          <w:szCs w:val="21"/>
        </w:rPr>
        <w:t>记录。</w:t>
      </w:r>
    </w:p>
    <w:p w14:paraId="0A040A41" w14:textId="02D60F09" w:rsidR="006E277C" w:rsidRDefault="00063571" w:rsidP="00142E52">
      <w:pPr>
        <w:pStyle w:val="378020"/>
        <w:spacing w:line="360" w:lineRule="auto"/>
        <w:outlineLvl w:val="0"/>
        <w:rPr>
          <w:rFonts w:ascii="Times New Roman"/>
          <w:color w:val="auto"/>
        </w:rPr>
      </w:pPr>
      <w:bookmarkStart w:id="793" w:name="_Toc24031"/>
      <w:bookmarkStart w:id="794" w:name="_Toc31182"/>
      <w:bookmarkStart w:id="795" w:name="_Toc109319595"/>
      <w:commentRangeStart w:id="796"/>
      <w:r w:rsidRPr="00142E52">
        <w:rPr>
          <w:rFonts w:ascii="Times New Roman" w:hint="eastAsia"/>
        </w:rPr>
        <w:t>1</w:t>
      </w:r>
      <w:r w:rsidRPr="00142E52">
        <w:rPr>
          <w:rFonts w:ascii="Times New Roman"/>
        </w:rPr>
        <w:t>0.</w:t>
      </w:r>
      <w:r w:rsidRPr="00142E52">
        <w:rPr>
          <w:rFonts w:ascii="Times New Roman" w:hint="eastAsia"/>
        </w:rPr>
        <w:t>7</w:t>
      </w:r>
      <w:r w:rsidRPr="00142E52">
        <w:rPr>
          <w:rFonts w:ascii="Times New Roman"/>
        </w:rPr>
        <w:t xml:space="preserve"> </w:t>
      </w:r>
      <w:commentRangeEnd w:id="796"/>
      <w:r w:rsidR="00142E52">
        <w:rPr>
          <w:rStyle w:val="af5"/>
          <w:rFonts w:ascii="Times New Roman" w:eastAsia="宋体" w:cs="Times New Roman"/>
          <w:color w:val="auto"/>
        </w:rPr>
        <w:commentReference w:id="796"/>
      </w:r>
      <w:r>
        <w:rPr>
          <w:rFonts w:ascii="Times New Roman"/>
          <w:color w:val="auto"/>
        </w:rPr>
        <w:t>交易平台信息服务费</w:t>
      </w:r>
      <w:bookmarkEnd w:id="793"/>
      <w:bookmarkEnd w:id="794"/>
      <w:bookmarkEnd w:id="795"/>
    </w:p>
    <w:p w14:paraId="580A1350" w14:textId="77777777" w:rsidR="006E277C" w:rsidRDefault="00063571">
      <w:pPr>
        <w:spacing w:line="360" w:lineRule="auto"/>
        <w:ind w:firstLineChars="200" w:firstLine="420"/>
        <w:rPr>
          <w:rFonts w:ascii="宋体" w:hAnsi="宋体"/>
          <w:szCs w:val="21"/>
        </w:rPr>
      </w:pPr>
      <w:r>
        <w:rPr>
          <w:rFonts w:ascii="宋体" w:hAnsi="宋体"/>
          <w:szCs w:val="21"/>
        </w:rPr>
        <w:t>交易平台信息服务费缴费</w:t>
      </w:r>
      <w:r>
        <w:rPr>
          <w:rFonts w:ascii="宋体" w:hAnsi="宋体" w:hint="eastAsia"/>
          <w:szCs w:val="21"/>
        </w:rPr>
        <w:t>规定：</w:t>
      </w:r>
      <w:r>
        <w:rPr>
          <w:rFonts w:ascii="宋体" w:hAnsi="宋体"/>
          <w:szCs w:val="21"/>
        </w:rPr>
        <w:t>见投标人须知前附表</w:t>
      </w:r>
      <w:r>
        <w:rPr>
          <w:rFonts w:ascii="宋体" w:hAnsi="宋体" w:hint="eastAsia"/>
          <w:szCs w:val="21"/>
        </w:rPr>
        <w:t>。</w:t>
      </w:r>
    </w:p>
    <w:p w14:paraId="1593CAA4" w14:textId="690B6BE3" w:rsidR="006E277C" w:rsidRDefault="00063571" w:rsidP="00142E52">
      <w:pPr>
        <w:pStyle w:val="378020"/>
        <w:spacing w:line="360" w:lineRule="auto"/>
        <w:outlineLvl w:val="0"/>
        <w:rPr>
          <w:rFonts w:ascii="Times New Roman"/>
          <w:color w:val="auto"/>
        </w:rPr>
      </w:pPr>
      <w:bookmarkStart w:id="797" w:name="_Toc25429"/>
      <w:bookmarkStart w:id="798" w:name="_Toc17814"/>
      <w:bookmarkStart w:id="799" w:name="_Toc109319596"/>
      <w:commentRangeStart w:id="800"/>
      <w:r w:rsidRPr="00142E52">
        <w:rPr>
          <w:rFonts w:ascii="Times New Roman" w:hint="eastAsia"/>
        </w:rPr>
        <w:t>1</w:t>
      </w:r>
      <w:r w:rsidRPr="00142E52">
        <w:rPr>
          <w:rFonts w:ascii="Times New Roman"/>
        </w:rPr>
        <w:t>0.</w:t>
      </w:r>
      <w:r w:rsidRPr="00142E52">
        <w:rPr>
          <w:rFonts w:ascii="Times New Roman" w:hint="eastAsia"/>
        </w:rPr>
        <w:t>8</w:t>
      </w:r>
      <w:r w:rsidRPr="00142E52">
        <w:rPr>
          <w:rFonts w:ascii="Times New Roman"/>
        </w:rPr>
        <w:t xml:space="preserve"> </w:t>
      </w:r>
      <w:commentRangeEnd w:id="800"/>
      <w:r w:rsidR="00142E52">
        <w:rPr>
          <w:rStyle w:val="af5"/>
          <w:rFonts w:ascii="Times New Roman" w:eastAsia="宋体" w:cs="Times New Roman"/>
          <w:color w:val="auto"/>
        </w:rPr>
        <w:commentReference w:id="800"/>
      </w:r>
      <w:r>
        <w:rPr>
          <w:rFonts w:ascii="Times New Roman"/>
          <w:color w:val="auto"/>
        </w:rPr>
        <w:t>招标代理服务费</w:t>
      </w:r>
      <w:bookmarkEnd w:id="797"/>
      <w:bookmarkEnd w:id="798"/>
      <w:bookmarkEnd w:id="799"/>
    </w:p>
    <w:p w14:paraId="61D1C29A" w14:textId="77777777" w:rsidR="006E277C" w:rsidRDefault="00063571">
      <w:pPr>
        <w:spacing w:line="360" w:lineRule="auto"/>
        <w:ind w:firstLineChars="200" w:firstLine="420"/>
        <w:rPr>
          <w:rFonts w:ascii="宋体" w:hAnsi="宋体"/>
          <w:szCs w:val="21"/>
        </w:rPr>
      </w:pPr>
      <w:r>
        <w:rPr>
          <w:rFonts w:ascii="宋体" w:hAnsi="宋体" w:hint="eastAsia"/>
          <w:szCs w:val="21"/>
        </w:rPr>
        <w:t>招标代理服务费收取约定：</w:t>
      </w:r>
      <w:r>
        <w:rPr>
          <w:rFonts w:ascii="宋体" w:hAnsi="宋体"/>
          <w:szCs w:val="21"/>
        </w:rPr>
        <w:t>见投标人须知前附表</w:t>
      </w:r>
      <w:r>
        <w:rPr>
          <w:rFonts w:ascii="宋体" w:hAnsi="宋体" w:hint="eastAsia"/>
          <w:szCs w:val="21"/>
        </w:rPr>
        <w:t>。</w:t>
      </w:r>
    </w:p>
    <w:p w14:paraId="472383A8" w14:textId="525E7F61" w:rsidR="006E277C" w:rsidRPr="00142E52" w:rsidRDefault="00063571">
      <w:pPr>
        <w:pStyle w:val="378020"/>
        <w:spacing w:line="360" w:lineRule="auto"/>
        <w:rPr>
          <w:rFonts w:ascii="Times New Roman"/>
        </w:rPr>
      </w:pPr>
      <w:bookmarkStart w:id="801" w:name="_Toc19545"/>
      <w:bookmarkStart w:id="802" w:name="_Toc387753566"/>
      <w:bookmarkStart w:id="803" w:name="_Toc29250"/>
      <w:bookmarkStart w:id="804" w:name="_Toc494315175"/>
      <w:bookmarkStart w:id="805" w:name="_Toc491089703"/>
      <w:bookmarkStart w:id="806" w:name="_Toc109319597"/>
      <w:commentRangeStart w:id="807"/>
      <w:r w:rsidRPr="00142E52">
        <w:rPr>
          <w:rFonts w:ascii="Times New Roman" w:hint="eastAsia"/>
        </w:rPr>
        <w:t>1</w:t>
      </w:r>
      <w:r w:rsidRPr="00142E52">
        <w:rPr>
          <w:rFonts w:ascii="Times New Roman"/>
        </w:rPr>
        <w:t>0.</w:t>
      </w:r>
      <w:r w:rsidRPr="00142E52">
        <w:rPr>
          <w:rFonts w:ascii="Times New Roman" w:hint="eastAsia"/>
        </w:rPr>
        <w:t>9</w:t>
      </w:r>
      <w:r w:rsidR="00142E52">
        <w:rPr>
          <w:rFonts w:ascii="Times New Roman"/>
        </w:rPr>
        <w:t xml:space="preserve"> </w:t>
      </w:r>
      <w:commentRangeEnd w:id="807"/>
      <w:r w:rsidR="00142E52">
        <w:rPr>
          <w:rStyle w:val="af5"/>
          <w:rFonts w:ascii="Times New Roman" w:eastAsia="宋体" w:cs="Times New Roman"/>
          <w:color w:val="auto"/>
        </w:rPr>
        <w:commentReference w:id="807"/>
      </w:r>
      <w:r w:rsidRPr="00142E52">
        <w:rPr>
          <w:rFonts w:hint="eastAsia"/>
        </w:rPr>
        <w:t>政府采购合同融资政策</w:t>
      </w:r>
      <w:bookmarkEnd w:id="801"/>
      <w:bookmarkEnd w:id="806"/>
    </w:p>
    <w:p w14:paraId="387EAB95" w14:textId="77777777" w:rsidR="006E277C" w:rsidRPr="00142E52" w:rsidRDefault="00063571">
      <w:pPr>
        <w:spacing w:line="360" w:lineRule="auto"/>
        <w:ind w:firstLineChars="200" w:firstLine="420"/>
        <w:rPr>
          <w:rFonts w:ascii="宋体" w:hAnsi="宋体"/>
          <w:color w:val="FF0000"/>
          <w:szCs w:val="21"/>
        </w:rPr>
      </w:pPr>
      <w:r w:rsidRPr="00142E52">
        <w:rPr>
          <w:rStyle w:val="af5"/>
          <w:rFonts w:hint="eastAsia"/>
          <w:color w:val="FF0000"/>
        </w:rPr>
        <w:t>政府采购合同融资政策规定：</w:t>
      </w:r>
      <w:r w:rsidRPr="00142E52">
        <w:rPr>
          <w:rFonts w:ascii="宋体" w:hAnsi="宋体"/>
          <w:color w:val="FF0000"/>
          <w:szCs w:val="21"/>
        </w:rPr>
        <w:t>见投标人须知前附表</w:t>
      </w:r>
      <w:r w:rsidRPr="00142E52">
        <w:rPr>
          <w:rFonts w:ascii="宋体" w:hAnsi="宋体" w:hint="eastAsia"/>
          <w:color w:val="FF0000"/>
          <w:szCs w:val="21"/>
        </w:rPr>
        <w:t>。</w:t>
      </w:r>
    </w:p>
    <w:p w14:paraId="6E894E04" w14:textId="77777777" w:rsidR="006E277C" w:rsidRDefault="00063571" w:rsidP="00142E52">
      <w:pPr>
        <w:pStyle w:val="378020"/>
        <w:spacing w:line="360" w:lineRule="auto"/>
        <w:outlineLvl w:val="0"/>
        <w:rPr>
          <w:color w:val="auto"/>
        </w:rPr>
      </w:pPr>
      <w:bookmarkStart w:id="808" w:name="_Toc18352"/>
      <w:bookmarkStart w:id="809" w:name="_Toc109319598"/>
      <w:commentRangeStart w:id="810"/>
      <w:r w:rsidRPr="00142E52">
        <w:rPr>
          <w:rFonts w:ascii="Times New Roman" w:hint="eastAsia"/>
        </w:rPr>
        <w:t>10.</w:t>
      </w:r>
      <w:bookmarkEnd w:id="802"/>
      <w:r w:rsidRPr="00142E52">
        <w:rPr>
          <w:rFonts w:ascii="Times New Roman" w:hint="eastAsia"/>
        </w:rPr>
        <w:t>10</w:t>
      </w:r>
      <w:commentRangeEnd w:id="810"/>
      <w:r w:rsidR="00142E52">
        <w:rPr>
          <w:rStyle w:val="af5"/>
          <w:rFonts w:ascii="Times New Roman" w:eastAsia="宋体" w:cs="Times New Roman"/>
          <w:color w:val="auto"/>
        </w:rPr>
        <w:commentReference w:id="810"/>
      </w:r>
      <w:r>
        <w:rPr>
          <w:rFonts w:ascii="Times New Roman" w:hint="eastAsia"/>
          <w:color w:val="auto"/>
        </w:rPr>
        <w:t xml:space="preserve"> </w:t>
      </w:r>
      <w:r>
        <w:rPr>
          <w:rFonts w:hint="eastAsia"/>
          <w:color w:val="auto"/>
        </w:rPr>
        <w:t>招标人补充的其他内容</w:t>
      </w:r>
      <w:bookmarkEnd w:id="803"/>
      <w:bookmarkEnd w:id="804"/>
      <w:bookmarkEnd w:id="805"/>
      <w:bookmarkEnd w:id="808"/>
      <w:bookmarkEnd w:id="809"/>
    </w:p>
    <w:p w14:paraId="2482D5F5" w14:textId="77777777" w:rsidR="006E277C" w:rsidRDefault="00063571">
      <w:pPr>
        <w:spacing w:line="360" w:lineRule="auto"/>
        <w:ind w:firstLineChars="200" w:firstLine="420"/>
        <w:rPr>
          <w:rFonts w:ascii="宋体" w:hAnsi="宋体"/>
          <w:szCs w:val="21"/>
        </w:rPr>
      </w:pPr>
      <w:r>
        <w:rPr>
          <w:rFonts w:hint="eastAsia"/>
        </w:rPr>
        <w:t>招标人补充的其他内容：见投标人须知前附表。</w:t>
      </w:r>
    </w:p>
    <w:p w14:paraId="4A56DE10" w14:textId="77777777" w:rsidR="006E277C" w:rsidRDefault="006E277C">
      <w:pPr>
        <w:rPr>
          <w:rFonts w:ascii="Arial" w:eastAsia="黑体" w:hAnsi="Arial"/>
          <w:sz w:val="24"/>
        </w:rPr>
      </w:pPr>
    </w:p>
    <w:p w14:paraId="0191DF49" w14:textId="77777777" w:rsidR="006E277C" w:rsidRDefault="006E277C">
      <w:pPr>
        <w:rPr>
          <w:rFonts w:ascii="Arial" w:eastAsia="黑体" w:hAnsi="Arial"/>
          <w:sz w:val="24"/>
        </w:rPr>
      </w:pPr>
    </w:p>
    <w:p w14:paraId="542FB455" w14:textId="77777777" w:rsidR="006E277C" w:rsidRDefault="006E277C">
      <w:pPr>
        <w:rPr>
          <w:rFonts w:ascii="Arial" w:eastAsia="黑体" w:hAnsi="Arial"/>
          <w:sz w:val="24"/>
        </w:rPr>
      </w:pPr>
    </w:p>
    <w:p w14:paraId="4525FF4A" w14:textId="77777777" w:rsidR="006E277C" w:rsidRDefault="006E277C">
      <w:pPr>
        <w:rPr>
          <w:rFonts w:ascii="Arial" w:eastAsia="黑体" w:hAnsi="Arial"/>
          <w:sz w:val="24"/>
        </w:rPr>
      </w:pPr>
    </w:p>
    <w:p w14:paraId="5DBF9A17" w14:textId="77777777" w:rsidR="006E277C" w:rsidRDefault="006E277C">
      <w:pPr>
        <w:rPr>
          <w:rFonts w:ascii="Arial" w:eastAsia="黑体" w:hAnsi="Arial"/>
          <w:sz w:val="24"/>
        </w:rPr>
      </w:pPr>
    </w:p>
    <w:p w14:paraId="1A8746E4" w14:textId="77777777" w:rsidR="006E277C" w:rsidRDefault="006E277C">
      <w:pPr>
        <w:rPr>
          <w:rFonts w:ascii="Arial" w:eastAsia="黑体" w:hAnsi="Arial"/>
          <w:sz w:val="24"/>
        </w:rPr>
      </w:pPr>
    </w:p>
    <w:p w14:paraId="52B746D5" w14:textId="77777777" w:rsidR="006E277C" w:rsidRDefault="006E277C">
      <w:pPr>
        <w:rPr>
          <w:rFonts w:ascii="Arial" w:eastAsia="黑体" w:hAnsi="Arial"/>
          <w:sz w:val="24"/>
        </w:rPr>
      </w:pPr>
    </w:p>
    <w:p w14:paraId="5C254772" w14:textId="77777777" w:rsidR="006E277C" w:rsidRDefault="006E277C">
      <w:pPr>
        <w:rPr>
          <w:rFonts w:ascii="Arial" w:eastAsia="黑体" w:hAnsi="Arial" w:hint="eastAsia"/>
          <w:sz w:val="24"/>
        </w:rPr>
      </w:pPr>
    </w:p>
    <w:p w14:paraId="08336F2E" w14:textId="0F59168B" w:rsidR="006E277C" w:rsidRDefault="00063571" w:rsidP="00152409">
      <w:pPr>
        <w:pStyle w:val="2"/>
        <w:spacing w:before="0" w:line="240" w:lineRule="auto"/>
        <w:rPr>
          <w:sz w:val="24"/>
        </w:rPr>
      </w:pPr>
      <w:bookmarkStart w:id="811" w:name="_Toc16770"/>
      <w:bookmarkStart w:id="812" w:name="_Toc491089704"/>
      <w:bookmarkStart w:id="813" w:name="_Toc31995"/>
      <w:bookmarkStart w:id="814" w:name="_Toc109319599"/>
      <w:commentRangeStart w:id="815"/>
      <w:r w:rsidRPr="00142E52">
        <w:rPr>
          <w:rFonts w:hint="eastAsia"/>
          <w:b w:val="0"/>
          <w:color w:val="FF0000"/>
          <w:sz w:val="28"/>
          <w:szCs w:val="28"/>
        </w:rPr>
        <w:t>附录一：</w:t>
      </w:r>
      <w:commentRangeEnd w:id="815"/>
      <w:r w:rsidR="00142E52">
        <w:rPr>
          <w:rStyle w:val="af5"/>
          <w:rFonts w:ascii="Times New Roman" w:eastAsia="宋体" w:hAnsi="Times New Roman"/>
          <w:b w:val="0"/>
          <w:bCs w:val="0"/>
        </w:rPr>
        <w:commentReference w:id="815"/>
      </w:r>
      <w:r>
        <w:rPr>
          <w:rFonts w:hint="eastAsia"/>
          <w:b w:val="0"/>
          <w:sz w:val="28"/>
          <w:szCs w:val="28"/>
        </w:rPr>
        <w:t>投标人资质条件、能力和信誉</w:t>
      </w:r>
      <w:bookmarkEnd w:id="811"/>
      <w:bookmarkEnd w:id="812"/>
      <w:bookmarkEnd w:id="813"/>
      <w:bookmarkEnd w:id="814"/>
    </w:p>
    <w:p w14:paraId="383CF048" w14:textId="77777777" w:rsidR="006E277C" w:rsidRDefault="00063571">
      <w:pPr>
        <w:spacing w:beforeLines="100" w:before="240" w:line="400" w:lineRule="exact"/>
      </w:pPr>
      <w:r>
        <w:rPr>
          <w:szCs w:val="21"/>
          <w:u w:val="single"/>
        </w:rPr>
        <w:t xml:space="preserve">         </w:t>
      </w:r>
      <w:r>
        <w:rPr>
          <w:szCs w:val="21"/>
        </w:rPr>
        <w:t>（项目名称）</w:t>
      </w:r>
      <w:r>
        <w:rPr>
          <w:szCs w:val="21"/>
          <w:u w:val="single"/>
        </w:rPr>
        <w:t xml:space="preserve">         </w:t>
      </w:r>
      <w:r>
        <w:rPr>
          <w:rFonts w:hint="eastAsia"/>
          <w:szCs w:val="21"/>
        </w:rPr>
        <w:t>（</w:t>
      </w:r>
      <w:r>
        <w:rPr>
          <w:szCs w:val="21"/>
        </w:rPr>
        <w:t>标段</w:t>
      </w:r>
      <w:r>
        <w:rPr>
          <w:rFonts w:hint="eastAsia"/>
          <w:szCs w:val="21"/>
        </w:rPr>
        <w:t>名称）</w:t>
      </w:r>
    </w:p>
    <w:tbl>
      <w:tblPr>
        <w:tblW w:w="9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985"/>
        <w:gridCol w:w="4678"/>
        <w:gridCol w:w="1134"/>
        <w:gridCol w:w="666"/>
      </w:tblGrid>
      <w:tr w:rsidR="006E277C" w14:paraId="4D69D5FA" w14:textId="77777777">
        <w:trPr>
          <w:cantSplit/>
          <w:tblHeader/>
        </w:trPr>
        <w:tc>
          <w:tcPr>
            <w:tcW w:w="675" w:type="dxa"/>
            <w:tcMar>
              <w:top w:w="28" w:type="dxa"/>
              <w:bottom w:w="28" w:type="dxa"/>
            </w:tcMar>
          </w:tcPr>
          <w:p w14:paraId="14DAD951" w14:textId="77777777" w:rsidR="006E277C" w:rsidRDefault="00063571">
            <w:pPr>
              <w:jc w:val="center"/>
              <w:rPr>
                <w:szCs w:val="21"/>
              </w:rPr>
            </w:pPr>
            <w:r>
              <w:rPr>
                <w:rFonts w:hint="eastAsia"/>
                <w:szCs w:val="21"/>
              </w:rPr>
              <w:t>项目</w:t>
            </w:r>
          </w:p>
        </w:tc>
        <w:tc>
          <w:tcPr>
            <w:tcW w:w="7797" w:type="dxa"/>
            <w:gridSpan w:val="3"/>
            <w:tcMar>
              <w:top w:w="28" w:type="dxa"/>
              <w:bottom w:w="28" w:type="dxa"/>
            </w:tcMar>
          </w:tcPr>
          <w:p w14:paraId="2ACFC621" w14:textId="77777777" w:rsidR="006E277C" w:rsidRDefault="00063571">
            <w:pPr>
              <w:jc w:val="center"/>
              <w:rPr>
                <w:szCs w:val="21"/>
              </w:rPr>
            </w:pPr>
            <w:r>
              <w:rPr>
                <w:rFonts w:hint="eastAsia"/>
                <w:szCs w:val="21"/>
              </w:rPr>
              <w:t>要求</w:t>
            </w:r>
          </w:p>
        </w:tc>
        <w:tc>
          <w:tcPr>
            <w:tcW w:w="666" w:type="dxa"/>
            <w:tcMar>
              <w:top w:w="28" w:type="dxa"/>
              <w:bottom w:w="28" w:type="dxa"/>
            </w:tcMar>
          </w:tcPr>
          <w:p w14:paraId="7FF0A152" w14:textId="77777777" w:rsidR="006E277C" w:rsidRDefault="00063571">
            <w:pPr>
              <w:jc w:val="center"/>
              <w:rPr>
                <w:szCs w:val="21"/>
              </w:rPr>
            </w:pPr>
            <w:r>
              <w:rPr>
                <w:rFonts w:hint="eastAsia"/>
                <w:szCs w:val="21"/>
              </w:rPr>
              <w:t>备注</w:t>
            </w:r>
          </w:p>
        </w:tc>
      </w:tr>
      <w:tr w:rsidR="006E277C" w14:paraId="319B69C2" w14:textId="77777777">
        <w:trPr>
          <w:cantSplit/>
          <w:trHeight w:val="1248"/>
        </w:trPr>
        <w:tc>
          <w:tcPr>
            <w:tcW w:w="675" w:type="dxa"/>
            <w:tcMar>
              <w:top w:w="28" w:type="dxa"/>
              <w:bottom w:w="28" w:type="dxa"/>
            </w:tcMar>
            <w:vAlign w:val="center"/>
          </w:tcPr>
          <w:p w14:paraId="7042B627" w14:textId="77777777" w:rsidR="006E277C" w:rsidRDefault="00063571">
            <w:pPr>
              <w:jc w:val="center"/>
              <w:rPr>
                <w:szCs w:val="21"/>
              </w:rPr>
            </w:pPr>
            <w:r>
              <w:rPr>
                <w:szCs w:val="21"/>
              </w:rPr>
              <w:t>资质条件</w:t>
            </w:r>
          </w:p>
        </w:tc>
        <w:tc>
          <w:tcPr>
            <w:tcW w:w="7797" w:type="dxa"/>
            <w:gridSpan w:val="3"/>
            <w:tcMar>
              <w:top w:w="28" w:type="dxa"/>
              <w:bottom w:w="28" w:type="dxa"/>
            </w:tcMar>
          </w:tcPr>
          <w:p w14:paraId="4A52EA4E" w14:textId="77777777" w:rsidR="006E277C" w:rsidRDefault="00063571">
            <w:pPr>
              <w:numPr>
                <w:ilvl w:val="0"/>
                <w:numId w:val="1"/>
              </w:numPr>
              <w:rPr>
                <w:szCs w:val="21"/>
              </w:rPr>
            </w:pPr>
            <w:r>
              <w:rPr>
                <w:rFonts w:hint="eastAsia"/>
                <w:szCs w:val="21"/>
              </w:rPr>
              <w:t>具有市场监督管理部门</w:t>
            </w:r>
            <w:r>
              <w:rPr>
                <w:szCs w:val="21"/>
              </w:rPr>
              <w:t>核发的有效法人营业执照</w:t>
            </w:r>
            <w:r>
              <w:rPr>
                <w:rFonts w:hint="eastAsia"/>
                <w:szCs w:val="21"/>
              </w:rPr>
              <w:t>。</w:t>
            </w:r>
          </w:p>
          <w:p w14:paraId="69F3A127" w14:textId="77777777" w:rsidR="006E277C" w:rsidRDefault="00063571">
            <w:pPr>
              <w:numPr>
                <w:ilvl w:val="0"/>
                <w:numId w:val="1"/>
              </w:numPr>
              <w:rPr>
                <w:szCs w:val="21"/>
              </w:rPr>
            </w:pPr>
            <w:r>
              <w:rPr>
                <w:szCs w:val="21"/>
              </w:rPr>
              <w:t>具</w:t>
            </w:r>
            <w:r>
              <w:rPr>
                <w:rFonts w:hint="eastAsia"/>
                <w:szCs w:val="21"/>
              </w:rPr>
              <w:t>有住房城乡建设</w:t>
            </w:r>
            <w:r>
              <w:rPr>
                <w:szCs w:val="21"/>
              </w:rPr>
              <w:t>主管部门颁发的</w:t>
            </w:r>
            <w:r>
              <w:rPr>
                <w:rFonts w:hint="eastAsia"/>
                <w:szCs w:val="21"/>
              </w:rPr>
              <w:t>有效</w:t>
            </w:r>
            <w:r>
              <w:rPr>
                <w:rFonts w:hint="eastAsia"/>
                <w:szCs w:val="21"/>
                <w:u w:val="single"/>
              </w:rPr>
              <w:t>（资质名称、类别、等级）</w:t>
            </w:r>
            <w:r>
              <w:rPr>
                <w:rFonts w:hint="eastAsia"/>
                <w:szCs w:val="21"/>
                <w:u w:val="single"/>
              </w:rPr>
              <w:t xml:space="preserve"> </w:t>
            </w:r>
            <w:r>
              <w:rPr>
                <w:szCs w:val="21"/>
              </w:rPr>
              <w:t>资质证书</w:t>
            </w:r>
            <w:r>
              <w:rPr>
                <w:rFonts w:hint="eastAsia"/>
                <w:szCs w:val="21"/>
              </w:rPr>
              <w:t>。</w:t>
            </w:r>
          </w:p>
          <w:p w14:paraId="427A47CF" w14:textId="77777777" w:rsidR="006E277C" w:rsidRDefault="00063571">
            <w:pPr>
              <w:numPr>
                <w:ilvl w:val="0"/>
                <w:numId w:val="1"/>
              </w:numPr>
              <w:rPr>
                <w:szCs w:val="21"/>
              </w:rPr>
            </w:pPr>
            <w:r>
              <w:rPr>
                <w:rFonts w:hint="eastAsia"/>
                <w:szCs w:val="21"/>
              </w:rPr>
              <w:t>具有有效的安全生产许可证。</w:t>
            </w:r>
          </w:p>
          <w:p w14:paraId="6821A697" w14:textId="77777777" w:rsidR="006E277C" w:rsidRDefault="00063571">
            <w:pPr>
              <w:numPr>
                <w:ilvl w:val="0"/>
                <w:numId w:val="1"/>
              </w:numPr>
              <w:rPr>
                <w:szCs w:val="21"/>
              </w:rPr>
            </w:pPr>
            <w:r>
              <w:rPr>
                <w:rFonts w:hint="eastAsia"/>
                <w:szCs w:val="21"/>
              </w:rPr>
              <w:t>企业主要负责人具有水行政主管部门颁发的</w:t>
            </w:r>
            <w:r>
              <w:rPr>
                <w:rFonts w:hint="eastAsia"/>
              </w:rPr>
              <w:t>有效</w:t>
            </w:r>
            <w:r>
              <w:rPr>
                <w:rFonts w:hint="eastAsia"/>
                <w:szCs w:val="21"/>
              </w:rPr>
              <w:t>安全生产考核合格证（</w:t>
            </w:r>
            <w:r>
              <w:rPr>
                <w:rFonts w:hint="eastAsia"/>
                <w:szCs w:val="21"/>
              </w:rPr>
              <w:t>A</w:t>
            </w:r>
            <w:r>
              <w:rPr>
                <w:rFonts w:hint="eastAsia"/>
                <w:szCs w:val="21"/>
              </w:rPr>
              <w:t>证）。</w:t>
            </w:r>
            <w:r>
              <w:rPr>
                <w:rFonts w:hint="eastAsia"/>
                <w:szCs w:val="21"/>
              </w:rPr>
              <w:t xml:space="preserve"> </w:t>
            </w:r>
          </w:p>
        </w:tc>
        <w:tc>
          <w:tcPr>
            <w:tcW w:w="666" w:type="dxa"/>
            <w:tcMar>
              <w:top w:w="28" w:type="dxa"/>
              <w:bottom w:w="28" w:type="dxa"/>
            </w:tcMar>
          </w:tcPr>
          <w:p w14:paraId="6E00D940" w14:textId="77777777" w:rsidR="006E277C" w:rsidRDefault="006E277C">
            <w:pPr>
              <w:rPr>
                <w:szCs w:val="21"/>
              </w:rPr>
            </w:pPr>
          </w:p>
        </w:tc>
      </w:tr>
      <w:tr w:rsidR="006E277C" w14:paraId="35382BB0" w14:textId="77777777">
        <w:trPr>
          <w:cantSplit/>
          <w:trHeight w:val="1248"/>
        </w:trPr>
        <w:tc>
          <w:tcPr>
            <w:tcW w:w="675" w:type="dxa"/>
            <w:tcMar>
              <w:top w:w="28" w:type="dxa"/>
              <w:bottom w:w="28" w:type="dxa"/>
            </w:tcMar>
            <w:vAlign w:val="center"/>
          </w:tcPr>
          <w:p w14:paraId="3234F48B" w14:textId="77777777" w:rsidR="006E277C" w:rsidRPr="00142E52" w:rsidRDefault="00063571">
            <w:pPr>
              <w:autoSpaceDE w:val="0"/>
              <w:autoSpaceDN w:val="0"/>
              <w:spacing w:line="319" w:lineRule="exact"/>
              <w:jc w:val="center"/>
              <w:rPr>
                <w:color w:val="FF0000"/>
              </w:rPr>
            </w:pPr>
            <w:r w:rsidRPr="00142E52">
              <w:rPr>
                <w:rFonts w:hint="eastAsia"/>
                <w:color w:val="FF0000"/>
              </w:rPr>
              <w:t>政府采购</w:t>
            </w:r>
          </w:p>
          <w:p w14:paraId="349653C3" w14:textId="77777777" w:rsidR="006E277C" w:rsidRPr="00142E52" w:rsidRDefault="00063571">
            <w:pPr>
              <w:autoSpaceDE w:val="0"/>
              <w:autoSpaceDN w:val="0"/>
              <w:spacing w:line="319" w:lineRule="exact"/>
              <w:jc w:val="center"/>
              <w:rPr>
                <w:color w:val="FF0000"/>
              </w:rPr>
            </w:pPr>
            <w:r w:rsidRPr="00142E52">
              <w:rPr>
                <w:rFonts w:hint="eastAsia"/>
                <w:color w:val="FF0000"/>
              </w:rPr>
              <w:t>特别资格要求</w:t>
            </w:r>
          </w:p>
        </w:tc>
        <w:tc>
          <w:tcPr>
            <w:tcW w:w="7797" w:type="dxa"/>
            <w:gridSpan w:val="3"/>
            <w:tcMar>
              <w:top w:w="28" w:type="dxa"/>
              <w:bottom w:w="28" w:type="dxa"/>
            </w:tcMar>
          </w:tcPr>
          <w:p w14:paraId="06181C76" w14:textId="77777777" w:rsidR="006E277C" w:rsidRPr="00142E52" w:rsidRDefault="00063571">
            <w:pPr>
              <w:autoSpaceDE w:val="0"/>
              <w:autoSpaceDN w:val="0"/>
              <w:spacing w:line="319" w:lineRule="exact"/>
              <w:jc w:val="left"/>
              <w:rPr>
                <w:color w:val="FF0000"/>
                <w:u w:val="single"/>
              </w:rPr>
            </w:pPr>
            <w:r w:rsidRPr="00142E52">
              <w:rPr>
                <w:rFonts w:hint="eastAsia"/>
                <w:color w:val="FF0000"/>
                <w:u w:val="single"/>
              </w:rPr>
              <w:t>□采购项目整体预留专门面向中小企业采购。</w:t>
            </w:r>
          </w:p>
          <w:p w14:paraId="66088C51" w14:textId="77777777" w:rsidR="006E277C" w:rsidRPr="00142E52" w:rsidRDefault="00063571">
            <w:pPr>
              <w:autoSpaceDE w:val="0"/>
              <w:autoSpaceDN w:val="0"/>
              <w:spacing w:line="319" w:lineRule="exact"/>
              <w:jc w:val="left"/>
              <w:rPr>
                <w:color w:val="FF0000"/>
                <w:u w:val="single"/>
              </w:rPr>
            </w:pPr>
            <w:r w:rsidRPr="00142E52">
              <w:rPr>
                <w:rFonts w:hint="eastAsia"/>
                <w:color w:val="FF0000"/>
                <w:u w:val="single"/>
              </w:rPr>
              <w:t>□采购项目整体预留专门面向小微企业采购。</w:t>
            </w:r>
          </w:p>
          <w:p w14:paraId="70FBFB21" w14:textId="77777777" w:rsidR="006E277C" w:rsidRPr="00142E52" w:rsidRDefault="00063571">
            <w:pPr>
              <w:autoSpaceDE w:val="0"/>
              <w:autoSpaceDN w:val="0"/>
              <w:spacing w:line="319" w:lineRule="exact"/>
              <w:jc w:val="left"/>
              <w:rPr>
                <w:color w:val="FF0000"/>
                <w:u w:val="single"/>
              </w:rPr>
            </w:pPr>
            <w:r w:rsidRPr="00142E52">
              <w:rPr>
                <w:rFonts w:hint="eastAsia"/>
                <w:color w:val="FF0000"/>
                <w:u w:val="single"/>
              </w:rPr>
              <w:t>□采购项目部分预留专门面向中小企业采购。</w:t>
            </w:r>
          </w:p>
          <w:p w14:paraId="0DDE1CEC" w14:textId="77777777" w:rsidR="006E277C" w:rsidRPr="00142E52" w:rsidRDefault="00063571">
            <w:pPr>
              <w:autoSpaceDE w:val="0"/>
              <w:autoSpaceDN w:val="0"/>
              <w:spacing w:line="319" w:lineRule="exact"/>
              <w:jc w:val="left"/>
              <w:rPr>
                <w:color w:val="FF0000"/>
                <w:u w:val="single"/>
              </w:rPr>
            </w:pPr>
            <w:r w:rsidRPr="00142E52">
              <w:rPr>
                <w:rFonts w:hint="eastAsia"/>
                <w:color w:val="FF0000"/>
                <w:u w:val="single"/>
              </w:rPr>
              <w:t>要求大企业与中小企业组成联合体的形式参加投标，且联合体中中小企业承担的部分达到项目合同总金额的</w:t>
            </w:r>
            <w:r w:rsidRPr="00142E52">
              <w:rPr>
                <w:rFonts w:hint="eastAsia"/>
                <w:color w:val="FF0000"/>
                <w:u w:val="single"/>
              </w:rPr>
              <w:t xml:space="preserve">  </w:t>
            </w:r>
            <w:r w:rsidRPr="00142E52">
              <w:rPr>
                <w:color w:val="FF0000"/>
                <w:u w:val="single"/>
              </w:rPr>
              <w:t>%</w:t>
            </w:r>
            <w:r w:rsidRPr="00142E52">
              <w:rPr>
                <w:rFonts w:hint="eastAsia"/>
                <w:color w:val="FF0000"/>
                <w:u w:val="single"/>
              </w:rPr>
              <w:t>以上，其中小微企业承担的比例不低于</w:t>
            </w:r>
            <w:r w:rsidRPr="00142E52">
              <w:rPr>
                <w:rFonts w:hint="eastAsia"/>
                <w:color w:val="FF0000"/>
                <w:u w:val="single"/>
              </w:rPr>
              <w:t xml:space="preserve">  </w:t>
            </w:r>
            <w:r w:rsidRPr="00142E52">
              <w:rPr>
                <w:color w:val="FF0000"/>
                <w:u w:val="single"/>
              </w:rPr>
              <w:t>%</w:t>
            </w:r>
            <w:r w:rsidRPr="00142E52">
              <w:rPr>
                <w:rFonts w:hint="eastAsia"/>
                <w:color w:val="FF0000"/>
                <w:u w:val="single"/>
              </w:rPr>
              <w:t>。组成联合体的中小企业与联合体内其他企业之间不得存在直接控股、管理关系。（前述比例由招标人根据项目的具体情况约定）</w:t>
            </w:r>
          </w:p>
          <w:p w14:paraId="1D084DFF" w14:textId="77777777" w:rsidR="006E277C" w:rsidRPr="00142E52" w:rsidRDefault="00063571">
            <w:pPr>
              <w:autoSpaceDE w:val="0"/>
              <w:autoSpaceDN w:val="0"/>
              <w:spacing w:line="319" w:lineRule="exact"/>
              <w:jc w:val="left"/>
              <w:rPr>
                <w:color w:val="FF0000"/>
                <w:u w:val="single"/>
              </w:rPr>
            </w:pPr>
            <w:r w:rsidRPr="00142E52">
              <w:rPr>
                <w:rFonts w:hint="eastAsia"/>
                <w:color w:val="FF0000"/>
                <w:u w:val="single"/>
              </w:rPr>
              <w:t>□采购项目部分预留专门面向中小企业采购。</w:t>
            </w:r>
          </w:p>
          <w:p w14:paraId="62A4F551" w14:textId="77777777" w:rsidR="006E277C" w:rsidRPr="00142E52" w:rsidRDefault="00063571">
            <w:pPr>
              <w:autoSpaceDE w:val="0"/>
              <w:autoSpaceDN w:val="0"/>
              <w:spacing w:line="319" w:lineRule="exact"/>
              <w:jc w:val="left"/>
              <w:rPr>
                <w:color w:val="FF0000"/>
                <w:u w:val="single"/>
              </w:rPr>
            </w:pPr>
            <w:r w:rsidRPr="00142E52">
              <w:rPr>
                <w:rFonts w:hint="eastAsia"/>
                <w:color w:val="FF0000"/>
                <w:u w:val="single"/>
              </w:rPr>
              <w:t>要求大企业向中小企业分包的形式参加投标，且接受分包的中小企业承担的部分达到项目合同总金额的</w:t>
            </w:r>
            <w:r w:rsidRPr="00142E52">
              <w:rPr>
                <w:rFonts w:hint="eastAsia"/>
                <w:color w:val="FF0000"/>
                <w:u w:val="single"/>
              </w:rPr>
              <w:t xml:space="preserve">  </w:t>
            </w:r>
            <w:r w:rsidRPr="00142E52">
              <w:rPr>
                <w:color w:val="FF0000"/>
                <w:u w:val="single"/>
              </w:rPr>
              <w:t>%</w:t>
            </w:r>
            <w:r w:rsidRPr="00142E52">
              <w:rPr>
                <w:rFonts w:hint="eastAsia"/>
                <w:color w:val="FF0000"/>
                <w:u w:val="single"/>
              </w:rPr>
              <w:t>以上，其中接受分包的小微企业承担的比例不低于</w:t>
            </w:r>
            <w:r w:rsidRPr="00142E52">
              <w:rPr>
                <w:rFonts w:hint="eastAsia"/>
                <w:color w:val="FF0000"/>
                <w:u w:val="single"/>
              </w:rPr>
              <w:t xml:space="preserve">  </w:t>
            </w:r>
            <w:r w:rsidRPr="00142E52">
              <w:rPr>
                <w:color w:val="FF0000"/>
                <w:u w:val="single"/>
              </w:rPr>
              <w:t>%</w:t>
            </w:r>
            <w:r w:rsidRPr="00142E52">
              <w:rPr>
                <w:rFonts w:hint="eastAsia"/>
                <w:color w:val="FF0000"/>
                <w:u w:val="single"/>
              </w:rPr>
              <w:t>。接受分包合同的中小企业与分包企业之间不得存在直接控股、管理关系。（前述比例由招标人根据项目的具体情况约定）</w:t>
            </w:r>
          </w:p>
          <w:p w14:paraId="6D6421C7" w14:textId="77777777" w:rsidR="006E277C" w:rsidRPr="00142E52" w:rsidRDefault="00063571">
            <w:pPr>
              <w:autoSpaceDE w:val="0"/>
              <w:autoSpaceDN w:val="0"/>
              <w:spacing w:line="319" w:lineRule="exact"/>
              <w:jc w:val="left"/>
              <w:rPr>
                <w:color w:val="FF0000"/>
                <w:u w:val="single"/>
              </w:rPr>
            </w:pPr>
            <w:r w:rsidRPr="00142E52">
              <w:rPr>
                <w:rFonts w:hint="eastAsia"/>
                <w:color w:val="FF0000"/>
                <w:u w:val="single"/>
              </w:rPr>
              <w:t>□采购项目未预留份额专门面向中小企业采购。</w:t>
            </w:r>
          </w:p>
          <w:p w14:paraId="3570CB13" w14:textId="77777777" w:rsidR="006E277C" w:rsidRPr="00142E52" w:rsidRDefault="00063571">
            <w:pPr>
              <w:autoSpaceDE w:val="0"/>
              <w:autoSpaceDN w:val="0"/>
              <w:spacing w:line="319" w:lineRule="exact"/>
              <w:jc w:val="left"/>
              <w:rPr>
                <w:color w:val="FF0000"/>
                <w:u w:val="single"/>
              </w:rPr>
            </w:pPr>
            <w:r w:rsidRPr="00142E52">
              <w:rPr>
                <w:rFonts w:hint="eastAsia"/>
                <w:color w:val="FF0000"/>
                <w:u w:val="single"/>
              </w:rPr>
              <w:t>不接受</w:t>
            </w:r>
            <w:r w:rsidRPr="00142E52">
              <w:rPr>
                <w:rFonts w:hint="eastAsia"/>
                <w:color w:val="FF0000"/>
                <w:u w:val="single"/>
              </w:rPr>
              <w:t>/</w:t>
            </w:r>
            <w:r w:rsidRPr="00142E52">
              <w:rPr>
                <w:rFonts w:hint="eastAsia"/>
                <w:color w:val="FF0000"/>
                <w:u w:val="single"/>
              </w:rPr>
              <w:t>接受</w:t>
            </w:r>
            <w:r w:rsidRPr="00142E52">
              <w:rPr>
                <w:rFonts w:hint="eastAsia"/>
                <w:color w:val="FF0000"/>
                <w:u w:val="single"/>
              </w:rPr>
              <w:t xml:space="preserve">  </w:t>
            </w:r>
            <w:r w:rsidRPr="00142E52">
              <w:rPr>
                <w:rFonts w:hint="eastAsia"/>
                <w:color w:val="FF0000"/>
                <w:u w:val="single"/>
              </w:rPr>
              <w:t>大中型企业与小微企业组成联合体。</w:t>
            </w:r>
          </w:p>
          <w:p w14:paraId="432B7470" w14:textId="77777777" w:rsidR="006E277C" w:rsidRPr="00142E52" w:rsidRDefault="00063571">
            <w:pPr>
              <w:autoSpaceDE w:val="0"/>
              <w:autoSpaceDN w:val="0"/>
              <w:spacing w:line="319" w:lineRule="exact"/>
              <w:jc w:val="left"/>
              <w:rPr>
                <w:color w:val="FF0000"/>
                <w:u w:val="single"/>
              </w:rPr>
            </w:pPr>
            <w:r w:rsidRPr="00142E52">
              <w:rPr>
                <w:rFonts w:hint="eastAsia"/>
                <w:color w:val="FF0000"/>
                <w:u w:val="single"/>
              </w:rPr>
              <w:t>不允许</w:t>
            </w:r>
            <w:r w:rsidRPr="00142E52">
              <w:rPr>
                <w:rFonts w:hint="eastAsia"/>
                <w:color w:val="FF0000"/>
                <w:u w:val="single"/>
              </w:rPr>
              <w:t>/</w:t>
            </w:r>
            <w:r w:rsidRPr="00142E52">
              <w:rPr>
                <w:rFonts w:hint="eastAsia"/>
                <w:color w:val="FF0000"/>
                <w:u w:val="single"/>
              </w:rPr>
              <w:t>允许</w:t>
            </w:r>
            <w:r w:rsidRPr="00142E52">
              <w:rPr>
                <w:rFonts w:hint="eastAsia"/>
                <w:color w:val="FF0000"/>
                <w:u w:val="single"/>
              </w:rPr>
              <w:t xml:space="preserve">  </w:t>
            </w:r>
            <w:r w:rsidRPr="00142E52">
              <w:rPr>
                <w:rFonts w:hint="eastAsia"/>
                <w:color w:val="FF0000"/>
                <w:u w:val="single"/>
              </w:rPr>
              <w:t>大中型企业向一家或者多家小微企业分包。</w:t>
            </w:r>
          </w:p>
          <w:p w14:paraId="751ED309" w14:textId="77777777" w:rsidR="006E277C" w:rsidRPr="00142E52" w:rsidRDefault="006E277C">
            <w:pPr>
              <w:autoSpaceDE w:val="0"/>
              <w:autoSpaceDN w:val="0"/>
              <w:spacing w:line="319" w:lineRule="exact"/>
              <w:jc w:val="left"/>
              <w:rPr>
                <w:color w:val="FF0000"/>
                <w:szCs w:val="21"/>
              </w:rPr>
            </w:pPr>
          </w:p>
        </w:tc>
        <w:tc>
          <w:tcPr>
            <w:tcW w:w="666" w:type="dxa"/>
            <w:tcMar>
              <w:top w:w="28" w:type="dxa"/>
              <w:bottom w:w="28" w:type="dxa"/>
            </w:tcMar>
          </w:tcPr>
          <w:p w14:paraId="3A93051E" w14:textId="77777777" w:rsidR="006E277C" w:rsidRDefault="006E277C">
            <w:pPr>
              <w:rPr>
                <w:szCs w:val="21"/>
              </w:rPr>
            </w:pPr>
          </w:p>
        </w:tc>
      </w:tr>
      <w:tr w:rsidR="006E277C" w14:paraId="09F5027B" w14:textId="77777777" w:rsidTr="00FA4F1B">
        <w:trPr>
          <w:cantSplit/>
          <w:trHeight w:val="3030"/>
        </w:trPr>
        <w:tc>
          <w:tcPr>
            <w:tcW w:w="675" w:type="dxa"/>
            <w:tcMar>
              <w:top w:w="28" w:type="dxa"/>
              <w:bottom w:w="28" w:type="dxa"/>
            </w:tcMar>
            <w:vAlign w:val="center"/>
          </w:tcPr>
          <w:p w14:paraId="46F0C5F8" w14:textId="77777777" w:rsidR="006E277C" w:rsidRDefault="00063571">
            <w:pPr>
              <w:jc w:val="center"/>
              <w:rPr>
                <w:szCs w:val="21"/>
              </w:rPr>
            </w:pPr>
            <w:r>
              <w:rPr>
                <w:szCs w:val="21"/>
              </w:rPr>
              <w:t>信誉要求</w:t>
            </w:r>
          </w:p>
        </w:tc>
        <w:tc>
          <w:tcPr>
            <w:tcW w:w="7797" w:type="dxa"/>
            <w:gridSpan w:val="3"/>
            <w:tcMar>
              <w:top w:w="28" w:type="dxa"/>
              <w:bottom w:w="28" w:type="dxa"/>
            </w:tcMar>
          </w:tcPr>
          <w:p w14:paraId="1DE79C6E" w14:textId="77777777" w:rsidR="006E277C" w:rsidRDefault="00063571">
            <w:pPr>
              <w:rPr>
                <w:szCs w:val="21"/>
              </w:rPr>
            </w:pPr>
            <w:r>
              <w:rPr>
                <w:rFonts w:hint="eastAsia"/>
                <w:szCs w:val="21"/>
              </w:rPr>
              <w:t xml:space="preserve">1. </w:t>
            </w:r>
            <w:r>
              <w:rPr>
                <w:rFonts w:hint="eastAsia"/>
                <w:szCs w:val="21"/>
              </w:rPr>
              <w:t>没有被责令停产停业、暂扣或者吊销许可证、暂扣或者吊销执照；</w:t>
            </w:r>
            <w:r>
              <w:rPr>
                <w:rFonts w:hint="eastAsia"/>
                <w:szCs w:val="21"/>
              </w:rPr>
              <w:t xml:space="preserve"> </w:t>
            </w:r>
          </w:p>
          <w:p w14:paraId="5968D990" w14:textId="77777777" w:rsidR="006E277C" w:rsidRDefault="00063571">
            <w:pPr>
              <w:ind w:left="210" w:hangingChars="100" w:hanging="210"/>
              <w:rPr>
                <w:szCs w:val="21"/>
              </w:rPr>
            </w:pPr>
            <w:r>
              <w:rPr>
                <w:rFonts w:hint="eastAsia"/>
                <w:szCs w:val="21"/>
              </w:rPr>
              <w:t xml:space="preserve">2. </w:t>
            </w:r>
            <w:r>
              <w:rPr>
                <w:rFonts w:hint="eastAsia"/>
                <w:szCs w:val="21"/>
              </w:rPr>
              <w:t>没有被依法暂停或取消投标资格的（指被本招标项目所在地县级及以上水（或住建、或公共资源交易）行政主管部门暂停或取消投标资格或禁止进入该区域建设市场且处于有效期内）；</w:t>
            </w:r>
            <w:r>
              <w:rPr>
                <w:rFonts w:hint="eastAsia"/>
                <w:szCs w:val="21"/>
              </w:rPr>
              <w:t xml:space="preserve"> </w:t>
            </w:r>
          </w:p>
          <w:p w14:paraId="266F4C98" w14:textId="77777777" w:rsidR="006E277C" w:rsidRDefault="00063571">
            <w:pPr>
              <w:rPr>
                <w:szCs w:val="21"/>
              </w:rPr>
            </w:pPr>
            <w:r>
              <w:rPr>
                <w:rFonts w:hint="eastAsia"/>
                <w:szCs w:val="21"/>
              </w:rPr>
              <w:t xml:space="preserve">3. </w:t>
            </w:r>
            <w:r>
              <w:rPr>
                <w:rFonts w:hint="eastAsia"/>
                <w:szCs w:val="21"/>
              </w:rPr>
              <w:t>没有进入清算程序</w:t>
            </w:r>
            <w:r>
              <w:rPr>
                <w:szCs w:val="21"/>
              </w:rPr>
              <w:t>，</w:t>
            </w:r>
            <w:r>
              <w:rPr>
                <w:rFonts w:hint="eastAsia"/>
                <w:szCs w:val="21"/>
              </w:rPr>
              <w:t>或</w:t>
            </w:r>
            <w:r>
              <w:rPr>
                <w:szCs w:val="21"/>
              </w:rPr>
              <w:t>被宣告破产，或其他丧失履约能力的情形；</w:t>
            </w:r>
          </w:p>
          <w:p w14:paraId="16DA308C" w14:textId="41F43E92" w:rsidR="006E277C" w:rsidRPr="00142E52" w:rsidRDefault="00063571">
            <w:pPr>
              <w:rPr>
                <w:color w:val="FF0000"/>
                <w:szCs w:val="21"/>
              </w:rPr>
            </w:pPr>
            <w:r w:rsidRPr="00142E52">
              <w:rPr>
                <w:rFonts w:hint="eastAsia"/>
                <w:color w:val="FF0000"/>
                <w:szCs w:val="21"/>
              </w:rPr>
              <w:t xml:space="preserve">4. </w:t>
            </w:r>
            <w:r w:rsidRPr="00142E52">
              <w:rPr>
                <w:rFonts w:hint="eastAsia"/>
                <w:color w:val="FF0000"/>
                <w:szCs w:val="21"/>
              </w:rPr>
              <w:t>没有</w:t>
            </w:r>
            <w:r w:rsidRPr="00142E52">
              <w:rPr>
                <w:color w:val="FF0000"/>
                <w:szCs w:val="21"/>
              </w:rPr>
              <w:t>被</w:t>
            </w:r>
            <w:r w:rsidRPr="00142E52">
              <w:rPr>
                <w:rFonts w:hint="eastAsia"/>
                <w:color w:val="FF0000"/>
                <w:szCs w:val="21"/>
              </w:rPr>
              <w:t>市场监督管理部门</w:t>
            </w:r>
            <w:r w:rsidRPr="00142E52">
              <w:rPr>
                <w:color w:val="FF0000"/>
                <w:szCs w:val="21"/>
              </w:rPr>
              <w:t>在</w:t>
            </w:r>
            <w:r w:rsidRPr="00142E52">
              <w:rPr>
                <w:rFonts w:hint="eastAsia"/>
                <w:color w:val="FF0000"/>
                <w:szCs w:val="21"/>
              </w:rPr>
              <w:t>“国家</w:t>
            </w:r>
            <w:r w:rsidRPr="00142E52">
              <w:rPr>
                <w:color w:val="FF0000"/>
                <w:szCs w:val="21"/>
              </w:rPr>
              <w:t>企业信用信息公示系统</w:t>
            </w:r>
            <w:r w:rsidRPr="00142E52">
              <w:rPr>
                <w:rFonts w:hint="eastAsia"/>
                <w:color w:val="FF0000"/>
                <w:szCs w:val="21"/>
              </w:rPr>
              <w:t>”（</w:t>
            </w:r>
            <w:r w:rsidRPr="00142E52">
              <w:rPr>
                <w:color w:val="FF0000"/>
                <w:szCs w:val="21"/>
              </w:rPr>
              <w:t>www.gsxt.gov.cn</w:t>
            </w:r>
            <w:r w:rsidRPr="00142E52">
              <w:rPr>
                <w:rFonts w:hint="eastAsia"/>
                <w:color w:val="FF0000"/>
                <w:szCs w:val="21"/>
              </w:rPr>
              <w:t>）</w:t>
            </w:r>
            <w:r w:rsidRPr="00142E52">
              <w:rPr>
                <w:color w:val="FF0000"/>
                <w:szCs w:val="21"/>
              </w:rPr>
              <w:t>列入严重违法失信企业名单；</w:t>
            </w:r>
          </w:p>
          <w:p w14:paraId="4F847CE9" w14:textId="1E88B9E6" w:rsidR="006E277C" w:rsidRPr="00142E52" w:rsidRDefault="00063571">
            <w:pPr>
              <w:ind w:left="210" w:hangingChars="100" w:hanging="210"/>
              <w:rPr>
                <w:color w:val="FF0000"/>
                <w:szCs w:val="21"/>
              </w:rPr>
            </w:pPr>
            <w:r w:rsidRPr="00142E52">
              <w:rPr>
                <w:rFonts w:hint="eastAsia"/>
                <w:color w:val="FF0000"/>
                <w:szCs w:val="21"/>
              </w:rPr>
              <w:t xml:space="preserve">5. </w:t>
            </w:r>
            <w:r w:rsidRPr="00142E52">
              <w:rPr>
                <w:rFonts w:hint="eastAsia"/>
                <w:color w:val="FF0000"/>
                <w:szCs w:val="21"/>
              </w:rPr>
              <w:t>没有</w:t>
            </w:r>
            <w:r w:rsidRPr="00142E52">
              <w:rPr>
                <w:color w:val="FF0000"/>
                <w:szCs w:val="21"/>
              </w:rPr>
              <w:t>被最高人民法院在</w:t>
            </w:r>
            <w:r w:rsidRPr="00142E52">
              <w:rPr>
                <w:color w:val="FF0000"/>
                <w:szCs w:val="21"/>
              </w:rPr>
              <w:t>“</w:t>
            </w:r>
            <w:r w:rsidRPr="00142E52">
              <w:rPr>
                <w:color w:val="FF0000"/>
                <w:szCs w:val="21"/>
              </w:rPr>
              <w:t>信用中国</w:t>
            </w:r>
            <w:r w:rsidRPr="00142E52">
              <w:rPr>
                <w:color w:val="FF0000"/>
                <w:szCs w:val="21"/>
              </w:rPr>
              <w:t>”</w:t>
            </w:r>
            <w:r w:rsidRPr="00142E52">
              <w:rPr>
                <w:color w:val="FF0000"/>
                <w:szCs w:val="21"/>
              </w:rPr>
              <w:t>（</w:t>
            </w:r>
            <w:r w:rsidRPr="00142E52">
              <w:rPr>
                <w:color w:val="FF0000"/>
                <w:szCs w:val="21"/>
              </w:rPr>
              <w:t>www.creditchina.gov.cn</w:t>
            </w:r>
            <w:r w:rsidRPr="00142E52">
              <w:rPr>
                <w:color w:val="FF0000"/>
                <w:szCs w:val="21"/>
              </w:rPr>
              <w:t>）</w:t>
            </w:r>
            <w:r w:rsidRPr="00142E52">
              <w:rPr>
                <w:rFonts w:hint="eastAsia"/>
                <w:color w:val="FF0000"/>
              </w:rPr>
              <w:t>或中国执行信息公开网（</w:t>
            </w:r>
            <w:r w:rsidRPr="00142E52">
              <w:rPr>
                <w:color w:val="FF0000"/>
              </w:rPr>
              <w:t>http://zxgk.court.gov.cn/</w:t>
            </w:r>
            <w:r w:rsidRPr="00142E52">
              <w:rPr>
                <w:rFonts w:hint="eastAsia"/>
                <w:color w:val="FF0000"/>
              </w:rPr>
              <w:t>）</w:t>
            </w:r>
            <w:r w:rsidRPr="00142E52">
              <w:rPr>
                <w:color w:val="FF0000"/>
                <w:szCs w:val="21"/>
              </w:rPr>
              <w:t>列入失信被执行人名单；</w:t>
            </w:r>
          </w:p>
          <w:p w14:paraId="5584B252" w14:textId="0B5AE462" w:rsidR="006E277C" w:rsidRPr="00142E52" w:rsidRDefault="00063571">
            <w:pPr>
              <w:ind w:left="210" w:hangingChars="100" w:hanging="210"/>
              <w:rPr>
                <w:color w:val="FF0000"/>
                <w:szCs w:val="21"/>
              </w:rPr>
            </w:pPr>
            <w:r w:rsidRPr="00142E52">
              <w:rPr>
                <w:rFonts w:hint="eastAsia"/>
                <w:color w:val="FF0000"/>
                <w:szCs w:val="21"/>
              </w:rPr>
              <w:t xml:space="preserve">6. </w:t>
            </w:r>
            <w:r w:rsidRPr="00142E52">
              <w:rPr>
                <w:color w:val="FF0000"/>
                <w:szCs w:val="21"/>
              </w:rPr>
              <w:t>近三年内投标人</w:t>
            </w:r>
            <w:r w:rsidRPr="00142E52">
              <w:rPr>
                <w:rFonts w:hint="eastAsia"/>
                <w:color w:val="FF0000"/>
                <w:szCs w:val="21"/>
              </w:rPr>
              <w:t>或</w:t>
            </w:r>
            <w:r w:rsidRPr="00142E52">
              <w:rPr>
                <w:color w:val="FF0000"/>
                <w:szCs w:val="21"/>
              </w:rPr>
              <w:t>其法定代表人</w:t>
            </w:r>
            <w:r w:rsidRPr="00142E52">
              <w:rPr>
                <w:rFonts w:hint="eastAsia"/>
                <w:color w:val="FF0000"/>
                <w:szCs w:val="21"/>
              </w:rPr>
              <w:t>、</w:t>
            </w:r>
            <w:r w:rsidRPr="00142E52">
              <w:rPr>
                <w:color w:val="FF0000"/>
                <w:szCs w:val="21"/>
              </w:rPr>
              <w:t>拟任</w:t>
            </w:r>
            <w:r w:rsidRPr="00142E52">
              <w:rPr>
                <w:rFonts w:hint="eastAsia"/>
                <w:color w:val="FF0000"/>
                <w:szCs w:val="21"/>
              </w:rPr>
              <w:t>项目经理没</w:t>
            </w:r>
            <w:r w:rsidRPr="00142E52">
              <w:rPr>
                <w:color w:val="FF0000"/>
                <w:szCs w:val="21"/>
              </w:rPr>
              <w:t>有行贿犯罪行为；</w:t>
            </w:r>
          </w:p>
          <w:p w14:paraId="5EB9DA84" w14:textId="38F83BE0" w:rsidR="006E277C" w:rsidRDefault="00063571">
            <w:pPr>
              <w:rPr>
                <w:rFonts w:ascii="宋体" w:hAnsi="宋体"/>
                <w:szCs w:val="21"/>
              </w:rPr>
            </w:pPr>
            <w:r w:rsidRPr="00142E52">
              <w:rPr>
                <w:rFonts w:hint="eastAsia"/>
                <w:color w:val="FF0000"/>
                <w:szCs w:val="21"/>
              </w:rPr>
              <w:t>7.</w:t>
            </w:r>
            <w:r>
              <w:rPr>
                <w:rFonts w:hint="eastAsia"/>
                <w:szCs w:val="21"/>
              </w:rPr>
              <w:t xml:space="preserve"> </w:t>
            </w:r>
            <w:r>
              <w:rPr>
                <w:rFonts w:hint="eastAsia"/>
              </w:rPr>
              <w:t>不存在</w:t>
            </w:r>
            <w:r>
              <w:rPr>
                <w:szCs w:val="21"/>
              </w:rPr>
              <w:t>法律法规或投标人须知前附表</w:t>
            </w:r>
            <w:r w:rsidRPr="00142E52">
              <w:rPr>
                <w:rFonts w:hint="eastAsia"/>
                <w:color w:val="FF0000"/>
              </w:rPr>
              <w:t>第</w:t>
            </w:r>
            <w:r w:rsidRPr="00142E52">
              <w:rPr>
                <w:rFonts w:hint="eastAsia"/>
                <w:color w:val="FF0000"/>
              </w:rPr>
              <w:t>1.4.3</w:t>
            </w:r>
            <w:r w:rsidRPr="00142E52">
              <w:rPr>
                <w:rFonts w:hint="eastAsia"/>
                <w:color w:val="FF0000"/>
              </w:rPr>
              <w:t>（</w:t>
            </w:r>
            <w:r w:rsidRPr="00142E52">
              <w:rPr>
                <w:rFonts w:hint="eastAsia"/>
                <w:color w:val="FF0000"/>
              </w:rPr>
              <w:t>18</w:t>
            </w:r>
            <w:r w:rsidRPr="00142E52">
              <w:rPr>
                <w:rFonts w:hint="eastAsia"/>
                <w:color w:val="FF0000"/>
              </w:rPr>
              <w:t>）目</w:t>
            </w:r>
            <w:r>
              <w:rPr>
                <w:szCs w:val="21"/>
              </w:rPr>
              <w:t>规定的</w:t>
            </w:r>
            <w:r>
              <w:rPr>
                <w:rFonts w:hint="eastAsia"/>
              </w:rPr>
              <w:t>不得存在</w:t>
            </w:r>
            <w:r>
              <w:rPr>
                <w:szCs w:val="21"/>
              </w:rPr>
              <w:t>其他情形</w:t>
            </w:r>
            <w:r>
              <w:rPr>
                <w:rFonts w:hint="eastAsia"/>
                <w:szCs w:val="21"/>
              </w:rPr>
              <w:t>。</w:t>
            </w:r>
          </w:p>
        </w:tc>
        <w:tc>
          <w:tcPr>
            <w:tcW w:w="666" w:type="dxa"/>
            <w:tcMar>
              <w:top w:w="28" w:type="dxa"/>
              <w:bottom w:w="28" w:type="dxa"/>
            </w:tcMar>
          </w:tcPr>
          <w:p w14:paraId="1B00D4EB" w14:textId="77777777" w:rsidR="006E277C" w:rsidRDefault="006E277C">
            <w:pPr>
              <w:rPr>
                <w:szCs w:val="21"/>
              </w:rPr>
            </w:pPr>
          </w:p>
        </w:tc>
      </w:tr>
      <w:tr w:rsidR="006E277C" w14:paraId="35A10789" w14:textId="77777777">
        <w:trPr>
          <w:cantSplit/>
        </w:trPr>
        <w:tc>
          <w:tcPr>
            <w:tcW w:w="675" w:type="dxa"/>
            <w:tcMar>
              <w:top w:w="28" w:type="dxa"/>
              <w:bottom w:w="28" w:type="dxa"/>
            </w:tcMar>
            <w:vAlign w:val="center"/>
          </w:tcPr>
          <w:p w14:paraId="176CEAA0" w14:textId="77777777" w:rsidR="006E277C" w:rsidRDefault="00063571">
            <w:pPr>
              <w:jc w:val="center"/>
              <w:rPr>
                <w:szCs w:val="21"/>
              </w:rPr>
            </w:pPr>
            <w:r>
              <w:rPr>
                <w:rFonts w:hint="eastAsia"/>
                <w:szCs w:val="21"/>
              </w:rPr>
              <w:t>财务要求</w:t>
            </w:r>
          </w:p>
        </w:tc>
        <w:tc>
          <w:tcPr>
            <w:tcW w:w="7797" w:type="dxa"/>
            <w:gridSpan w:val="3"/>
            <w:tcMar>
              <w:top w:w="28" w:type="dxa"/>
              <w:bottom w:w="28" w:type="dxa"/>
            </w:tcMar>
            <w:vAlign w:val="center"/>
          </w:tcPr>
          <w:p w14:paraId="4871A99B" w14:textId="0045AB0B" w:rsidR="006E277C" w:rsidRPr="00142E52" w:rsidRDefault="00244ECC" w:rsidP="00244ECC">
            <w:pPr>
              <w:rPr>
                <w:szCs w:val="21"/>
                <w:u w:val="single"/>
              </w:rPr>
            </w:pPr>
            <w:r w:rsidRPr="00142E52">
              <w:rPr>
                <w:rFonts w:hint="eastAsia"/>
                <w:color w:val="FF0000"/>
                <w:u w:val="single"/>
              </w:rPr>
              <w:t xml:space="preserve">  </w:t>
            </w:r>
            <w:r>
              <w:rPr>
                <w:color w:val="FF0000"/>
                <w:u w:val="single"/>
              </w:rPr>
              <w:t xml:space="preserve">                     </w:t>
            </w:r>
          </w:p>
        </w:tc>
        <w:tc>
          <w:tcPr>
            <w:tcW w:w="666" w:type="dxa"/>
            <w:tcMar>
              <w:top w:w="28" w:type="dxa"/>
              <w:bottom w:w="28" w:type="dxa"/>
            </w:tcMar>
          </w:tcPr>
          <w:p w14:paraId="4B8482F6" w14:textId="77777777" w:rsidR="006E277C" w:rsidRDefault="006E277C">
            <w:pPr>
              <w:rPr>
                <w:szCs w:val="21"/>
              </w:rPr>
            </w:pPr>
          </w:p>
        </w:tc>
      </w:tr>
      <w:tr w:rsidR="006E277C" w14:paraId="1A2321CD" w14:textId="77777777">
        <w:trPr>
          <w:cantSplit/>
        </w:trPr>
        <w:tc>
          <w:tcPr>
            <w:tcW w:w="675" w:type="dxa"/>
            <w:tcMar>
              <w:top w:w="28" w:type="dxa"/>
              <w:bottom w:w="28" w:type="dxa"/>
            </w:tcMar>
            <w:vAlign w:val="center"/>
          </w:tcPr>
          <w:p w14:paraId="7DAAE962" w14:textId="77777777" w:rsidR="006E277C" w:rsidRDefault="00063571">
            <w:pPr>
              <w:jc w:val="center"/>
              <w:rPr>
                <w:szCs w:val="21"/>
              </w:rPr>
            </w:pPr>
            <w:r>
              <w:rPr>
                <w:szCs w:val="21"/>
              </w:rPr>
              <w:t>业绩要求</w:t>
            </w:r>
          </w:p>
        </w:tc>
        <w:tc>
          <w:tcPr>
            <w:tcW w:w="7797" w:type="dxa"/>
            <w:gridSpan w:val="3"/>
            <w:tcMar>
              <w:top w:w="28" w:type="dxa"/>
              <w:bottom w:w="28" w:type="dxa"/>
            </w:tcMar>
            <w:vAlign w:val="center"/>
          </w:tcPr>
          <w:p w14:paraId="20C853E8" w14:textId="77777777" w:rsidR="006E277C" w:rsidRDefault="00063571">
            <w:r>
              <w:rPr>
                <w:szCs w:val="21"/>
              </w:rPr>
              <w:t>近</w:t>
            </w:r>
            <w:r>
              <w:rPr>
                <w:rFonts w:hint="eastAsia"/>
                <w:szCs w:val="21"/>
                <w:u w:val="single"/>
              </w:rPr>
              <w:t xml:space="preserve">    </w:t>
            </w:r>
            <w:r>
              <w:rPr>
                <w:szCs w:val="21"/>
              </w:rPr>
              <w:t>年</w:t>
            </w:r>
            <w:r>
              <w:rPr>
                <w:rFonts w:hint="eastAsia"/>
                <w:szCs w:val="21"/>
              </w:rPr>
              <w:t>承接</w:t>
            </w:r>
            <w:r>
              <w:rPr>
                <w:szCs w:val="21"/>
              </w:rPr>
              <w:t>过</w:t>
            </w:r>
            <w:r>
              <w:rPr>
                <w:szCs w:val="21"/>
                <w:u w:val="single"/>
              </w:rPr>
              <w:t xml:space="preserve">   </w:t>
            </w:r>
            <w:r>
              <w:rPr>
                <w:rFonts w:ascii="宋体" w:hAnsi="宋体" w:hint="eastAsia"/>
                <w:szCs w:val="21"/>
                <w:u w:val="single"/>
              </w:rPr>
              <w:t>（同类工程或类似工程描述）</w:t>
            </w:r>
            <w:r>
              <w:rPr>
                <w:rFonts w:hint="eastAsia"/>
                <w:szCs w:val="21"/>
                <w:u w:val="single"/>
              </w:rPr>
              <w:t xml:space="preserve">  </w:t>
            </w:r>
            <w:r>
              <w:rPr>
                <w:szCs w:val="21"/>
              </w:rPr>
              <w:t>的</w:t>
            </w:r>
            <w:r>
              <w:rPr>
                <w:rFonts w:hint="eastAsia"/>
                <w:szCs w:val="21"/>
              </w:rPr>
              <w:t>业绩</w:t>
            </w:r>
            <w:r>
              <w:rPr>
                <w:szCs w:val="21"/>
              </w:rPr>
              <w:t>。</w:t>
            </w:r>
          </w:p>
        </w:tc>
        <w:tc>
          <w:tcPr>
            <w:tcW w:w="666" w:type="dxa"/>
            <w:tcMar>
              <w:top w:w="28" w:type="dxa"/>
              <w:bottom w:w="28" w:type="dxa"/>
            </w:tcMar>
          </w:tcPr>
          <w:p w14:paraId="4047B623" w14:textId="77777777" w:rsidR="006E277C" w:rsidRDefault="006E277C">
            <w:pPr>
              <w:rPr>
                <w:szCs w:val="21"/>
              </w:rPr>
            </w:pPr>
          </w:p>
        </w:tc>
      </w:tr>
      <w:tr w:rsidR="006E277C" w14:paraId="55956BFB" w14:textId="77777777">
        <w:trPr>
          <w:cantSplit/>
        </w:trPr>
        <w:tc>
          <w:tcPr>
            <w:tcW w:w="675" w:type="dxa"/>
            <w:vMerge w:val="restart"/>
            <w:tcMar>
              <w:top w:w="28" w:type="dxa"/>
              <w:bottom w:w="28" w:type="dxa"/>
            </w:tcMar>
            <w:vAlign w:val="center"/>
          </w:tcPr>
          <w:p w14:paraId="24DB5441" w14:textId="77777777" w:rsidR="00FA4F1B" w:rsidRDefault="00FA4F1B">
            <w:pPr>
              <w:jc w:val="center"/>
              <w:rPr>
                <w:szCs w:val="21"/>
              </w:rPr>
            </w:pPr>
          </w:p>
          <w:p w14:paraId="0D3C0C2C" w14:textId="77777777" w:rsidR="00FA4F1B" w:rsidRDefault="00FA4F1B">
            <w:pPr>
              <w:jc w:val="center"/>
              <w:rPr>
                <w:szCs w:val="21"/>
              </w:rPr>
            </w:pPr>
          </w:p>
          <w:p w14:paraId="50D47B15" w14:textId="77777777" w:rsidR="006E277C" w:rsidRDefault="00063571">
            <w:pPr>
              <w:jc w:val="center"/>
              <w:rPr>
                <w:szCs w:val="21"/>
              </w:rPr>
            </w:pPr>
            <w:r>
              <w:rPr>
                <w:rFonts w:hint="eastAsia"/>
                <w:szCs w:val="21"/>
              </w:rPr>
              <w:t>项目管理机构主要人员</w:t>
            </w:r>
          </w:p>
          <w:p w14:paraId="0282A4A8" w14:textId="77777777" w:rsidR="006E277C" w:rsidRDefault="00063571">
            <w:pPr>
              <w:jc w:val="center"/>
              <w:rPr>
                <w:szCs w:val="21"/>
              </w:rPr>
            </w:pPr>
            <w:r>
              <w:rPr>
                <w:rFonts w:hint="eastAsia"/>
                <w:szCs w:val="21"/>
              </w:rPr>
              <w:t>要求</w:t>
            </w:r>
          </w:p>
          <w:p w14:paraId="68F37435" w14:textId="77777777" w:rsidR="006E277C" w:rsidRDefault="006E277C">
            <w:pPr>
              <w:rPr>
                <w:szCs w:val="21"/>
              </w:rPr>
            </w:pPr>
          </w:p>
        </w:tc>
        <w:tc>
          <w:tcPr>
            <w:tcW w:w="1985" w:type="dxa"/>
            <w:tcMar>
              <w:top w:w="28" w:type="dxa"/>
              <w:bottom w:w="28" w:type="dxa"/>
            </w:tcMar>
          </w:tcPr>
          <w:p w14:paraId="5EBDF16B" w14:textId="77777777" w:rsidR="006E277C" w:rsidRDefault="00063571">
            <w:pPr>
              <w:jc w:val="center"/>
              <w:rPr>
                <w:szCs w:val="21"/>
              </w:rPr>
            </w:pPr>
            <w:r>
              <w:rPr>
                <w:rFonts w:hint="eastAsia"/>
                <w:szCs w:val="21"/>
              </w:rPr>
              <w:t>岗位</w:t>
            </w:r>
          </w:p>
        </w:tc>
        <w:tc>
          <w:tcPr>
            <w:tcW w:w="4678" w:type="dxa"/>
            <w:tcMar>
              <w:top w:w="28" w:type="dxa"/>
              <w:bottom w:w="28" w:type="dxa"/>
            </w:tcMar>
          </w:tcPr>
          <w:p w14:paraId="37E37063" w14:textId="77777777" w:rsidR="006E277C" w:rsidRDefault="00063571">
            <w:pPr>
              <w:jc w:val="center"/>
              <w:rPr>
                <w:szCs w:val="21"/>
              </w:rPr>
            </w:pPr>
            <w:r>
              <w:rPr>
                <w:rFonts w:hint="eastAsia"/>
                <w:szCs w:val="21"/>
              </w:rPr>
              <w:t>资格要求</w:t>
            </w:r>
          </w:p>
        </w:tc>
        <w:tc>
          <w:tcPr>
            <w:tcW w:w="1134" w:type="dxa"/>
            <w:tcMar>
              <w:top w:w="28" w:type="dxa"/>
              <w:bottom w:w="28" w:type="dxa"/>
            </w:tcMar>
          </w:tcPr>
          <w:p w14:paraId="2B5B49A0" w14:textId="77777777" w:rsidR="006E277C" w:rsidRDefault="00063571">
            <w:pPr>
              <w:jc w:val="center"/>
              <w:rPr>
                <w:szCs w:val="21"/>
              </w:rPr>
            </w:pPr>
            <w:r>
              <w:rPr>
                <w:rFonts w:hint="eastAsia"/>
                <w:szCs w:val="21"/>
              </w:rPr>
              <w:t>数量（人）</w:t>
            </w:r>
          </w:p>
        </w:tc>
        <w:tc>
          <w:tcPr>
            <w:tcW w:w="666" w:type="dxa"/>
            <w:tcMar>
              <w:top w:w="28" w:type="dxa"/>
              <w:bottom w:w="28" w:type="dxa"/>
            </w:tcMar>
          </w:tcPr>
          <w:p w14:paraId="682459C9" w14:textId="77777777" w:rsidR="006E277C" w:rsidRDefault="00063571">
            <w:pPr>
              <w:rPr>
                <w:szCs w:val="21"/>
              </w:rPr>
            </w:pPr>
            <w:r>
              <w:rPr>
                <w:rFonts w:hint="eastAsia"/>
                <w:szCs w:val="21"/>
              </w:rPr>
              <w:t>备注</w:t>
            </w:r>
          </w:p>
        </w:tc>
      </w:tr>
      <w:tr w:rsidR="006E277C" w14:paraId="608C20D2" w14:textId="77777777">
        <w:trPr>
          <w:cantSplit/>
          <w:trHeight w:val="1132"/>
        </w:trPr>
        <w:tc>
          <w:tcPr>
            <w:tcW w:w="675" w:type="dxa"/>
            <w:vMerge/>
            <w:tcMar>
              <w:top w:w="28" w:type="dxa"/>
              <w:bottom w:w="28" w:type="dxa"/>
            </w:tcMar>
            <w:vAlign w:val="center"/>
          </w:tcPr>
          <w:p w14:paraId="605C4E9A" w14:textId="77777777" w:rsidR="006E277C" w:rsidRDefault="006E277C">
            <w:pPr>
              <w:rPr>
                <w:szCs w:val="21"/>
              </w:rPr>
            </w:pPr>
          </w:p>
        </w:tc>
        <w:tc>
          <w:tcPr>
            <w:tcW w:w="1985" w:type="dxa"/>
            <w:tcMar>
              <w:top w:w="28" w:type="dxa"/>
              <w:bottom w:w="28" w:type="dxa"/>
            </w:tcMar>
            <w:vAlign w:val="center"/>
          </w:tcPr>
          <w:p w14:paraId="504062A7" w14:textId="77777777" w:rsidR="006E277C" w:rsidRDefault="00063571">
            <w:pPr>
              <w:jc w:val="center"/>
              <w:rPr>
                <w:szCs w:val="21"/>
              </w:rPr>
            </w:pPr>
            <w:r>
              <w:rPr>
                <w:rFonts w:hint="eastAsia"/>
                <w:szCs w:val="21"/>
              </w:rPr>
              <w:t>项目经理</w:t>
            </w:r>
          </w:p>
        </w:tc>
        <w:tc>
          <w:tcPr>
            <w:tcW w:w="4678" w:type="dxa"/>
            <w:tcMar>
              <w:top w:w="28" w:type="dxa"/>
              <w:bottom w:w="28" w:type="dxa"/>
            </w:tcMar>
            <w:vAlign w:val="center"/>
          </w:tcPr>
          <w:p w14:paraId="51159269" w14:textId="77777777" w:rsidR="006E277C" w:rsidRDefault="00063571">
            <w:pPr>
              <w:autoSpaceDE w:val="0"/>
              <w:autoSpaceDN w:val="0"/>
              <w:adjustRightInd w:val="0"/>
            </w:pPr>
            <w:r>
              <w:rPr>
                <w:rFonts w:hint="eastAsia"/>
              </w:rPr>
              <w:t>具有</w:t>
            </w:r>
            <w:r>
              <w:rPr>
                <w:rFonts w:hint="eastAsia"/>
                <w:u w:val="single"/>
              </w:rPr>
              <w:t>（专业、等级）</w:t>
            </w:r>
            <w:r>
              <w:rPr>
                <w:rFonts w:hint="eastAsia"/>
              </w:rPr>
              <w:t>注册建造师执业资格和</w:t>
            </w:r>
            <w:r>
              <w:rPr>
                <w:rFonts w:hint="eastAsia"/>
                <w:szCs w:val="21"/>
              </w:rPr>
              <w:t>水行政主管部门颁发的</w:t>
            </w:r>
            <w:r>
              <w:rPr>
                <w:rFonts w:hint="eastAsia"/>
              </w:rPr>
              <w:t>有效安全生产考核合格证书（</w:t>
            </w:r>
            <w:r>
              <w:rPr>
                <w:rFonts w:hint="eastAsia"/>
              </w:rPr>
              <w:t>B</w:t>
            </w:r>
            <w:r>
              <w:rPr>
                <w:rFonts w:hint="eastAsia"/>
              </w:rPr>
              <w:t>证），且未担任其他在施建设工程项目的项目经理</w:t>
            </w:r>
            <w:r>
              <w:rPr>
                <w:rFonts w:ascii="宋体" w:hAnsi="宋体" w:hint="eastAsia"/>
                <w:szCs w:val="21"/>
              </w:rPr>
              <w:t>。</w:t>
            </w:r>
          </w:p>
        </w:tc>
        <w:tc>
          <w:tcPr>
            <w:tcW w:w="1134" w:type="dxa"/>
            <w:tcMar>
              <w:top w:w="28" w:type="dxa"/>
              <w:bottom w:w="28" w:type="dxa"/>
            </w:tcMar>
            <w:vAlign w:val="center"/>
          </w:tcPr>
          <w:p w14:paraId="439E95A5" w14:textId="77777777" w:rsidR="006E277C" w:rsidRDefault="00063571">
            <w:pPr>
              <w:jc w:val="center"/>
              <w:rPr>
                <w:szCs w:val="21"/>
              </w:rPr>
            </w:pPr>
            <w:r>
              <w:rPr>
                <w:rFonts w:hint="eastAsia"/>
                <w:szCs w:val="21"/>
              </w:rPr>
              <w:t>1</w:t>
            </w:r>
          </w:p>
        </w:tc>
        <w:tc>
          <w:tcPr>
            <w:tcW w:w="666" w:type="dxa"/>
            <w:tcMar>
              <w:top w:w="28" w:type="dxa"/>
              <w:bottom w:w="28" w:type="dxa"/>
            </w:tcMar>
            <w:vAlign w:val="center"/>
          </w:tcPr>
          <w:p w14:paraId="35DFAA11" w14:textId="77777777" w:rsidR="006E277C" w:rsidRDefault="006E277C">
            <w:pPr>
              <w:rPr>
                <w:szCs w:val="21"/>
              </w:rPr>
            </w:pPr>
          </w:p>
        </w:tc>
      </w:tr>
      <w:tr w:rsidR="006E277C" w14:paraId="0C88B07D" w14:textId="77777777">
        <w:trPr>
          <w:cantSplit/>
          <w:trHeight w:val="1132"/>
        </w:trPr>
        <w:tc>
          <w:tcPr>
            <w:tcW w:w="675" w:type="dxa"/>
            <w:vMerge/>
            <w:tcMar>
              <w:top w:w="28" w:type="dxa"/>
              <w:bottom w:w="28" w:type="dxa"/>
            </w:tcMar>
            <w:vAlign w:val="center"/>
          </w:tcPr>
          <w:p w14:paraId="7AD3FF89" w14:textId="77777777" w:rsidR="006E277C" w:rsidRDefault="006E277C">
            <w:pPr>
              <w:rPr>
                <w:szCs w:val="21"/>
              </w:rPr>
            </w:pPr>
          </w:p>
        </w:tc>
        <w:tc>
          <w:tcPr>
            <w:tcW w:w="1985" w:type="dxa"/>
            <w:tcMar>
              <w:top w:w="28" w:type="dxa"/>
              <w:bottom w:w="28" w:type="dxa"/>
            </w:tcMar>
            <w:vAlign w:val="center"/>
          </w:tcPr>
          <w:p w14:paraId="31FF3683" w14:textId="77777777" w:rsidR="006E277C" w:rsidRDefault="00063571">
            <w:pPr>
              <w:jc w:val="center"/>
              <w:rPr>
                <w:szCs w:val="21"/>
              </w:rPr>
            </w:pPr>
            <w:r>
              <w:rPr>
                <w:rFonts w:hint="eastAsia"/>
                <w:szCs w:val="21"/>
              </w:rPr>
              <w:t>项目技术</w:t>
            </w:r>
          </w:p>
          <w:p w14:paraId="26DB104A" w14:textId="77777777" w:rsidR="006E277C" w:rsidRDefault="00063571">
            <w:pPr>
              <w:jc w:val="center"/>
              <w:rPr>
                <w:szCs w:val="21"/>
              </w:rPr>
            </w:pPr>
            <w:r>
              <w:rPr>
                <w:rFonts w:hint="eastAsia"/>
                <w:szCs w:val="21"/>
              </w:rPr>
              <w:t>负责人</w:t>
            </w:r>
          </w:p>
        </w:tc>
        <w:tc>
          <w:tcPr>
            <w:tcW w:w="4678" w:type="dxa"/>
            <w:tcMar>
              <w:top w:w="28" w:type="dxa"/>
              <w:bottom w:w="28" w:type="dxa"/>
            </w:tcMar>
            <w:vAlign w:val="center"/>
          </w:tcPr>
          <w:p w14:paraId="3D0CB269" w14:textId="77777777" w:rsidR="006E277C" w:rsidRDefault="00063571">
            <w:pPr>
              <w:autoSpaceDE w:val="0"/>
              <w:autoSpaceDN w:val="0"/>
              <w:jc w:val="left"/>
              <w:rPr>
                <w:szCs w:val="21"/>
              </w:rPr>
            </w:pPr>
            <w:r>
              <w:rPr>
                <w:rFonts w:hint="eastAsia"/>
              </w:rPr>
              <w:t>具有</w:t>
            </w:r>
            <w:r>
              <w:rPr>
                <w:rFonts w:hint="eastAsia"/>
                <w:u w:val="single"/>
              </w:rPr>
              <w:t>（专业、等级）</w:t>
            </w:r>
            <w:r>
              <w:rPr>
                <w:rFonts w:hint="eastAsia"/>
                <w:szCs w:val="21"/>
              </w:rPr>
              <w:t>技术</w:t>
            </w:r>
            <w:r>
              <w:rPr>
                <w:szCs w:val="21"/>
              </w:rPr>
              <w:t>职称或</w:t>
            </w:r>
            <w:r>
              <w:rPr>
                <w:rFonts w:hint="eastAsia"/>
                <w:u w:val="single"/>
              </w:rPr>
              <w:t>（专业、等级）</w:t>
            </w:r>
            <w:r>
              <w:rPr>
                <w:rFonts w:hint="eastAsia"/>
                <w:u w:val="single"/>
              </w:rPr>
              <w:t xml:space="preserve">   </w:t>
            </w:r>
            <w:r>
              <w:rPr>
                <w:szCs w:val="21"/>
              </w:rPr>
              <w:t>注册建造师执业资格</w:t>
            </w:r>
            <w:r>
              <w:rPr>
                <w:rFonts w:hint="eastAsia"/>
                <w:szCs w:val="21"/>
              </w:rPr>
              <w:t>，</w:t>
            </w:r>
            <w:r>
              <w:rPr>
                <w:rFonts w:hint="eastAsia"/>
                <w:u w:val="single"/>
              </w:rPr>
              <w:t xml:space="preserve">     </w:t>
            </w:r>
            <w:r>
              <w:rPr>
                <w:rFonts w:hint="eastAsia"/>
              </w:rPr>
              <w:t>年及以上从事工程施工技术管理工作经验。</w:t>
            </w:r>
          </w:p>
        </w:tc>
        <w:tc>
          <w:tcPr>
            <w:tcW w:w="1134" w:type="dxa"/>
            <w:tcMar>
              <w:top w:w="28" w:type="dxa"/>
              <w:bottom w:w="28" w:type="dxa"/>
            </w:tcMar>
            <w:vAlign w:val="center"/>
          </w:tcPr>
          <w:p w14:paraId="2B254395" w14:textId="77777777" w:rsidR="006E277C" w:rsidRDefault="006E277C">
            <w:pPr>
              <w:jc w:val="center"/>
              <w:rPr>
                <w:szCs w:val="21"/>
              </w:rPr>
            </w:pPr>
          </w:p>
        </w:tc>
        <w:tc>
          <w:tcPr>
            <w:tcW w:w="666" w:type="dxa"/>
            <w:tcMar>
              <w:top w:w="28" w:type="dxa"/>
              <w:bottom w:w="28" w:type="dxa"/>
            </w:tcMar>
          </w:tcPr>
          <w:p w14:paraId="4F9E7203" w14:textId="77777777" w:rsidR="006E277C" w:rsidRDefault="006E277C">
            <w:pPr>
              <w:rPr>
                <w:szCs w:val="21"/>
              </w:rPr>
            </w:pPr>
          </w:p>
        </w:tc>
      </w:tr>
      <w:tr w:rsidR="006E277C" w14:paraId="75F760E9" w14:textId="77777777">
        <w:trPr>
          <w:cantSplit/>
        </w:trPr>
        <w:tc>
          <w:tcPr>
            <w:tcW w:w="675" w:type="dxa"/>
            <w:vMerge/>
            <w:tcMar>
              <w:top w:w="28" w:type="dxa"/>
              <w:bottom w:w="28" w:type="dxa"/>
            </w:tcMar>
            <w:vAlign w:val="center"/>
          </w:tcPr>
          <w:p w14:paraId="72E76541" w14:textId="77777777" w:rsidR="006E277C" w:rsidRDefault="006E277C">
            <w:pPr>
              <w:rPr>
                <w:szCs w:val="21"/>
              </w:rPr>
            </w:pPr>
          </w:p>
        </w:tc>
        <w:tc>
          <w:tcPr>
            <w:tcW w:w="1985" w:type="dxa"/>
            <w:tcMar>
              <w:top w:w="28" w:type="dxa"/>
              <w:bottom w:w="28" w:type="dxa"/>
            </w:tcMar>
            <w:vAlign w:val="center"/>
          </w:tcPr>
          <w:p w14:paraId="32245125" w14:textId="77777777" w:rsidR="006E277C" w:rsidRDefault="00063571">
            <w:pPr>
              <w:jc w:val="center"/>
              <w:rPr>
                <w:szCs w:val="21"/>
              </w:rPr>
            </w:pPr>
            <w:r>
              <w:rPr>
                <w:rFonts w:hint="eastAsia"/>
                <w:szCs w:val="21"/>
              </w:rPr>
              <w:t>项目</w:t>
            </w:r>
          </w:p>
          <w:p w14:paraId="3649CCE3" w14:textId="77777777" w:rsidR="006E277C" w:rsidRDefault="00063571">
            <w:pPr>
              <w:jc w:val="center"/>
              <w:rPr>
                <w:szCs w:val="21"/>
              </w:rPr>
            </w:pPr>
            <w:r>
              <w:rPr>
                <w:rFonts w:hint="eastAsia"/>
                <w:szCs w:val="21"/>
              </w:rPr>
              <w:t>副经理</w:t>
            </w:r>
          </w:p>
        </w:tc>
        <w:tc>
          <w:tcPr>
            <w:tcW w:w="4678" w:type="dxa"/>
            <w:tcMar>
              <w:top w:w="28" w:type="dxa"/>
              <w:bottom w:w="28" w:type="dxa"/>
            </w:tcMar>
            <w:vAlign w:val="center"/>
          </w:tcPr>
          <w:p w14:paraId="4845EF24" w14:textId="77777777" w:rsidR="006E277C" w:rsidRDefault="00063571">
            <w:pPr>
              <w:autoSpaceDE w:val="0"/>
              <w:autoSpaceDN w:val="0"/>
              <w:adjustRightInd w:val="0"/>
            </w:pPr>
            <w:r>
              <w:rPr>
                <w:rFonts w:hint="eastAsia"/>
              </w:rPr>
              <w:t>具有</w:t>
            </w:r>
            <w:r>
              <w:rPr>
                <w:rFonts w:hint="eastAsia"/>
                <w:u w:val="single"/>
              </w:rPr>
              <w:t>（专业、等级）</w:t>
            </w:r>
            <w:r>
              <w:rPr>
                <w:rFonts w:hint="eastAsia"/>
              </w:rPr>
              <w:t>注册建造师执业资格或具有</w:t>
            </w:r>
            <w:r>
              <w:rPr>
                <w:rFonts w:hint="eastAsia"/>
                <w:u w:val="single"/>
              </w:rPr>
              <w:t xml:space="preserve"> </w:t>
            </w:r>
            <w:r>
              <w:rPr>
                <w:rFonts w:hint="eastAsia"/>
                <w:u w:val="single"/>
              </w:rPr>
              <w:t>（专业、等级）</w:t>
            </w:r>
            <w:r>
              <w:rPr>
                <w:rFonts w:hint="eastAsia"/>
                <w:szCs w:val="21"/>
              </w:rPr>
              <w:t>技术</w:t>
            </w:r>
            <w:r>
              <w:rPr>
                <w:rFonts w:hint="eastAsia"/>
              </w:rPr>
              <w:t>职称，</w:t>
            </w:r>
            <w:r>
              <w:rPr>
                <w:rFonts w:hint="eastAsia"/>
                <w:u w:val="single"/>
              </w:rPr>
              <w:t xml:space="preserve">    </w:t>
            </w:r>
            <w:r>
              <w:rPr>
                <w:rFonts w:hint="eastAsia"/>
              </w:rPr>
              <w:t>年及以上从事工程施工项目管理经验。</w:t>
            </w:r>
          </w:p>
        </w:tc>
        <w:tc>
          <w:tcPr>
            <w:tcW w:w="1134" w:type="dxa"/>
            <w:tcMar>
              <w:top w:w="28" w:type="dxa"/>
              <w:bottom w:w="28" w:type="dxa"/>
            </w:tcMar>
            <w:vAlign w:val="center"/>
          </w:tcPr>
          <w:p w14:paraId="3DF40747" w14:textId="77777777" w:rsidR="006E277C" w:rsidRDefault="006E277C">
            <w:pPr>
              <w:jc w:val="center"/>
              <w:rPr>
                <w:szCs w:val="21"/>
              </w:rPr>
            </w:pPr>
          </w:p>
        </w:tc>
        <w:tc>
          <w:tcPr>
            <w:tcW w:w="666" w:type="dxa"/>
            <w:tcMar>
              <w:top w:w="28" w:type="dxa"/>
              <w:bottom w:w="28" w:type="dxa"/>
            </w:tcMar>
          </w:tcPr>
          <w:p w14:paraId="55C80868" w14:textId="77777777" w:rsidR="006E277C" w:rsidRDefault="006E277C">
            <w:pPr>
              <w:rPr>
                <w:szCs w:val="21"/>
              </w:rPr>
            </w:pPr>
          </w:p>
        </w:tc>
      </w:tr>
      <w:tr w:rsidR="006E277C" w14:paraId="14C15723" w14:textId="77777777">
        <w:trPr>
          <w:cantSplit/>
        </w:trPr>
        <w:tc>
          <w:tcPr>
            <w:tcW w:w="675" w:type="dxa"/>
            <w:vMerge/>
            <w:tcMar>
              <w:top w:w="28" w:type="dxa"/>
              <w:bottom w:w="28" w:type="dxa"/>
            </w:tcMar>
            <w:vAlign w:val="center"/>
          </w:tcPr>
          <w:p w14:paraId="2E4DB066" w14:textId="77777777" w:rsidR="006E277C" w:rsidRDefault="006E277C">
            <w:pPr>
              <w:rPr>
                <w:szCs w:val="21"/>
              </w:rPr>
            </w:pPr>
          </w:p>
        </w:tc>
        <w:tc>
          <w:tcPr>
            <w:tcW w:w="1985" w:type="dxa"/>
            <w:tcMar>
              <w:top w:w="28" w:type="dxa"/>
              <w:bottom w:w="28" w:type="dxa"/>
            </w:tcMar>
            <w:vAlign w:val="center"/>
          </w:tcPr>
          <w:p w14:paraId="7575064E" w14:textId="77777777" w:rsidR="006E277C" w:rsidRDefault="00063571">
            <w:pPr>
              <w:jc w:val="center"/>
              <w:rPr>
                <w:szCs w:val="21"/>
              </w:rPr>
            </w:pPr>
            <w:r>
              <w:rPr>
                <w:rFonts w:hint="eastAsia"/>
                <w:szCs w:val="21"/>
              </w:rPr>
              <w:t>专职安全生产</w:t>
            </w:r>
          </w:p>
          <w:p w14:paraId="257FC298" w14:textId="77777777" w:rsidR="006E277C" w:rsidRDefault="00063571">
            <w:pPr>
              <w:jc w:val="center"/>
              <w:rPr>
                <w:szCs w:val="21"/>
              </w:rPr>
            </w:pPr>
            <w:r>
              <w:rPr>
                <w:rFonts w:hint="eastAsia"/>
                <w:szCs w:val="21"/>
              </w:rPr>
              <w:t>管理人员</w:t>
            </w:r>
          </w:p>
        </w:tc>
        <w:tc>
          <w:tcPr>
            <w:tcW w:w="4678" w:type="dxa"/>
            <w:tcMar>
              <w:top w:w="28" w:type="dxa"/>
              <w:bottom w:w="28" w:type="dxa"/>
            </w:tcMar>
            <w:vAlign w:val="center"/>
          </w:tcPr>
          <w:p w14:paraId="3158F632" w14:textId="77777777" w:rsidR="006E277C" w:rsidRDefault="00063571">
            <w:pPr>
              <w:autoSpaceDE w:val="0"/>
              <w:autoSpaceDN w:val="0"/>
              <w:adjustRightInd w:val="0"/>
            </w:pPr>
            <w:r>
              <w:rPr>
                <w:rFonts w:hint="eastAsia"/>
                <w:szCs w:val="21"/>
              </w:rPr>
              <w:t>具有水行政主管部门颁发的</w:t>
            </w:r>
            <w:r>
              <w:rPr>
                <w:rFonts w:hint="eastAsia"/>
              </w:rPr>
              <w:t>有效安全生产考核合格证书（</w:t>
            </w:r>
            <w:r>
              <w:rPr>
                <w:rFonts w:hint="eastAsia"/>
              </w:rPr>
              <w:t>C</w:t>
            </w:r>
            <w:r>
              <w:rPr>
                <w:rFonts w:hint="eastAsia"/>
              </w:rPr>
              <w:t>证）。</w:t>
            </w:r>
          </w:p>
        </w:tc>
        <w:tc>
          <w:tcPr>
            <w:tcW w:w="1134" w:type="dxa"/>
            <w:tcMar>
              <w:top w:w="28" w:type="dxa"/>
              <w:bottom w:w="28" w:type="dxa"/>
            </w:tcMar>
            <w:vAlign w:val="center"/>
          </w:tcPr>
          <w:p w14:paraId="3CE99FC0" w14:textId="77777777" w:rsidR="006E277C" w:rsidRDefault="006E277C">
            <w:pPr>
              <w:jc w:val="center"/>
              <w:rPr>
                <w:szCs w:val="21"/>
              </w:rPr>
            </w:pPr>
          </w:p>
        </w:tc>
        <w:tc>
          <w:tcPr>
            <w:tcW w:w="666" w:type="dxa"/>
            <w:tcMar>
              <w:top w:w="28" w:type="dxa"/>
              <w:bottom w:w="28" w:type="dxa"/>
            </w:tcMar>
          </w:tcPr>
          <w:p w14:paraId="69A25C71" w14:textId="77777777" w:rsidR="006E277C" w:rsidRDefault="006E277C">
            <w:pPr>
              <w:rPr>
                <w:szCs w:val="21"/>
              </w:rPr>
            </w:pPr>
          </w:p>
        </w:tc>
      </w:tr>
      <w:tr w:rsidR="006E277C" w14:paraId="1029791A" w14:textId="77777777">
        <w:trPr>
          <w:cantSplit/>
          <w:trHeight w:val="834"/>
        </w:trPr>
        <w:tc>
          <w:tcPr>
            <w:tcW w:w="675" w:type="dxa"/>
            <w:vMerge/>
            <w:tcMar>
              <w:top w:w="28" w:type="dxa"/>
              <w:bottom w:w="28" w:type="dxa"/>
            </w:tcMar>
          </w:tcPr>
          <w:p w14:paraId="58388566" w14:textId="77777777" w:rsidR="006E277C" w:rsidRDefault="006E277C">
            <w:pPr>
              <w:rPr>
                <w:szCs w:val="21"/>
              </w:rPr>
            </w:pPr>
          </w:p>
        </w:tc>
        <w:tc>
          <w:tcPr>
            <w:tcW w:w="1985" w:type="dxa"/>
            <w:tcMar>
              <w:top w:w="28" w:type="dxa"/>
              <w:bottom w:w="28" w:type="dxa"/>
            </w:tcMar>
            <w:vAlign w:val="center"/>
          </w:tcPr>
          <w:p w14:paraId="0B626FED" w14:textId="77777777" w:rsidR="006E277C" w:rsidRDefault="00063571">
            <w:pPr>
              <w:jc w:val="center"/>
              <w:rPr>
                <w:szCs w:val="21"/>
              </w:rPr>
            </w:pPr>
            <w:r>
              <w:rPr>
                <w:rFonts w:hint="eastAsia"/>
                <w:szCs w:val="21"/>
              </w:rPr>
              <w:t>其他要求</w:t>
            </w:r>
          </w:p>
        </w:tc>
        <w:tc>
          <w:tcPr>
            <w:tcW w:w="5812" w:type="dxa"/>
            <w:gridSpan w:val="2"/>
            <w:tcMar>
              <w:top w:w="28" w:type="dxa"/>
              <w:bottom w:w="28" w:type="dxa"/>
            </w:tcMar>
          </w:tcPr>
          <w:p w14:paraId="5A6C90B7" w14:textId="77777777" w:rsidR="006E277C" w:rsidRDefault="00063571">
            <w:pPr>
              <w:rPr>
                <w:rFonts w:ascii="宋体" w:hAnsi="宋体"/>
                <w:szCs w:val="21"/>
              </w:rPr>
            </w:pPr>
            <w:r>
              <w:rPr>
                <w:rFonts w:hint="eastAsia"/>
                <w:szCs w:val="21"/>
              </w:rPr>
              <w:t xml:space="preserve">1. </w:t>
            </w:r>
            <w:r>
              <w:rPr>
                <w:rFonts w:hint="eastAsia"/>
                <w:szCs w:val="21"/>
              </w:rPr>
              <w:t>项目管理机构</w:t>
            </w:r>
            <w:r>
              <w:rPr>
                <w:rFonts w:ascii="宋体" w:hAnsi="宋体" w:hint="eastAsia"/>
                <w:szCs w:val="21"/>
              </w:rPr>
              <w:t>主要人员不得相互兼职。</w:t>
            </w:r>
          </w:p>
          <w:p w14:paraId="11F8B079" w14:textId="77777777" w:rsidR="006E277C" w:rsidRDefault="00063571">
            <w:pPr>
              <w:ind w:left="315" w:hangingChars="150" w:hanging="315"/>
              <w:rPr>
                <w:szCs w:val="21"/>
              </w:rPr>
            </w:pPr>
            <w:r>
              <w:rPr>
                <w:rFonts w:hint="eastAsia"/>
              </w:rPr>
              <w:t xml:space="preserve">2. </w:t>
            </w:r>
            <w:r>
              <w:rPr>
                <w:rFonts w:hint="eastAsia"/>
              </w:rPr>
              <w:t>均应当在投标单位注册</w:t>
            </w:r>
            <w:r>
              <w:rPr>
                <w:rFonts w:ascii="宋体" w:hAnsi="宋体" w:hint="eastAsia"/>
                <w:szCs w:val="21"/>
              </w:rPr>
              <w:t>执业或岗位</w:t>
            </w:r>
            <w:r>
              <w:rPr>
                <w:rFonts w:hint="eastAsia"/>
              </w:rPr>
              <w:t>登记，且</w:t>
            </w:r>
            <w:r>
              <w:rPr>
                <w:rFonts w:ascii="宋体" w:hAnsi="宋体"/>
                <w:szCs w:val="21"/>
              </w:rPr>
              <w:t>社会保险缴费单位应</w:t>
            </w:r>
            <w:r>
              <w:rPr>
                <w:rFonts w:ascii="宋体" w:hAnsi="宋体" w:hint="eastAsia"/>
                <w:szCs w:val="21"/>
              </w:rPr>
              <w:t>是投标</w:t>
            </w:r>
            <w:r>
              <w:rPr>
                <w:rFonts w:ascii="宋体" w:hAnsi="宋体"/>
                <w:szCs w:val="21"/>
              </w:rPr>
              <w:t>单位</w:t>
            </w:r>
            <w:r>
              <w:rPr>
                <w:rFonts w:ascii="宋体" w:hAnsi="宋体" w:hint="eastAsia"/>
                <w:szCs w:val="21"/>
              </w:rPr>
              <w:t>。</w:t>
            </w:r>
          </w:p>
        </w:tc>
        <w:tc>
          <w:tcPr>
            <w:tcW w:w="666" w:type="dxa"/>
            <w:tcMar>
              <w:top w:w="28" w:type="dxa"/>
              <w:bottom w:w="28" w:type="dxa"/>
            </w:tcMar>
          </w:tcPr>
          <w:p w14:paraId="0C96CC54" w14:textId="77777777" w:rsidR="006E277C" w:rsidRDefault="006E277C">
            <w:pPr>
              <w:rPr>
                <w:szCs w:val="21"/>
              </w:rPr>
            </w:pPr>
          </w:p>
        </w:tc>
      </w:tr>
      <w:tr w:rsidR="006E277C" w14:paraId="4FA42F54" w14:textId="77777777">
        <w:trPr>
          <w:cantSplit/>
          <w:trHeight w:val="862"/>
        </w:trPr>
        <w:tc>
          <w:tcPr>
            <w:tcW w:w="675" w:type="dxa"/>
            <w:tcMar>
              <w:top w:w="28" w:type="dxa"/>
              <w:bottom w:w="28" w:type="dxa"/>
            </w:tcMar>
            <w:vAlign w:val="center"/>
          </w:tcPr>
          <w:p w14:paraId="221791F8" w14:textId="77777777" w:rsidR="006E277C" w:rsidRDefault="00063571">
            <w:pPr>
              <w:jc w:val="center"/>
              <w:rPr>
                <w:szCs w:val="21"/>
              </w:rPr>
            </w:pPr>
            <w:r>
              <w:rPr>
                <w:rFonts w:hint="eastAsia"/>
                <w:szCs w:val="21"/>
              </w:rPr>
              <w:t>其他要求</w:t>
            </w:r>
          </w:p>
        </w:tc>
        <w:tc>
          <w:tcPr>
            <w:tcW w:w="7797" w:type="dxa"/>
            <w:gridSpan w:val="3"/>
            <w:tcMar>
              <w:top w:w="28" w:type="dxa"/>
              <w:bottom w:w="28" w:type="dxa"/>
            </w:tcMar>
            <w:vAlign w:val="center"/>
          </w:tcPr>
          <w:p w14:paraId="7D47A16B" w14:textId="77777777" w:rsidR="006E277C" w:rsidRDefault="00063571">
            <w:pPr>
              <w:rPr>
                <w:szCs w:val="21"/>
              </w:rPr>
            </w:pPr>
            <w:r>
              <w:rPr>
                <w:rFonts w:hint="eastAsia"/>
                <w:szCs w:val="21"/>
              </w:rPr>
              <w:t xml:space="preserve">1. </w:t>
            </w:r>
            <w:r>
              <w:rPr>
                <w:rFonts w:hint="eastAsia"/>
                <w:szCs w:val="21"/>
              </w:rPr>
              <w:t>拟投入主要施工设备要求</w:t>
            </w:r>
          </w:p>
          <w:p w14:paraId="40088D44" w14:textId="77777777" w:rsidR="006E277C" w:rsidRDefault="00063571">
            <w:pPr>
              <w:rPr>
                <w:szCs w:val="21"/>
              </w:rPr>
            </w:pPr>
            <w:r>
              <w:rPr>
                <w:rFonts w:hint="eastAsia"/>
                <w:szCs w:val="21"/>
              </w:rPr>
              <w:t>……</w:t>
            </w:r>
          </w:p>
          <w:p w14:paraId="23204C3C" w14:textId="77777777" w:rsidR="006E277C" w:rsidRDefault="00063571">
            <w:pPr>
              <w:rPr>
                <w:szCs w:val="21"/>
              </w:rPr>
            </w:pPr>
            <w:r>
              <w:rPr>
                <w:rFonts w:hint="eastAsia"/>
                <w:szCs w:val="21"/>
              </w:rPr>
              <w:t>2.</w:t>
            </w:r>
            <w:r>
              <w:rPr>
                <w:rFonts w:hint="eastAsia"/>
                <w:szCs w:val="21"/>
              </w:rPr>
              <w:t>……</w:t>
            </w:r>
          </w:p>
        </w:tc>
        <w:tc>
          <w:tcPr>
            <w:tcW w:w="666" w:type="dxa"/>
            <w:tcMar>
              <w:top w:w="28" w:type="dxa"/>
              <w:bottom w:w="28" w:type="dxa"/>
            </w:tcMar>
          </w:tcPr>
          <w:p w14:paraId="29196E2B" w14:textId="77777777" w:rsidR="006E277C" w:rsidRDefault="006E277C">
            <w:pPr>
              <w:rPr>
                <w:szCs w:val="21"/>
              </w:rPr>
            </w:pPr>
          </w:p>
        </w:tc>
      </w:tr>
    </w:tbl>
    <w:p w14:paraId="68B87CD5" w14:textId="77777777" w:rsidR="006E277C" w:rsidRDefault="00063571">
      <w:pPr>
        <w:spacing w:line="400" w:lineRule="exact"/>
        <w:ind w:left="945" w:hangingChars="450" w:hanging="945"/>
        <w:rPr>
          <w:rFonts w:ascii="宋体" w:hAnsi="宋体"/>
          <w:szCs w:val="21"/>
        </w:rPr>
      </w:pPr>
      <w:r>
        <w:rPr>
          <w:rFonts w:ascii="宋体" w:hAnsi="宋体" w:hint="eastAsia"/>
          <w:szCs w:val="21"/>
        </w:rPr>
        <w:t>备注：1. 水利水电工程相关专业职称包括水利水电工程建筑、水利工程施工、农田水利工程、水电站动力设备、电力系统及自动化、水力学及河流动力学、水文与水资源、工程地质及水文地质、水利机械等水利水电类相关专业职称。</w:t>
      </w:r>
    </w:p>
    <w:p w14:paraId="2CCB2E6E" w14:textId="77777777" w:rsidR="00A72832" w:rsidRDefault="00063571">
      <w:pPr>
        <w:spacing w:line="400" w:lineRule="exact"/>
        <w:ind w:leftChars="300" w:left="945" w:hangingChars="150" w:hanging="315"/>
        <w:rPr>
          <w:rFonts w:ascii="宋体" w:hAnsi="宋体"/>
          <w:szCs w:val="21"/>
        </w:rPr>
      </w:pPr>
      <w:r>
        <w:rPr>
          <w:rFonts w:ascii="宋体" w:hAnsi="宋体" w:hint="eastAsia"/>
          <w:szCs w:val="21"/>
        </w:rPr>
        <w:t>2.</w:t>
      </w:r>
      <w:r>
        <w:rPr>
          <w:rFonts w:ascii="宋体" w:hAnsi="宋体"/>
          <w:szCs w:val="21"/>
        </w:rPr>
        <w:t xml:space="preserve"> </w:t>
      </w:r>
      <w:r>
        <w:rPr>
          <w:rFonts w:ascii="宋体" w:hAnsi="宋体" w:hint="eastAsia"/>
          <w:szCs w:val="21"/>
        </w:rPr>
        <w:t>投标人资质及项目机构管理主要人员的资格要求设置某一“级别”时，满足资格条件的资质或资格包含：该级别及以上资质或资格要求。</w:t>
      </w:r>
    </w:p>
    <w:p w14:paraId="2CF7DB97" w14:textId="09C0F852" w:rsidR="006E277C" w:rsidRPr="00A72832" w:rsidRDefault="00063571">
      <w:pPr>
        <w:spacing w:line="400" w:lineRule="exact"/>
        <w:ind w:leftChars="300" w:left="945" w:hangingChars="150" w:hanging="315"/>
        <w:rPr>
          <w:rFonts w:ascii="宋体" w:hAnsi="宋体"/>
          <w:color w:val="FF0000"/>
          <w:szCs w:val="21"/>
        </w:rPr>
      </w:pPr>
      <w:commentRangeStart w:id="816"/>
      <w:r w:rsidRPr="00A72832">
        <w:rPr>
          <w:rFonts w:ascii="宋体" w:hAnsi="宋体" w:hint="eastAsia"/>
          <w:color w:val="FF0000"/>
          <w:szCs w:val="21"/>
        </w:rPr>
        <w:t>3.</w:t>
      </w:r>
      <w:r w:rsidR="00A72832">
        <w:rPr>
          <w:rFonts w:ascii="宋体" w:hAnsi="宋体"/>
          <w:color w:val="FF0000"/>
          <w:szCs w:val="21"/>
        </w:rPr>
        <w:t xml:space="preserve"> </w:t>
      </w:r>
      <w:commentRangeEnd w:id="816"/>
      <w:r w:rsidR="00A72832">
        <w:rPr>
          <w:rStyle w:val="af5"/>
        </w:rPr>
        <w:commentReference w:id="816"/>
      </w:r>
      <w:r w:rsidRPr="00A72832">
        <w:rPr>
          <w:rFonts w:ascii="宋体" w:hAnsi="宋体" w:hint="eastAsia"/>
          <w:color w:val="FF0000"/>
          <w:szCs w:val="21"/>
        </w:rPr>
        <w:t>政府采购工程是指国家机关、事业单位、团体组织使用财政性资金采购建设工程。财政性资金是指纳入预算管理的资金。以财政性资金作为还款来源的借贷资金，视同财政性资金。</w:t>
      </w:r>
    </w:p>
    <w:p w14:paraId="3BB001C1" w14:textId="5B81D9E7" w:rsidR="006E277C" w:rsidRPr="00A72832" w:rsidRDefault="00063571">
      <w:pPr>
        <w:spacing w:line="400" w:lineRule="exact"/>
        <w:ind w:leftChars="300" w:left="945" w:hangingChars="150" w:hanging="315"/>
        <w:rPr>
          <w:rFonts w:ascii="宋体" w:hAnsi="宋体"/>
          <w:color w:val="FF0000"/>
          <w:szCs w:val="21"/>
        </w:rPr>
      </w:pPr>
      <w:r w:rsidRPr="00A72832">
        <w:rPr>
          <w:rFonts w:ascii="宋体" w:hAnsi="宋体" w:hint="eastAsia"/>
          <w:color w:val="FF0000"/>
          <w:szCs w:val="21"/>
        </w:rPr>
        <w:t>4.</w:t>
      </w:r>
      <w:r w:rsidR="00A72832">
        <w:rPr>
          <w:rFonts w:ascii="宋体" w:hAnsi="宋体"/>
          <w:color w:val="FF0000"/>
          <w:szCs w:val="21"/>
        </w:rPr>
        <w:t xml:space="preserve"> </w:t>
      </w:r>
      <w:r w:rsidRPr="00A72832">
        <w:rPr>
          <w:rFonts w:ascii="宋体" w:hAnsi="宋体" w:hint="eastAsia"/>
          <w:color w:val="FF0000"/>
          <w:szCs w:val="21"/>
        </w:rPr>
        <w:t>本招标文件所称中、小、微企业，是指在中华人民共和国境内依法设立，依据《中小企业划型标准规定》（工信部联企业[2011]300号）确定的中型企业、小型企业和微型企业，但与大企业的负责人为同一人，或者与大企业存在直接控股、管理关系的除外。</w:t>
      </w:r>
    </w:p>
    <w:p w14:paraId="6A40110B" w14:textId="1F9158E6" w:rsidR="006E277C" w:rsidRPr="00A72832" w:rsidRDefault="00063571">
      <w:pPr>
        <w:spacing w:line="400" w:lineRule="exact"/>
        <w:ind w:leftChars="300" w:left="945" w:hangingChars="150" w:hanging="315"/>
        <w:rPr>
          <w:rFonts w:ascii="宋体" w:hAnsi="宋体"/>
          <w:color w:val="FF0000"/>
          <w:szCs w:val="21"/>
        </w:rPr>
      </w:pPr>
      <w:r w:rsidRPr="00A72832">
        <w:rPr>
          <w:rFonts w:ascii="宋体" w:hAnsi="宋体" w:hint="eastAsia"/>
          <w:color w:val="FF0000"/>
          <w:szCs w:val="21"/>
        </w:rPr>
        <w:t>5.</w:t>
      </w:r>
      <w:r w:rsidR="00A72832">
        <w:rPr>
          <w:rFonts w:ascii="宋体" w:hAnsi="宋体"/>
          <w:color w:val="FF0000"/>
          <w:szCs w:val="21"/>
        </w:rPr>
        <w:t xml:space="preserve"> </w:t>
      </w:r>
      <w:r w:rsidRPr="00A72832">
        <w:rPr>
          <w:rFonts w:ascii="宋体" w:hAnsi="宋体" w:hint="eastAsia"/>
          <w:color w:val="FF0000"/>
          <w:szCs w:val="21"/>
        </w:rPr>
        <w:t>预留份额专门面向中小企业采购的项目中（包括整体预留专门面向中小企业、整体预留专门面向小微企业、部分预留专门面向中小企业），部分预留专门面向中小企业采购的项目，招标人要明确预留的工作和金额。招标人要求大企业与中小企业组成联合体形式或者要求大企业向中小企业分包的形式参加投标的，应当明确联合协议或者分包意向协议中中小企业合同金额应当达到的比例，并作为投标人资格条件。联合体各方均为中小企业的，联合体视同中小企业；联合体各方均为小微企业的，联合体视同小微企业。招标人要求以联合体形式参加或者合同分包的，小微企业可以独立参加投标，无须以联合体的形式参加或进行合同分包。该类项目因落实了政府采购预留份额支持中小企业发展政策，在评标时，小微企业不享受价格扣除或增加价格分的优惠政策。</w:t>
      </w:r>
    </w:p>
    <w:p w14:paraId="36DABB39" w14:textId="260C2B33" w:rsidR="006E277C" w:rsidRPr="00A72832" w:rsidRDefault="00063571">
      <w:pPr>
        <w:spacing w:line="400" w:lineRule="exact"/>
        <w:ind w:leftChars="300" w:left="945" w:hangingChars="150" w:hanging="315"/>
        <w:rPr>
          <w:rFonts w:ascii="宋体" w:hAnsi="宋体"/>
          <w:color w:val="FF0000"/>
          <w:szCs w:val="21"/>
        </w:rPr>
      </w:pPr>
      <w:r w:rsidRPr="00A72832">
        <w:rPr>
          <w:rFonts w:ascii="宋体" w:hAnsi="宋体" w:hint="eastAsia"/>
          <w:color w:val="FF0000"/>
          <w:szCs w:val="21"/>
        </w:rPr>
        <w:t>6.</w:t>
      </w:r>
      <w:r w:rsidR="00A72832">
        <w:rPr>
          <w:rFonts w:ascii="宋体" w:hAnsi="宋体"/>
          <w:color w:val="FF0000"/>
          <w:szCs w:val="21"/>
        </w:rPr>
        <w:t xml:space="preserve"> </w:t>
      </w:r>
      <w:r w:rsidRPr="00A72832">
        <w:rPr>
          <w:rFonts w:ascii="宋体" w:hAnsi="宋体" w:hint="eastAsia"/>
          <w:color w:val="FF0000"/>
          <w:szCs w:val="21"/>
        </w:rPr>
        <w:t>未预留份额专门面向中小企业采购的项目，对小微企业，对接受大中型企业与小微企业组成联合体或者允许大中型企业向一家或者多家小微企业分包的项目，对于联合协议或者分包意向协议约定小微企业的合同份额占到项目合同总金额30%以上的，对小微企业、对大中型企业与小微企业组成的联合体或者向一家或者多家小微企业分包的大中型企业，在评标时享受价格扣除或增加价格分的优惠政策。组成联合体或者接受分包的小微企业与联合体内其他企业、分包企业之间存在直接控股、管理关系的不享受评标优惠。</w:t>
      </w:r>
    </w:p>
    <w:p w14:paraId="004D4696" w14:textId="3BE20D7B" w:rsidR="006E277C" w:rsidRPr="00A72832" w:rsidRDefault="00063571">
      <w:pPr>
        <w:spacing w:line="400" w:lineRule="exact"/>
        <w:ind w:leftChars="300" w:left="945" w:hangingChars="150" w:hanging="315"/>
        <w:rPr>
          <w:rFonts w:ascii="宋体" w:hAnsi="宋体"/>
          <w:color w:val="FF0000"/>
          <w:szCs w:val="21"/>
        </w:rPr>
      </w:pPr>
      <w:r w:rsidRPr="00A72832">
        <w:rPr>
          <w:rFonts w:ascii="宋体" w:hAnsi="宋体" w:hint="eastAsia"/>
          <w:color w:val="FF0000"/>
          <w:szCs w:val="21"/>
        </w:rPr>
        <w:t>7.</w:t>
      </w:r>
      <w:r w:rsidR="00A72832">
        <w:rPr>
          <w:rFonts w:ascii="宋体" w:hAnsi="宋体"/>
          <w:color w:val="FF0000"/>
          <w:szCs w:val="21"/>
        </w:rPr>
        <w:t xml:space="preserve"> </w:t>
      </w:r>
      <w:r w:rsidRPr="00A72832">
        <w:rPr>
          <w:rFonts w:ascii="宋体" w:hAnsi="宋体" w:hint="eastAsia"/>
          <w:color w:val="FF0000"/>
          <w:szCs w:val="21"/>
        </w:rPr>
        <w:t>享受扶持政策获得政府采购合同的，小微企业不得将合同分包给大中型企业，中型企业不得将合同分包给大型企业。</w:t>
      </w:r>
    </w:p>
    <w:p w14:paraId="2F99A9E8" w14:textId="6A2C0C3C" w:rsidR="006E277C" w:rsidRDefault="00063571">
      <w:pPr>
        <w:spacing w:line="400" w:lineRule="exact"/>
        <w:ind w:leftChars="300" w:left="945" w:hangingChars="150" w:hanging="315"/>
        <w:rPr>
          <w:rFonts w:ascii="宋体" w:hAnsi="宋体"/>
          <w:szCs w:val="21"/>
        </w:rPr>
      </w:pPr>
      <w:r w:rsidRPr="00A72832">
        <w:rPr>
          <w:rFonts w:ascii="宋体" w:hAnsi="宋体" w:hint="eastAsia"/>
          <w:color w:val="FF0000"/>
          <w:szCs w:val="21"/>
        </w:rPr>
        <w:t>8.</w:t>
      </w:r>
      <w:r w:rsidR="00A72832">
        <w:rPr>
          <w:rFonts w:ascii="宋体" w:hAnsi="宋体"/>
          <w:color w:val="FF0000"/>
          <w:szCs w:val="21"/>
        </w:rPr>
        <w:t xml:space="preserve"> </w:t>
      </w:r>
      <w:r w:rsidRPr="00A72832">
        <w:rPr>
          <w:rFonts w:ascii="宋体" w:hAnsi="宋体" w:hint="eastAsia"/>
          <w:color w:val="FF0000"/>
          <w:szCs w:val="21"/>
        </w:rPr>
        <w:t>具体的政策依据详见《政府采购促进中小企业发展管理办法》（财库〔2020〕46号）、《关于进一步加大政府采购支持中小企业力度的通知》（财库〔2022〕19号）。</w:t>
      </w:r>
    </w:p>
    <w:p w14:paraId="3517F2B7" w14:textId="77777777" w:rsidR="006E277C" w:rsidRDefault="006E277C">
      <w:pPr>
        <w:rPr>
          <w:rFonts w:ascii="宋体" w:hAnsi="宋体"/>
          <w:szCs w:val="21"/>
        </w:rPr>
      </w:pPr>
    </w:p>
    <w:p w14:paraId="72C718A4" w14:textId="77777777" w:rsidR="006E277C" w:rsidRDefault="006E277C">
      <w:pPr>
        <w:rPr>
          <w:rFonts w:ascii="Arial" w:eastAsia="黑体" w:hAnsi="Arial"/>
          <w:szCs w:val="21"/>
        </w:rPr>
      </w:pPr>
    </w:p>
    <w:p w14:paraId="5B093454" w14:textId="77777777" w:rsidR="006E277C" w:rsidRDefault="006E277C">
      <w:pPr>
        <w:rPr>
          <w:rFonts w:ascii="Arial" w:eastAsia="黑体" w:hAnsi="Arial"/>
          <w:szCs w:val="21"/>
        </w:rPr>
      </w:pPr>
    </w:p>
    <w:p w14:paraId="0B2951F6" w14:textId="77777777" w:rsidR="006E277C" w:rsidRDefault="006E277C">
      <w:pPr>
        <w:rPr>
          <w:rFonts w:ascii="Arial" w:eastAsia="黑体" w:hAnsi="Arial"/>
          <w:szCs w:val="21"/>
        </w:rPr>
      </w:pPr>
    </w:p>
    <w:p w14:paraId="4B39FCDE" w14:textId="77777777" w:rsidR="006E277C" w:rsidRDefault="006E277C">
      <w:pPr>
        <w:rPr>
          <w:rFonts w:ascii="Arial" w:eastAsia="黑体" w:hAnsi="Arial"/>
          <w:szCs w:val="21"/>
        </w:rPr>
      </w:pPr>
    </w:p>
    <w:p w14:paraId="0AA6BAD3" w14:textId="77777777" w:rsidR="006E277C" w:rsidRDefault="006E277C">
      <w:pPr>
        <w:rPr>
          <w:rFonts w:ascii="Arial" w:eastAsia="黑体" w:hAnsi="Arial"/>
          <w:szCs w:val="21"/>
        </w:rPr>
      </w:pPr>
    </w:p>
    <w:p w14:paraId="3959F2E4" w14:textId="77777777" w:rsidR="006E277C" w:rsidRDefault="006E277C">
      <w:pPr>
        <w:rPr>
          <w:rFonts w:ascii="Arial" w:eastAsia="黑体" w:hAnsi="Arial"/>
          <w:szCs w:val="21"/>
        </w:rPr>
      </w:pPr>
    </w:p>
    <w:p w14:paraId="4AC7DE2F" w14:textId="77777777" w:rsidR="006E277C" w:rsidRDefault="006E277C">
      <w:pPr>
        <w:rPr>
          <w:rFonts w:ascii="Arial" w:eastAsia="黑体" w:hAnsi="Arial"/>
          <w:szCs w:val="21"/>
        </w:rPr>
      </w:pPr>
    </w:p>
    <w:p w14:paraId="70A3843E" w14:textId="77777777" w:rsidR="006E277C" w:rsidRDefault="006E277C">
      <w:pPr>
        <w:rPr>
          <w:rFonts w:ascii="Arial" w:eastAsia="黑体" w:hAnsi="Arial"/>
          <w:szCs w:val="21"/>
        </w:rPr>
      </w:pPr>
    </w:p>
    <w:p w14:paraId="4C153030" w14:textId="77777777" w:rsidR="006E277C" w:rsidRDefault="006E277C">
      <w:pPr>
        <w:rPr>
          <w:rFonts w:ascii="Arial" w:eastAsia="黑体" w:hAnsi="Arial"/>
          <w:szCs w:val="21"/>
        </w:rPr>
      </w:pPr>
    </w:p>
    <w:p w14:paraId="63E69068" w14:textId="77777777" w:rsidR="006E277C" w:rsidRDefault="006E277C">
      <w:pPr>
        <w:rPr>
          <w:rFonts w:ascii="Arial" w:eastAsia="黑体" w:hAnsi="Arial"/>
          <w:szCs w:val="21"/>
        </w:rPr>
      </w:pPr>
    </w:p>
    <w:p w14:paraId="1F3EBFFF" w14:textId="77777777" w:rsidR="006E277C" w:rsidRDefault="006E277C">
      <w:pPr>
        <w:rPr>
          <w:rFonts w:ascii="Arial" w:eastAsia="黑体" w:hAnsi="Arial"/>
          <w:szCs w:val="21"/>
        </w:rPr>
      </w:pPr>
    </w:p>
    <w:p w14:paraId="455867C9" w14:textId="77777777" w:rsidR="006E277C" w:rsidRDefault="006E277C">
      <w:pPr>
        <w:rPr>
          <w:rFonts w:ascii="Arial" w:eastAsia="黑体" w:hAnsi="Arial"/>
          <w:szCs w:val="21"/>
        </w:rPr>
      </w:pPr>
    </w:p>
    <w:p w14:paraId="6B92752A" w14:textId="77777777" w:rsidR="006E277C" w:rsidRDefault="006E277C">
      <w:pPr>
        <w:rPr>
          <w:rFonts w:ascii="Arial" w:eastAsia="黑体" w:hAnsi="Arial"/>
          <w:szCs w:val="21"/>
        </w:rPr>
      </w:pPr>
    </w:p>
    <w:p w14:paraId="6CA5C2B8" w14:textId="77777777" w:rsidR="006E277C" w:rsidRDefault="006E277C">
      <w:pPr>
        <w:rPr>
          <w:rFonts w:ascii="Arial" w:eastAsia="黑体" w:hAnsi="Arial"/>
          <w:szCs w:val="21"/>
        </w:rPr>
      </w:pPr>
    </w:p>
    <w:p w14:paraId="2E2BED6E" w14:textId="77777777" w:rsidR="006E277C" w:rsidRDefault="006E277C">
      <w:pPr>
        <w:rPr>
          <w:rFonts w:ascii="Arial" w:eastAsia="黑体" w:hAnsi="Arial"/>
          <w:szCs w:val="21"/>
        </w:rPr>
      </w:pPr>
    </w:p>
    <w:p w14:paraId="66404DAE" w14:textId="77777777" w:rsidR="006E277C" w:rsidRDefault="006E277C">
      <w:pPr>
        <w:rPr>
          <w:rFonts w:ascii="Arial" w:eastAsia="黑体" w:hAnsi="Arial"/>
          <w:szCs w:val="21"/>
        </w:rPr>
      </w:pPr>
    </w:p>
    <w:p w14:paraId="4BF0F94E" w14:textId="77777777" w:rsidR="006E277C" w:rsidRDefault="006E277C">
      <w:pPr>
        <w:rPr>
          <w:rFonts w:ascii="Arial" w:eastAsia="黑体" w:hAnsi="Arial"/>
          <w:szCs w:val="21"/>
        </w:rPr>
      </w:pPr>
    </w:p>
    <w:p w14:paraId="76991128" w14:textId="77777777" w:rsidR="006E277C" w:rsidRDefault="006E277C">
      <w:pPr>
        <w:rPr>
          <w:rFonts w:ascii="Arial" w:eastAsia="黑体" w:hAnsi="Arial"/>
          <w:szCs w:val="21"/>
        </w:rPr>
      </w:pPr>
    </w:p>
    <w:p w14:paraId="693413FB" w14:textId="77777777" w:rsidR="006E277C" w:rsidRDefault="006E277C">
      <w:pPr>
        <w:rPr>
          <w:rFonts w:ascii="Arial" w:eastAsia="黑体" w:hAnsi="Arial"/>
          <w:szCs w:val="21"/>
        </w:rPr>
      </w:pPr>
    </w:p>
    <w:p w14:paraId="0DEF661E" w14:textId="77777777" w:rsidR="006E277C" w:rsidRDefault="006E277C">
      <w:pPr>
        <w:rPr>
          <w:rFonts w:ascii="Arial" w:eastAsia="黑体" w:hAnsi="Arial"/>
          <w:szCs w:val="21"/>
        </w:rPr>
      </w:pPr>
    </w:p>
    <w:p w14:paraId="342D4FE3" w14:textId="77777777" w:rsidR="006E277C" w:rsidRDefault="006E277C">
      <w:pPr>
        <w:rPr>
          <w:rFonts w:ascii="Arial" w:eastAsia="黑体" w:hAnsi="Arial"/>
          <w:szCs w:val="21"/>
        </w:rPr>
      </w:pPr>
    </w:p>
    <w:p w14:paraId="495E79C7" w14:textId="77777777" w:rsidR="006E277C" w:rsidRDefault="006E277C">
      <w:pPr>
        <w:rPr>
          <w:rFonts w:ascii="Arial" w:eastAsia="黑体" w:hAnsi="Arial"/>
          <w:szCs w:val="21"/>
        </w:rPr>
      </w:pPr>
    </w:p>
    <w:p w14:paraId="2DBBC564" w14:textId="77777777" w:rsidR="00A72832" w:rsidRDefault="00A72832" w:rsidP="00A72832">
      <w:pPr>
        <w:rPr>
          <w:rFonts w:ascii="Arial" w:eastAsia="黑体" w:hAnsi="Arial"/>
          <w:szCs w:val="21"/>
        </w:rPr>
      </w:pPr>
    </w:p>
    <w:p w14:paraId="17906380" w14:textId="77777777" w:rsidR="00A72832" w:rsidRDefault="00A72832" w:rsidP="00A72832">
      <w:pPr>
        <w:rPr>
          <w:rFonts w:ascii="Arial" w:eastAsia="黑体" w:hAnsi="Arial"/>
          <w:szCs w:val="21"/>
        </w:rPr>
      </w:pPr>
    </w:p>
    <w:p w14:paraId="1945D4A2" w14:textId="77777777" w:rsidR="00A72832" w:rsidRDefault="00A72832" w:rsidP="00A72832">
      <w:pPr>
        <w:rPr>
          <w:rFonts w:ascii="Arial" w:eastAsia="黑体" w:hAnsi="Arial"/>
          <w:szCs w:val="21"/>
        </w:rPr>
      </w:pPr>
    </w:p>
    <w:p w14:paraId="26FB07FF" w14:textId="77777777" w:rsidR="00A72832" w:rsidRDefault="00A72832" w:rsidP="00A72832">
      <w:pPr>
        <w:rPr>
          <w:rFonts w:ascii="Arial" w:eastAsia="黑体" w:hAnsi="Arial"/>
          <w:szCs w:val="21"/>
        </w:rPr>
      </w:pPr>
    </w:p>
    <w:p w14:paraId="076E7D82" w14:textId="77777777" w:rsidR="00A72832" w:rsidRDefault="00A72832" w:rsidP="00A72832">
      <w:pPr>
        <w:rPr>
          <w:rFonts w:ascii="Arial" w:eastAsia="黑体" w:hAnsi="Arial"/>
          <w:szCs w:val="21"/>
        </w:rPr>
      </w:pPr>
    </w:p>
    <w:p w14:paraId="34D19CB9" w14:textId="77777777" w:rsidR="00A72832" w:rsidRDefault="00A72832" w:rsidP="00A72832">
      <w:pPr>
        <w:rPr>
          <w:rFonts w:ascii="Arial" w:eastAsia="黑体" w:hAnsi="Arial"/>
          <w:szCs w:val="21"/>
        </w:rPr>
      </w:pPr>
    </w:p>
    <w:p w14:paraId="68763D65" w14:textId="77777777" w:rsidR="00A72832" w:rsidRDefault="00A72832" w:rsidP="00A72832">
      <w:pPr>
        <w:rPr>
          <w:rFonts w:ascii="Arial" w:eastAsia="黑体" w:hAnsi="Arial"/>
          <w:szCs w:val="21"/>
        </w:rPr>
      </w:pPr>
    </w:p>
    <w:p w14:paraId="1B1E43E1" w14:textId="77777777" w:rsidR="00A72832" w:rsidRDefault="00A72832" w:rsidP="00A72832">
      <w:pPr>
        <w:rPr>
          <w:rFonts w:ascii="Arial" w:eastAsia="黑体" w:hAnsi="Arial"/>
          <w:szCs w:val="21"/>
        </w:rPr>
      </w:pPr>
    </w:p>
    <w:p w14:paraId="731ECFB3" w14:textId="77777777" w:rsidR="00A72832" w:rsidRDefault="00A72832" w:rsidP="00A72832">
      <w:pPr>
        <w:rPr>
          <w:rFonts w:ascii="Arial" w:eastAsia="黑体" w:hAnsi="Arial"/>
          <w:szCs w:val="21"/>
        </w:rPr>
      </w:pPr>
    </w:p>
    <w:p w14:paraId="0012F261" w14:textId="77777777" w:rsidR="00A72832" w:rsidRDefault="00A72832" w:rsidP="00A72832">
      <w:pPr>
        <w:rPr>
          <w:rFonts w:ascii="Arial" w:eastAsia="黑体" w:hAnsi="Arial" w:hint="eastAsia"/>
          <w:szCs w:val="21"/>
        </w:rPr>
      </w:pPr>
    </w:p>
    <w:p w14:paraId="71E91986" w14:textId="77777777" w:rsidR="00A72832" w:rsidRDefault="00A72832" w:rsidP="00A72832">
      <w:pPr>
        <w:rPr>
          <w:rFonts w:ascii="Arial" w:eastAsia="黑体" w:hAnsi="Arial"/>
          <w:szCs w:val="21"/>
        </w:rPr>
      </w:pPr>
    </w:p>
    <w:p w14:paraId="4872979E" w14:textId="77777777" w:rsidR="006E277C" w:rsidRDefault="006E277C">
      <w:pPr>
        <w:rPr>
          <w:rFonts w:ascii="Arial" w:eastAsia="黑体" w:hAnsi="Arial"/>
          <w:szCs w:val="21"/>
        </w:rPr>
      </w:pPr>
    </w:p>
    <w:p w14:paraId="6F2F5772" w14:textId="77777777" w:rsidR="006E277C" w:rsidRDefault="006E277C">
      <w:pPr>
        <w:rPr>
          <w:rFonts w:ascii="Arial" w:eastAsia="黑体" w:hAnsi="Arial"/>
          <w:szCs w:val="21"/>
        </w:rPr>
      </w:pPr>
    </w:p>
    <w:p w14:paraId="063AA275" w14:textId="77777777" w:rsidR="006E277C" w:rsidRDefault="006E277C">
      <w:pPr>
        <w:rPr>
          <w:rFonts w:ascii="Arial" w:eastAsia="黑体" w:hAnsi="Arial"/>
          <w:szCs w:val="21"/>
        </w:rPr>
      </w:pPr>
    </w:p>
    <w:p w14:paraId="63EF9482" w14:textId="77777777" w:rsidR="00A72832" w:rsidRDefault="00A72832" w:rsidP="00A72832">
      <w:pPr>
        <w:rPr>
          <w:rFonts w:ascii="Arial" w:eastAsia="黑体" w:hAnsi="Arial"/>
          <w:szCs w:val="21"/>
        </w:rPr>
      </w:pPr>
    </w:p>
    <w:p w14:paraId="79212E7E" w14:textId="77777777" w:rsidR="00A72832" w:rsidRDefault="00A72832" w:rsidP="00A72832">
      <w:pPr>
        <w:rPr>
          <w:rFonts w:ascii="Arial" w:eastAsia="黑体" w:hAnsi="Arial"/>
          <w:szCs w:val="21"/>
        </w:rPr>
      </w:pPr>
    </w:p>
    <w:p w14:paraId="09018DDD" w14:textId="77777777" w:rsidR="00A72832" w:rsidRDefault="00A72832" w:rsidP="00A72832">
      <w:pPr>
        <w:rPr>
          <w:rFonts w:ascii="Arial" w:eastAsia="黑体" w:hAnsi="Arial"/>
          <w:szCs w:val="21"/>
        </w:rPr>
      </w:pPr>
    </w:p>
    <w:p w14:paraId="1BAC14F4" w14:textId="77777777" w:rsidR="00A72832" w:rsidRDefault="00A72832" w:rsidP="00A72832">
      <w:pPr>
        <w:rPr>
          <w:rFonts w:ascii="Arial" w:eastAsia="黑体" w:hAnsi="Arial"/>
          <w:szCs w:val="21"/>
        </w:rPr>
      </w:pPr>
    </w:p>
    <w:p w14:paraId="33AC9AED" w14:textId="77777777" w:rsidR="00A72832" w:rsidRDefault="00A72832" w:rsidP="00A72832">
      <w:pPr>
        <w:rPr>
          <w:rFonts w:ascii="Arial" w:eastAsia="黑体" w:hAnsi="Arial"/>
          <w:szCs w:val="21"/>
        </w:rPr>
      </w:pPr>
    </w:p>
    <w:p w14:paraId="7FC0381B" w14:textId="77777777" w:rsidR="00A72832" w:rsidRDefault="00A72832" w:rsidP="00A72832">
      <w:pPr>
        <w:rPr>
          <w:rFonts w:ascii="Arial" w:eastAsia="黑体" w:hAnsi="Arial"/>
          <w:szCs w:val="21"/>
        </w:rPr>
      </w:pPr>
    </w:p>
    <w:p w14:paraId="56A7AD5E" w14:textId="77777777" w:rsidR="006E277C" w:rsidRDefault="006E277C">
      <w:pPr>
        <w:rPr>
          <w:rFonts w:ascii="Arial" w:eastAsia="黑体" w:hAnsi="Arial" w:hint="eastAsia"/>
          <w:szCs w:val="21"/>
        </w:rPr>
      </w:pPr>
    </w:p>
    <w:p w14:paraId="79B2C084" w14:textId="2E11C2EB" w:rsidR="006E277C" w:rsidRPr="00F937AC" w:rsidRDefault="00063571" w:rsidP="00F937AC">
      <w:pPr>
        <w:pStyle w:val="2"/>
        <w:spacing w:before="0" w:line="240" w:lineRule="auto"/>
        <w:rPr>
          <w:b w:val="0"/>
          <w:color w:val="FF0000"/>
          <w:sz w:val="28"/>
          <w:szCs w:val="28"/>
        </w:rPr>
      </w:pPr>
      <w:bookmarkStart w:id="817" w:name="_Toc9367"/>
      <w:bookmarkStart w:id="818" w:name="_Toc109319600"/>
      <w:commentRangeStart w:id="819"/>
      <w:r w:rsidRPr="00F937AC">
        <w:rPr>
          <w:rFonts w:hint="eastAsia"/>
          <w:b w:val="0"/>
          <w:color w:val="FF0000"/>
          <w:sz w:val="28"/>
          <w:szCs w:val="28"/>
        </w:rPr>
        <w:t>附录二：</w:t>
      </w:r>
      <w:commentRangeEnd w:id="819"/>
      <w:r w:rsidR="00F937AC">
        <w:rPr>
          <w:rStyle w:val="af5"/>
          <w:rFonts w:ascii="Times New Roman" w:eastAsia="宋体" w:hAnsi="Times New Roman"/>
          <w:b w:val="0"/>
          <w:bCs w:val="0"/>
        </w:rPr>
        <w:commentReference w:id="819"/>
      </w:r>
      <w:r w:rsidRPr="00F937AC">
        <w:rPr>
          <w:rFonts w:hint="eastAsia"/>
          <w:b w:val="0"/>
          <w:color w:val="FF0000"/>
          <w:sz w:val="28"/>
          <w:szCs w:val="28"/>
        </w:rPr>
        <w:t>政府采购工程预留工作及金额</w:t>
      </w:r>
      <w:bookmarkEnd w:id="817"/>
      <w:bookmarkEnd w:id="818"/>
    </w:p>
    <w:p w14:paraId="59909232" w14:textId="77777777" w:rsidR="006E277C" w:rsidRPr="00F937AC" w:rsidRDefault="006E277C">
      <w:pPr>
        <w:ind w:leftChars="300" w:left="630"/>
        <w:jc w:val="left"/>
        <w:rPr>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
        <w:gridCol w:w="3195"/>
        <w:gridCol w:w="1425"/>
        <w:gridCol w:w="1335"/>
        <w:gridCol w:w="1802"/>
      </w:tblGrid>
      <w:tr w:rsidR="006E277C" w:rsidRPr="00F937AC" w14:paraId="750AF2C7" w14:textId="77777777">
        <w:trPr>
          <w:trHeight w:val="454"/>
          <w:jc w:val="center"/>
        </w:trPr>
        <w:tc>
          <w:tcPr>
            <w:tcW w:w="748" w:type="dxa"/>
            <w:tcMar>
              <w:left w:w="108" w:type="dxa"/>
              <w:right w:w="108" w:type="dxa"/>
            </w:tcMar>
            <w:vAlign w:val="center"/>
          </w:tcPr>
          <w:p w14:paraId="1A4566F3"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序号</w:t>
            </w:r>
          </w:p>
        </w:tc>
        <w:tc>
          <w:tcPr>
            <w:tcW w:w="3195" w:type="dxa"/>
            <w:tcMar>
              <w:left w:w="108" w:type="dxa"/>
              <w:right w:w="108" w:type="dxa"/>
            </w:tcMar>
            <w:vAlign w:val="center"/>
          </w:tcPr>
          <w:p w14:paraId="738B497F"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预留工作内容名称</w:t>
            </w:r>
          </w:p>
        </w:tc>
        <w:tc>
          <w:tcPr>
            <w:tcW w:w="1425" w:type="dxa"/>
            <w:tcMar>
              <w:left w:w="108" w:type="dxa"/>
              <w:right w:w="108" w:type="dxa"/>
            </w:tcMar>
            <w:vAlign w:val="center"/>
          </w:tcPr>
          <w:p w14:paraId="418F8971"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预留工作</w:t>
            </w:r>
          </w:p>
          <w:p w14:paraId="3A989B14"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合同估算价</w:t>
            </w:r>
          </w:p>
          <w:p w14:paraId="0B821EBE"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（万元）</w:t>
            </w:r>
          </w:p>
        </w:tc>
        <w:tc>
          <w:tcPr>
            <w:tcW w:w="1335" w:type="dxa"/>
            <w:tcMar>
              <w:left w:w="108" w:type="dxa"/>
              <w:right w:w="108" w:type="dxa"/>
            </w:tcMar>
            <w:vAlign w:val="center"/>
          </w:tcPr>
          <w:p w14:paraId="19E215A6"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预留合同估算价占比（％）</w:t>
            </w:r>
          </w:p>
        </w:tc>
        <w:tc>
          <w:tcPr>
            <w:tcW w:w="1802" w:type="dxa"/>
            <w:tcMar>
              <w:left w:w="108" w:type="dxa"/>
              <w:right w:w="108" w:type="dxa"/>
            </w:tcMar>
            <w:vAlign w:val="center"/>
          </w:tcPr>
          <w:p w14:paraId="116544BE"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备注</w:t>
            </w:r>
          </w:p>
        </w:tc>
      </w:tr>
      <w:tr w:rsidR="006E277C" w:rsidRPr="00F937AC" w14:paraId="6FD3C92B" w14:textId="77777777">
        <w:trPr>
          <w:trHeight w:val="454"/>
          <w:jc w:val="center"/>
        </w:trPr>
        <w:tc>
          <w:tcPr>
            <w:tcW w:w="748" w:type="dxa"/>
            <w:tcMar>
              <w:left w:w="108" w:type="dxa"/>
              <w:right w:w="108" w:type="dxa"/>
            </w:tcMar>
            <w:vAlign w:val="center"/>
          </w:tcPr>
          <w:p w14:paraId="4010C09E"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１</w:t>
            </w:r>
          </w:p>
        </w:tc>
        <w:tc>
          <w:tcPr>
            <w:tcW w:w="3195" w:type="dxa"/>
            <w:tcMar>
              <w:left w:w="108" w:type="dxa"/>
              <w:right w:w="108" w:type="dxa"/>
            </w:tcMar>
            <w:vAlign w:val="center"/>
          </w:tcPr>
          <w:p w14:paraId="5DBA3ED8" w14:textId="77777777" w:rsidR="006E277C" w:rsidRPr="00F937AC" w:rsidRDefault="006E277C">
            <w:pPr>
              <w:jc w:val="center"/>
              <w:rPr>
                <w:rFonts w:ascii="宋体" w:hAnsi="宋体"/>
                <w:color w:val="FF0000"/>
                <w:szCs w:val="21"/>
              </w:rPr>
            </w:pPr>
          </w:p>
        </w:tc>
        <w:tc>
          <w:tcPr>
            <w:tcW w:w="1425" w:type="dxa"/>
            <w:tcMar>
              <w:left w:w="108" w:type="dxa"/>
              <w:right w:w="108" w:type="dxa"/>
            </w:tcMar>
            <w:vAlign w:val="center"/>
          </w:tcPr>
          <w:p w14:paraId="4D09CF51" w14:textId="77777777" w:rsidR="006E277C" w:rsidRPr="00F937AC" w:rsidRDefault="006E277C">
            <w:pPr>
              <w:jc w:val="center"/>
              <w:rPr>
                <w:rFonts w:ascii="宋体" w:hAnsi="宋体"/>
                <w:color w:val="FF0000"/>
                <w:szCs w:val="21"/>
              </w:rPr>
            </w:pPr>
          </w:p>
        </w:tc>
        <w:tc>
          <w:tcPr>
            <w:tcW w:w="1335" w:type="dxa"/>
            <w:tcMar>
              <w:left w:w="108" w:type="dxa"/>
              <w:right w:w="108" w:type="dxa"/>
            </w:tcMar>
            <w:vAlign w:val="center"/>
          </w:tcPr>
          <w:p w14:paraId="0C633104" w14:textId="77777777" w:rsidR="006E277C" w:rsidRPr="00F937AC" w:rsidRDefault="006E277C">
            <w:pPr>
              <w:jc w:val="center"/>
              <w:rPr>
                <w:rFonts w:ascii="宋体" w:hAnsi="宋体"/>
                <w:color w:val="FF0000"/>
                <w:szCs w:val="21"/>
              </w:rPr>
            </w:pPr>
          </w:p>
        </w:tc>
        <w:tc>
          <w:tcPr>
            <w:tcW w:w="1802" w:type="dxa"/>
            <w:tcMar>
              <w:left w:w="108" w:type="dxa"/>
              <w:right w:w="108" w:type="dxa"/>
            </w:tcMar>
            <w:vAlign w:val="center"/>
          </w:tcPr>
          <w:p w14:paraId="545C3115" w14:textId="77777777" w:rsidR="006E277C" w:rsidRPr="00F937AC" w:rsidRDefault="006E277C">
            <w:pPr>
              <w:jc w:val="center"/>
              <w:rPr>
                <w:rFonts w:ascii="宋体" w:hAnsi="宋体"/>
                <w:color w:val="FF0000"/>
                <w:szCs w:val="21"/>
              </w:rPr>
            </w:pPr>
          </w:p>
        </w:tc>
      </w:tr>
      <w:tr w:rsidR="006E277C" w:rsidRPr="00F937AC" w14:paraId="4A38FBB0" w14:textId="77777777">
        <w:trPr>
          <w:trHeight w:val="454"/>
          <w:jc w:val="center"/>
        </w:trPr>
        <w:tc>
          <w:tcPr>
            <w:tcW w:w="748" w:type="dxa"/>
            <w:tcMar>
              <w:left w:w="108" w:type="dxa"/>
              <w:right w:w="108" w:type="dxa"/>
            </w:tcMar>
            <w:vAlign w:val="center"/>
          </w:tcPr>
          <w:p w14:paraId="2AD96EF5"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２</w:t>
            </w:r>
          </w:p>
        </w:tc>
        <w:tc>
          <w:tcPr>
            <w:tcW w:w="3195" w:type="dxa"/>
            <w:tcMar>
              <w:left w:w="108" w:type="dxa"/>
              <w:right w:w="108" w:type="dxa"/>
            </w:tcMar>
            <w:vAlign w:val="center"/>
          </w:tcPr>
          <w:p w14:paraId="72827C0D" w14:textId="77777777" w:rsidR="006E277C" w:rsidRPr="00F937AC" w:rsidRDefault="006E277C">
            <w:pPr>
              <w:jc w:val="center"/>
              <w:rPr>
                <w:rFonts w:ascii="宋体" w:hAnsi="宋体"/>
                <w:color w:val="FF0000"/>
                <w:szCs w:val="21"/>
              </w:rPr>
            </w:pPr>
          </w:p>
        </w:tc>
        <w:tc>
          <w:tcPr>
            <w:tcW w:w="1425" w:type="dxa"/>
            <w:tcMar>
              <w:left w:w="108" w:type="dxa"/>
              <w:right w:w="108" w:type="dxa"/>
            </w:tcMar>
            <w:vAlign w:val="center"/>
          </w:tcPr>
          <w:p w14:paraId="12DDF0C4" w14:textId="77777777" w:rsidR="006E277C" w:rsidRPr="00F937AC" w:rsidRDefault="006E277C">
            <w:pPr>
              <w:jc w:val="center"/>
              <w:rPr>
                <w:rFonts w:ascii="宋体" w:hAnsi="宋体"/>
                <w:color w:val="FF0000"/>
                <w:szCs w:val="21"/>
              </w:rPr>
            </w:pPr>
          </w:p>
        </w:tc>
        <w:tc>
          <w:tcPr>
            <w:tcW w:w="1335" w:type="dxa"/>
            <w:tcMar>
              <w:left w:w="108" w:type="dxa"/>
              <w:right w:w="108" w:type="dxa"/>
            </w:tcMar>
            <w:vAlign w:val="center"/>
          </w:tcPr>
          <w:p w14:paraId="676A545C" w14:textId="77777777" w:rsidR="006E277C" w:rsidRPr="00F937AC" w:rsidRDefault="006E277C">
            <w:pPr>
              <w:jc w:val="center"/>
              <w:rPr>
                <w:rFonts w:ascii="宋体" w:hAnsi="宋体"/>
                <w:color w:val="FF0000"/>
                <w:szCs w:val="21"/>
              </w:rPr>
            </w:pPr>
          </w:p>
        </w:tc>
        <w:tc>
          <w:tcPr>
            <w:tcW w:w="1802" w:type="dxa"/>
            <w:tcMar>
              <w:left w:w="108" w:type="dxa"/>
              <w:right w:w="108" w:type="dxa"/>
            </w:tcMar>
            <w:vAlign w:val="center"/>
          </w:tcPr>
          <w:p w14:paraId="7533405C" w14:textId="77777777" w:rsidR="006E277C" w:rsidRPr="00F937AC" w:rsidRDefault="006E277C">
            <w:pPr>
              <w:jc w:val="center"/>
              <w:rPr>
                <w:rFonts w:ascii="宋体" w:hAnsi="宋体"/>
                <w:color w:val="FF0000"/>
                <w:szCs w:val="21"/>
              </w:rPr>
            </w:pPr>
          </w:p>
        </w:tc>
      </w:tr>
      <w:tr w:rsidR="006E277C" w:rsidRPr="00F937AC" w14:paraId="1EA99F0D" w14:textId="77777777">
        <w:trPr>
          <w:trHeight w:val="454"/>
          <w:jc w:val="center"/>
        </w:trPr>
        <w:tc>
          <w:tcPr>
            <w:tcW w:w="748" w:type="dxa"/>
            <w:tcMar>
              <w:left w:w="108" w:type="dxa"/>
              <w:right w:w="108" w:type="dxa"/>
            </w:tcMar>
            <w:vAlign w:val="center"/>
          </w:tcPr>
          <w:p w14:paraId="071C68EE"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３</w:t>
            </w:r>
          </w:p>
        </w:tc>
        <w:tc>
          <w:tcPr>
            <w:tcW w:w="3195" w:type="dxa"/>
            <w:tcMar>
              <w:left w:w="108" w:type="dxa"/>
              <w:right w:w="108" w:type="dxa"/>
            </w:tcMar>
            <w:vAlign w:val="center"/>
          </w:tcPr>
          <w:p w14:paraId="67F22BB4" w14:textId="77777777" w:rsidR="006E277C" w:rsidRPr="00F937AC" w:rsidRDefault="006E277C">
            <w:pPr>
              <w:jc w:val="center"/>
              <w:rPr>
                <w:rFonts w:ascii="宋体" w:hAnsi="宋体"/>
                <w:color w:val="FF0000"/>
                <w:szCs w:val="21"/>
              </w:rPr>
            </w:pPr>
          </w:p>
        </w:tc>
        <w:tc>
          <w:tcPr>
            <w:tcW w:w="1425" w:type="dxa"/>
            <w:tcMar>
              <w:left w:w="108" w:type="dxa"/>
              <w:right w:w="108" w:type="dxa"/>
            </w:tcMar>
            <w:vAlign w:val="center"/>
          </w:tcPr>
          <w:p w14:paraId="50838FE7" w14:textId="77777777" w:rsidR="006E277C" w:rsidRPr="00F937AC" w:rsidRDefault="006E277C">
            <w:pPr>
              <w:jc w:val="center"/>
              <w:rPr>
                <w:rFonts w:ascii="宋体" w:hAnsi="宋体"/>
                <w:color w:val="FF0000"/>
                <w:szCs w:val="21"/>
              </w:rPr>
            </w:pPr>
          </w:p>
        </w:tc>
        <w:tc>
          <w:tcPr>
            <w:tcW w:w="1335" w:type="dxa"/>
            <w:tcMar>
              <w:left w:w="108" w:type="dxa"/>
              <w:right w:w="108" w:type="dxa"/>
            </w:tcMar>
            <w:vAlign w:val="center"/>
          </w:tcPr>
          <w:p w14:paraId="62345FE4" w14:textId="77777777" w:rsidR="006E277C" w:rsidRPr="00F937AC" w:rsidRDefault="006E277C">
            <w:pPr>
              <w:jc w:val="center"/>
              <w:rPr>
                <w:rFonts w:ascii="宋体" w:hAnsi="宋体"/>
                <w:color w:val="FF0000"/>
                <w:szCs w:val="21"/>
              </w:rPr>
            </w:pPr>
          </w:p>
        </w:tc>
        <w:tc>
          <w:tcPr>
            <w:tcW w:w="1802" w:type="dxa"/>
            <w:tcMar>
              <w:left w:w="108" w:type="dxa"/>
              <w:right w:w="108" w:type="dxa"/>
            </w:tcMar>
            <w:vAlign w:val="center"/>
          </w:tcPr>
          <w:p w14:paraId="0E4F98E7" w14:textId="77777777" w:rsidR="006E277C" w:rsidRPr="00F937AC" w:rsidRDefault="006E277C">
            <w:pPr>
              <w:jc w:val="center"/>
              <w:rPr>
                <w:rFonts w:ascii="宋体" w:hAnsi="宋体"/>
                <w:color w:val="FF0000"/>
                <w:szCs w:val="21"/>
              </w:rPr>
            </w:pPr>
          </w:p>
        </w:tc>
      </w:tr>
      <w:tr w:rsidR="006E277C" w:rsidRPr="00F937AC" w14:paraId="40821027" w14:textId="77777777">
        <w:trPr>
          <w:trHeight w:val="454"/>
          <w:jc w:val="center"/>
        </w:trPr>
        <w:tc>
          <w:tcPr>
            <w:tcW w:w="748" w:type="dxa"/>
            <w:tcMar>
              <w:left w:w="108" w:type="dxa"/>
              <w:right w:w="108" w:type="dxa"/>
            </w:tcMar>
            <w:vAlign w:val="center"/>
          </w:tcPr>
          <w:p w14:paraId="6C4773FC"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４</w:t>
            </w:r>
          </w:p>
        </w:tc>
        <w:tc>
          <w:tcPr>
            <w:tcW w:w="3195" w:type="dxa"/>
            <w:tcMar>
              <w:left w:w="108" w:type="dxa"/>
              <w:right w:w="108" w:type="dxa"/>
            </w:tcMar>
            <w:vAlign w:val="center"/>
          </w:tcPr>
          <w:p w14:paraId="0C398894" w14:textId="77777777" w:rsidR="006E277C" w:rsidRPr="00F937AC" w:rsidRDefault="006E277C">
            <w:pPr>
              <w:jc w:val="center"/>
              <w:rPr>
                <w:rFonts w:ascii="宋体" w:hAnsi="宋体"/>
                <w:color w:val="FF0000"/>
                <w:szCs w:val="21"/>
              </w:rPr>
            </w:pPr>
          </w:p>
        </w:tc>
        <w:tc>
          <w:tcPr>
            <w:tcW w:w="1425" w:type="dxa"/>
            <w:tcMar>
              <w:left w:w="108" w:type="dxa"/>
              <w:right w:w="108" w:type="dxa"/>
            </w:tcMar>
            <w:vAlign w:val="center"/>
          </w:tcPr>
          <w:p w14:paraId="16395D53" w14:textId="77777777" w:rsidR="006E277C" w:rsidRPr="00F937AC" w:rsidRDefault="006E277C">
            <w:pPr>
              <w:jc w:val="center"/>
              <w:rPr>
                <w:rFonts w:ascii="宋体" w:hAnsi="宋体"/>
                <w:color w:val="FF0000"/>
                <w:szCs w:val="21"/>
              </w:rPr>
            </w:pPr>
          </w:p>
        </w:tc>
        <w:tc>
          <w:tcPr>
            <w:tcW w:w="1335" w:type="dxa"/>
            <w:tcMar>
              <w:left w:w="108" w:type="dxa"/>
              <w:right w:w="108" w:type="dxa"/>
            </w:tcMar>
            <w:vAlign w:val="center"/>
          </w:tcPr>
          <w:p w14:paraId="31BDFE8A" w14:textId="77777777" w:rsidR="006E277C" w:rsidRPr="00F937AC" w:rsidRDefault="006E277C">
            <w:pPr>
              <w:jc w:val="center"/>
              <w:rPr>
                <w:rFonts w:ascii="宋体" w:hAnsi="宋体"/>
                <w:color w:val="FF0000"/>
                <w:szCs w:val="21"/>
              </w:rPr>
            </w:pPr>
          </w:p>
        </w:tc>
        <w:tc>
          <w:tcPr>
            <w:tcW w:w="1802" w:type="dxa"/>
            <w:tcMar>
              <w:left w:w="108" w:type="dxa"/>
              <w:right w:w="108" w:type="dxa"/>
            </w:tcMar>
            <w:vAlign w:val="center"/>
          </w:tcPr>
          <w:p w14:paraId="60DAAF40" w14:textId="77777777" w:rsidR="006E277C" w:rsidRPr="00F937AC" w:rsidRDefault="006E277C">
            <w:pPr>
              <w:jc w:val="center"/>
              <w:rPr>
                <w:rFonts w:ascii="宋体" w:hAnsi="宋体"/>
                <w:color w:val="FF0000"/>
                <w:szCs w:val="21"/>
              </w:rPr>
            </w:pPr>
          </w:p>
        </w:tc>
      </w:tr>
      <w:tr w:rsidR="006E277C" w:rsidRPr="00F937AC" w14:paraId="77D7F76E" w14:textId="77777777">
        <w:trPr>
          <w:trHeight w:val="454"/>
          <w:jc w:val="center"/>
        </w:trPr>
        <w:tc>
          <w:tcPr>
            <w:tcW w:w="748" w:type="dxa"/>
            <w:tcMar>
              <w:left w:w="108" w:type="dxa"/>
              <w:right w:w="108" w:type="dxa"/>
            </w:tcMar>
            <w:vAlign w:val="center"/>
          </w:tcPr>
          <w:p w14:paraId="58B28334"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５</w:t>
            </w:r>
          </w:p>
        </w:tc>
        <w:tc>
          <w:tcPr>
            <w:tcW w:w="3195" w:type="dxa"/>
            <w:tcMar>
              <w:left w:w="108" w:type="dxa"/>
              <w:right w:w="108" w:type="dxa"/>
            </w:tcMar>
            <w:vAlign w:val="center"/>
          </w:tcPr>
          <w:p w14:paraId="53605654" w14:textId="77777777" w:rsidR="006E277C" w:rsidRPr="00F937AC" w:rsidRDefault="006E277C">
            <w:pPr>
              <w:jc w:val="center"/>
              <w:rPr>
                <w:rFonts w:ascii="宋体" w:hAnsi="宋体"/>
                <w:color w:val="FF0000"/>
                <w:szCs w:val="21"/>
              </w:rPr>
            </w:pPr>
          </w:p>
        </w:tc>
        <w:tc>
          <w:tcPr>
            <w:tcW w:w="1425" w:type="dxa"/>
            <w:tcMar>
              <w:left w:w="108" w:type="dxa"/>
              <w:right w:w="108" w:type="dxa"/>
            </w:tcMar>
            <w:vAlign w:val="center"/>
          </w:tcPr>
          <w:p w14:paraId="31DCB8B2" w14:textId="77777777" w:rsidR="006E277C" w:rsidRPr="00F937AC" w:rsidRDefault="006E277C">
            <w:pPr>
              <w:jc w:val="center"/>
              <w:rPr>
                <w:rFonts w:ascii="宋体" w:hAnsi="宋体"/>
                <w:color w:val="FF0000"/>
                <w:szCs w:val="21"/>
              </w:rPr>
            </w:pPr>
          </w:p>
        </w:tc>
        <w:tc>
          <w:tcPr>
            <w:tcW w:w="1335" w:type="dxa"/>
            <w:tcMar>
              <w:left w:w="108" w:type="dxa"/>
              <w:right w:w="108" w:type="dxa"/>
            </w:tcMar>
            <w:vAlign w:val="center"/>
          </w:tcPr>
          <w:p w14:paraId="7BA658E1" w14:textId="77777777" w:rsidR="006E277C" w:rsidRPr="00F937AC" w:rsidRDefault="006E277C">
            <w:pPr>
              <w:jc w:val="center"/>
              <w:rPr>
                <w:rFonts w:ascii="宋体" w:hAnsi="宋体"/>
                <w:color w:val="FF0000"/>
                <w:szCs w:val="21"/>
              </w:rPr>
            </w:pPr>
          </w:p>
        </w:tc>
        <w:tc>
          <w:tcPr>
            <w:tcW w:w="1802" w:type="dxa"/>
            <w:tcMar>
              <w:left w:w="108" w:type="dxa"/>
              <w:right w:w="108" w:type="dxa"/>
            </w:tcMar>
            <w:vAlign w:val="center"/>
          </w:tcPr>
          <w:p w14:paraId="37ACB63C" w14:textId="77777777" w:rsidR="006E277C" w:rsidRPr="00F937AC" w:rsidRDefault="006E277C">
            <w:pPr>
              <w:jc w:val="center"/>
              <w:rPr>
                <w:rFonts w:ascii="宋体" w:hAnsi="宋体"/>
                <w:color w:val="FF0000"/>
                <w:szCs w:val="21"/>
              </w:rPr>
            </w:pPr>
          </w:p>
        </w:tc>
      </w:tr>
      <w:tr w:rsidR="006E277C" w:rsidRPr="00F937AC" w14:paraId="7061279B" w14:textId="77777777">
        <w:trPr>
          <w:trHeight w:val="454"/>
          <w:jc w:val="center"/>
        </w:trPr>
        <w:tc>
          <w:tcPr>
            <w:tcW w:w="748" w:type="dxa"/>
            <w:tcMar>
              <w:left w:w="108" w:type="dxa"/>
              <w:right w:w="108" w:type="dxa"/>
            </w:tcMar>
            <w:vAlign w:val="center"/>
          </w:tcPr>
          <w:p w14:paraId="333C3CC9"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６</w:t>
            </w:r>
          </w:p>
        </w:tc>
        <w:tc>
          <w:tcPr>
            <w:tcW w:w="3195" w:type="dxa"/>
            <w:tcMar>
              <w:left w:w="108" w:type="dxa"/>
              <w:right w:w="108" w:type="dxa"/>
            </w:tcMar>
            <w:vAlign w:val="center"/>
          </w:tcPr>
          <w:p w14:paraId="28F4AE62" w14:textId="77777777" w:rsidR="006E277C" w:rsidRPr="00F937AC" w:rsidRDefault="006E277C">
            <w:pPr>
              <w:jc w:val="center"/>
              <w:rPr>
                <w:rFonts w:ascii="宋体" w:hAnsi="宋体"/>
                <w:color w:val="FF0000"/>
                <w:szCs w:val="21"/>
              </w:rPr>
            </w:pPr>
          </w:p>
        </w:tc>
        <w:tc>
          <w:tcPr>
            <w:tcW w:w="1425" w:type="dxa"/>
            <w:tcMar>
              <w:left w:w="108" w:type="dxa"/>
              <w:right w:w="108" w:type="dxa"/>
            </w:tcMar>
            <w:vAlign w:val="center"/>
          </w:tcPr>
          <w:p w14:paraId="4DD2A464" w14:textId="77777777" w:rsidR="006E277C" w:rsidRPr="00F937AC" w:rsidRDefault="006E277C">
            <w:pPr>
              <w:jc w:val="center"/>
              <w:rPr>
                <w:rFonts w:ascii="宋体" w:hAnsi="宋体"/>
                <w:color w:val="FF0000"/>
                <w:szCs w:val="21"/>
              </w:rPr>
            </w:pPr>
          </w:p>
        </w:tc>
        <w:tc>
          <w:tcPr>
            <w:tcW w:w="1335" w:type="dxa"/>
            <w:tcMar>
              <w:left w:w="108" w:type="dxa"/>
              <w:right w:w="108" w:type="dxa"/>
            </w:tcMar>
            <w:vAlign w:val="center"/>
          </w:tcPr>
          <w:p w14:paraId="24F97269" w14:textId="77777777" w:rsidR="006E277C" w:rsidRPr="00F937AC" w:rsidRDefault="006E277C">
            <w:pPr>
              <w:jc w:val="center"/>
              <w:rPr>
                <w:rFonts w:ascii="宋体" w:hAnsi="宋体"/>
                <w:color w:val="FF0000"/>
                <w:szCs w:val="21"/>
              </w:rPr>
            </w:pPr>
          </w:p>
        </w:tc>
        <w:tc>
          <w:tcPr>
            <w:tcW w:w="1802" w:type="dxa"/>
            <w:tcMar>
              <w:left w:w="108" w:type="dxa"/>
              <w:right w:w="108" w:type="dxa"/>
            </w:tcMar>
            <w:vAlign w:val="center"/>
          </w:tcPr>
          <w:p w14:paraId="10A6F712" w14:textId="77777777" w:rsidR="006E277C" w:rsidRPr="00F937AC" w:rsidRDefault="006E277C">
            <w:pPr>
              <w:jc w:val="center"/>
              <w:rPr>
                <w:rFonts w:ascii="宋体" w:hAnsi="宋体"/>
                <w:color w:val="FF0000"/>
                <w:szCs w:val="21"/>
              </w:rPr>
            </w:pPr>
          </w:p>
        </w:tc>
      </w:tr>
      <w:tr w:rsidR="006E277C" w:rsidRPr="00F937AC" w14:paraId="439D1DD6" w14:textId="77777777">
        <w:trPr>
          <w:trHeight w:val="454"/>
          <w:jc w:val="center"/>
        </w:trPr>
        <w:tc>
          <w:tcPr>
            <w:tcW w:w="748" w:type="dxa"/>
            <w:tcMar>
              <w:left w:w="108" w:type="dxa"/>
              <w:right w:w="108" w:type="dxa"/>
            </w:tcMar>
            <w:vAlign w:val="center"/>
          </w:tcPr>
          <w:p w14:paraId="5A395CBE" w14:textId="77777777" w:rsidR="006E277C" w:rsidRPr="00F937AC" w:rsidRDefault="006E277C">
            <w:pPr>
              <w:jc w:val="center"/>
              <w:rPr>
                <w:rFonts w:ascii="宋体" w:hAnsi="宋体"/>
                <w:color w:val="FF0000"/>
                <w:szCs w:val="21"/>
              </w:rPr>
            </w:pPr>
          </w:p>
        </w:tc>
        <w:tc>
          <w:tcPr>
            <w:tcW w:w="3195" w:type="dxa"/>
            <w:tcMar>
              <w:left w:w="108" w:type="dxa"/>
              <w:right w:w="108" w:type="dxa"/>
            </w:tcMar>
            <w:vAlign w:val="center"/>
          </w:tcPr>
          <w:p w14:paraId="65A7D38A"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合计</w:t>
            </w:r>
          </w:p>
        </w:tc>
        <w:tc>
          <w:tcPr>
            <w:tcW w:w="1425" w:type="dxa"/>
            <w:tcMar>
              <w:left w:w="108" w:type="dxa"/>
              <w:right w:w="108" w:type="dxa"/>
            </w:tcMar>
            <w:vAlign w:val="center"/>
          </w:tcPr>
          <w:p w14:paraId="726B5243" w14:textId="77777777" w:rsidR="006E277C" w:rsidRPr="00F937AC" w:rsidRDefault="006E277C">
            <w:pPr>
              <w:jc w:val="center"/>
              <w:rPr>
                <w:rFonts w:ascii="宋体" w:hAnsi="宋体"/>
                <w:color w:val="FF0000"/>
                <w:szCs w:val="21"/>
              </w:rPr>
            </w:pPr>
          </w:p>
        </w:tc>
        <w:tc>
          <w:tcPr>
            <w:tcW w:w="1335" w:type="dxa"/>
            <w:tcMar>
              <w:left w:w="108" w:type="dxa"/>
              <w:right w:w="108" w:type="dxa"/>
            </w:tcMar>
            <w:vAlign w:val="center"/>
          </w:tcPr>
          <w:p w14:paraId="1A3FBB38" w14:textId="77777777" w:rsidR="006E277C" w:rsidRPr="00F937AC" w:rsidRDefault="006E277C">
            <w:pPr>
              <w:jc w:val="center"/>
              <w:rPr>
                <w:rFonts w:ascii="宋体" w:hAnsi="宋体"/>
                <w:color w:val="FF0000"/>
                <w:szCs w:val="21"/>
              </w:rPr>
            </w:pPr>
          </w:p>
        </w:tc>
        <w:tc>
          <w:tcPr>
            <w:tcW w:w="1802" w:type="dxa"/>
            <w:tcMar>
              <w:left w:w="108" w:type="dxa"/>
              <w:right w:w="108" w:type="dxa"/>
            </w:tcMar>
            <w:vAlign w:val="center"/>
          </w:tcPr>
          <w:p w14:paraId="19FE15F5" w14:textId="77777777" w:rsidR="006E277C" w:rsidRPr="00F937AC" w:rsidRDefault="006E277C">
            <w:pPr>
              <w:jc w:val="center"/>
              <w:rPr>
                <w:rFonts w:ascii="宋体" w:hAnsi="宋体"/>
                <w:color w:val="FF0000"/>
                <w:szCs w:val="21"/>
              </w:rPr>
            </w:pPr>
          </w:p>
        </w:tc>
      </w:tr>
      <w:tr w:rsidR="006E277C" w:rsidRPr="00F937AC" w14:paraId="7932C5BB" w14:textId="77777777">
        <w:trPr>
          <w:trHeight w:val="454"/>
          <w:jc w:val="center"/>
        </w:trPr>
        <w:tc>
          <w:tcPr>
            <w:tcW w:w="748" w:type="dxa"/>
            <w:tcMar>
              <w:left w:w="108" w:type="dxa"/>
              <w:right w:w="108" w:type="dxa"/>
            </w:tcMar>
            <w:vAlign w:val="center"/>
          </w:tcPr>
          <w:p w14:paraId="7D8E7FAB" w14:textId="77777777" w:rsidR="006E277C" w:rsidRPr="00F937AC" w:rsidRDefault="006E277C">
            <w:pPr>
              <w:jc w:val="center"/>
              <w:rPr>
                <w:rFonts w:ascii="宋体" w:hAnsi="宋体"/>
                <w:color w:val="FF0000"/>
                <w:szCs w:val="21"/>
              </w:rPr>
            </w:pPr>
          </w:p>
        </w:tc>
        <w:tc>
          <w:tcPr>
            <w:tcW w:w="3195" w:type="dxa"/>
            <w:tcMar>
              <w:left w:w="108" w:type="dxa"/>
              <w:right w:w="108" w:type="dxa"/>
            </w:tcMar>
            <w:vAlign w:val="center"/>
          </w:tcPr>
          <w:p w14:paraId="5EC4B6A9" w14:textId="77777777" w:rsidR="006E277C" w:rsidRPr="00F937AC" w:rsidRDefault="00063571">
            <w:pPr>
              <w:jc w:val="center"/>
              <w:rPr>
                <w:rFonts w:ascii="宋体" w:hAnsi="宋体"/>
                <w:color w:val="FF0000"/>
                <w:szCs w:val="21"/>
              </w:rPr>
            </w:pPr>
            <w:r w:rsidRPr="00F937AC">
              <w:rPr>
                <w:rFonts w:ascii="宋体" w:hAnsi="宋体" w:hint="eastAsia"/>
                <w:color w:val="FF0000"/>
                <w:szCs w:val="21"/>
              </w:rPr>
              <w:t>本项目合同估算价（万元）</w:t>
            </w:r>
          </w:p>
        </w:tc>
        <w:tc>
          <w:tcPr>
            <w:tcW w:w="2760" w:type="dxa"/>
            <w:gridSpan w:val="2"/>
            <w:tcMar>
              <w:left w:w="108" w:type="dxa"/>
              <w:right w:w="108" w:type="dxa"/>
            </w:tcMar>
            <w:vAlign w:val="center"/>
          </w:tcPr>
          <w:p w14:paraId="3BA04ED5" w14:textId="77777777" w:rsidR="006E277C" w:rsidRPr="00F937AC" w:rsidRDefault="006E277C">
            <w:pPr>
              <w:jc w:val="center"/>
              <w:rPr>
                <w:rFonts w:ascii="宋体" w:hAnsi="宋体"/>
                <w:color w:val="FF0000"/>
                <w:szCs w:val="21"/>
              </w:rPr>
            </w:pPr>
          </w:p>
        </w:tc>
        <w:tc>
          <w:tcPr>
            <w:tcW w:w="1802" w:type="dxa"/>
            <w:tcMar>
              <w:left w:w="108" w:type="dxa"/>
              <w:right w:w="108" w:type="dxa"/>
            </w:tcMar>
            <w:vAlign w:val="center"/>
          </w:tcPr>
          <w:p w14:paraId="0FFD0844" w14:textId="77777777" w:rsidR="006E277C" w:rsidRPr="00F937AC" w:rsidRDefault="006E277C">
            <w:pPr>
              <w:jc w:val="center"/>
              <w:rPr>
                <w:rFonts w:ascii="宋体" w:hAnsi="宋体"/>
                <w:color w:val="FF0000"/>
                <w:szCs w:val="21"/>
              </w:rPr>
            </w:pPr>
          </w:p>
        </w:tc>
      </w:tr>
    </w:tbl>
    <w:p w14:paraId="2BD89D82" w14:textId="77777777" w:rsidR="006E277C" w:rsidRPr="00F937AC" w:rsidRDefault="006E277C">
      <w:pPr>
        <w:spacing w:line="400" w:lineRule="exact"/>
        <w:rPr>
          <w:color w:val="FF0000"/>
        </w:rPr>
      </w:pPr>
    </w:p>
    <w:p w14:paraId="301F4065" w14:textId="26A8880F" w:rsidR="006E277C" w:rsidRPr="00F937AC" w:rsidRDefault="00063571">
      <w:pPr>
        <w:ind w:left="945" w:hangingChars="450" w:hanging="945"/>
        <w:jc w:val="left"/>
        <w:rPr>
          <w:color w:val="FF0000"/>
        </w:rPr>
      </w:pPr>
      <w:r w:rsidRPr="00F937AC">
        <w:rPr>
          <w:rFonts w:hint="eastAsia"/>
          <w:color w:val="FF0000"/>
        </w:rPr>
        <w:t>备注：</w:t>
      </w:r>
      <w:r w:rsidRPr="00F937AC">
        <w:rPr>
          <w:rFonts w:hint="eastAsia"/>
          <w:color w:val="FF0000"/>
        </w:rPr>
        <w:t xml:space="preserve">1. </w:t>
      </w:r>
      <w:r w:rsidR="00A72832" w:rsidRPr="00F937AC">
        <w:rPr>
          <w:color w:val="FF0000"/>
        </w:rPr>
        <w:t xml:space="preserve"> </w:t>
      </w:r>
      <w:r w:rsidRPr="00F937AC">
        <w:rPr>
          <w:rFonts w:hint="eastAsia"/>
          <w:color w:val="FF0000"/>
        </w:rPr>
        <w:t>政府采购工程采用部分预留专门面向中小企业的，招标人应当明确预留工作、预留工作合同估算价及预留合同估算价与项目合同估算价的占比。</w:t>
      </w:r>
    </w:p>
    <w:p w14:paraId="34387A1E" w14:textId="5DDA9C3C" w:rsidR="00A72832" w:rsidRPr="00F937AC" w:rsidRDefault="00A72832">
      <w:pPr>
        <w:numPr>
          <w:ilvl w:val="0"/>
          <w:numId w:val="2"/>
        </w:numPr>
        <w:ind w:leftChars="300" w:left="945" w:hangingChars="150" w:hanging="315"/>
        <w:jc w:val="left"/>
        <w:rPr>
          <w:color w:val="FF0000"/>
        </w:rPr>
      </w:pPr>
      <w:r w:rsidRPr="00F937AC">
        <w:rPr>
          <w:rFonts w:hint="eastAsia"/>
          <w:color w:val="FF0000"/>
        </w:rPr>
        <w:t xml:space="preserve"> </w:t>
      </w:r>
      <w:r w:rsidR="00063571" w:rsidRPr="00F937AC">
        <w:rPr>
          <w:rFonts w:hint="eastAsia"/>
          <w:color w:val="FF0000"/>
        </w:rPr>
        <w:t>招标人部分预留专门面向中小企业时，应根据项目的实际情况，结合《建筑法》《招标投标法》《建筑业企业资质标准》《政府采购促进中小企业发展管理办法》的相关规定，合理设置政府采购特别资格要求，充分考虑预留工作与要求以联合体形式参加或者要求进行合同分包的适配性，以及联合协议或者分包意向协议中中小企业合同金额应当达到的比例的适配性。</w:t>
      </w:r>
    </w:p>
    <w:p w14:paraId="39F63710" w14:textId="2A786E42" w:rsidR="006E277C" w:rsidRPr="00F937AC" w:rsidRDefault="00A72832">
      <w:pPr>
        <w:numPr>
          <w:ilvl w:val="0"/>
          <w:numId w:val="2"/>
        </w:numPr>
        <w:ind w:leftChars="300" w:left="945" w:hangingChars="150" w:hanging="315"/>
        <w:jc w:val="left"/>
        <w:rPr>
          <w:color w:val="FF0000"/>
        </w:rPr>
      </w:pPr>
      <w:r w:rsidRPr="00F937AC">
        <w:rPr>
          <w:rFonts w:hint="eastAsia"/>
          <w:color w:val="FF0000"/>
        </w:rPr>
        <w:t xml:space="preserve"> </w:t>
      </w:r>
      <w:r w:rsidRPr="00F937AC">
        <w:rPr>
          <w:rFonts w:hint="eastAsia"/>
          <w:color w:val="FF0000"/>
        </w:rPr>
        <w:t>预留工作中包含专业工程暂估价的，则在备注栏中标注采用工程招标或政府采购方式专门面向中小（小微）企业。</w:t>
      </w:r>
    </w:p>
    <w:p w14:paraId="37BB934C" w14:textId="77777777" w:rsidR="00A72832" w:rsidRPr="00F937AC" w:rsidRDefault="00A72832" w:rsidP="00A72832">
      <w:pPr>
        <w:rPr>
          <w:rFonts w:ascii="Arial" w:eastAsia="黑体" w:hAnsi="Arial" w:hint="eastAsia"/>
          <w:color w:val="FF0000"/>
          <w:szCs w:val="21"/>
        </w:rPr>
      </w:pPr>
    </w:p>
    <w:p w14:paraId="320E97A3" w14:textId="77777777" w:rsidR="00A72832" w:rsidRPr="00F937AC" w:rsidRDefault="00A72832" w:rsidP="00A72832">
      <w:pPr>
        <w:rPr>
          <w:rFonts w:ascii="Arial" w:eastAsia="黑体" w:hAnsi="Arial" w:hint="eastAsia"/>
          <w:color w:val="FF0000"/>
          <w:szCs w:val="21"/>
        </w:rPr>
      </w:pPr>
    </w:p>
    <w:p w14:paraId="74DC1790" w14:textId="77777777" w:rsidR="00A72832" w:rsidRPr="00F937AC" w:rsidRDefault="00A72832" w:rsidP="00A72832">
      <w:pPr>
        <w:rPr>
          <w:rFonts w:ascii="Arial" w:eastAsia="黑体" w:hAnsi="Arial" w:hint="eastAsia"/>
          <w:color w:val="FF0000"/>
          <w:szCs w:val="21"/>
        </w:rPr>
      </w:pPr>
    </w:p>
    <w:p w14:paraId="3A80D6DD" w14:textId="77777777" w:rsidR="00A72832" w:rsidRPr="00F937AC" w:rsidRDefault="00A72832" w:rsidP="00A72832">
      <w:pPr>
        <w:rPr>
          <w:rFonts w:ascii="Arial" w:eastAsia="黑体" w:hAnsi="Arial" w:hint="eastAsia"/>
          <w:color w:val="FF0000"/>
          <w:szCs w:val="21"/>
        </w:rPr>
      </w:pPr>
    </w:p>
    <w:p w14:paraId="7BBFB752" w14:textId="77777777" w:rsidR="00A72832" w:rsidRPr="00F937AC" w:rsidRDefault="00A72832" w:rsidP="00A72832">
      <w:pPr>
        <w:rPr>
          <w:rFonts w:ascii="Arial" w:eastAsia="黑体" w:hAnsi="Arial" w:hint="eastAsia"/>
          <w:color w:val="FF0000"/>
          <w:szCs w:val="21"/>
        </w:rPr>
      </w:pPr>
    </w:p>
    <w:p w14:paraId="04E8B93B" w14:textId="77777777" w:rsidR="00A72832" w:rsidRPr="00F937AC" w:rsidRDefault="00A72832" w:rsidP="00A72832">
      <w:pPr>
        <w:rPr>
          <w:rFonts w:ascii="Arial" w:eastAsia="黑体" w:hAnsi="Arial" w:hint="eastAsia"/>
          <w:color w:val="FF0000"/>
          <w:szCs w:val="21"/>
        </w:rPr>
      </w:pPr>
    </w:p>
    <w:p w14:paraId="6F16CA66" w14:textId="77777777" w:rsidR="00A72832" w:rsidRPr="00F937AC" w:rsidRDefault="00A72832" w:rsidP="00A72832">
      <w:pPr>
        <w:rPr>
          <w:rFonts w:ascii="Arial" w:eastAsia="黑体" w:hAnsi="Arial" w:hint="eastAsia"/>
          <w:color w:val="FF0000"/>
          <w:szCs w:val="21"/>
        </w:rPr>
      </w:pPr>
    </w:p>
    <w:p w14:paraId="585F8D36" w14:textId="77777777" w:rsidR="00A72832" w:rsidRPr="00F937AC" w:rsidRDefault="00A72832" w:rsidP="00A72832">
      <w:pPr>
        <w:rPr>
          <w:rFonts w:ascii="Arial" w:eastAsia="黑体" w:hAnsi="Arial" w:hint="eastAsia"/>
          <w:color w:val="FF0000"/>
          <w:szCs w:val="21"/>
        </w:rPr>
      </w:pPr>
    </w:p>
    <w:p w14:paraId="64B928A8" w14:textId="77777777" w:rsidR="00A72832" w:rsidRPr="00F937AC" w:rsidRDefault="00A72832" w:rsidP="00A72832">
      <w:pPr>
        <w:rPr>
          <w:rFonts w:ascii="Arial" w:eastAsia="黑体" w:hAnsi="Arial" w:hint="eastAsia"/>
          <w:color w:val="FF0000"/>
          <w:szCs w:val="21"/>
        </w:rPr>
      </w:pPr>
    </w:p>
    <w:p w14:paraId="2E599F48" w14:textId="77777777" w:rsidR="00A72832" w:rsidRPr="00F937AC" w:rsidRDefault="00A72832" w:rsidP="00A72832">
      <w:pPr>
        <w:rPr>
          <w:rFonts w:ascii="Arial" w:eastAsia="黑体" w:hAnsi="Arial" w:hint="eastAsia"/>
          <w:color w:val="FF0000"/>
          <w:szCs w:val="21"/>
        </w:rPr>
      </w:pPr>
    </w:p>
    <w:p w14:paraId="3F40565D" w14:textId="77777777" w:rsidR="00A72832" w:rsidRDefault="00A72832" w:rsidP="00A72832">
      <w:pPr>
        <w:rPr>
          <w:rFonts w:ascii="Arial" w:eastAsia="黑体" w:hAnsi="Arial" w:hint="eastAsia"/>
          <w:szCs w:val="21"/>
        </w:rPr>
      </w:pPr>
    </w:p>
    <w:p w14:paraId="223DF305" w14:textId="77777777" w:rsidR="00A72832" w:rsidRDefault="00A72832" w:rsidP="00A72832">
      <w:pPr>
        <w:rPr>
          <w:rFonts w:ascii="Arial" w:eastAsia="黑体" w:hAnsi="Arial" w:hint="eastAsia"/>
          <w:szCs w:val="21"/>
        </w:rPr>
      </w:pPr>
    </w:p>
    <w:p w14:paraId="3DA0DA5D" w14:textId="77777777" w:rsidR="00A72832" w:rsidRDefault="00A72832" w:rsidP="00A72832">
      <w:pPr>
        <w:rPr>
          <w:rFonts w:ascii="Arial" w:eastAsia="黑体" w:hAnsi="Arial" w:hint="eastAsia"/>
          <w:szCs w:val="21"/>
        </w:rPr>
      </w:pPr>
    </w:p>
    <w:p w14:paraId="5EE5E991" w14:textId="77777777" w:rsidR="00A72832" w:rsidRDefault="00A72832" w:rsidP="00A72832">
      <w:pPr>
        <w:rPr>
          <w:rFonts w:ascii="Arial" w:eastAsia="黑体" w:hAnsi="Arial" w:hint="eastAsia"/>
          <w:szCs w:val="21"/>
        </w:rPr>
      </w:pPr>
    </w:p>
    <w:p w14:paraId="4AF214F1" w14:textId="77777777" w:rsidR="00A72832" w:rsidRDefault="00A72832" w:rsidP="00A72832">
      <w:pPr>
        <w:rPr>
          <w:rFonts w:ascii="Arial" w:eastAsia="黑体" w:hAnsi="Arial" w:hint="eastAsia"/>
          <w:szCs w:val="21"/>
        </w:rPr>
      </w:pPr>
    </w:p>
    <w:p w14:paraId="441A2D14" w14:textId="77777777" w:rsidR="00A72832" w:rsidRDefault="00A72832" w:rsidP="00A72832">
      <w:pPr>
        <w:rPr>
          <w:rFonts w:ascii="Arial" w:eastAsia="黑体" w:hAnsi="Arial" w:hint="eastAsia"/>
          <w:szCs w:val="21"/>
        </w:rPr>
      </w:pPr>
    </w:p>
    <w:p w14:paraId="3B4035B4" w14:textId="77777777" w:rsidR="00A72832" w:rsidRDefault="00A72832" w:rsidP="00A72832">
      <w:pPr>
        <w:rPr>
          <w:rFonts w:ascii="Arial" w:eastAsia="黑体" w:hAnsi="Arial" w:hint="eastAsia"/>
          <w:szCs w:val="21"/>
        </w:rPr>
      </w:pPr>
    </w:p>
    <w:p w14:paraId="29590146" w14:textId="77777777" w:rsidR="00A72832" w:rsidRDefault="00A72832" w:rsidP="00A72832">
      <w:pPr>
        <w:rPr>
          <w:rFonts w:ascii="Arial" w:eastAsia="黑体" w:hAnsi="Arial" w:hint="eastAsia"/>
          <w:szCs w:val="21"/>
        </w:rPr>
      </w:pPr>
    </w:p>
    <w:p w14:paraId="5692ADD3" w14:textId="77777777" w:rsidR="00A72832" w:rsidRDefault="00A72832" w:rsidP="00A72832">
      <w:pPr>
        <w:rPr>
          <w:rFonts w:ascii="Arial" w:eastAsia="黑体" w:hAnsi="Arial" w:hint="eastAsia"/>
          <w:szCs w:val="21"/>
        </w:rPr>
      </w:pPr>
    </w:p>
    <w:p w14:paraId="542357DC" w14:textId="77777777" w:rsidR="00A72832" w:rsidRDefault="00A72832" w:rsidP="00A72832">
      <w:pPr>
        <w:rPr>
          <w:rFonts w:ascii="Arial" w:eastAsia="黑体" w:hAnsi="Arial" w:hint="eastAsia"/>
          <w:szCs w:val="21"/>
        </w:rPr>
      </w:pPr>
    </w:p>
    <w:p w14:paraId="511E30C3" w14:textId="77777777" w:rsidR="00F937AC" w:rsidRDefault="00F937AC" w:rsidP="00F937AC">
      <w:pPr>
        <w:rPr>
          <w:rFonts w:ascii="Arial" w:eastAsia="黑体" w:hAnsi="Arial" w:hint="eastAsia"/>
          <w:szCs w:val="21"/>
        </w:rPr>
      </w:pPr>
    </w:p>
    <w:p w14:paraId="0E4195A4" w14:textId="77777777" w:rsidR="00F937AC" w:rsidRDefault="00F937AC" w:rsidP="00F937AC">
      <w:pPr>
        <w:rPr>
          <w:rFonts w:ascii="Arial" w:eastAsia="黑体" w:hAnsi="Arial" w:hint="eastAsia"/>
          <w:szCs w:val="21"/>
        </w:rPr>
      </w:pPr>
    </w:p>
    <w:p w14:paraId="591CB782" w14:textId="77777777" w:rsidR="00A72832" w:rsidRDefault="00A72832" w:rsidP="00A72832">
      <w:pPr>
        <w:rPr>
          <w:rFonts w:ascii="Arial" w:eastAsia="黑体" w:hAnsi="Arial" w:hint="eastAsia"/>
          <w:szCs w:val="21"/>
        </w:rPr>
      </w:pPr>
    </w:p>
    <w:p w14:paraId="6BEC1D0F" w14:textId="77777777" w:rsidR="00F937AC" w:rsidRPr="00F937AC" w:rsidRDefault="00F937AC" w:rsidP="00F937AC">
      <w:pPr>
        <w:pStyle w:val="2"/>
        <w:spacing w:before="0" w:line="240" w:lineRule="auto"/>
        <w:rPr>
          <w:rFonts w:hint="eastAsia"/>
          <w:b w:val="0"/>
          <w:color w:val="FF0000"/>
          <w:sz w:val="28"/>
          <w:szCs w:val="28"/>
        </w:rPr>
      </w:pPr>
      <w:bookmarkStart w:id="820" w:name="_Toc107270823"/>
      <w:bookmarkStart w:id="821" w:name="_Toc108513565"/>
      <w:bookmarkStart w:id="822" w:name="_Toc108537986"/>
      <w:bookmarkStart w:id="823" w:name="_Toc109319601"/>
      <w:commentRangeStart w:id="824"/>
      <w:r w:rsidRPr="00F937AC">
        <w:rPr>
          <w:rFonts w:hint="eastAsia"/>
          <w:b w:val="0"/>
          <w:color w:val="FF0000"/>
          <w:sz w:val="28"/>
          <w:szCs w:val="28"/>
        </w:rPr>
        <w:t>附录三：</w:t>
      </w:r>
      <w:commentRangeEnd w:id="824"/>
      <w:r w:rsidRPr="00F937AC">
        <w:rPr>
          <w:b w:val="0"/>
          <w:color w:val="FF0000"/>
          <w:sz w:val="28"/>
          <w:szCs w:val="28"/>
        </w:rPr>
        <w:commentReference w:id="824"/>
      </w:r>
      <w:r w:rsidRPr="00F937AC">
        <w:rPr>
          <w:rFonts w:hint="eastAsia"/>
          <w:b w:val="0"/>
          <w:color w:val="FF0000"/>
          <w:sz w:val="28"/>
          <w:szCs w:val="28"/>
        </w:rPr>
        <w:t>政府采购工程适合小微企业承担的工作及金额</w:t>
      </w:r>
      <w:bookmarkEnd w:id="820"/>
      <w:bookmarkEnd w:id="821"/>
      <w:bookmarkEnd w:id="822"/>
      <w:bookmarkEnd w:id="823"/>
    </w:p>
    <w:p w14:paraId="5C23C940" w14:textId="77777777" w:rsidR="00F937AC" w:rsidRPr="00C76096" w:rsidRDefault="00F937AC" w:rsidP="00F937AC">
      <w:pPr>
        <w:ind w:leftChars="300" w:left="630"/>
        <w:jc w:val="left"/>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
        <w:gridCol w:w="3195"/>
        <w:gridCol w:w="1425"/>
        <w:gridCol w:w="1335"/>
        <w:gridCol w:w="1802"/>
      </w:tblGrid>
      <w:tr w:rsidR="00F937AC" w:rsidRPr="00C76096" w14:paraId="0F62E703" w14:textId="77777777" w:rsidTr="00EE4474">
        <w:trPr>
          <w:trHeight w:val="454"/>
          <w:jc w:val="center"/>
        </w:trPr>
        <w:tc>
          <w:tcPr>
            <w:tcW w:w="748" w:type="dxa"/>
            <w:tcMar>
              <w:left w:w="108" w:type="dxa"/>
              <w:right w:w="108" w:type="dxa"/>
            </w:tcMar>
            <w:vAlign w:val="center"/>
          </w:tcPr>
          <w:p w14:paraId="63EC7F61"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序号</w:t>
            </w:r>
          </w:p>
        </w:tc>
        <w:tc>
          <w:tcPr>
            <w:tcW w:w="3195" w:type="dxa"/>
            <w:tcMar>
              <w:left w:w="108" w:type="dxa"/>
              <w:right w:w="108" w:type="dxa"/>
            </w:tcMar>
            <w:vAlign w:val="center"/>
          </w:tcPr>
          <w:p w14:paraId="02DF91FF"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适合工作内容名称</w:t>
            </w:r>
          </w:p>
        </w:tc>
        <w:tc>
          <w:tcPr>
            <w:tcW w:w="1425" w:type="dxa"/>
            <w:tcMar>
              <w:left w:w="108" w:type="dxa"/>
              <w:right w:w="108" w:type="dxa"/>
            </w:tcMar>
            <w:vAlign w:val="center"/>
          </w:tcPr>
          <w:p w14:paraId="55F08A60"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适合工作</w:t>
            </w:r>
          </w:p>
          <w:p w14:paraId="07F95B33"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合同估算价</w:t>
            </w:r>
          </w:p>
          <w:p w14:paraId="042C613D"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（万元）</w:t>
            </w:r>
          </w:p>
        </w:tc>
        <w:tc>
          <w:tcPr>
            <w:tcW w:w="1335" w:type="dxa"/>
            <w:tcMar>
              <w:left w:w="108" w:type="dxa"/>
              <w:right w:w="108" w:type="dxa"/>
            </w:tcMar>
            <w:vAlign w:val="center"/>
          </w:tcPr>
          <w:p w14:paraId="359B0CFF"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适合工作合同估算价占比（％）</w:t>
            </w:r>
          </w:p>
        </w:tc>
        <w:tc>
          <w:tcPr>
            <w:tcW w:w="1802" w:type="dxa"/>
            <w:tcMar>
              <w:left w:w="108" w:type="dxa"/>
              <w:right w:w="108" w:type="dxa"/>
            </w:tcMar>
            <w:vAlign w:val="center"/>
          </w:tcPr>
          <w:p w14:paraId="184E5015"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备注</w:t>
            </w:r>
          </w:p>
        </w:tc>
      </w:tr>
      <w:tr w:rsidR="00F937AC" w:rsidRPr="00C76096" w14:paraId="32A69781" w14:textId="77777777" w:rsidTr="00EE4474">
        <w:trPr>
          <w:trHeight w:val="454"/>
          <w:jc w:val="center"/>
        </w:trPr>
        <w:tc>
          <w:tcPr>
            <w:tcW w:w="748" w:type="dxa"/>
            <w:tcMar>
              <w:left w:w="108" w:type="dxa"/>
              <w:right w:w="108" w:type="dxa"/>
            </w:tcMar>
            <w:vAlign w:val="center"/>
          </w:tcPr>
          <w:p w14:paraId="6045061A"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１</w:t>
            </w:r>
          </w:p>
        </w:tc>
        <w:tc>
          <w:tcPr>
            <w:tcW w:w="3195" w:type="dxa"/>
            <w:tcMar>
              <w:left w:w="108" w:type="dxa"/>
              <w:right w:w="108" w:type="dxa"/>
            </w:tcMar>
            <w:vAlign w:val="center"/>
          </w:tcPr>
          <w:p w14:paraId="5307ED22" w14:textId="77777777" w:rsidR="00F937AC" w:rsidRPr="00C76096" w:rsidRDefault="00F937AC" w:rsidP="00EE4474">
            <w:pPr>
              <w:jc w:val="center"/>
              <w:rPr>
                <w:rFonts w:ascii="宋体" w:hAnsi="宋体" w:hint="eastAsia"/>
                <w:color w:val="FF0000"/>
                <w:szCs w:val="21"/>
              </w:rPr>
            </w:pPr>
          </w:p>
        </w:tc>
        <w:tc>
          <w:tcPr>
            <w:tcW w:w="1425" w:type="dxa"/>
            <w:tcMar>
              <w:left w:w="108" w:type="dxa"/>
              <w:right w:w="108" w:type="dxa"/>
            </w:tcMar>
            <w:vAlign w:val="center"/>
          </w:tcPr>
          <w:p w14:paraId="72211B73" w14:textId="77777777" w:rsidR="00F937AC" w:rsidRPr="00C76096" w:rsidRDefault="00F937AC" w:rsidP="00EE4474">
            <w:pPr>
              <w:jc w:val="center"/>
              <w:rPr>
                <w:rFonts w:ascii="宋体" w:hAnsi="宋体" w:hint="eastAsia"/>
                <w:color w:val="FF0000"/>
                <w:szCs w:val="21"/>
              </w:rPr>
            </w:pPr>
          </w:p>
        </w:tc>
        <w:tc>
          <w:tcPr>
            <w:tcW w:w="1335" w:type="dxa"/>
            <w:tcMar>
              <w:left w:w="108" w:type="dxa"/>
              <w:right w:w="108" w:type="dxa"/>
            </w:tcMar>
            <w:vAlign w:val="center"/>
          </w:tcPr>
          <w:p w14:paraId="7B26EC68" w14:textId="77777777" w:rsidR="00F937AC" w:rsidRPr="00C76096" w:rsidRDefault="00F937AC" w:rsidP="00EE4474">
            <w:pPr>
              <w:jc w:val="center"/>
              <w:rPr>
                <w:rFonts w:ascii="宋体" w:hAnsi="宋体" w:hint="eastAsia"/>
                <w:color w:val="FF0000"/>
                <w:szCs w:val="21"/>
              </w:rPr>
            </w:pPr>
          </w:p>
        </w:tc>
        <w:tc>
          <w:tcPr>
            <w:tcW w:w="1802" w:type="dxa"/>
            <w:tcMar>
              <w:left w:w="108" w:type="dxa"/>
              <w:right w:w="108" w:type="dxa"/>
            </w:tcMar>
            <w:vAlign w:val="center"/>
          </w:tcPr>
          <w:p w14:paraId="1F4845B3" w14:textId="77777777" w:rsidR="00F937AC" w:rsidRPr="00C76096" w:rsidRDefault="00F937AC" w:rsidP="00EE4474">
            <w:pPr>
              <w:jc w:val="center"/>
              <w:rPr>
                <w:rFonts w:ascii="宋体" w:hAnsi="宋体" w:hint="eastAsia"/>
                <w:color w:val="FF0000"/>
                <w:szCs w:val="21"/>
              </w:rPr>
            </w:pPr>
          </w:p>
        </w:tc>
      </w:tr>
      <w:tr w:rsidR="00F937AC" w:rsidRPr="00C76096" w14:paraId="7B35A3D7" w14:textId="77777777" w:rsidTr="00EE4474">
        <w:trPr>
          <w:trHeight w:val="454"/>
          <w:jc w:val="center"/>
        </w:trPr>
        <w:tc>
          <w:tcPr>
            <w:tcW w:w="748" w:type="dxa"/>
            <w:tcMar>
              <w:left w:w="108" w:type="dxa"/>
              <w:right w:w="108" w:type="dxa"/>
            </w:tcMar>
            <w:vAlign w:val="center"/>
          </w:tcPr>
          <w:p w14:paraId="3C0F0189"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２</w:t>
            </w:r>
          </w:p>
        </w:tc>
        <w:tc>
          <w:tcPr>
            <w:tcW w:w="3195" w:type="dxa"/>
            <w:tcMar>
              <w:left w:w="108" w:type="dxa"/>
              <w:right w:w="108" w:type="dxa"/>
            </w:tcMar>
            <w:vAlign w:val="center"/>
          </w:tcPr>
          <w:p w14:paraId="26BABE29" w14:textId="77777777" w:rsidR="00F937AC" w:rsidRPr="00C76096" w:rsidRDefault="00F937AC" w:rsidP="00EE4474">
            <w:pPr>
              <w:jc w:val="center"/>
              <w:rPr>
                <w:rFonts w:ascii="宋体" w:hAnsi="宋体" w:hint="eastAsia"/>
                <w:color w:val="FF0000"/>
                <w:szCs w:val="21"/>
              </w:rPr>
            </w:pPr>
          </w:p>
        </w:tc>
        <w:tc>
          <w:tcPr>
            <w:tcW w:w="1425" w:type="dxa"/>
            <w:tcMar>
              <w:left w:w="108" w:type="dxa"/>
              <w:right w:w="108" w:type="dxa"/>
            </w:tcMar>
            <w:vAlign w:val="center"/>
          </w:tcPr>
          <w:p w14:paraId="651DF91E" w14:textId="77777777" w:rsidR="00F937AC" w:rsidRPr="00C76096" w:rsidRDefault="00F937AC" w:rsidP="00EE4474">
            <w:pPr>
              <w:jc w:val="center"/>
              <w:rPr>
                <w:rFonts w:ascii="宋体" w:hAnsi="宋体" w:hint="eastAsia"/>
                <w:color w:val="FF0000"/>
                <w:szCs w:val="21"/>
              </w:rPr>
            </w:pPr>
          </w:p>
        </w:tc>
        <w:tc>
          <w:tcPr>
            <w:tcW w:w="1335" w:type="dxa"/>
            <w:tcMar>
              <w:left w:w="108" w:type="dxa"/>
              <w:right w:w="108" w:type="dxa"/>
            </w:tcMar>
            <w:vAlign w:val="center"/>
          </w:tcPr>
          <w:p w14:paraId="49EAE604" w14:textId="77777777" w:rsidR="00F937AC" w:rsidRPr="00C76096" w:rsidRDefault="00F937AC" w:rsidP="00EE4474">
            <w:pPr>
              <w:jc w:val="center"/>
              <w:rPr>
                <w:rFonts w:ascii="宋体" w:hAnsi="宋体" w:hint="eastAsia"/>
                <w:color w:val="FF0000"/>
                <w:szCs w:val="21"/>
              </w:rPr>
            </w:pPr>
          </w:p>
        </w:tc>
        <w:tc>
          <w:tcPr>
            <w:tcW w:w="1802" w:type="dxa"/>
            <w:tcMar>
              <w:left w:w="108" w:type="dxa"/>
              <w:right w:w="108" w:type="dxa"/>
            </w:tcMar>
            <w:vAlign w:val="center"/>
          </w:tcPr>
          <w:p w14:paraId="5386F36E" w14:textId="77777777" w:rsidR="00F937AC" w:rsidRPr="00C76096" w:rsidRDefault="00F937AC" w:rsidP="00EE4474">
            <w:pPr>
              <w:jc w:val="center"/>
              <w:rPr>
                <w:rFonts w:ascii="宋体" w:hAnsi="宋体" w:hint="eastAsia"/>
                <w:color w:val="FF0000"/>
                <w:szCs w:val="21"/>
              </w:rPr>
            </w:pPr>
          </w:p>
        </w:tc>
      </w:tr>
      <w:tr w:rsidR="00F937AC" w:rsidRPr="00C76096" w14:paraId="479576C9" w14:textId="77777777" w:rsidTr="00EE4474">
        <w:trPr>
          <w:trHeight w:val="454"/>
          <w:jc w:val="center"/>
        </w:trPr>
        <w:tc>
          <w:tcPr>
            <w:tcW w:w="748" w:type="dxa"/>
            <w:tcMar>
              <w:left w:w="108" w:type="dxa"/>
              <w:right w:w="108" w:type="dxa"/>
            </w:tcMar>
            <w:vAlign w:val="center"/>
          </w:tcPr>
          <w:p w14:paraId="53DB69FD"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３</w:t>
            </w:r>
          </w:p>
        </w:tc>
        <w:tc>
          <w:tcPr>
            <w:tcW w:w="3195" w:type="dxa"/>
            <w:tcMar>
              <w:left w:w="108" w:type="dxa"/>
              <w:right w:w="108" w:type="dxa"/>
            </w:tcMar>
            <w:vAlign w:val="center"/>
          </w:tcPr>
          <w:p w14:paraId="237DE48E" w14:textId="77777777" w:rsidR="00F937AC" w:rsidRPr="00C76096" w:rsidRDefault="00F937AC" w:rsidP="00EE4474">
            <w:pPr>
              <w:jc w:val="center"/>
              <w:rPr>
                <w:rFonts w:ascii="宋体" w:hAnsi="宋体" w:hint="eastAsia"/>
                <w:color w:val="FF0000"/>
                <w:szCs w:val="21"/>
              </w:rPr>
            </w:pPr>
          </w:p>
        </w:tc>
        <w:tc>
          <w:tcPr>
            <w:tcW w:w="1425" w:type="dxa"/>
            <w:tcMar>
              <w:left w:w="108" w:type="dxa"/>
              <w:right w:w="108" w:type="dxa"/>
            </w:tcMar>
            <w:vAlign w:val="center"/>
          </w:tcPr>
          <w:p w14:paraId="2FB5E6AA" w14:textId="77777777" w:rsidR="00F937AC" w:rsidRPr="00C76096" w:rsidRDefault="00F937AC" w:rsidP="00EE4474">
            <w:pPr>
              <w:jc w:val="center"/>
              <w:rPr>
                <w:rFonts w:ascii="宋体" w:hAnsi="宋体" w:hint="eastAsia"/>
                <w:color w:val="FF0000"/>
                <w:szCs w:val="21"/>
              </w:rPr>
            </w:pPr>
          </w:p>
        </w:tc>
        <w:tc>
          <w:tcPr>
            <w:tcW w:w="1335" w:type="dxa"/>
            <w:tcMar>
              <w:left w:w="108" w:type="dxa"/>
              <w:right w:w="108" w:type="dxa"/>
            </w:tcMar>
            <w:vAlign w:val="center"/>
          </w:tcPr>
          <w:p w14:paraId="705EE1BE" w14:textId="77777777" w:rsidR="00F937AC" w:rsidRPr="00C76096" w:rsidRDefault="00F937AC" w:rsidP="00EE4474">
            <w:pPr>
              <w:jc w:val="center"/>
              <w:rPr>
                <w:rFonts w:ascii="宋体" w:hAnsi="宋体" w:hint="eastAsia"/>
                <w:color w:val="FF0000"/>
                <w:szCs w:val="21"/>
              </w:rPr>
            </w:pPr>
          </w:p>
        </w:tc>
        <w:tc>
          <w:tcPr>
            <w:tcW w:w="1802" w:type="dxa"/>
            <w:tcMar>
              <w:left w:w="108" w:type="dxa"/>
              <w:right w:w="108" w:type="dxa"/>
            </w:tcMar>
            <w:vAlign w:val="center"/>
          </w:tcPr>
          <w:p w14:paraId="03073C00" w14:textId="77777777" w:rsidR="00F937AC" w:rsidRPr="00C76096" w:rsidRDefault="00F937AC" w:rsidP="00EE4474">
            <w:pPr>
              <w:jc w:val="center"/>
              <w:rPr>
                <w:rFonts w:ascii="宋体" w:hAnsi="宋体" w:hint="eastAsia"/>
                <w:color w:val="FF0000"/>
                <w:szCs w:val="21"/>
              </w:rPr>
            </w:pPr>
          </w:p>
        </w:tc>
      </w:tr>
      <w:tr w:rsidR="00F937AC" w:rsidRPr="00C76096" w14:paraId="2F23396B" w14:textId="77777777" w:rsidTr="00EE4474">
        <w:trPr>
          <w:trHeight w:val="454"/>
          <w:jc w:val="center"/>
        </w:trPr>
        <w:tc>
          <w:tcPr>
            <w:tcW w:w="748" w:type="dxa"/>
            <w:tcMar>
              <w:left w:w="108" w:type="dxa"/>
              <w:right w:w="108" w:type="dxa"/>
            </w:tcMar>
            <w:vAlign w:val="center"/>
          </w:tcPr>
          <w:p w14:paraId="4BFACBFF"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４</w:t>
            </w:r>
          </w:p>
        </w:tc>
        <w:tc>
          <w:tcPr>
            <w:tcW w:w="3195" w:type="dxa"/>
            <w:tcMar>
              <w:left w:w="108" w:type="dxa"/>
              <w:right w:w="108" w:type="dxa"/>
            </w:tcMar>
            <w:vAlign w:val="center"/>
          </w:tcPr>
          <w:p w14:paraId="6F70D159" w14:textId="77777777" w:rsidR="00F937AC" w:rsidRPr="00C76096" w:rsidRDefault="00F937AC" w:rsidP="00EE4474">
            <w:pPr>
              <w:jc w:val="center"/>
              <w:rPr>
                <w:rFonts w:ascii="宋体" w:hAnsi="宋体" w:hint="eastAsia"/>
                <w:color w:val="FF0000"/>
                <w:szCs w:val="21"/>
              </w:rPr>
            </w:pPr>
          </w:p>
        </w:tc>
        <w:tc>
          <w:tcPr>
            <w:tcW w:w="1425" w:type="dxa"/>
            <w:tcMar>
              <w:left w:w="108" w:type="dxa"/>
              <w:right w:w="108" w:type="dxa"/>
            </w:tcMar>
            <w:vAlign w:val="center"/>
          </w:tcPr>
          <w:p w14:paraId="561C29C2" w14:textId="77777777" w:rsidR="00F937AC" w:rsidRPr="00C76096" w:rsidRDefault="00F937AC" w:rsidP="00EE4474">
            <w:pPr>
              <w:jc w:val="center"/>
              <w:rPr>
                <w:rFonts w:ascii="宋体" w:hAnsi="宋体" w:hint="eastAsia"/>
                <w:color w:val="FF0000"/>
                <w:szCs w:val="21"/>
              </w:rPr>
            </w:pPr>
          </w:p>
        </w:tc>
        <w:tc>
          <w:tcPr>
            <w:tcW w:w="1335" w:type="dxa"/>
            <w:tcMar>
              <w:left w:w="108" w:type="dxa"/>
              <w:right w:w="108" w:type="dxa"/>
            </w:tcMar>
            <w:vAlign w:val="center"/>
          </w:tcPr>
          <w:p w14:paraId="117ADD02" w14:textId="77777777" w:rsidR="00F937AC" w:rsidRPr="00C76096" w:rsidRDefault="00F937AC" w:rsidP="00EE4474">
            <w:pPr>
              <w:jc w:val="center"/>
              <w:rPr>
                <w:rFonts w:ascii="宋体" w:hAnsi="宋体" w:hint="eastAsia"/>
                <w:color w:val="FF0000"/>
                <w:szCs w:val="21"/>
              </w:rPr>
            </w:pPr>
          </w:p>
        </w:tc>
        <w:tc>
          <w:tcPr>
            <w:tcW w:w="1802" w:type="dxa"/>
            <w:tcMar>
              <w:left w:w="108" w:type="dxa"/>
              <w:right w:w="108" w:type="dxa"/>
            </w:tcMar>
            <w:vAlign w:val="center"/>
          </w:tcPr>
          <w:p w14:paraId="317D4DED" w14:textId="77777777" w:rsidR="00F937AC" w:rsidRPr="00C76096" w:rsidRDefault="00F937AC" w:rsidP="00EE4474">
            <w:pPr>
              <w:jc w:val="center"/>
              <w:rPr>
                <w:rFonts w:ascii="宋体" w:hAnsi="宋体" w:hint="eastAsia"/>
                <w:color w:val="FF0000"/>
                <w:szCs w:val="21"/>
              </w:rPr>
            </w:pPr>
          </w:p>
        </w:tc>
      </w:tr>
      <w:tr w:rsidR="00F937AC" w:rsidRPr="00C76096" w14:paraId="7CF6191A" w14:textId="77777777" w:rsidTr="00EE4474">
        <w:trPr>
          <w:trHeight w:val="454"/>
          <w:jc w:val="center"/>
        </w:trPr>
        <w:tc>
          <w:tcPr>
            <w:tcW w:w="748" w:type="dxa"/>
            <w:tcMar>
              <w:left w:w="108" w:type="dxa"/>
              <w:right w:w="108" w:type="dxa"/>
            </w:tcMar>
            <w:vAlign w:val="center"/>
          </w:tcPr>
          <w:p w14:paraId="755E79D0"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５</w:t>
            </w:r>
          </w:p>
        </w:tc>
        <w:tc>
          <w:tcPr>
            <w:tcW w:w="3195" w:type="dxa"/>
            <w:tcMar>
              <w:left w:w="108" w:type="dxa"/>
              <w:right w:w="108" w:type="dxa"/>
            </w:tcMar>
            <w:vAlign w:val="center"/>
          </w:tcPr>
          <w:p w14:paraId="44740664" w14:textId="77777777" w:rsidR="00F937AC" w:rsidRPr="00C76096" w:rsidRDefault="00F937AC" w:rsidP="00EE4474">
            <w:pPr>
              <w:jc w:val="center"/>
              <w:rPr>
                <w:rFonts w:ascii="宋体" w:hAnsi="宋体" w:hint="eastAsia"/>
                <w:color w:val="FF0000"/>
                <w:szCs w:val="21"/>
              </w:rPr>
            </w:pPr>
          </w:p>
        </w:tc>
        <w:tc>
          <w:tcPr>
            <w:tcW w:w="1425" w:type="dxa"/>
            <w:tcMar>
              <w:left w:w="108" w:type="dxa"/>
              <w:right w:w="108" w:type="dxa"/>
            </w:tcMar>
            <w:vAlign w:val="center"/>
          </w:tcPr>
          <w:p w14:paraId="3225FE79" w14:textId="77777777" w:rsidR="00F937AC" w:rsidRPr="00C76096" w:rsidRDefault="00F937AC" w:rsidP="00EE4474">
            <w:pPr>
              <w:jc w:val="center"/>
              <w:rPr>
                <w:rFonts w:ascii="宋体" w:hAnsi="宋体" w:hint="eastAsia"/>
                <w:color w:val="FF0000"/>
                <w:szCs w:val="21"/>
              </w:rPr>
            </w:pPr>
          </w:p>
        </w:tc>
        <w:tc>
          <w:tcPr>
            <w:tcW w:w="1335" w:type="dxa"/>
            <w:tcMar>
              <w:left w:w="108" w:type="dxa"/>
              <w:right w:w="108" w:type="dxa"/>
            </w:tcMar>
            <w:vAlign w:val="center"/>
          </w:tcPr>
          <w:p w14:paraId="76A0411E" w14:textId="77777777" w:rsidR="00F937AC" w:rsidRPr="00C76096" w:rsidRDefault="00F937AC" w:rsidP="00EE4474">
            <w:pPr>
              <w:jc w:val="center"/>
              <w:rPr>
                <w:rFonts w:ascii="宋体" w:hAnsi="宋体" w:hint="eastAsia"/>
                <w:color w:val="FF0000"/>
                <w:szCs w:val="21"/>
              </w:rPr>
            </w:pPr>
          </w:p>
        </w:tc>
        <w:tc>
          <w:tcPr>
            <w:tcW w:w="1802" w:type="dxa"/>
            <w:tcMar>
              <w:left w:w="108" w:type="dxa"/>
              <w:right w:w="108" w:type="dxa"/>
            </w:tcMar>
            <w:vAlign w:val="center"/>
          </w:tcPr>
          <w:p w14:paraId="7CEF21F1" w14:textId="77777777" w:rsidR="00F937AC" w:rsidRPr="00C76096" w:rsidRDefault="00F937AC" w:rsidP="00EE4474">
            <w:pPr>
              <w:jc w:val="center"/>
              <w:rPr>
                <w:rFonts w:ascii="宋体" w:hAnsi="宋体" w:hint="eastAsia"/>
                <w:color w:val="FF0000"/>
                <w:szCs w:val="21"/>
              </w:rPr>
            </w:pPr>
          </w:p>
        </w:tc>
      </w:tr>
      <w:tr w:rsidR="00F937AC" w:rsidRPr="00C76096" w14:paraId="431C0BF9" w14:textId="77777777" w:rsidTr="00EE4474">
        <w:trPr>
          <w:trHeight w:val="454"/>
          <w:jc w:val="center"/>
        </w:trPr>
        <w:tc>
          <w:tcPr>
            <w:tcW w:w="748" w:type="dxa"/>
            <w:tcMar>
              <w:left w:w="108" w:type="dxa"/>
              <w:right w:w="108" w:type="dxa"/>
            </w:tcMar>
            <w:vAlign w:val="center"/>
          </w:tcPr>
          <w:p w14:paraId="082DF2B5"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６</w:t>
            </w:r>
          </w:p>
        </w:tc>
        <w:tc>
          <w:tcPr>
            <w:tcW w:w="3195" w:type="dxa"/>
            <w:tcMar>
              <w:left w:w="108" w:type="dxa"/>
              <w:right w:w="108" w:type="dxa"/>
            </w:tcMar>
            <w:vAlign w:val="center"/>
          </w:tcPr>
          <w:p w14:paraId="65C4D1C2" w14:textId="77777777" w:rsidR="00F937AC" w:rsidRPr="00C76096" w:rsidRDefault="00F937AC" w:rsidP="00EE4474">
            <w:pPr>
              <w:jc w:val="center"/>
              <w:rPr>
                <w:rFonts w:ascii="宋体" w:hAnsi="宋体" w:hint="eastAsia"/>
                <w:color w:val="FF0000"/>
                <w:szCs w:val="21"/>
              </w:rPr>
            </w:pPr>
          </w:p>
        </w:tc>
        <w:tc>
          <w:tcPr>
            <w:tcW w:w="1425" w:type="dxa"/>
            <w:tcMar>
              <w:left w:w="108" w:type="dxa"/>
              <w:right w:w="108" w:type="dxa"/>
            </w:tcMar>
            <w:vAlign w:val="center"/>
          </w:tcPr>
          <w:p w14:paraId="4AAFEEAB" w14:textId="77777777" w:rsidR="00F937AC" w:rsidRPr="00C76096" w:rsidRDefault="00F937AC" w:rsidP="00EE4474">
            <w:pPr>
              <w:jc w:val="center"/>
              <w:rPr>
                <w:rFonts w:ascii="宋体" w:hAnsi="宋体" w:hint="eastAsia"/>
                <w:color w:val="FF0000"/>
                <w:szCs w:val="21"/>
              </w:rPr>
            </w:pPr>
          </w:p>
        </w:tc>
        <w:tc>
          <w:tcPr>
            <w:tcW w:w="1335" w:type="dxa"/>
            <w:tcMar>
              <w:left w:w="108" w:type="dxa"/>
              <w:right w:w="108" w:type="dxa"/>
            </w:tcMar>
            <w:vAlign w:val="center"/>
          </w:tcPr>
          <w:p w14:paraId="5A64053D" w14:textId="77777777" w:rsidR="00F937AC" w:rsidRPr="00C76096" w:rsidRDefault="00F937AC" w:rsidP="00EE4474">
            <w:pPr>
              <w:jc w:val="center"/>
              <w:rPr>
                <w:rFonts w:ascii="宋体" w:hAnsi="宋体" w:hint="eastAsia"/>
                <w:color w:val="FF0000"/>
                <w:szCs w:val="21"/>
              </w:rPr>
            </w:pPr>
          </w:p>
        </w:tc>
        <w:tc>
          <w:tcPr>
            <w:tcW w:w="1802" w:type="dxa"/>
            <w:tcMar>
              <w:left w:w="108" w:type="dxa"/>
              <w:right w:w="108" w:type="dxa"/>
            </w:tcMar>
            <w:vAlign w:val="center"/>
          </w:tcPr>
          <w:p w14:paraId="4A29DD4F" w14:textId="77777777" w:rsidR="00F937AC" w:rsidRPr="00C76096" w:rsidRDefault="00F937AC" w:rsidP="00EE4474">
            <w:pPr>
              <w:jc w:val="center"/>
              <w:rPr>
                <w:rFonts w:ascii="宋体" w:hAnsi="宋体" w:hint="eastAsia"/>
                <w:color w:val="FF0000"/>
                <w:szCs w:val="21"/>
              </w:rPr>
            </w:pPr>
          </w:p>
        </w:tc>
      </w:tr>
      <w:tr w:rsidR="00F937AC" w:rsidRPr="00C76096" w14:paraId="56F12CB8" w14:textId="77777777" w:rsidTr="00EE4474">
        <w:trPr>
          <w:trHeight w:val="454"/>
          <w:jc w:val="center"/>
        </w:trPr>
        <w:tc>
          <w:tcPr>
            <w:tcW w:w="748" w:type="dxa"/>
            <w:tcMar>
              <w:left w:w="108" w:type="dxa"/>
              <w:right w:w="108" w:type="dxa"/>
            </w:tcMar>
            <w:vAlign w:val="center"/>
          </w:tcPr>
          <w:p w14:paraId="260414FE" w14:textId="77777777" w:rsidR="00F937AC" w:rsidRPr="00C76096" w:rsidRDefault="00F937AC" w:rsidP="00EE4474">
            <w:pPr>
              <w:jc w:val="center"/>
              <w:rPr>
                <w:rFonts w:ascii="宋体" w:hAnsi="宋体" w:hint="eastAsia"/>
                <w:color w:val="FF0000"/>
                <w:szCs w:val="21"/>
              </w:rPr>
            </w:pPr>
          </w:p>
        </w:tc>
        <w:tc>
          <w:tcPr>
            <w:tcW w:w="3195" w:type="dxa"/>
            <w:tcMar>
              <w:left w:w="108" w:type="dxa"/>
              <w:right w:w="108" w:type="dxa"/>
            </w:tcMar>
            <w:vAlign w:val="center"/>
          </w:tcPr>
          <w:p w14:paraId="05A61D55"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合计</w:t>
            </w:r>
          </w:p>
        </w:tc>
        <w:tc>
          <w:tcPr>
            <w:tcW w:w="1425" w:type="dxa"/>
            <w:tcMar>
              <w:left w:w="108" w:type="dxa"/>
              <w:right w:w="108" w:type="dxa"/>
            </w:tcMar>
            <w:vAlign w:val="center"/>
          </w:tcPr>
          <w:p w14:paraId="50BFFD2D" w14:textId="77777777" w:rsidR="00F937AC" w:rsidRPr="00C76096" w:rsidRDefault="00F937AC" w:rsidP="00EE4474">
            <w:pPr>
              <w:jc w:val="center"/>
              <w:rPr>
                <w:rFonts w:ascii="宋体" w:hAnsi="宋体" w:hint="eastAsia"/>
                <w:color w:val="FF0000"/>
                <w:szCs w:val="21"/>
              </w:rPr>
            </w:pPr>
          </w:p>
        </w:tc>
        <w:tc>
          <w:tcPr>
            <w:tcW w:w="1335" w:type="dxa"/>
            <w:tcMar>
              <w:left w:w="108" w:type="dxa"/>
              <w:right w:w="108" w:type="dxa"/>
            </w:tcMar>
            <w:vAlign w:val="center"/>
          </w:tcPr>
          <w:p w14:paraId="70608322" w14:textId="77777777" w:rsidR="00F937AC" w:rsidRPr="00C76096" w:rsidRDefault="00F937AC" w:rsidP="00EE4474">
            <w:pPr>
              <w:jc w:val="center"/>
              <w:rPr>
                <w:rFonts w:ascii="宋体" w:hAnsi="宋体" w:hint="eastAsia"/>
                <w:color w:val="FF0000"/>
                <w:szCs w:val="21"/>
              </w:rPr>
            </w:pPr>
          </w:p>
        </w:tc>
        <w:tc>
          <w:tcPr>
            <w:tcW w:w="1802" w:type="dxa"/>
            <w:tcMar>
              <w:left w:w="108" w:type="dxa"/>
              <w:right w:w="108" w:type="dxa"/>
            </w:tcMar>
            <w:vAlign w:val="center"/>
          </w:tcPr>
          <w:p w14:paraId="41939CBF" w14:textId="77777777" w:rsidR="00F937AC" w:rsidRPr="00C76096" w:rsidRDefault="00F937AC" w:rsidP="00EE4474">
            <w:pPr>
              <w:jc w:val="center"/>
              <w:rPr>
                <w:rFonts w:ascii="宋体" w:hAnsi="宋体" w:hint="eastAsia"/>
                <w:color w:val="FF0000"/>
                <w:szCs w:val="21"/>
              </w:rPr>
            </w:pPr>
          </w:p>
        </w:tc>
      </w:tr>
      <w:tr w:rsidR="00F937AC" w:rsidRPr="00C76096" w14:paraId="2F96903C" w14:textId="77777777" w:rsidTr="00EE4474">
        <w:trPr>
          <w:trHeight w:val="454"/>
          <w:jc w:val="center"/>
        </w:trPr>
        <w:tc>
          <w:tcPr>
            <w:tcW w:w="748" w:type="dxa"/>
            <w:tcMar>
              <w:left w:w="108" w:type="dxa"/>
              <w:right w:w="108" w:type="dxa"/>
            </w:tcMar>
            <w:vAlign w:val="center"/>
          </w:tcPr>
          <w:p w14:paraId="7D4D66CE" w14:textId="77777777" w:rsidR="00F937AC" w:rsidRPr="00C76096" w:rsidRDefault="00F937AC" w:rsidP="00EE4474">
            <w:pPr>
              <w:jc w:val="center"/>
              <w:rPr>
                <w:rFonts w:ascii="宋体" w:hAnsi="宋体" w:hint="eastAsia"/>
                <w:color w:val="FF0000"/>
                <w:szCs w:val="21"/>
              </w:rPr>
            </w:pPr>
          </w:p>
        </w:tc>
        <w:tc>
          <w:tcPr>
            <w:tcW w:w="3195" w:type="dxa"/>
            <w:tcMar>
              <w:left w:w="108" w:type="dxa"/>
              <w:right w:w="108" w:type="dxa"/>
            </w:tcMar>
            <w:vAlign w:val="center"/>
          </w:tcPr>
          <w:p w14:paraId="1D6DF67B" w14:textId="77777777" w:rsidR="00F937AC" w:rsidRPr="00C76096" w:rsidRDefault="00F937AC" w:rsidP="00EE4474">
            <w:pPr>
              <w:jc w:val="center"/>
              <w:rPr>
                <w:rFonts w:ascii="宋体" w:hAnsi="宋体" w:hint="eastAsia"/>
                <w:color w:val="FF0000"/>
                <w:szCs w:val="21"/>
              </w:rPr>
            </w:pPr>
            <w:r w:rsidRPr="00C76096">
              <w:rPr>
                <w:rFonts w:ascii="宋体" w:hAnsi="宋体" w:hint="eastAsia"/>
                <w:color w:val="FF0000"/>
                <w:szCs w:val="21"/>
              </w:rPr>
              <w:t>本项目合同估算价（万元）</w:t>
            </w:r>
          </w:p>
        </w:tc>
        <w:tc>
          <w:tcPr>
            <w:tcW w:w="2760" w:type="dxa"/>
            <w:gridSpan w:val="2"/>
            <w:tcMar>
              <w:left w:w="108" w:type="dxa"/>
              <w:right w:w="108" w:type="dxa"/>
            </w:tcMar>
            <w:vAlign w:val="center"/>
          </w:tcPr>
          <w:p w14:paraId="1E959A16" w14:textId="77777777" w:rsidR="00F937AC" w:rsidRPr="00C76096" w:rsidRDefault="00F937AC" w:rsidP="00EE4474">
            <w:pPr>
              <w:jc w:val="center"/>
              <w:rPr>
                <w:rFonts w:ascii="宋体" w:hAnsi="宋体" w:hint="eastAsia"/>
                <w:color w:val="FF0000"/>
                <w:szCs w:val="21"/>
              </w:rPr>
            </w:pPr>
          </w:p>
        </w:tc>
        <w:tc>
          <w:tcPr>
            <w:tcW w:w="1802" w:type="dxa"/>
            <w:tcMar>
              <w:left w:w="108" w:type="dxa"/>
              <w:right w:w="108" w:type="dxa"/>
            </w:tcMar>
            <w:vAlign w:val="center"/>
          </w:tcPr>
          <w:p w14:paraId="6C4509D1" w14:textId="77777777" w:rsidR="00F937AC" w:rsidRPr="00C76096" w:rsidRDefault="00F937AC" w:rsidP="00EE4474">
            <w:pPr>
              <w:jc w:val="center"/>
              <w:rPr>
                <w:rFonts w:ascii="宋体" w:hAnsi="宋体" w:hint="eastAsia"/>
                <w:color w:val="FF0000"/>
                <w:szCs w:val="21"/>
              </w:rPr>
            </w:pPr>
          </w:p>
        </w:tc>
      </w:tr>
    </w:tbl>
    <w:p w14:paraId="3E282AA2" w14:textId="77777777" w:rsidR="00F937AC" w:rsidRPr="00C76096" w:rsidRDefault="00F937AC" w:rsidP="00F937AC">
      <w:pPr>
        <w:spacing w:line="400" w:lineRule="exact"/>
        <w:rPr>
          <w:rFonts w:hint="eastAsia"/>
        </w:rPr>
      </w:pPr>
    </w:p>
    <w:p w14:paraId="25F864B7" w14:textId="77777777" w:rsidR="00F937AC" w:rsidRPr="00C76096" w:rsidRDefault="00F937AC" w:rsidP="00F937AC">
      <w:pPr>
        <w:ind w:left="945" w:hangingChars="450" w:hanging="945"/>
        <w:jc w:val="left"/>
        <w:rPr>
          <w:rFonts w:hint="eastAsia"/>
          <w:color w:val="FF0000"/>
        </w:rPr>
      </w:pPr>
      <w:r w:rsidRPr="00C76096">
        <w:rPr>
          <w:rFonts w:hint="eastAsia"/>
          <w:color w:val="FF0000"/>
        </w:rPr>
        <w:t>备注：</w:t>
      </w:r>
      <w:r w:rsidRPr="00C76096">
        <w:rPr>
          <w:rFonts w:hint="eastAsia"/>
          <w:color w:val="FF0000"/>
        </w:rPr>
        <w:t xml:space="preserve">1. </w:t>
      </w:r>
      <w:r w:rsidRPr="00C76096">
        <w:rPr>
          <w:rFonts w:hint="eastAsia"/>
          <w:color w:val="FF0000"/>
        </w:rPr>
        <w:t>政府采购工程</w:t>
      </w:r>
      <w:r w:rsidRPr="00C76096">
        <w:rPr>
          <w:rFonts w:ascii="宋体" w:hAnsi="宋体" w:hint="eastAsia"/>
          <w:color w:val="FF0000"/>
          <w:szCs w:val="21"/>
        </w:rPr>
        <w:t>未预留份额面向中小企业采购的</w:t>
      </w:r>
      <w:r w:rsidRPr="00C76096">
        <w:rPr>
          <w:rFonts w:hint="eastAsia"/>
          <w:color w:val="FF0000"/>
        </w:rPr>
        <w:t>，如果招标人</w:t>
      </w:r>
      <w:r w:rsidRPr="00C76096">
        <w:rPr>
          <w:rFonts w:ascii="宋体" w:hAnsi="宋体" w:hint="eastAsia"/>
          <w:color w:val="FF0000"/>
          <w:szCs w:val="21"/>
        </w:rPr>
        <w:t>接受大中型企业与小微企业组成联合体或允许大中型企业向一家或者多家小微企业分包，</w:t>
      </w:r>
      <w:r w:rsidRPr="00C76096">
        <w:rPr>
          <w:rFonts w:hint="eastAsia"/>
          <w:color w:val="FF0000"/>
        </w:rPr>
        <w:t>招标人宜明确适合</w:t>
      </w:r>
      <w:r w:rsidRPr="00C76096">
        <w:rPr>
          <w:rFonts w:ascii="宋体" w:hAnsi="宋体" w:hint="eastAsia"/>
          <w:color w:val="FF0000"/>
          <w:szCs w:val="21"/>
        </w:rPr>
        <w:t>联合体中的小微企业或适合接受分包的小微企业承担的</w:t>
      </w:r>
      <w:r w:rsidRPr="00C76096">
        <w:rPr>
          <w:rFonts w:hint="eastAsia"/>
          <w:color w:val="FF0000"/>
        </w:rPr>
        <w:t>工作、适合工作的合同估算价及适合工作的合同估算价与项目合同估算价的占比，以供投标人组建联合体或签订</w:t>
      </w:r>
      <w:r w:rsidRPr="00C76096">
        <w:rPr>
          <w:rFonts w:ascii="宋体" w:hAnsi="宋体" w:hint="eastAsia"/>
          <w:color w:val="FF0000"/>
          <w:szCs w:val="21"/>
        </w:rPr>
        <w:t>分包意向</w:t>
      </w:r>
      <w:r w:rsidRPr="00C76096">
        <w:rPr>
          <w:rFonts w:hint="eastAsia"/>
          <w:color w:val="FF0000"/>
        </w:rPr>
        <w:t>协议时参考。</w:t>
      </w:r>
    </w:p>
    <w:p w14:paraId="453C8E7B" w14:textId="77777777" w:rsidR="00F937AC" w:rsidRPr="00C76096" w:rsidRDefault="00F937AC" w:rsidP="00F937AC">
      <w:pPr>
        <w:ind w:leftChars="300" w:left="945" w:hangingChars="150" w:hanging="315"/>
        <w:jc w:val="left"/>
        <w:rPr>
          <w:color w:val="FF0000"/>
        </w:rPr>
      </w:pPr>
      <w:r w:rsidRPr="00C76096">
        <w:rPr>
          <w:rFonts w:hint="eastAsia"/>
          <w:color w:val="FF0000"/>
        </w:rPr>
        <w:t xml:space="preserve">2. </w:t>
      </w:r>
      <w:r w:rsidRPr="00C76096">
        <w:rPr>
          <w:rFonts w:hint="eastAsia"/>
          <w:color w:val="FF0000"/>
        </w:rPr>
        <w:t>适合工作中包含专业工程暂估价的，则在备注栏中标注采用工程招标或政府采购方式专门面向中小（小微）企业。</w:t>
      </w:r>
    </w:p>
    <w:p w14:paraId="400E4225" w14:textId="77777777" w:rsidR="00F937AC" w:rsidRDefault="00F937AC" w:rsidP="00F937AC">
      <w:pPr>
        <w:rPr>
          <w:rFonts w:ascii="Arial" w:eastAsia="黑体" w:hAnsi="Arial" w:hint="eastAsia"/>
          <w:szCs w:val="21"/>
        </w:rPr>
      </w:pPr>
    </w:p>
    <w:p w14:paraId="7E0C4AAC" w14:textId="77777777" w:rsidR="00F937AC" w:rsidRDefault="00F937AC" w:rsidP="00F937AC">
      <w:pPr>
        <w:rPr>
          <w:rFonts w:ascii="Arial" w:eastAsia="黑体" w:hAnsi="Arial" w:hint="eastAsia"/>
          <w:szCs w:val="21"/>
        </w:rPr>
      </w:pPr>
    </w:p>
    <w:p w14:paraId="3899A265" w14:textId="77777777" w:rsidR="00F937AC" w:rsidRDefault="00F937AC" w:rsidP="00F937AC">
      <w:pPr>
        <w:rPr>
          <w:rFonts w:ascii="Arial" w:eastAsia="黑体" w:hAnsi="Arial" w:hint="eastAsia"/>
          <w:szCs w:val="21"/>
        </w:rPr>
      </w:pPr>
    </w:p>
    <w:p w14:paraId="6DBC6DDB" w14:textId="77777777" w:rsidR="00F937AC" w:rsidRDefault="00F937AC" w:rsidP="00F937AC">
      <w:pPr>
        <w:rPr>
          <w:rFonts w:ascii="Arial" w:eastAsia="黑体" w:hAnsi="Arial" w:hint="eastAsia"/>
          <w:szCs w:val="21"/>
        </w:rPr>
      </w:pPr>
    </w:p>
    <w:p w14:paraId="70CF575A" w14:textId="77777777" w:rsidR="00F937AC" w:rsidRDefault="00F937AC" w:rsidP="00F937AC">
      <w:pPr>
        <w:rPr>
          <w:rFonts w:ascii="Arial" w:eastAsia="黑体" w:hAnsi="Arial" w:hint="eastAsia"/>
          <w:szCs w:val="21"/>
        </w:rPr>
      </w:pPr>
    </w:p>
    <w:p w14:paraId="5D570E01" w14:textId="77777777" w:rsidR="00F937AC" w:rsidRDefault="00F937AC" w:rsidP="00F937AC">
      <w:pPr>
        <w:rPr>
          <w:rFonts w:ascii="Arial" w:eastAsia="黑体" w:hAnsi="Arial" w:hint="eastAsia"/>
          <w:szCs w:val="21"/>
        </w:rPr>
      </w:pPr>
    </w:p>
    <w:p w14:paraId="6FC1355F" w14:textId="77777777" w:rsidR="00F937AC" w:rsidRDefault="00F937AC" w:rsidP="00F937AC">
      <w:pPr>
        <w:rPr>
          <w:rFonts w:ascii="Arial" w:eastAsia="黑体" w:hAnsi="Arial" w:hint="eastAsia"/>
          <w:szCs w:val="21"/>
        </w:rPr>
      </w:pPr>
    </w:p>
    <w:p w14:paraId="622964C3" w14:textId="77777777" w:rsidR="00F937AC" w:rsidRDefault="00F937AC" w:rsidP="00F937AC">
      <w:pPr>
        <w:rPr>
          <w:rFonts w:ascii="Arial" w:eastAsia="黑体" w:hAnsi="Arial" w:hint="eastAsia"/>
          <w:szCs w:val="21"/>
        </w:rPr>
      </w:pPr>
    </w:p>
    <w:p w14:paraId="690B725E" w14:textId="77777777" w:rsidR="00F937AC" w:rsidRDefault="00F937AC" w:rsidP="00F937AC">
      <w:pPr>
        <w:rPr>
          <w:rFonts w:ascii="Arial" w:eastAsia="黑体" w:hAnsi="Arial" w:hint="eastAsia"/>
          <w:szCs w:val="21"/>
        </w:rPr>
      </w:pPr>
    </w:p>
    <w:p w14:paraId="772F5EB4" w14:textId="77777777" w:rsidR="00F937AC" w:rsidRDefault="00F937AC" w:rsidP="00F937AC">
      <w:pPr>
        <w:rPr>
          <w:rFonts w:ascii="Arial" w:eastAsia="黑体" w:hAnsi="Arial" w:hint="eastAsia"/>
          <w:szCs w:val="21"/>
        </w:rPr>
      </w:pPr>
    </w:p>
    <w:p w14:paraId="6F51286F" w14:textId="77777777" w:rsidR="00F937AC" w:rsidRDefault="00F937AC" w:rsidP="00F937AC">
      <w:pPr>
        <w:rPr>
          <w:rFonts w:ascii="Arial" w:eastAsia="黑体" w:hAnsi="Arial" w:hint="eastAsia"/>
          <w:szCs w:val="21"/>
        </w:rPr>
      </w:pPr>
    </w:p>
    <w:p w14:paraId="17890CB5" w14:textId="77777777" w:rsidR="00F937AC" w:rsidRDefault="00F937AC" w:rsidP="00F937AC">
      <w:pPr>
        <w:rPr>
          <w:rFonts w:ascii="Arial" w:eastAsia="黑体" w:hAnsi="Arial" w:hint="eastAsia"/>
          <w:szCs w:val="21"/>
        </w:rPr>
      </w:pPr>
    </w:p>
    <w:p w14:paraId="7FB94242" w14:textId="77777777" w:rsidR="00F937AC" w:rsidRDefault="00F937AC" w:rsidP="00F937AC">
      <w:pPr>
        <w:rPr>
          <w:rFonts w:ascii="Arial" w:eastAsia="黑体" w:hAnsi="Arial" w:hint="eastAsia"/>
          <w:szCs w:val="21"/>
        </w:rPr>
      </w:pPr>
    </w:p>
    <w:p w14:paraId="012FDB43" w14:textId="77777777" w:rsidR="00F937AC" w:rsidRDefault="00F937AC" w:rsidP="00F937AC">
      <w:pPr>
        <w:rPr>
          <w:rFonts w:ascii="Arial" w:eastAsia="黑体" w:hAnsi="Arial" w:hint="eastAsia"/>
          <w:szCs w:val="21"/>
        </w:rPr>
      </w:pPr>
    </w:p>
    <w:p w14:paraId="23FB416E" w14:textId="77777777" w:rsidR="00F937AC" w:rsidRDefault="00F937AC" w:rsidP="00F937AC">
      <w:pPr>
        <w:rPr>
          <w:rFonts w:ascii="Arial" w:eastAsia="黑体" w:hAnsi="Arial" w:hint="eastAsia"/>
          <w:szCs w:val="21"/>
        </w:rPr>
      </w:pPr>
    </w:p>
    <w:p w14:paraId="7909D341" w14:textId="77777777" w:rsidR="00F937AC" w:rsidRDefault="00F937AC" w:rsidP="00F937AC">
      <w:pPr>
        <w:rPr>
          <w:rFonts w:ascii="Arial" w:eastAsia="黑体" w:hAnsi="Arial" w:hint="eastAsia"/>
          <w:szCs w:val="21"/>
        </w:rPr>
      </w:pPr>
    </w:p>
    <w:p w14:paraId="08FA5619" w14:textId="77777777" w:rsidR="00F937AC" w:rsidRDefault="00F937AC" w:rsidP="00F937AC">
      <w:pPr>
        <w:rPr>
          <w:rFonts w:ascii="Arial" w:eastAsia="黑体" w:hAnsi="Arial" w:hint="eastAsia"/>
          <w:szCs w:val="21"/>
        </w:rPr>
      </w:pPr>
    </w:p>
    <w:p w14:paraId="06C5A120" w14:textId="77777777" w:rsidR="00F937AC" w:rsidRDefault="00F937AC" w:rsidP="00F937AC">
      <w:pPr>
        <w:rPr>
          <w:rFonts w:ascii="Arial" w:eastAsia="黑体" w:hAnsi="Arial" w:hint="eastAsia"/>
          <w:szCs w:val="21"/>
        </w:rPr>
      </w:pPr>
    </w:p>
    <w:p w14:paraId="66C30A43" w14:textId="77777777" w:rsidR="00F937AC" w:rsidRDefault="00F937AC" w:rsidP="00F937AC">
      <w:pPr>
        <w:rPr>
          <w:rFonts w:ascii="Arial" w:eastAsia="黑体" w:hAnsi="Arial" w:hint="eastAsia"/>
          <w:szCs w:val="21"/>
        </w:rPr>
      </w:pPr>
    </w:p>
    <w:p w14:paraId="636D8AAC" w14:textId="77777777" w:rsidR="00F937AC" w:rsidRDefault="00F937AC" w:rsidP="00F937AC">
      <w:pPr>
        <w:rPr>
          <w:rFonts w:ascii="Arial" w:eastAsia="黑体" w:hAnsi="Arial" w:hint="eastAsia"/>
          <w:szCs w:val="21"/>
        </w:rPr>
      </w:pPr>
    </w:p>
    <w:p w14:paraId="7C6DDC9F" w14:textId="77777777" w:rsidR="00F937AC" w:rsidRDefault="00F937AC" w:rsidP="00F937AC">
      <w:pPr>
        <w:rPr>
          <w:rFonts w:ascii="Arial" w:eastAsia="黑体" w:hAnsi="Arial" w:hint="eastAsia"/>
          <w:szCs w:val="21"/>
        </w:rPr>
      </w:pPr>
    </w:p>
    <w:p w14:paraId="1DB5AE6F" w14:textId="77777777" w:rsidR="00F937AC" w:rsidRDefault="00F937AC" w:rsidP="00F937AC">
      <w:pPr>
        <w:rPr>
          <w:rFonts w:ascii="Arial" w:eastAsia="黑体" w:hAnsi="Arial" w:hint="eastAsia"/>
          <w:szCs w:val="21"/>
        </w:rPr>
      </w:pPr>
    </w:p>
    <w:p w14:paraId="78F7C48B" w14:textId="77777777" w:rsidR="00F937AC" w:rsidRDefault="00F937AC" w:rsidP="00F937AC">
      <w:pPr>
        <w:rPr>
          <w:rFonts w:ascii="Arial" w:eastAsia="黑体" w:hAnsi="Arial" w:hint="eastAsia"/>
          <w:szCs w:val="21"/>
        </w:rPr>
      </w:pPr>
    </w:p>
    <w:p w14:paraId="543C101E" w14:textId="77777777" w:rsidR="00F937AC" w:rsidRDefault="00F937AC" w:rsidP="00F937AC">
      <w:pPr>
        <w:rPr>
          <w:rFonts w:ascii="Arial" w:eastAsia="黑体" w:hAnsi="Arial" w:hint="eastAsia"/>
          <w:szCs w:val="21"/>
        </w:rPr>
      </w:pPr>
    </w:p>
    <w:p w14:paraId="1F43200C" w14:textId="77777777" w:rsidR="00F937AC" w:rsidRDefault="00F937AC" w:rsidP="00F937AC">
      <w:pPr>
        <w:rPr>
          <w:rFonts w:ascii="Arial" w:eastAsia="黑体" w:hAnsi="Arial" w:hint="eastAsia"/>
          <w:szCs w:val="21"/>
        </w:rPr>
      </w:pPr>
    </w:p>
    <w:p w14:paraId="692AA667" w14:textId="77777777" w:rsidR="00A72832" w:rsidRPr="00F937AC" w:rsidRDefault="00A72832" w:rsidP="00A72832">
      <w:pPr>
        <w:jc w:val="left"/>
        <w:rPr>
          <w:rFonts w:hint="eastAsia"/>
        </w:rPr>
      </w:pPr>
    </w:p>
    <w:p w14:paraId="35AB2885" w14:textId="3979EBA3" w:rsidR="006E277C" w:rsidRPr="00A72832" w:rsidRDefault="00063571">
      <w:pPr>
        <w:pStyle w:val="2"/>
        <w:rPr>
          <w:b w:val="0"/>
          <w:sz w:val="28"/>
          <w:szCs w:val="28"/>
        </w:rPr>
      </w:pPr>
      <w:bookmarkStart w:id="825" w:name="_Toc387753567"/>
      <w:bookmarkStart w:id="826" w:name="_Toc4573"/>
      <w:bookmarkStart w:id="827" w:name="_Toc24314"/>
      <w:bookmarkStart w:id="828" w:name="_Toc491089705"/>
      <w:bookmarkStart w:id="829" w:name="_Toc109319602"/>
      <w:r>
        <w:rPr>
          <w:rFonts w:hint="eastAsia"/>
          <w:b w:val="0"/>
          <w:sz w:val="28"/>
          <w:szCs w:val="28"/>
        </w:rPr>
        <w:t>附件一</w:t>
      </w:r>
      <w:bookmarkStart w:id="830" w:name="_Toc221950257"/>
      <w:bookmarkEnd w:id="792"/>
      <w:bookmarkEnd w:id="825"/>
      <w:r>
        <w:rPr>
          <w:rFonts w:hint="eastAsia"/>
          <w:b w:val="0"/>
          <w:sz w:val="28"/>
          <w:szCs w:val="28"/>
        </w:rPr>
        <w:t>：招标文件澄清</w:t>
      </w:r>
      <w:bookmarkEnd w:id="830"/>
      <w:r>
        <w:rPr>
          <w:rFonts w:hint="eastAsia"/>
          <w:b w:val="0"/>
          <w:sz w:val="28"/>
          <w:szCs w:val="28"/>
        </w:rPr>
        <w:t>申请函</w:t>
      </w:r>
      <w:bookmarkEnd w:id="826"/>
      <w:bookmarkEnd w:id="827"/>
      <w:bookmarkEnd w:id="828"/>
      <w:bookmarkEnd w:id="829"/>
    </w:p>
    <w:p w14:paraId="023E49A4" w14:textId="77777777" w:rsidR="006E277C" w:rsidRDefault="006E277C"/>
    <w:p w14:paraId="2A9BCB75" w14:textId="77777777" w:rsidR="006E277C" w:rsidRDefault="00063571">
      <w:pPr>
        <w:spacing w:line="360" w:lineRule="auto"/>
        <w:jc w:val="center"/>
      </w:pPr>
      <w:r>
        <w:rPr>
          <w:rFonts w:ascii="黑体" w:eastAsia="黑体" w:hint="eastAsia"/>
          <w:sz w:val="28"/>
          <w:szCs w:val="28"/>
        </w:rPr>
        <w:t>招标文件澄清申请函</w:t>
      </w:r>
    </w:p>
    <w:p w14:paraId="35D907CC" w14:textId="77777777" w:rsidR="006E277C" w:rsidRDefault="00063571">
      <w:pPr>
        <w:spacing w:line="360" w:lineRule="auto"/>
        <w:ind w:firstLineChars="200" w:firstLine="420"/>
        <w:jc w:val="center"/>
      </w:pPr>
      <w:bookmarkStart w:id="831" w:name="_Toc221950258"/>
      <w:r>
        <w:rPr>
          <w:rFonts w:hint="eastAsia"/>
        </w:rPr>
        <w:t>编号：</w:t>
      </w:r>
    </w:p>
    <w:p w14:paraId="620CE1BE" w14:textId="77777777" w:rsidR="006E277C" w:rsidRDefault="00063571">
      <w:pPr>
        <w:spacing w:line="360" w:lineRule="auto"/>
        <w:ind w:firstLineChars="200" w:firstLine="420"/>
        <w:rPr>
          <w:u w:val="single"/>
        </w:rPr>
      </w:pPr>
      <w:r>
        <w:rPr>
          <w:rFonts w:hint="eastAsia"/>
          <w:u w:val="single"/>
        </w:rPr>
        <w:t xml:space="preserve">              </w:t>
      </w:r>
      <w:r>
        <w:rPr>
          <w:rFonts w:hint="eastAsia"/>
        </w:rPr>
        <w:t>（</w:t>
      </w:r>
      <w:r>
        <w:rPr>
          <w:rFonts w:ascii="仿宋_GB2312" w:eastAsia="仿宋_GB2312" w:hint="eastAsia"/>
        </w:rPr>
        <w:t>招标人名称</w:t>
      </w:r>
      <w:r>
        <w:rPr>
          <w:rFonts w:hint="eastAsia"/>
        </w:rPr>
        <w:t>）</w:t>
      </w:r>
      <w:bookmarkEnd w:id="831"/>
      <w:r>
        <w:rPr>
          <w:rFonts w:hint="eastAsia"/>
        </w:rPr>
        <w:t>：</w:t>
      </w:r>
    </w:p>
    <w:p w14:paraId="233D1E8D" w14:textId="77777777" w:rsidR="006E277C" w:rsidRDefault="00063571">
      <w:pPr>
        <w:spacing w:line="360" w:lineRule="auto"/>
        <w:ind w:firstLineChars="200" w:firstLine="420"/>
      </w:pPr>
      <w:bookmarkStart w:id="832" w:name="_Toc221950259"/>
      <w:r>
        <w:rPr>
          <w:rFonts w:hint="eastAsia"/>
        </w:rPr>
        <w:t>经过仔细阅读</w:t>
      </w:r>
      <w:r>
        <w:rPr>
          <w:rFonts w:hint="eastAsia"/>
        </w:rPr>
        <w:t xml:space="preserve"> </w:t>
      </w:r>
      <w:r>
        <w:rPr>
          <w:rFonts w:ascii="宋体" w:hAnsi="宋体" w:hint="eastAsia"/>
        </w:rPr>
        <w:t xml:space="preserve"> </w:t>
      </w:r>
      <w:r>
        <w:rPr>
          <w:rFonts w:ascii="宋体" w:hAnsi="宋体" w:hint="eastAsia"/>
          <w:u w:val="single"/>
        </w:rPr>
        <w:t xml:space="preserve">        </w:t>
      </w:r>
      <w:r>
        <w:rPr>
          <w:rFonts w:ascii="宋体" w:hAnsi="宋体" w:hint="eastAsia"/>
        </w:rPr>
        <w:t>（项目名称</w:t>
      </w:r>
      <w:r>
        <w:rPr>
          <w:rFonts w:ascii="宋体" w:hAnsi="宋体" w:hint="eastAsia"/>
          <w:u w:val="single"/>
        </w:rPr>
        <w:t xml:space="preserve">）        </w:t>
      </w:r>
      <w:r>
        <w:rPr>
          <w:rFonts w:ascii="宋体" w:hAnsi="宋体" w:hint="eastAsia"/>
        </w:rPr>
        <w:t>（标段名称）</w:t>
      </w:r>
      <w:r>
        <w:rPr>
          <w:rFonts w:hint="eastAsia"/>
        </w:rPr>
        <w:t>招标文件后，我方申请对以下问题予以澄清：</w:t>
      </w:r>
      <w:bookmarkEnd w:id="832"/>
    </w:p>
    <w:p w14:paraId="7AC9C99B" w14:textId="77777777" w:rsidR="006E277C" w:rsidRDefault="00063571">
      <w:pPr>
        <w:spacing w:line="360" w:lineRule="auto"/>
        <w:ind w:firstLineChars="250" w:firstLine="525"/>
      </w:pPr>
      <w:bookmarkStart w:id="833" w:name="_Toc221950260"/>
      <w:r>
        <w:rPr>
          <w:rFonts w:hint="eastAsia"/>
        </w:rPr>
        <w:t>1</w:t>
      </w:r>
      <w:r>
        <w:rPr>
          <w:rFonts w:hint="eastAsia"/>
        </w:rPr>
        <w:t>、………</w:t>
      </w:r>
      <w:bookmarkEnd w:id="833"/>
    </w:p>
    <w:p w14:paraId="2A483CF7" w14:textId="77777777" w:rsidR="006E277C" w:rsidRDefault="00063571">
      <w:pPr>
        <w:spacing w:line="360" w:lineRule="auto"/>
        <w:ind w:firstLineChars="250" w:firstLine="525"/>
      </w:pPr>
      <w:bookmarkStart w:id="834" w:name="_Toc221950261"/>
      <w:r>
        <w:rPr>
          <w:rFonts w:hint="eastAsia"/>
        </w:rPr>
        <w:t>2</w:t>
      </w:r>
      <w:r>
        <w:rPr>
          <w:rFonts w:hint="eastAsia"/>
        </w:rPr>
        <w:t>、………</w:t>
      </w:r>
      <w:bookmarkEnd w:id="834"/>
    </w:p>
    <w:p w14:paraId="30579ABC" w14:textId="77777777" w:rsidR="006E277C" w:rsidRDefault="00063571">
      <w:pPr>
        <w:spacing w:line="360" w:lineRule="auto"/>
        <w:ind w:firstLineChars="250" w:firstLine="525"/>
      </w:pPr>
      <w:r>
        <w:rPr>
          <w:rFonts w:hint="eastAsia"/>
        </w:rPr>
        <w:t>………</w:t>
      </w:r>
    </w:p>
    <w:p w14:paraId="2BD7F152" w14:textId="77777777" w:rsidR="006E277C" w:rsidRDefault="006E277C">
      <w:pPr>
        <w:spacing w:line="360" w:lineRule="auto"/>
        <w:ind w:firstLineChars="1150" w:firstLine="2415"/>
      </w:pPr>
    </w:p>
    <w:p w14:paraId="16519429" w14:textId="77777777" w:rsidR="006E277C" w:rsidRDefault="00063571">
      <w:pPr>
        <w:spacing w:line="360" w:lineRule="auto"/>
      </w:pPr>
      <w:r>
        <w:rPr>
          <w:rFonts w:hint="eastAsia"/>
        </w:rPr>
        <w:t xml:space="preserve">  </w:t>
      </w:r>
    </w:p>
    <w:p w14:paraId="52AD934E" w14:textId="77777777" w:rsidR="006E277C" w:rsidRDefault="006E277C">
      <w:pPr>
        <w:spacing w:line="360" w:lineRule="auto"/>
      </w:pPr>
    </w:p>
    <w:p w14:paraId="67F8E9D4" w14:textId="77777777" w:rsidR="006E277C" w:rsidRDefault="006E277C">
      <w:pPr>
        <w:spacing w:line="360" w:lineRule="auto"/>
        <w:ind w:firstLineChars="1150" w:firstLine="2415"/>
      </w:pPr>
    </w:p>
    <w:p w14:paraId="532F69B1" w14:textId="77777777" w:rsidR="006E277C" w:rsidRDefault="00063571">
      <w:pPr>
        <w:spacing w:line="360" w:lineRule="auto"/>
        <w:ind w:firstLineChars="1150" w:firstLine="2415"/>
        <w:jc w:val="right"/>
      </w:pPr>
      <w:bookmarkStart w:id="835" w:name="_Toc221950262"/>
      <w:r>
        <w:rPr>
          <w:rFonts w:hint="eastAsia"/>
        </w:rPr>
        <w:t>投标人：</w:t>
      </w:r>
      <w:r>
        <w:rPr>
          <w:rFonts w:hint="eastAsia"/>
          <w:u w:val="single"/>
        </w:rPr>
        <w:t xml:space="preserve">                      </w:t>
      </w:r>
      <w:r>
        <w:rPr>
          <w:rFonts w:hint="eastAsia"/>
        </w:rPr>
        <w:t>（盖单位章）</w:t>
      </w:r>
      <w:bookmarkEnd w:id="835"/>
    </w:p>
    <w:p w14:paraId="5CF698EB" w14:textId="77777777" w:rsidR="006E277C" w:rsidRDefault="006E277C">
      <w:pPr>
        <w:spacing w:line="360" w:lineRule="auto"/>
        <w:ind w:firstLineChars="1150" w:firstLine="2415"/>
      </w:pPr>
    </w:p>
    <w:p w14:paraId="7B55659B" w14:textId="77777777" w:rsidR="006E277C" w:rsidRDefault="00063571">
      <w:pPr>
        <w:spacing w:line="360" w:lineRule="auto"/>
        <w:ind w:firstLineChars="2835" w:firstLine="5953"/>
        <w:jc w:val="center"/>
      </w:pPr>
      <w:bookmarkStart w:id="836" w:name="_Toc221950263"/>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bookmarkEnd w:id="836"/>
    </w:p>
    <w:p w14:paraId="1627DD47" w14:textId="77777777" w:rsidR="006E277C" w:rsidRDefault="006E277C">
      <w:pPr>
        <w:spacing w:line="360" w:lineRule="auto"/>
        <w:ind w:firstLineChars="1150" w:firstLine="2415"/>
      </w:pPr>
    </w:p>
    <w:p w14:paraId="1260AAE9" w14:textId="77777777" w:rsidR="006E277C" w:rsidRDefault="006E277C">
      <w:pPr>
        <w:spacing w:line="360" w:lineRule="auto"/>
        <w:ind w:firstLineChars="1150" w:firstLine="2415"/>
      </w:pPr>
    </w:p>
    <w:p w14:paraId="21897660" w14:textId="77777777" w:rsidR="006E277C" w:rsidRDefault="00063571">
      <w:pPr>
        <w:spacing w:line="360" w:lineRule="auto"/>
        <w:rPr>
          <w:rFonts w:ascii="宋体" w:hAnsi="宋体" w:cs="宋体"/>
        </w:rPr>
      </w:pPr>
      <w:bookmarkStart w:id="837" w:name="_Toc221950264"/>
      <w:r>
        <w:rPr>
          <w:rFonts w:ascii="宋体" w:hAnsi="宋体" w:cs="宋体" w:hint="eastAsia"/>
        </w:rPr>
        <w:t>备注:</w:t>
      </w:r>
      <w:bookmarkEnd w:id="837"/>
      <w:r>
        <w:rPr>
          <w:rFonts w:ascii="宋体" w:hAnsi="宋体" w:cs="宋体" w:hint="eastAsia"/>
        </w:rPr>
        <w:t>投标人要求招标人澄清招标文件有关问题时，适用于本格式。</w:t>
      </w:r>
    </w:p>
    <w:p w14:paraId="318F1086" w14:textId="77777777" w:rsidR="006E277C" w:rsidRDefault="006E277C">
      <w:pPr>
        <w:spacing w:line="360" w:lineRule="auto"/>
        <w:ind w:firstLineChars="1150" w:firstLine="2415"/>
      </w:pPr>
    </w:p>
    <w:p w14:paraId="5879C1BD" w14:textId="77777777" w:rsidR="006E277C" w:rsidRDefault="006E277C">
      <w:pPr>
        <w:spacing w:line="360" w:lineRule="auto"/>
        <w:ind w:firstLineChars="1150" w:firstLine="2415"/>
      </w:pPr>
    </w:p>
    <w:p w14:paraId="520A606D" w14:textId="77777777" w:rsidR="006E277C" w:rsidRDefault="006E277C">
      <w:pPr>
        <w:spacing w:line="360" w:lineRule="auto"/>
        <w:ind w:firstLineChars="1150" w:firstLine="2415"/>
      </w:pPr>
    </w:p>
    <w:p w14:paraId="73221D98" w14:textId="77777777" w:rsidR="006E277C" w:rsidRDefault="006E277C">
      <w:pPr>
        <w:spacing w:line="360" w:lineRule="auto"/>
        <w:ind w:firstLineChars="1150" w:firstLine="2415"/>
      </w:pPr>
    </w:p>
    <w:p w14:paraId="7ED654EA" w14:textId="77777777" w:rsidR="006E277C" w:rsidRDefault="006E277C">
      <w:pPr>
        <w:spacing w:line="360" w:lineRule="auto"/>
        <w:ind w:firstLineChars="1150" w:firstLine="2415"/>
      </w:pPr>
    </w:p>
    <w:p w14:paraId="7F848938" w14:textId="77777777" w:rsidR="006E277C" w:rsidRDefault="006E277C">
      <w:pPr>
        <w:spacing w:line="360" w:lineRule="auto"/>
        <w:ind w:firstLineChars="1150" w:firstLine="2415"/>
      </w:pPr>
    </w:p>
    <w:p w14:paraId="1A911F0F" w14:textId="77777777" w:rsidR="006E277C" w:rsidRDefault="006E277C">
      <w:pPr>
        <w:spacing w:line="360" w:lineRule="auto"/>
        <w:ind w:firstLineChars="1150" w:firstLine="2415"/>
      </w:pPr>
    </w:p>
    <w:p w14:paraId="4C6143B6" w14:textId="77777777" w:rsidR="006E277C" w:rsidRDefault="006E277C">
      <w:pPr>
        <w:spacing w:line="360" w:lineRule="auto"/>
        <w:ind w:firstLineChars="1150" w:firstLine="2415"/>
      </w:pPr>
    </w:p>
    <w:p w14:paraId="4A6F7EF9" w14:textId="77777777" w:rsidR="006E277C" w:rsidRDefault="006E277C">
      <w:pPr>
        <w:spacing w:line="360" w:lineRule="auto"/>
        <w:ind w:firstLineChars="1150" w:firstLine="2415"/>
      </w:pPr>
    </w:p>
    <w:p w14:paraId="3266F8D7" w14:textId="77777777" w:rsidR="006E277C" w:rsidRDefault="006E277C">
      <w:pPr>
        <w:spacing w:line="360" w:lineRule="auto"/>
        <w:ind w:firstLineChars="1150" w:firstLine="2415"/>
      </w:pPr>
    </w:p>
    <w:p w14:paraId="3365168A" w14:textId="77777777" w:rsidR="006E277C" w:rsidRDefault="006E277C">
      <w:pPr>
        <w:spacing w:line="360" w:lineRule="auto"/>
        <w:ind w:firstLineChars="1150" w:firstLine="2415"/>
      </w:pPr>
    </w:p>
    <w:p w14:paraId="481E7C15" w14:textId="77777777" w:rsidR="006E277C" w:rsidRDefault="006E277C">
      <w:pPr>
        <w:spacing w:line="360" w:lineRule="auto"/>
        <w:ind w:firstLineChars="1150" w:firstLine="2415"/>
      </w:pPr>
    </w:p>
    <w:p w14:paraId="548B0433" w14:textId="77777777" w:rsidR="006E277C" w:rsidRDefault="006E277C">
      <w:pPr>
        <w:spacing w:line="360" w:lineRule="auto"/>
        <w:ind w:firstLineChars="1150" w:firstLine="2415"/>
      </w:pPr>
    </w:p>
    <w:p w14:paraId="742CF8CF" w14:textId="77777777" w:rsidR="006E277C" w:rsidRDefault="006E277C">
      <w:pPr>
        <w:spacing w:line="360" w:lineRule="auto"/>
        <w:ind w:firstLineChars="1150" w:firstLine="2415"/>
      </w:pPr>
    </w:p>
    <w:p w14:paraId="7C5206B2" w14:textId="77777777" w:rsidR="00E24C96" w:rsidRPr="00250F3F" w:rsidRDefault="00E24C96">
      <w:pPr>
        <w:spacing w:line="360" w:lineRule="auto"/>
        <w:ind w:firstLineChars="1150" w:firstLine="2415"/>
        <w:rPr>
          <w:del w:id="838" w:author="pc" w:date="2022-07-11T16:21:00Z"/>
        </w:rPr>
      </w:pPr>
    </w:p>
    <w:p w14:paraId="71D7D146" w14:textId="77777777" w:rsidR="006E277C" w:rsidRDefault="006E277C">
      <w:pPr>
        <w:spacing w:line="360" w:lineRule="auto"/>
        <w:ind w:firstLineChars="1150" w:firstLine="2415"/>
      </w:pPr>
    </w:p>
    <w:p w14:paraId="7F8458F2" w14:textId="77777777" w:rsidR="006E277C" w:rsidRDefault="00063571" w:rsidP="00152409">
      <w:pPr>
        <w:pStyle w:val="2"/>
        <w:rPr>
          <w:b w:val="0"/>
          <w:sz w:val="28"/>
          <w:szCs w:val="28"/>
        </w:rPr>
      </w:pPr>
      <w:bookmarkStart w:id="839" w:name="_Toc387753568"/>
      <w:bookmarkStart w:id="840" w:name="_Toc221950265"/>
      <w:bookmarkStart w:id="841" w:name="_Toc491089706"/>
      <w:bookmarkStart w:id="842" w:name="_Toc4073"/>
      <w:bookmarkStart w:id="843" w:name="_Toc17696"/>
      <w:bookmarkStart w:id="844" w:name="_Toc109319603"/>
      <w:r>
        <w:rPr>
          <w:rFonts w:hint="eastAsia"/>
          <w:b w:val="0"/>
          <w:sz w:val="28"/>
          <w:szCs w:val="28"/>
        </w:rPr>
        <w:t>附件二：</w:t>
      </w:r>
      <w:bookmarkStart w:id="845" w:name="_Toc221950266"/>
      <w:bookmarkEnd w:id="839"/>
      <w:bookmarkEnd w:id="840"/>
      <w:r>
        <w:rPr>
          <w:rFonts w:hint="eastAsia"/>
          <w:b w:val="0"/>
          <w:sz w:val="28"/>
          <w:szCs w:val="28"/>
        </w:rPr>
        <w:t>招标文件澄清通知</w:t>
      </w:r>
      <w:bookmarkEnd w:id="841"/>
      <w:bookmarkEnd w:id="842"/>
      <w:bookmarkEnd w:id="843"/>
      <w:bookmarkEnd w:id="845"/>
      <w:bookmarkEnd w:id="844"/>
    </w:p>
    <w:p w14:paraId="1355391F" w14:textId="77777777" w:rsidR="006E277C" w:rsidRDefault="006E277C"/>
    <w:p w14:paraId="477D21D1" w14:textId="77777777" w:rsidR="006E277C" w:rsidRDefault="00063571">
      <w:pPr>
        <w:spacing w:line="360" w:lineRule="auto"/>
        <w:jc w:val="center"/>
      </w:pPr>
      <w:r>
        <w:rPr>
          <w:rFonts w:ascii="黑体" w:eastAsia="黑体" w:hint="eastAsia"/>
          <w:sz w:val="28"/>
          <w:szCs w:val="28"/>
        </w:rPr>
        <w:t>招标文件澄清通知</w:t>
      </w:r>
    </w:p>
    <w:p w14:paraId="26873AAD" w14:textId="77777777" w:rsidR="006E277C" w:rsidRDefault="00063571">
      <w:pPr>
        <w:spacing w:line="360" w:lineRule="auto"/>
        <w:ind w:firstLineChars="1600" w:firstLine="3360"/>
      </w:pPr>
      <w:bookmarkStart w:id="846" w:name="_Toc221950267"/>
      <w:r>
        <w:rPr>
          <w:rFonts w:hint="eastAsia"/>
        </w:rPr>
        <w:t>编号：</w:t>
      </w:r>
      <w:bookmarkEnd w:id="846"/>
    </w:p>
    <w:p w14:paraId="2CE2B9F8" w14:textId="77777777" w:rsidR="006E277C" w:rsidRDefault="00063571">
      <w:pPr>
        <w:spacing w:line="360" w:lineRule="auto"/>
        <w:rPr>
          <w:u w:val="single"/>
        </w:rPr>
      </w:pPr>
      <w:bookmarkStart w:id="847" w:name="_Toc221950268"/>
      <w:r>
        <w:rPr>
          <w:rFonts w:hint="eastAsia"/>
        </w:rPr>
        <w:t xml:space="preserve"> </w:t>
      </w:r>
      <w:r>
        <w:rPr>
          <w:rFonts w:hint="eastAsia"/>
          <w:u w:val="single"/>
        </w:rPr>
        <w:t xml:space="preserve">          </w:t>
      </w:r>
      <w:r>
        <w:rPr>
          <w:rFonts w:hint="eastAsia"/>
          <w:u w:val="single"/>
        </w:rPr>
        <w:t>（</w:t>
      </w:r>
      <w:r>
        <w:rPr>
          <w:rFonts w:ascii="仿宋_GB2312" w:eastAsia="仿宋_GB2312" w:hint="eastAsia"/>
        </w:rPr>
        <w:t>投标人名称</w:t>
      </w:r>
      <w:r>
        <w:rPr>
          <w:rFonts w:hint="eastAsia"/>
        </w:rPr>
        <w:t>）</w:t>
      </w:r>
      <w:bookmarkEnd w:id="847"/>
      <w:r>
        <w:rPr>
          <w:rFonts w:hint="eastAsia"/>
        </w:rPr>
        <w:t>：</w:t>
      </w:r>
    </w:p>
    <w:p w14:paraId="11051EA3" w14:textId="77777777" w:rsidR="006E277C" w:rsidRDefault="00063571">
      <w:pPr>
        <w:spacing w:line="360" w:lineRule="auto"/>
        <w:ind w:firstLineChars="250" w:firstLine="525"/>
      </w:pPr>
      <w:bookmarkStart w:id="848" w:name="_Toc221950269"/>
      <w:r>
        <w:rPr>
          <w:rFonts w:hint="eastAsia"/>
        </w:rPr>
        <w:t>经研究，对</w:t>
      </w:r>
      <w:r>
        <w:rPr>
          <w:rFonts w:ascii="宋体" w:hAnsi="宋体" w:hint="eastAsia"/>
        </w:rPr>
        <w:t xml:space="preserve"> </w:t>
      </w:r>
      <w:r>
        <w:rPr>
          <w:rFonts w:ascii="宋体" w:hAnsi="宋体" w:hint="eastAsia"/>
          <w:u w:val="single"/>
        </w:rPr>
        <w:t xml:space="preserve">           </w:t>
      </w:r>
      <w:r>
        <w:rPr>
          <w:rFonts w:ascii="宋体" w:hAnsi="宋体" w:hint="eastAsia"/>
        </w:rPr>
        <w:t>（项目名称</w:t>
      </w:r>
      <w:r>
        <w:rPr>
          <w:rFonts w:ascii="宋体" w:hAnsi="宋体" w:hint="eastAsia"/>
          <w:u w:val="single"/>
        </w:rPr>
        <w:t xml:space="preserve">）         </w:t>
      </w:r>
      <w:r>
        <w:rPr>
          <w:rFonts w:ascii="宋体" w:hAnsi="宋体" w:hint="eastAsia"/>
        </w:rPr>
        <w:t>（标段名称）</w:t>
      </w:r>
      <w:r>
        <w:rPr>
          <w:rFonts w:hint="eastAsia"/>
        </w:rPr>
        <w:t>招标文件，作如下澄清：</w:t>
      </w:r>
      <w:bookmarkEnd w:id="848"/>
    </w:p>
    <w:p w14:paraId="0C7507E5" w14:textId="77777777" w:rsidR="006E277C" w:rsidRDefault="00063571">
      <w:pPr>
        <w:spacing w:line="360" w:lineRule="auto"/>
        <w:ind w:firstLineChars="250" w:firstLine="525"/>
      </w:pPr>
      <w:bookmarkStart w:id="849" w:name="_Toc221950270"/>
      <w:r>
        <w:rPr>
          <w:rFonts w:hint="eastAsia"/>
        </w:rPr>
        <w:t>1</w:t>
      </w:r>
      <w:r>
        <w:rPr>
          <w:rFonts w:hint="eastAsia"/>
        </w:rPr>
        <w:t>、………</w:t>
      </w:r>
      <w:bookmarkEnd w:id="849"/>
    </w:p>
    <w:p w14:paraId="00BC83E8" w14:textId="77777777" w:rsidR="006E277C" w:rsidRDefault="00063571">
      <w:pPr>
        <w:spacing w:line="360" w:lineRule="auto"/>
        <w:ind w:firstLineChars="250" w:firstLine="525"/>
      </w:pPr>
      <w:bookmarkStart w:id="850" w:name="_Toc221950271"/>
      <w:r>
        <w:rPr>
          <w:rFonts w:hint="eastAsia"/>
        </w:rPr>
        <w:t>2</w:t>
      </w:r>
      <w:r>
        <w:rPr>
          <w:rFonts w:hint="eastAsia"/>
        </w:rPr>
        <w:t>、………</w:t>
      </w:r>
      <w:bookmarkEnd w:id="850"/>
    </w:p>
    <w:p w14:paraId="5B1D1919" w14:textId="77777777" w:rsidR="006E277C" w:rsidRDefault="00063571">
      <w:pPr>
        <w:spacing w:line="360" w:lineRule="auto"/>
        <w:ind w:firstLineChars="250" w:firstLine="525"/>
      </w:pPr>
      <w:r>
        <w:rPr>
          <w:rFonts w:hint="eastAsia"/>
        </w:rPr>
        <w:t>………</w:t>
      </w:r>
    </w:p>
    <w:p w14:paraId="0658A84E" w14:textId="77777777" w:rsidR="006E277C" w:rsidRDefault="006E277C">
      <w:pPr>
        <w:spacing w:line="360" w:lineRule="auto"/>
        <w:ind w:firstLineChars="1150" w:firstLine="2415"/>
      </w:pPr>
    </w:p>
    <w:p w14:paraId="123D7D93" w14:textId="77777777" w:rsidR="006E277C" w:rsidRDefault="006E277C">
      <w:pPr>
        <w:spacing w:line="360" w:lineRule="auto"/>
        <w:ind w:firstLineChars="1150" w:firstLine="2415"/>
      </w:pPr>
    </w:p>
    <w:p w14:paraId="5C071D95" w14:textId="77777777" w:rsidR="006E277C" w:rsidRDefault="00063571">
      <w:pPr>
        <w:spacing w:line="360" w:lineRule="auto"/>
      </w:pPr>
      <w:r>
        <w:rPr>
          <w:rFonts w:hint="eastAsia"/>
        </w:rPr>
        <w:t xml:space="preserve">    </w:t>
      </w:r>
    </w:p>
    <w:p w14:paraId="1806CB47" w14:textId="77777777" w:rsidR="006E277C" w:rsidRDefault="006E277C">
      <w:pPr>
        <w:spacing w:line="360" w:lineRule="auto"/>
        <w:ind w:firstLineChars="1150" w:firstLine="2415"/>
      </w:pPr>
    </w:p>
    <w:p w14:paraId="57B116B8" w14:textId="77777777" w:rsidR="006E277C" w:rsidRDefault="006E277C">
      <w:pPr>
        <w:spacing w:line="360" w:lineRule="auto"/>
        <w:ind w:firstLineChars="1150" w:firstLine="2415"/>
      </w:pPr>
    </w:p>
    <w:p w14:paraId="3FC165F6" w14:textId="77777777" w:rsidR="006E277C" w:rsidRDefault="006E277C">
      <w:pPr>
        <w:spacing w:line="360" w:lineRule="auto"/>
        <w:ind w:firstLineChars="1150" w:firstLine="2415"/>
      </w:pPr>
    </w:p>
    <w:p w14:paraId="79717564" w14:textId="77777777" w:rsidR="006E277C" w:rsidRDefault="006E277C">
      <w:pPr>
        <w:spacing w:line="360" w:lineRule="auto"/>
        <w:ind w:firstLineChars="1150" w:firstLine="2415"/>
      </w:pPr>
    </w:p>
    <w:p w14:paraId="10B1742B" w14:textId="77777777" w:rsidR="006E277C" w:rsidRDefault="006E277C">
      <w:pPr>
        <w:spacing w:line="360" w:lineRule="auto"/>
        <w:ind w:firstLineChars="1150" w:firstLine="2415"/>
      </w:pPr>
    </w:p>
    <w:p w14:paraId="02C24C66" w14:textId="77777777" w:rsidR="006E277C" w:rsidRDefault="00063571">
      <w:pPr>
        <w:spacing w:line="360" w:lineRule="auto"/>
        <w:ind w:firstLineChars="1150" w:firstLine="2415"/>
        <w:jc w:val="right"/>
        <w:rPr>
          <w:u w:val="single"/>
        </w:rPr>
      </w:pPr>
      <w:bookmarkStart w:id="851" w:name="_Toc221950273"/>
      <w:r>
        <w:rPr>
          <w:rFonts w:hint="eastAsia"/>
        </w:rPr>
        <w:t>招标人</w:t>
      </w:r>
      <w:r>
        <w:rPr>
          <w:rFonts w:hint="eastAsia"/>
        </w:rPr>
        <w:t>/</w:t>
      </w:r>
      <w:r>
        <w:rPr>
          <w:rFonts w:hint="eastAsia"/>
        </w:rPr>
        <w:t>招标代理机构：</w:t>
      </w:r>
      <w:r>
        <w:rPr>
          <w:rFonts w:hint="eastAsia"/>
          <w:u w:val="single"/>
        </w:rPr>
        <w:t xml:space="preserve">                      </w:t>
      </w:r>
      <w:r>
        <w:rPr>
          <w:rFonts w:hint="eastAsia"/>
        </w:rPr>
        <w:t>（盖单位章）</w:t>
      </w:r>
      <w:bookmarkEnd w:id="851"/>
    </w:p>
    <w:p w14:paraId="72F99010" w14:textId="77777777" w:rsidR="006E277C" w:rsidRDefault="006E277C">
      <w:pPr>
        <w:spacing w:line="360" w:lineRule="auto"/>
        <w:ind w:firstLineChars="1150" w:firstLine="2415"/>
        <w:jc w:val="right"/>
      </w:pPr>
    </w:p>
    <w:p w14:paraId="6B1899B1" w14:textId="77777777" w:rsidR="006E277C" w:rsidRDefault="00063571">
      <w:pPr>
        <w:spacing w:line="360" w:lineRule="auto"/>
        <w:ind w:firstLineChars="1950" w:firstLine="4095"/>
        <w:jc w:val="right"/>
      </w:pPr>
      <w:bookmarkStart w:id="852" w:name="_Toc221950274"/>
      <w:r>
        <w:rPr>
          <w:rFonts w:hint="eastAsia"/>
          <w:u w:val="single"/>
        </w:rPr>
        <w:t xml:space="preserve">         </w:t>
      </w:r>
      <w:r>
        <w:rPr>
          <w:rFonts w:hint="eastAsia"/>
        </w:rPr>
        <w:t>年</w:t>
      </w:r>
      <w:r>
        <w:rPr>
          <w:rFonts w:hint="eastAsia"/>
        </w:rPr>
        <w:t xml:space="preserve"> </w:t>
      </w:r>
      <w:r>
        <w:rPr>
          <w:rFonts w:hint="eastAsia"/>
          <w:u w:val="single"/>
        </w:rPr>
        <w:t xml:space="preserve">     </w:t>
      </w:r>
      <w:r>
        <w:rPr>
          <w:rFonts w:hint="eastAsia"/>
        </w:rPr>
        <w:t xml:space="preserve"> </w:t>
      </w:r>
      <w:r>
        <w:rPr>
          <w:rFonts w:hint="eastAsia"/>
        </w:rPr>
        <w:t>月</w:t>
      </w:r>
      <w:r>
        <w:rPr>
          <w:rFonts w:hint="eastAsia"/>
          <w:u w:val="single"/>
        </w:rPr>
        <w:t xml:space="preserve">     </w:t>
      </w:r>
      <w:r>
        <w:rPr>
          <w:rFonts w:hint="eastAsia"/>
        </w:rPr>
        <w:t>日</w:t>
      </w:r>
      <w:bookmarkEnd w:id="852"/>
    </w:p>
    <w:p w14:paraId="29CD1104" w14:textId="77777777" w:rsidR="006E277C" w:rsidRDefault="006E277C">
      <w:pPr>
        <w:spacing w:line="360" w:lineRule="auto"/>
        <w:ind w:firstLineChars="1150" w:firstLine="2415"/>
      </w:pPr>
    </w:p>
    <w:p w14:paraId="3B1287B7" w14:textId="77777777" w:rsidR="006E277C" w:rsidRDefault="006E277C">
      <w:pPr>
        <w:spacing w:line="360" w:lineRule="auto"/>
        <w:ind w:firstLineChars="1150" w:firstLine="2415"/>
      </w:pPr>
    </w:p>
    <w:p w14:paraId="50ED5956" w14:textId="77777777" w:rsidR="006E277C" w:rsidRDefault="006E277C">
      <w:pPr>
        <w:spacing w:line="360" w:lineRule="auto"/>
        <w:rPr>
          <w:rFonts w:ascii="华文仿宋" w:eastAsia="华文仿宋" w:hAnsi="华文仿宋"/>
        </w:rPr>
      </w:pPr>
      <w:bookmarkStart w:id="853" w:name="_Toc221950275"/>
    </w:p>
    <w:p w14:paraId="3C891AA0" w14:textId="77777777" w:rsidR="006E277C" w:rsidRDefault="00063571">
      <w:pPr>
        <w:spacing w:line="360" w:lineRule="auto"/>
        <w:ind w:left="525" w:hangingChars="250" w:hanging="525"/>
        <w:rPr>
          <w:rFonts w:ascii="宋体" w:hAnsi="宋体" w:cs="宋体"/>
        </w:rPr>
      </w:pPr>
      <w:r>
        <w:rPr>
          <w:rFonts w:ascii="宋体" w:hAnsi="宋体" w:cs="宋体" w:hint="eastAsia"/>
        </w:rPr>
        <w:t>备注:</w:t>
      </w:r>
      <w:bookmarkEnd w:id="853"/>
      <w:r>
        <w:rPr>
          <w:rFonts w:ascii="宋体" w:hAnsi="宋体" w:cs="宋体" w:hint="eastAsia"/>
        </w:rPr>
        <w:t>招标人对招标文件有关问题澄清时，适用于本格式，可根据需要将附件二与附件三内容合并发出。</w:t>
      </w:r>
    </w:p>
    <w:p w14:paraId="72CF328E" w14:textId="77777777" w:rsidR="006E277C" w:rsidRDefault="006E277C">
      <w:pPr>
        <w:spacing w:line="360" w:lineRule="auto"/>
        <w:ind w:firstLineChars="1150" w:firstLine="2415"/>
      </w:pPr>
    </w:p>
    <w:p w14:paraId="11D367E7" w14:textId="77777777" w:rsidR="006E277C" w:rsidRDefault="006E277C">
      <w:pPr>
        <w:spacing w:line="360" w:lineRule="auto"/>
        <w:ind w:firstLineChars="1150" w:firstLine="2415"/>
      </w:pPr>
    </w:p>
    <w:p w14:paraId="7645B533" w14:textId="77777777" w:rsidR="006E277C" w:rsidRDefault="006E277C">
      <w:pPr>
        <w:spacing w:line="360" w:lineRule="auto"/>
        <w:ind w:firstLineChars="1150" w:firstLine="2415"/>
      </w:pPr>
    </w:p>
    <w:p w14:paraId="6B454CC7" w14:textId="77777777" w:rsidR="006E277C" w:rsidRDefault="006E277C">
      <w:pPr>
        <w:spacing w:line="360" w:lineRule="auto"/>
        <w:ind w:firstLineChars="1150" w:firstLine="2415"/>
      </w:pPr>
    </w:p>
    <w:p w14:paraId="5C9F53D2" w14:textId="77777777" w:rsidR="006E277C" w:rsidRDefault="006E277C">
      <w:pPr>
        <w:spacing w:line="360" w:lineRule="auto"/>
        <w:ind w:firstLineChars="1150" w:firstLine="2415"/>
      </w:pPr>
    </w:p>
    <w:p w14:paraId="675F7DEC" w14:textId="77777777" w:rsidR="006E277C" w:rsidRDefault="006E277C">
      <w:pPr>
        <w:spacing w:line="360" w:lineRule="auto"/>
        <w:ind w:firstLineChars="1150" w:firstLine="2415"/>
      </w:pPr>
    </w:p>
    <w:p w14:paraId="556EB062" w14:textId="77777777" w:rsidR="006E277C" w:rsidRDefault="006E277C">
      <w:pPr>
        <w:spacing w:line="360" w:lineRule="auto"/>
        <w:ind w:firstLineChars="1150" w:firstLine="2415"/>
      </w:pPr>
    </w:p>
    <w:p w14:paraId="12717DCA" w14:textId="77777777" w:rsidR="006E277C" w:rsidRDefault="006E277C">
      <w:pPr>
        <w:spacing w:line="360" w:lineRule="auto"/>
        <w:ind w:firstLineChars="1150" w:firstLine="2415"/>
      </w:pPr>
    </w:p>
    <w:p w14:paraId="26F36E39" w14:textId="77777777" w:rsidR="006E277C" w:rsidRDefault="006E277C">
      <w:pPr>
        <w:spacing w:line="360" w:lineRule="auto"/>
        <w:ind w:firstLineChars="1150" w:firstLine="2415"/>
      </w:pPr>
    </w:p>
    <w:p w14:paraId="63D85141" w14:textId="77777777" w:rsidR="006E277C" w:rsidRDefault="006E277C">
      <w:pPr>
        <w:spacing w:line="360" w:lineRule="auto"/>
        <w:ind w:firstLineChars="1150" w:firstLine="2415"/>
      </w:pPr>
    </w:p>
    <w:p w14:paraId="7CB20E90" w14:textId="77777777" w:rsidR="006E277C" w:rsidRDefault="00063571" w:rsidP="00152409">
      <w:pPr>
        <w:pStyle w:val="2"/>
        <w:rPr>
          <w:b w:val="0"/>
          <w:sz w:val="28"/>
          <w:szCs w:val="28"/>
        </w:rPr>
      </w:pPr>
      <w:bookmarkStart w:id="854" w:name="_Toc387753569"/>
      <w:bookmarkStart w:id="855" w:name="_Toc221950276"/>
      <w:bookmarkStart w:id="856" w:name="_Toc3101"/>
      <w:bookmarkStart w:id="857" w:name="_Toc6127"/>
      <w:bookmarkStart w:id="858" w:name="_Toc491089707"/>
      <w:bookmarkStart w:id="859" w:name="_Toc109319604"/>
      <w:r>
        <w:rPr>
          <w:rFonts w:hint="eastAsia"/>
          <w:b w:val="0"/>
          <w:sz w:val="28"/>
          <w:szCs w:val="28"/>
        </w:rPr>
        <w:t>附件三：</w:t>
      </w:r>
      <w:bookmarkEnd w:id="854"/>
      <w:bookmarkEnd w:id="855"/>
      <w:r>
        <w:rPr>
          <w:rFonts w:hint="eastAsia"/>
          <w:b w:val="0"/>
          <w:sz w:val="28"/>
          <w:szCs w:val="28"/>
        </w:rPr>
        <w:t>招标文件修改通知</w:t>
      </w:r>
      <w:bookmarkEnd w:id="856"/>
      <w:bookmarkEnd w:id="857"/>
      <w:bookmarkEnd w:id="858"/>
      <w:bookmarkEnd w:id="859"/>
    </w:p>
    <w:p w14:paraId="55E5B65A" w14:textId="77777777" w:rsidR="006E277C" w:rsidRDefault="006E277C"/>
    <w:p w14:paraId="68918744" w14:textId="77777777" w:rsidR="006E277C" w:rsidRDefault="00063571">
      <w:pPr>
        <w:spacing w:line="360" w:lineRule="auto"/>
        <w:jc w:val="center"/>
      </w:pPr>
      <w:r>
        <w:rPr>
          <w:rFonts w:ascii="黑体" w:eastAsia="黑体" w:hint="eastAsia"/>
          <w:sz w:val="28"/>
          <w:szCs w:val="28"/>
        </w:rPr>
        <w:t>招标文件修改通知</w:t>
      </w:r>
    </w:p>
    <w:p w14:paraId="31FF1D1C" w14:textId="77777777" w:rsidR="006E277C" w:rsidRDefault="00063571">
      <w:pPr>
        <w:spacing w:line="360" w:lineRule="auto"/>
        <w:ind w:firstLineChars="1600" w:firstLine="3360"/>
      </w:pPr>
      <w:r>
        <w:rPr>
          <w:rFonts w:hint="eastAsia"/>
        </w:rPr>
        <w:t>编号：</w:t>
      </w:r>
    </w:p>
    <w:p w14:paraId="230C9A1C" w14:textId="77777777" w:rsidR="006E277C" w:rsidRDefault="00063571">
      <w:pPr>
        <w:spacing w:line="360" w:lineRule="auto"/>
        <w:rPr>
          <w:u w:val="single"/>
        </w:rPr>
      </w:pPr>
      <w:r>
        <w:rPr>
          <w:rFonts w:hint="eastAsia"/>
        </w:rPr>
        <w:t xml:space="preserve"> </w:t>
      </w:r>
      <w:r>
        <w:rPr>
          <w:rFonts w:hint="eastAsia"/>
          <w:u w:val="single"/>
        </w:rPr>
        <w:t xml:space="preserve">          </w:t>
      </w:r>
      <w:r>
        <w:rPr>
          <w:rFonts w:hint="eastAsia"/>
          <w:u w:val="single"/>
        </w:rPr>
        <w:t>（</w:t>
      </w:r>
      <w:r>
        <w:rPr>
          <w:rFonts w:ascii="仿宋_GB2312" w:eastAsia="仿宋_GB2312" w:hint="eastAsia"/>
        </w:rPr>
        <w:t>投标人名称</w:t>
      </w:r>
      <w:r>
        <w:rPr>
          <w:rFonts w:hint="eastAsia"/>
        </w:rPr>
        <w:t>）：</w:t>
      </w:r>
    </w:p>
    <w:p w14:paraId="3580DCF8" w14:textId="77777777" w:rsidR="006E277C" w:rsidRDefault="00063571">
      <w:pPr>
        <w:spacing w:line="360" w:lineRule="auto"/>
        <w:ind w:firstLineChars="250" w:firstLine="525"/>
      </w:pPr>
      <w:r>
        <w:rPr>
          <w:rFonts w:hint="eastAsia"/>
        </w:rPr>
        <w:t>经研究，对</w:t>
      </w:r>
      <w:r>
        <w:rPr>
          <w:rFonts w:hint="eastAsia"/>
        </w:rPr>
        <w:t xml:space="preserve"> </w:t>
      </w:r>
      <w:r>
        <w:rPr>
          <w:rFonts w:ascii="宋体" w:hAnsi="宋体" w:hint="eastAsia"/>
          <w:u w:val="single"/>
        </w:rPr>
        <w:t xml:space="preserve">          </w:t>
      </w:r>
      <w:r>
        <w:rPr>
          <w:rFonts w:ascii="宋体" w:hAnsi="宋体" w:hint="eastAsia"/>
        </w:rPr>
        <w:t>（项目名称</w:t>
      </w:r>
      <w:r>
        <w:rPr>
          <w:rFonts w:ascii="宋体" w:hAnsi="宋体" w:hint="eastAsia"/>
          <w:u w:val="single"/>
        </w:rPr>
        <w:t xml:space="preserve">）         </w:t>
      </w:r>
      <w:r>
        <w:rPr>
          <w:rFonts w:ascii="宋体" w:hAnsi="宋体" w:hint="eastAsia"/>
        </w:rPr>
        <w:t>（标段名称）</w:t>
      </w:r>
      <w:r>
        <w:rPr>
          <w:rFonts w:hint="eastAsia"/>
        </w:rPr>
        <w:t>招标文件，作如下修改：</w:t>
      </w:r>
    </w:p>
    <w:p w14:paraId="2BA9E3CC" w14:textId="77777777" w:rsidR="006E277C" w:rsidRDefault="00063571">
      <w:pPr>
        <w:spacing w:line="360" w:lineRule="auto"/>
        <w:ind w:firstLineChars="250" w:firstLine="525"/>
      </w:pPr>
      <w:r>
        <w:rPr>
          <w:rFonts w:hint="eastAsia"/>
        </w:rPr>
        <w:t>1</w:t>
      </w:r>
      <w:r>
        <w:rPr>
          <w:rFonts w:hint="eastAsia"/>
        </w:rPr>
        <w:t>、………</w:t>
      </w:r>
    </w:p>
    <w:p w14:paraId="2F94CA73" w14:textId="77777777" w:rsidR="006E277C" w:rsidRDefault="00063571">
      <w:pPr>
        <w:spacing w:line="360" w:lineRule="auto"/>
        <w:ind w:firstLineChars="250" w:firstLine="525"/>
      </w:pPr>
      <w:r>
        <w:rPr>
          <w:rFonts w:hint="eastAsia"/>
        </w:rPr>
        <w:t>2</w:t>
      </w:r>
      <w:r>
        <w:rPr>
          <w:rFonts w:hint="eastAsia"/>
        </w:rPr>
        <w:t>、………</w:t>
      </w:r>
    </w:p>
    <w:p w14:paraId="7A27603C" w14:textId="77777777" w:rsidR="006E277C" w:rsidRDefault="00063571">
      <w:pPr>
        <w:spacing w:line="360" w:lineRule="auto"/>
        <w:ind w:firstLineChars="250" w:firstLine="525"/>
      </w:pPr>
      <w:r>
        <w:rPr>
          <w:rFonts w:hint="eastAsia"/>
        </w:rPr>
        <w:t>………</w:t>
      </w:r>
    </w:p>
    <w:p w14:paraId="53A3E26B" w14:textId="77777777" w:rsidR="006E277C" w:rsidRDefault="006E277C">
      <w:pPr>
        <w:spacing w:line="360" w:lineRule="auto"/>
        <w:ind w:firstLineChars="1150" w:firstLine="2415"/>
      </w:pPr>
    </w:p>
    <w:p w14:paraId="51321031" w14:textId="77777777" w:rsidR="006E277C" w:rsidRDefault="006E277C">
      <w:pPr>
        <w:spacing w:line="360" w:lineRule="auto"/>
        <w:ind w:firstLineChars="1150" w:firstLine="2415"/>
      </w:pPr>
    </w:p>
    <w:p w14:paraId="08A4022B" w14:textId="77777777" w:rsidR="006E277C" w:rsidRDefault="00063571">
      <w:pPr>
        <w:spacing w:line="360" w:lineRule="auto"/>
      </w:pPr>
      <w:r>
        <w:rPr>
          <w:rFonts w:hint="eastAsia"/>
        </w:rPr>
        <w:t xml:space="preserve">   </w:t>
      </w:r>
    </w:p>
    <w:p w14:paraId="16F3E159" w14:textId="77777777" w:rsidR="006E277C" w:rsidRDefault="006E277C">
      <w:pPr>
        <w:spacing w:line="360" w:lineRule="auto"/>
        <w:ind w:firstLineChars="1150" w:firstLine="2415"/>
      </w:pPr>
    </w:p>
    <w:p w14:paraId="2518CFE0" w14:textId="77777777" w:rsidR="006E277C" w:rsidRDefault="006E277C">
      <w:pPr>
        <w:spacing w:line="360" w:lineRule="auto"/>
        <w:ind w:firstLineChars="1150" w:firstLine="2415"/>
      </w:pPr>
    </w:p>
    <w:p w14:paraId="43EB9539" w14:textId="77777777" w:rsidR="006E277C" w:rsidRDefault="006E277C">
      <w:pPr>
        <w:spacing w:line="360" w:lineRule="auto"/>
        <w:ind w:firstLineChars="1150" w:firstLine="2415"/>
      </w:pPr>
    </w:p>
    <w:p w14:paraId="3FC8852C" w14:textId="77777777" w:rsidR="006E277C" w:rsidRDefault="006E277C">
      <w:pPr>
        <w:spacing w:line="360" w:lineRule="auto"/>
        <w:ind w:firstLineChars="1150" w:firstLine="2415"/>
      </w:pPr>
    </w:p>
    <w:p w14:paraId="0AA9BE2E" w14:textId="77777777" w:rsidR="006E277C" w:rsidRDefault="006E277C">
      <w:pPr>
        <w:spacing w:line="360" w:lineRule="auto"/>
        <w:ind w:firstLineChars="1150" w:firstLine="2415"/>
      </w:pPr>
    </w:p>
    <w:p w14:paraId="2CF1B258" w14:textId="77777777" w:rsidR="006E277C" w:rsidRDefault="00063571">
      <w:pPr>
        <w:spacing w:line="360" w:lineRule="auto"/>
        <w:ind w:firstLineChars="1150" w:firstLine="2415"/>
        <w:jc w:val="right"/>
        <w:rPr>
          <w:u w:val="single"/>
        </w:rPr>
      </w:pPr>
      <w:r>
        <w:rPr>
          <w:rFonts w:hint="eastAsia"/>
        </w:rPr>
        <w:t>招标人</w:t>
      </w:r>
      <w:r>
        <w:rPr>
          <w:rFonts w:hint="eastAsia"/>
        </w:rPr>
        <w:t>/</w:t>
      </w:r>
      <w:r>
        <w:rPr>
          <w:rFonts w:hint="eastAsia"/>
        </w:rPr>
        <w:t>招标代理机构：</w:t>
      </w:r>
      <w:r>
        <w:rPr>
          <w:rFonts w:hint="eastAsia"/>
          <w:u w:val="single"/>
        </w:rPr>
        <w:t xml:space="preserve">                      </w:t>
      </w:r>
      <w:r>
        <w:rPr>
          <w:rFonts w:hint="eastAsia"/>
        </w:rPr>
        <w:t>（盖单位章）</w:t>
      </w:r>
    </w:p>
    <w:p w14:paraId="4F53A652" w14:textId="77777777" w:rsidR="006E277C" w:rsidRDefault="006E277C">
      <w:pPr>
        <w:spacing w:line="360" w:lineRule="auto"/>
        <w:ind w:firstLineChars="1150" w:firstLine="2415"/>
        <w:jc w:val="right"/>
      </w:pPr>
    </w:p>
    <w:p w14:paraId="57207526" w14:textId="77777777" w:rsidR="006E277C" w:rsidRDefault="00063571">
      <w:pPr>
        <w:spacing w:line="360" w:lineRule="auto"/>
        <w:ind w:firstLineChars="1950" w:firstLine="4095"/>
        <w:jc w:val="right"/>
      </w:pPr>
      <w:r>
        <w:rPr>
          <w:rFonts w:hint="eastAsia"/>
          <w:u w:val="single"/>
        </w:rPr>
        <w:t xml:space="preserve">         </w:t>
      </w:r>
      <w:r>
        <w:rPr>
          <w:rFonts w:hint="eastAsia"/>
        </w:rPr>
        <w:t>年</w:t>
      </w:r>
      <w:r>
        <w:rPr>
          <w:rFonts w:hint="eastAsia"/>
        </w:rPr>
        <w:t xml:space="preserve"> </w:t>
      </w:r>
      <w:r>
        <w:rPr>
          <w:rFonts w:hint="eastAsia"/>
          <w:u w:val="single"/>
        </w:rPr>
        <w:t xml:space="preserve">     </w:t>
      </w:r>
      <w:r>
        <w:rPr>
          <w:rFonts w:hint="eastAsia"/>
        </w:rPr>
        <w:t xml:space="preserve"> </w:t>
      </w:r>
      <w:r>
        <w:rPr>
          <w:rFonts w:hint="eastAsia"/>
        </w:rPr>
        <w:t>月</w:t>
      </w:r>
      <w:r>
        <w:rPr>
          <w:rFonts w:hint="eastAsia"/>
          <w:u w:val="single"/>
        </w:rPr>
        <w:t xml:space="preserve">     </w:t>
      </w:r>
      <w:r>
        <w:rPr>
          <w:rFonts w:hint="eastAsia"/>
        </w:rPr>
        <w:t>日</w:t>
      </w:r>
    </w:p>
    <w:p w14:paraId="133B1916" w14:textId="77777777" w:rsidR="006E277C" w:rsidRDefault="006E277C">
      <w:pPr>
        <w:spacing w:line="360" w:lineRule="auto"/>
        <w:ind w:firstLineChars="1150" w:firstLine="2415"/>
      </w:pPr>
    </w:p>
    <w:p w14:paraId="5D3E1225" w14:textId="77777777" w:rsidR="006E277C" w:rsidRDefault="006E277C">
      <w:pPr>
        <w:spacing w:line="360" w:lineRule="auto"/>
        <w:ind w:firstLineChars="1150" w:firstLine="2415"/>
      </w:pPr>
    </w:p>
    <w:p w14:paraId="314AF547" w14:textId="77777777" w:rsidR="006E277C" w:rsidRDefault="006E277C">
      <w:pPr>
        <w:spacing w:line="360" w:lineRule="auto"/>
        <w:rPr>
          <w:rFonts w:ascii="华文仿宋" w:eastAsia="华文仿宋" w:hAnsi="华文仿宋"/>
        </w:rPr>
      </w:pPr>
    </w:p>
    <w:p w14:paraId="23B0647C" w14:textId="77777777" w:rsidR="006E277C" w:rsidRDefault="006E277C">
      <w:pPr>
        <w:spacing w:line="360" w:lineRule="auto"/>
        <w:rPr>
          <w:rFonts w:ascii="华文仿宋" w:eastAsia="华文仿宋" w:hAnsi="华文仿宋"/>
        </w:rPr>
      </w:pPr>
    </w:p>
    <w:p w14:paraId="410BABA9" w14:textId="77777777" w:rsidR="006E277C" w:rsidRDefault="00063571">
      <w:pPr>
        <w:spacing w:line="360" w:lineRule="auto"/>
        <w:rPr>
          <w:rFonts w:ascii="宋体" w:hAnsi="宋体" w:cs="宋体"/>
        </w:rPr>
      </w:pPr>
      <w:r>
        <w:rPr>
          <w:rFonts w:ascii="宋体" w:hAnsi="宋体" w:cs="宋体" w:hint="eastAsia"/>
        </w:rPr>
        <w:t>备注:招标人对招标文件修改时，适用于本格式。</w:t>
      </w:r>
    </w:p>
    <w:p w14:paraId="77C5383A" w14:textId="77777777" w:rsidR="006E277C" w:rsidRDefault="006E277C">
      <w:pPr>
        <w:spacing w:line="360" w:lineRule="auto"/>
        <w:ind w:firstLineChars="1150" w:firstLine="2415"/>
      </w:pPr>
    </w:p>
    <w:p w14:paraId="640AEDFF" w14:textId="77777777" w:rsidR="006E277C" w:rsidRDefault="006E277C">
      <w:pPr>
        <w:spacing w:line="360" w:lineRule="auto"/>
        <w:ind w:firstLineChars="1150" w:firstLine="2415"/>
      </w:pPr>
    </w:p>
    <w:p w14:paraId="12594341" w14:textId="77777777" w:rsidR="006E277C" w:rsidRDefault="006E277C">
      <w:pPr>
        <w:spacing w:line="360" w:lineRule="auto"/>
        <w:ind w:firstLineChars="1150" w:firstLine="2415"/>
      </w:pPr>
    </w:p>
    <w:p w14:paraId="0575D282" w14:textId="77777777" w:rsidR="006E277C" w:rsidRDefault="006E277C">
      <w:pPr>
        <w:spacing w:line="360" w:lineRule="auto"/>
        <w:ind w:firstLineChars="1150" w:firstLine="2415"/>
      </w:pPr>
    </w:p>
    <w:p w14:paraId="14197A0E" w14:textId="77777777" w:rsidR="006E277C" w:rsidRDefault="006E277C">
      <w:pPr>
        <w:spacing w:line="360" w:lineRule="auto"/>
        <w:ind w:firstLineChars="1150" w:firstLine="2415"/>
      </w:pPr>
    </w:p>
    <w:p w14:paraId="306C20BC" w14:textId="77777777" w:rsidR="006E277C" w:rsidRDefault="006E277C">
      <w:pPr>
        <w:spacing w:line="360" w:lineRule="auto"/>
        <w:ind w:firstLineChars="1150" w:firstLine="2415"/>
      </w:pPr>
    </w:p>
    <w:p w14:paraId="3F30A83C" w14:textId="77777777" w:rsidR="006E277C" w:rsidRDefault="006E277C">
      <w:pPr>
        <w:spacing w:line="360" w:lineRule="auto"/>
        <w:ind w:firstLineChars="1150" w:firstLine="2415"/>
      </w:pPr>
    </w:p>
    <w:p w14:paraId="48B2DAC4" w14:textId="77777777" w:rsidR="006E277C" w:rsidRDefault="00063571" w:rsidP="00152409">
      <w:pPr>
        <w:pStyle w:val="2"/>
        <w:rPr>
          <w:b w:val="0"/>
          <w:sz w:val="28"/>
          <w:szCs w:val="28"/>
        </w:rPr>
      </w:pPr>
      <w:bookmarkStart w:id="860" w:name="_Toc491089708"/>
      <w:bookmarkStart w:id="861" w:name="_Toc426495817"/>
      <w:bookmarkStart w:id="862" w:name="_Toc353544004"/>
      <w:bookmarkStart w:id="863" w:name="_Toc10601"/>
      <w:bookmarkStart w:id="864" w:name="_Toc524890095"/>
      <w:bookmarkStart w:id="865" w:name="_Toc47"/>
      <w:bookmarkStart w:id="866" w:name="_Toc109319605"/>
      <w:r>
        <w:rPr>
          <w:rFonts w:hint="eastAsia"/>
          <w:b w:val="0"/>
          <w:sz w:val="28"/>
          <w:szCs w:val="28"/>
        </w:rPr>
        <w:t>附件四：投标文件递交签收凭证</w:t>
      </w:r>
      <w:bookmarkEnd w:id="860"/>
      <w:bookmarkEnd w:id="861"/>
      <w:bookmarkEnd w:id="862"/>
      <w:bookmarkEnd w:id="863"/>
      <w:bookmarkEnd w:id="864"/>
      <w:bookmarkEnd w:id="865"/>
      <w:bookmarkEnd w:id="866"/>
    </w:p>
    <w:p w14:paraId="107F6A4C" w14:textId="77777777" w:rsidR="006E277C" w:rsidRDefault="00063571">
      <w:pPr>
        <w:spacing w:beforeLines="100" w:before="240" w:afterLines="100" w:after="240" w:line="480" w:lineRule="exact"/>
        <w:jc w:val="center"/>
        <w:rPr>
          <w:rFonts w:ascii="黑体" w:eastAsia="黑体"/>
          <w:sz w:val="28"/>
          <w:szCs w:val="28"/>
        </w:rPr>
      </w:pPr>
      <w:r>
        <w:rPr>
          <w:rFonts w:ascii="黑体" w:eastAsia="黑体" w:hint="eastAsia"/>
          <w:sz w:val="28"/>
          <w:szCs w:val="28"/>
        </w:rPr>
        <w:t>投标文件递交签收凭证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6146"/>
      </w:tblGrid>
      <w:tr w:rsidR="006E277C" w14:paraId="5160C8CA" w14:textId="77777777">
        <w:trPr>
          <w:trHeight w:val="680"/>
        </w:trPr>
        <w:tc>
          <w:tcPr>
            <w:tcW w:w="2376" w:type="dxa"/>
            <w:vAlign w:val="center"/>
          </w:tcPr>
          <w:p w14:paraId="031D97F7" w14:textId="77777777" w:rsidR="006E277C" w:rsidRDefault="00063571">
            <w:pPr>
              <w:jc w:val="center"/>
              <w:rPr>
                <w:rFonts w:ascii="宋体" w:hAnsi="宋体"/>
              </w:rPr>
            </w:pPr>
            <w:r>
              <w:rPr>
                <w:rFonts w:ascii="宋体" w:hAnsi="宋体" w:hint="eastAsia"/>
              </w:rPr>
              <w:t>工程名称</w:t>
            </w:r>
          </w:p>
        </w:tc>
        <w:tc>
          <w:tcPr>
            <w:tcW w:w="6146" w:type="dxa"/>
            <w:vAlign w:val="center"/>
          </w:tcPr>
          <w:p w14:paraId="215B949B" w14:textId="77777777" w:rsidR="006E277C" w:rsidRDefault="00063571">
            <w:pPr>
              <w:rPr>
                <w:rFonts w:ascii="宋体" w:hAnsi="宋体"/>
              </w:rPr>
            </w:pPr>
            <w:r>
              <w:rPr>
                <w:rFonts w:ascii="宋体" w:hAnsi="宋体" w:hint="eastAsia"/>
                <w:u w:val="single"/>
              </w:rPr>
              <w:t xml:space="preserve">             </w:t>
            </w:r>
            <w:r>
              <w:rPr>
                <w:rFonts w:ascii="宋体" w:hAnsi="宋体" w:hint="eastAsia"/>
              </w:rPr>
              <w:t xml:space="preserve"> （项目名称）</w:t>
            </w:r>
            <w:r>
              <w:rPr>
                <w:rFonts w:ascii="宋体" w:hAnsi="宋体" w:hint="eastAsia"/>
                <w:u w:val="single"/>
              </w:rPr>
              <w:t xml:space="preserve">       </w:t>
            </w:r>
            <w:r>
              <w:rPr>
                <w:rFonts w:ascii="宋体" w:hAnsi="宋体" w:hint="eastAsia"/>
              </w:rPr>
              <w:t xml:space="preserve"> </w:t>
            </w:r>
            <w:r>
              <w:rPr>
                <w:rFonts w:hint="eastAsia"/>
              </w:rPr>
              <w:t>（标段名称）</w:t>
            </w:r>
          </w:p>
        </w:tc>
      </w:tr>
      <w:tr w:rsidR="006E277C" w14:paraId="1F95E736" w14:textId="77777777">
        <w:trPr>
          <w:trHeight w:val="680"/>
        </w:trPr>
        <w:tc>
          <w:tcPr>
            <w:tcW w:w="2376" w:type="dxa"/>
            <w:vAlign w:val="center"/>
          </w:tcPr>
          <w:p w14:paraId="0903CCFF" w14:textId="77777777" w:rsidR="006E277C" w:rsidRDefault="00063571">
            <w:pPr>
              <w:jc w:val="center"/>
              <w:rPr>
                <w:rFonts w:ascii="宋体" w:hAnsi="宋体"/>
              </w:rPr>
            </w:pPr>
            <w:r>
              <w:rPr>
                <w:rFonts w:ascii="宋体" w:hAnsi="宋体" w:hint="eastAsia"/>
              </w:rPr>
              <w:t>招标人</w:t>
            </w:r>
          </w:p>
        </w:tc>
        <w:tc>
          <w:tcPr>
            <w:tcW w:w="6146" w:type="dxa"/>
            <w:vAlign w:val="center"/>
          </w:tcPr>
          <w:p w14:paraId="71DBFD6B" w14:textId="77777777" w:rsidR="006E277C" w:rsidRDefault="006E277C">
            <w:pPr>
              <w:jc w:val="center"/>
              <w:rPr>
                <w:rFonts w:ascii="宋体" w:hAnsi="宋体"/>
              </w:rPr>
            </w:pPr>
          </w:p>
        </w:tc>
      </w:tr>
      <w:tr w:rsidR="006E277C" w14:paraId="0136345B" w14:textId="77777777">
        <w:trPr>
          <w:trHeight w:val="680"/>
        </w:trPr>
        <w:tc>
          <w:tcPr>
            <w:tcW w:w="2376" w:type="dxa"/>
            <w:vAlign w:val="center"/>
          </w:tcPr>
          <w:p w14:paraId="54D3C77A" w14:textId="77777777" w:rsidR="006E277C" w:rsidRDefault="00063571">
            <w:pPr>
              <w:jc w:val="center"/>
              <w:rPr>
                <w:rFonts w:ascii="宋体" w:hAnsi="宋体"/>
              </w:rPr>
            </w:pPr>
            <w:r>
              <w:rPr>
                <w:rFonts w:ascii="宋体" w:hAnsi="宋体" w:hint="eastAsia"/>
              </w:rPr>
              <w:t>招标代理机构</w:t>
            </w:r>
          </w:p>
        </w:tc>
        <w:tc>
          <w:tcPr>
            <w:tcW w:w="6146" w:type="dxa"/>
            <w:vAlign w:val="center"/>
          </w:tcPr>
          <w:p w14:paraId="5B986A63" w14:textId="77777777" w:rsidR="006E277C" w:rsidRDefault="006E277C">
            <w:pPr>
              <w:jc w:val="center"/>
              <w:rPr>
                <w:rFonts w:ascii="宋体" w:hAnsi="宋体"/>
              </w:rPr>
            </w:pPr>
          </w:p>
        </w:tc>
      </w:tr>
      <w:tr w:rsidR="006E277C" w14:paraId="5811D705" w14:textId="77777777">
        <w:trPr>
          <w:trHeight w:val="680"/>
        </w:trPr>
        <w:tc>
          <w:tcPr>
            <w:tcW w:w="2376" w:type="dxa"/>
            <w:vAlign w:val="center"/>
          </w:tcPr>
          <w:p w14:paraId="1783391D" w14:textId="77777777" w:rsidR="006E277C" w:rsidRDefault="00063571">
            <w:pPr>
              <w:jc w:val="center"/>
              <w:rPr>
                <w:rFonts w:ascii="宋体" w:hAnsi="宋体"/>
              </w:rPr>
            </w:pPr>
            <w:r>
              <w:rPr>
                <w:rFonts w:ascii="宋体" w:hAnsi="宋体" w:hint="eastAsia"/>
              </w:rPr>
              <w:t>投标人</w:t>
            </w:r>
          </w:p>
        </w:tc>
        <w:tc>
          <w:tcPr>
            <w:tcW w:w="6146" w:type="dxa"/>
            <w:vAlign w:val="center"/>
          </w:tcPr>
          <w:p w14:paraId="2032CDE7" w14:textId="77777777" w:rsidR="006E277C" w:rsidRDefault="006E277C">
            <w:pPr>
              <w:jc w:val="center"/>
              <w:rPr>
                <w:rFonts w:ascii="宋体" w:hAnsi="宋体"/>
              </w:rPr>
            </w:pPr>
          </w:p>
        </w:tc>
      </w:tr>
      <w:tr w:rsidR="006E277C" w14:paraId="6DA051AC" w14:textId="77777777">
        <w:trPr>
          <w:trHeight w:val="680"/>
        </w:trPr>
        <w:tc>
          <w:tcPr>
            <w:tcW w:w="2376" w:type="dxa"/>
            <w:vAlign w:val="center"/>
          </w:tcPr>
          <w:p w14:paraId="3F72B092" w14:textId="77777777" w:rsidR="006E277C" w:rsidRDefault="00063571">
            <w:pPr>
              <w:jc w:val="center"/>
              <w:rPr>
                <w:rFonts w:ascii="宋体" w:hAnsi="宋体"/>
              </w:rPr>
            </w:pPr>
            <w:r>
              <w:rPr>
                <w:rFonts w:ascii="宋体" w:hAnsi="宋体" w:hint="eastAsia"/>
              </w:rPr>
              <w:t>投标文件递交时间</w:t>
            </w:r>
          </w:p>
        </w:tc>
        <w:tc>
          <w:tcPr>
            <w:tcW w:w="6146" w:type="dxa"/>
            <w:vAlign w:val="center"/>
          </w:tcPr>
          <w:p w14:paraId="2DECB9CA" w14:textId="77777777" w:rsidR="006E277C" w:rsidRDefault="00063571">
            <w:pPr>
              <w:rPr>
                <w:rFonts w:ascii="宋体" w:hAnsi="宋体"/>
              </w:rPr>
            </w:pP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r>
              <w:rPr>
                <w:rFonts w:ascii="宋体" w:hAnsi="宋体" w:hint="eastAsia"/>
                <w:u w:val="single"/>
              </w:rPr>
              <w:t xml:space="preserve">    </w:t>
            </w:r>
            <w:r>
              <w:rPr>
                <w:rFonts w:ascii="宋体" w:hAnsi="宋体" w:hint="eastAsia"/>
              </w:rPr>
              <w:t>时</w:t>
            </w:r>
            <w:r>
              <w:rPr>
                <w:rFonts w:ascii="宋体" w:hAnsi="宋体" w:hint="eastAsia"/>
                <w:u w:val="single"/>
              </w:rPr>
              <w:t xml:space="preserve">    </w:t>
            </w:r>
            <w:r>
              <w:rPr>
                <w:rFonts w:ascii="宋体" w:hAnsi="宋体" w:hint="eastAsia"/>
              </w:rPr>
              <w:t>分</w:t>
            </w:r>
          </w:p>
        </w:tc>
      </w:tr>
      <w:tr w:rsidR="006E277C" w14:paraId="62F3C1D1" w14:textId="77777777">
        <w:trPr>
          <w:trHeight w:val="680"/>
        </w:trPr>
        <w:tc>
          <w:tcPr>
            <w:tcW w:w="2376" w:type="dxa"/>
            <w:vAlign w:val="center"/>
          </w:tcPr>
          <w:p w14:paraId="3A6A24C7" w14:textId="77777777" w:rsidR="006E277C" w:rsidRDefault="00063571">
            <w:pPr>
              <w:jc w:val="center"/>
              <w:rPr>
                <w:rFonts w:ascii="宋体" w:hAnsi="宋体"/>
              </w:rPr>
            </w:pPr>
            <w:r>
              <w:rPr>
                <w:rFonts w:ascii="宋体" w:hAnsi="宋体" w:hint="eastAsia"/>
              </w:rPr>
              <w:t>投标文件是否加密</w:t>
            </w:r>
          </w:p>
        </w:tc>
        <w:tc>
          <w:tcPr>
            <w:tcW w:w="6146" w:type="dxa"/>
            <w:vAlign w:val="center"/>
          </w:tcPr>
          <w:p w14:paraId="1511B259" w14:textId="77777777" w:rsidR="006E277C" w:rsidRDefault="006E277C">
            <w:pPr>
              <w:jc w:val="center"/>
              <w:rPr>
                <w:rFonts w:ascii="宋体" w:hAnsi="宋体"/>
              </w:rPr>
            </w:pPr>
          </w:p>
        </w:tc>
      </w:tr>
    </w:tbl>
    <w:p w14:paraId="3C5F65B0" w14:textId="77777777" w:rsidR="006E277C" w:rsidRDefault="006E277C">
      <w:pPr>
        <w:spacing w:beforeLines="30" w:before="72"/>
        <w:rPr>
          <w:rFonts w:ascii="宋体" w:hAnsi="宋体"/>
        </w:rPr>
      </w:pPr>
    </w:p>
    <w:p w14:paraId="32CCE6F5" w14:textId="77777777" w:rsidR="006E277C" w:rsidRDefault="006E277C">
      <w:pPr>
        <w:spacing w:beforeLines="30" w:before="72"/>
        <w:ind w:firstLineChars="2050" w:firstLine="4305"/>
        <w:rPr>
          <w:rFonts w:ascii="宋体" w:hAnsi="宋体" w:cs="宋体"/>
          <w:kern w:val="0"/>
          <w:szCs w:val="21"/>
        </w:rPr>
      </w:pPr>
    </w:p>
    <w:p w14:paraId="79C50C8F" w14:textId="77777777" w:rsidR="006E277C" w:rsidRDefault="006E277C">
      <w:pPr>
        <w:rPr>
          <w:u w:val="single"/>
        </w:rPr>
      </w:pPr>
    </w:p>
    <w:p w14:paraId="177FB5B3" w14:textId="77777777" w:rsidR="006E277C" w:rsidRDefault="006E277C">
      <w:pPr>
        <w:spacing w:line="360" w:lineRule="auto"/>
        <w:ind w:firstLineChars="1150" w:firstLine="2415"/>
      </w:pPr>
    </w:p>
    <w:p w14:paraId="196A4F4C" w14:textId="77777777" w:rsidR="006E277C" w:rsidRDefault="006E277C" w:rsidP="00152409">
      <w:pPr>
        <w:pStyle w:val="2"/>
        <w:rPr>
          <w:b w:val="0"/>
          <w:sz w:val="28"/>
          <w:szCs w:val="28"/>
        </w:rPr>
        <w:sectPr w:rsidR="006E277C" w:rsidSect="00661A65">
          <w:footerReference w:type="default" r:id="rId21"/>
          <w:headerReference w:type="first" r:id="rId22"/>
          <w:footerReference w:type="first" r:id="rId23"/>
          <w:pgSz w:w="11906" w:h="16838"/>
          <w:pgMar w:top="1418" w:right="1469" w:bottom="1418" w:left="1418" w:header="851" w:footer="992" w:gutter="0"/>
          <w:pgNumType w:start="1"/>
          <w:cols w:space="720"/>
          <w:titlePg/>
          <w:docGrid w:linePitch="312"/>
        </w:sectPr>
      </w:pPr>
      <w:bookmarkStart w:id="867" w:name="_Toc221950298"/>
      <w:bookmarkStart w:id="868" w:name="_Toc387753570"/>
      <w:bookmarkStart w:id="869" w:name="_Toc491089709"/>
    </w:p>
    <w:p w14:paraId="1E70E416" w14:textId="77777777" w:rsidR="006E277C" w:rsidRDefault="00063571" w:rsidP="00152409">
      <w:pPr>
        <w:pStyle w:val="2"/>
        <w:rPr>
          <w:b w:val="0"/>
          <w:sz w:val="28"/>
          <w:szCs w:val="28"/>
        </w:rPr>
      </w:pPr>
      <w:bookmarkStart w:id="870" w:name="_Toc5146"/>
      <w:bookmarkStart w:id="871" w:name="_Toc32000"/>
      <w:bookmarkStart w:id="872" w:name="_Toc109319606"/>
      <w:r>
        <w:rPr>
          <w:rFonts w:hint="eastAsia"/>
          <w:b w:val="0"/>
          <w:sz w:val="28"/>
          <w:szCs w:val="28"/>
        </w:rPr>
        <w:t>附件五：</w:t>
      </w:r>
      <w:bookmarkEnd w:id="789"/>
      <w:bookmarkEnd w:id="790"/>
      <w:bookmarkEnd w:id="791"/>
      <w:bookmarkEnd w:id="867"/>
      <w:bookmarkEnd w:id="868"/>
      <w:r>
        <w:rPr>
          <w:rFonts w:hint="eastAsia"/>
          <w:b w:val="0"/>
          <w:sz w:val="28"/>
          <w:szCs w:val="28"/>
        </w:rPr>
        <w:t>开标记录表</w:t>
      </w:r>
      <w:bookmarkEnd w:id="869"/>
      <w:bookmarkEnd w:id="870"/>
      <w:bookmarkEnd w:id="871"/>
      <w:bookmarkEnd w:id="872"/>
    </w:p>
    <w:p w14:paraId="6BEAF2C9" w14:textId="77777777" w:rsidR="006E277C" w:rsidRDefault="00063571">
      <w:pPr>
        <w:spacing w:beforeLines="100" w:before="240" w:afterLines="100" w:after="240" w:line="480" w:lineRule="exact"/>
        <w:jc w:val="center"/>
        <w:rPr>
          <w:rFonts w:ascii="黑体" w:eastAsia="黑体"/>
          <w:sz w:val="28"/>
          <w:szCs w:val="28"/>
        </w:rPr>
      </w:pPr>
      <w:bookmarkStart w:id="873" w:name="_Toc221950299"/>
      <w:r>
        <w:rPr>
          <w:rFonts w:ascii="黑体" w:eastAsia="黑体" w:hint="eastAsia"/>
          <w:sz w:val="28"/>
          <w:szCs w:val="28"/>
          <w:u w:val="single"/>
        </w:rPr>
        <w:t xml:space="preserve">             </w:t>
      </w:r>
      <w:r>
        <w:rPr>
          <w:rFonts w:ascii="黑体" w:eastAsia="黑体" w:hint="eastAsia"/>
          <w:sz w:val="28"/>
          <w:szCs w:val="28"/>
        </w:rPr>
        <w:t>（项目名称）</w:t>
      </w:r>
      <w:r>
        <w:rPr>
          <w:rFonts w:ascii="黑体" w:eastAsia="黑体" w:hint="eastAsia"/>
          <w:sz w:val="28"/>
          <w:szCs w:val="28"/>
          <w:u w:val="single"/>
        </w:rPr>
        <w:t xml:space="preserve">      </w:t>
      </w:r>
      <w:r>
        <w:rPr>
          <w:rFonts w:ascii="黑体" w:eastAsia="黑体" w:hint="eastAsia"/>
          <w:sz w:val="28"/>
          <w:szCs w:val="28"/>
        </w:rPr>
        <w:t>（标段名称）</w:t>
      </w:r>
      <w:bookmarkEnd w:id="873"/>
      <w:r>
        <w:rPr>
          <w:rFonts w:ascii="黑体" w:eastAsia="黑体" w:hint="eastAsia"/>
          <w:sz w:val="28"/>
          <w:szCs w:val="28"/>
        </w:rPr>
        <w:t>开标记录表</w:t>
      </w:r>
    </w:p>
    <w:p w14:paraId="2F70FE35" w14:textId="77777777" w:rsidR="006E277C" w:rsidRDefault="00063571">
      <w:pPr>
        <w:spacing w:line="400" w:lineRule="exact"/>
        <w:ind w:right="420"/>
        <w:rPr>
          <w:szCs w:val="21"/>
        </w:rPr>
      </w:pPr>
      <w:bookmarkStart w:id="874" w:name="_Toc221950300"/>
      <w:r>
        <w:rPr>
          <w:rFonts w:hint="eastAsia"/>
        </w:rPr>
        <w:t>开标时间：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bookmarkEnd w:id="874"/>
      <w:r>
        <w:rPr>
          <w:rFonts w:hint="eastAsia"/>
        </w:rPr>
        <w:t xml:space="preserve">                                            </w:t>
      </w:r>
      <w:r>
        <w:rPr>
          <w:rFonts w:hint="eastAsia"/>
          <w:szCs w:val="21"/>
        </w:rPr>
        <w:t>开标结束时间：</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r>
        <w:rPr>
          <w:rFonts w:hint="eastAsia"/>
          <w:szCs w:val="21"/>
          <w:u w:val="single"/>
        </w:rPr>
        <w:t xml:space="preserve">    </w:t>
      </w:r>
      <w:r>
        <w:rPr>
          <w:rFonts w:hint="eastAsia"/>
          <w:szCs w:val="21"/>
        </w:rPr>
        <w:t>时</w:t>
      </w:r>
      <w:r>
        <w:rPr>
          <w:rFonts w:hint="eastAsia"/>
          <w:szCs w:val="21"/>
          <w:u w:val="single"/>
        </w:rPr>
        <w:t xml:space="preserve">    </w:t>
      </w:r>
      <w:r>
        <w:rPr>
          <w:rFonts w:hint="eastAsia"/>
          <w:szCs w:val="21"/>
        </w:rPr>
        <w:t>分</w:t>
      </w:r>
    </w:p>
    <w:tbl>
      <w:tblPr>
        <w:tblW w:w="15269" w:type="dxa"/>
        <w:jc w:val="center"/>
        <w:tblLayout w:type="fixed"/>
        <w:tblLook w:val="0000" w:firstRow="0" w:lastRow="0" w:firstColumn="0" w:lastColumn="0" w:noHBand="0" w:noVBand="0"/>
        <w:tblPrChange w:id="875" w:author="pc" w:date="2022-07-11T16:21:00Z">
          <w:tblPr>
            <w:tblW w:w="15269" w:type="dxa"/>
            <w:jc w:val="center"/>
            <w:tblLayout w:type="fixed"/>
            <w:tblLook w:val="0000" w:firstRow="0" w:lastRow="0" w:firstColumn="0" w:lastColumn="0" w:noHBand="0" w:noVBand="0"/>
          </w:tblPr>
        </w:tblPrChange>
      </w:tblPr>
      <w:tblGrid>
        <w:gridCol w:w="650"/>
        <w:gridCol w:w="2192"/>
        <w:gridCol w:w="999"/>
        <w:gridCol w:w="1504"/>
        <w:gridCol w:w="1368"/>
        <w:gridCol w:w="1326"/>
        <w:gridCol w:w="959"/>
        <w:gridCol w:w="1134"/>
        <w:gridCol w:w="1275"/>
        <w:gridCol w:w="1735"/>
        <w:gridCol w:w="2127"/>
        <w:tblGridChange w:id="876">
          <w:tblGrid>
            <w:gridCol w:w="650"/>
            <w:gridCol w:w="2192"/>
            <w:gridCol w:w="999"/>
            <w:gridCol w:w="1504"/>
            <w:gridCol w:w="1368"/>
            <w:gridCol w:w="1326"/>
            <w:gridCol w:w="959"/>
            <w:gridCol w:w="1134"/>
            <w:gridCol w:w="1275"/>
            <w:gridCol w:w="1735"/>
            <w:gridCol w:w="2127"/>
          </w:tblGrid>
        </w:tblGridChange>
      </w:tblGrid>
      <w:tr w:rsidR="006E277C" w14:paraId="7AFB7805" w14:textId="77777777" w:rsidTr="006E277C">
        <w:trPr>
          <w:trHeight w:val="523"/>
          <w:jc w:val="center"/>
          <w:trPrChange w:id="877" w:author="pc" w:date="2022-07-11T16:21:00Z">
            <w:trPr>
              <w:trHeight w:val="523"/>
              <w:jc w:val="center"/>
            </w:trPr>
          </w:trPrChange>
        </w:trPr>
        <w:tc>
          <w:tcPr>
            <w:tcW w:w="650" w:type="dxa"/>
            <w:vMerge w:val="restart"/>
            <w:tcBorders>
              <w:top w:val="single" w:sz="4" w:space="0" w:color="auto"/>
              <w:left w:val="single" w:sz="4" w:space="0" w:color="auto"/>
              <w:right w:val="single" w:sz="4" w:space="0" w:color="auto"/>
            </w:tcBorders>
            <w:vAlign w:val="center"/>
            <w:tcPrChange w:id="878" w:author="pc" w:date="2022-07-11T16:21:00Z">
              <w:tcPr>
                <w:tcW w:w="650" w:type="dxa"/>
                <w:vMerge w:val="restart"/>
                <w:tcBorders>
                  <w:top w:val="single" w:sz="4" w:space="0" w:color="auto"/>
                  <w:left w:val="single" w:sz="4" w:space="0" w:color="auto"/>
                  <w:right w:val="single" w:sz="4" w:space="0" w:color="auto"/>
                </w:tcBorders>
                <w:vAlign w:val="center"/>
              </w:tcPr>
            </w:tcPrChange>
          </w:tcPr>
          <w:p w14:paraId="1CD51464" w14:textId="77777777" w:rsidR="006E277C" w:rsidRDefault="00063571">
            <w:pPr>
              <w:spacing w:line="0" w:lineRule="atLeast"/>
              <w:jc w:val="center"/>
              <w:rPr>
                <w:szCs w:val="21"/>
              </w:rPr>
            </w:pPr>
            <w:bookmarkStart w:id="879" w:name="_Toc221950301"/>
            <w:r>
              <w:rPr>
                <w:szCs w:val="21"/>
              </w:rPr>
              <w:t>序号</w:t>
            </w:r>
            <w:bookmarkEnd w:id="879"/>
          </w:p>
        </w:tc>
        <w:tc>
          <w:tcPr>
            <w:tcW w:w="2192" w:type="dxa"/>
            <w:vMerge w:val="restart"/>
            <w:tcBorders>
              <w:top w:val="single" w:sz="4" w:space="0" w:color="auto"/>
              <w:left w:val="single" w:sz="4" w:space="0" w:color="auto"/>
              <w:right w:val="single" w:sz="4" w:space="0" w:color="auto"/>
            </w:tcBorders>
            <w:vAlign w:val="center"/>
            <w:tcPrChange w:id="880" w:author="pc" w:date="2022-07-11T16:21:00Z">
              <w:tcPr>
                <w:tcW w:w="2192" w:type="dxa"/>
                <w:vMerge w:val="restart"/>
                <w:tcBorders>
                  <w:top w:val="single" w:sz="4" w:space="0" w:color="auto"/>
                  <w:left w:val="single" w:sz="4" w:space="0" w:color="auto"/>
                  <w:right w:val="single" w:sz="4" w:space="0" w:color="auto"/>
                </w:tcBorders>
                <w:vAlign w:val="center"/>
              </w:tcPr>
            </w:tcPrChange>
          </w:tcPr>
          <w:p w14:paraId="357C11B4" w14:textId="77777777" w:rsidR="006E277C" w:rsidRDefault="00063571">
            <w:pPr>
              <w:spacing w:line="0" w:lineRule="atLeast"/>
              <w:jc w:val="center"/>
              <w:rPr>
                <w:szCs w:val="21"/>
              </w:rPr>
            </w:pPr>
            <w:bookmarkStart w:id="881" w:name="_Toc221950302"/>
            <w:r>
              <w:rPr>
                <w:szCs w:val="21"/>
              </w:rPr>
              <w:t>投标人</w:t>
            </w:r>
            <w:bookmarkEnd w:id="881"/>
            <w:r>
              <w:rPr>
                <w:szCs w:val="21"/>
              </w:rPr>
              <w:t>名称</w:t>
            </w:r>
          </w:p>
        </w:tc>
        <w:tc>
          <w:tcPr>
            <w:tcW w:w="999" w:type="dxa"/>
            <w:vMerge w:val="restart"/>
            <w:tcBorders>
              <w:top w:val="single" w:sz="4" w:space="0" w:color="auto"/>
              <w:left w:val="single" w:sz="4" w:space="0" w:color="auto"/>
              <w:right w:val="single" w:sz="4" w:space="0" w:color="auto"/>
            </w:tcBorders>
            <w:vAlign w:val="center"/>
            <w:tcPrChange w:id="882" w:author="pc" w:date="2022-07-11T16:21:00Z">
              <w:tcPr>
                <w:tcW w:w="999" w:type="dxa"/>
                <w:vMerge w:val="restart"/>
                <w:tcBorders>
                  <w:top w:val="single" w:sz="4" w:space="0" w:color="auto"/>
                  <w:left w:val="single" w:sz="4" w:space="0" w:color="auto"/>
                  <w:right w:val="single" w:sz="4" w:space="0" w:color="auto"/>
                </w:tcBorders>
                <w:vAlign w:val="center"/>
              </w:tcPr>
            </w:tcPrChange>
          </w:tcPr>
          <w:p w14:paraId="73BFE3E7" w14:textId="77777777" w:rsidR="006E277C" w:rsidRDefault="00063571">
            <w:pPr>
              <w:spacing w:line="0" w:lineRule="atLeast"/>
              <w:jc w:val="center"/>
              <w:rPr>
                <w:szCs w:val="21"/>
              </w:rPr>
            </w:pPr>
            <w:bookmarkStart w:id="883" w:name="_Toc221950304"/>
            <w:r>
              <w:rPr>
                <w:szCs w:val="21"/>
              </w:rPr>
              <w:t>投标</w:t>
            </w:r>
          </w:p>
          <w:p w14:paraId="239719FE" w14:textId="77777777" w:rsidR="006E277C" w:rsidRDefault="00063571">
            <w:pPr>
              <w:spacing w:line="0" w:lineRule="atLeast"/>
              <w:jc w:val="center"/>
              <w:rPr>
                <w:szCs w:val="21"/>
              </w:rPr>
            </w:pPr>
            <w:r>
              <w:rPr>
                <w:szCs w:val="21"/>
              </w:rPr>
              <w:t>保证金</w:t>
            </w:r>
            <w:bookmarkEnd w:id="883"/>
          </w:p>
        </w:tc>
        <w:tc>
          <w:tcPr>
            <w:tcW w:w="1504" w:type="dxa"/>
            <w:vMerge w:val="restart"/>
            <w:tcBorders>
              <w:top w:val="single" w:sz="4" w:space="0" w:color="auto"/>
              <w:left w:val="single" w:sz="4" w:space="0" w:color="auto"/>
              <w:right w:val="single" w:sz="4" w:space="0" w:color="auto"/>
            </w:tcBorders>
            <w:vAlign w:val="center"/>
            <w:tcPrChange w:id="884" w:author="pc" w:date="2022-07-11T16:21:00Z">
              <w:tcPr>
                <w:tcW w:w="1504" w:type="dxa"/>
                <w:vMerge w:val="restart"/>
                <w:tcBorders>
                  <w:top w:val="single" w:sz="4" w:space="0" w:color="auto"/>
                  <w:left w:val="single" w:sz="4" w:space="0" w:color="auto"/>
                  <w:right w:val="single" w:sz="4" w:space="0" w:color="auto"/>
                </w:tcBorders>
                <w:vAlign w:val="center"/>
              </w:tcPr>
            </w:tcPrChange>
          </w:tcPr>
          <w:p w14:paraId="76CCEF86" w14:textId="77777777" w:rsidR="006E277C" w:rsidRDefault="00063571">
            <w:pPr>
              <w:spacing w:line="0" w:lineRule="atLeast"/>
              <w:jc w:val="center"/>
              <w:rPr>
                <w:szCs w:val="21"/>
              </w:rPr>
            </w:pPr>
            <w:bookmarkStart w:id="885" w:name="_Toc221950305"/>
            <w:r>
              <w:rPr>
                <w:szCs w:val="21"/>
              </w:rPr>
              <w:t>投标报价</w:t>
            </w:r>
          </w:p>
          <w:p w14:paraId="2F0DE81C" w14:textId="77777777" w:rsidR="006E277C" w:rsidRDefault="00063571">
            <w:pPr>
              <w:spacing w:line="0" w:lineRule="atLeast"/>
              <w:jc w:val="center"/>
              <w:rPr>
                <w:szCs w:val="21"/>
              </w:rPr>
            </w:pPr>
            <w:r>
              <w:rPr>
                <w:szCs w:val="21"/>
              </w:rPr>
              <w:t>（元）</w:t>
            </w:r>
            <w:bookmarkEnd w:id="885"/>
          </w:p>
        </w:tc>
        <w:tc>
          <w:tcPr>
            <w:tcW w:w="1368" w:type="dxa"/>
            <w:vMerge w:val="restart"/>
            <w:tcBorders>
              <w:top w:val="single" w:sz="4" w:space="0" w:color="auto"/>
              <w:left w:val="single" w:sz="4" w:space="0" w:color="auto"/>
              <w:right w:val="single" w:sz="4" w:space="0" w:color="auto"/>
            </w:tcBorders>
            <w:vAlign w:val="center"/>
            <w:tcPrChange w:id="886" w:author="pc" w:date="2022-07-11T16:21:00Z">
              <w:tcPr>
                <w:tcW w:w="1368" w:type="dxa"/>
                <w:vMerge w:val="restart"/>
                <w:tcBorders>
                  <w:top w:val="single" w:sz="4" w:space="0" w:color="auto"/>
                  <w:left w:val="single" w:sz="4" w:space="0" w:color="auto"/>
                  <w:right w:val="single" w:sz="4" w:space="0" w:color="auto"/>
                </w:tcBorders>
                <w:vAlign w:val="center"/>
              </w:tcPr>
            </w:tcPrChange>
          </w:tcPr>
          <w:p w14:paraId="438E3A89" w14:textId="77777777" w:rsidR="006E277C" w:rsidRDefault="00063571">
            <w:pPr>
              <w:spacing w:line="0" w:lineRule="atLeast"/>
              <w:jc w:val="center"/>
              <w:rPr>
                <w:szCs w:val="21"/>
              </w:rPr>
            </w:pPr>
            <w:bookmarkStart w:id="887" w:name="_Toc221950307"/>
            <w:r>
              <w:rPr>
                <w:szCs w:val="21"/>
              </w:rPr>
              <w:t>工期</w:t>
            </w:r>
            <w:bookmarkEnd w:id="887"/>
          </w:p>
          <w:p w14:paraId="426874BC" w14:textId="77777777" w:rsidR="006E277C" w:rsidRDefault="00063571">
            <w:pPr>
              <w:spacing w:line="0" w:lineRule="atLeast"/>
              <w:jc w:val="center"/>
              <w:rPr>
                <w:szCs w:val="21"/>
              </w:rPr>
            </w:pPr>
            <w:r>
              <w:rPr>
                <w:rFonts w:hint="eastAsia"/>
                <w:szCs w:val="21"/>
              </w:rPr>
              <w:t>（日历天）</w:t>
            </w:r>
          </w:p>
        </w:tc>
        <w:tc>
          <w:tcPr>
            <w:tcW w:w="1326" w:type="dxa"/>
            <w:vMerge w:val="restart"/>
            <w:tcBorders>
              <w:top w:val="single" w:sz="4" w:space="0" w:color="auto"/>
              <w:left w:val="single" w:sz="4" w:space="0" w:color="auto"/>
              <w:right w:val="single" w:sz="4" w:space="0" w:color="auto"/>
            </w:tcBorders>
            <w:vAlign w:val="center"/>
            <w:tcPrChange w:id="888" w:author="pc" w:date="2022-07-11T16:21:00Z">
              <w:tcPr>
                <w:tcW w:w="1326" w:type="dxa"/>
                <w:vMerge w:val="restart"/>
                <w:tcBorders>
                  <w:top w:val="single" w:sz="4" w:space="0" w:color="auto"/>
                  <w:left w:val="single" w:sz="4" w:space="0" w:color="auto"/>
                  <w:right w:val="single" w:sz="4" w:space="0" w:color="auto"/>
                </w:tcBorders>
                <w:vAlign w:val="center"/>
              </w:tcPr>
            </w:tcPrChange>
          </w:tcPr>
          <w:p w14:paraId="3C531768" w14:textId="77777777" w:rsidR="006E277C" w:rsidRDefault="00063571">
            <w:pPr>
              <w:spacing w:line="0" w:lineRule="atLeast"/>
              <w:jc w:val="center"/>
              <w:rPr>
                <w:szCs w:val="21"/>
              </w:rPr>
            </w:pPr>
            <w:bookmarkStart w:id="889" w:name="_Toc221950306"/>
            <w:r>
              <w:rPr>
                <w:szCs w:val="21"/>
              </w:rPr>
              <w:t>质量目标</w:t>
            </w:r>
            <w:bookmarkEnd w:id="889"/>
          </w:p>
        </w:tc>
        <w:tc>
          <w:tcPr>
            <w:tcW w:w="3368" w:type="dxa"/>
            <w:gridSpan w:val="3"/>
            <w:tcBorders>
              <w:top w:val="single" w:sz="4" w:space="0" w:color="auto"/>
              <w:left w:val="single" w:sz="4" w:space="0" w:color="auto"/>
              <w:bottom w:val="single" w:sz="4" w:space="0" w:color="auto"/>
              <w:right w:val="single" w:sz="4" w:space="0" w:color="auto"/>
            </w:tcBorders>
            <w:vAlign w:val="center"/>
            <w:tcPrChange w:id="890" w:author="pc" w:date="2022-07-11T16:21:00Z">
              <w:tcPr>
                <w:tcW w:w="3368" w:type="dxa"/>
                <w:gridSpan w:val="3"/>
                <w:tcBorders>
                  <w:top w:val="single" w:sz="4" w:space="0" w:color="auto"/>
                  <w:left w:val="single" w:sz="4" w:space="0" w:color="auto"/>
                  <w:bottom w:val="single" w:sz="4" w:space="0" w:color="auto"/>
                  <w:right w:val="single" w:sz="4" w:space="0" w:color="auto"/>
                </w:tcBorders>
                <w:vAlign w:val="center"/>
              </w:tcPr>
            </w:tcPrChange>
          </w:tcPr>
          <w:p w14:paraId="5AB5B2B8" w14:textId="77777777" w:rsidR="006E277C" w:rsidRDefault="00063571">
            <w:pPr>
              <w:spacing w:line="0" w:lineRule="atLeast"/>
              <w:jc w:val="center"/>
              <w:rPr>
                <w:szCs w:val="21"/>
              </w:rPr>
            </w:pPr>
            <w:r>
              <w:rPr>
                <w:rFonts w:hint="eastAsia"/>
                <w:szCs w:val="21"/>
              </w:rPr>
              <w:t>项目经理</w:t>
            </w:r>
          </w:p>
        </w:tc>
        <w:tc>
          <w:tcPr>
            <w:tcW w:w="1735" w:type="dxa"/>
            <w:vMerge w:val="restart"/>
            <w:tcBorders>
              <w:top w:val="single" w:sz="4" w:space="0" w:color="auto"/>
              <w:left w:val="single" w:sz="4" w:space="0" w:color="auto"/>
              <w:right w:val="single" w:sz="4" w:space="0" w:color="auto"/>
            </w:tcBorders>
            <w:vAlign w:val="center"/>
            <w:tcPrChange w:id="891" w:author="pc" w:date="2022-07-11T16:21:00Z">
              <w:tcPr>
                <w:tcW w:w="1735" w:type="dxa"/>
                <w:vMerge w:val="restart"/>
                <w:tcBorders>
                  <w:top w:val="single" w:sz="4" w:space="0" w:color="auto"/>
                  <w:left w:val="single" w:sz="4" w:space="0" w:color="auto"/>
                  <w:right w:val="single" w:sz="4" w:space="0" w:color="auto"/>
                </w:tcBorders>
                <w:vAlign w:val="center"/>
              </w:tcPr>
            </w:tcPrChange>
          </w:tcPr>
          <w:p w14:paraId="079610B1" w14:textId="77777777" w:rsidR="006E277C" w:rsidRDefault="00063571">
            <w:pPr>
              <w:spacing w:line="0" w:lineRule="atLeast"/>
              <w:jc w:val="center"/>
              <w:rPr>
                <w:szCs w:val="21"/>
              </w:rPr>
            </w:pPr>
            <w:bookmarkStart w:id="892" w:name="_Toc221950309"/>
            <w:r>
              <w:rPr>
                <w:rFonts w:hint="eastAsia"/>
                <w:szCs w:val="21"/>
              </w:rPr>
              <w:t>投标人代表</w:t>
            </w:r>
            <w:bookmarkEnd w:id="892"/>
          </w:p>
        </w:tc>
        <w:tc>
          <w:tcPr>
            <w:tcW w:w="2127" w:type="dxa"/>
            <w:vMerge w:val="restart"/>
            <w:tcBorders>
              <w:top w:val="single" w:sz="4" w:space="0" w:color="auto"/>
              <w:left w:val="single" w:sz="4" w:space="0" w:color="auto"/>
              <w:right w:val="single" w:sz="4" w:space="0" w:color="auto"/>
            </w:tcBorders>
            <w:vAlign w:val="center"/>
            <w:tcPrChange w:id="893" w:author="pc" w:date="2022-07-11T16:21:00Z">
              <w:tcPr>
                <w:tcW w:w="2127" w:type="dxa"/>
                <w:vMerge w:val="restart"/>
                <w:tcBorders>
                  <w:top w:val="single" w:sz="4" w:space="0" w:color="auto"/>
                  <w:left w:val="single" w:sz="4" w:space="0" w:color="auto"/>
                  <w:right w:val="single" w:sz="4" w:space="0" w:color="auto"/>
                </w:tcBorders>
                <w:vAlign w:val="center"/>
              </w:tcPr>
            </w:tcPrChange>
          </w:tcPr>
          <w:p w14:paraId="230B1398" w14:textId="77777777" w:rsidR="006E277C" w:rsidRDefault="00063571">
            <w:pPr>
              <w:spacing w:line="0" w:lineRule="atLeast"/>
              <w:jc w:val="center"/>
              <w:rPr>
                <w:szCs w:val="21"/>
              </w:rPr>
            </w:pPr>
            <w:r>
              <w:rPr>
                <w:rFonts w:hint="eastAsia"/>
                <w:szCs w:val="21"/>
              </w:rPr>
              <w:t>联系电话</w:t>
            </w:r>
          </w:p>
        </w:tc>
      </w:tr>
      <w:tr w:rsidR="006E277C" w14:paraId="54EA326E" w14:textId="77777777" w:rsidTr="006E277C">
        <w:trPr>
          <w:trHeight w:val="490"/>
          <w:jc w:val="center"/>
          <w:trPrChange w:id="894" w:author="pc" w:date="2022-07-11T16:21:00Z">
            <w:trPr>
              <w:trHeight w:val="490"/>
              <w:jc w:val="center"/>
            </w:trPr>
          </w:trPrChange>
        </w:trPr>
        <w:tc>
          <w:tcPr>
            <w:tcW w:w="650" w:type="dxa"/>
            <w:vMerge/>
            <w:tcBorders>
              <w:left w:val="single" w:sz="4" w:space="0" w:color="auto"/>
              <w:bottom w:val="single" w:sz="4" w:space="0" w:color="auto"/>
              <w:right w:val="single" w:sz="4" w:space="0" w:color="auto"/>
            </w:tcBorders>
            <w:tcPrChange w:id="895" w:author="pc" w:date="2022-07-11T16:21:00Z">
              <w:tcPr>
                <w:tcW w:w="650" w:type="dxa"/>
                <w:vMerge/>
                <w:tcBorders>
                  <w:left w:val="single" w:sz="4" w:space="0" w:color="auto"/>
                  <w:bottom w:val="single" w:sz="4" w:space="0" w:color="auto"/>
                  <w:right w:val="single" w:sz="4" w:space="0" w:color="auto"/>
                </w:tcBorders>
              </w:tcPr>
            </w:tcPrChange>
          </w:tcPr>
          <w:p w14:paraId="1C3854CD" w14:textId="77777777" w:rsidR="006E277C" w:rsidRDefault="006E277C">
            <w:pPr>
              <w:spacing w:line="500" w:lineRule="exact"/>
              <w:jc w:val="left"/>
              <w:rPr>
                <w:szCs w:val="21"/>
              </w:rPr>
            </w:pPr>
          </w:p>
        </w:tc>
        <w:tc>
          <w:tcPr>
            <w:tcW w:w="2192" w:type="dxa"/>
            <w:vMerge/>
            <w:tcBorders>
              <w:left w:val="single" w:sz="4" w:space="0" w:color="auto"/>
              <w:bottom w:val="single" w:sz="4" w:space="0" w:color="auto"/>
              <w:right w:val="single" w:sz="4" w:space="0" w:color="auto"/>
            </w:tcBorders>
            <w:tcPrChange w:id="896" w:author="pc" w:date="2022-07-11T16:21:00Z">
              <w:tcPr>
                <w:tcW w:w="2192" w:type="dxa"/>
                <w:vMerge/>
                <w:tcBorders>
                  <w:left w:val="single" w:sz="4" w:space="0" w:color="auto"/>
                  <w:bottom w:val="single" w:sz="4" w:space="0" w:color="auto"/>
                  <w:right w:val="single" w:sz="4" w:space="0" w:color="auto"/>
                </w:tcBorders>
              </w:tcPr>
            </w:tcPrChange>
          </w:tcPr>
          <w:p w14:paraId="3819EF0D" w14:textId="77777777" w:rsidR="006E277C" w:rsidRDefault="006E277C">
            <w:pPr>
              <w:spacing w:line="0" w:lineRule="atLeast"/>
              <w:jc w:val="center"/>
              <w:rPr>
                <w:szCs w:val="21"/>
              </w:rPr>
            </w:pPr>
          </w:p>
        </w:tc>
        <w:tc>
          <w:tcPr>
            <w:tcW w:w="999" w:type="dxa"/>
            <w:vMerge/>
            <w:tcBorders>
              <w:left w:val="single" w:sz="4" w:space="0" w:color="auto"/>
              <w:bottom w:val="single" w:sz="4" w:space="0" w:color="auto"/>
              <w:right w:val="single" w:sz="4" w:space="0" w:color="auto"/>
            </w:tcBorders>
            <w:tcPrChange w:id="897" w:author="pc" w:date="2022-07-11T16:21:00Z">
              <w:tcPr>
                <w:tcW w:w="999" w:type="dxa"/>
                <w:vMerge/>
                <w:tcBorders>
                  <w:left w:val="single" w:sz="4" w:space="0" w:color="auto"/>
                  <w:bottom w:val="single" w:sz="4" w:space="0" w:color="auto"/>
                  <w:right w:val="single" w:sz="4" w:space="0" w:color="auto"/>
                </w:tcBorders>
              </w:tcPr>
            </w:tcPrChange>
          </w:tcPr>
          <w:p w14:paraId="55F49080" w14:textId="77777777" w:rsidR="006E277C" w:rsidRDefault="006E277C">
            <w:pPr>
              <w:spacing w:line="500" w:lineRule="exact"/>
              <w:jc w:val="left"/>
              <w:rPr>
                <w:szCs w:val="21"/>
              </w:rPr>
            </w:pPr>
          </w:p>
        </w:tc>
        <w:tc>
          <w:tcPr>
            <w:tcW w:w="1504" w:type="dxa"/>
            <w:vMerge/>
            <w:tcBorders>
              <w:left w:val="single" w:sz="4" w:space="0" w:color="auto"/>
              <w:bottom w:val="single" w:sz="4" w:space="0" w:color="auto"/>
              <w:right w:val="single" w:sz="4" w:space="0" w:color="auto"/>
            </w:tcBorders>
            <w:tcPrChange w:id="898" w:author="pc" w:date="2022-07-11T16:21:00Z">
              <w:tcPr>
                <w:tcW w:w="1504" w:type="dxa"/>
                <w:vMerge/>
                <w:tcBorders>
                  <w:left w:val="single" w:sz="4" w:space="0" w:color="auto"/>
                  <w:bottom w:val="single" w:sz="4" w:space="0" w:color="auto"/>
                  <w:right w:val="single" w:sz="4" w:space="0" w:color="auto"/>
                </w:tcBorders>
              </w:tcPr>
            </w:tcPrChange>
          </w:tcPr>
          <w:p w14:paraId="225862FB" w14:textId="77777777" w:rsidR="006E277C" w:rsidRDefault="006E277C">
            <w:pPr>
              <w:spacing w:line="500" w:lineRule="exact"/>
              <w:jc w:val="left"/>
              <w:rPr>
                <w:szCs w:val="21"/>
              </w:rPr>
            </w:pPr>
          </w:p>
        </w:tc>
        <w:tc>
          <w:tcPr>
            <w:tcW w:w="1368" w:type="dxa"/>
            <w:vMerge/>
            <w:tcBorders>
              <w:left w:val="single" w:sz="4" w:space="0" w:color="auto"/>
              <w:bottom w:val="single" w:sz="4" w:space="0" w:color="auto"/>
              <w:right w:val="single" w:sz="4" w:space="0" w:color="auto"/>
            </w:tcBorders>
            <w:tcPrChange w:id="899" w:author="pc" w:date="2022-07-11T16:21:00Z">
              <w:tcPr>
                <w:tcW w:w="1368" w:type="dxa"/>
                <w:vMerge/>
                <w:tcBorders>
                  <w:left w:val="single" w:sz="4" w:space="0" w:color="auto"/>
                  <w:bottom w:val="single" w:sz="4" w:space="0" w:color="auto"/>
                  <w:right w:val="single" w:sz="4" w:space="0" w:color="auto"/>
                </w:tcBorders>
              </w:tcPr>
            </w:tcPrChange>
          </w:tcPr>
          <w:p w14:paraId="33DA00EA" w14:textId="77777777" w:rsidR="006E277C" w:rsidRDefault="006E277C">
            <w:pPr>
              <w:spacing w:line="500" w:lineRule="exact"/>
              <w:jc w:val="left"/>
              <w:rPr>
                <w:szCs w:val="21"/>
              </w:rPr>
            </w:pPr>
          </w:p>
        </w:tc>
        <w:tc>
          <w:tcPr>
            <w:tcW w:w="1326" w:type="dxa"/>
            <w:vMerge/>
            <w:tcBorders>
              <w:left w:val="single" w:sz="4" w:space="0" w:color="auto"/>
              <w:bottom w:val="single" w:sz="4" w:space="0" w:color="auto"/>
              <w:right w:val="single" w:sz="4" w:space="0" w:color="auto"/>
            </w:tcBorders>
            <w:tcPrChange w:id="900" w:author="pc" w:date="2022-07-11T16:21:00Z">
              <w:tcPr>
                <w:tcW w:w="1326" w:type="dxa"/>
                <w:vMerge/>
                <w:tcBorders>
                  <w:left w:val="single" w:sz="4" w:space="0" w:color="auto"/>
                  <w:bottom w:val="single" w:sz="4" w:space="0" w:color="auto"/>
                  <w:right w:val="single" w:sz="4" w:space="0" w:color="auto"/>
                </w:tcBorders>
              </w:tcPr>
            </w:tcPrChange>
          </w:tcPr>
          <w:p w14:paraId="4D61E0A8" w14:textId="77777777" w:rsidR="006E277C" w:rsidRDefault="006E277C">
            <w:pPr>
              <w:spacing w:line="500" w:lineRule="exact"/>
              <w:jc w:val="left"/>
              <w:rPr>
                <w:szCs w:val="21"/>
              </w:rPr>
            </w:pPr>
          </w:p>
        </w:tc>
        <w:tc>
          <w:tcPr>
            <w:tcW w:w="959" w:type="dxa"/>
            <w:tcBorders>
              <w:top w:val="single" w:sz="4" w:space="0" w:color="auto"/>
              <w:left w:val="single" w:sz="4" w:space="0" w:color="auto"/>
              <w:bottom w:val="single" w:sz="4" w:space="0" w:color="auto"/>
              <w:right w:val="single" w:sz="4" w:space="0" w:color="auto"/>
            </w:tcBorders>
            <w:vAlign w:val="center"/>
            <w:tcPrChange w:id="901" w:author="pc" w:date="2022-07-11T16:21:00Z">
              <w:tcPr>
                <w:tcW w:w="959" w:type="dxa"/>
                <w:tcBorders>
                  <w:top w:val="single" w:sz="4" w:space="0" w:color="auto"/>
                  <w:left w:val="single" w:sz="4" w:space="0" w:color="auto"/>
                  <w:bottom w:val="single" w:sz="4" w:space="0" w:color="auto"/>
                  <w:right w:val="single" w:sz="4" w:space="0" w:color="auto"/>
                </w:tcBorders>
                <w:vAlign w:val="center"/>
              </w:tcPr>
            </w:tcPrChange>
          </w:tcPr>
          <w:p w14:paraId="3EF46A18" w14:textId="77777777" w:rsidR="006E277C" w:rsidRDefault="00063571">
            <w:pPr>
              <w:jc w:val="center"/>
              <w:rPr>
                <w:rFonts w:ascii="宋体" w:hAnsi="宋体"/>
              </w:rPr>
            </w:pPr>
            <w:r>
              <w:rPr>
                <w:rFonts w:ascii="宋体" w:hAnsi="宋体" w:hint="eastAsia"/>
              </w:rPr>
              <w:t>姓名</w:t>
            </w:r>
          </w:p>
        </w:tc>
        <w:tc>
          <w:tcPr>
            <w:tcW w:w="1134" w:type="dxa"/>
            <w:tcBorders>
              <w:top w:val="single" w:sz="4" w:space="0" w:color="auto"/>
              <w:left w:val="single" w:sz="4" w:space="0" w:color="auto"/>
              <w:bottom w:val="single" w:sz="4" w:space="0" w:color="auto"/>
              <w:right w:val="single" w:sz="4" w:space="0" w:color="auto"/>
            </w:tcBorders>
            <w:vAlign w:val="center"/>
            <w:tcPrChange w:id="902" w:author="pc" w:date="2022-07-11T16:21:00Z">
              <w:tcPr>
                <w:tcW w:w="1134" w:type="dxa"/>
                <w:tcBorders>
                  <w:top w:val="single" w:sz="4" w:space="0" w:color="auto"/>
                  <w:left w:val="single" w:sz="4" w:space="0" w:color="auto"/>
                  <w:bottom w:val="single" w:sz="4" w:space="0" w:color="auto"/>
                  <w:right w:val="single" w:sz="4" w:space="0" w:color="auto"/>
                </w:tcBorders>
                <w:vAlign w:val="center"/>
              </w:tcPr>
            </w:tcPrChange>
          </w:tcPr>
          <w:p w14:paraId="4196E51F" w14:textId="77777777" w:rsidR="006E277C" w:rsidRDefault="00063571">
            <w:pPr>
              <w:jc w:val="center"/>
              <w:rPr>
                <w:rFonts w:ascii="宋体" w:hAnsi="宋体"/>
              </w:rPr>
            </w:pPr>
            <w:r>
              <w:rPr>
                <w:rFonts w:ascii="宋体" w:hAnsi="宋体" w:hint="eastAsia"/>
              </w:rPr>
              <w:t>证书名称</w:t>
            </w:r>
          </w:p>
        </w:tc>
        <w:tc>
          <w:tcPr>
            <w:tcW w:w="1275" w:type="dxa"/>
            <w:tcBorders>
              <w:top w:val="single" w:sz="4" w:space="0" w:color="auto"/>
              <w:left w:val="single" w:sz="4" w:space="0" w:color="auto"/>
              <w:bottom w:val="single" w:sz="4" w:space="0" w:color="auto"/>
              <w:right w:val="single" w:sz="4" w:space="0" w:color="auto"/>
            </w:tcBorders>
            <w:vAlign w:val="center"/>
            <w:tcPrChange w:id="903" w:author="pc" w:date="2022-07-11T16:21:00Z">
              <w:tcPr>
                <w:tcW w:w="1275" w:type="dxa"/>
                <w:tcBorders>
                  <w:top w:val="single" w:sz="4" w:space="0" w:color="auto"/>
                  <w:left w:val="single" w:sz="4" w:space="0" w:color="auto"/>
                  <w:bottom w:val="single" w:sz="4" w:space="0" w:color="auto"/>
                  <w:right w:val="single" w:sz="4" w:space="0" w:color="auto"/>
                </w:tcBorders>
                <w:vAlign w:val="center"/>
              </w:tcPr>
            </w:tcPrChange>
          </w:tcPr>
          <w:p w14:paraId="54E0BE43" w14:textId="77777777" w:rsidR="006E277C" w:rsidRDefault="00063571">
            <w:pPr>
              <w:jc w:val="center"/>
              <w:rPr>
                <w:rFonts w:ascii="宋体" w:hAnsi="宋体"/>
              </w:rPr>
            </w:pPr>
            <w:r>
              <w:rPr>
                <w:rFonts w:ascii="宋体" w:hAnsi="宋体" w:hint="eastAsia"/>
              </w:rPr>
              <w:t>证书编号</w:t>
            </w:r>
          </w:p>
        </w:tc>
        <w:tc>
          <w:tcPr>
            <w:tcW w:w="1735" w:type="dxa"/>
            <w:vMerge/>
            <w:tcBorders>
              <w:left w:val="single" w:sz="4" w:space="0" w:color="auto"/>
              <w:bottom w:val="single" w:sz="4" w:space="0" w:color="auto"/>
              <w:right w:val="single" w:sz="4" w:space="0" w:color="auto"/>
            </w:tcBorders>
            <w:tcPrChange w:id="904" w:author="pc" w:date="2022-07-11T16:21:00Z">
              <w:tcPr>
                <w:tcW w:w="1735" w:type="dxa"/>
                <w:vMerge/>
                <w:tcBorders>
                  <w:left w:val="single" w:sz="4" w:space="0" w:color="auto"/>
                  <w:bottom w:val="single" w:sz="4" w:space="0" w:color="auto"/>
                  <w:right w:val="single" w:sz="4" w:space="0" w:color="auto"/>
                </w:tcBorders>
              </w:tcPr>
            </w:tcPrChange>
          </w:tcPr>
          <w:p w14:paraId="4CEFEEAD" w14:textId="77777777" w:rsidR="006E277C" w:rsidRDefault="006E277C">
            <w:pPr>
              <w:spacing w:line="500" w:lineRule="exact"/>
              <w:jc w:val="left"/>
              <w:rPr>
                <w:szCs w:val="21"/>
              </w:rPr>
            </w:pPr>
          </w:p>
        </w:tc>
        <w:tc>
          <w:tcPr>
            <w:tcW w:w="2127" w:type="dxa"/>
            <w:vMerge/>
            <w:tcBorders>
              <w:left w:val="single" w:sz="4" w:space="0" w:color="auto"/>
              <w:bottom w:val="single" w:sz="4" w:space="0" w:color="auto"/>
              <w:right w:val="single" w:sz="4" w:space="0" w:color="auto"/>
            </w:tcBorders>
            <w:tcPrChange w:id="905" w:author="pc" w:date="2022-07-11T16:21:00Z">
              <w:tcPr>
                <w:tcW w:w="2127" w:type="dxa"/>
                <w:vMerge/>
                <w:tcBorders>
                  <w:left w:val="single" w:sz="4" w:space="0" w:color="auto"/>
                  <w:bottom w:val="single" w:sz="4" w:space="0" w:color="auto"/>
                  <w:right w:val="single" w:sz="4" w:space="0" w:color="auto"/>
                </w:tcBorders>
              </w:tcPr>
            </w:tcPrChange>
          </w:tcPr>
          <w:p w14:paraId="2BA430A0" w14:textId="77777777" w:rsidR="006E277C" w:rsidRDefault="006E277C">
            <w:pPr>
              <w:spacing w:line="500" w:lineRule="exact"/>
              <w:jc w:val="left"/>
              <w:rPr>
                <w:szCs w:val="21"/>
              </w:rPr>
            </w:pPr>
          </w:p>
        </w:tc>
      </w:tr>
      <w:tr w:rsidR="006E277C" w14:paraId="1308B0BA" w14:textId="77777777">
        <w:trPr>
          <w:trHeight w:val="474"/>
          <w:jc w:val="center"/>
        </w:trPr>
        <w:tc>
          <w:tcPr>
            <w:tcW w:w="650" w:type="dxa"/>
            <w:tcBorders>
              <w:top w:val="single" w:sz="4" w:space="0" w:color="auto"/>
              <w:left w:val="single" w:sz="4" w:space="0" w:color="auto"/>
              <w:bottom w:val="single" w:sz="4" w:space="0" w:color="auto"/>
              <w:right w:val="single" w:sz="4" w:space="0" w:color="auto"/>
            </w:tcBorders>
          </w:tcPr>
          <w:p w14:paraId="379D8AAA" w14:textId="77777777" w:rsidR="006E277C" w:rsidRDefault="006E277C">
            <w:pPr>
              <w:spacing w:line="500" w:lineRule="exact"/>
              <w:jc w:val="left"/>
              <w:rPr>
                <w:szCs w:val="21"/>
              </w:rPr>
            </w:pPr>
          </w:p>
        </w:tc>
        <w:tc>
          <w:tcPr>
            <w:tcW w:w="2192" w:type="dxa"/>
            <w:tcBorders>
              <w:top w:val="single" w:sz="4" w:space="0" w:color="auto"/>
              <w:left w:val="single" w:sz="4" w:space="0" w:color="auto"/>
              <w:bottom w:val="single" w:sz="4" w:space="0" w:color="auto"/>
              <w:right w:val="single" w:sz="4" w:space="0" w:color="auto"/>
            </w:tcBorders>
          </w:tcPr>
          <w:p w14:paraId="31DD7A65" w14:textId="77777777" w:rsidR="006E277C" w:rsidRDefault="006E277C">
            <w:pPr>
              <w:spacing w:line="500" w:lineRule="exact"/>
              <w:jc w:val="left"/>
              <w:rPr>
                <w:szCs w:val="21"/>
              </w:rPr>
            </w:pPr>
          </w:p>
        </w:tc>
        <w:tc>
          <w:tcPr>
            <w:tcW w:w="999" w:type="dxa"/>
            <w:tcBorders>
              <w:top w:val="single" w:sz="4" w:space="0" w:color="auto"/>
              <w:left w:val="single" w:sz="4" w:space="0" w:color="auto"/>
              <w:bottom w:val="single" w:sz="4" w:space="0" w:color="auto"/>
              <w:right w:val="single" w:sz="4" w:space="0" w:color="auto"/>
            </w:tcBorders>
          </w:tcPr>
          <w:p w14:paraId="18AD37FB" w14:textId="77777777" w:rsidR="006E277C" w:rsidRDefault="006E277C">
            <w:pPr>
              <w:spacing w:line="500" w:lineRule="exact"/>
              <w:jc w:val="left"/>
              <w:rPr>
                <w:szCs w:val="21"/>
              </w:rPr>
            </w:pPr>
          </w:p>
        </w:tc>
        <w:tc>
          <w:tcPr>
            <w:tcW w:w="1504" w:type="dxa"/>
            <w:tcBorders>
              <w:top w:val="single" w:sz="4" w:space="0" w:color="auto"/>
              <w:left w:val="single" w:sz="4" w:space="0" w:color="auto"/>
              <w:bottom w:val="single" w:sz="4" w:space="0" w:color="auto"/>
              <w:right w:val="single" w:sz="4" w:space="0" w:color="auto"/>
            </w:tcBorders>
          </w:tcPr>
          <w:p w14:paraId="48495001" w14:textId="77777777" w:rsidR="006E277C" w:rsidRDefault="006E277C">
            <w:pPr>
              <w:spacing w:line="500" w:lineRule="exact"/>
              <w:jc w:val="left"/>
              <w:rPr>
                <w:szCs w:val="21"/>
              </w:rPr>
            </w:pPr>
          </w:p>
        </w:tc>
        <w:tc>
          <w:tcPr>
            <w:tcW w:w="1368" w:type="dxa"/>
            <w:tcBorders>
              <w:top w:val="single" w:sz="4" w:space="0" w:color="auto"/>
              <w:left w:val="single" w:sz="4" w:space="0" w:color="auto"/>
              <w:bottom w:val="single" w:sz="4" w:space="0" w:color="auto"/>
              <w:right w:val="single" w:sz="4" w:space="0" w:color="auto"/>
            </w:tcBorders>
          </w:tcPr>
          <w:p w14:paraId="3F8F1C91" w14:textId="77777777" w:rsidR="006E277C" w:rsidRDefault="006E277C">
            <w:pPr>
              <w:spacing w:line="500" w:lineRule="exact"/>
              <w:jc w:val="left"/>
              <w:rPr>
                <w:szCs w:val="21"/>
              </w:rPr>
            </w:pPr>
          </w:p>
        </w:tc>
        <w:tc>
          <w:tcPr>
            <w:tcW w:w="1326" w:type="dxa"/>
            <w:tcBorders>
              <w:top w:val="single" w:sz="4" w:space="0" w:color="auto"/>
              <w:left w:val="single" w:sz="4" w:space="0" w:color="auto"/>
              <w:bottom w:val="single" w:sz="4" w:space="0" w:color="auto"/>
              <w:right w:val="single" w:sz="4" w:space="0" w:color="auto"/>
            </w:tcBorders>
          </w:tcPr>
          <w:p w14:paraId="7047B739" w14:textId="77777777" w:rsidR="006E277C" w:rsidRDefault="006E277C">
            <w:pPr>
              <w:spacing w:line="500" w:lineRule="exact"/>
              <w:jc w:val="left"/>
              <w:rPr>
                <w:szCs w:val="21"/>
              </w:rPr>
            </w:pPr>
          </w:p>
        </w:tc>
        <w:tc>
          <w:tcPr>
            <w:tcW w:w="959" w:type="dxa"/>
            <w:tcBorders>
              <w:top w:val="single" w:sz="4" w:space="0" w:color="auto"/>
              <w:left w:val="single" w:sz="4" w:space="0" w:color="auto"/>
              <w:bottom w:val="single" w:sz="4" w:space="0" w:color="auto"/>
              <w:right w:val="single" w:sz="4" w:space="0" w:color="auto"/>
            </w:tcBorders>
          </w:tcPr>
          <w:p w14:paraId="0A4CE9AA" w14:textId="77777777" w:rsidR="006E277C" w:rsidRDefault="006E277C">
            <w:pPr>
              <w:spacing w:line="500" w:lineRule="exact"/>
              <w:jc w:val="left"/>
              <w:rPr>
                <w:szCs w:val="21"/>
              </w:rPr>
            </w:pPr>
          </w:p>
        </w:tc>
        <w:tc>
          <w:tcPr>
            <w:tcW w:w="1134" w:type="dxa"/>
            <w:tcBorders>
              <w:top w:val="single" w:sz="4" w:space="0" w:color="auto"/>
              <w:left w:val="single" w:sz="4" w:space="0" w:color="auto"/>
              <w:bottom w:val="single" w:sz="4" w:space="0" w:color="auto"/>
              <w:right w:val="single" w:sz="4" w:space="0" w:color="auto"/>
            </w:tcBorders>
          </w:tcPr>
          <w:p w14:paraId="43ACDE39" w14:textId="77777777" w:rsidR="006E277C" w:rsidRDefault="006E277C">
            <w:pPr>
              <w:spacing w:line="500" w:lineRule="exact"/>
              <w:jc w:val="left"/>
              <w:rPr>
                <w:szCs w:val="21"/>
              </w:rPr>
            </w:pPr>
          </w:p>
        </w:tc>
        <w:tc>
          <w:tcPr>
            <w:tcW w:w="1275" w:type="dxa"/>
            <w:tcBorders>
              <w:top w:val="single" w:sz="4" w:space="0" w:color="auto"/>
              <w:left w:val="single" w:sz="4" w:space="0" w:color="auto"/>
              <w:bottom w:val="single" w:sz="4" w:space="0" w:color="auto"/>
              <w:right w:val="single" w:sz="4" w:space="0" w:color="auto"/>
            </w:tcBorders>
          </w:tcPr>
          <w:p w14:paraId="59D604C6" w14:textId="77777777" w:rsidR="006E277C" w:rsidRDefault="006E277C">
            <w:pPr>
              <w:spacing w:line="500" w:lineRule="exact"/>
              <w:jc w:val="left"/>
              <w:rPr>
                <w:szCs w:val="21"/>
              </w:rPr>
            </w:pPr>
          </w:p>
        </w:tc>
        <w:tc>
          <w:tcPr>
            <w:tcW w:w="1735" w:type="dxa"/>
            <w:tcBorders>
              <w:top w:val="single" w:sz="4" w:space="0" w:color="auto"/>
              <w:left w:val="single" w:sz="4" w:space="0" w:color="auto"/>
              <w:bottom w:val="single" w:sz="4" w:space="0" w:color="auto"/>
              <w:right w:val="single" w:sz="4" w:space="0" w:color="auto"/>
            </w:tcBorders>
          </w:tcPr>
          <w:p w14:paraId="0282187E" w14:textId="77777777" w:rsidR="006E277C" w:rsidRDefault="006E277C">
            <w:pPr>
              <w:spacing w:line="500" w:lineRule="exact"/>
              <w:jc w:val="left"/>
              <w:rPr>
                <w:szCs w:val="21"/>
              </w:rPr>
            </w:pPr>
          </w:p>
        </w:tc>
        <w:tc>
          <w:tcPr>
            <w:tcW w:w="2127" w:type="dxa"/>
            <w:tcBorders>
              <w:top w:val="single" w:sz="4" w:space="0" w:color="auto"/>
              <w:left w:val="single" w:sz="4" w:space="0" w:color="auto"/>
              <w:bottom w:val="single" w:sz="4" w:space="0" w:color="auto"/>
              <w:right w:val="single" w:sz="4" w:space="0" w:color="auto"/>
            </w:tcBorders>
          </w:tcPr>
          <w:p w14:paraId="53F25737" w14:textId="77777777" w:rsidR="006E277C" w:rsidRDefault="006E277C">
            <w:pPr>
              <w:spacing w:line="500" w:lineRule="exact"/>
              <w:jc w:val="left"/>
              <w:rPr>
                <w:szCs w:val="21"/>
              </w:rPr>
            </w:pPr>
          </w:p>
        </w:tc>
      </w:tr>
      <w:tr w:rsidR="006E277C" w14:paraId="0FE85306" w14:textId="77777777">
        <w:trPr>
          <w:trHeight w:val="490"/>
          <w:jc w:val="center"/>
        </w:trPr>
        <w:tc>
          <w:tcPr>
            <w:tcW w:w="650" w:type="dxa"/>
            <w:tcBorders>
              <w:top w:val="single" w:sz="4" w:space="0" w:color="auto"/>
              <w:left w:val="single" w:sz="4" w:space="0" w:color="auto"/>
              <w:bottom w:val="single" w:sz="4" w:space="0" w:color="auto"/>
              <w:right w:val="single" w:sz="4" w:space="0" w:color="auto"/>
            </w:tcBorders>
          </w:tcPr>
          <w:p w14:paraId="4F708E96" w14:textId="77777777" w:rsidR="006E277C" w:rsidRDefault="006E277C">
            <w:pPr>
              <w:spacing w:line="500" w:lineRule="exact"/>
              <w:jc w:val="left"/>
              <w:rPr>
                <w:szCs w:val="21"/>
              </w:rPr>
            </w:pPr>
          </w:p>
        </w:tc>
        <w:tc>
          <w:tcPr>
            <w:tcW w:w="2192" w:type="dxa"/>
            <w:tcBorders>
              <w:top w:val="single" w:sz="4" w:space="0" w:color="auto"/>
              <w:left w:val="single" w:sz="4" w:space="0" w:color="auto"/>
              <w:bottom w:val="single" w:sz="4" w:space="0" w:color="auto"/>
              <w:right w:val="single" w:sz="4" w:space="0" w:color="auto"/>
            </w:tcBorders>
          </w:tcPr>
          <w:p w14:paraId="2C1AE11E" w14:textId="77777777" w:rsidR="006E277C" w:rsidRDefault="006E277C">
            <w:pPr>
              <w:spacing w:line="500" w:lineRule="exact"/>
              <w:jc w:val="left"/>
              <w:rPr>
                <w:szCs w:val="21"/>
              </w:rPr>
            </w:pPr>
          </w:p>
        </w:tc>
        <w:tc>
          <w:tcPr>
            <w:tcW w:w="999" w:type="dxa"/>
            <w:tcBorders>
              <w:top w:val="single" w:sz="4" w:space="0" w:color="auto"/>
              <w:left w:val="single" w:sz="4" w:space="0" w:color="auto"/>
              <w:bottom w:val="single" w:sz="4" w:space="0" w:color="auto"/>
              <w:right w:val="single" w:sz="4" w:space="0" w:color="auto"/>
            </w:tcBorders>
          </w:tcPr>
          <w:p w14:paraId="1E3B0076" w14:textId="77777777" w:rsidR="006E277C" w:rsidRDefault="006E277C">
            <w:pPr>
              <w:spacing w:line="500" w:lineRule="exact"/>
              <w:jc w:val="left"/>
              <w:rPr>
                <w:szCs w:val="21"/>
              </w:rPr>
            </w:pPr>
          </w:p>
        </w:tc>
        <w:tc>
          <w:tcPr>
            <w:tcW w:w="1504" w:type="dxa"/>
            <w:tcBorders>
              <w:top w:val="single" w:sz="4" w:space="0" w:color="auto"/>
              <w:left w:val="single" w:sz="4" w:space="0" w:color="auto"/>
              <w:bottom w:val="single" w:sz="4" w:space="0" w:color="auto"/>
              <w:right w:val="single" w:sz="4" w:space="0" w:color="auto"/>
            </w:tcBorders>
          </w:tcPr>
          <w:p w14:paraId="588D6A0F" w14:textId="77777777" w:rsidR="006E277C" w:rsidRDefault="006E277C">
            <w:pPr>
              <w:spacing w:line="500" w:lineRule="exact"/>
              <w:jc w:val="left"/>
              <w:rPr>
                <w:szCs w:val="21"/>
              </w:rPr>
            </w:pPr>
          </w:p>
        </w:tc>
        <w:tc>
          <w:tcPr>
            <w:tcW w:w="1368" w:type="dxa"/>
            <w:tcBorders>
              <w:top w:val="single" w:sz="4" w:space="0" w:color="auto"/>
              <w:left w:val="single" w:sz="4" w:space="0" w:color="auto"/>
              <w:bottom w:val="single" w:sz="4" w:space="0" w:color="auto"/>
              <w:right w:val="single" w:sz="4" w:space="0" w:color="auto"/>
            </w:tcBorders>
          </w:tcPr>
          <w:p w14:paraId="442AAE52" w14:textId="77777777" w:rsidR="006E277C" w:rsidRDefault="006E277C">
            <w:pPr>
              <w:spacing w:line="500" w:lineRule="exact"/>
              <w:jc w:val="left"/>
              <w:rPr>
                <w:szCs w:val="21"/>
              </w:rPr>
            </w:pPr>
          </w:p>
        </w:tc>
        <w:tc>
          <w:tcPr>
            <w:tcW w:w="1326" w:type="dxa"/>
            <w:tcBorders>
              <w:top w:val="single" w:sz="4" w:space="0" w:color="auto"/>
              <w:left w:val="single" w:sz="4" w:space="0" w:color="auto"/>
              <w:bottom w:val="single" w:sz="4" w:space="0" w:color="auto"/>
              <w:right w:val="single" w:sz="4" w:space="0" w:color="auto"/>
            </w:tcBorders>
          </w:tcPr>
          <w:p w14:paraId="346E56B5" w14:textId="77777777" w:rsidR="006E277C" w:rsidRDefault="006E277C">
            <w:pPr>
              <w:spacing w:line="500" w:lineRule="exact"/>
              <w:jc w:val="left"/>
              <w:rPr>
                <w:szCs w:val="21"/>
              </w:rPr>
            </w:pPr>
          </w:p>
        </w:tc>
        <w:tc>
          <w:tcPr>
            <w:tcW w:w="959" w:type="dxa"/>
            <w:tcBorders>
              <w:top w:val="single" w:sz="4" w:space="0" w:color="auto"/>
              <w:left w:val="single" w:sz="4" w:space="0" w:color="auto"/>
              <w:bottom w:val="single" w:sz="4" w:space="0" w:color="auto"/>
              <w:right w:val="single" w:sz="4" w:space="0" w:color="auto"/>
            </w:tcBorders>
          </w:tcPr>
          <w:p w14:paraId="08012C35" w14:textId="77777777" w:rsidR="006E277C" w:rsidRDefault="006E277C">
            <w:pPr>
              <w:spacing w:line="500" w:lineRule="exact"/>
              <w:jc w:val="left"/>
              <w:rPr>
                <w:szCs w:val="21"/>
              </w:rPr>
            </w:pPr>
          </w:p>
        </w:tc>
        <w:tc>
          <w:tcPr>
            <w:tcW w:w="1134" w:type="dxa"/>
            <w:tcBorders>
              <w:top w:val="single" w:sz="4" w:space="0" w:color="auto"/>
              <w:left w:val="single" w:sz="4" w:space="0" w:color="auto"/>
              <w:bottom w:val="single" w:sz="4" w:space="0" w:color="auto"/>
              <w:right w:val="single" w:sz="4" w:space="0" w:color="auto"/>
            </w:tcBorders>
          </w:tcPr>
          <w:p w14:paraId="3009A78D" w14:textId="77777777" w:rsidR="006E277C" w:rsidRDefault="006E277C">
            <w:pPr>
              <w:spacing w:line="500" w:lineRule="exact"/>
              <w:jc w:val="left"/>
              <w:rPr>
                <w:szCs w:val="21"/>
              </w:rPr>
            </w:pPr>
          </w:p>
        </w:tc>
        <w:tc>
          <w:tcPr>
            <w:tcW w:w="1275" w:type="dxa"/>
            <w:tcBorders>
              <w:top w:val="single" w:sz="4" w:space="0" w:color="auto"/>
              <w:left w:val="single" w:sz="4" w:space="0" w:color="auto"/>
              <w:bottom w:val="single" w:sz="4" w:space="0" w:color="auto"/>
              <w:right w:val="single" w:sz="4" w:space="0" w:color="auto"/>
            </w:tcBorders>
          </w:tcPr>
          <w:p w14:paraId="7D6D8BD5" w14:textId="77777777" w:rsidR="006E277C" w:rsidRDefault="006E277C">
            <w:pPr>
              <w:spacing w:line="500" w:lineRule="exact"/>
              <w:jc w:val="left"/>
              <w:rPr>
                <w:szCs w:val="21"/>
              </w:rPr>
            </w:pPr>
          </w:p>
        </w:tc>
        <w:tc>
          <w:tcPr>
            <w:tcW w:w="1735" w:type="dxa"/>
            <w:tcBorders>
              <w:top w:val="single" w:sz="4" w:space="0" w:color="auto"/>
              <w:left w:val="single" w:sz="4" w:space="0" w:color="auto"/>
              <w:bottom w:val="single" w:sz="4" w:space="0" w:color="auto"/>
              <w:right w:val="single" w:sz="4" w:space="0" w:color="auto"/>
            </w:tcBorders>
          </w:tcPr>
          <w:p w14:paraId="6E9A72BF" w14:textId="77777777" w:rsidR="006E277C" w:rsidRDefault="006E277C">
            <w:pPr>
              <w:spacing w:line="500" w:lineRule="exact"/>
              <w:jc w:val="left"/>
              <w:rPr>
                <w:szCs w:val="21"/>
              </w:rPr>
            </w:pPr>
          </w:p>
        </w:tc>
        <w:tc>
          <w:tcPr>
            <w:tcW w:w="2127" w:type="dxa"/>
            <w:tcBorders>
              <w:top w:val="single" w:sz="4" w:space="0" w:color="auto"/>
              <w:left w:val="single" w:sz="4" w:space="0" w:color="auto"/>
              <w:bottom w:val="single" w:sz="4" w:space="0" w:color="auto"/>
              <w:right w:val="single" w:sz="4" w:space="0" w:color="auto"/>
            </w:tcBorders>
          </w:tcPr>
          <w:p w14:paraId="3630F9B5" w14:textId="77777777" w:rsidR="006E277C" w:rsidRDefault="006E277C">
            <w:pPr>
              <w:spacing w:line="500" w:lineRule="exact"/>
              <w:jc w:val="left"/>
              <w:rPr>
                <w:szCs w:val="21"/>
              </w:rPr>
            </w:pPr>
          </w:p>
        </w:tc>
      </w:tr>
      <w:tr w:rsidR="006E277C" w14:paraId="2197F0A6" w14:textId="77777777">
        <w:trPr>
          <w:trHeight w:val="474"/>
          <w:jc w:val="center"/>
        </w:trPr>
        <w:tc>
          <w:tcPr>
            <w:tcW w:w="650" w:type="dxa"/>
            <w:tcBorders>
              <w:top w:val="single" w:sz="4" w:space="0" w:color="auto"/>
              <w:left w:val="single" w:sz="4" w:space="0" w:color="auto"/>
              <w:bottom w:val="single" w:sz="4" w:space="0" w:color="auto"/>
              <w:right w:val="single" w:sz="4" w:space="0" w:color="auto"/>
            </w:tcBorders>
          </w:tcPr>
          <w:p w14:paraId="5EC5BE7B" w14:textId="77777777" w:rsidR="006E277C" w:rsidRDefault="006E277C">
            <w:pPr>
              <w:spacing w:line="500" w:lineRule="exact"/>
              <w:jc w:val="left"/>
              <w:rPr>
                <w:szCs w:val="21"/>
              </w:rPr>
            </w:pPr>
          </w:p>
        </w:tc>
        <w:tc>
          <w:tcPr>
            <w:tcW w:w="2192" w:type="dxa"/>
            <w:tcBorders>
              <w:top w:val="single" w:sz="4" w:space="0" w:color="auto"/>
              <w:left w:val="single" w:sz="4" w:space="0" w:color="auto"/>
              <w:bottom w:val="single" w:sz="4" w:space="0" w:color="auto"/>
              <w:right w:val="single" w:sz="4" w:space="0" w:color="auto"/>
            </w:tcBorders>
          </w:tcPr>
          <w:p w14:paraId="63296274" w14:textId="77777777" w:rsidR="006E277C" w:rsidRDefault="006E277C">
            <w:pPr>
              <w:spacing w:line="500" w:lineRule="exact"/>
              <w:jc w:val="left"/>
              <w:rPr>
                <w:szCs w:val="21"/>
              </w:rPr>
            </w:pPr>
          </w:p>
        </w:tc>
        <w:tc>
          <w:tcPr>
            <w:tcW w:w="999" w:type="dxa"/>
            <w:tcBorders>
              <w:top w:val="single" w:sz="4" w:space="0" w:color="auto"/>
              <w:left w:val="single" w:sz="4" w:space="0" w:color="auto"/>
              <w:bottom w:val="single" w:sz="4" w:space="0" w:color="auto"/>
              <w:right w:val="single" w:sz="4" w:space="0" w:color="auto"/>
            </w:tcBorders>
          </w:tcPr>
          <w:p w14:paraId="45B2D9F3" w14:textId="77777777" w:rsidR="006E277C" w:rsidRDefault="006E277C">
            <w:pPr>
              <w:spacing w:line="500" w:lineRule="exact"/>
              <w:jc w:val="left"/>
              <w:rPr>
                <w:szCs w:val="21"/>
              </w:rPr>
            </w:pPr>
          </w:p>
        </w:tc>
        <w:tc>
          <w:tcPr>
            <w:tcW w:w="1504" w:type="dxa"/>
            <w:tcBorders>
              <w:top w:val="single" w:sz="4" w:space="0" w:color="auto"/>
              <w:left w:val="single" w:sz="4" w:space="0" w:color="auto"/>
              <w:bottom w:val="single" w:sz="4" w:space="0" w:color="auto"/>
              <w:right w:val="single" w:sz="4" w:space="0" w:color="auto"/>
            </w:tcBorders>
          </w:tcPr>
          <w:p w14:paraId="796028FF" w14:textId="77777777" w:rsidR="006E277C" w:rsidRDefault="006E277C">
            <w:pPr>
              <w:spacing w:line="500" w:lineRule="exact"/>
              <w:jc w:val="left"/>
              <w:rPr>
                <w:szCs w:val="21"/>
              </w:rPr>
            </w:pPr>
          </w:p>
        </w:tc>
        <w:tc>
          <w:tcPr>
            <w:tcW w:w="1368" w:type="dxa"/>
            <w:tcBorders>
              <w:top w:val="single" w:sz="4" w:space="0" w:color="auto"/>
              <w:left w:val="single" w:sz="4" w:space="0" w:color="auto"/>
              <w:bottom w:val="single" w:sz="4" w:space="0" w:color="auto"/>
              <w:right w:val="single" w:sz="4" w:space="0" w:color="auto"/>
            </w:tcBorders>
          </w:tcPr>
          <w:p w14:paraId="7911CA26" w14:textId="77777777" w:rsidR="006E277C" w:rsidRDefault="006E277C">
            <w:pPr>
              <w:spacing w:line="500" w:lineRule="exact"/>
              <w:jc w:val="left"/>
              <w:rPr>
                <w:szCs w:val="21"/>
              </w:rPr>
            </w:pPr>
          </w:p>
        </w:tc>
        <w:tc>
          <w:tcPr>
            <w:tcW w:w="1326" w:type="dxa"/>
            <w:tcBorders>
              <w:top w:val="single" w:sz="4" w:space="0" w:color="auto"/>
              <w:left w:val="single" w:sz="4" w:space="0" w:color="auto"/>
              <w:bottom w:val="single" w:sz="4" w:space="0" w:color="auto"/>
              <w:right w:val="single" w:sz="4" w:space="0" w:color="auto"/>
            </w:tcBorders>
          </w:tcPr>
          <w:p w14:paraId="3A851C66" w14:textId="77777777" w:rsidR="006E277C" w:rsidRDefault="006E277C">
            <w:pPr>
              <w:spacing w:line="500" w:lineRule="exact"/>
              <w:jc w:val="left"/>
              <w:rPr>
                <w:szCs w:val="21"/>
              </w:rPr>
            </w:pPr>
          </w:p>
        </w:tc>
        <w:tc>
          <w:tcPr>
            <w:tcW w:w="959" w:type="dxa"/>
            <w:tcBorders>
              <w:top w:val="single" w:sz="4" w:space="0" w:color="auto"/>
              <w:left w:val="single" w:sz="4" w:space="0" w:color="auto"/>
              <w:bottom w:val="single" w:sz="4" w:space="0" w:color="auto"/>
              <w:right w:val="single" w:sz="4" w:space="0" w:color="auto"/>
            </w:tcBorders>
          </w:tcPr>
          <w:p w14:paraId="1F9F53FE" w14:textId="77777777" w:rsidR="006E277C" w:rsidRDefault="006E277C">
            <w:pPr>
              <w:spacing w:line="500" w:lineRule="exact"/>
              <w:jc w:val="left"/>
              <w:rPr>
                <w:szCs w:val="21"/>
              </w:rPr>
            </w:pPr>
          </w:p>
        </w:tc>
        <w:tc>
          <w:tcPr>
            <w:tcW w:w="1134" w:type="dxa"/>
            <w:tcBorders>
              <w:top w:val="single" w:sz="4" w:space="0" w:color="auto"/>
              <w:left w:val="single" w:sz="4" w:space="0" w:color="auto"/>
              <w:bottom w:val="single" w:sz="4" w:space="0" w:color="auto"/>
              <w:right w:val="single" w:sz="4" w:space="0" w:color="auto"/>
            </w:tcBorders>
          </w:tcPr>
          <w:p w14:paraId="3E65F012" w14:textId="77777777" w:rsidR="006E277C" w:rsidRDefault="006E277C">
            <w:pPr>
              <w:spacing w:line="500" w:lineRule="exact"/>
              <w:jc w:val="left"/>
              <w:rPr>
                <w:szCs w:val="21"/>
              </w:rPr>
            </w:pPr>
          </w:p>
        </w:tc>
        <w:tc>
          <w:tcPr>
            <w:tcW w:w="1275" w:type="dxa"/>
            <w:tcBorders>
              <w:top w:val="single" w:sz="4" w:space="0" w:color="auto"/>
              <w:left w:val="single" w:sz="4" w:space="0" w:color="auto"/>
              <w:bottom w:val="single" w:sz="4" w:space="0" w:color="auto"/>
              <w:right w:val="single" w:sz="4" w:space="0" w:color="auto"/>
            </w:tcBorders>
          </w:tcPr>
          <w:p w14:paraId="67B7B03D" w14:textId="77777777" w:rsidR="006E277C" w:rsidRDefault="006E277C">
            <w:pPr>
              <w:spacing w:line="500" w:lineRule="exact"/>
              <w:jc w:val="left"/>
              <w:rPr>
                <w:szCs w:val="21"/>
              </w:rPr>
            </w:pPr>
          </w:p>
        </w:tc>
        <w:tc>
          <w:tcPr>
            <w:tcW w:w="1735" w:type="dxa"/>
            <w:tcBorders>
              <w:top w:val="single" w:sz="4" w:space="0" w:color="auto"/>
              <w:left w:val="single" w:sz="4" w:space="0" w:color="auto"/>
              <w:bottom w:val="single" w:sz="4" w:space="0" w:color="auto"/>
              <w:right w:val="single" w:sz="4" w:space="0" w:color="auto"/>
            </w:tcBorders>
          </w:tcPr>
          <w:p w14:paraId="0CF0FBDD" w14:textId="77777777" w:rsidR="006E277C" w:rsidRDefault="006E277C">
            <w:pPr>
              <w:spacing w:line="500" w:lineRule="exact"/>
              <w:jc w:val="left"/>
              <w:rPr>
                <w:szCs w:val="21"/>
              </w:rPr>
            </w:pPr>
          </w:p>
        </w:tc>
        <w:tc>
          <w:tcPr>
            <w:tcW w:w="2127" w:type="dxa"/>
            <w:tcBorders>
              <w:top w:val="single" w:sz="4" w:space="0" w:color="auto"/>
              <w:left w:val="single" w:sz="4" w:space="0" w:color="auto"/>
              <w:bottom w:val="single" w:sz="4" w:space="0" w:color="auto"/>
              <w:right w:val="single" w:sz="4" w:space="0" w:color="auto"/>
            </w:tcBorders>
          </w:tcPr>
          <w:p w14:paraId="13FB0FC0" w14:textId="77777777" w:rsidR="006E277C" w:rsidRDefault="006E277C">
            <w:pPr>
              <w:spacing w:line="500" w:lineRule="exact"/>
              <w:jc w:val="left"/>
              <w:rPr>
                <w:szCs w:val="21"/>
              </w:rPr>
            </w:pPr>
          </w:p>
        </w:tc>
      </w:tr>
      <w:tr w:rsidR="006E277C" w14:paraId="3A1C4A67" w14:textId="77777777">
        <w:trPr>
          <w:trHeight w:val="474"/>
          <w:jc w:val="center"/>
        </w:trPr>
        <w:tc>
          <w:tcPr>
            <w:tcW w:w="650" w:type="dxa"/>
            <w:tcBorders>
              <w:top w:val="single" w:sz="4" w:space="0" w:color="auto"/>
              <w:left w:val="single" w:sz="4" w:space="0" w:color="auto"/>
              <w:bottom w:val="single" w:sz="4" w:space="0" w:color="auto"/>
              <w:right w:val="single" w:sz="4" w:space="0" w:color="auto"/>
            </w:tcBorders>
          </w:tcPr>
          <w:p w14:paraId="5CF7D71C" w14:textId="77777777" w:rsidR="006E277C" w:rsidRDefault="006E277C">
            <w:pPr>
              <w:spacing w:line="500" w:lineRule="exact"/>
              <w:jc w:val="left"/>
              <w:rPr>
                <w:szCs w:val="21"/>
              </w:rPr>
            </w:pPr>
          </w:p>
        </w:tc>
        <w:tc>
          <w:tcPr>
            <w:tcW w:w="2192" w:type="dxa"/>
            <w:tcBorders>
              <w:top w:val="single" w:sz="4" w:space="0" w:color="auto"/>
              <w:left w:val="single" w:sz="4" w:space="0" w:color="auto"/>
              <w:bottom w:val="single" w:sz="4" w:space="0" w:color="auto"/>
              <w:right w:val="single" w:sz="4" w:space="0" w:color="auto"/>
            </w:tcBorders>
          </w:tcPr>
          <w:p w14:paraId="2B043FF7" w14:textId="77777777" w:rsidR="006E277C" w:rsidRDefault="006E277C">
            <w:pPr>
              <w:spacing w:line="500" w:lineRule="exact"/>
              <w:jc w:val="left"/>
              <w:rPr>
                <w:szCs w:val="21"/>
              </w:rPr>
            </w:pPr>
          </w:p>
        </w:tc>
        <w:tc>
          <w:tcPr>
            <w:tcW w:w="999" w:type="dxa"/>
            <w:tcBorders>
              <w:top w:val="single" w:sz="4" w:space="0" w:color="auto"/>
              <w:left w:val="single" w:sz="4" w:space="0" w:color="auto"/>
              <w:bottom w:val="single" w:sz="4" w:space="0" w:color="auto"/>
              <w:right w:val="single" w:sz="4" w:space="0" w:color="auto"/>
            </w:tcBorders>
          </w:tcPr>
          <w:p w14:paraId="5D16A4B2" w14:textId="77777777" w:rsidR="006E277C" w:rsidRDefault="006E277C">
            <w:pPr>
              <w:spacing w:line="500" w:lineRule="exact"/>
              <w:jc w:val="left"/>
              <w:rPr>
                <w:szCs w:val="21"/>
              </w:rPr>
            </w:pPr>
          </w:p>
        </w:tc>
        <w:tc>
          <w:tcPr>
            <w:tcW w:w="1504" w:type="dxa"/>
            <w:tcBorders>
              <w:top w:val="single" w:sz="4" w:space="0" w:color="auto"/>
              <w:left w:val="single" w:sz="4" w:space="0" w:color="auto"/>
              <w:bottom w:val="single" w:sz="4" w:space="0" w:color="auto"/>
              <w:right w:val="single" w:sz="4" w:space="0" w:color="auto"/>
            </w:tcBorders>
          </w:tcPr>
          <w:p w14:paraId="48B922D2" w14:textId="77777777" w:rsidR="006E277C" w:rsidRDefault="006E277C">
            <w:pPr>
              <w:spacing w:line="500" w:lineRule="exact"/>
              <w:jc w:val="left"/>
              <w:rPr>
                <w:szCs w:val="21"/>
              </w:rPr>
            </w:pPr>
          </w:p>
        </w:tc>
        <w:tc>
          <w:tcPr>
            <w:tcW w:w="1368" w:type="dxa"/>
            <w:tcBorders>
              <w:top w:val="single" w:sz="4" w:space="0" w:color="auto"/>
              <w:left w:val="single" w:sz="4" w:space="0" w:color="auto"/>
              <w:bottom w:val="single" w:sz="4" w:space="0" w:color="auto"/>
              <w:right w:val="single" w:sz="4" w:space="0" w:color="auto"/>
            </w:tcBorders>
          </w:tcPr>
          <w:p w14:paraId="0179AA2F" w14:textId="77777777" w:rsidR="006E277C" w:rsidRDefault="006E277C">
            <w:pPr>
              <w:spacing w:line="500" w:lineRule="exact"/>
              <w:jc w:val="left"/>
              <w:rPr>
                <w:szCs w:val="21"/>
              </w:rPr>
            </w:pPr>
          </w:p>
        </w:tc>
        <w:tc>
          <w:tcPr>
            <w:tcW w:w="1326" w:type="dxa"/>
            <w:tcBorders>
              <w:top w:val="single" w:sz="4" w:space="0" w:color="auto"/>
              <w:left w:val="single" w:sz="4" w:space="0" w:color="auto"/>
              <w:bottom w:val="single" w:sz="4" w:space="0" w:color="auto"/>
              <w:right w:val="single" w:sz="4" w:space="0" w:color="auto"/>
            </w:tcBorders>
          </w:tcPr>
          <w:p w14:paraId="33828306" w14:textId="77777777" w:rsidR="006E277C" w:rsidRDefault="006E277C">
            <w:pPr>
              <w:spacing w:line="500" w:lineRule="exact"/>
              <w:jc w:val="left"/>
              <w:rPr>
                <w:szCs w:val="21"/>
              </w:rPr>
            </w:pPr>
          </w:p>
        </w:tc>
        <w:tc>
          <w:tcPr>
            <w:tcW w:w="959" w:type="dxa"/>
            <w:tcBorders>
              <w:top w:val="single" w:sz="4" w:space="0" w:color="auto"/>
              <w:left w:val="single" w:sz="4" w:space="0" w:color="auto"/>
              <w:bottom w:val="single" w:sz="4" w:space="0" w:color="auto"/>
              <w:right w:val="single" w:sz="4" w:space="0" w:color="auto"/>
            </w:tcBorders>
          </w:tcPr>
          <w:p w14:paraId="30E94EA1" w14:textId="77777777" w:rsidR="006E277C" w:rsidRDefault="006E277C">
            <w:pPr>
              <w:spacing w:line="500" w:lineRule="exact"/>
              <w:jc w:val="left"/>
              <w:rPr>
                <w:szCs w:val="21"/>
              </w:rPr>
            </w:pPr>
          </w:p>
        </w:tc>
        <w:tc>
          <w:tcPr>
            <w:tcW w:w="1134" w:type="dxa"/>
            <w:tcBorders>
              <w:top w:val="single" w:sz="4" w:space="0" w:color="auto"/>
              <w:left w:val="single" w:sz="4" w:space="0" w:color="auto"/>
              <w:bottom w:val="single" w:sz="4" w:space="0" w:color="auto"/>
              <w:right w:val="single" w:sz="4" w:space="0" w:color="auto"/>
            </w:tcBorders>
          </w:tcPr>
          <w:p w14:paraId="017A467A" w14:textId="77777777" w:rsidR="006E277C" w:rsidRDefault="006E277C">
            <w:pPr>
              <w:spacing w:line="500" w:lineRule="exact"/>
              <w:jc w:val="left"/>
              <w:rPr>
                <w:szCs w:val="21"/>
              </w:rPr>
            </w:pPr>
          </w:p>
        </w:tc>
        <w:tc>
          <w:tcPr>
            <w:tcW w:w="1275" w:type="dxa"/>
            <w:tcBorders>
              <w:top w:val="single" w:sz="4" w:space="0" w:color="auto"/>
              <w:left w:val="single" w:sz="4" w:space="0" w:color="auto"/>
              <w:bottom w:val="single" w:sz="4" w:space="0" w:color="auto"/>
              <w:right w:val="single" w:sz="4" w:space="0" w:color="auto"/>
            </w:tcBorders>
          </w:tcPr>
          <w:p w14:paraId="4AEE7932" w14:textId="77777777" w:rsidR="006E277C" w:rsidRDefault="006E277C">
            <w:pPr>
              <w:spacing w:line="500" w:lineRule="exact"/>
              <w:jc w:val="left"/>
              <w:rPr>
                <w:szCs w:val="21"/>
              </w:rPr>
            </w:pPr>
          </w:p>
        </w:tc>
        <w:tc>
          <w:tcPr>
            <w:tcW w:w="1735" w:type="dxa"/>
            <w:tcBorders>
              <w:top w:val="single" w:sz="4" w:space="0" w:color="auto"/>
              <w:left w:val="single" w:sz="4" w:space="0" w:color="auto"/>
              <w:bottom w:val="single" w:sz="4" w:space="0" w:color="auto"/>
              <w:right w:val="single" w:sz="4" w:space="0" w:color="auto"/>
            </w:tcBorders>
          </w:tcPr>
          <w:p w14:paraId="39AC3E35" w14:textId="77777777" w:rsidR="006E277C" w:rsidRDefault="006E277C">
            <w:pPr>
              <w:spacing w:line="500" w:lineRule="exact"/>
              <w:jc w:val="left"/>
              <w:rPr>
                <w:szCs w:val="21"/>
              </w:rPr>
            </w:pPr>
          </w:p>
        </w:tc>
        <w:tc>
          <w:tcPr>
            <w:tcW w:w="2127" w:type="dxa"/>
            <w:tcBorders>
              <w:top w:val="single" w:sz="4" w:space="0" w:color="auto"/>
              <w:left w:val="single" w:sz="4" w:space="0" w:color="auto"/>
              <w:bottom w:val="single" w:sz="4" w:space="0" w:color="auto"/>
              <w:right w:val="single" w:sz="4" w:space="0" w:color="auto"/>
            </w:tcBorders>
          </w:tcPr>
          <w:p w14:paraId="1FDB4615" w14:textId="77777777" w:rsidR="006E277C" w:rsidRDefault="006E277C">
            <w:pPr>
              <w:spacing w:line="500" w:lineRule="exact"/>
              <w:jc w:val="left"/>
              <w:rPr>
                <w:szCs w:val="21"/>
              </w:rPr>
            </w:pPr>
          </w:p>
        </w:tc>
      </w:tr>
      <w:tr w:rsidR="006E277C" w14:paraId="2F165895" w14:textId="77777777">
        <w:trPr>
          <w:trHeight w:val="490"/>
          <w:jc w:val="center"/>
        </w:trPr>
        <w:tc>
          <w:tcPr>
            <w:tcW w:w="650" w:type="dxa"/>
            <w:tcBorders>
              <w:top w:val="single" w:sz="4" w:space="0" w:color="auto"/>
              <w:left w:val="single" w:sz="4" w:space="0" w:color="auto"/>
              <w:bottom w:val="single" w:sz="4" w:space="0" w:color="auto"/>
              <w:right w:val="single" w:sz="4" w:space="0" w:color="auto"/>
            </w:tcBorders>
          </w:tcPr>
          <w:p w14:paraId="6A5F22CA" w14:textId="77777777" w:rsidR="006E277C" w:rsidRDefault="006E277C">
            <w:pPr>
              <w:spacing w:line="500" w:lineRule="exact"/>
              <w:jc w:val="left"/>
              <w:rPr>
                <w:szCs w:val="21"/>
              </w:rPr>
            </w:pPr>
          </w:p>
        </w:tc>
        <w:tc>
          <w:tcPr>
            <w:tcW w:w="2192" w:type="dxa"/>
            <w:tcBorders>
              <w:top w:val="single" w:sz="4" w:space="0" w:color="auto"/>
              <w:left w:val="single" w:sz="4" w:space="0" w:color="auto"/>
              <w:bottom w:val="single" w:sz="4" w:space="0" w:color="auto"/>
              <w:right w:val="single" w:sz="4" w:space="0" w:color="auto"/>
            </w:tcBorders>
          </w:tcPr>
          <w:p w14:paraId="5EC68343" w14:textId="77777777" w:rsidR="006E277C" w:rsidRDefault="006E277C">
            <w:pPr>
              <w:spacing w:line="500" w:lineRule="exact"/>
              <w:jc w:val="left"/>
              <w:rPr>
                <w:szCs w:val="21"/>
              </w:rPr>
            </w:pPr>
          </w:p>
        </w:tc>
        <w:tc>
          <w:tcPr>
            <w:tcW w:w="999" w:type="dxa"/>
            <w:tcBorders>
              <w:top w:val="single" w:sz="4" w:space="0" w:color="auto"/>
              <w:left w:val="single" w:sz="4" w:space="0" w:color="auto"/>
              <w:bottom w:val="single" w:sz="4" w:space="0" w:color="auto"/>
              <w:right w:val="single" w:sz="4" w:space="0" w:color="auto"/>
            </w:tcBorders>
          </w:tcPr>
          <w:p w14:paraId="00A6800E" w14:textId="77777777" w:rsidR="006E277C" w:rsidRDefault="006E277C">
            <w:pPr>
              <w:spacing w:line="500" w:lineRule="exact"/>
              <w:jc w:val="left"/>
              <w:rPr>
                <w:szCs w:val="21"/>
              </w:rPr>
            </w:pPr>
          </w:p>
        </w:tc>
        <w:tc>
          <w:tcPr>
            <w:tcW w:w="1504" w:type="dxa"/>
            <w:tcBorders>
              <w:top w:val="single" w:sz="4" w:space="0" w:color="auto"/>
              <w:left w:val="single" w:sz="4" w:space="0" w:color="auto"/>
              <w:bottom w:val="single" w:sz="4" w:space="0" w:color="auto"/>
              <w:right w:val="single" w:sz="4" w:space="0" w:color="auto"/>
            </w:tcBorders>
          </w:tcPr>
          <w:p w14:paraId="0E8B3CFB" w14:textId="77777777" w:rsidR="006E277C" w:rsidRDefault="006E277C">
            <w:pPr>
              <w:spacing w:line="500" w:lineRule="exact"/>
              <w:jc w:val="left"/>
              <w:rPr>
                <w:szCs w:val="21"/>
              </w:rPr>
            </w:pPr>
          </w:p>
        </w:tc>
        <w:tc>
          <w:tcPr>
            <w:tcW w:w="1368" w:type="dxa"/>
            <w:tcBorders>
              <w:top w:val="single" w:sz="4" w:space="0" w:color="auto"/>
              <w:left w:val="single" w:sz="4" w:space="0" w:color="auto"/>
              <w:bottom w:val="single" w:sz="4" w:space="0" w:color="auto"/>
              <w:right w:val="single" w:sz="4" w:space="0" w:color="auto"/>
            </w:tcBorders>
          </w:tcPr>
          <w:p w14:paraId="0EAF1CE3" w14:textId="77777777" w:rsidR="006E277C" w:rsidRDefault="006E277C">
            <w:pPr>
              <w:spacing w:line="500" w:lineRule="exact"/>
              <w:jc w:val="left"/>
              <w:rPr>
                <w:szCs w:val="21"/>
              </w:rPr>
            </w:pPr>
          </w:p>
        </w:tc>
        <w:tc>
          <w:tcPr>
            <w:tcW w:w="1326" w:type="dxa"/>
            <w:tcBorders>
              <w:top w:val="single" w:sz="4" w:space="0" w:color="auto"/>
              <w:left w:val="single" w:sz="4" w:space="0" w:color="auto"/>
              <w:bottom w:val="single" w:sz="4" w:space="0" w:color="auto"/>
              <w:right w:val="single" w:sz="4" w:space="0" w:color="auto"/>
            </w:tcBorders>
          </w:tcPr>
          <w:p w14:paraId="6EF3FC2D" w14:textId="77777777" w:rsidR="006E277C" w:rsidRDefault="006E277C">
            <w:pPr>
              <w:spacing w:line="500" w:lineRule="exact"/>
              <w:jc w:val="left"/>
              <w:rPr>
                <w:szCs w:val="21"/>
              </w:rPr>
            </w:pPr>
          </w:p>
        </w:tc>
        <w:tc>
          <w:tcPr>
            <w:tcW w:w="959" w:type="dxa"/>
            <w:tcBorders>
              <w:top w:val="single" w:sz="4" w:space="0" w:color="auto"/>
              <w:left w:val="single" w:sz="4" w:space="0" w:color="auto"/>
              <w:bottom w:val="single" w:sz="4" w:space="0" w:color="auto"/>
              <w:right w:val="single" w:sz="4" w:space="0" w:color="auto"/>
            </w:tcBorders>
          </w:tcPr>
          <w:p w14:paraId="211E4C63" w14:textId="77777777" w:rsidR="006E277C" w:rsidRDefault="006E277C">
            <w:pPr>
              <w:spacing w:line="500" w:lineRule="exact"/>
              <w:jc w:val="left"/>
              <w:rPr>
                <w:szCs w:val="21"/>
              </w:rPr>
            </w:pPr>
          </w:p>
        </w:tc>
        <w:tc>
          <w:tcPr>
            <w:tcW w:w="1134" w:type="dxa"/>
            <w:tcBorders>
              <w:top w:val="single" w:sz="4" w:space="0" w:color="auto"/>
              <w:left w:val="single" w:sz="4" w:space="0" w:color="auto"/>
              <w:bottom w:val="single" w:sz="4" w:space="0" w:color="auto"/>
              <w:right w:val="single" w:sz="4" w:space="0" w:color="auto"/>
            </w:tcBorders>
          </w:tcPr>
          <w:p w14:paraId="226541C4" w14:textId="77777777" w:rsidR="006E277C" w:rsidRDefault="006E277C">
            <w:pPr>
              <w:spacing w:line="500" w:lineRule="exact"/>
              <w:jc w:val="left"/>
              <w:rPr>
                <w:szCs w:val="21"/>
              </w:rPr>
            </w:pPr>
          </w:p>
        </w:tc>
        <w:tc>
          <w:tcPr>
            <w:tcW w:w="1275" w:type="dxa"/>
            <w:tcBorders>
              <w:top w:val="single" w:sz="4" w:space="0" w:color="auto"/>
              <w:left w:val="single" w:sz="4" w:space="0" w:color="auto"/>
              <w:bottom w:val="single" w:sz="4" w:space="0" w:color="auto"/>
              <w:right w:val="single" w:sz="4" w:space="0" w:color="auto"/>
            </w:tcBorders>
          </w:tcPr>
          <w:p w14:paraId="2198C0D7" w14:textId="77777777" w:rsidR="006E277C" w:rsidRDefault="006E277C">
            <w:pPr>
              <w:spacing w:line="500" w:lineRule="exact"/>
              <w:jc w:val="left"/>
              <w:rPr>
                <w:szCs w:val="21"/>
              </w:rPr>
            </w:pPr>
          </w:p>
        </w:tc>
        <w:tc>
          <w:tcPr>
            <w:tcW w:w="1735" w:type="dxa"/>
            <w:tcBorders>
              <w:top w:val="single" w:sz="4" w:space="0" w:color="auto"/>
              <w:left w:val="single" w:sz="4" w:space="0" w:color="auto"/>
              <w:bottom w:val="single" w:sz="4" w:space="0" w:color="auto"/>
              <w:right w:val="single" w:sz="4" w:space="0" w:color="auto"/>
            </w:tcBorders>
          </w:tcPr>
          <w:p w14:paraId="7C2ABA44" w14:textId="77777777" w:rsidR="006E277C" w:rsidRDefault="006E277C">
            <w:pPr>
              <w:spacing w:line="500" w:lineRule="exact"/>
              <w:jc w:val="left"/>
              <w:rPr>
                <w:szCs w:val="21"/>
              </w:rPr>
            </w:pPr>
          </w:p>
        </w:tc>
        <w:tc>
          <w:tcPr>
            <w:tcW w:w="2127" w:type="dxa"/>
            <w:tcBorders>
              <w:top w:val="single" w:sz="4" w:space="0" w:color="auto"/>
              <w:left w:val="single" w:sz="4" w:space="0" w:color="auto"/>
              <w:bottom w:val="single" w:sz="4" w:space="0" w:color="auto"/>
              <w:right w:val="single" w:sz="4" w:space="0" w:color="auto"/>
            </w:tcBorders>
          </w:tcPr>
          <w:p w14:paraId="0E38AB75" w14:textId="77777777" w:rsidR="006E277C" w:rsidRDefault="006E277C">
            <w:pPr>
              <w:spacing w:line="500" w:lineRule="exact"/>
              <w:jc w:val="left"/>
              <w:rPr>
                <w:szCs w:val="21"/>
              </w:rPr>
            </w:pPr>
          </w:p>
        </w:tc>
      </w:tr>
      <w:tr w:rsidR="006E277C" w14:paraId="0428E718" w14:textId="77777777">
        <w:trPr>
          <w:trHeight w:val="490"/>
          <w:jc w:val="center"/>
        </w:trPr>
        <w:tc>
          <w:tcPr>
            <w:tcW w:w="650" w:type="dxa"/>
            <w:tcBorders>
              <w:top w:val="single" w:sz="4" w:space="0" w:color="auto"/>
              <w:left w:val="single" w:sz="4" w:space="0" w:color="auto"/>
              <w:bottom w:val="single" w:sz="4" w:space="0" w:color="auto"/>
              <w:right w:val="single" w:sz="4" w:space="0" w:color="auto"/>
            </w:tcBorders>
          </w:tcPr>
          <w:p w14:paraId="075124FF" w14:textId="77777777" w:rsidR="006E277C" w:rsidRDefault="006E277C">
            <w:pPr>
              <w:spacing w:line="500" w:lineRule="exact"/>
              <w:jc w:val="left"/>
              <w:rPr>
                <w:szCs w:val="21"/>
              </w:rPr>
            </w:pPr>
          </w:p>
        </w:tc>
        <w:tc>
          <w:tcPr>
            <w:tcW w:w="2192" w:type="dxa"/>
            <w:tcBorders>
              <w:top w:val="single" w:sz="4" w:space="0" w:color="auto"/>
              <w:left w:val="single" w:sz="4" w:space="0" w:color="auto"/>
              <w:bottom w:val="single" w:sz="4" w:space="0" w:color="auto"/>
              <w:right w:val="single" w:sz="4" w:space="0" w:color="auto"/>
            </w:tcBorders>
          </w:tcPr>
          <w:p w14:paraId="4F050E72" w14:textId="77777777" w:rsidR="006E277C" w:rsidRDefault="006E277C">
            <w:pPr>
              <w:spacing w:line="500" w:lineRule="exact"/>
              <w:jc w:val="left"/>
              <w:rPr>
                <w:szCs w:val="21"/>
              </w:rPr>
            </w:pPr>
          </w:p>
        </w:tc>
        <w:tc>
          <w:tcPr>
            <w:tcW w:w="999" w:type="dxa"/>
            <w:tcBorders>
              <w:top w:val="single" w:sz="4" w:space="0" w:color="auto"/>
              <w:left w:val="single" w:sz="4" w:space="0" w:color="auto"/>
              <w:bottom w:val="single" w:sz="4" w:space="0" w:color="auto"/>
              <w:right w:val="single" w:sz="4" w:space="0" w:color="auto"/>
            </w:tcBorders>
          </w:tcPr>
          <w:p w14:paraId="10081404" w14:textId="77777777" w:rsidR="006E277C" w:rsidRDefault="006E277C">
            <w:pPr>
              <w:spacing w:line="500" w:lineRule="exact"/>
              <w:jc w:val="left"/>
              <w:rPr>
                <w:szCs w:val="21"/>
              </w:rPr>
            </w:pPr>
          </w:p>
        </w:tc>
        <w:tc>
          <w:tcPr>
            <w:tcW w:w="1504" w:type="dxa"/>
            <w:tcBorders>
              <w:top w:val="single" w:sz="4" w:space="0" w:color="auto"/>
              <w:left w:val="single" w:sz="4" w:space="0" w:color="auto"/>
              <w:bottom w:val="single" w:sz="4" w:space="0" w:color="auto"/>
              <w:right w:val="single" w:sz="4" w:space="0" w:color="auto"/>
            </w:tcBorders>
          </w:tcPr>
          <w:p w14:paraId="20F4A6CF" w14:textId="77777777" w:rsidR="006E277C" w:rsidRDefault="006E277C">
            <w:pPr>
              <w:spacing w:line="500" w:lineRule="exact"/>
              <w:jc w:val="left"/>
              <w:rPr>
                <w:szCs w:val="21"/>
              </w:rPr>
            </w:pPr>
          </w:p>
        </w:tc>
        <w:tc>
          <w:tcPr>
            <w:tcW w:w="1368" w:type="dxa"/>
            <w:tcBorders>
              <w:top w:val="single" w:sz="4" w:space="0" w:color="auto"/>
              <w:left w:val="single" w:sz="4" w:space="0" w:color="auto"/>
              <w:bottom w:val="single" w:sz="4" w:space="0" w:color="auto"/>
              <w:right w:val="single" w:sz="4" w:space="0" w:color="auto"/>
            </w:tcBorders>
          </w:tcPr>
          <w:p w14:paraId="64B0265E" w14:textId="77777777" w:rsidR="006E277C" w:rsidRDefault="006E277C">
            <w:pPr>
              <w:spacing w:line="500" w:lineRule="exact"/>
              <w:jc w:val="left"/>
              <w:rPr>
                <w:szCs w:val="21"/>
              </w:rPr>
            </w:pPr>
          </w:p>
        </w:tc>
        <w:tc>
          <w:tcPr>
            <w:tcW w:w="1326" w:type="dxa"/>
            <w:tcBorders>
              <w:top w:val="single" w:sz="4" w:space="0" w:color="auto"/>
              <w:left w:val="single" w:sz="4" w:space="0" w:color="auto"/>
              <w:bottom w:val="single" w:sz="4" w:space="0" w:color="auto"/>
              <w:right w:val="single" w:sz="4" w:space="0" w:color="auto"/>
            </w:tcBorders>
          </w:tcPr>
          <w:p w14:paraId="54BCD5D0" w14:textId="77777777" w:rsidR="006E277C" w:rsidRDefault="006E277C">
            <w:pPr>
              <w:spacing w:line="500" w:lineRule="exact"/>
              <w:jc w:val="left"/>
              <w:rPr>
                <w:szCs w:val="21"/>
              </w:rPr>
            </w:pPr>
          </w:p>
        </w:tc>
        <w:tc>
          <w:tcPr>
            <w:tcW w:w="959" w:type="dxa"/>
            <w:tcBorders>
              <w:top w:val="single" w:sz="4" w:space="0" w:color="auto"/>
              <w:left w:val="single" w:sz="4" w:space="0" w:color="auto"/>
              <w:bottom w:val="single" w:sz="4" w:space="0" w:color="auto"/>
              <w:right w:val="single" w:sz="4" w:space="0" w:color="auto"/>
            </w:tcBorders>
          </w:tcPr>
          <w:p w14:paraId="6B637B74" w14:textId="77777777" w:rsidR="006E277C" w:rsidRDefault="006E277C">
            <w:pPr>
              <w:spacing w:line="500" w:lineRule="exact"/>
              <w:jc w:val="left"/>
              <w:rPr>
                <w:szCs w:val="21"/>
              </w:rPr>
            </w:pPr>
          </w:p>
        </w:tc>
        <w:tc>
          <w:tcPr>
            <w:tcW w:w="1134" w:type="dxa"/>
            <w:tcBorders>
              <w:top w:val="single" w:sz="4" w:space="0" w:color="auto"/>
              <w:left w:val="single" w:sz="4" w:space="0" w:color="auto"/>
              <w:bottom w:val="single" w:sz="4" w:space="0" w:color="auto"/>
              <w:right w:val="single" w:sz="4" w:space="0" w:color="auto"/>
            </w:tcBorders>
          </w:tcPr>
          <w:p w14:paraId="62840ABF" w14:textId="77777777" w:rsidR="006E277C" w:rsidRDefault="006E277C">
            <w:pPr>
              <w:spacing w:line="500" w:lineRule="exact"/>
              <w:jc w:val="left"/>
              <w:rPr>
                <w:szCs w:val="21"/>
              </w:rPr>
            </w:pPr>
          </w:p>
        </w:tc>
        <w:tc>
          <w:tcPr>
            <w:tcW w:w="1275" w:type="dxa"/>
            <w:tcBorders>
              <w:top w:val="single" w:sz="4" w:space="0" w:color="auto"/>
              <w:left w:val="single" w:sz="4" w:space="0" w:color="auto"/>
              <w:bottom w:val="single" w:sz="4" w:space="0" w:color="auto"/>
              <w:right w:val="single" w:sz="4" w:space="0" w:color="auto"/>
            </w:tcBorders>
          </w:tcPr>
          <w:p w14:paraId="7E9D3A18" w14:textId="77777777" w:rsidR="006E277C" w:rsidRDefault="006E277C">
            <w:pPr>
              <w:spacing w:line="500" w:lineRule="exact"/>
              <w:jc w:val="left"/>
              <w:rPr>
                <w:szCs w:val="21"/>
              </w:rPr>
            </w:pPr>
          </w:p>
        </w:tc>
        <w:tc>
          <w:tcPr>
            <w:tcW w:w="1735" w:type="dxa"/>
            <w:tcBorders>
              <w:top w:val="single" w:sz="4" w:space="0" w:color="auto"/>
              <w:left w:val="single" w:sz="4" w:space="0" w:color="auto"/>
              <w:bottom w:val="single" w:sz="4" w:space="0" w:color="auto"/>
              <w:right w:val="single" w:sz="4" w:space="0" w:color="auto"/>
            </w:tcBorders>
          </w:tcPr>
          <w:p w14:paraId="70CA9C75" w14:textId="77777777" w:rsidR="006E277C" w:rsidRDefault="006E277C">
            <w:pPr>
              <w:spacing w:line="500" w:lineRule="exact"/>
              <w:jc w:val="left"/>
              <w:rPr>
                <w:szCs w:val="21"/>
              </w:rPr>
            </w:pPr>
          </w:p>
        </w:tc>
        <w:tc>
          <w:tcPr>
            <w:tcW w:w="2127" w:type="dxa"/>
            <w:tcBorders>
              <w:top w:val="single" w:sz="4" w:space="0" w:color="auto"/>
              <w:left w:val="single" w:sz="4" w:space="0" w:color="auto"/>
              <w:bottom w:val="single" w:sz="4" w:space="0" w:color="auto"/>
              <w:right w:val="single" w:sz="4" w:space="0" w:color="auto"/>
            </w:tcBorders>
          </w:tcPr>
          <w:p w14:paraId="27E12A85" w14:textId="77777777" w:rsidR="006E277C" w:rsidRDefault="006E277C">
            <w:pPr>
              <w:spacing w:line="500" w:lineRule="exact"/>
              <w:jc w:val="left"/>
              <w:rPr>
                <w:szCs w:val="21"/>
              </w:rPr>
            </w:pPr>
          </w:p>
        </w:tc>
      </w:tr>
      <w:tr w:rsidR="006E277C" w14:paraId="325F0F7D" w14:textId="77777777">
        <w:trPr>
          <w:trHeight w:val="490"/>
          <w:jc w:val="center"/>
        </w:trPr>
        <w:tc>
          <w:tcPr>
            <w:tcW w:w="5345" w:type="dxa"/>
            <w:gridSpan w:val="4"/>
            <w:tcBorders>
              <w:top w:val="single" w:sz="4" w:space="0" w:color="auto"/>
              <w:left w:val="single" w:sz="4" w:space="0" w:color="auto"/>
              <w:bottom w:val="single" w:sz="4" w:space="0" w:color="auto"/>
              <w:right w:val="single" w:sz="4" w:space="0" w:color="auto"/>
            </w:tcBorders>
            <w:vAlign w:val="center"/>
          </w:tcPr>
          <w:p w14:paraId="30362EBB" w14:textId="77777777" w:rsidR="006E277C" w:rsidRDefault="00063571">
            <w:pPr>
              <w:jc w:val="center"/>
              <w:rPr>
                <w:szCs w:val="21"/>
              </w:rPr>
            </w:pPr>
            <w:r>
              <w:rPr>
                <w:szCs w:val="21"/>
              </w:rPr>
              <w:t>最高限价</w:t>
            </w:r>
            <w:r>
              <w:rPr>
                <w:rFonts w:hint="eastAsia"/>
                <w:szCs w:val="21"/>
              </w:rPr>
              <w:t>（万元）</w:t>
            </w:r>
          </w:p>
        </w:tc>
        <w:tc>
          <w:tcPr>
            <w:tcW w:w="9924" w:type="dxa"/>
            <w:gridSpan w:val="7"/>
            <w:tcBorders>
              <w:top w:val="single" w:sz="4" w:space="0" w:color="auto"/>
              <w:left w:val="single" w:sz="4" w:space="0" w:color="auto"/>
              <w:bottom w:val="single" w:sz="4" w:space="0" w:color="auto"/>
              <w:right w:val="single" w:sz="4" w:space="0" w:color="auto"/>
            </w:tcBorders>
          </w:tcPr>
          <w:p w14:paraId="29AB7974" w14:textId="77777777" w:rsidR="006E277C" w:rsidRDefault="006E277C">
            <w:pPr>
              <w:spacing w:line="500" w:lineRule="exact"/>
              <w:jc w:val="left"/>
              <w:rPr>
                <w:szCs w:val="21"/>
              </w:rPr>
            </w:pPr>
          </w:p>
        </w:tc>
      </w:tr>
      <w:tr w:rsidR="006E277C" w14:paraId="10EE3DDE" w14:textId="77777777">
        <w:trPr>
          <w:trHeight w:val="490"/>
          <w:jc w:val="center"/>
        </w:trPr>
        <w:tc>
          <w:tcPr>
            <w:tcW w:w="5345" w:type="dxa"/>
            <w:gridSpan w:val="4"/>
            <w:tcBorders>
              <w:top w:val="single" w:sz="4" w:space="0" w:color="auto"/>
              <w:left w:val="single" w:sz="4" w:space="0" w:color="auto"/>
              <w:bottom w:val="single" w:sz="4" w:space="0" w:color="auto"/>
              <w:right w:val="single" w:sz="4" w:space="0" w:color="auto"/>
            </w:tcBorders>
            <w:vAlign w:val="center"/>
          </w:tcPr>
          <w:p w14:paraId="03E1F8AB" w14:textId="77777777" w:rsidR="006E277C" w:rsidRDefault="00063571">
            <w:pPr>
              <w:jc w:val="center"/>
              <w:rPr>
                <w:rFonts w:ascii="宋体" w:hAnsi="宋体"/>
                <w:szCs w:val="21"/>
              </w:rPr>
            </w:pPr>
            <w:r>
              <w:rPr>
                <w:rFonts w:ascii="宋体" w:hAnsi="宋体" w:hint="eastAsia"/>
                <w:szCs w:val="21"/>
              </w:rPr>
              <w:t>抽取的</w:t>
            </w:r>
            <w:r>
              <w:rPr>
                <w:rFonts w:ascii="宋体" w:hAnsi="宋体"/>
                <w:szCs w:val="21"/>
              </w:rPr>
              <w:t>j</w:t>
            </w:r>
            <w:r>
              <w:rPr>
                <w:rFonts w:ascii="宋体" w:hAnsi="宋体" w:hint="eastAsia"/>
                <w:szCs w:val="21"/>
              </w:rPr>
              <w:t>值</w:t>
            </w:r>
          </w:p>
        </w:tc>
        <w:tc>
          <w:tcPr>
            <w:tcW w:w="9924" w:type="dxa"/>
            <w:gridSpan w:val="7"/>
            <w:tcBorders>
              <w:top w:val="single" w:sz="4" w:space="0" w:color="auto"/>
              <w:left w:val="single" w:sz="4" w:space="0" w:color="auto"/>
              <w:bottom w:val="single" w:sz="4" w:space="0" w:color="auto"/>
              <w:right w:val="single" w:sz="4" w:space="0" w:color="auto"/>
            </w:tcBorders>
          </w:tcPr>
          <w:p w14:paraId="0F0D6BD3" w14:textId="77777777" w:rsidR="006E277C" w:rsidRDefault="006E277C">
            <w:pPr>
              <w:spacing w:line="500" w:lineRule="exact"/>
              <w:jc w:val="left"/>
              <w:rPr>
                <w:szCs w:val="21"/>
              </w:rPr>
            </w:pPr>
          </w:p>
        </w:tc>
      </w:tr>
      <w:tr w:rsidR="006E277C" w14:paraId="7C163BB6" w14:textId="77777777">
        <w:trPr>
          <w:trHeight w:val="490"/>
          <w:jc w:val="center"/>
        </w:trPr>
        <w:tc>
          <w:tcPr>
            <w:tcW w:w="5345" w:type="dxa"/>
            <w:gridSpan w:val="4"/>
            <w:tcBorders>
              <w:top w:val="single" w:sz="4" w:space="0" w:color="auto"/>
              <w:left w:val="single" w:sz="4" w:space="0" w:color="auto"/>
              <w:bottom w:val="single" w:sz="4" w:space="0" w:color="auto"/>
              <w:right w:val="single" w:sz="4" w:space="0" w:color="auto"/>
            </w:tcBorders>
            <w:vAlign w:val="center"/>
          </w:tcPr>
          <w:p w14:paraId="1EC83AAD" w14:textId="77777777" w:rsidR="006E277C" w:rsidRDefault="00063571">
            <w:pPr>
              <w:jc w:val="center"/>
              <w:rPr>
                <w:rFonts w:ascii="宋体" w:hAnsi="宋体"/>
                <w:szCs w:val="21"/>
              </w:rPr>
            </w:pPr>
            <w:r>
              <w:rPr>
                <w:rFonts w:hint="eastAsia"/>
                <w:szCs w:val="21"/>
              </w:rPr>
              <w:t>开标过程需记录的其他事项</w:t>
            </w:r>
          </w:p>
        </w:tc>
        <w:tc>
          <w:tcPr>
            <w:tcW w:w="9924" w:type="dxa"/>
            <w:gridSpan w:val="7"/>
            <w:tcBorders>
              <w:top w:val="single" w:sz="4" w:space="0" w:color="auto"/>
              <w:left w:val="single" w:sz="4" w:space="0" w:color="auto"/>
              <w:bottom w:val="single" w:sz="4" w:space="0" w:color="auto"/>
              <w:right w:val="single" w:sz="4" w:space="0" w:color="auto"/>
            </w:tcBorders>
          </w:tcPr>
          <w:p w14:paraId="027FCE33" w14:textId="77777777" w:rsidR="006E277C" w:rsidRDefault="006E277C">
            <w:pPr>
              <w:spacing w:line="500" w:lineRule="exact"/>
              <w:jc w:val="left"/>
              <w:rPr>
                <w:szCs w:val="21"/>
              </w:rPr>
            </w:pPr>
          </w:p>
        </w:tc>
      </w:tr>
    </w:tbl>
    <w:p w14:paraId="7BFDB65E" w14:textId="77777777" w:rsidR="006E277C" w:rsidRDefault="00063571">
      <w:pPr>
        <w:spacing w:line="620" w:lineRule="exact"/>
        <w:ind w:right="420" w:firstLineChars="2400" w:firstLine="5040"/>
        <w:rPr>
          <w:szCs w:val="21"/>
        </w:rPr>
      </w:pPr>
      <w:r>
        <w:rPr>
          <w:rFonts w:hint="eastAsia"/>
        </w:rPr>
        <w:t>主持人</w:t>
      </w:r>
      <w:r>
        <w:rPr>
          <w:rFonts w:ascii="宋体" w:hAnsi="宋体" w:hint="eastAsia"/>
        </w:rPr>
        <w:t>：</w:t>
      </w:r>
      <w:r>
        <w:rPr>
          <w:rFonts w:ascii="宋体" w:hAnsi="宋体" w:hint="eastAsia"/>
          <w:u w:val="single"/>
        </w:rPr>
        <w:t xml:space="preserve">                </w:t>
      </w:r>
      <w:r>
        <w:rPr>
          <w:rFonts w:ascii="宋体" w:hAnsi="宋体" w:hint="eastAsia"/>
        </w:rPr>
        <w:t>招标人代表：</w:t>
      </w:r>
      <w:r>
        <w:rPr>
          <w:rFonts w:ascii="宋体" w:hAnsi="宋体" w:hint="eastAsia"/>
          <w:u w:val="single"/>
        </w:rPr>
        <w:t xml:space="preserve">                </w:t>
      </w:r>
      <w:r>
        <w:rPr>
          <w:rFonts w:ascii="宋体" w:hAnsi="宋体" w:hint="eastAsia"/>
        </w:rPr>
        <w:t>监标人：</w:t>
      </w:r>
      <w:r>
        <w:rPr>
          <w:rFonts w:ascii="宋体" w:hAnsi="宋体" w:hint="eastAsia"/>
          <w:u w:val="single"/>
        </w:rPr>
        <w:t xml:space="preserve">               </w:t>
      </w:r>
      <w:r>
        <w:rPr>
          <w:szCs w:val="21"/>
          <w:u w:val="single"/>
        </w:rPr>
        <w:t xml:space="preserve"> </w:t>
      </w:r>
      <w:r>
        <w:rPr>
          <w:rFonts w:hint="eastAsia"/>
          <w:szCs w:val="21"/>
          <w:u w:val="single"/>
        </w:rPr>
        <w:t xml:space="preserve">     </w:t>
      </w:r>
    </w:p>
    <w:p w14:paraId="4F4A31A7" w14:textId="77777777" w:rsidR="006E277C" w:rsidRDefault="006E277C"/>
    <w:p w14:paraId="6C5FB718" w14:textId="77777777" w:rsidR="006E277C" w:rsidRDefault="006E277C"/>
    <w:p w14:paraId="2F001559" w14:textId="77777777" w:rsidR="006E277C" w:rsidRDefault="006E277C">
      <w:pPr>
        <w:pStyle w:val="2TimesNewRoman5020"/>
        <w:spacing w:before="120" w:afterLines="50" w:after="120"/>
        <w:outlineLvl w:val="9"/>
        <w:sectPr w:rsidR="006E277C">
          <w:headerReference w:type="first" r:id="rId24"/>
          <w:footerReference w:type="first" r:id="rId25"/>
          <w:pgSz w:w="16838" w:h="11906" w:orient="landscape"/>
          <w:pgMar w:top="1418" w:right="1418" w:bottom="1469" w:left="1418" w:header="851" w:footer="992" w:gutter="0"/>
          <w:pgNumType w:start="33"/>
          <w:cols w:space="720"/>
          <w:titlePg/>
          <w:docGrid w:linePitch="312"/>
        </w:sectPr>
      </w:pPr>
      <w:bookmarkStart w:id="910" w:name="_Toc144974551"/>
      <w:bookmarkStart w:id="911" w:name="_Toc168475699"/>
      <w:bookmarkStart w:id="912" w:name="_Toc387753571"/>
      <w:bookmarkStart w:id="913" w:name="_Toc221950335"/>
      <w:bookmarkStart w:id="914" w:name="_Toc168476102"/>
    </w:p>
    <w:p w14:paraId="313FB41A" w14:textId="77777777" w:rsidR="006E277C" w:rsidRDefault="00063571" w:rsidP="00152409">
      <w:pPr>
        <w:pStyle w:val="2"/>
        <w:rPr>
          <w:b w:val="0"/>
          <w:sz w:val="28"/>
          <w:szCs w:val="28"/>
        </w:rPr>
      </w:pPr>
      <w:bookmarkStart w:id="915" w:name="_Toc387753578"/>
      <w:bookmarkStart w:id="916" w:name="_Toc26180"/>
      <w:bookmarkStart w:id="917" w:name="_Toc7223"/>
      <w:bookmarkStart w:id="918" w:name="_Toc491089710"/>
      <w:bookmarkStart w:id="919" w:name="_Toc109319607"/>
      <w:r>
        <w:rPr>
          <w:b w:val="0"/>
          <w:sz w:val="28"/>
          <w:szCs w:val="28"/>
        </w:rPr>
        <w:t>附</w:t>
      </w:r>
      <w:r>
        <w:rPr>
          <w:rFonts w:hint="eastAsia"/>
          <w:b w:val="0"/>
          <w:sz w:val="28"/>
          <w:szCs w:val="28"/>
        </w:rPr>
        <w:t>件六</w:t>
      </w:r>
      <w:r>
        <w:rPr>
          <w:b w:val="0"/>
          <w:sz w:val="28"/>
          <w:szCs w:val="28"/>
        </w:rPr>
        <w:t>：</w:t>
      </w:r>
      <w:bookmarkEnd w:id="915"/>
      <w:r>
        <w:rPr>
          <w:rFonts w:hint="eastAsia"/>
          <w:b w:val="0"/>
          <w:sz w:val="28"/>
          <w:szCs w:val="28"/>
        </w:rPr>
        <w:t>投标文件澄清通知</w:t>
      </w:r>
      <w:bookmarkEnd w:id="916"/>
      <w:bookmarkEnd w:id="917"/>
      <w:bookmarkEnd w:id="918"/>
      <w:bookmarkEnd w:id="919"/>
    </w:p>
    <w:p w14:paraId="73ED08D5" w14:textId="77777777" w:rsidR="006E277C" w:rsidRDefault="00063571">
      <w:pPr>
        <w:spacing w:beforeLines="100" w:before="240" w:afterLines="100" w:after="240" w:line="480" w:lineRule="exact"/>
        <w:jc w:val="center"/>
        <w:rPr>
          <w:rFonts w:ascii="黑体" w:eastAsia="黑体"/>
          <w:sz w:val="28"/>
          <w:szCs w:val="28"/>
        </w:rPr>
      </w:pPr>
      <w:r>
        <w:rPr>
          <w:rFonts w:ascii="黑体" w:eastAsia="黑体" w:hint="eastAsia"/>
          <w:sz w:val="28"/>
          <w:szCs w:val="28"/>
        </w:rPr>
        <w:t>投标文件澄清通知</w:t>
      </w:r>
    </w:p>
    <w:p w14:paraId="6778C6D7" w14:textId="77777777" w:rsidR="006E277C" w:rsidRDefault="00063571">
      <w:pPr>
        <w:spacing w:line="440" w:lineRule="exact"/>
        <w:jc w:val="center"/>
        <w:rPr>
          <w:szCs w:val="21"/>
        </w:rPr>
      </w:pPr>
      <w:r>
        <w:rPr>
          <w:szCs w:val="21"/>
        </w:rPr>
        <w:t>编号：</w:t>
      </w:r>
    </w:p>
    <w:p w14:paraId="1F7122DD" w14:textId="77777777" w:rsidR="006E277C" w:rsidRDefault="006E277C">
      <w:pPr>
        <w:spacing w:line="440" w:lineRule="exact"/>
        <w:rPr>
          <w:szCs w:val="21"/>
        </w:rPr>
      </w:pPr>
    </w:p>
    <w:p w14:paraId="52533C52" w14:textId="77777777" w:rsidR="006E277C" w:rsidRDefault="00063571">
      <w:pPr>
        <w:spacing w:line="440" w:lineRule="exact"/>
        <w:rPr>
          <w:szCs w:val="21"/>
        </w:rPr>
      </w:pPr>
      <w:r>
        <w:rPr>
          <w:szCs w:val="21"/>
        </w:rPr>
        <w:t xml:space="preserve">  </w:t>
      </w:r>
      <w:r>
        <w:rPr>
          <w:szCs w:val="21"/>
          <w:u w:val="single"/>
        </w:rPr>
        <w:t xml:space="preserve">            </w:t>
      </w:r>
      <w:r>
        <w:rPr>
          <w:szCs w:val="21"/>
        </w:rPr>
        <w:t>（</w:t>
      </w:r>
      <w:r>
        <w:rPr>
          <w:rFonts w:ascii="仿宋_GB2312" w:eastAsia="仿宋_GB2312" w:hint="eastAsia"/>
          <w:szCs w:val="21"/>
        </w:rPr>
        <w:t>投标人名称</w:t>
      </w:r>
      <w:r>
        <w:rPr>
          <w:szCs w:val="21"/>
        </w:rPr>
        <w:t>）：</w:t>
      </w:r>
    </w:p>
    <w:p w14:paraId="5E3DECEE" w14:textId="77777777" w:rsidR="006E277C" w:rsidRDefault="006E277C">
      <w:pPr>
        <w:spacing w:line="440" w:lineRule="exact"/>
        <w:rPr>
          <w:szCs w:val="21"/>
        </w:rPr>
      </w:pPr>
    </w:p>
    <w:p w14:paraId="08B749D2" w14:textId="77777777" w:rsidR="006E277C" w:rsidRDefault="00063571">
      <w:pPr>
        <w:spacing w:line="480" w:lineRule="exact"/>
        <w:ind w:firstLineChars="250" w:firstLine="525"/>
      </w:pPr>
      <w:r>
        <w:rPr>
          <w:szCs w:val="21"/>
        </w:rPr>
        <w:t xml:space="preserve">　　</w:t>
      </w:r>
      <w:r>
        <w:rPr>
          <w:szCs w:val="21"/>
        </w:rPr>
        <w:t xml:space="preserve">  </w:t>
      </w:r>
      <w:r>
        <w:rPr>
          <w:rFonts w:ascii="宋体" w:hAnsi="宋体"/>
          <w:szCs w:val="21"/>
          <w:u w:val="single"/>
        </w:rPr>
        <w:t xml:space="preserve">　             </w:t>
      </w:r>
      <w:r>
        <w:rPr>
          <w:rFonts w:ascii="宋体" w:hAnsi="宋体"/>
          <w:szCs w:val="21"/>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w:t>
      </w:r>
      <w:r>
        <w:rPr>
          <w:szCs w:val="21"/>
        </w:rPr>
        <w:t>评标委员会</w:t>
      </w:r>
      <w:r>
        <w:rPr>
          <w:rFonts w:hint="eastAsia"/>
          <w:szCs w:val="21"/>
        </w:rPr>
        <w:t>，</w:t>
      </w:r>
      <w:r>
        <w:rPr>
          <w:szCs w:val="21"/>
        </w:rPr>
        <w:t>对你方的投标文件进行了仔细的审查，现需你方对下列问题以书面形式予以澄清</w:t>
      </w:r>
      <w:r>
        <w:rPr>
          <w:rFonts w:hint="eastAsia"/>
          <w:szCs w:val="21"/>
        </w:rPr>
        <w:t>、</w:t>
      </w:r>
      <w:r>
        <w:rPr>
          <w:szCs w:val="21"/>
        </w:rPr>
        <w:t>说明或补正</w:t>
      </w:r>
      <w:r>
        <w:rPr>
          <w:rFonts w:hint="eastAsia"/>
        </w:rPr>
        <w:t>，并将投标文件的澄清、说明或者补正于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时前，通过“电子交易平台”“投标文件澄清”菜单提交给本评标委员会。</w:t>
      </w:r>
    </w:p>
    <w:p w14:paraId="7A97AB38" w14:textId="77777777" w:rsidR="006E277C" w:rsidRDefault="006E277C">
      <w:pPr>
        <w:spacing w:line="440" w:lineRule="exact"/>
        <w:rPr>
          <w:szCs w:val="21"/>
        </w:rPr>
      </w:pPr>
    </w:p>
    <w:p w14:paraId="27906A72" w14:textId="77777777" w:rsidR="006E277C" w:rsidRDefault="00063571">
      <w:pPr>
        <w:spacing w:line="440" w:lineRule="exact"/>
        <w:rPr>
          <w:szCs w:val="21"/>
        </w:rPr>
      </w:pPr>
      <w:r>
        <w:rPr>
          <w:szCs w:val="21"/>
        </w:rPr>
        <w:t xml:space="preserve">　　</w:t>
      </w:r>
    </w:p>
    <w:p w14:paraId="6A506EDA" w14:textId="77777777" w:rsidR="006E277C" w:rsidRDefault="00063571">
      <w:pPr>
        <w:spacing w:line="440" w:lineRule="exact"/>
        <w:rPr>
          <w:szCs w:val="21"/>
        </w:rPr>
      </w:pPr>
      <w:r>
        <w:rPr>
          <w:szCs w:val="21"/>
        </w:rPr>
        <w:t xml:space="preserve">    1</w:t>
      </w:r>
      <w:r>
        <w:rPr>
          <w:rFonts w:hint="eastAsia"/>
          <w:szCs w:val="21"/>
        </w:rPr>
        <w:t>、</w:t>
      </w:r>
      <w:r>
        <w:rPr>
          <w:szCs w:val="21"/>
        </w:rPr>
        <w:t xml:space="preserve"> ......</w:t>
      </w:r>
    </w:p>
    <w:p w14:paraId="2AB9A06D" w14:textId="77777777" w:rsidR="006E277C" w:rsidRDefault="00063571">
      <w:pPr>
        <w:spacing w:line="440" w:lineRule="exact"/>
        <w:rPr>
          <w:szCs w:val="21"/>
        </w:rPr>
      </w:pPr>
      <w:r>
        <w:rPr>
          <w:szCs w:val="21"/>
        </w:rPr>
        <w:t xml:space="preserve">    2</w:t>
      </w:r>
      <w:r>
        <w:rPr>
          <w:rFonts w:hint="eastAsia"/>
          <w:szCs w:val="21"/>
        </w:rPr>
        <w:t>、</w:t>
      </w:r>
      <w:r>
        <w:rPr>
          <w:szCs w:val="21"/>
        </w:rPr>
        <w:t xml:space="preserve"> ......</w:t>
      </w:r>
    </w:p>
    <w:p w14:paraId="2E4C3969" w14:textId="77777777" w:rsidR="006E277C" w:rsidRDefault="00063571">
      <w:pPr>
        <w:spacing w:line="440" w:lineRule="exact"/>
        <w:rPr>
          <w:szCs w:val="21"/>
        </w:rPr>
      </w:pPr>
      <w:r>
        <w:rPr>
          <w:szCs w:val="21"/>
        </w:rPr>
        <w:t xml:space="preserve">     ......   </w:t>
      </w:r>
    </w:p>
    <w:p w14:paraId="3D433362" w14:textId="77777777" w:rsidR="006E277C" w:rsidRDefault="00063571">
      <w:pPr>
        <w:spacing w:line="440" w:lineRule="exact"/>
        <w:rPr>
          <w:szCs w:val="21"/>
        </w:rPr>
      </w:pPr>
      <w:r>
        <w:rPr>
          <w:szCs w:val="21"/>
        </w:rPr>
        <w:t xml:space="preserve">　　　</w:t>
      </w:r>
    </w:p>
    <w:p w14:paraId="5616FFF5" w14:textId="77777777" w:rsidR="006E277C" w:rsidRDefault="00063571">
      <w:pPr>
        <w:spacing w:line="440" w:lineRule="exact"/>
        <w:rPr>
          <w:szCs w:val="21"/>
        </w:rPr>
      </w:pPr>
      <w:r>
        <w:rPr>
          <w:szCs w:val="21"/>
        </w:rPr>
        <w:t xml:space="preserve">　　</w:t>
      </w:r>
    </w:p>
    <w:p w14:paraId="4B662D2D" w14:textId="77777777" w:rsidR="006E277C" w:rsidRDefault="00063571">
      <w:pPr>
        <w:spacing w:line="480" w:lineRule="exact"/>
        <w:ind w:firstLineChars="1400" w:firstLine="2940"/>
        <w:rPr>
          <w:szCs w:val="21"/>
        </w:rPr>
      </w:pPr>
      <w:r>
        <w:rPr>
          <w:rFonts w:hint="eastAsia"/>
          <w:u w:val="single"/>
        </w:rPr>
        <w:t xml:space="preserve">         </w:t>
      </w:r>
      <w:r>
        <w:rPr>
          <w:rFonts w:hint="eastAsia"/>
        </w:rPr>
        <w:t xml:space="preserve"> </w:t>
      </w:r>
      <w:r>
        <w:rPr>
          <w:rFonts w:hint="eastAsia"/>
        </w:rPr>
        <w:t>（项</w:t>
      </w:r>
      <w:r>
        <w:rPr>
          <w:rFonts w:ascii="宋体" w:hAnsi="宋体" w:hint="eastAsia"/>
        </w:rPr>
        <w:t>目名称）</w:t>
      </w:r>
      <w:r>
        <w:rPr>
          <w:rFonts w:ascii="宋体" w:hAnsi="宋体" w:hint="eastAsia"/>
          <w:u w:val="single"/>
        </w:rPr>
        <w:t xml:space="preserve">      </w:t>
      </w:r>
      <w:r>
        <w:rPr>
          <w:rFonts w:ascii="宋体" w:hAnsi="宋体" w:hint="eastAsia"/>
          <w:szCs w:val="21"/>
          <w:u w:val="single"/>
        </w:rPr>
        <w:t>（</w:t>
      </w:r>
      <w:r>
        <w:rPr>
          <w:rFonts w:ascii="宋体" w:hAnsi="宋体" w:hint="eastAsia"/>
          <w:szCs w:val="21"/>
        </w:rPr>
        <w:t>标段名称）招</w:t>
      </w:r>
      <w:r>
        <w:rPr>
          <w:rFonts w:hint="eastAsia"/>
          <w:szCs w:val="21"/>
        </w:rPr>
        <w:t>标评标委员会</w:t>
      </w:r>
    </w:p>
    <w:p w14:paraId="29DFE2A7" w14:textId="77777777" w:rsidR="006E277C" w:rsidRDefault="00063571">
      <w:pPr>
        <w:spacing w:line="440" w:lineRule="exact"/>
        <w:ind w:firstLineChars="900" w:firstLine="1890"/>
        <w:rPr>
          <w:szCs w:val="21"/>
        </w:rPr>
      </w:pPr>
      <w:r>
        <w:rPr>
          <w:rFonts w:hint="eastAsia"/>
        </w:rPr>
        <w:t>（经评标委员会授权的招标人代表签字或评标委员会主任委员签字）：</w:t>
      </w:r>
      <w:r>
        <w:rPr>
          <w:rFonts w:hint="eastAsia"/>
          <w:u w:val="single"/>
        </w:rPr>
        <w:t xml:space="preserve">               </w:t>
      </w:r>
    </w:p>
    <w:p w14:paraId="0D06E934" w14:textId="77777777" w:rsidR="006E277C" w:rsidRDefault="006E277C">
      <w:pPr>
        <w:spacing w:line="440" w:lineRule="exact"/>
        <w:jc w:val="right"/>
        <w:rPr>
          <w:szCs w:val="21"/>
        </w:rPr>
      </w:pPr>
    </w:p>
    <w:p w14:paraId="5D2D1CC5" w14:textId="77777777" w:rsidR="006E277C" w:rsidRDefault="00063571">
      <w:pPr>
        <w:spacing w:line="440" w:lineRule="exact"/>
        <w:jc w:val="right"/>
        <w:rPr>
          <w:szCs w:val="21"/>
        </w:rPr>
      </w:pPr>
      <w:r>
        <w:rPr>
          <w:szCs w:val="21"/>
        </w:rPr>
        <w:t xml:space="preserve">                                 </w:t>
      </w:r>
      <w:r>
        <w:rPr>
          <w:szCs w:val="21"/>
          <w:u w:val="single"/>
        </w:rPr>
        <w:t xml:space="preserve">        </w:t>
      </w:r>
      <w:r>
        <w:rPr>
          <w:szCs w:val="21"/>
        </w:rPr>
        <w:t xml:space="preserve"> </w:t>
      </w:r>
      <w:r>
        <w:rPr>
          <w:szCs w:val="21"/>
        </w:rPr>
        <w:t>年</w:t>
      </w:r>
      <w:r>
        <w:rPr>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月</w:t>
      </w:r>
      <w:r>
        <w:rPr>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日</w:t>
      </w:r>
    </w:p>
    <w:p w14:paraId="26B5AA34" w14:textId="77777777" w:rsidR="006E277C" w:rsidRDefault="006E277C">
      <w:pPr>
        <w:spacing w:line="400" w:lineRule="exact"/>
        <w:jc w:val="right"/>
      </w:pPr>
    </w:p>
    <w:p w14:paraId="224F514D" w14:textId="77777777" w:rsidR="006E277C" w:rsidRDefault="006E277C">
      <w:pPr>
        <w:spacing w:line="400" w:lineRule="exact"/>
        <w:jc w:val="right"/>
      </w:pPr>
    </w:p>
    <w:p w14:paraId="57EECA97" w14:textId="77777777" w:rsidR="006E277C" w:rsidRDefault="006E277C">
      <w:pPr>
        <w:spacing w:line="400" w:lineRule="exact"/>
        <w:jc w:val="right"/>
      </w:pPr>
    </w:p>
    <w:p w14:paraId="7EDEF7F7" w14:textId="77777777" w:rsidR="006E277C" w:rsidRDefault="006E277C">
      <w:pPr>
        <w:spacing w:line="400" w:lineRule="exact"/>
        <w:jc w:val="right"/>
      </w:pPr>
    </w:p>
    <w:p w14:paraId="4ADBBB43" w14:textId="77777777" w:rsidR="006E277C" w:rsidRDefault="006E277C">
      <w:pPr>
        <w:spacing w:line="400" w:lineRule="exact"/>
        <w:jc w:val="right"/>
      </w:pPr>
    </w:p>
    <w:p w14:paraId="6AABCEFB" w14:textId="77777777" w:rsidR="006E277C" w:rsidRDefault="006E277C">
      <w:pPr>
        <w:spacing w:line="400" w:lineRule="exact"/>
        <w:jc w:val="right"/>
      </w:pPr>
    </w:p>
    <w:p w14:paraId="5C3064A0" w14:textId="77777777" w:rsidR="006E277C" w:rsidRDefault="006E277C">
      <w:pPr>
        <w:spacing w:line="400" w:lineRule="exact"/>
        <w:jc w:val="right"/>
      </w:pPr>
    </w:p>
    <w:p w14:paraId="4791281D" w14:textId="77777777" w:rsidR="006E277C" w:rsidRDefault="006E277C">
      <w:pPr>
        <w:spacing w:line="400" w:lineRule="exact"/>
        <w:jc w:val="right"/>
      </w:pPr>
    </w:p>
    <w:p w14:paraId="26BCC025" w14:textId="77777777" w:rsidR="006E277C" w:rsidRDefault="006E277C">
      <w:pPr>
        <w:spacing w:line="400" w:lineRule="exact"/>
        <w:jc w:val="right"/>
      </w:pPr>
    </w:p>
    <w:p w14:paraId="32241C97" w14:textId="77777777" w:rsidR="006E277C" w:rsidRDefault="00063571" w:rsidP="00152409">
      <w:pPr>
        <w:pStyle w:val="2"/>
        <w:rPr>
          <w:b w:val="0"/>
          <w:sz w:val="28"/>
          <w:szCs w:val="28"/>
        </w:rPr>
      </w:pPr>
      <w:bookmarkStart w:id="920" w:name="_Toc387753579"/>
      <w:bookmarkStart w:id="921" w:name="_Toc23376"/>
      <w:bookmarkStart w:id="922" w:name="_Toc491089711"/>
      <w:bookmarkStart w:id="923" w:name="_Toc10804"/>
      <w:bookmarkStart w:id="924" w:name="_Toc109319608"/>
      <w:r>
        <w:rPr>
          <w:rFonts w:hint="eastAsia"/>
          <w:b w:val="0"/>
          <w:sz w:val="28"/>
          <w:szCs w:val="28"/>
        </w:rPr>
        <w:t>附件七：</w:t>
      </w:r>
      <w:bookmarkEnd w:id="920"/>
      <w:r>
        <w:rPr>
          <w:rFonts w:hint="eastAsia"/>
          <w:b w:val="0"/>
          <w:sz w:val="28"/>
          <w:szCs w:val="28"/>
        </w:rPr>
        <w:t>投标文件澄清函</w:t>
      </w:r>
      <w:bookmarkEnd w:id="921"/>
      <w:bookmarkEnd w:id="922"/>
      <w:bookmarkEnd w:id="923"/>
      <w:bookmarkEnd w:id="924"/>
    </w:p>
    <w:p w14:paraId="2E699BD5" w14:textId="77777777" w:rsidR="006E277C" w:rsidRDefault="00063571">
      <w:pPr>
        <w:spacing w:beforeLines="100" w:before="240" w:afterLines="100" w:after="240" w:line="480" w:lineRule="exact"/>
        <w:jc w:val="center"/>
        <w:rPr>
          <w:rFonts w:ascii="黑体" w:eastAsia="黑体"/>
          <w:sz w:val="28"/>
          <w:szCs w:val="28"/>
        </w:rPr>
      </w:pPr>
      <w:r>
        <w:rPr>
          <w:rFonts w:ascii="黑体" w:eastAsia="黑体" w:hint="eastAsia"/>
          <w:sz w:val="28"/>
          <w:szCs w:val="28"/>
        </w:rPr>
        <w:t>投标文件澄清函</w:t>
      </w:r>
    </w:p>
    <w:p w14:paraId="248BFF17" w14:textId="77777777" w:rsidR="006E277C" w:rsidRDefault="00063571">
      <w:pPr>
        <w:spacing w:line="400" w:lineRule="exact"/>
        <w:ind w:firstLineChars="2000" w:firstLine="4200"/>
      </w:pPr>
      <w:r>
        <w:rPr>
          <w:rFonts w:hint="eastAsia"/>
        </w:rPr>
        <w:t>编号：</w:t>
      </w:r>
      <w:r>
        <w:rPr>
          <w:rFonts w:hint="eastAsia"/>
        </w:rPr>
        <w:t xml:space="preserve"> </w:t>
      </w:r>
    </w:p>
    <w:p w14:paraId="29C5DE7D" w14:textId="77777777" w:rsidR="006E277C" w:rsidRDefault="006E277C">
      <w:pPr>
        <w:spacing w:line="400" w:lineRule="exact"/>
        <w:rPr>
          <w:szCs w:val="21"/>
        </w:rPr>
      </w:pPr>
    </w:p>
    <w:p w14:paraId="26F51FAD" w14:textId="77777777" w:rsidR="006E277C" w:rsidRDefault="00063571">
      <w:pPr>
        <w:spacing w:line="440" w:lineRule="exact"/>
        <w:rPr>
          <w:szCs w:val="21"/>
        </w:rPr>
      </w:pPr>
      <w:r>
        <w:rPr>
          <w:rFonts w:ascii="宋体" w:hAnsi="宋体"/>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w:t>
      </w:r>
      <w:r>
        <w:rPr>
          <w:szCs w:val="21"/>
        </w:rPr>
        <w:t>评标委员会：</w:t>
      </w:r>
    </w:p>
    <w:p w14:paraId="24CD0784" w14:textId="77777777" w:rsidR="006E277C" w:rsidRDefault="006E277C">
      <w:pPr>
        <w:spacing w:line="440" w:lineRule="exact"/>
        <w:rPr>
          <w:szCs w:val="21"/>
        </w:rPr>
      </w:pPr>
    </w:p>
    <w:p w14:paraId="68A61A5C" w14:textId="77777777" w:rsidR="006E277C" w:rsidRDefault="00063571">
      <w:pPr>
        <w:spacing w:line="440" w:lineRule="exact"/>
        <w:rPr>
          <w:szCs w:val="21"/>
        </w:rPr>
      </w:pPr>
      <w:r>
        <w:rPr>
          <w:szCs w:val="21"/>
        </w:rPr>
        <w:t xml:space="preserve">　　</w:t>
      </w:r>
      <w:r>
        <w:rPr>
          <w:rFonts w:hint="eastAsia"/>
          <w:szCs w:val="21"/>
        </w:rPr>
        <w:t>投标文件澄清</w:t>
      </w:r>
      <w:r>
        <w:rPr>
          <w:szCs w:val="21"/>
        </w:rPr>
        <w:t>通知（编号：</w:t>
      </w:r>
      <w:r>
        <w:rPr>
          <w:szCs w:val="21"/>
          <w:u w:val="single"/>
        </w:rPr>
        <w:t xml:space="preserve">        </w:t>
      </w:r>
      <w:r>
        <w:rPr>
          <w:szCs w:val="21"/>
        </w:rPr>
        <w:t>）已收悉，现</w:t>
      </w:r>
      <w:r>
        <w:rPr>
          <w:rFonts w:hint="eastAsia"/>
          <w:szCs w:val="21"/>
        </w:rPr>
        <w:t>就有关问题</w:t>
      </w:r>
      <w:r>
        <w:rPr>
          <w:szCs w:val="21"/>
        </w:rPr>
        <w:t>澄清如下：</w:t>
      </w:r>
    </w:p>
    <w:p w14:paraId="474E193B" w14:textId="77777777" w:rsidR="006E277C" w:rsidRDefault="00063571">
      <w:pPr>
        <w:spacing w:line="440" w:lineRule="exact"/>
        <w:rPr>
          <w:szCs w:val="21"/>
        </w:rPr>
      </w:pPr>
      <w:r>
        <w:rPr>
          <w:szCs w:val="21"/>
        </w:rPr>
        <w:t xml:space="preserve">　</w:t>
      </w:r>
      <w:r>
        <w:rPr>
          <w:szCs w:val="21"/>
        </w:rPr>
        <w:t xml:space="preserve">     1</w:t>
      </w:r>
      <w:r>
        <w:rPr>
          <w:rFonts w:hint="eastAsia"/>
          <w:szCs w:val="21"/>
        </w:rPr>
        <w:t>、</w:t>
      </w:r>
      <w:r>
        <w:rPr>
          <w:szCs w:val="21"/>
        </w:rPr>
        <w:t xml:space="preserve"> .....</w:t>
      </w:r>
    </w:p>
    <w:p w14:paraId="1A2AD629" w14:textId="77777777" w:rsidR="006E277C" w:rsidRDefault="00063571">
      <w:pPr>
        <w:spacing w:line="440" w:lineRule="exact"/>
        <w:rPr>
          <w:szCs w:val="21"/>
        </w:rPr>
      </w:pPr>
      <w:r>
        <w:rPr>
          <w:szCs w:val="21"/>
        </w:rPr>
        <w:t xml:space="preserve">　</w:t>
      </w:r>
      <w:r>
        <w:rPr>
          <w:szCs w:val="21"/>
        </w:rPr>
        <w:t xml:space="preserve">     2</w:t>
      </w:r>
      <w:r>
        <w:rPr>
          <w:rFonts w:hint="eastAsia"/>
          <w:szCs w:val="21"/>
        </w:rPr>
        <w:t>、</w:t>
      </w:r>
      <w:r>
        <w:rPr>
          <w:szCs w:val="21"/>
        </w:rPr>
        <w:t xml:space="preserve"> .....</w:t>
      </w:r>
    </w:p>
    <w:p w14:paraId="7866A1AE" w14:textId="77777777" w:rsidR="006E277C" w:rsidRDefault="00063571">
      <w:pPr>
        <w:spacing w:line="440" w:lineRule="exact"/>
        <w:rPr>
          <w:szCs w:val="21"/>
        </w:rPr>
      </w:pPr>
      <w:r>
        <w:rPr>
          <w:szCs w:val="21"/>
        </w:rPr>
        <w:t xml:space="preserve">　</w:t>
      </w:r>
      <w:r>
        <w:rPr>
          <w:szCs w:val="21"/>
        </w:rPr>
        <w:t xml:space="preserve">    .....</w:t>
      </w:r>
    </w:p>
    <w:p w14:paraId="145598A9" w14:textId="77777777" w:rsidR="006E277C" w:rsidRDefault="00063571">
      <w:pPr>
        <w:spacing w:line="440" w:lineRule="exact"/>
        <w:rPr>
          <w:szCs w:val="21"/>
        </w:rPr>
      </w:pPr>
      <w:r>
        <w:rPr>
          <w:szCs w:val="21"/>
        </w:rPr>
        <w:t xml:space="preserve">                       </w:t>
      </w:r>
    </w:p>
    <w:p w14:paraId="32CE3608" w14:textId="77777777" w:rsidR="006E277C" w:rsidRDefault="00063571">
      <w:pPr>
        <w:spacing w:line="440" w:lineRule="exact"/>
        <w:rPr>
          <w:szCs w:val="21"/>
        </w:rPr>
      </w:pPr>
      <w:r>
        <w:rPr>
          <w:szCs w:val="21"/>
        </w:rPr>
        <w:t xml:space="preserve">　</w:t>
      </w:r>
      <w:r>
        <w:rPr>
          <w:szCs w:val="21"/>
        </w:rPr>
        <w:t xml:space="preserve"> </w:t>
      </w:r>
    </w:p>
    <w:p w14:paraId="2BFB91F2" w14:textId="77777777" w:rsidR="006E277C" w:rsidRDefault="006E277C">
      <w:pPr>
        <w:spacing w:line="440" w:lineRule="exact"/>
        <w:rPr>
          <w:szCs w:val="21"/>
        </w:rPr>
      </w:pPr>
    </w:p>
    <w:p w14:paraId="6D1ABDDD" w14:textId="77777777" w:rsidR="006E277C" w:rsidRDefault="006E277C">
      <w:pPr>
        <w:spacing w:line="440" w:lineRule="exact"/>
        <w:rPr>
          <w:szCs w:val="21"/>
        </w:rPr>
      </w:pPr>
    </w:p>
    <w:p w14:paraId="35F2B608" w14:textId="77777777" w:rsidR="006E277C" w:rsidRDefault="006E277C">
      <w:pPr>
        <w:spacing w:line="440" w:lineRule="exact"/>
        <w:rPr>
          <w:szCs w:val="21"/>
        </w:rPr>
      </w:pPr>
    </w:p>
    <w:p w14:paraId="3B3E165E" w14:textId="77777777" w:rsidR="006E277C" w:rsidRDefault="006E277C">
      <w:pPr>
        <w:spacing w:line="440" w:lineRule="exact"/>
        <w:rPr>
          <w:szCs w:val="21"/>
        </w:rPr>
      </w:pPr>
    </w:p>
    <w:p w14:paraId="57ECD63C" w14:textId="77777777" w:rsidR="006E277C" w:rsidRDefault="006E277C">
      <w:pPr>
        <w:spacing w:line="440" w:lineRule="exact"/>
        <w:rPr>
          <w:szCs w:val="21"/>
        </w:rPr>
      </w:pPr>
    </w:p>
    <w:p w14:paraId="33E39D94" w14:textId="77777777" w:rsidR="006E277C" w:rsidRDefault="006E277C">
      <w:pPr>
        <w:spacing w:line="440" w:lineRule="exact"/>
        <w:rPr>
          <w:szCs w:val="21"/>
        </w:rPr>
      </w:pPr>
    </w:p>
    <w:p w14:paraId="3E21122E" w14:textId="77777777" w:rsidR="006E277C" w:rsidRDefault="00063571">
      <w:pPr>
        <w:spacing w:line="480" w:lineRule="auto"/>
        <w:rPr>
          <w:szCs w:val="21"/>
        </w:rPr>
      </w:pPr>
      <w:r>
        <w:rPr>
          <w:szCs w:val="21"/>
        </w:rPr>
        <w:t xml:space="preserve">　　</w:t>
      </w:r>
      <w:r>
        <w:rPr>
          <w:rFonts w:hint="eastAsia"/>
          <w:szCs w:val="21"/>
        </w:rPr>
        <w:t xml:space="preserve">                                        </w:t>
      </w:r>
      <w:r>
        <w:rPr>
          <w:szCs w:val="21"/>
        </w:rPr>
        <w:t>投标人：</w:t>
      </w:r>
      <w:r>
        <w:rPr>
          <w:szCs w:val="21"/>
          <w:u w:val="single"/>
        </w:rPr>
        <w:t xml:space="preserve">     </w:t>
      </w:r>
      <w:r>
        <w:rPr>
          <w:rFonts w:hint="eastAsia"/>
          <w:szCs w:val="21"/>
          <w:u w:val="single"/>
        </w:rPr>
        <w:t xml:space="preserve">       </w:t>
      </w:r>
      <w:r>
        <w:rPr>
          <w:szCs w:val="21"/>
          <w:u w:val="single"/>
        </w:rPr>
        <w:t xml:space="preserve">          </w:t>
      </w:r>
      <w:r>
        <w:rPr>
          <w:szCs w:val="21"/>
        </w:rPr>
        <w:t>（盖单位章）</w:t>
      </w:r>
    </w:p>
    <w:p w14:paraId="15C33944" w14:textId="77777777" w:rsidR="006E277C" w:rsidRDefault="00063571">
      <w:pPr>
        <w:spacing w:line="480" w:lineRule="auto"/>
        <w:rPr>
          <w:szCs w:val="21"/>
        </w:rPr>
      </w:pPr>
      <w:r>
        <w:rPr>
          <w:szCs w:val="21"/>
        </w:rPr>
        <w:t xml:space="preserve">　　　　　　　　　　　　　　　　　　　　　　法定代表人或其</w:t>
      </w:r>
      <w:r>
        <w:rPr>
          <w:rFonts w:hint="eastAsia"/>
          <w:szCs w:val="21"/>
        </w:rPr>
        <w:t>委托</w:t>
      </w:r>
      <w:r>
        <w:rPr>
          <w:szCs w:val="21"/>
        </w:rPr>
        <w:t>代理人：</w:t>
      </w:r>
      <w:r>
        <w:rPr>
          <w:szCs w:val="21"/>
          <w:u w:val="single"/>
        </w:rPr>
        <w:t xml:space="preserve">          </w:t>
      </w:r>
      <w:r>
        <w:rPr>
          <w:szCs w:val="21"/>
        </w:rPr>
        <w:t>（签字）</w:t>
      </w:r>
    </w:p>
    <w:p w14:paraId="7D78B546" w14:textId="77777777" w:rsidR="006E277C" w:rsidRDefault="00063571">
      <w:pPr>
        <w:spacing w:line="480" w:lineRule="auto"/>
        <w:ind w:firstLineChars="2200" w:firstLine="4620"/>
        <w:rPr>
          <w:rFonts w:ascii="宋体" w:hAnsi="宋体"/>
          <w:szCs w:val="21"/>
          <w:u w:val="single"/>
        </w:rPr>
      </w:pPr>
      <w:r>
        <w:rPr>
          <w:rFonts w:ascii="宋体" w:hAnsi="宋体" w:hint="eastAsia"/>
          <w:szCs w:val="21"/>
        </w:rPr>
        <w:t>联系方式：</w:t>
      </w:r>
      <w:r>
        <w:rPr>
          <w:rFonts w:ascii="宋体" w:hAnsi="宋体" w:hint="eastAsia"/>
          <w:szCs w:val="21"/>
          <w:u w:val="single"/>
        </w:rPr>
        <w:t xml:space="preserve">　　                      　  </w:t>
      </w:r>
    </w:p>
    <w:p w14:paraId="1ACF3AE3" w14:textId="77777777" w:rsidR="006E277C" w:rsidRDefault="00063571">
      <w:pPr>
        <w:spacing w:line="440" w:lineRule="exact"/>
        <w:jc w:val="right"/>
        <w:rPr>
          <w:szCs w:val="21"/>
        </w:rPr>
      </w:pPr>
      <w:r>
        <w:rPr>
          <w:szCs w:val="21"/>
        </w:rPr>
        <w:t xml:space="preserve">　　　　　　　　　　　　　　　</w:t>
      </w:r>
    </w:p>
    <w:p w14:paraId="1B12E511" w14:textId="77777777" w:rsidR="006E277C" w:rsidRDefault="00063571">
      <w:pPr>
        <w:spacing w:line="440" w:lineRule="exact"/>
        <w:jc w:val="right"/>
        <w:rPr>
          <w:szCs w:val="21"/>
        </w:rPr>
      </w:pPr>
      <w:r>
        <w:rPr>
          <w:szCs w:val="21"/>
        </w:rPr>
        <w:t xml:space="preserve">　　　　　　　　　　　　　</w:t>
      </w:r>
      <w:r>
        <w:rPr>
          <w:szCs w:val="21"/>
        </w:rPr>
        <w:t xml:space="preserve">  </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14:paraId="3EEA8568" w14:textId="77777777" w:rsidR="006E277C" w:rsidRDefault="006E277C"/>
    <w:p w14:paraId="460CC484" w14:textId="77777777" w:rsidR="006E277C" w:rsidRDefault="006E277C">
      <w:pPr>
        <w:spacing w:line="400" w:lineRule="exact"/>
      </w:pPr>
    </w:p>
    <w:p w14:paraId="72DBDEB5" w14:textId="77777777" w:rsidR="006E277C" w:rsidRDefault="00063571">
      <w:pPr>
        <w:spacing w:line="400" w:lineRule="exact"/>
      </w:pPr>
      <w:r>
        <w:rPr>
          <w:rFonts w:hint="eastAsia"/>
        </w:rPr>
        <w:t>注：委托代理人签字的，应附法定代表人授权委托书。</w:t>
      </w:r>
    </w:p>
    <w:p w14:paraId="77FBAF06" w14:textId="77777777" w:rsidR="006E277C" w:rsidRDefault="006E277C">
      <w:pPr>
        <w:spacing w:line="400" w:lineRule="exact"/>
      </w:pPr>
    </w:p>
    <w:p w14:paraId="0D768154" w14:textId="77777777" w:rsidR="006E277C" w:rsidRDefault="00063571" w:rsidP="00152409">
      <w:pPr>
        <w:pStyle w:val="2"/>
        <w:rPr>
          <w:b w:val="0"/>
          <w:sz w:val="28"/>
          <w:szCs w:val="28"/>
        </w:rPr>
      </w:pPr>
      <w:bookmarkStart w:id="925" w:name="_Toc17035"/>
      <w:bookmarkStart w:id="926" w:name="_Toc18359"/>
      <w:bookmarkStart w:id="927" w:name="_Toc491089712"/>
      <w:bookmarkStart w:id="928" w:name="_Toc109319609"/>
      <w:r>
        <w:rPr>
          <w:rFonts w:hint="eastAsia"/>
          <w:b w:val="0"/>
          <w:sz w:val="28"/>
          <w:szCs w:val="28"/>
        </w:rPr>
        <w:t>附件八：</w:t>
      </w:r>
      <w:bookmarkStart w:id="929" w:name="_Toc221950336"/>
      <w:bookmarkEnd w:id="910"/>
      <w:bookmarkEnd w:id="911"/>
      <w:bookmarkEnd w:id="912"/>
      <w:bookmarkEnd w:id="913"/>
      <w:bookmarkEnd w:id="914"/>
      <w:r>
        <w:rPr>
          <w:rFonts w:hint="eastAsia"/>
          <w:b w:val="0"/>
          <w:sz w:val="28"/>
          <w:szCs w:val="28"/>
        </w:rPr>
        <w:t>中标通知书</w:t>
      </w:r>
      <w:bookmarkEnd w:id="925"/>
      <w:bookmarkEnd w:id="926"/>
      <w:bookmarkEnd w:id="927"/>
      <w:bookmarkEnd w:id="929"/>
      <w:bookmarkEnd w:id="928"/>
    </w:p>
    <w:p w14:paraId="164C28A5" w14:textId="77777777" w:rsidR="006E277C" w:rsidRDefault="00063571">
      <w:pPr>
        <w:spacing w:beforeLines="100" w:before="240" w:afterLines="100" w:after="240" w:line="480" w:lineRule="exact"/>
        <w:jc w:val="center"/>
        <w:rPr>
          <w:rFonts w:ascii="黑体" w:eastAsia="黑体"/>
          <w:sz w:val="28"/>
          <w:szCs w:val="28"/>
        </w:rPr>
      </w:pPr>
      <w:r>
        <w:rPr>
          <w:rFonts w:ascii="黑体" w:eastAsia="黑体" w:hint="eastAsia"/>
          <w:sz w:val="28"/>
          <w:szCs w:val="28"/>
        </w:rPr>
        <w:t>中标通知书</w:t>
      </w:r>
    </w:p>
    <w:p w14:paraId="02BFED1B" w14:textId="77777777" w:rsidR="006E277C" w:rsidRDefault="00063571">
      <w:pPr>
        <w:spacing w:line="400" w:lineRule="exact"/>
        <w:ind w:firstLineChars="1250" w:firstLine="3000"/>
        <w:rPr>
          <w:rFonts w:ascii="宋体" w:hAnsi="宋体"/>
          <w:sz w:val="24"/>
          <w:u w:val="single"/>
        </w:rPr>
      </w:pPr>
      <w:r>
        <w:rPr>
          <w:rFonts w:ascii="宋体" w:hAnsi="宋体" w:hint="eastAsia"/>
          <w:sz w:val="24"/>
        </w:rPr>
        <w:t>招标编号：</w:t>
      </w:r>
      <w:r>
        <w:rPr>
          <w:rFonts w:ascii="宋体" w:hAnsi="宋体" w:hint="eastAsia"/>
          <w:sz w:val="24"/>
          <w:u w:val="single"/>
        </w:rPr>
        <w:t xml:space="preserve">            </w:t>
      </w:r>
    </w:p>
    <w:p w14:paraId="17F7C9E7" w14:textId="77777777" w:rsidR="006E277C" w:rsidRDefault="00063571">
      <w:pPr>
        <w:spacing w:line="400" w:lineRule="exact"/>
      </w:pPr>
      <w:r>
        <w:t xml:space="preserve">                              </w:t>
      </w:r>
    </w:p>
    <w:p w14:paraId="18095307" w14:textId="77777777" w:rsidR="006E277C" w:rsidRDefault="00063571">
      <w:pPr>
        <w:spacing w:line="440" w:lineRule="exact"/>
        <w:rPr>
          <w:szCs w:val="21"/>
        </w:rPr>
      </w:pPr>
      <w:r>
        <w:rPr>
          <w:szCs w:val="21"/>
          <w:u w:val="single"/>
        </w:rPr>
        <w:t xml:space="preserve">                   </w:t>
      </w:r>
      <w:bookmarkStart w:id="930" w:name="_Toc221950337"/>
      <w:r>
        <w:rPr>
          <w:szCs w:val="21"/>
        </w:rPr>
        <w:t>（中标人名称）：</w:t>
      </w:r>
      <w:bookmarkEnd w:id="930"/>
    </w:p>
    <w:p w14:paraId="38C2EF30" w14:textId="77777777" w:rsidR="006E277C" w:rsidRDefault="006E277C">
      <w:pPr>
        <w:spacing w:line="440" w:lineRule="exact"/>
        <w:rPr>
          <w:szCs w:val="21"/>
        </w:rPr>
      </w:pPr>
    </w:p>
    <w:p w14:paraId="295ECE65" w14:textId="77777777" w:rsidR="006E277C" w:rsidRDefault="00063571">
      <w:pPr>
        <w:spacing w:line="440" w:lineRule="exact"/>
        <w:rPr>
          <w:rFonts w:ascii="宋体" w:hAnsi="宋体"/>
          <w:szCs w:val="21"/>
        </w:rPr>
      </w:pPr>
      <w:r>
        <w:rPr>
          <w:szCs w:val="21"/>
        </w:rPr>
        <w:t xml:space="preserve">　</w:t>
      </w:r>
      <w:r>
        <w:rPr>
          <w:rFonts w:ascii="宋体" w:hAnsi="宋体"/>
          <w:szCs w:val="21"/>
        </w:rPr>
        <w:t xml:space="preserve">　</w:t>
      </w:r>
      <w:bookmarkStart w:id="931" w:name="_Toc221950338"/>
      <w:r>
        <w:rPr>
          <w:rFonts w:ascii="宋体" w:hAnsi="宋体"/>
          <w:szCs w:val="21"/>
        </w:rPr>
        <w:t>你方于</w:t>
      </w:r>
      <w:r>
        <w:rPr>
          <w:rFonts w:ascii="宋体" w:hAnsi="宋体"/>
          <w:szCs w:val="21"/>
          <w:u w:val="single"/>
        </w:rPr>
        <w:t xml:space="preserve">         </w:t>
      </w:r>
      <w:r>
        <w:rPr>
          <w:rFonts w:ascii="宋体" w:hAnsi="宋体"/>
          <w:szCs w:val="21"/>
        </w:rPr>
        <w:t>（</w:t>
      </w:r>
      <w:r>
        <w:rPr>
          <w:rFonts w:ascii="宋体" w:hAnsi="宋体" w:hint="eastAsia"/>
          <w:szCs w:val="21"/>
        </w:rPr>
        <w:t>投标日期</w:t>
      </w:r>
      <w:r>
        <w:rPr>
          <w:rFonts w:ascii="宋体" w:hAnsi="宋体"/>
          <w:szCs w:val="21"/>
        </w:rPr>
        <w:t>）所递交的</w:t>
      </w:r>
      <w:r>
        <w:rPr>
          <w:rFonts w:ascii="宋体" w:hAnsi="宋体"/>
          <w:szCs w:val="21"/>
          <w:u w:val="single"/>
        </w:rPr>
        <w:t xml:space="preserve">              </w:t>
      </w:r>
      <w:r>
        <w:rPr>
          <w:rFonts w:ascii="宋体" w:hAnsi="宋体"/>
          <w:szCs w:val="21"/>
        </w:rPr>
        <w:t>（项目名称）</w:t>
      </w:r>
      <w:r>
        <w:rPr>
          <w:rFonts w:ascii="宋体" w:hAnsi="宋体"/>
          <w:szCs w:val="21"/>
          <w:u w:val="single"/>
        </w:rPr>
        <w:t xml:space="preserve">      </w:t>
      </w:r>
      <w:r>
        <w:rPr>
          <w:rFonts w:ascii="宋体" w:hAnsi="宋体" w:hint="eastAsia"/>
          <w:szCs w:val="21"/>
          <w:u w:val="single"/>
        </w:rPr>
        <w:t>（</w:t>
      </w:r>
      <w:r>
        <w:rPr>
          <w:rFonts w:ascii="宋体" w:hAnsi="宋体" w:hint="eastAsia"/>
          <w:szCs w:val="21"/>
        </w:rPr>
        <w:t>标段名称）</w:t>
      </w:r>
      <w:r>
        <w:rPr>
          <w:rFonts w:hint="eastAsia"/>
          <w:u w:val="single"/>
        </w:rPr>
        <w:t>施工</w:t>
      </w:r>
      <w:r>
        <w:rPr>
          <w:rFonts w:ascii="宋体" w:hAnsi="宋体"/>
          <w:szCs w:val="21"/>
        </w:rPr>
        <w:t>投标文件已被我方接受，</w:t>
      </w:r>
      <w:r>
        <w:rPr>
          <w:rFonts w:ascii="宋体" w:hAnsi="宋体" w:hint="eastAsia"/>
          <w:szCs w:val="21"/>
        </w:rPr>
        <w:t>并</w:t>
      </w:r>
      <w:r>
        <w:rPr>
          <w:rFonts w:ascii="宋体" w:hAnsi="宋体"/>
          <w:szCs w:val="21"/>
        </w:rPr>
        <w:t>被确定为中标人。</w:t>
      </w:r>
      <w:bookmarkEnd w:id="931"/>
    </w:p>
    <w:p w14:paraId="3520B6E2" w14:textId="77777777" w:rsidR="006E277C" w:rsidRDefault="00063571">
      <w:pPr>
        <w:spacing w:line="440" w:lineRule="exact"/>
        <w:rPr>
          <w:rFonts w:ascii="宋体" w:hAnsi="宋体"/>
          <w:szCs w:val="21"/>
        </w:rPr>
      </w:pPr>
      <w:r>
        <w:rPr>
          <w:rFonts w:ascii="宋体" w:hAnsi="宋体"/>
          <w:szCs w:val="21"/>
        </w:rPr>
        <w:t xml:space="preserve">　　</w:t>
      </w:r>
      <w:bookmarkStart w:id="932" w:name="_Toc221950339"/>
      <w:r>
        <w:rPr>
          <w:rFonts w:ascii="宋体" w:hAnsi="宋体"/>
          <w:szCs w:val="21"/>
        </w:rPr>
        <w:t>中标价：</w:t>
      </w:r>
      <w:r>
        <w:rPr>
          <w:rFonts w:ascii="宋体" w:hAnsi="宋体"/>
          <w:szCs w:val="21"/>
          <w:u w:val="single"/>
        </w:rPr>
        <w:t xml:space="preserve">                </w:t>
      </w:r>
      <w:r>
        <w:rPr>
          <w:rFonts w:ascii="宋体" w:hAnsi="宋体"/>
          <w:szCs w:val="21"/>
        </w:rPr>
        <w:t>元。</w:t>
      </w:r>
      <w:bookmarkEnd w:id="932"/>
    </w:p>
    <w:p w14:paraId="4314CCCD" w14:textId="77777777" w:rsidR="006E277C" w:rsidRDefault="00063571">
      <w:pPr>
        <w:spacing w:line="440" w:lineRule="exact"/>
        <w:rPr>
          <w:rFonts w:ascii="宋体" w:hAnsi="宋体"/>
          <w:szCs w:val="21"/>
        </w:rPr>
      </w:pPr>
      <w:r>
        <w:rPr>
          <w:rFonts w:ascii="宋体" w:hAnsi="宋体"/>
          <w:szCs w:val="21"/>
        </w:rPr>
        <w:t xml:space="preserve">　　</w:t>
      </w:r>
      <w:bookmarkStart w:id="933" w:name="_Toc221950340"/>
      <w:r>
        <w:rPr>
          <w:rFonts w:ascii="宋体" w:hAnsi="宋体"/>
          <w:szCs w:val="21"/>
        </w:rPr>
        <w:t>工期：</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日历天。</w:t>
      </w:r>
      <w:bookmarkEnd w:id="933"/>
    </w:p>
    <w:p w14:paraId="1001A001" w14:textId="77777777" w:rsidR="006E277C" w:rsidRDefault="00063571">
      <w:pPr>
        <w:spacing w:line="440" w:lineRule="exact"/>
        <w:ind w:firstLine="420"/>
        <w:rPr>
          <w:rFonts w:ascii="宋体" w:hAnsi="宋体"/>
          <w:szCs w:val="21"/>
        </w:rPr>
      </w:pPr>
      <w:bookmarkStart w:id="934" w:name="_Toc221950341"/>
      <w:r>
        <w:rPr>
          <w:rFonts w:ascii="宋体" w:hAnsi="宋体"/>
          <w:szCs w:val="21"/>
        </w:rPr>
        <w:t>工程质量：</w:t>
      </w:r>
      <w:r>
        <w:rPr>
          <w:rFonts w:ascii="宋体" w:hAnsi="宋体" w:hint="eastAsia"/>
          <w:szCs w:val="21"/>
          <w:u w:val="single"/>
        </w:rPr>
        <w:t xml:space="preserve">                       </w:t>
      </w:r>
      <w:r>
        <w:rPr>
          <w:rFonts w:ascii="宋体" w:hAnsi="宋体"/>
          <w:szCs w:val="21"/>
        </w:rPr>
        <w:t>。</w:t>
      </w:r>
      <w:bookmarkEnd w:id="934"/>
    </w:p>
    <w:p w14:paraId="2963FD70" w14:textId="77777777" w:rsidR="006E277C" w:rsidRDefault="00063571">
      <w:pPr>
        <w:spacing w:line="440" w:lineRule="exact"/>
        <w:rPr>
          <w:rFonts w:ascii="宋体" w:hAnsi="宋体"/>
          <w:szCs w:val="21"/>
        </w:rPr>
      </w:pPr>
      <w:r>
        <w:rPr>
          <w:rFonts w:ascii="宋体" w:hAnsi="宋体"/>
          <w:szCs w:val="21"/>
        </w:rPr>
        <w:t xml:space="preserve">　　</w:t>
      </w:r>
      <w:bookmarkStart w:id="935" w:name="_Toc221950342"/>
      <w:r>
        <w:rPr>
          <w:rFonts w:ascii="宋体" w:hAnsi="宋体"/>
          <w:szCs w:val="21"/>
        </w:rPr>
        <w:t>项目经理：</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（姓名）。</w:t>
      </w:r>
      <w:bookmarkEnd w:id="935"/>
    </w:p>
    <w:p w14:paraId="7BFE7891" w14:textId="77777777" w:rsidR="006E277C" w:rsidRDefault="00063571">
      <w:pPr>
        <w:spacing w:line="440" w:lineRule="exact"/>
        <w:rPr>
          <w:rFonts w:ascii="宋体" w:hAnsi="宋体"/>
          <w:szCs w:val="21"/>
        </w:rPr>
      </w:pPr>
      <w:r>
        <w:rPr>
          <w:rFonts w:ascii="宋体" w:hAnsi="宋体" w:hint="eastAsia"/>
          <w:szCs w:val="21"/>
        </w:rPr>
        <w:t xml:space="preserve">    技术负责人：</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（姓名）。</w:t>
      </w:r>
    </w:p>
    <w:p w14:paraId="6C644C6F" w14:textId="77777777" w:rsidR="006E277C" w:rsidRDefault="00063571">
      <w:pPr>
        <w:spacing w:line="440" w:lineRule="exact"/>
        <w:rPr>
          <w:rFonts w:ascii="宋体" w:hAnsi="宋体"/>
          <w:szCs w:val="21"/>
        </w:rPr>
      </w:pPr>
      <w:r>
        <w:rPr>
          <w:rFonts w:ascii="宋体" w:hAnsi="宋体"/>
          <w:szCs w:val="21"/>
        </w:rPr>
        <w:t xml:space="preserve">　　</w:t>
      </w:r>
      <w:bookmarkStart w:id="936" w:name="_Toc221950343"/>
      <w:r>
        <w:rPr>
          <w:rFonts w:ascii="宋体" w:hAnsi="宋体"/>
          <w:szCs w:val="21"/>
        </w:rPr>
        <w:t>请你方在接到本通知书后的</w:t>
      </w:r>
      <w:r>
        <w:rPr>
          <w:rFonts w:ascii="宋体" w:hAnsi="宋体"/>
          <w:szCs w:val="21"/>
          <w:u w:val="single"/>
        </w:rPr>
        <w:t xml:space="preserve">     </w:t>
      </w:r>
      <w:r>
        <w:rPr>
          <w:rFonts w:ascii="宋体" w:hAnsi="宋体"/>
          <w:szCs w:val="21"/>
        </w:rPr>
        <w:t>日内到</w:t>
      </w:r>
      <w:r>
        <w:rPr>
          <w:rFonts w:ascii="宋体" w:hAnsi="宋体"/>
          <w:szCs w:val="21"/>
          <w:u w:val="single"/>
        </w:rPr>
        <w:t xml:space="preserve">                </w:t>
      </w:r>
      <w:r>
        <w:rPr>
          <w:rFonts w:ascii="宋体" w:hAnsi="宋体"/>
          <w:szCs w:val="21"/>
        </w:rPr>
        <w:t>（</w:t>
      </w:r>
      <w:r>
        <w:rPr>
          <w:rFonts w:ascii="宋体" w:hAnsi="宋体" w:hint="eastAsia"/>
          <w:szCs w:val="21"/>
        </w:rPr>
        <w:t>详细地点</w:t>
      </w:r>
      <w:r>
        <w:rPr>
          <w:rFonts w:ascii="宋体" w:hAnsi="宋体"/>
          <w:szCs w:val="21"/>
        </w:rPr>
        <w:t>）与我方签订</w:t>
      </w:r>
      <w:r>
        <w:rPr>
          <w:rFonts w:ascii="宋体" w:hAnsi="宋体"/>
          <w:szCs w:val="21"/>
          <w:u w:val="single"/>
        </w:rPr>
        <w:t>施工</w:t>
      </w:r>
      <w:r>
        <w:rPr>
          <w:rFonts w:ascii="宋体" w:hAnsi="宋体" w:hint="eastAsia"/>
          <w:szCs w:val="21"/>
        </w:rPr>
        <w:t>承包</w:t>
      </w:r>
      <w:r>
        <w:rPr>
          <w:rFonts w:ascii="宋体" w:hAnsi="宋体"/>
          <w:szCs w:val="21"/>
        </w:rPr>
        <w:t>合同</w:t>
      </w:r>
      <w:r>
        <w:rPr>
          <w:rFonts w:ascii="宋体" w:hAnsi="宋体" w:hint="eastAsia"/>
          <w:szCs w:val="21"/>
        </w:rPr>
        <w:t>协议书</w:t>
      </w:r>
      <w:r>
        <w:rPr>
          <w:rFonts w:ascii="宋体" w:hAnsi="宋体"/>
          <w:szCs w:val="21"/>
        </w:rPr>
        <w:t>，在此之前按招标文件第二章投标人须知</w:t>
      </w:r>
      <w:r>
        <w:rPr>
          <w:rFonts w:ascii="宋体" w:hAnsi="宋体" w:hint="eastAsia"/>
          <w:szCs w:val="21"/>
        </w:rPr>
        <w:t>第7.3款的</w:t>
      </w:r>
      <w:r>
        <w:rPr>
          <w:rFonts w:ascii="宋体" w:hAnsi="宋体"/>
          <w:szCs w:val="21"/>
        </w:rPr>
        <w:t>规定向我方提交履约担保。</w:t>
      </w:r>
      <w:bookmarkEnd w:id="936"/>
    </w:p>
    <w:p w14:paraId="5ED51E9B" w14:textId="77777777" w:rsidR="006E277C" w:rsidRDefault="00063571">
      <w:pPr>
        <w:spacing w:line="440" w:lineRule="exact"/>
      </w:pPr>
      <w:r>
        <w:rPr>
          <w:rFonts w:ascii="宋体" w:hAnsi="宋体"/>
          <w:szCs w:val="21"/>
        </w:rPr>
        <w:t xml:space="preserve">　　</w:t>
      </w:r>
      <w:r>
        <w:rPr>
          <w:rFonts w:hint="eastAsia"/>
        </w:rPr>
        <w:t>随附的投标文件澄清、说明、补正事项纪要（如果有），是本中标通知书的组成部分。</w:t>
      </w:r>
    </w:p>
    <w:p w14:paraId="310409E2" w14:textId="77777777" w:rsidR="006E277C" w:rsidRDefault="00063571">
      <w:pPr>
        <w:spacing w:line="480" w:lineRule="exact"/>
        <w:ind w:firstLineChars="200" w:firstLine="420"/>
      </w:pPr>
      <w:r>
        <w:rPr>
          <w:rFonts w:hint="eastAsia"/>
        </w:rPr>
        <w:t>特此通知。</w:t>
      </w:r>
    </w:p>
    <w:p w14:paraId="02FBFA52" w14:textId="77777777" w:rsidR="006E277C" w:rsidRDefault="006E277C">
      <w:pPr>
        <w:spacing w:line="440" w:lineRule="exact"/>
        <w:ind w:firstLineChars="200" w:firstLine="420"/>
      </w:pPr>
    </w:p>
    <w:p w14:paraId="17BEDFC0" w14:textId="77777777" w:rsidR="006E277C" w:rsidRDefault="00063571">
      <w:pPr>
        <w:spacing w:line="440" w:lineRule="exact"/>
        <w:ind w:firstLineChars="200" w:firstLine="420"/>
        <w:rPr>
          <w:szCs w:val="21"/>
        </w:rPr>
      </w:pPr>
      <w:r>
        <w:t>附：澄清、说明、补正事项纪要</w:t>
      </w:r>
    </w:p>
    <w:p w14:paraId="109A98EE" w14:textId="77777777" w:rsidR="006E277C" w:rsidRDefault="006E277C">
      <w:pPr>
        <w:spacing w:line="440" w:lineRule="exact"/>
        <w:rPr>
          <w:szCs w:val="21"/>
        </w:rPr>
      </w:pPr>
    </w:p>
    <w:p w14:paraId="15E99437" w14:textId="77777777" w:rsidR="006E277C" w:rsidRDefault="006E277C">
      <w:pPr>
        <w:spacing w:line="440" w:lineRule="exact"/>
        <w:rPr>
          <w:szCs w:val="21"/>
        </w:rPr>
      </w:pPr>
    </w:p>
    <w:p w14:paraId="3CE7CCD6" w14:textId="77777777" w:rsidR="006E277C" w:rsidRDefault="006E277C">
      <w:pPr>
        <w:spacing w:line="440" w:lineRule="exact"/>
        <w:rPr>
          <w:szCs w:val="21"/>
        </w:rPr>
      </w:pPr>
    </w:p>
    <w:p w14:paraId="23A9F2D4" w14:textId="77777777" w:rsidR="006E277C" w:rsidRDefault="00063571">
      <w:pPr>
        <w:spacing w:line="540" w:lineRule="exact"/>
        <w:ind w:firstLineChars="1542" w:firstLine="3238"/>
        <w:jc w:val="right"/>
        <w:rPr>
          <w:szCs w:val="21"/>
        </w:rPr>
      </w:pPr>
      <w:bookmarkStart w:id="937" w:name="_Toc221950345"/>
      <w:r>
        <w:rPr>
          <w:szCs w:val="21"/>
        </w:rPr>
        <w:t>招标人</w:t>
      </w:r>
      <w:r>
        <w:rPr>
          <w:rFonts w:hint="eastAsia"/>
          <w:szCs w:val="21"/>
        </w:rPr>
        <w:t>/</w:t>
      </w:r>
      <w:r>
        <w:rPr>
          <w:rFonts w:hint="eastAsia"/>
          <w:szCs w:val="21"/>
        </w:rPr>
        <w:t>招标代理机构</w:t>
      </w:r>
      <w:r>
        <w:rPr>
          <w:szCs w:val="21"/>
        </w:rPr>
        <w:t>：</w:t>
      </w:r>
      <w:r>
        <w:rPr>
          <w:szCs w:val="21"/>
          <w:u w:val="single"/>
        </w:rPr>
        <w:t xml:space="preserve">            </w:t>
      </w:r>
      <w:r>
        <w:rPr>
          <w:szCs w:val="21"/>
        </w:rPr>
        <w:t>（盖单位章）</w:t>
      </w:r>
      <w:bookmarkStart w:id="938" w:name="_Toc221950346"/>
      <w:bookmarkEnd w:id="937"/>
    </w:p>
    <w:p w14:paraId="49D574A0" w14:textId="77777777" w:rsidR="006E277C" w:rsidRDefault="00063571">
      <w:pPr>
        <w:spacing w:line="540" w:lineRule="exact"/>
        <w:ind w:firstLineChars="1542" w:firstLine="3238"/>
        <w:jc w:val="right"/>
        <w:rPr>
          <w:szCs w:val="21"/>
        </w:rPr>
      </w:pPr>
      <w:r>
        <w:rPr>
          <w:szCs w:val="21"/>
        </w:rPr>
        <w:t>法定代表人：</w:t>
      </w:r>
      <w:r>
        <w:rPr>
          <w:szCs w:val="21"/>
          <w:u w:val="single"/>
        </w:rPr>
        <w:t xml:space="preserve">            </w:t>
      </w:r>
      <w:r>
        <w:rPr>
          <w:szCs w:val="21"/>
        </w:rPr>
        <w:t>（签字）</w:t>
      </w:r>
      <w:bookmarkEnd w:id="938"/>
    </w:p>
    <w:p w14:paraId="1CE7EE27" w14:textId="77777777" w:rsidR="006E277C" w:rsidRDefault="00063571" w:rsidP="00152409">
      <w:pPr>
        <w:wordWrap w:val="0"/>
        <w:spacing w:line="540" w:lineRule="exact"/>
        <w:ind w:firstLineChars="1690" w:firstLine="3549"/>
        <w:jc w:val="right"/>
        <w:rPr>
          <w:szCs w:val="21"/>
        </w:rPr>
      </w:pPr>
      <w:r>
        <w:rPr>
          <w:szCs w:val="21"/>
        </w:rPr>
        <w:t xml:space="preserve"> </w:t>
      </w:r>
      <w:r>
        <w:rPr>
          <w:szCs w:val="21"/>
          <w:u w:val="single"/>
        </w:rPr>
        <w:t xml:space="preserve">     </w:t>
      </w:r>
      <w:r>
        <w:rPr>
          <w:rFonts w:hint="eastAsia"/>
          <w:szCs w:val="21"/>
          <w:u w:val="single"/>
        </w:rPr>
        <w:t xml:space="preserve">   </w:t>
      </w:r>
      <w:r>
        <w:rPr>
          <w:szCs w:val="21"/>
          <w:u w:val="single"/>
        </w:rPr>
        <w:t xml:space="preserve">    </w:t>
      </w:r>
      <w:bookmarkStart w:id="939" w:name="_Toc221950347"/>
      <w:r>
        <w:rPr>
          <w:szCs w:val="21"/>
        </w:rPr>
        <w:t>年</w:t>
      </w:r>
      <w:r>
        <w:rPr>
          <w:szCs w:val="21"/>
          <w:u w:val="single"/>
        </w:rPr>
        <w:t xml:space="preserve">      </w:t>
      </w:r>
      <w:r>
        <w:rPr>
          <w:szCs w:val="21"/>
        </w:rPr>
        <w:t>月</w:t>
      </w:r>
      <w:r>
        <w:rPr>
          <w:szCs w:val="21"/>
        </w:rPr>
        <w:t xml:space="preserve"> </w:t>
      </w:r>
      <w:r>
        <w:rPr>
          <w:szCs w:val="21"/>
          <w:u w:val="single"/>
        </w:rPr>
        <w:t xml:space="preserve">     </w:t>
      </w:r>
      <w:r>
        <w:rPr>
          <w:szCs w:val="21"/>
        </w:rPr>
        <w:t xml:space="preserve"> </w:t>
      </w:r>
      <w:r>
        <w:rPr>
          <w:szCs w:val="21"/>
        </w:rPr>
        <w:t>日</w:t>
      </w:r>
      <w:bookmarkEnd w:id="939"/>
    </w:p>
    <w:p w14:paraId="08A80159" w14:textId="77777777" w:rsidR="006E277C" w:rsidRDefault="006E277C" w:rsidP="00152409">
      <w:pPr>
        <w:spacing w:line="540" w:lineRule="exact"/>
        <w:ind w:firstLineChars="1690" w:firstLine="3549"/>
        <w:jc w:val="right"/>
        <w:rPr>
          <w:szCs w:val="21"/>
        </w:rPr>
      </w:pPr>
    </w:p>
    <w:p w14:paraId="30486922" w14:textId="77777777" w:rsidR="006E277C" w:rsidRDefault="00063571" w:rsidP="00152409">
      <w:pPr>
        <w:pStyle w:val="2"/>
        <w:rPr>
          <w:b w:val="0"/>
          <w:sz w:val="28"/>
          <w:szCs w:val="28"/>
        </w:rPr>
      </w:pPr>
      <w:bookmarkStart w:id="940" w:name="_Toc168476103"/>
      <w:bookmarkStart w:id="941" w:name="_Toc387753572"/>
      <w:bookmarkStart w:id="942" w:name="_Toc144974552"/>
      <w:bookmarkStart w:id="943" w:name="_Toc221950348"/>
      <w:bookmarkStart w:id="944" w:name="_Toc168475700"/>
      <w:bookmarkStart w:id="945" w:name="_Toc491089713"/>
      <w:bookmarkStart w:id="946" w:name="_Toc21189"/>
      <w:bookmarkStart w:id="947" w:name="_Toc17821"/>
      <w:bookmarkStart w:id="948" w:name="_Toc109319610"/>
      <w:r>
        <w:rPr>
          <w:rFonts w:hint="eastAsia"/>
          <w:b w:val="0"/>
          <w:sz w:val="28"/>
          <w:szCs w:val="28"/>
        </w:rPr>
        <w:t>附件九：</w:t>
      </w:r>
      <w:bookmarkStart w:id="949" w:name="_Toc221950349"/>
      <w:bookmarkEnd w:id="940"/>
      <w:bookmarkEnd w:id="941"/>
      <w:bookmarkEnd w:id="942"/>
      <w:bookmarkEnd w:id="943"/>
      <w:bookmarkEnd w:id="944"/>
      <w:r>
        <w:rPr>
          <w:rFonts w:hint="eastAsia"/>
          <w:b w:val="0"/>
          <w:sz w:val="28"/>
          <w:szCs w:val="28"/>
        </w:rPr>
        <w:t>中标结果通知书</w:t>
      </w:r>
      <w:bookmarkEnd w:id="945"/>
      <w:bookmarkEnd w:id="946"/>
      <w:bookmarkEnd w:id="947"/>
      <w:bookmarkEnd w:id="949"/>
      <w:bookmarkEnd w:id="948"/>
    </w:p>
    <w:p w14:paraId="64F600DC" w14:textId="77777777" w:rsidR="006E277C" w:rsidRDefault="00063571">
      <w:pPr>
        <w:spacing w:beforeLines="100" w:before="240" w:afterLines="100" w:after="240" w:line="480" w:lineRule="exact"/>
        <w:jc w:val="center"/>
        <w:rPr>
          <w:rFonts w:ascii="黑体" w:eastAsia="黑体"/>
          <w:sz w:val="28"/>
          <w:szCs w:val="28"/>
        </w:rPr>
      </w:pPr>
      <w:r>
        <w:rPr>
          <w:rFonts w:ascii="黑体" w:eastAsia="黑体" w:hint="eastAsia"/>
          <w:sz w:val="28"/>
          <w:szCs w:val="28"/>
        </w:rPr>
        <w:t>中标结果通知书</w:t>
      </w:r>
    </w:p>
    <w:p w14:paraId="4C8BEB03" w14:textId="77777777" w:rsidR="006E277C" w:rsidRDefault="00063571">
      <w:pPr>
        <w:spacing w:line="400" w:lineRule="exact"/>
        <w:jc w:val="center"/>
        <w:rPr>
          <w:rFonts w:ascii="宋体" w:hAnsi="宋体"/>
          <w:sz w:val="24"/>
        </w:rPr>
      </w:pPr>
      <w:r>
        <w:rPr>
          <w:rFonts w:ascii="宋体" w:hAnsi="宋体" w:hint="eastAsia"/>
          <w:sz w:val="24"/>
        </w:rPr>
        <w:t>编号：</w:t>
      </w:r>
    </w:p>
    <w:p w14:paraId="2EC3ABEE" w14:textId="77777777" w:rsidR="006E277C" w:rsidRDefault="006E277C">
      <w:pPr>
        <w:spacing w:line="400" w:lineRule="exact"/>
      </w:pPr>
    </w:p>
    <w:p w14:paraId="23A79B23" w14:textId="77777777" w:rsidR="006E277C" w:rsidRDefault="00063571">
      <w:pPr>
        <w:spacing w:line="440" w:lineRule="exact"/>
        <w:rPr>
          <w:szCs w:val="21"/>
        </w:rPr>
      </w:pPr>
      <w:r>
        <w:rPr>
          <w:szCs w:val="21"/>
          <w:u w:val="single"/>
        </w:rPr>
        <w:t xml:space="preserve">                  </w:t>
      </w:r>
      <w:bookmarkStart w:id="950" w:name="_Toc221950350"/>
      <w:r>
        <w:rPr>
          <w:szCs w:val="21"/>
        </w:rPr>
        <w:t>（未中标人名称）：</w:t>
      </w:r>
      <w:bookmarkEnd w:id="950"/>
    </w:p>
    <w:p w14:paraId="6FF740BD" w14:textId="77777777" w:rsidR="006E277C" w:rsidRDefault="00063571">
      <w:pPr>
        <w:spacing w:line="440" w:lineRule="exact"/>
        <w:rPr>
          <w:szCs w:val="21"/>
        </w:rPr>
      </w:pPr>
      <w:r>
        <w:rPr>
          <w:szCs w:val="21"/>
        </w:rPr>
        <w:t xml:space="preserve">    </w:t>
      </w:r>
    </w:p>
    <w:p w14:paraId="7B7B873F" w14:textId="77777777" w:rsidR="006E277C" w:rsidRDefault="00063571">
      <w:pPr>
        <w:spacing w:line="440" w:lineRule="exact"/>
        <w:rPr>
          <w:rFonts w:ascii="宋体" w:hAnsi="宋体"/>
          <w:szCs w:val="21"/>
        </w:rPr>
      </w:pPr>
      <w:r>
        <w:rPr>
          <w:szCs w:val="21"/>
        </w:rPr>
        <w:t xml:space="preserve">　</w:t>
      </w:r>
      <w:r>
        <w:rPr>
          <w:rFonts w:ascii="宋体" w:hAnsi="宋体"/>
          <w:szCs w:val="21"/>
        </w:rPr>
        <w:t xml:space="preserve">　</w:t>
      </w:r>
      <w:bookmarkStart w:id="951" w:name="_Toc221950351"/>
      <w:r>
        <w:rPr>
          <w:rFonts w:ascii="宋体" w:hAnsi="宋体"/>
          <w:szCs w:val="21"/>
        </w:rPr>
        <w:t>我方已接受</w:t>
      </w:r>
      <w:r>
        <w:rPr>
          <w:rFonts w:ascii="宋体" w:hAnsi="宋体"/>
          <w:szCs w:val="21"/>
          <w:u w:val="single"/>
        </w:rPr>
        <w:t xml:space="preserve">         </w:t>
      </w:r>
      <w:r>
        <w:rPr>
          <w:rFonts w:ascii="宋体" w:hAnsi="宋体"/>
          <w:szCs w:val="21"/>
        </w:rPr>
        <w:t xml:space="preserve"> （</w:t>
      </w:r>
      <w:r>
        <w:rPr>
          <w:rFonts w:ascii="宋体" w:hAnsi="宋体" w:hint="eastAsia"/>
          <w:szCs w:val="21"/>
        </w:rPr>
        <w:t>中标人名称</w:t>
      </w:r>
      <w:r>
        <w:rPr>
          <w:rFonts w:ascii="宋体" w:hAnsi="宋体"/>
          <w:szCs w:val="21"/>
        </w:rPr>
        <w:t>）于</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投标日期</w:t>
      </w:r>
      <w:r>
        <w:rPr>
          <w:rFonts w:ascii="宋体" w:hAnsi="宋体"/>
          <w:szCs w:val="21"/>
        </w:rPr>
        <w:t>）所递交的</w:t>
      </w:r>
      <w:r>
        <w:rPr>
          <w:rFonts w:ascii="宋体" w:hAnsi="宋体"/>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（标段名称）招标的</w:t>
      </w:r>
      <w:r>
        <w:rPr>
          <w:rFonts w:ascii="宋体" w:hAnsi="宋体"/>
          <w:szCs w:val="21"/>
        </w:rPr>
        <w:t>投标文件，确定</w:t>
      </w:r>
      <w:r>
        <w:rPr>
          <w:rFonts w:ascii="宋体" w:hAnsi="宋体"/>
          <w:szCs w:val="21"/>
          <w:u w:val="single"/>
        </w:rPr>
        <w:t xml:space="preserve">            </w:t>
      </w:r>
      <w:r>
        <w:rPr>
          <w:rFonts w:ascii="宋体" w:hAnsi="宋体"/>
          <w:szCs w:val="21"/>
        </w:rPr>
        <w:t xml:space="preserve"> （</w:t>
      </w:r>
      <w:r>
        <w:rPr>
          <w:rFonts w:ascii="宋体" w:hAnsi="宋体" w:hint="eastAsia"/>
          <w:szCs w:val="21"/>
        </w:rPr>
        <w:t>中标人名称</w:t>
      </w:r>
      <w:r>
        <w:rPr>
          <w:rFonts w:ascii="宋体" w:hAnsi="宋体"/>
          <w:szCs w:val="21"/>
        </w:rPr>
        <w:t>）为中标人。</w:t>
      </w:r>
      <w:bookmarkEnd w:id="951"/>
    </w:p>
    <w:p w14:paraId="4D006E01" w14:textId="77777777" w:rsidR="006E277C" w:rsidRDefault="00063571">
      <w:pPr>
        <w:spacing w:line="440" w:lineRule="exact"/>
        <w:rPr>
          <w:szCs w:val="21"/>
        </w:rPr>
      </w:pPr>
      <w:r>
        <w:rPr>
          <w:szCs w:val="21"/>
        </w:rPr>
        <w:t xml:space="preserve">　　</w:t>
      </w:r>
    </w:p>
    <w:p w14:paraId="2488E86B" w14:textId="77777777" w:rsidR="006E277C" w:rsidRDefault="00063571">
      <w:pPr>
        <w:spacing w:line="440" w:lineRule="exact"/>
        <w:rPr>
          <w:szCs w:val="21"/>
        </w:rPr>
      </w:pPr>
      <w:r>
        <w:rPr>
          <w:szCs w:val="21"/>
        </w:rPr>
        <w:t xml:space="preserve">　　</w:t>
      </w:r>
      <w:bookmarkStart w:id="952" w:name="_Toc221950352"/>
      <w:r>
        <w:rPr>
          <w:szCs w:val="21"/>
        </w:rPr>
        <w:t>感谢你单位对我们工作的大力支持！</w:t>
      </w:r>
      <w:bookmarkEnd w:id="952"/>
    </w:p>
    <w:p w14:paraId="3349125C" w14:textId="77777777" w:rsidR="006E277C" w:rsidRDefault="006E277C">
      <w:pPr>
        <w:spacing w:line="440" w:lineRule="exact"/>
        <w:rPr>
          <w:szCs w:val="21"/>
        </w:rPr>
      </w:pPr>
    </w:p>
    <w:p w14:paraId="155223D3" w14:textId="77777777" w:rsidR="006E277C" w:rsidRDefault="006E277C">
      <w:pPr>
        <w:spacing w:line="440" w:lineRule="exact"/>
        <w:rPr>
          <w:szCs w:val="21"/>
        </w:rPr>
      </w:pPr>
    </w:p>
    <w:p w14:paraId="0B35054F" w14:textId="77777777" w:rsidR="006E277C" w:rsidRDefault="006E277C">
      <w:pPr>
        <w:spacing w:line="440" w:lineRule="exact"/>
        <w:rPr>
          <w:szCs w:val="21"/>
        </w:rPr>
      </w:pPr>
    </w:p>
    <w:p w14:paraId="0C196F42" w14:textId="77777777" w:rsidR="006E277C" w:rsidRDefault="006E277C">
      <w:pPr>
        <w:spacing w:line="440" w:lineRule="exact"/>
        <w:rPr>
          <w:szCs w:val="21"/>
        </w:rPr>
      </w:pPr>
    </w:p>
    <w:p w14:paraId="46CDFC5C" w14:textId="77777777" w:rsidR="006E277C" w:rsidRDefault="006E277C">
      <w:pPr>
        <w:spacing w:line="440" w:lineRule="exact"/>
        <w:rPr>
          <w:szCs w:val="21"/>
        </w:rPr>
      </w:pPr>
    </w:p>
    <w:p w14:paraId="675736E7" w14:textId="77777777" w:rsidR="006E277C" w:rsidRDefault="006E277C">
      <w:pPr>
        <w:spacing w:line="440" w:lineRule="exact"/>
        <w:rPr>
          <w:szCs w:val="21"/>
        </w:rPr>
      </w:pPr>
    </w:p>
    <w:p w14:paraId="17E221D3" w14:textId="77777777" w:rsidR="006E277C" w:rsidRDefault="006E277C">
      <w:pPr>
        <w:spacing w:line="440" w:lineRule="exact"/>
        <w:rPr>
          <w:szCs w:val="21"/>
        </w:rPr>
      </w:pPr>
    </w:p>
    <w:p w14:paraId="59385053" w14:textId="77777777" w:rsidR="006E277C" w:rsidRDefault="006E277C">
      <w:pPr>
        <w:spacing w:line="440" w:lineRule="exact"/>
        <w:rPr>
          <w:szCs w:val="21"/>
        </w:rPr>
      </w:pPr>
    </w:p>
    <w:p w14:paraId="606E7497" w14:textId="77777777" w:rsidR="006E277C" w:rsidRDefault="006E277C">
      <w:pPr>
        <w:spacing w:line="440" w:lineRule="exact"/>
        <w:rPr>
          <w:szCs w:val="21"/>
        </w:rPr>
      </w:pPr>
    </w:p>
    <w:p w14:paraId="087BA90A" w14:textId="77777777" w:rsidR="006E277C" w:rsidRDefault="00063571">
      <w:pPr>
        <w:spacing w:line="440" w:lineRule="exact"/>
        <w:jc w:val="right"/>
        <w:rPr>
          <w:szCs w:val="21"/>
        </w:rPr>
      </w:pPr>
      <w:r>
        <w:rPr>
          <w:szCs w:val="21"/>
        </w:rPr>
        <w:t xml:space="preserve">                                </w:t>
      </w:r>
      <w:bookmarkStart w:id="953" w:name="_Toc221950353"/>
      <w:r>
        <w:rPr>
          <w:szCs w:val="21"/>
        </w:rPr>
        <w:t>招标人</w:t>
      </w:r>
      <w:r>
        <w:rPr>
          <w:rFonts w:hint="eastAsia"/>
          <w:szCs w:val="21"/>
        </w:rPr>
        <w:t>/</w:t>
      </w:r>
      <w:r>
        <w:rPr>
          <w:rFonts w:hint="eastAsia"/>
          <w:szCs w:val="21"/>
        </w:rPr>
        <w:t>招标代理机构</w:t>
      </w:r>
      <w:r>
        <w:rPr>
          <w:szCs w:val="21"/>
        </w:rPr>
        <w:t>：</w:t>
      </w:r>
      <w:r>
        <w:rPr>
          <w:szCs w:val="21"/>
          <w:u w:val="single"/>
        </w:rPr>
        <w:t xml:space="preserve">             </w:t>
      </w:r>
      <w:r>
        <w:rPr>
          <w:rFonts w:hint="eastAsia"/>
          <w:szCs w:val="21"/>
          <w:u w:val="single"/>
        </w:rPr>
        <w:t xml:space="preserve">   </w:t>
      </w:r>
      <w:r>
        <w:rPr>
          <w:szCs w:val="21"/>
        </w:rPr>
        <w:t>（盖单位章）</w:t>
      </w:r>
      <w:bookmarkEnd w:id="953"/>
    </w:p>
    <w:p w14:paraId="0B10927E" w14:textId="77777777" w:rsidR="006E277C" w:rsidRDefault="006E277C">
      <w:pPr>
        <w:spacing w:line="440" w:lineRule="exact"/>
        <w:jc w:val="right"/>
        <w:rPr>
          <w:szCs w:val="21"/>
        </w:rPr>
      </w:pPr>
    </w:p>
    <w:p w14:paraId="15D0A58C" w14:textId="77777777" w:rsidR="006E277C" w:rsidRDefault="00063571">
      <w:pPr>
        <w:wordWrap w:val="0"/>
        <w:spacing w:line="440" w:lineRule="exact"/>
        <w:jc w:val="right"/>
        <w:rPr>
          <w:szCs w:val="21"/>
        </w:rPr>
      </w:pPr>
      <w:r>
        <w:rPr>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 xml:space="preserve"> </w:t>
      </w:r>
      <w:bookmarkStart w:id="954" w:name="_Toc221950355"/>
      <w:r>
        <w:rPr>
          <w:szCs w:val="21"/>
        </w:rPr>
        <w:t>年</w:t>
      </w:r>
      <w:r>
        <w:rPr>
          <w:szCs w:val="21"/>
          <w:u w:val="single"/>
        </w:rPr>
        <w:t xml:space="preserve">     </w:t>
      </w:r>
      <w:r>
        <w:rPr>
          <w:szCs w:val="21"/>
        </w:rPr>
        <w:t>月</w:t>
      </w:r>
      <w:r>
        <w:rPr>
          <w:szCs w:val="21"/>
          <w:u w:val="single"/>
        </w:rPr>
        <w:t xml:space="preserve">     </w:t>
      </w:r>
      <w:r>
        <w:rPr>
          <w:szCs w:val="21"/>
        </w:rPr>
        <w:t>日</w:t>
      </w:r>
      <w:bookmarkEnd w:id="954"/>
    </w:p>
    <w:p w14:paraId="006BA110" w14:textId="77777777" w:rsidR="006E277C" w:rsidRDefault="006E277C">
      <w:pPr>
        <w:spacing w:line="440" w:lineRule="exact"/>
        <w:jc w:val="right"/>
        <w:rPr>
          <w:szCs w:val="21"/>
        </w:rPr>
      </w:pPr>
    </w:p>
    <w:p w14:paraId="3C0E94F1" w14:textId="77777777" w:rsidR="006E277C" w:rsidRDefault="006E277C">
      <w:pPr>
        <w:spacing w:line="440" w:lineRule="exact"/>
        <w:jc w:val="right"/>
        <w:rPr>
          <w:szCs w:val="21"/>
        </w:rPr>
      </w:pPr>
    </w:p>
    <w:p w14:paraId="1674A8E3" w14:textId="77777777" w:rsidR="006E277C" w:rsidRDefault="006E277C">
      <w:pPr>
        <w:spacing w:line="440" w:lineRule="exact"/>
        <w:jc w:val="right"/>
        <w:rPr>
          <w:szCs w:val="21"/>
        </w:rPr>
      </w:pPr>
    </w:p>
    <w:p w14:paraId="147FC869" w14:textId="77777777" w:rsidR="006E277C" w:rsidRDefault="006E277C">
      <w:pPr>
        <w:spacing w:line="440" w:lineRule="exact"/>
        <w:jc w:val="right"/>
        <w:rPr>
          <w:szCs w:val="21"/>
        </w:rPr>
      </w:pPr>
    </w:p>
    <w:p w14:paraId="0538239D" w14:textId="77777777" w:rsidR="006E277C" w:rsidRDefault="006E277C">
      <w:pPr>
        <w:spacing w:line="440" w:lineRule="exact"/>
        <w:jc w:val="right"/>
        <w:rPr>
          <w:szCs w:val="21"/>
        </w:rPr>
      </w:pPr>
    </w:p>
    <w:p w14:paraId="55BAEBBE" w14:textId="77777777" w:rsidR="006E277C" w:rsidRDefault="006E277C">
      <w:pPr>
        <w:spacing w:line="440" w:lineRule="exact"/>
        <w:jc w:val="right"/>
        <w:rPr>
          <w:szCs w:val="21"/>
        </w:rPr>
      </w:pPr>
    </w:p>
    <w:p w14:paraId="7EF2AA37" w14:textId="77777777" w:rsidR="006E277C" w:rsidRDefault="006E277C">
      <w:pPr>
        <w:spacing w:line="440" w:lineRule="exact"/>
        <w:jc w:val="right"/>
        <w:rPr>
          <w:szCs w:val="21"/>
        </w:rPr>
      </w:pPr>
    </w:p>
    <w:p w14:paraId="3E790A26" w14:textId="77777777" w:rsidR="006E277C" w:rsidRDefault="006E277C">
      <w:pPr>
        <w:spacing w:line="440" w:lineRule="exact"/>
        <w:jc w:val="right"/>
        <w:rPr>
          <w:szCs w:val="21"/>
        </w:rPr>
      </w:pPr>
    </w:p>
    <w:p w14:paraId="44872B8C" w14:textId="77777777" w:rsidR="006E277C" w:rsidRDefault="00063571" w:rsidP="00152409">
      <w:pPr>
        <w:pStyle w:val="2"/>
        <w:rPr>
          <w:b w:val="0"/>
          <w:sz w:val="28"/>
          <w:szCs w:val="28"/>
        </w:rPr>
      </w:pPr>
      <w:bookmarkStart w:id="955" w:name="_Toc527"/>
      <w:bookmarkStart w:id="956" w:name="_Toc426495824"/>
      <w:bookmarkStart w:id="957" w:name="_Toc17737"/>
      <w:bookmarkStart w:id="958" w:name="_Toc491089714"/>
      <w:bookmarkStart w:id="959" w:name="_Toc109319611"/>
      <w:r>
        <w:rPr>
          <w:rFonts w:hint="eastAsia"/>
          <w:b w:val="0"/>
          <w:sz w:val="28"/>
          <w:szCs w:val="28"/>
        </w:rPr>
        <w:t>附件十：异议函</w:t>
      </w:r>
      <w:bookmarkEnd w:id="955"/>
      <w:bookmarkEnd w:id="956"/>
      <w:bookmarkEnd w:id="957"/>
      <w:bookmarkEnd w:id="958"/>
      <w:bookmarkEnd w:id="959"/>
    </w:p>
    <w:p w14:paraId="109E683D" w14:textId="77777777" w:rsidR="006E277C" w:rsidRDefault="00063571">
      <w:pPr>
        <w:spacing w:beforeLines="100" w:before="240" w:afterLines="100" w:after="240" w:line="480" w:lineRule="exact"/>
        <w:jc w:val="center"/>
        <w:rPr>
          <w:rFonts w:ascii="黑体" w:eastAsia="黑体"/>
          <w:sz w:val="28"/>
          <w:szCs w:val="28"/>
        </w:rPr>
      </w:pPr>
      <w:r>
        <w:rPr>
          <w:rFonts w:ascii="黑体" w:eastAsia="黑体" w:hint="eastAsia"/>
          <w:sz w:val="28"/>
          <w:szCs w:val="28"/>
        </w:rPr>
        <w:t>异议函</w:t>
      </w:r>
    </w:p>
    <w:p w14:paraId="28119F7D" w14:textId="77777777" w:rsidR="006E277C" w:rsidRDefault="006E277C">
      <w:pPr>
        <w:spacing w:line="360" w:lineRule="auto"/>
        <w:ind w:firstLine="420"/>
        <w:rPr>
          <w:rFonts w:ascii="宋体" w:hAnsi="宋体"/>
          <w:szCs w:val="21"/>
        </w:rPr>
      </w:pPr>
    </w:p>
    <w:p w14:paraId="47204225" w14:textId="77777777" w:rsidR="006E277C" w:rsidRDefault="00063571">
      <w:pPr>
        <w:spacing w:line="360" w:lineRule="auto"/>
        <w:ind w:firstLine="420"/>
        <w:rPr>
          <w:rFonts w:ascii="宋体" w:hAnsi="宋体"/>
          <w:szCs w:val="21"/>
        </w:rPr>
      </w:pPr>
      <w:r>
        <w:rPr>
          <w:rFonts w:ascii="宋体" w:hAnsi="宋体" w:hint="eastAsia"/>
          <w:szCs w:val="21"/>
        </w:rPr>
        <w:t xml:space="preserve">                                                              编号：</w:t>
      </w:r>
      <w:r>
        <w:rPr>
          <w:rFonts w:ascii="宋体" w:hAnsi="宋体" w:hint="eastAsia"/>
          <w:szCs w:val="21"/>
          <w:u w:val="single"/>
        </w:rPr>
        <w:t xml:space="preserve">　        　</w:t>
      </w:r>
    </w:p>
    <w:p w14:paraId="3B966713" w14:textId="77777777" w:rsidR="006E277C" w:rsidRDefault="00063571">
      <w:pPr>
        <w:spacing w:line="360" w:lineRule="auto"/>
        <w:rPr>
          <w:rFonts w:ascii="宋体" w:hAnsi="宋体"/>
          <w:szCs w:val="21"/>
        </w:rPr>
      </w:pPr>
      <w:r>
        <w:rPr>
          <w:rFonts w:ascii="宋体" w:hAnsi="宋体" w:hint="eastAsia"/>
          <w:szCs w:val="21"/>
          <w:u w:val="single"/>
        </w:rPr>
        <w:t xml:space="preserve">　　　　   　　　　</w:t>
      </w:r>
      <w:r>
        <w:rPr>
          <w:rFonts w:ascii="宋体" w:hAnsi="宋体" w:hint="eastAsia"/>
          <w:szCs w:val="21"/>
        </w:rPr>
        <w:t>(招标人名称)：</w:t>
      </w:r>
    </w:p>
    <w:p w14:paraId="13FD1162" w14:textId="77777777" w:rsidR="006E277C" w:rsidRDefault="00063571">
      <w:pPr>
        <w:spacing w:line="360" w:lineRule="auto"/>
        <w:ind w:firstLine="420"/>
        <w:rPr>
          <w:rFonts w:ascii="宋体" w:hAnsi="宋体"/>
          <w:szCs w:val="21"/>
        </w:rPr>
      </w:pPr>
      <w:r>
        <w:rPr>
          <w:rFonts w:ascii="宋体" w:hAnsi="宋体" w:hint="eastAsia"/>
          <w:szCs w:val="21"/>
        </w:rPr>
        <w:t>我方已研究（看到）你方发出的</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（项目名称）</w:t>
      </w:r>
      <w:r>
        <w:rPr>
          <w:rFonts w:ascii="宋体" w:hAnsi="宋体"/>
          <w:szCs w:val="21"/>
          <w:u w:val="single"/>
        </w:rPr>
        <w:t xml:space="preserve">      </w:t>
      </w:r>
      <w:r>
        <w:rPr>
          <w:rFonts w:ascii="宋体" w:hAnsi="宋体" w:hint="eastAsia"/>
          <w:szCs w:val="21"/>
        </w:rPr>
        <w:t>（标段名称）招标文件（或评标结果公示），现对下列问题提出异议，请予以解释：</w:t>
      </w:r>
    </w:p>
    <w:p w14:paraId="6E908908" w14:textId="77777777" w:rsidR="006E277C" w:rsidRDefault="00063571">
      <w:pPr>
        <w:spacing w:line="360" w:lineRule="auto"/>
        <w:ind w:firstLine="420"/>
        <w:rPr>
          <w:rFonts w:ascii="宋体" w:hAnsi="宋体"/>
          <w:szCs w:val="21"/>
        </w:rPr>
      </w:pPr>
      <w:r>
        <w:rPr>
          <w:rFonts w:ascii="宋体" w:hAnsi="宋体" w:hint="eastAsia"/>
          <w:szCs w:val="21"/>
        </w:rPr>
        <w:t xml:space="preserve">　　1、……</w:t>
      </w:r>
    </w:p>
    <w:p w14:paraId="39E5ED18" w14:textId="77777777" w:rsidR="006E277C" w:rsidRDefault="00063571">
      <w:pPr>
        <w:spacing w:line="360" w:lineRule="auto"/>
        <w:ind w:firstLine="420"/>
        <w:rPr>
          <w:rFonts w:ascii="宋体" w:hAnsi="宋体"/>
          <w:szCs w:val="21"/>
        </w:rPr>
      </w:pPr>
      <w:r>
        <w:rPr>
          <w:rFonts w:ascii="宋体" w:hAnsi="宋体" w:hint="eastAsia"/>
          <w:szCs w:val="21"/>
        </w:rPr>
        <w:t xml:space="preserve">　　2、……</w:t>
      </w:r>
    </w:p>
    <w:p w14:paraId="44C58EDB" w14:textId="77777777" w:rsidR="006E277C" w:rsidRDefault="006E277C">
      <w:pPr>
        <w:spacing w:line="360" w:lineRule="auto"/>
        <w:ind w:firstLine="420"/>
        <w:rPr>
          <w:rFonts w:ascii="宋体" w:hAnsi="宋体"/>
          <w:szCs w:val="21"/>
        </w:rPr>
      </w:pPr>
    </w:p>
    <w:p w14:paraId="6A0638EE" w14:textId="77777777" w:rsidR="006E277C" w:rsidRDefault="006E277C">
      <w:pPr>
        <w:spacing w:line="360" w:lineRule="auto"/>
        <w:ind w:firstLine="420"/>
        <w:rPr>
          <w:rFonts w:ascii="宋体" w:hAnsi="宋体"/>
          <w:szCs w:val="21"/>
        </w:rPr>
      </w:pPr>
    </w:p>
    <w:p w14:paraId="0BC2E658" w14:textId="77777777" w:rsidR="006E277C" w:rsidRDefault="006E277C">
      <w:pPr>
        <w:spacing w:line="360" w:lineRule="auto"/>
        <w:ind w:firstLine="420"/>
        <w:rPr>
          <w:rFonts w:ascii="宋体" w:hAnsi="宋体"/>
          <w:szCs w:val="21"/>
        </w:rPr>
      </w:pPr>
    </w:p>
    <w:p w14:paraId="4F0B7650" w14:textId="77777777" w:rsidR="006E277C" w:rsidRDefault="006E277C">
      <w:pPr>
        <w:spacing w:line="360" w:lineRule="auto"/>
        <w:ind w:firstLine="420"/>
        <w:rPr>
          <w:rFonts w:ascii="宋体" w:hAnsi="宋体"/>
          <w:szCs w:val="21"/>
        </w:rPr>
      </w:pPr>
    </w:p>
    <w:p w14:paraId="05C6CBAF" w14:textId="77777777" w:rsidR="006E277C" w:rsidRDefault="006E277C">
      <w:pPr>
        <w:spacing w:line="360" w:lineRule="auto"/>
        <w:ind w:firstLine="420"/>
        <w:rPr>
          <w:rFonts w:ascii="宋体" w:hAnsi="宋体"/>
          <w:szCs w:val="21"/>
        </w:rPr>
      </w:pPr>
    </w:p>
    <w:p w14:paraId="3680AC47" w14:textId="77777777" w:rsidR="006E277C" w:rsidRDefault="006E277C">
      <w:pPr>
        <w:spacing w:line="360" w:lineRule="auto"/>
        <w:ind w:firstLine="420"/>
        <w:rPr>
          <w:rFonts w:ascii="宋体" w:hAnsi="宋体"/>
          <w:szCs w:val="21"/>
        </w:rPr>
      </w:pPr>
    </w:p>
    <w:p w14:paraId="015DE003" w14:textId="77777777" w:rsidR="006E277C" w:rsidRDefault="006E277C">
      <w:pPr>
        <w:spacing w:line="360" w:lineRule="auto"/>
        <w:ind w:firstLine="420"/>
        <w:rPr>
          <w:rFonts w:ascii="宋体" w:hAnsi="宋体"/>
          <w:szCs w:val="21"/>
        </w:rPr>
      </w:pPr>
    </w:p>
    <w:p w14:paraId="096779C2" w14:textId="77777777" w:rsidR="006E277C" w:rsidRDefault="00063571">
      <w:pPr>
        <w:spacing w:line="360" w:lineRule="auto"/>
        <w:ind w:firstLine="420"/>
        <w:rPr>
          <w:rFonts w:ascii="宋体" w:hAnsi="宋体"/>
          <w:szCs w:val="21"/>
        </w:rPr>
      </w:pPr>
      <w:r>
        <w:rPr>
          <w:rFonts w:ascii="宋体" w:hAnsi="宋体" w:hint="eastAsia"/>
          <w:szCs w:val="21"/>
        </w:rPr>
        <w:t xml:space="preserve">　　　　　　　　　　　　　　　投标人或利害关系人：</w:t>
      </w:r>
      <w:r>
        <w:rPr>
          <w:rFonts w:ascii="宋体" w:hAnsi="宋体" w:hint="eastAsia"/>
          <w:szCs w:val="21"/>
          <w:u w:val="single"/>
        </w:rPr>
        <w:t xml:space="preserve">　　        　  </w:t>
      </w:r>
      <w:r>
        <w:rPr>
          <w:rFonts w:ascii="宋体" w:hAnsi="宋体" w:hint="eastAsia"/>
          <w:szCs w:val="21"/>
        </w:rPr>
        <w:t>(盖单位章)</w:t>
      </w:r>
    </w:p>
    <w:p w14:paraId="61B6B076" w14:textId="77777777" w:rsidR="006E277C" w:rsidRDefault="00063571">
      <w:pPr>
        <w:spacing w:line="360" w:lineRule="auto"/>
        <w:ind w:firstLine="420"/>
        <w:rPr>
          <w:rFonts w:ascii="宋体" w:hAnsi="宋体"/>
          <w:szCs w:val="21"/>
        </w:rPr>
      </w:pPr>
      <w:r>
        <w:rPr>
          <w:rFonts w:ascii="宋体" w:hAnsi="宋体" w:hint="eastAsia"/>
          <w:szCs w:val="21"/>
        </w:rPr>
        <w:t xml:space="preserve">　　　　　　　　　　　　　　　法定代表人或其委托代理人：</w:t>
      </w:r>
      <w:r>
        <w:rPr>
          <w:rFonts w:ascii="宋体" w:hAnsi="宋体" w:hint="eastAsia"/>
          <w:szCs w:val="21"/>
          <w:u w:val="single"/>
        </w:rPr>
        <w:t xml:space="preserve">　　　　　　　</w:t>
      </w:r>
      <w:r>
        <w:rPr>
          <w:rFonts w:ascii="宋体" w:hAnsi="宋体" w:hint="eastAsia"/>
          <w:szCs w:val="21"/>
        </w:rPr>
        <w:t>(签字)</w:t>
      </w:r>
    </w:p>
    <w:p w14:paraId="389C91EC" w14:textId="77777777" w:rsidR="006E277C" w:rsidRDefault="00063571">
      <w:pPr>
        <w:spacing w:line="360" w:lineRule="auto"/>
        <w:ind w:firstLine="420"/>
        <w:rPr>
          <w:rFonts w:ascii="宋体" w:hAnsi="宋体"/>
          <w:szCs w:val="21"/>
          <w:u w:val="single"/>
        </w:rPr>
      </w:pPr>
      <w:r>
        <w:rPr>
          <w:rFonts w:ascii="宋体" w:hAnsi="宋体" w:hint="eastAsia"/>
          <w:szCs w:val="21"/>
        </w:rPr>
        <w:t xml:space="preserve">                              联系方式：</w:t>
      </w:r>
      <w:r>
        <w:rPr>
          <w:rFonts w:ascii="宋体" w:hAnsi="宋体" w:hint="eastAsia"/>
          <w:szCs w:val="21"/>
          <w:u w:val="single"/>
        </w:rPr>
        <w:t xml:space="preserve">　　                      　  </w:t>
      </w:r>
    </w:p>
    <w:p w14:paraId="6996CDDE" w14:textId="77777777" w:rsidR="006E277C" w:rsidRDefault="00063571">
      <w:pPr>
        <w:spacing w:line="360" w:lineRule="auto"/>
        <w:ind w:firstLine="420"/>
        <w:rPr>
          <w:rFonts w:ascii="宋体" w:hAnsi="宋体"/>
          <w:szCs w:val="21"/>
          <w:u w:val="single"/>
        </w:rPr>
      </w:pPr>
      <w:r>
        <w:rPr>
          <w:rFonts w:ascii="宋体" w:hAnsi="宋体" w:hint="eastAsia"/>
          <w:szCs w:val="21"/>
        </w:rPr>
        <w:t xml:space="preserve">                                   </w:t>
      </w:r>
    </w:p>
    <w:p w14:paraId="5964B442" w14:textId="77777777" w:rsidR="006E277C" w:rsidRDefault="00063571">
      <w:pPr>
        <w:spacing w:line="360" w:lineRule="auto"/>
        <w:ind w:firstLine="420"/>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0764366D" w14:textId="77777777" w:rsidR="006E277C" w:rsidRDefault="006E277C">
      <w:pPr>
        <w:spacing w:line="560" w:lineRule="exact"/>
        <w:rPr>
          <w:szCs w:val="21"/>
        </w:rPr>
      </w:pPr>
    </w:p>
    <w:p w14:paraId="2A889D09" w14:textId="77777777" w:rsidR="006E277C" w:rsidRDefault="006E277C">
      <w:pPr>
        <w:spacing w:line="560" w:lineRule="exact"/>
        <w:rPr>
          <w:szCs w:val="21"/>
        </w:rPr>
      </w:pPr>
    </w:p>
    <w:p w14:paraId="55FD26E7" w14:textId="77777777" w:rsidR="006E277C" w:rsidRDefault="006E277C">
      <w:pPr>
        <w:ind w:firstLine="420"/>
        <w:jc w:val="right"/>
        <w:rPr>
          <w:rFonts w:ascii="仿宋_GB2312" w:eastAsia="仿宋_GB2312"/>
          <w:szCs w:val="21"/>
        </w:rPr>
      </w:pPr>
    </w:p>
    <w:p w14:paraId="6BCA5471" w14:textId="77777777" w:rsidR="006E277C" w:rsidRDefault="006E277C">
      <w:pPr>
        <w:ind w:firstLine="420"/>
        <w:jc w:val="right"/>
        <w:rPr>
          <w:rFonts w:ascii="仿宋_GB2312" w:eastAsia="仿宋_GB2312"/>
          <w:szCs w:val="21"/>
        </w:rPr>
      </w:pPr>
    </w:p>
    <w:p w14:paraId="4C165BCD" w14:textId="77777777" w:rsidR="006E277C" w:rsidRDefault="006E277C">
      <w:pPr>
        <w:ind w:firstLine="420"/>
        <w:jc w:val="right"/>
        <w:rPr>
          <w:rFonts w:ascii="仿宋_GB2312" w:eastAsia="仿宋_GB2312"/>
          <w:szCs w:val="21"/>
        </w:rPr>
      </w:pPr>
    </w:p>
    <w:p w14:paraId="10CC9EEB" w14:textId="77777777" w:rsidR="006E277C" w:rsidRDefault="006E277C">
      <w:pPr>
        <w:ind w:firstLine="420"/>
        <w:jc w:val="right"/>
        <w:rPr>
          <w:rFonts w:ascii="仿宋_GB2312" w:eastAsia="仿宋_GB2312"/>
          <w:szCs w:val="21"/>
        </w:rPr>
      </w:pPr>
    </w:p>
    <w:p w14:paraId="14F94FE0" w14:textId="77777777" w:rsidR="006E277C" w:rsidRDefault="00063571">
      <w:pPr>
        <w:spacing w:line="400" w:lineRule="exact"/>
        <w:ind w:left="420" w:hangingChars="200" w:hanging="420"/>
        <w:rPr>
          <w:szCs w:val="21"/>
        </w:rPr>
      </w:pPr>
      <w:r>
        <w:rPr>
          <w:rFonts w:ascii="宋体" w:hAnsi="宋体" w:hint="eastAsia"/>
          <w:szCs w:val="21"/>
        </w:rPr>
        <w:t>注</w:t>
      </w:r>
      <w:r>
        <w:rPr>
          <w:rFonts w:hint="eastAsia"/>
        </w:rPr>
        <w:t>：</w:t>
      </w:r>
      <w:r>
        <w:rPr>
          <w:rFonts w:hint="eastAsia"/>
        </w:rPr>
        <w:t>1.</w:t>
      </w:r>
      <w:r>
        <w:rPr>
          <w:rFonts w:hint="eastAsia"/>
          <w:szCs w:val="21"/>
        </w:rPr>
        <w:t>投标人或利害关系人对招标文件的内容或对</w:t>
      </w:r>
      <w:r>
        <w:rPr>
          <w:rFonts w:hint="eastAsia"/>
        </w:rPr>
        <w:t>评标结果有异议，</w:t>
      </w:r>
      <w:r>
        <w:rPr>
          <w:rFonts w:hint="eastAsia"/>
          <w:szCs w:val="21"/>
        </w:rPr>
        <w:t>要求招标人解释的，适用本格式。</w:t>
      </w:r>
    </w:p>
    <w:p w14:paraId="3B7A0830" w14:textId="77777777" w:rsidR="006E277C" w:rsidRDefault="00063571">
      <w:pPr>
        <w:spacing w:line="400" w:lineRule="exact"/>
      </w:pPr>
      <w:r>
        <w:rPr>
          <w:rFonts w:hint="eastAsia"/>
          <w:szCs w:val="21"/>
        </w:rPr>
        <w:t xml:space="preserve">    2.</w:t>
      </w:r>
      <w:r>
        <w:rPr>
          <w:rFonts w:hint="eastAsia"/>
        </w:rPr>
        <w:t>委托代理人签字的，应附法定代表人授权委托书。</w:t>
      </w:r>
    </w:p>
    <w:p w14:paraId="5398DBAC" w14:textId="77777777" w:rsidR="006E277C" w:rsidRDefault="006E277C">
      <w:pPr>
        <w:ind w:firstLine="420"/>
        <w:rPr>
          <w:szCs w:val="21"/>
        </w:rPr>
      </w:pPr>
    </w:p>
    <w:p w14:paraId="2A304534" w14:textId="77777777" w:rsidR="006E277C" w:rsidRDefault="006E277C">
      <w:pPr>
        <w:ind w:firstLine="420"/>
        <w:rPr>
          <w:szCs w:val="21"/>
        </w:rPr>
      </w:pPr>
    </w:p>
    <w:p w14:paraId="18DBAF10" w14:textId="77777777" w:rsidR="006E277C" w:rsidRDefault="006E277C">
      <w:pPr>
        <w:ind w:firstLine="420"/>
        <w:rPr>
          <w:szCs w:val="21"/>
        </w:rPr>
      </w:pPr>
    </w:p>
    <w:p w14:paraId="3ED7C41E" w14:textId="77777777" w:rsidR="006E277C" w:rsidRDefault="006E277C">
      <w:pPr>
        <w:ind w:firstLine="420"/>
        <w:rPr>
          <w:szCs w:val="21"/>
        </w:rPr>
      </w:pPr>
    </w:p>
    <w:p w14:paraId="768B7B6D" w14:textId="77777777" w:rsidR="006E277C" w:rsidRDefault="00063571" w:rsidP="00152409">
      <w:pPr>
        <w:pStyle w:val="2"/>
        <w:rPr>
          <w:b w:val="0"/>
          <w:sz w:val="28"/>
          <w:szCs w:val="28"/>
        </w:rPr>
      </w:pPr>
      <w:bookmarkStart w:id="960" w:name="_Toc426495825"/>
      <w:bookmarkStart w:id="961" w:name="_Toc27642"/>
      <w:bookmarkStart w:id="962" w:name="_Toc14163"/>
      <w:bookmarkStart w:id="963" w:name="_Toc353544011"/>
      <w:bookmarkStart w:id="964" w:name="_Toc491089715"/>
      <w:bookmarkStart w:id="965" w:name="_Toc109319612"/>
      <w:r>
        <w:rPr>
          <w:rFonts w:hint="eastAsia"/>
          <w:b w:val="0"/>
          <w:sz w:val="28"/>
          <w:szCs w:val="28"/>
        </w:rPr>
        <w:t>附件十一：异议答复函</w:t>
      </w:r>
      <w:bookmarkEnd w:id="960"/>
      <w:bookmarkEnd w:id="961"/>
      <w:bookmarkEnd w:id="962"/>
      <w:bookmarkEnd w:id="963"/>
      <w:bookmarkEnd w:id="964"/>
      <w:bookmarkEnd w:id="965"/>
    </w:p>
    <w:p w14:paraId="600AFE34" w14:textId="77777777" w:rsidR="006E277C" w:rsidRDefault="006E277C">
      <w:pPr>
        <w:jc w:val="center"/>
        <w:rPr>
          <w:rFonts w:eastAsia="黑体" w:hAnsi="黑体"/>
          <w:sz w:val="28"/>
          <w:szCs w:val="28"/>
        </w:rPr>
      </w:pPr>
    </w:p>
    <w:p w14:paraId="20C7099A" w14:textId="77777777" w:rsidR="006E277C" w:rsidRDefault="00063571">
      <w:pPr>
        <w:spacing w:beforeLines="100" w:before="240" w:afterLines="100" w:after="240" w:line="480" w:lineRule="exact"/>
        <w:jc w:val="center"/>
        <w:rPr>
          <w:rFonts w:ascii="黑体" w:eastAsia="黑体"/>
          <w:sz w:val="28"/>
          <w:szCs w:val="28"/>
        </w:rPr>
      </w:pPr>
      <w:r>
        <w:rPr>
          <w:rFonts w:ascii="黑体" w:eastAsia="黑体" w:hint="eastAsia"/>
          <w:sz w:val="28"/>
          <w:szCs w:val="28"/>
        </w:rPr>
        <w:t>异议答复函</w:t>
      </w:r>
    </w:p>
    <w:p w14:paraId="0EC82454" w14:textId="77777777" w:rsidR="006E277C" w:rsidRDefault="006E277C">
      <w:pPr>
        <w:spacing w:line="360" w:lineRule="auto"/>
        <w:ind w:firstLine="420"/>
        <w:rPr>
          <w:rFonts w:ascii="宋体" w:hAnsi="宋体"/>
          <w:szCs w:val="21"/>
        </w:rPr>
      </w:pPr>
    </w:p>
    <w:p w14:paraId="2F2653A7" w14:textId="77777777" w:rsidR="006E277C" w:rsidRDefault="00063571">
      <w:pPr>
        <w:spacing w:line="360" w:lineRule="auto"/>
        <w:ind w:firstLine="420"/>
        <w:rPr>
          <w:rFonts w:ascii="宋体" w:hAnsi="宋体"/>
          <w:szCs w:val="21"/>
        </w:rPr>
      </w:pPr>
      <w:r>
        <w:rPr>
          <w:rFonts w:ascii="宋体" w:hAnsi="宋体" w:hint="eastAsia"/>
          <w:szCs w:val="21"/>
        </w:rPr>
        <w:t xml:space="preserve">                                                          编号：</w:t>
      </w:r>
      <w:r>
        <w:rPr>
          <w:rFonts w:ascii="宋体" w:hAnsi="宋体" w:hint="eastAsia"/>
          <w:szCs w:val="21"/>
          <w:u w:val="single"/>
        </w:rPr>
        <w:t xml:space="preserve">　        　</w:t>
      </w:r>
    </w:p>
    <w:p w14:paraId="6C63FCCA" w14:textId="77777777" w:rsidR="006E277C" w:rsidRDefault="00063571">
      <w:pPr>
        <w:spacing w:line="360" w:lineRule="auto"/>
        <w:rPr>
          <w:rFonts w:ascii="宋体" w:hAnsi="宋体"/>
          <w:szCs w:val="21"/>
        </w:rPr>
      </w:pPr>
      <w:r>
        <w:rPr>
          <w:rFonts w:ascii="宋体" w:hAnsi="宋体" w:hint="eastAsia"/>
          <w:szCs w:val="21"/>
          <w:u w:val="single"/>
        </w:rPr>
        <w:t xml:space="preserve">　　　　   　　　　</w:t>
      </w:r>
      <w:r>
        <w:rPr>
          <w:rFonts w:ascii="宋体" w:hAnsi="宋体" w:hint="eastAsia"/>
          <w:szCs w:val="21"/>
        </w:rPr>
        <w:t>(投标人或利害关系人名称)：</w:t>
      </w:r>
    </w:p>
    <w:p w14:paraId="52E5CA64" w14:textId="77777777" w:rsidR="006E277C" w:rsidRDefault="00063571">
      <w:pPr>
        <w:spacing w:line="360" w:lineRule="auto"/>
        <w:ind w:firstLine="420"/>
        <w:rPr>
          <w:rFonts w:ascii="宋体" w:hAnsi="宋体"/>
          <w:szCs w:val="21"/>
        </w:rPr>
      </w:pPr>
      <w:r>
        <w:rPr>
          <w:rFonts w:ascii="宋体" w:hAnsi="宋体" w:hint="eastAsia"/>
          <w:szCs w:val="21"/>
        </w:rPr>
        <w:t>你方提出的有关</w:t>
      </w:r>
      <w:r>
        <w:rPr>
          <w:rFonts w:ascii="宋体" w:hAnsi="宋体" w:hint="eastAsia"/>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（标段名称）招标文件（或评标结果公示）的异议</w:t>
      </w:r>
      <w:r>
        <w:rPr>
          <w:rFonts w:ascii="宋体" w:hAnsi="宋体"/>
          <w:szCs w:val="21"/>
        </w:rPr>
        <w:t>已收悉</w:t>
      </w:r>
      <w:r>
        <w:rPr>
          <w:rFonts w:ascii="宋体" w:hAnsi="宋体" w:hint="eastAsia"/>
          <w:szCs w:val="21"/>
        </w:rPr>
        <w:t>，</w:t>
      </w:r>
      <w:r>
        <w:rPr>
          <w:rFonts w:ascii="宋体" w:hAnsi="宋体"/>
          <w:szCs w:val="21"/>
        </w:rPr>
        <w:t>现</w:t>
      </w:r>
      <w:r>
        <w:rPr>
          <w:rFonts w:ascii="宋体" w:hAnsi="宋体" w:hint="eastAsia"/>
          <w:szCs w:val="21"/>
        </w:rPr>
        <w:t>答复如下：</w:t>
      </w:r>
    </w:p>
    <w:p w14:paraId="549245A7" w14:textId="77777777" w:rsidR="006E277C" w:rsidRDefault="00063571">
      <w:pPr>
        <w:spacing w:line="360" w:lineRule="auto"/>
        <w:ind w:firstLine="420"/>
        <w:rPr>
          <w:rFonts w:ascii="宋体" w:hAnsi="宋体"/>
          <w:szCs w:val="21"/>
        </w:rPr>
      </w:pPr>
      <w:r>
        <w:rPr>
          <w:rFonts w:ascii="宋体" w:hAnsi="宋体" w:hint="eastAsia"/>
          <w:szCs w:val="21"/>
        </w:rPr>
        <w:t>1、……</w:t>
      </w:r>
    </w:p>
    <w:p w14:paraId="0A870405" w14:textId="77777777" w:rsidR="006E277C" w:rsidRDefault="00063571">
      <w:pPr>
        <w:spacing w:line="360" w:lineRule="auto"/>
        <w:ind w:firstLine="420"/>
        <w:rPr>
          <w:rFonts w:ascii="宋体" w:hAnsi="宋体"/>
          <w:szCs w:val="21"/>
        </w:rPr>
      </w:pPr>
      <w:r>
        <w:rPr>
          <w:rFonts w:ascii="宋体" w:hAnsi="宋体" w:hint="eastAsia"/>
          <w:szCs w:val="21"/>
        </w:rPr>
        <w:t>2、……</w:t>
      </w:r>
    </w:p>
    <w:p w14:paraId="78B1D9F4" w14:textId="77777777" w:rsidR="006E277C" w:rsidRDefault="00063571">
      <w:pPr>
        <w:spacing w:line="360" w:lineRule="auto"/>
        <w:ind w:firstLine="420"/>
        <w:rPr>
          <w:rFonts w:ascii="宋体" w:hAnsi="宋体"/>
          <w:szCs w:val="21"/>
        </w:rPr>
      </w:pPr>
      <w:r>
        <w:rPr>
          <w:rFonts w:ascii="宋体" w:hAnsi="宋体" w:hint="eastAsia"/>
          <w:szCs w:val="21"/>
        </w:rPr>
        <w:t>……</w:t>
      </w:r>
    </w:p>
    <w:p w14:paraId="5A0350F0" w14:textId="77777777" w:rsidR="006E277C" w:rsidRDefault="006E277C">
      <w:pPr>
        <w:spacing w:line="360" w:lineRule="auto"/>
        <w:ind w:firstLine="420"/>
        <w:rPr>
          <w:rFonts w:ascii="宋体" w:hAnsi="宋体"/>
          <w:szCs w:val="21"/>
        </w:rPr>
      </w:pPr>
    </w:p>
    <w:p w14:paraId="4C44E539" w14:textId="77777777" w:rsidR="006E277C" w:rsidRDefault="006E277C">
      <w:pPr>
        <w:spacing w:line="360" w:lineRule="auto"/>
        <w:ind w:firstLine="420"/>
        <w:rPr>
          <w:rFonts w:ascii="宋体" w:hAnsi="宋体"/>
          <w:szCs w:val="21"/>
        </w:rPr>
      </w:pPr>
    </w:p>
    <w:p w14:paraId="0A1A93FA" w14:textId="77777777" w:rsidR="006E277C" w:rsidRDefault="006E277C">
      <w:pPr>
        <w:spacing w:line="360" w:lineRule="auto"/>
        <w:ind w:firstLine="420"/>
        <w:rPr>
          <w:rFonts w:ascii="宋体" w:hAnsi="宋体"/>
          <w:szCs w:val="21"/>
        </w:rPr>
      </w:pPr>
    </w:p>
    <w:p w14:paraId="38AB903F" w14:textId="77777777" w:rsidR="006E277C" w:rsidRDefault="006E277C">
      <w:pPr>
        <w:spacing w:line="360" w:lineRule="auto"/>
        <w:ind w:firstLine="420"/>
        <w:rPr>
          <w:rFonts w:ascii="宋体" w:hAnsi="宋体"/>
          <w:szCs w:val="21"/>
        </w:rPr>
      </w:pPr>
    </w:p>
    <w:p w14:paraId="28C9A418" w14:textId="77777777" w:rsidR="006E277C" w:rsidRDefault="006E277C">
      <w:pPr>
        <w:spacing w:line="360" w:lineRule="auto"/>
        <w:ind w:firstLine="420"/>
        <w:rPr>
          <w:rFonts w:ascii="宋体" w:hAnsi="宋体"/>
          <w:szCs w:val="21"/>
        </w:rPr>
      </w:pPr>
    </w:p>
    <w:p w14:paraId="5AA8F313" w14:textId="77777777" w:rsidR="006E277C" w:rsidRDefault="006E277C">
      <w:pPr>
        <w:spacing w:line="360" w:lineRule="auto"/>
        <w:ind w:firstLine="420"/>
        <w:rPr>
          <w:rFonts w:ascii="宋体" w:hAnsi="宋体"/>
          <w:szCs w:val="21"/>
        </w:rPr>
      </w:pPr>
    </w:p>
    <w:p w14:paraId="1E820F40" w14:textId="77777777" w:rsidR="006E277C" w:rsidRDefault="00063571">
      <w:pPr>
        <w:spacing w:line="360" w:lineRule="auto"/>
        <w:ind w:firstLine="42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招标人</w:t>
      </w:r>
      <w:r>
        <w:rPr>
          <w:rFonts w:ascii="宋体" w:hAnsi="宋体" w:hint="eastAsia"/>
          <w:szCs w:val="21"/>
        </w:rPr>
        <w:t>/招标代理机构</w:t>
      </w:r>
      <w:r>
        <w:rPr>
          <w:rFonts w:ascii="宋体" w:hAnsi="宋体"/>
          <w:szCs w:val="21"/>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szCs w:val="21"/>
        </w:rPr>
        <w:t>（盖单位章）</w:t>
      </w:r>
    </w:p>
    <w:p w14:paraId="7E8FBA93" w14:textId="77777777" w:rsidR="006E277C" w:rsidRDefault="006E277C">
      <w:pPr>
        <w:spacing w:line="360" w:lineRule="auto"/>
        <w:ind w:firstLine="420"/>
        <w:rPr>
          <w:rFonts w:ascii="宋体" w:hAnsi="宋体"/>
          <w:szCs w:val="21"/>
        </w:rPr>
      </w:pPr>
    </w:p>
    <w:p w14:paraId="6AF59FAC" w14:textId="77777777" w:rsidR="006E277C" w:rsidRDefault="00063571">
      <w:pPr>
        <w:spacing w:line="360" w:lineRule="auto"/>
        <w:ind w:firstLine="42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日</w:t>
      </w:r>
      <w:r>
        <w:rPr>
          <w:rFonts w:ascii="宋体" w:hAnsi="宋体" w:hint="eastAsia"/>
          <w:szCs w:val="21"/>
        </w:rPr>
        <w:t xml:space="preserve"> </w:t>
      </w:r>
    </w:p>
    <w:p w14:paraId="6BFB7681" w14:textId="77777777" w:rsidR="006E277C" w:rsidRDefault="006E277C">
      <w:pPr>
        <w:spacing w:line="360" w:lineRule="auto"/>
        <w:ind w:firstLine="420"/>
        <w:rPr>
          <w:rFonts w:ascii="宋体" w:hAnsi="宋体"/>
          <w:szCs w:val="21"/>
        </w:rPr>
      </w:pPr>
    </w:p>
    <w:p w14:paraId="28FE17CB" w14:textId="77777777" w:rsidR="006E277C" w:rsidRDefault="006E277C">
      <w:pPr>
        <w:spacing w:line="360" w:lineRule="auto"/>
        <w:ind w:firstLine="420"/>
        <w:rPr>
          <w:rFonts w:ascii="宋体" w:hAnsi="宋体"/>
          <w:szCs w:val="21"/>
        </w:rPr>
      </w:pPr>
    </w:p>
    <w:p w14:paraId="36E393FF" w14:textId="77777777" w:rsidR="006E277C" w:rsidRDefault="006E277C">
      <w:pPr>
        <w:spacing w:line="360" w:lineRule="auto"/>
        <w:ind w:firstLine="420"/>
        <w:rPr>
          <w:rFonts w:ascii="宋体" w:hAnsi="宋体"/>
          <w:szCs w:val="21"/>
        </w:rPr>
      </w:pPr>
    </w:p>
    <w:p w14:paraId="53B181E4" w14:textId="77777777" w:rsidR="006E277C" w:rsidRDefault="006E277C">
      <w:pPr>
        <w:spacing w:line="360" w:lineRule="auto"/>
        <w:ind w:firstLine="420"/>
        <w:rPr>
          <w:rFonts w:ascii="宋体" w:hAnsi="宋体"/>
          <w:szCs w:val="21"/>
        </w:rPr>
      </w:pPr>
    </w:p>
    <w:p w14:paraId="5BD0E304" w14:textId="77777777" w:rsidR="006E277C" w:rsidRDefault="006E277C">
      <w:pPr>
        <w:spacing w:line="360" w:lineRule="auto"/>
        <w:ind w:firstLine="420"/>
        <w:rPr>
          <w:rFonts w:ascii="宋体" w:hAnsi="宋体"/>
          <w:szCs w:val="21"/>
        </w:rPr>
      </w:pPr>
    </w:p>
    <w:p w14:paraId="77A1EC76" w14:textId="77777777" w:rsidR="006E277C" w:rsidRDefault="006E277C">
      <w:pPr>
        <w:spacing w:line="360" w:lineRule="auto"/>
        <w:ind w:firstLine="420"/>
        <w:rPr>
          <w:rFonts w:ascii="宋体" w:hAnsi="宋体"/>
          <w:szCs w:val="21"/>
        </w:rPr>
      </w:pPr>
    </w:p>
    <w:p w14:paraId="19F96D2C" w14:textId="77777777" w:rsidR="006E277C" w:rsidRDefault="006E277C">
      <w:pPr>
        <w:spacing w:line="360" w:lineRule="auto"/>
        <w:ind w:firstLine="420"/>
        <w:rPr>
          <w:rFonts w:ascii="宋体" w:hAnsi="宋体"/>
          <w:szCs w:val="21"/>
        </w:rPr>
      </w:pPr>
    </w:p>
    <w:p w14:paraId="10DDDFAB" w14:textId="77777777" w:rsidR="006E277C" w:rsidRDefault="006E277C">
      <w:pPr>
        <w:spacing w:line="360" w:lineRule="auto"/>
        <w:ind w:firstLine="420"/>
        <w:rPr>
          <w:rFonts w:ascii="宋体" w:hAnsi="宋体"/>
          <w:szCs w:val="21"/>
        </w:rPr>
      </w:pPr>
    </w:p>
    <w:p w14:paraId="2ADA5CD1" w14:textId="77777777" w:rsidR="006E277C" w:rsidRDefault="006E277C">
      <w:pPr>
        <w:spacing w:line="360" w:lineRule="auto"/>
        <w:ind w:firstLine="420"/>
        <w:rPr>
          <w:rFonts w:ascii="宋体" w:hAnsi="宋体"/>
          <w:szCs w:val="21"/>
        </w:rPr>
      </w:pPr>
    </w:p>
    <w:p w14:paraId="16279286" w14:textId="77777777" w:rsidR="006E277C" w:rsidRDefault="006E277C">
      <w:pPr>
        <w:spacing w:line="360" w:lineRule="auto"/>
        <w:ind w:firstLine="420"/>
        <w:rPr>
          <w:rFonts w:ascii="宋体" w:hAnsi="宋体"/>
          <w:szCs w:val="21"/>
        </w:rPr>
      </w:pPr>
    </w:p>
    <w:p w14:paraId="072CD4EE" w14:textId="77777777" w:rsidR="006E277C" w:rsidRDefault="006E277C">
      <w:pPr>
        <w:spacing w:line="360" w:lineRule="auto"/>
        <w:ind w:firstLine="420"/>
        <w:rPr>
          <w:rFonts w:ascii="宋体" w:hAnsi="宋体"/>
          <w:szCs w:val="21"/>
        </w:rPr>
      </w:pPr>
    </w:p>
    <w:p w14:paraId="5DF1756B" w14:textId="77777777" w:rsidR="006E277C" w:rsidRDefault="006E277C">
      <w:pPr>
        <w:spacing w:line="360" w:lineRule="auto"/>
        <w:ind w:firstLine="420"/>
        <w:rPr>
          <w:rFonts w:ascii="宋体" w:hAnsi="宋体"/>
          <w:szCs w:val="21"/>
        </w:rPr>
      </w:pPr>
    </w:p>
    <w:p w14:paraId="1332643D" w14:textId="77777777" w:rsidR="006E277C" w:rsidRDefault="00063571" w:rsidP="00152409">
      <w:pPr>
        <w:pStyle w:val="2"/>
        <w:spacing w:after="0" w:line="415" w:lineRule="auto"/>
        <w:rPr>
          <w:b w:val="0"/>
          <w:sz w:val="28"/>
          <w:szCs w:val="28"/>
        </w:rPr>
      </w:pPr>
      <w:bookmarkStart w:id="966" w:name="_Toc10977"/>
      <w:bookmarkStart w:id="967" w:name="_Toc19301"/>
      <w:bookmarkStart w:id="968" w:name="_Toc109319613"/>
      <w:r>
        <w:rPr>
          <w:rFonts w:hint="eastAsia"/>
          <w:b w:val="0"/>
          <w:sz w:val="28"/>
          <w:szCs w:val="28"/>
        </w:rPr>
        <w:t>附件十二</w:t>
      </w:r>
      <w:r>
        <w:rPr>
          <w:rFonts w:hint="eastAsia"/>
          <w:b w:val="0"/>
          <w:sz w:val="28"/>
          <w:szCs w:val="28"/>
        </w:rPr>
        <w:t xml:space="preserve"> </w:t>
      </w:r>
      <w:r>
        <w:rPr>
          <w:rFonts w:hint="eastAsia"/>
          <w:b w:val="0"/>
          <w:sz w:val="28"/>
          <w:szCs w:val="28"/>
        </w:rPr>
        <w:t>：授权委托书</w:t>
      </w:r>
      <w:bookmarkEnd w:id="966"/>
      <w:bookmarkEnd w:id="967"/>
      <w:bookmarkEnd w:id="968"/>
    </w:p>
    <w:p w14:paraId="0F3C2DE3" w14:textId="77777777" w:rsidR="006E277C" w:rsidRDefault="00063571">
      <w:pPr>
        <w:adjustRightInd w:val="0"/>
        <w:snapToGrid w:val="0"/>
        <w:jc w:val="center"/>
        <w:rPr>
          <w:rFonts w:ascii="黑体" w:eastAsia="黑体"/>
          <w:sz w:val="28"/>
          <w:szCs w:val="28"/>
        </w:rPr>
      </w:pPr>
      <w:bookmarkStart w:id="969" w:name="_Toc517172686"/>
      <w:r>
        <w:rPr>
          <w:rFonts w:ascii="黑体" w:eastAsia="黑体"/>
          <w:sz w:val="28"/>
          <w:szCs w:val="28"/>
        </w:rPr>
        <w:t>授权委托书</w:t>
      </w:r>
      <w:bookmarkEnd w:id="969"/>
    </w:p>
    <w:p w14:paraId="12B91A03" w14:textId="77777777" w:rsidR="006E277C" w:rsidRDefault="006E277C">
      <w:pPr>
        <w:adjustRightInd w:val="0"/>
        <w:snapToGrid w:val="0"/>
        <w:jc w:val="center"/>
        <w:rPr>
          <w:rFonts w:ascii="黑体" w:eastAsia="黑体"/>
          <w:sz w:val="28"/>
          <w:szCs w:val="28"/>
        </w:rPr>
      </w:pPr>
    </w:p>
    <w:p w14:paraId="62278F93" w14:textId="77777777" w:rsidR="006E277C" w:rsidRDefault="00063571">
      <w:pPr>
        <w:rPr>
          <w:szCs w:val="21"/>
        </w:rPr>
      </w:pPr>
      <w:r>
        <w:rPr>
          <w:szCs w:val="21"/>
        </w:rPr>
        <w:t>致：</w:t>
      </w:r>
      <w:r>
        <w:rPr>
          <w:szCs w:val="21"/>
          <w:u w:val="single"/>
        </w:rPr>
        <w:t xml:space="preserve">  </w:t>
      </w:r>
      <w:r>
        <w:rPr>
          <w:szCs w:val="21"/>
          <w:u w:val="single"/>
        </w:rPr>
        <w:t>（招标人全称）</w:t>
      </w:r>
      <w:r>
        <w:rPr>
          <w:szCs w:val="21"/>
          <w:u w:val="single"/>
        </w:rPr>
        <w:t xml:space="preserve">  </w:t>
      </w:r>
    </w:p>
    <w:p w14:paraId="22BBD3DE" w14:textId="77777777" w:rsidR="006E277C" w:rsidRDefault="00063571">
      <w:pPr>
        <w:topLinePunct/>
        <w:spacing w:line="360" w:lineRule="auto"/>
        <w:ind w:firstLineChars="200" w:firstLine="420"/>
        <w:rPr>
          <w:szCs w:val="21"/>
        </w:rPr>
      </w:pPr>
      <w:r>
        <w:rPr>
          <w:szCs w:val="21"/>
        </w:rPr>
        <w:t>本人</w:t>
      </w:r>
      <w:r>
        <w:rPr>
          <w:szCs w:val="21"/>
          <w:u w:val="single"/>
        </w:rPr>
        <w:t xml:space="preserve">       </w:t>
      </w:r>
      <w:r>
        <w:rPr>
          <w:szCs w:val="21"/>
        </w:rPr>
        <w:t>（姓名）系</w:t>
      </w:r>
      <w:r>
        <w:rPr>
          <w:szCs w:val="21"/>
          <w:u w:val="single"/>
        </w:rPr>
        <w:t xml:space="preserve">        </w:t>
      </w:r>
      <w:r>
        <w:rPr>
          <w:szCs w:val="21"/>
        </w:rPr>
        <w:t>（投标人名称）的法定代表人，现委托</w:t>
      </w:r>
      <w:r>
        <w:rPr>
          <w:szCs w:val="21"/>
          <w:u w:val="single"/>
        </w:rPr>
        <w:t xml:space="preserve">        </w:t>
      </w:r>
      <w:r>
        <w:rPr>
          <w:szCs w:val="21"/>
        </w:rPr>
        <w:t>（姓名）为我方代理人。代理人根据授权，以我方名义</w:t>
      </w:r>
      <w:r>
        <w:rPr>
          <w:rFonts w:hint="eastAsia"/>
          <w:szCs w:val="21"/>
        </w:rPr>
        <w:t>处理与</w:t>
      </w:r>
      <w:r>
        <w:rPr>
          <w:rFonts w:hint="eastAsia"/>
          <w:szCs w:val="21"/>
          <w:u w:val="single"/>
        </w:rPr>
        <w:t xml:space="preserve">        </w:t>
      </w:r>
      <w:r>
        <w:rPr>
          <w:rFonts w:hint="eastAsia"/>
          <w:szCs w:val="21"/>
        </w:rPr>
        <w:t>（项目名称）</w:t>
      </w:r>
      <w:r>
        <w:rPr>
          <w:rFonts w:hint="eastAsia"/>
          <w:szCs w:val="21"/>
          <w:u w:val="single"/>
        </w:rPr>
        <w:t xml:space="preserve">        </w:t>
      </w:r>
      <w:r>
        <w:rPr>
          <w:rFonts w:hint="eastAsia"/>
          <w:szCs w:val="21"/>
        </w:rPr>
        <w:t>（标段名称）招投标相关的事宜：</w:t>
      </w:r>
    </w:p>
    <w:p w14:paraId="1ABBC0D8" w14:textId="77777777" w:rsidR="006E277C" w:rsidRDefault="00063571">
      <w:pPr>
        <w:topLinePunct/>
        <w:spacing w:line="440" w:lineRule="exact"/>
        <w:ind w:firstLineChars="200" w:firstLine="420"/>
        <w:rPr>
          <w:szCs w:val="21"/>
        </w:rPr>
      </w:pPr>
      <w:r>
        <w:rPr>
          <w:rFonts w:ascii="宋体" w:hAnsi="宋体" w:hint="eastAsia"/>
          <w:szCs w:val="21"/>
        </w:rPr>
        <w:t>□</w:t>
      </w:r>
      <w:r>
        <w:rPr>
          <w:szCs w:val="21"/>
        </w:rPr>
        <w:t>递交、</w:t>
      </w:r>
      <w:r>
        <w:rPr>
          <w:rFonts w:hint="eastAsia"/>
          <w:szCs w:val="21"/>
        </w:rPr>
        <w:t>澄清、说明、补正、撤回、修改投标文件；</w:t>
      </w:r>
    </w:p>
    <w:p w14:paraId="2FE1E61A" w14:textId="77777777" w:rsidR="006E277C" w:rsidRDefault="00063571">
      <w:pPr>
        <w:topLinePunct/>
        <w:spacing w:line="440" w:lineRule="exact"/>
        <w:ind w:firstLineChars="200" w:firstLine="420"/>
        <w:rPr>
          <w:szCs w:val="21"/>
        </w:rPr>
      </w:pPr>
      <w:r>
        <w:rPr>
          <w:rFonts w:ascii="宋体" w:hAnsi="宋体" w:hint="eastAsia"/>
          <w:szCs w:val="21"/>
        </w:rPr>
        <w:t>□</w:t>
      </w:r>
      <w:r>
        <w:rPr>
          <w:rFonts w:hint="eastAsia"/>
          <w:szCs w:val="21"/>
        </w:rPr>
        <w:t>作为投标人代表参加开标；</w:t>
      </w:r>
    </w:p>
    <w:p w14:paraId="08453FCD" w14:textId="77777777" w:rsidR="006E277C" w:rsidRDefault="00063571">
      <w:pPr>
        <w:topLinePunct/>
        <w:spacing w:line="440" w:lineRule="exact"/>
        <w:ind w:firstLineChars="200" w:firstLine="420"/>
        <w:rPr>
          <w:szCs w:val="21"/>
        </w:rPr>
      </w:pPr>
      <w:r>
        <w:rPr>
          <w:rFonts w:ascii="宋体" w:hAnsi="宋体" w:hint="eastAsia"/>
          <w:szCs w:val="21"/>
        </w:rPr>
        <w:t>□</w:t>
      </w:r>
      <w:r>
        <w:rPr>
          <w:rFonts w:hint="eastAsia"/>
          <w:szCs w:val="21"/>
        </w:rPr>
        <w:t>按照招标文件规定提出异议；</w:t>
      </w:r>
    </w:p>
    <w:p w14:paraId="63AD5278" w14:textId="77777777" w:rsidR="006E277C" w:rsidRDefault="00063571">
      <w:pPr>
        <w:topLinePunct/>
        <w:spacing w:line="440" w:lineRule="exact"/>
        <w:ind w:firstLineChars="200" w:firstLine="420"/>
        <w:rPr>
          <w:szCs w:val="21"/>
        </w:rPr>
      </w:pPr>
      <w:r>
        <w:rPr>
          <w:rFonts w:ascii="宋体" w:hAnsi="宋体" w:hint="eastAsia"/>
          <w:szCs w:val="21"/>
        </w:rPr>
        <w:t>□</w:t>
      </w:r>
      <w:r>
        <w:rPr>
          <w:rFonts w:hint="eastAsia"/>
          <w:szCs w:val="21"/>
        </w:rPr>
        <w:t>签订合同；</w:t>
      </w:r>
    </w:p>
    <w:p w14:paraId="0B41ABE0" w14:textId="77777777" w:rsidR="006E277C" w:rsidRDefault="00063571">
      <w:pPr>
        <w:topLinePunct/>
        <w:spacing w:line="440" w:lineRule="exact"/>
        <w:ind w:firstLineChars="200" w:firstLine="420"/>
        <w:rPr>
          <w:szCs w:val="21"/>
        </w:rPr>
      </w:pPr>
      <w:r>
        <w:rPr>
          <w:rFonts w:ascii="宋体" w:hAnsi="宋体" w:hint="eastAsia"/>
          <w:szCs w:val="21"/>
        </w:rPr>
        <w:t>□</w:t>
      </w:r>
      <w:r>
        <w:rPr>
          <w:rFonts w:hint="eastAsia"/>
          <w:szCs w:val="21"/>
        </w:rPr>
        <w:t>处理其他事宜：</w:t>
      </w:r>
      <w:r>
        <w:rPr>
          <w:rFonts w:hint="eastAsia"/>
          <w:szCs w:val="21"/>
          <w:u w:val="single"/>
        </w:rPr>
        <w:t xml:space="preserve">                     </w:t>
      </w:r>
      <w:r>
        <w:rPr>
          <w:rFonts w:hint="eastAsia"/>
          <w:szCs w:val="21"/>
        </w:rPr>
        <w:t>。</w:t>
      </w:r>
    </w:p>
    <w:p w14:paraId="716B6186" w14:textId="77777777" w:rsidR="006E277C" w:rsidRDefault="00063571">
      <w:pPr>
        <w:topLinePunct/>
        <w:spacing w:line="440" w:lineRule="exact"/>
        <w:ind w:firstLineChars="200" w:firstLine="420"/>
        <w:rPr>
          <w:szCs w:val="21"/>
        </w:rPr>
      </w:pPr>
      <w:r>
        <w:rPr>
          <w:rFonts w:hint="eastAsia"/>
          <w:szCs w:val="21"/>
        </w:rPr>
        <w:t>以上授权</w:t>
      </w:r>
      <w:r>
        <w:rPr>
          <w:szCs w:val="21"/>
        </w:rPr>
        <w:t>其法律后果由我方承担。</w:t>
      </w:r>
    </w:p>
    <w:p w14:paraId="3F8957E0" w14:textId="77777777" w:rsidR="006E277C" w:rsidRDefault="00063571">
      <w:pPr>
        <w:spacing w:line="440" w:lineRule="exact"/>
        <w:ind w:firstLine="435"/>
        <w:rPr>
          <w:szCs w:val="21"/>
        </w:rPr>
      </w:pPr>
      <w:r>
        <w:rPr>
          <w:szCs w:val="21"/>
        </w:rPr>
        <w:t>委托期限：</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p>
    <w:p w14:paraId="12FD1281" w14:textId="77777777" w:rsidR="006E277C" w:rsidRDefault="00063571">
      <w:pPr>
        <w:spacing w:line="440" w:lineRule="exact"/>
        <w:ind w:firstLine="435"/>
        <w:rPr>
          <w:szCs w:val="21"/>
        </w:rPr>
      </w:pPr>
      <w:r>
        <w:rPr>
          <w:rFonts w:hint="eastAsia"/>
          <w:szCs w:val="21"/>
        </w:rPr>
        <w:t>联系方式：</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p>
    <w:p w14:paraId="11BBA872" w14:textId="77777777" w:rsidR="006E277C" w:rsidRDefault="00063571">
      <w:pPr>
        <w:spacing w:line="440" w:lineRule="exact"/>
        <w:ind w:firstLineChars="200" w:firstLine="420"/>
        <w:rPr>
          <w:szCs w:val="21"/>
        </w:rPr>
      </w:pPr>
      <w:r>
        <w:rPr>
          <w:szCs w:val="21"/>
        </w:rPr>
        <w:t>代理人无转委托权。</w:t>
      </w:r>
    </w:p>
    <w:p w14:paraId="6739DF20" w14:textId="77777777" w:rsidR="006E277C" w:rsidRDefault="006E277C">
      <w:pPr>
        <w:spacing w:line="440" w:lineRule="exact"/>
        <w:ind w:firstLineChars="200" w:firstLine="420"/>
        <w:rPr>
          <w:szCs w:val="21"/>
        </w:rPr>
      </w:pPr>
    </w:p>
    <w:p w14:paraId="3231B3EE" w14:textId="77777777" w:rsidR="006E277C" w:rsidRDefault="00063571">
      <w:pPr>
        <w:spacing w:line="440" w:lineRule="exact"/>
        <w:ind w:firstLineChars="200" w:firstLine="420"/>
        <w:rPr>
          <w:szCs w:val="21"/>
        </w:rPr>
      </w:pPr>
      <w:r>
        <w:rPr>
          <w:rFonts w:hint="eastAsia"/>
          <w:szCs w:val="21"/>
        </w:rPr>
        <w:t>附：</w:t>
      </w:r>
      <w:r>
        <w:rPr>
          <w:rFonts w:hint="eastAsia"/>
          <w:szCs w:val="21"/>
        </w:rPr>
        <w:t>1</w:t>
      </w:r>
      <w:r>
        <w:rPr>
          <w:rFonts w:ascii="宋体" w:hAnsi="宋体" w:hint="eastAsia"/>
          <w:bCs/>
          <w:szCs w:val="21"/>
        </w:rPr>
        <w:t>．法定代表人身份证明</w:t>
      </w:r>
    </w:p>
    <w:p w14:paraId="37D07B1E" w14:textId="77777777" w:rsidR="006E277C" w:rsidRDefault="00063571">
      <w:pPr>
        <w:spacing w:line="440" w:lineRule="exact"/>
        <w:ind w:firstLineChars="400" w:firstLine="840"/>
        <w:rPr>
          <w:szCs w:val="21"/>
        </w:rPr>
      </w:pPr>
      <w:r>
        <w:rPr>
          <w:rFonts w:ascii="宋体" w:hAnsi="宋体" w:hint="eastAsia"/>
          <w:bCs/>
          <w:szCs w:val="21"/>
        </w:rPr>
        <w:t>2．委托代理人身份证扫描件</w:t>
      </w:r>
    </w:p>
    <w:p w14:paraId="540FF694" w14:textId="77777777" w:rsidR="006E277C" w:rsidRDefault="006E277C">
      <w:pPr>
        <w:spacing w:line="440" w:lineRule="exact"/>
        <w:rPr>
          <w:szCs w:val="21"/>
        </w:rPr>
      </w:pPr>
    </w:p>
    <w:p w14:paraId="03736CF4" w14:textId="77777777" w:rsidR="006E277C" w:rsidRDefault="00063571">
      <w:pPr>
        <w:spacing w:line="480" w:lineRule="auto"/>
        <w:ind w:firstLineChars="1620" w:firstLine="3402"/>
        <w:jc w:val="left"/>
        <w:rPr>
          <w:szCs w:val="21"/>
        </w:rPr>
      </w:pPr>
      <w:r>
        <w:rPr>
          <w:szCs w:val="21"/>
        </w:rPr>
        <w:t>投标人：</w:t>
      </w:r>
      <w:r>
        <w:rPr>
          <w:szCs w:val="21"/>
          <w:u w:val="single"/>
        </w:rPr>
        <w:t xml:space="preserve">                               </w:t>
      </w:r>
      <w:r>
        <w:rPr>
          <w:szCs w:val="21"/>
        </w:rPr>
        <w:t>（盖单位章）</w:t>
      </w:r>
    </w:p>
    <w:p w14:paraId="7E27704E" w14:textId="77777777" w:rsidR="006E277C" w:rsidRDefault="00063571">
      <w:pPr>
        <w:spacing w:line="480" w:lineRule="auto"/>
        <w:ind w:firstLineChars="1620" w:firstLine="3402"/>
        <w:jc w:val="left"/>
        <w:rPr>
          <w:szCs w:val="21"/>
        </w:rPr>
      </w:pPr>
      <w:r>
        <w:rPr>
          <w:szCs w:val="21"/>
        </w:rPr>
        <w:t>法定代表人：</w:t>
      </w:r>
      <w:r>
        <w:rPr>
          <w:szCs w:val="21"/>
          <w:u w:val="single"/>
        </w:rPr>
        <w:t xml:space="preserve">                               </w:t>
      </w:r>
      <w:r>
        <w:rPr>
          <w:szCs w:val="21"/>
        </w:rPr>
        <w:t>（签字）</w:t>
      </w:r>
    </w:p>
    <w:p w14:paraId="4A0C4BDC" w14:textId="77777777" w:rsidR="006E277C" w:rsidRDefault="00063571">
      <w:pPr>
        <w:spacing w:line="480" w:lineRule="auto"/>
        <w:ind w:firstLineChars="1620" w:firstLine="3402"/>
        <w:jc w:val="left"/>
        <w:rPr>
          <w:szCs w:val="21"/>
        </w:rPr>
      </w:pPr>
      <w:r>
        <w:rPr>
          <w:szCs w:val="21"/>
        </w:rPr>
        <w:t>身份证号码：</w:t>
      </w:r>
      <w:r>
        <w:rPr>
          <w:rFonts w:hint="eastAsia"/>
          <w:szCs w:val="21"/>
          <w:u w:val="single"/>
        </w:rPr>
        <w:t xml:space="preserve">                                     </w:t>
      </w:r>
      <w:r>
        <w:rPr>
          <w:rFonts w:hint="eastAsia"/>
          <w:szCs w:val="21"/>
        </w:rPr>
        <w:t xml:space="preserve"> </w:t>
      </w:r>
    </w:p>
    <w:p w14:paraId="54C70393" w14:textId="77777777" w:rsidR="006E277C" w:rsidRDefault="00063571">
      <w:pPr>
        <w:spacing w:line="480" w:lineRule="auto"/>
        <w:ind w:firstLineChars="1620" w:firstLine="3402"/>
        <w:jc w:val="left"/>
        <w:rPr>
          <w:szCs w:val="21"/>
        </w:rPr>
      </w:pPr>
      <w:r>
        <w:rPr>
          <w:szCs w:val="21"/>
        </w:rPr>
        <w:t>委托代理人：</w:t>
      </w:r>
      <w:r>
        <w:rPr>
          <w:szCs w:val="21"/>
          <w:u w:val="single"/>
        </w:rPr>
        <w:t xml:space="preserve">                               </w:t>
      </w:r>
      <w:r>
        <w:rPr>
          <w:szCs w:val="21"/>
        </w:rPr>
        <w:t>（签字）</w:t>
      </w:r>
    </w:p>
    <w:p w14:paraId="71E0F145" w14:textId="77777777" w:rsidR="006E277C" w:rsidRDefault="00063571">
      <w:pPr>
        <w:spacing w:line="480" w:lineRule="auto"/>
        <w:ind w:firstLineChars="1620" w:firstLine="3402"/>
        <w:jc w:val="left"/>
        <w:rPr>
          <w:szCs w:val="21"/>
        </w:rPr>
      </w:pPr>
      <w:r>
        <w:rPr>
          <w:szCs w:val="21"/>
        </w:rPr>
        <w:t>身份证号码：</w:t>
      </w:r>
      <w:r>
        <w:rPr>
          <w:rFonts w:hint="eastAsia"/>
          <w:szCs w:val="21"/>
          <w:u w:val="single"/>
        </w:rPr>
        <w:t xml:space="preserve">                                    </w:t>
      </w:r>
    </w:p>
    <w:p w14:paraId="5D94E039" w14:textId="77777777" w:rsidR="006E277C" w:rsidRDefault="00063571">
      <w:pPr>
        <w:spacing w:line="440" w:lineRule="exact"/>
        <w:ind w:firstLineChars="2850" w:firstLine="5985"/>
        <w:rPr>
          <w:szCs w:val="21"/>
        </w:rPr>
      </w:pP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14:paraId="336AC3CC" w14:textId="77777777" w:rsidR="006E277C" w:rsidRDefault="006E277C">
      <w:pPr>
        <w:spacing w:line="440" w:lineRule="exact"/>
        <w:rPr>
          <w:szCs w:val="21"/>
        </w:rPr>
      </w:pPr>
    </w:p>
    <w:p w14:paraId="21E641D4" w14:textId="77777777" w:rsidR="006E277C" w:rsidRDefault="00063571">
      <w:pPr>
        <w:spacing w:line="440" w:lineRule="exact"/>
        <w:ind w:left="630" w:hangingChars="300" w:hanging="630"/>
        <w:rPr>
          <w:rFonts w:ascii="宋体" w:hAnsi="宋体"/>
          <w:szCs w:val="21"/>
        </w:rPr>
      </w:pPr>
      <w:r>
        <w:rPr>
          <w:rFonts w:ascii="宋体" w:hAnsi="宋体" w:hint="eastAsia"/>
          <w:bCs/>
          <w:szCs w:val="21"/>
        </w:rPr>
        <w:t>备注: 1.本授权委托书适用于根据招标文件相关规定可由委托代理人处理相关事宜时使用，授权处理事宜根据具体授权在</w:t>
      </w:r>
      <w:r>
        <w:rPr>
          <w:rFonts w:ascii="宋体" w:hAnsi="宋体" w:hint="eastAsia"/>
          <w:szCs w:val="21"/>
        </w:rPr>
        <w:t>方框“□”内打钩“√”；</w:t>
      </w:r>
    </w:p>
    <w:p w14:paraId="197817E4" w14:textId="77777777" w:rsidR="006E277C" w:rsidRDefault="00063571">
      <w:pPr>
        <w:spacing w:line="440" w:lineRule="exact"/>
        <w:ind w:firstLineChars="300" w:firstLine="630"/>
        <w:rPr>
          <w:rFonts w:ascii="宋体" w:hAnsi="宋体"/>
          <w:bCs/>
          <w:szCs w:val="21"/>
        </w:rPr>
      </w:pPr>
      <w:r>
        <w:rPr>
          <w:rFonts w:ascii="宋体" w:hAnsi="宋体" w:hint="eastAsia"/>
          <w:szCs w:val="21"/>
        </w:rPr>
        <w:t>2.被授权委托的代理人必须为投标人单位的人员。</w:t>
      </w:r>
    </w:p>
    <w:p w14:paraId="2F39504F" w14:textId="77777777" w:rsidR="006E277C" w:rsidRDefault="006E277C">
      <w:pPr>
        <w:spacing w:line="360" w:lineRule="auto"/>
        <w:ind w:left="843" w:hangingChars="400" w:hanging="843"/>
        <w:rPr>
          <w:b/>
        </w:rPr>
      </w:pPr>
    </w:p>
    <w:p w14:paraId="44CAAF4E" w14:textId="77777777" w:rsidR="006E277C" w:rsidRDefault="00063571" w:rsidP="00152409">
      <w:pPr>
        <w:pStyle w:val="1"/>
        <w:spacing w:before="120" w:after="120" w:line="400" w:lineRule="exact"/>
        <w:rPr>
          <w:b w:val="0"/>
        </w:rPr>
      </w:pPr>
      <w:bookmarkStart w:id="970" w:name="_Toc229305355"/>
      <w:bookmarkStart w:id="971" w:name="_Toc16356"/>
      <w:bookmarkStart w:id="972" w:name="_Toc387753573"/>
      <w:bookmarkStart w:id="973" w:name="_Toc144974565"/>
      <w:bookmarkStart w:id="974" w:name="_Toc168476116"/>
      <w:bookmarkStart w:id="975" w:name="_Toc491089716"/>
      <w:bookmarkStart w:id="976" w:name="_Toc221950443"/>
      <w:bookmarkStart w:id="977" w:name="_Toc9429"/>
      <w:bookmarkStart w:id="978" w:name="_Toc222032664"/>
      <w:bookmarkStart w:id="979" w:name="_Toc222030997"/>
      <w:bookmarkStart w:id="980" w:name="_Toc222033846"/>
      <w:bookmarkStart w:id="981" w:name="_Toc222029495"/>
      <w:bookmarkStart w:id="982" w:name="_Toc168475713"/>
      <w:bookmarkStart w:id="983" w:name="_Toc109319614"/>
      <w:r>
        <w:rPr>
          <w:rFonts w:ascii="黑体" w:eastAsia="黑体" w:hAnsi="黑体" w:hint="eastAsia"/>
          <w:b w:val="0"/>
          <w:bCs w:val="0"/>
          <w:sz w:val="32"/>
        </w:rPr>
        <w:t>第三章  评标办法（综合评估法一）</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2EB41D8D" w14:textId="77777777" w:rsidR="006E277C" w:rsidRDefault="00063571">
      <w:pPr>
        <w:pStyle w:val="2TimesNewRoman5020"/>
        <w:spacing w:before="120" w:afterLines="50" w:after="120"/>
        <w:jc w:val="left"/>
      </w:pPr>
      <w:bookmarkStart w:id="984" w:name="_Toc491089717"/>
      <w:bookmarkStart w:id="985" w:name="_Toc222029496"/>
      <w:bookmarkStart w:id="986" w:name="_Toc222032665"/>
      <w:bookmarkStart w:id="987" w:name="_Toc222030998"/>
      <w:bookmarkStart w:id="988" w:name="_Toc221950444"/>
      <w:bookmarkStart w:id="989" w:name="_Toc387753574"/>
      <w:bookmarkStart w:id="990" w:name="_Toc990"/>
      <w:bookmarkStart w:id="991" w:name="_Toc168475714"/>
      <w:bookmarkStart w:id="992" w:name="_Toc222033847"/>
      <w:bookmarkStart w:id="993" w:name="_Toc144974566"/>
      <w:bookmarkStart w:id="994" w:name="_Toc168476117"/>
      <w:bookmarkStart w:id="995" w:name="_Toc229305356"/>
      <w:bookmarkStart w:id="996" w:name="_Toc3010"/>
      <w:bookmarkStart w:id="997" w:name="_Toc109319615"/>
      <w:r>
        <w:rPr>
          <w:rFonts w:hint="eastAsia"/>
        </w:rPr>
        <w:t>评标办法前附表</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
        <w:gridCol w:w="694"/>
        <w:gridCol w:w="1764"/>
        <w:gridCol w:w="6345"/>
      </w:tblGrid>
      <w:tr w:rsidR="006E277C" w14:paraId="4E617048" w14:textId="77777777">
        <w:trPr>
          <w:trHeight w:val="454"/>
          <w:jc w:val="center"/>
        </w:trPr>
        <w:tc>
          <w:tcPr>
            <w:tcW w:w="1611" w:type="dxa"/>
            <w:gridSpan w:val="2"/>
            <w:tcMar>
              <w:top w:w="28" w:type="dxa"/>
              <w:bottom w:w="28" w:type="dxa"/>
            </w:tcMar>
            <w:vAlign w:val="center"/>
          </w:tcPr>
          <w:p w14:paraId="4EDE785F" w14:textId="77777777" w:rsidR="006E277C" w:rsidRDefault="00063571">
            <w:pPr>
              <w:jc w:val="center"/>
              <w:rPr>
                <w:rFonts w:ascii="宋体" w:hAnsi="宋体"/>
                <w:b/>
                <w:szCs w:val="21"/>
              </w:rPr>
            </w:pPr>
            <w:bookmarkStart w:id="998" w:name="_Toc221950445"/>
            <w:bookmarkStart w:id="999" w:name="_Toc221950468"/>
            <w:bookmarkStart w:id="1000" w:name="_Toc222033848"/>
            <w:bookmarkStart w:id="1001" w:name="_Toc168475715"/>
            <w:bookmarkStart w:id="1002" w:name="_Toc222030999"/>
            <w:bookmarkStart w:id="1003" w:name="_Toc229305357"/>
            <w:bookmarkStart w:id="1004" w:name="_Toc168476118"/>
            <w:bookmarkStart w:id="1005" w:name="_Toc491089718"/>
            <w:bookmarkStart w:id="1006" w:name="_Toc222029497"/>
            <w:bookmarkStart w:id="1007" w:name="_Toc144974567"/>
            <w:bookmarkStart w:id="1008" w:name="_Toc387753575"/>
            <w:bookmarkStart w:id="1009" w:name="_Toc222032666"/>
            <w:r>
              <w:rPr>
                <w:rFonts w:ascii="宋体" w:hAnsi="宋体"/>
                <w:b/>
                <w:szCs w:val="21"/>
              </w:rPr>
              <w:t>条款号</w:t>
            </w:r>
            <w:bookmarkEnd w:id="998"/>
          </w:p>
        </w:tc>
        <w:tc>
          <w:tcPr>
            <w:tcW w:w="1764" w:type="dxa"/>
            <w:tcMar>
              <w:top w:w="28" w:type="dxa"/>
              <w:bottom w:w="28" w:type="dxa"/>
            </w:tcMar>
            <w:vAlign w:val="center"/>
          </w:tcPr>
          <w:p w14:paraId="47BCBFA9" w14:textId="77777777" w:rsidR="006E277C" w:rsidRDefault="00063571">
            <w:pPr>
              <w:jc w:val="center"/>
              <w:rPr>
                <w:rFonts w:ascii="宋体" w:hAnsi="宋体"/>
                <w:b/>
                <w:szCs w:val="21"/>
              </w:rPr>
            </w:pPr>
            <w:bookmarkStart w:id="1010" w:name="_Toc221950446"/>
            <w:r>
              <w:rPr>
                <w:rFonts w:ascii="宋体" w:hAnsi="宋体"/>
                <w:b/>
                <w:szCs w:val="21"/>
              </w:rPr>
              <w:t>评审因素</w:t>
            </w:r>
            <w:bookmarkEnd w:id="1010"/>
          </w:p>
        </w:tc>
        <w:tc>
          <w:tcPr>
            <w:tcW w:w="6345" w:type="dxa"/>
            <w:tcMar>
              <w:top w:w="28" w:type="dxa"/>
              <w:bottom w:w="28" w:type="dxa"/>
            </w:tcMar>
            <w:vAlign w:val="center"/>
          </w:tcPr>
          <w:p w14:paraId="2F11867F" w14:textId="77777777" w:rsidR="006E277C" w:rsidRDefault="00063571">
            <w:pPr>
              <w:jc w:val="center"/>
              <w:rPr>
                <w:rFonts w:ascii="宋体" w:hAnsi="宋体"/>
                <w:b/>
                <w:szCs w:val="21"/>
              </w:rPr>
            </w:pPr>
            <w:bookmarkStart w:id="1011" w:name="_Toc221950447"/>
            <w:r>
              <w:rPr>
                <w:rFonts w:ascii="宋体" w:hAnsi="宋体"/>
                <w:b/>
                <w:szCs w:val="21"/>
              </w:rPr>
              <w:t>评审标准</w:t>
            </w:r>
            <w:bookmarkEnd w:id="1011"/>
          </w:p>
        </w:tc>
      </w:tr>
      <w:tr w:rsidR="006E277C" w14:paraId="0685D5B7" w14:textId="77777777">
        <w:trPr>
          <w:trHeight w:val="454"/>
          <w:jc w:val="center"/>
        </w:trPr>
        <w:tc>
          <w:tcPr>
            <w:tcW w:w="1611" w:type="dxa"/>
            <w:gridSpan w:val="2"/>
            <w:tcMar>
              <w:top w:w="28" w:type="dxa"/>
              <w:bottom w:w="28" w:type="dxa"/>
            </w:tcMar>
            <w:vAlign w:val="center"/>
          </w:tcPr>
          <w:p w14:paraId="0B1D5233" w14:textId="77777777" w:rsidR="006E277C" w:rsidRDefault="00063571">
            <w:pPr>
              <w:jc w:val="center"/>
              <w:rPr>
                <w:rFonts w:ascii="宋体" w:hAnsi="宋体"/>
                <w:szCs w:val="21"/>
              </w:rPr>
            </w:pPr>
            <w:r>
              <w:rPr>
                <w:rFonts w:ascii="宋体" w:hAnsi="宋体" w:hint="eastAsia"/>
                <w:szCs w:val="21"/>
              </w:rPr>
              <w:t>评标办法适用范围</w:t>
            </w:r>
          </w:p>
        </w:tc>
        <w:tc>
          <w:tcPr>
            <w:tcW w:w="8109" w:type="dxa"/>
            <w:gridSpan w:val="2"/>
            <w:tcMar>
              <w:top w:w="28" w:type="dxa"/>
              <w:bottom w:w="28" w:type="dxa"/>
            </w:tcMar>
            <w:vAlign w:val="center"/>
          </w:tcPr>
          <w:p w14:paraId="7EE73269" w14:textId="77777777" w:rsidR="006E277C" w:rsidRDefault="00063571">
            <w:pPr>
              <w:rPr>
                <w:rFonts w:ascii="宋体" w:hAnsi="宋体"/>
                <w:szCs w:val="21"/>
              </w:rPr>
            </w:pPr>
            <w:r>
              <w:rPr>
                <w:rFonts w:ascii="宋体" w:hAnsi="宋体" w:hint="eastAsia"/>
                <w:szCs w:val="21"/>
              </w:rPr>
              <w:t>本标准适用于施工总承包一级及以上资质作为资格条件的水利水电工程建设项目施工招标文件。</w:t>
            </w:r>
          </w:p>
        </w:tc>
      </w:tr>
      <w:tr w:rsidR="006E277C" w14:paraId="090D2035" w14:textId="77777777">
        <w:trPr>
          <w:trHeight w:val="454"/>
          <w:jc w:val="center"/>
        </w:trPr>
        <w:tc>
          <w:tcPr>
            <w:tcW w:w="1611" w:type="dxa"/>
            <w:gridSpan w:val="2"/>
            <w:tcMar>
              <w:top w:w="28" w:type="dxa"/>
              <w:bottom w:w="28" w:type="dxa"/>
            </w:tcMar>
            <w:vAlign w:val="center"/>
          </w:tcPr>
          <w:p w14:paraId="576492CA" w14:textId="77777777" w:rsidR="006E277C" w:rsidRDefault="00063571">
            <w:pPr>
              <w:jc w:val="center"/>
              <w:rPr>
                <w:rFonts w:ascii="宋体" w:hAnsi="宋体"/>
                <w:szCs w:val="21"/>
              </w:rPr>
            </w:pPr>
            <w:bookmarkStart w:id="1012" w:name="_Toc221950448"/>
            <w:r>
              <w:rPr>
                <w:rFonts w:ascii="宋体" w:hAnsi="宋体" w:hint="eastAsia"/>
                <w:szCs w:val="21"/>
              </w:rPr>
              <w:t>详细评审</w:t>
            </w:r>
          </w:p>
          <w:p w14:paraId="486029E5" w14:textId="77777777" w:rsidR="006E277C" w:rsidRDefault="00063571">
            <w:pPr>
              <w:jc w:val="center"/>
              <w:rPr>
                <w:rFonts w:ascii="宋体" w:hAnsi="宋体"/>
                <w:szCs w:val="21"/>
              </w:rPr>
            </w:pPr>
            <w:r>
              <w:rPr>
                <w:rFonts w:ascii="宋体" w:hAnsi="宋体" w:hint="eastAsia"/>
                <w:szCs w:val="21"/>
              </w:rPr>
              <w:t>投标人数量</w:t>
            </w:r>
          </w:p>
          <w:p w14:paraId="2C342037" w14:textId="77777777" w:rsidR="006E277C" w:rsidRDefault="00063571">
            <w:pPr>
              <w:jc w:val="center"/>
              <w:rPr>
                <w:rFonts w:ascii="宋体" w:hAnsi="宋体"/>
                <w:szCs w:val="21"/>
              </w:rPr>
            </w:pPr>
            <w:r>
              <w:rPr>
                <w:rFonts w:ascii="宋体" w:hAnsi="宋体" w:hint="eastAsia"/>
                <w:szCs w:val="21"/>
              </w:rPr>
              <w:t>说明</w:t>
            </w:r>
          </w:p>
        </w:tc>
        <w:tc>
          <w:tcPr>
            <w:tcW w:w="8109" w:type="dxa"/>
            <w:gridSpan w:val="2"/>
            <w:tcMar>
              <w:top w:w="28" w:type="dxa"/>
              <w:bottom w:w="28" w:type="dxa"/>
            </w:tcMar>
            <w:vAlign w:val="center"/>
          </w:tcPr>
          <w:p w14:paraId="66C4B8A4" w14:textId="77777777" w:rsidR="006E277C" w:rsidRDefault="00063571">
            <w:pPr>
              <w:rPr>
                <w:rFonts w:ascii="宋体" w:hAnsi="宋体"/>
                <w:szCs w:val="21"/>
              </w:rPr>
            </w:pPr>
            <w:r>
              <w:rPr>
                <w:rFonts w:ascii="宋体" w:hAnsi="宋体" w:hint="eastAsia"/>
                <w:szCs w:val="21"/>
              </w:rPr>
              <w:t>本评标办法的详细评审程序，评标委员会可根据初步评审合格的投标人数量（用M表示）进行如下调整：</w:t>
            </w:r>
          </w:p>
          <w:p w14:paraId="23EC638A" w14:textId="77777777" w:rsidR="006E277C" w:rsidRDefault="00063571">
            <w:pPr>
              <w:rPr>
                <w:rFonts w:ascii="宋体" w:hAnsi="宋体"/>
                <w:szCs w:val="21"/>
              </w:rPr>
            </w:pPr>
            <w:r>
              <w:rPr>
                <w:rFonts w:ascii="宋体" w:hAnsi="宋体" w:hint="eastAsia"/>
                <w:szCs w:val="21"/>
              </w:rPr>
              <w:t>（1）当M＜11，通过初步评审的投标文件均进入详细评审。</w:t>
            </w:r>
          </w:p>
          <w:p w14:paraId="3EB3778E" w14:textId="77777777" w:rsidR="006E277C" w:rsidRDefault="00063571">
            <w:pPr>
              <w:ind w:left="525" w:hangingChars="250" w:hanging="525"/>
              <w:rPr>
                <w:rFonts w:ascii="宋体" w:hAnsi="宋体"/>
                <w:szCs w:val="21"/>
              </w:rPr>
            </w:pPr>
            <w:r>
              <w:rPr>
                <w:rFonts w:ascii="宋体" w:hAnsi="宋体" w:hint="eastAsia"/>
                <w:szCs w:val="21"/>
              </w:rPr>
              <w:t>（2）当M≥11，对通过初步评审的投标文件的“投标报价”、“市场信用信誉”进行评审后，按此两项评分之和由高到低排序，取得分排序前N名再进行“施工组织设计”、“项目管理机构”的评审。前N名的确定方式如下：①当11≤M≤20，取前11名；②当20＜M≤30，取前（M除以2四舍五入取整后确定N）名；③当M&gt;30，取前15名。</w:t>
            </w:r>
          </w:p>
          <w:p w14:paraId="05FE54F0" w14:textId="77777777" w:rsidR="006E277C" w:rsidRDefault="00063571">
            <w:pPr>
              <w:rPr>
                <w:rFonts w:ascii="宋体" w:hAnsi="宋体"/>
                <w:szCs w:val="21"/>
              </w:rPr>
            </w:pPr>
            <w:r>
              <w:rPr>
                <w:rFonts w:ascii="宋体" w:hAnsi="宋体" w:hint="eastAsia"/>
                <w:szCs w:val="21"/>
              </w:rPr>
              <w:t>注：当排序一致时，以投标报价得分（比较时不对小数四舍五入）高低进行排名。</w:t>
            </w:r>
          </w:p>
        </w:tc>
      </w:tr>
      <w:tr w:rsidR="006E277C" w14:paraId="2FB3D91D" w14:textId="77777777" w:rsidTr="00F937AC">
        <w:trPr>
          <w:trHeight w:val="454"/>
          <w:jc w:val="center"/>
        </w:trPr>
        <w:tc>
          <w:tcPr>
            <w:tcW w:w="917" w:type="dxa"/>
            <w:vMerge w:val="restart"/>
            <w:tcMar>
              <w:top w:w="28" w:type="dxa"/>
              <w:bottom w:w="28" w:type="dxa"/>
            </w:tcMar>
            <w:vAlign w:val="center"/>
          </w:tcPr>
          <w:p w14:paraId="57993A63" w14:textId="77777777" w:rsidR="006E277C" w:rsidRDefault="00063571">
            <w:pPr>
              <w:rPr>
                <w:rFonts w:ascii="宋体" w:hAnsi="宋体"/>
                <w:szCs w:val="21"/>
              </w:rPr>
            </w:pPr>
            <w:r>
              <w:rPr>
                <w:rFonts w:ascii="宋体" w:hAnsi="宋体"/>
                <w:szCs w:val="21"/>
              </w:rPr>
              <w:t>2</w:t>
            </w:r>
            <w:r>
              <w:rPr>
                <w:rFonts w:ascii="宋体" w:hAnsi="宋体" w:hint="eastAsia"/>
                <w:szCs w:val="21"/>
              </w:rPr>
              <w:t>.</w:t>
            </w:r>
            <w:r>
              <w:rPr>
                <w:rFonts w:ascii="宋体" w:hAnsi="宋体"/>
                <w:szCs w:val="21"/>
              </w:rPr>
              <w:t>1</w:t>
            </w:r>
            <w:r>
              <w:rPr>
                <w:rFonts w:ascii="宋体" w:hAnsi="宋体" w:hint="eastAsia"/>
                <w:szCs w:val="21"/>
              </w:rPr>
              <w:t>.</w:t>
            </w:r>
            <w:r>
              <w:rPr>
                <w:rFonts w:ascii="宋体" w:hAnsi="宋体"/>
                <w:szCs w:val="21"/>
              </w:rPr>
              <w:t>1</w:t>
            </w:r>
            <w:bookmarkEnd w:id="1012"/>
          </w:p>
        </w:tc>
        <w:tc>
          <w:tcPr>
            <w:tcW w:w="694" w:type="dxa"/>
            <w:vMerge w:val="restart"/>
            <w:tcMar>
              <w:top w:w="28" w:type="dxa"/>
              <w:bottom w:w="28" w:type="dxa"/>
            </w:tcMar>
            <w:vAlign w:val="center"/>
          </w:tcPr>
          <w:p w14:paraId="2C61DD74" w14:textId="77777777" w:rsidR="006E277C" w:rsidRDefault="00063571" w:rsidP="00152409">
            <w:pPr>
              <w:ind w:firstLineChars="7" w:firstLine="15"/>
              <w:jc w:val="center"/>
              <w:rPr>
                <w:szCs w:val="21"/>
              </w:rPr>
            </w:pPr>
            <w:bookmarkStart w:id="1013" w:name="_Toc221950449"/>
            <w:r>
              <w:rPr>
                <w:szCs w:val="21"/>
              </w:rPr>
              <w:t>形式评审</w:t>
            </w:r>
            <w:r>
              <w:rPr>
                <w:rFonts w:hint="eastAsia"/>
                <w:szCs w:val="21"/>
              </w:rPr>
              <w:t>标准</w:t>
            </w:r>
          </w:p>
          <w:bookmarkEnd w:id="1013"/>
          <w:p w14:paraId="41797DC9"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6CDB6F45" w14:textId="77777777" w:rsidR="006E277C" w:rsidRDefault="00063571">
            <w:pPr>
              <w:jc w:val="center"/>
              <w:rPr>
                <w:rFonts w:ascii="宋体" w:hAnsi="宋体"/>
                <w:szCs w:val="21"/>
              </w:rPr>
            </w:pPr>
            <w:r>
              <w:rPr>
                <w:rFonts w:ascii="宋体" w:hAnsi="宋体" w:hint="eastAsia"/>
                <w:szCs w:val="21"/>
              </w:rPr>
              <w:t>投标文件</w:t>
            </w:r>
          </w:p>
        </w:tc>
        <w:tc>
          <w:tcPr>
            <w:tcW w:w="6345" w:type="dxa"/>
            <w:tcMar>
              <w:top w:w="28" w:type="dxa"/>
              <w:bottom w:w="28" w:type="dxa"/>
            </w:tcMar>
            <w:vAlign w:val="center"/>
          </w:tcPr>
          <w:p w14:paraId="39488F72" w14:textId="77777777" w:rsidR="006E277C" w:rsidRDefault="00063571">
            <w:pPr>
              <w:rPr>
                <w:rFonts w:ascii="宋体" w:hAnsi="宋体"/>
                <w:szCs w:val="21"/>
              </w:rPr>
            </w:pPr>
            <w:r>
              <w:rPr>
                <w:rFonts w:ascii="宋体" w:hAnsi="宋体" w:hint="eastAsia"/>
                <w:szCs w:val="21"/>
              </w:rPr>
              <w:t>投标文件能正常</w:t>
            </w:r>
            <w:r>
              <w:rPr>
                <w:rFonts w:ascii="宋体" w:hAnsi="宋体"/>
              </w:rPr>
              <w:t>打开</w:t>
            </w:r>
          </w:p>
        </w:tc>
      </w:tr>
      <w:tr w:rsidR="006E277C" w14:paraId="697E4498" w14:textId="77777777" w:rsidTr="00F937AC">
        <w:trPr>
          <w:trHeight w:val="454"/>
          <w:jc w:val="center"/>
        </w:trPr>
        <w:tc>
          <w:tcPr>
            <w:tcW w:w="917" w:type="dxa"/>
            <w:vMerge/>
            <w:tcMar>
              <w:top w:w="28" w:type="dxa"/>
              <w:bottom w:w="28" w:type="dxa"/>
            </w:tcMar>
            <w:vAlign w:val="center"/>
          </w:tcPr>
          <w:p w14:paraId="219CF911" w14:textId="77777777" w:rsidR="006E277C" w:rsidRDefault="006E277C">
            <w:pPr>
              <w:rPr>
                <w:rFonts w:ascii="宋体" w:hAnsi="宋体"/>
                <w:szCs w:val="21"/>
              </w:rPr>
            </w:pPr>
          </w:p>
        </w:tc>
        <w:tc>
          <w:tcPr>
            <w:tcW w:w="694" w:type="dxa"/>
            <w:vMerge/>
            <w:tcMar>
              <w:top w:w="28" w:type="dxa"/>
              <w:bottom w:w="28" w:type="dxa"/>
            </w:tcMar>
            <w:vAlign w:val="center"/>
          </w:tcPr>
          <w:p w14:paraId="1E0BB840"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42A83622" w14:textId="77777777" w:rsidR="006E277C" w:rsidRDefault="00063571">
            <w:pPr>
              <w:adjustRightInd w:val="0"/>
              <w:spacing w:beforeLines="30" w:before="72"/>
              <w:jc w:val="center"/>
              <w:rPr>
                <w:rFonts w:ascii="宋体" w:hAnsi="宋体"/>
                <w:szCs w:val="21"/>
              </w:rPr>
            </w:pPr>
            <w:r>
              <w:rPr>
                <w:rFonts w:ascii="宋体" w:hAnsi="宋体" w:hint="eastAsia"/>
                <w:szCs w:val="21"/>
              </w:rPr>
              <w:t>投标人名称</w:t>
            </w:r>
          </w:p>
        </w:tc>
        <w:tc>
          <w:tcPr>
            <w:tcW w:w="6345" w:type="dxa"/>
            <w:tcMar>
              <w:top w:w="28" w:type="dxa"/>
              <w:bottom w:w="28" w:type="dxa"/>
            </w:tcMar>
            <w:vAlign w:val="center"/>
          </w:tcPr>
          <w:p w14:paraId="4A3189BF" w14:textId="77777777" w:rsidR="006E277C" w:rsidRDefault="00063571">
            <w:pPr>
              <w:adjustRightInd w:val="0"/>
              <w:spacing w:beforeLines="30" w:before="72"/>
              <w:rPr>
                <w:rFonts w:ascii="宋体" w:hAnsi="宋体"/>
                <w:szCs w:val="21"/>
              </w:rPr>
            </w:pPr>
            <w:r>
              <w:rPr>
                <w:rFonts w:ascii="宋体" w:hAnsi="宋体" w:hint="eastAsia"/>
                <w:szCs w:val="21"/>
              </w:rPr>
              <w:t>与营业执照、资质证书、安全生产许可证一致</w:t>
            </w:r>
          </w:p>
        </w:tc>
      </w:tr>
      <w:tr w:rsidR="006E277C" w14:paraId="4C4E5FBF" w14:textId="77777777" w:rsidTr="00F937AC">
        <w:trPr>
          <w:trHeight w:val="454"/>
          <w:jc w:val="center"/>
        </w:trPr>
        <w:tc>
          <w:tcPr>
            <w:tcW w:w="917" w:type="dxa"/>
            <w:vMerge/>
            <w:tcMar>
              <w:top w:w="28" w:type="dxa"/>
              <w:bottom w:w="28" w:type="dxa"/>
            </w:tcMar>
            <w:vAlign w:val="center"/>
          </w:tcPr>
          <w:p w14:paraId="2C1A5DC0" w14:textId="77777777" w:rsidR="006E277C" w:rsidRDefault="006E277C">
            <w:pPr>
              <w:rPr>
                <w:rFonts w:ascii="宋体" w:hAnsi="宋体"/>
                <w:szCs w:val="21"/>
              </w:rPr>
            </w:pPr>
          </w:p>
        </w:tc>
        <w:tc>
          <w:tcPr>
            <w:tcW w:w="694" w:type="dxa"/>
            <w:vMerge/>
            <w:tcMar>
              <w:top w:w="28" w:type="dxa"/>
              <w:bottom w:w="28" w:type="dxa"/>
            </w:tcMar>
            <w:vAlign w:val="center"/>
          </w:tcPr>
          <w:p w14:paraId="0A8B631F"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206663F8" w14:textId="77777777" w:rsidR="006E277C" w:rsidRDefault="00063571">
            <w:pPr>
              <w:adjustRightInd w:val="0"/>
              <w:spacing w:beforeLines="30" w:before="72"/>
              <w:jc w:val="center"/>
              <w:rPr>
                <w:rFonts w:ascii="宋体" w:hAnsi="宋体"/>
                <w:szCs w:val="21"/>
              </w:rPr>
            </w:pPr>
            <w:r>
              <w:rPr>
                <w:rFonts w:ascii="宋体" w:hAnsi="宋体" w:hint="eastAsia"/>
                <w:szCs w:val="21"/>
              </w:rPr>
              <w:t>投标文件的签署</w:t>
            </w:r>
          </w:p>
        </w:tc>
        <w:tc>
          <w:tcPr>
            <w:tcW w:w="6345" w:type="dxa"/>
            <w:tcMar>
              <w:top w:w="28" w:type="dxa"/>
              <w:bottom w:w="28" w:type="dxa"/>
            </w:tcMar>
            <w:vAlign w:val="center"/>
          </w:tcPr>
          <w:p w14:paraId="1315F46B" w14:textId="77777777" w:rsidR="006E277C" w:rsidRDefault="00063571">
            <w:pPr>
              <w:snapToGrid w:val="0"/>
              <w:rPr>
                <w:rFonts w:ascii="宋体" w:hAnsi="宋体"/>
                <w:szCs w:val="21"/>
              </w:rPr>
            </w:pPr>
            <w:r>
              <w:rPr>
                <w:rFonts w:ascii="宋体" w:hAnsi="宋体" w:hint="eastAsia"/>
                <w:szCs w:val="21"/>
              </w:rPr>
              <w:t>符合第二章“投标人须知”第3.7.3（4）目规定</w:t>
            </w:r>
          </w:p>
        </w:tc>
      </w:tr>
      <w:tr w:rsidR="006E277C" w14:paraId="513ED60A" w14:textId="77777777" w:rsidTr="00F937AC">
        <w:trPr>
          <w:trHeight w:val="454"/>
          <w:jc w:val="center"/>
        </w:trPr>
        <w:tc>
          <w:tcPr>
            <w:tcW w:w="917" w:type="dxa"/>
            <w:vMerge/>
            <w:tcMar>
              <w:top w:w="28" w:type="dxa"/>
              <w:bottom w:w="28" w:type="dxa"/>
            </w:tcMar>
            <w:vAlign w:val="center"/>
          </w:tcPr>
          <w:p w14:paraId="75BC0909" w14:textId="77777777" w:rsidR="006E277C" w:rsidRDefault="006E277C">
            <w:pPr>
              <w:rPr>
                <w:rFonts w:ascii="宋体" w:hAnsi="宋体"/>
                <w:szCs w:val="21"/>
              </w:rPr>
            </w:pPr>
          </w:p>
        </w:tc>
        <w:tc>
          <w:tcPr>
            <w:tcW w:w="694" w:type="dxa"/>
            <w:vMerge/>
            <w:tcMar>
              <w:top w:w="28" w:type="dxa"/>
              <w:bottom w:w="28" w:type="dxa"/>
            </w:tcMar>
            <w:vAlign w:val="center"/>
          </w:tcPr>
          <w:p w14:paraId="49B398A1"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09F323CB" w14:textId="77777777" w:rsidR="006E277C" w:rsidRDefault="00063571">
            <w:pPr>
              <w:snapToGrid w:val="0"/>
              <w:jc w:val="center"/>
              <w:rPr>
                <w:rFonts w:ascii="宋体" w:hAnsi="宋体"/>
                <w:szCs w:val="21"/>
              </w:rPr>
            </w:pPr>
            <w:r>
              <w:rPr>
                <w:rFonts w:ascii="宋体" w:hAnsi="宋体" w:hint="eastAsia"/>
                <w:szCs w:val="21"/>
              </w:rPr>
              <w:t>投标文件格式</w:t>
            </w:r>
            <w:r>
              <w:rPr>
                <w:rFonts w:ascii="宋体" w:hAnsi="宋体"/>
                <w:szCs w:val="21"/>
              </w:rPr>
              <w:t>、</w:t>
            </w:r>
            <w:r>
              <w:rPr>
                <w:rFonts w:ascii="宋体" w:hAnsi="宋体" w:hint="eastAsia"/>
                <w:szCs w:val="21"/>
              </w:rPr>
              <w:t>内容</w:t>
            </w:r>
          </w:p>
        </w:tc>
        <w:tc>
          <w:tcPr>
            <w:tcW w:w="6345" w:type="dxa"/>
            <w:tcMar>
              <w:top w:w="28" w:type="dxa"/>
              <w:bottom w:w="28" w:type="dxa"/>
            </w:tcMar>
            <w:vAlign w:val="center"/>
          </w:tcPr>
          <w:p w14:paraId="4FB0EB47" w14:textId="77777777" w:rsidR="006E277C" w:rsidRDefault="00063571">
            <w:pPr>
              <w:snapToGrid w:val="0"/>
              <w:rPr>
                <w:rFonts w:ascii="宋体" w:hAnsi="宋体"/>
                <w:szCs w:val="21"/>
              </w:rPr>
            </w:pPr>
            <w:r>
              <w:rPr>
                <w:rFonts w:ascii="宋体" w:hAnsi="宋体" w:hint="eastAsia"/>
                <w:szCs w:val="21"/>
              </w:rPr>
              <w:t>符合第八章“投标文件格式”的要求，</w:t>
            </w:r>
            <w:r>
              <w:rPr>
                <w:rFonts w:ascii="宋体" w:hAnsi="宋体"/>
                <w:szCs w:val="21"/>
              </w:rPr>
              <w:t>实质性内容齐全、关键字迹清晰可辨</w:t>
            </w:r>
          </w:p>
        </w:tc>
      </w:tr>
      <w:tr w:rsidR="006E277C" w14:paraId="61D0991A" w14:textId="77777777" w:rsidTr="00F937AC">
        <w:trPr>
          <w:trHeight w:val="454"/>
          <w:jc w:val="center"/>
        </w:trPr>
        <w:tc>
          <w:tcPr>
            <w:tcW w:w="917" w:type="dxa"/>
            <w:vMerge/>
            <w:tcMar>
              <w:top w:w="28" w:type="dxa"/>
              <w:bottom w:w="28" w:type="dxa"/>
            </w:tcMar>
            <w:vAlign w:val="center"/>
          </w:tcPr>
          <w:p w14:paraId="72A60FE7" w14:textId="77777777" w:rsidR="006E277C" w:rsidRDefault="006E277C">
            <w:pPr>
              <w:rPr>
                <w:rFonts w:ascii="宋体" w:hAnsi="宋体"/>
                <w:szCs w:val="21"/>
              </w:rPr>
            </w:pPr>
          </w:p>
        </w:tc>
        <w:tc>
          <w:tcPr>
            <w:tcW w:w="694" w:type="dxa"/>
            <w:vMerge/>
            <w:tcMar>
              <w:top w:w="28" w:type="dxa"/>
              <w:bottom w:w="28" w:type="dxa"/>
            </w:tcMar>
            <w:vAlign w:val="center"/>
          </w:tcPr>
          <w:p w14:paraId="67BCFBB0"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581088FF" w14:textId="77777777" w:rsidR="006E277C" w:rsidRDefault="00063571">
            <w:pPr>
              <w:adjustRightInd w:val="0"/>
              <w:spacing w:beforeLines="30" w:before="72"/>
              <w:jc w:val="center"/>
              <w:rPr>
                <w:rFonts w:ascii="宋体" w:hAnsi="宋体"/>
                <w:szCs w:val="21"/>
              </w:rPr>
            </w:pPr>
            <w:r>
              <w:rPr>
                <w:rFonts w:ascii="宋体" w:hAnsi="宋体" w:hint="eastAsia"/>
                <w:szCs w:val="21"/>
              </w:rPr>
              <w:t>联合体投标人（如有）</w:t>
            </w:r>
          </w:p>
        </w:tc>
        <w:tc>
          <w:tcPr>
            <w:tcW w:w="6345" w:type="dxa"/>
            <w:tcMar>
              <w:top w:w="28" w:type="dxa"/>
              <w:bottom w:w="28" w:type="dxa"/>
            </w:tcMar>
            <w:vAlign w:val="center"/>
          </w:tcPr>
          <w:p w14:paraId="0D64745C" w14:textId="77777777" w:rsidR="006E277C" w:rsidRDefault="00063571">
            <w:pPr>
              <w:adjustRightInd w:val="0"/>
              <w:spacing w:beforeLines="30" w:before="72"/>
              <w:rPr>
                <w:rFonts w:ascii="宋体" w:hAnsi="宋体"/>
                <w:szCs w:val="21"/>
              </w:rPr>
            </w:pPr>
            <w:r>
              <w:rPr>
                <w:rFonts w:ascii="宋体" w:hAnsi="宋体"/>
                <w:szCs w:val="21"/>
              </w:rPr>
              <w:t>提交联合体协议书，并明确联合体牵头人</w:t>
            </w:r>
          </w:p>
        </w:tc>
      </w:tr>
      <w:tr w:rsidR="006E277C" w14:paraId="7A72A3A9" w14:textId="77777777" w:rsidTr="00F937AC">
        <w:trPr>
          <w:trHeight w:val="454"/>
          <w:jc w:val="center"/>
        </w:trPr>
        <w:tc>
          <w:tcPr>
            <w:tcW w:w="917" w:type="dxa"/>
            <w:vMerge/>
            <w:tcMar>
              <w:top w:w="28" w:type="dxa"/>
              <w:bottom w:w="28" w:type="dxa"/>
            </w:tcMar>
            <w:vAlign w:val="center"/>
          </w:tcPr>
          <w:p w14:paraId="1A8E76AE" w14:textId="77777777" w:rsidR="006E277C" w:rsidRDefault="006E277C">
            <w:pPr>
              <w:rPr>
                <w:rFonts w:ascii="宋体" w:hAnsi="宋体"/>
                <w:szCs w:val="21"/>
              </w:rPr>
            </w:pPr>
          </w:p>
        </w:tc>
        <w:tc>
          <w:tcPr>
            <w:tcW w:w="694" w:type="dxa"/>
            <w:vMerge/>
            <w:tcMar>
              <w:top w:w="28" w:type="dxa"/>
              <w:bottom w:w="28" w:type="dxa"/>
            </w:tcMar>
            <w:vAlign w:val="center"/>
          </w:tcPr>
          <w:p w14:paraId="666BAAD4"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4B857B01" w14:textId="77777777" w:rsidR="006E277C" w:rsidRDefault="00063571">
            <w:pPr>
              <w:adjustRightInd w:val="0"/>
              <w:spacing w:beforeLines="30" w:before="72"/>
              <w:jc w:val="center"/>
              <w:rPr>
                <w:rFonts w:ascii="宋体" w:hAnsi="宋体"/>
                <w:szCs w:val="21"/>
              </w:rPr>
            </w:pPr>
            <w:r>
              <w:rPr>
                <w:rFonts w:ascii="宋体" w:hAnsi="宋体" w:hint="eastAsia"/>
                <w:szCs w:val="21"/>
              </w:rPr>
              <w:t>报价唯一</w:t>
            </w:r>
          </w:p>
        </w:tc>
        <w:tc>
          <w:tcPr>
            <w:tcW w:w="6345" w:type="dxa"/>
            <w:tcMar>
              <w:top w:w="28" w:type="dxa"/>
              <w:bottom w:w="28" w:type="dxa"/>
            </w:tcMar>
            <w:vAlign w:val="center"/>
          </w:tcPr>
          <w:p w14:paraId="5ACCB618" w14:textId="77777777" w:rsidR="006E277C" w:rsidRDefault="00063571">
            <w:pPr>
              <w:adjustRightInd w:val="0"/>
              <w:spacing w:beforeLines="30" w:before="72"/>
              <w:rPr>
                <w:rFonts w:ascii="宋体" w:hAnsi="宋体"/>
                <w:szCs w:val="21"/>
              </w:rPr>
            </w:pPr>
            <w:r>
              <w:rPr>
                <w:rFonts w:ascii="宋体" w:hAnsi="宋体" w:hint="eastAsia"/>
                <w:szCs w:val="21"/>
              </w:rPr>
              <w:t>只能有一个报价</w:t>
            </w:r>
          </w:p>
        </w:tc>
      </w:tr>
      <w:tr w:rsidR="006E277C" w14:paraId="0CEFC2BD" w14:textId="77777777" w:rsidTr="00F937AC">
        <w:trPr>
          <w:trHeight w:val="454"/>
          <w:jc w:val="center"/>
        </w:trPr>
        <w:tc>
          <w:tcPr>
            <w:tcW w:w="917" w:type="dxa"/>
            <w:vMerge/>
            <w:tcMar>
              <w:top w:w="28" w:type="dxa"/>
              <w:bottom w:w="28" w:type="dxa"/>
            </w:tcMar>
            <w:vAlign w:val="center"/>
          </w:tcPr>
          <w:p w14:paraId="1AFD8EA5" w14:textId="77777777" w:rsidR="006E277C" w:rsidRDefault="006E277C">
            <w:pPr>
              <w:rPr>
                <w:rFonts w:ascii="宋体" w:hAnsi="宋体"/>
                <w:szCs w:val="21"/>
              </w:rPr>
            </w:pPr>
          </w:p>
        </w:tc>
        <w:tc>
          <w:tcPr>
            <w:tcW w:w="694" w:type="dxa"/>
            <w:vMerge/>
            <w:tcMar>
              <w:top w:w="28" w:type="dxa"/>
              <w:bottom w:w="28" w:type="dxa"/>
            </w:tcMar>
            <w:vAlign w:val="center"/>
          </w:tcPr>
          <w:p w14:paraId="0C561A59" w14:textId="77777777" w:rsidR="006E277C" w:rsidRDefault="006E277C">
            <w:pPr>
              <w:snapToGrid w:val="0"/>
              <w:rPr>
                <w:rFonts w:ascii="宋体" w:hAnsi="宋体"/>
                <w:szCs w:val="21"/>
              </w:rPr>
            </w:pPr>
          </w:p>
        </w:tc>
        <w:tc>
          <w:tcPr>
            <w:tcW w:w="1764" w:type="dxa"/>
            <w:tcMar>
              <w:top w:w="28" w:type="dxa"/>
              <w:bottom w:w="28" w:type="dxa"/>
            </w:tcMar>
            <w:vAlign w:val="center"/>
          </w:tcPr>
          <w:p w14:paraId="5E3D89F8" w14:textId="77777777" w:rsidR="006E277C" w:rsidRDefault="00063571">
            <w:pPr>
              <w:jc w:val="center"/>
              <w:rPr>
                <w:szCs w:val="21"/>
              </w:rPr>
            </w:pPr>
            <w:r>
              <w:rPr>
                <w:rFonts w:hint="eastAsia"/>
                <w:szCs w:val="21"/>
              </w:rPr>
              <w:t>多标段投标</w:t>
            </w:r>
          </w:p>
        </w:tc>
        <w:tc>
          <w:tcPr>
            <w:tcW w:w="6345" w:type="dxa"/>
            <w:tcMar>
              <w:top w:w="28" w:type="dxa"/>
              <w:bottom w:w="28" w:type="dxa"/>
            </w:tcMar>
            <w:vAlign w:val="center"/>
          </w:tcPr>
          <w:p w14:paraId="79E2CD6D" w14:textId="77777777" w:rsidR="006E277C" w:rsidRDefault="00063571">
            <w:pPr>
              <w:rPr>
                <w:szCs w:val="21"/>
              </w:rPr>
            </w:pPr>
            <w:r>
              <w:rPr>
                <w:rFonts w:hint="eastAsia"/>
                <w:szCs w:val="21"/>
              </w:rPr>
              <w:t>符合第二章“投标人须知”第</w:t>
            </w:r>
            <w:r>
              <w:rPr>
                <w:rFonts w:ascii="宋体" w:hAnsi="宋体" w:hint="eastAsia"/>
                <w:szCs w:val="21"/>
              </w:rPr>
              <w:t>10.3</w:t>
            </w:r>
            <w:r>
              <w:rPr>
                <w:rFonts w:hint="eastAsia"/>
                <w:szCs w:val="21"/>
              </w:rPr>
              <w:t>款规定</w:t>
            </w:r>
          </w:p>
        </w:tc>
      </w:tr>
      <w:tr w:rsidR="006E277C" w14:paraId="2ACBE11A" w14:textId="77777777" w:rsidTr="00F937AC">
        <w:trPr>
          <w:trHeight w:val="454"/>
          <w:jc w:val="center"/>
        </w:trPr>
        <w:tc>
          <w:tcPr>
            <w:tcW w:w="917" w:type="dxa"/>
            <w:vMerge w:val="restart"/>
            <w:tcMar>
              <w:top w:w="28" w:type="dxa"/>
              <w:bottom w:w="28" w:type="dxa"/>
            </w:tcMar>
            <w:vAlign w:val="center"/>
          </w:tcPr>
          <w:p w14:paraId="650E951D" w14:textId="77777777" w:rsidR="006E277C" w:rsidRDefault="00063571">
            <w:pPr>
              <w:rPr>
                <w:rFonts w:ascii="宋体" w:hAnsi="宋体"/>
                <w:szCs w:val="21"/>
              </w:rPr>
            </w:pPr>
            <w:commentRangeStart w:id="1014"/>
            <w:r>
              <w:rPr>
                <w:rFonts w:ascii="宋体" w:hAnsi="宋体" w:hint="eastAsia"/>
                <w:szCs w:val="21"/>
              </w:rPr>
              <w:t>2.1.2</w:t>
            </w:r>
            <w:commentRangeEnd w:id="1014"/>
            <w:r w:rsidR="00F937AC">
              <w:rPr>
                <w:rStyle w:val="af5"/>
              </w:rPr>
              <w:commentReference w:id="1014"/>
            </w:r>
          </w:p>
        </w:tc>
        <w:tc>
          <w:tcPr>
            <w:tcW w:w="694" w:type="dxa"/>
            <w:vMerge w:val="restart"/>
            <w:tcMar>
              <w:top w:w="28" w:type="dxa"/>
              <w:bottom w:w="28" w:type="dxa"/>
            </w:tcMar>
            <w:vAlign w:val="center"/>
          </w:tcPr>
          <w:p w14:paraId="7B7B6C2C" w14:textId="77777777" w:rsidR="006E277C" w:rsidRDefault="00063571">
            <w:pPr>
              <w:rPr>
                <w:szCs w:val="21"/>
              </w:rPr>
            </w:pPr>
            <w:r>
              <w:rPr>
                <w:rFonts w:hint="eastAsia"/>
                <w:szCs w:val="21"/>
              </w:rPr>
              <w:t>资格评审标准</w:t>
            </w:r>
          </w:p>
          <w:p w14:paraId="48F1D0BD" w14:textId="77777777" w:rsidR="006E277C" w:rsidRDefault="006E277C">
            <w:pPr>
              <w:ind w:firstLineChars="30" w:firstLine="63"/>
              <w:jc w:val="center"/>
              <w:rPr>
                <w:szCs w:val="21"/>
              </w:rPr>
            </w:pPr>
          </w:p>
        </w:tc>
        <w:tc>
          <w:tcPr>
            <w:tcW w:w="1764" w:type="dxa"/>
            <w:tcMar>
              <w:top w:w="28" w:type="dxa"/>
              <w:bottom w:w="28" w:type="dxa"/>
            </w:tcMar>
            <w:vAlign w:val="center"/>
          </w:tcPr>
          <w:p w14:paraId="7FE1CD21" w14:textId="77777777" w:rsidR="006E277C" w:rsidRDefault="00063571">
            <w:pPr>
              <w:adjustRightInd w:val="0"/>
              <w:spacing w:beforeLines="30" w:before="72"/>
              <w:jc w:val="center"/>
              <w:rPr>
                <w:rFonts w:ascii="宋体" w:hAnsi="宋体"/>
                <w:szCs w:val="21"/>
              </w:rPr>
            </w:pPr>
            <w:r>
              <w:rPr>
                <w:rFonts w:ascii="宋体" w:hAnsi="宋体"/>
                <w:szCs w:val="21"/>
              </w:rPr>
              <w:t>营业执照</w:t>
            </w:r>
          </w:p>
        </w:tc>
        <w:tc>
          <w:tcPr>
            <w:tcW w:w="6345" w:type="dxa"/>
            <w:tcMar>
              <w:top w:w="28" w:type="dxa"/>
              <w:bottom w:w="28" w:type="dxa"/>
            </w:tcMar>
            <w:vAlign w:val="center"/>
          </w:tcPr>
          <w:p w14:paraId="14876F77"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583818E9" w14:textId="77777777" w:rsidTr="00F937AC">
        <w:trPr>
          <w:trHeight w:val="454"/>
          <w:jc w:val="center"/>
        </w:trPr>
        <w:tc>
          <w:tcPr>
            <w:tcW w:w="917" w:type="dxa"/>
            <w:vMerge/>
            <w:tcMar>
              <w:top w:w="28" w:type="dxa"/>
              <w:bottom w:w="28" w:type="dxa"/>
            </w:tcMar>
            <w:vAlign w:val="center"/>
          </w:tcPr>
          <w:p w14:paraId="6A87771D" w14:textId="77777777" w:rsidR="006E277C" w:rsidRDefault="006E277C">
            <w:pPr>
              <w:rPr>
                <w:rFonts w:ascii="宋体" w:hAnsi="宋体"/>
                <w:sz w:val="18"/>
                <w:szCs w:val="21"/>
              </w:rPr>
            </w:pPr>
          </w:p>
        </w:tc>
        <w:tc>
          <w:tcPr>
            <w:tcW w:w="694" w:type="dxa"/>
            <w:vMerge/>
            <w:tcMar>
              <w:top w:w="28" w:type="dxa"/>
              <w:bottom w:w="28" w:type="dxa"/>
            </w:tcMar>
            <w:vAlign w:val="center"/>
          </w:tcPr>
          <w:p w14:paraId="69F1771D" w14:textId="77777777" w:rsidR="006E277C" w:rsidRDefault="006E277C">
            <w:pPr>
              <w:rPr>
                <w:sz w:val="18"/>
                <w:szCs w:val="21"/>
              </w:rPr>
            </w:pPr>
          </w:p>
        </w:tc>
        <w:tc>
          <w:tcPr>
            <w:tcW w:w="1764" w:type="dxa"/>
            <w:tcMar>
              <w:top w:w="28" w:type="dxa"/>
              <w:bottom w:w="28" w:type="dxa"/>
            </w:tcMar>
            <w:vAlign w:val="center"/>
          </w:tcPr>
          <w:p w14:paraId="6F737CBB" w14:textId="77777777" w:rsidR="006E277C" w:rsidRDefault="00063571">
            <w:pPr>
              <w:adjustRightInd w:val="0"/>
              <w:spacing w:beforeLines="30" w:before="72"/>
              <w:jc w:val="center"/>
              <w:rPr>
                <w:rFonts w:ascii="宋体" w:hAnsi="宋体"/>
                <w:szCs w:val="21"/>
              </w:rPr>
            </w:pPr>
            <w:r>
              <w:rPr>
                <w:rFonts w:ascii="宋体" w:hAnsi="宋体"/>
                <w:szCs w:val="21"/>
              </w:rPr>
              <w:t>资质等级</w:t>
            </w:r>
          </w:p>
        </w:tc>
        <w:tc>
          <w:tcPr>
            <w:tcW w:w="6345" w:type="dxa"/>
            <w:tcMar>
              <w:top w:w="28" w:type="dxa"/>
              <w:bottom w:w="28" w:type="dxa"/>
            </w:tcMar>
            <w:vAlign w:val="center"/>
          </w:tcPr>
          <w:p w14:paraId="3C851309"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7F62EC50" w14:textId="77777777" w:rsidTr="00F937AC">
        <w:trPr>
          <w:trHeight w:val="454"/>
          <w:jc w:val="center"/>
        </w:trPr>
        <w:tc>
          <w:tcPr>
            <w:tcW w:w="917" w:type="dxa"/>
            <w:vMerge/>
            <w:tcMar>
              <w:top w:w="28" w:type="dxa"/>
              <w:bottom w:w="28" w:type="dxa"/>
            </w:tcMar>
            <w:vAlign w:val="center"/>
          </w:tcPr>
          <w:p w14:paraId="7B2077E9" w14:textId="77777777" w:rsidR="006E277C" w:rsidRDefault="006E277C">
            <w:pPr>
              <w:rPr>
                <w:rFonts w:ascii="宋体" w:hAnsi="宋体"/>
                <w:sz w:val="18"/>
                <w:szCs w:val="21"/>
              </w:rPr>
            </w:pPr>
          </w:p>
        </w:tc>
        <w:tc>
          <w:tcPr>
            <w:tcW w:w="694" w:type="dxa"/>
            <w:vMerge/>
            <w:tcMar>
              <w:top w:w="28" w:type="dxa"/>
              <w:bottom w:w="28" w:type="dxa"/>
            </w:tcMar>
            <w:vAlign w:val="center"/>
          </w:tcPr>
          <w:p w14:paraId="27A51A9C" w14:textId="77777777" w:rsidR="006E277C" w:rsidRDefault="006E277C">
            <w:pPr>
              <w:rPr>
                <w:sz w:val="18"/>
                <w:szCs w:val="21"/>
              </w:rPr>
            </w:pPr>
          </w:p>
        </w:tc>
        <w:tc>
          <w:tcPr>
            <w:tcW w:w="1764" w:type="dxa"/>
            <w:tcMar>
              <w:top w:w="28" w:type="dxa"/>
              <w:bottom w:w="28" w:type="dxa"/>
            </w:tcMar>
            <w:vAlign w:val="center"/>
          </w:tcPr>
          <w:p w14:paraId="03FA9AFB" w14:textId="77777777" w:rsidR="006E277C" w:rsidRDefault="00063571">
            <w:pPr>
              <w:adjustRightInd w:val="0"/>
              <w:spacing w:beforeLines="30" w:before="72"/>
              <w:jc w:val="center"/>
              <w:rPr>
                <w:rFonts w:ascii="宋体" w:hAnsi="宋体"/>
                <w:szCs w:val="21"/>
              </w:rPr>
            </w:pPr>
            <w:r>
              <w:rPr>
                <w:rFonts w:ascii="宋体" w:hAnsi="宋体" w:hint="eastAsia"/>
                <w:szCs w:val="21"/>
              </w:rPr>
              <w:t>安全生产许可证</w:t>
            </w:r>
          </w:p>
        </w:tc>
        <w:tc>
          <w:tcPr>
            <w:tcW w:w="6345" w:type="dxa"/>
            <w:tcMar>
              <w:top w:w="28" w:type="dxa"/>
              <w:bottom w:w="28" w:type="dxa"/>
            </w:tcMar>
            <w:vAlign w:val="center"/>
          </w:tcPr>
          <w:p w14:paraId="40184D86"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2F8151A1" w14:textId="77777777" w:rsidTr="00F937AC">
        <w:trPr>
          <w:trHeight w:val="454"/>
          <w:jc w:val="center"/>
        </w:trPr>
        <w:tc>
          <w:tcPr>
            <w:tcW w:w="917" w:type="dxa"/>
            <w:vMerge/>
            <w:tcMar>
              <w:top w:w="28" w:type="dxa"/>
              <w:bottom w:w="28" w:type="dxa"/>
            </w:tcMar>
            <w:vAlign w:val="center"/>
          </w:tcPr>
          <w:p w14:paraId="1110A2B7" w14:textId="77777777" w:rsidR="006E277C" w:rsidRDefault="006E277C">
            <w:pPr>
              <w:rPr>
                <w:rFonts w:ascii="宋体" w:hAnsi="宋体"/>
                <w:sz w:val="18"/>
                <w:szCs w:val="21"/>
              </w:rPr>
            </w:pPr>
          </w:p>
        </w:tc>
        <w:tc>
          <w:tcPr>
            <w:tcW w:w="694" w:type="dxa"/>
            <w:vMerge/>
            <w:tcMar>
              <w:top w:w="28" w:type="dxa"/>
              <w:bottom w:w="28" w:type="dxa"/>
            </w:tcMar>
            <w:vAlign w:val="center"/>
          </w:tcPr>
          <w:p w14:paraId="463EFE74" w14:textId="77777777" w:rsidR="006E277C" w:rsidRDefault="006E277C">
            <w:pPr>
              <w:rPr>
                <w:sz w:val="18"/>
                <w:szCs w:val="21"/>
              </w:rPr>
            </w:pPr>
          </w:p>
        </w:tc>
        <w:tc>
          <w:tcPr>
            <w:tcW w:w="1764" w:type="dxa"/>
            <w:tcMar>
              <w:top w:w="28" w:type="dxa"/>
              <w:bottom w:w="28" w:type="dxa"/>
            </w:tcMar>
            <w:vAlign w:val="center"/>
          </w:tcPr>
          <w:p w14:paraId="79B475EA" w14:textId="77777777" w:rsidR="006E277C" w:rsidRDefault="00063571">
            <w:pPr>
              <w:adjustRightInd w:val="0"/>
              <w:spacing w:beforeLines="30" w:before="72"/>
              <w:rPr>
                <w:rFonts w:ascii="宋体" w:hAnsi="宋体"/>
                <w:szCs w:val="21"/>
              </w:rPr>
            </w:pPr>
            <w:r>
              <w:rPr>
                <w:rFonts w:ascii="宋体" w:hAnsi="宋体" w:hint="eastAsia"/>
                <w:szCs w:val="21"/>
              </w:rPr>
              <w:t>企业主要负责人</w:t>
            </w:r>
          </w:p>
        </w:tc>
        <w:tc>
          <w:tcPr>
            <w:tcW w:w="6345" w:type="dxa"/>
            <w:tcMar>
              <w:top w:w="28" w:type="dxa"/>
              <w:bottom w:w="28" w:type="dxa"/>
            </w:tcMar>
            <w:vAlign w:val="center"/>
          </w:tcPr>
          <w:p w14:paraId="1B1C80AE"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4DE5CE48" w14:textId="77777777">
        <w:trPr>
          <w:trHeight w:val="454"/>
          <w:jc w:val="center"/>
        </w:trPr>
        <w:tc>
          <w:tcPr>
            <w:tcW w:w="917" w:type="dxa"/>
            <w:vMerge/>
            <w:tcMar>
              <w:top w:w="28" w:type="dxa"/>
              <w:bottom w:w="28" w:type="dxa"/>
            </w:tcMar>
            <w:vAlign w:val="center"/>
          </w:tcPr>
          <w:p w14:paraId="0F254CBB" w14:textId="77777777" w:rsidR="006E277C" w:rsidRDefault="006E277C">
            <w:pPr>
              <w:rPr>
                <w:rFonts w:ascii="宋体" w:hAnsi="宋体"/>
                <w:sz w:val="18"/>
                <w:szCs w:val="21"/>
              </w:rPr>
            </w:pPr>
          </w:p>
        </w:tc>
        <w:tc>
          <w:tcPr>
            <w:tcW w:w="694" w:type="dxa"/>
            <w:vMerge/>
            <w:tcMar>
              <w:top w:w="28" w:type="dxa"/>
              <w:bottom w:w="28" w:type="dxa"/>
            </w:tcMar>
            <w:vAlign w:val="center"/>
          </w:tcPr>
          <w:p w14:paraId="24FD611A" w14:textId="77777777" w:rsidR="006E277C" w:rsidRDefault="006E277C">
            <w:pPr>
              <w:rPr>
                <w:sz w:val="18"/>
                <w:szCs w:val="21"/>
              </w:rPr>
            </w:pPr>
          </w:p>
        </w:tc>
        <w:tc>
          <w:tcPr>
            <w:tcW w:w="1764" w:type="dxa"/>
            <w:tcMar>
              <w:top w:w="28" w:type="dxa"/>
              <w:bottom w:w="28" w:type="dxa"/>
            </w:tcMar>
            <w:vAlign w:val="center"/>
          </w:tcPr>
          <w:p w14:paraId="2782DAA5" w14:textId="77777777" w:rsidR="006E277C" w:rsidRPr="00F937AC" w:rsidRDefault="00063571">
            <w:pPr>
              <w:adjustRightInd w:val="0"/>
              <w:spacing w:beforeLines="30" w:before="72"/>
              <w:jc w:val="center"/>
              <w:rPr>
                <w:rFonts w:ascii="宋体" w:hAnsi="宋体"/>
                <w:color w:val="FF0000"/>
                <w:szCs w:val="21"/>
              </w:rPr>
            </w:pPr>
            <w:r w:rsidRPr="00F937AC">
              <w:rPr>
                <w:rFonts w:ascii="宋体" w:hAnsi="宋体" w:hint="eastAsia"/>
                <w:color w:val="FF0000"/>
                <w:szCs w:val="21"/>
              </w:rPr>
              <w:t>政府采购特别资格要求</w:t>
            </w:r>
          </w:p>
        </w:tc>
        <w:tc>
          <w:tcPr>
            <w:tcW w:w="6345" w:type="dxa"/>
            <w:tcMar>
              <w:top w:w="28" w:type="dxa"/>
              <w:bottom w:w="28" w:type="dxa"/>
            </w:tcMar>
            <w:vAlign w:val="center"/>
          </w:tcPr>
          <w:p w14:paraId="620AA842" w14:textId="77777777" w:rsidR="006E277C" w:rsidRPr="00F937AC" w:rsidRDefault="00063571">
            <w:pPr>
              <w:snapToGrid w:val="0"/>
              <w:rPr>
                <w:rFonts w:ascii="宋体" w:hAnsi="宋体"/>
                <w:color w:val="FF0000"/>
                <w:szCs w:val="21"/>
              </w:rPr>
            </w:pPr>
            <w:r w:rsidRPr="00F937AC">
              <w:rPr>
                <w:rFonts w:ascii="宋体" w:hAnsi="宋体"/>
                <w:color w:val="FF0000"/>
                <w:szCs w:val="21"/>
              </w:rPr>
              <w:t>符合第二章</w:t>
            </w:r>
            <w:r w:rsidRPr="00F937AC">
              <w:rPr>
                <w:rFonts w:ascii="宋体" w:hAnsi="宋体" w:hint="eastAsia"/>
                <w:color w:val="FF0000"/>
                <w:szCs w:val="21"/>
              </w:rPr>
              <w:t>“投标</w:t>
            </w:r>
            <w:r w:rsidRPr="00F937AC">
              <w:rPr>
                <w:rFonts w:ascii="宋体" w:hAnsi="宋体"/>
                <w:color w:val="FF0000"/>
                <w:szCs w:val="21"/>
              </w:rPr>
              <w:t>人须知</w:t>
            </w:r>
            <w:r w:rsidRPr="00F937AC">
              <w:rPr>
                <w:rFonts w:hint="eastAsia"/>
                <w:color w:val="FF0000"/>
                <w:szCs w:val="21"/>
              </w:rPr>
              <w:t>”</w:t>
            </w:r>
            <w:r w:rsidRPr="00F937AC">
              <w:rPr>
                <w:rFonts w:ascii="宋体" w:hAnsi="宋体"/>
                <w:color w:val="FF0000"/>
                <w:szCs w:val="21"/>
              </w:rPr>
              <w:t>第1.4.1</w:t>
            </w:r>
            <w:r w:rsidRPr="00F937AC">
              <w:rPr>
                <w:rFonts w:ascii="宋体" w:hAnsi="宋体" w:hint="eastAsia"/>
                <w:color w:val="FF0000"/>
                <w:szCs w:val="21"/>
              </w:rPr>
              <w:t>项</w:t>
            </w:r>
            <w:r w:rsidRPr="00F937AC">
              <w:rPr>
                <w:rFonts w:ascii="宋体" w:hAnsi="宋体"/>
                <w:color w:val="FF0000"/>
                <w:szCs w:val="21"/>
              </w:rPr>
              <w:t>规定</w:t>
            </w:r>
          </w:p>
        </w:tc>
      </w:tr>
      <w:tr w:rsidR="006E277C" w14:paraId="328DFBCB" w14:textId="77777777" w:rsidTr="00C31DAD">
        <w:trPr>
          <w:trHeight w:val="454"/>
          <w:jc w:val="center"/>
        </w:trPr>
        <w:tc>
          <w:tcPr>
            <w:tcW w:w="917" w:type="dxa"/>
            <w:vMerge/>
            <w:tcMar>
              <w:top w:w="28" w:type="dxa"/>
              <w:bottom w:w="28" w:type="dxa"/>
            </w:tcMar>
            <w:vAlign w:val="center"/>
          </w:tcPr>
          <w:p w14:paraId="042785FD" w14:textId="77777777" w:rsidR="006E277C" w:rsidRDefault="006E277C">
            <w:pPr>
              <w:rPr>
                <w:rFonts w:ascii="宋体" w:hAnsi="宋体"/>
                <w:sz w:val="18"/>
                <w:szCs w:val="21"/>
              </w:rPr>
            </w:pPr>
          </w:p>
        </w:tc>
        <w:tc>
          <w:tcPr>
            <w:tcW w:w="694" w:type="dxa"/>
            <w:vMerge/>
            <w:tcMar>
              <w:top w:w="28" w:type="dxa"/>
              <w:bottom w:w="28" w:type="dxa"/>
            </w:tcMar>
            <w:vAlign w:val="center"/>
          </w:tcPr>
          <w:p w14:paraId="7B4BE89D" w14:textId="77777777" w:rsidR="006E277C" w:rsidRDefault="006E277C">
            <w:pPr>
              <w:rPr>
                <w:sz w:val="18"/>
                <w:szCs w:val="21"/>
              </w:rPr>
            </w:pPr>
          </w:p>
        </w:tc>
        <w:tc>
          <w:tcPr>
            <w:tcW w:w="1764" w:type="dxa"/>
            <w:tcMar>
              <w:top w:w="28" w:type="dxa"/>
              <w:bottom w:w="28" w:type="dxa"/>
            </w:tcMar>
            <w:vAlign w:val="center"/>
          </w:tcPr>
          <w:p w14:paraId="2A27C799" w14:textId="77777777" w:rsidR="006E277C" w:rsidRDefault="00063571">
            <w:pPr>
              <w:adjustRightInd w:val="0"/>
              <w:spacing w:beforeLines="30" w:before="72"/>
              <w:jc w:val="center"/>
              <w:rPr>
                <w:rFonts w:ascii="宋体" w:hAnsi="宋体"/>
                <w:szCs w:val="21"/>
              </w:rPr>
            </w:pPr>
            <w:r>
              <w:rPr>
                <w:rFonts w:ascii="宋体" w:hAnsi="宋体"/>
                <w:szCs w:val="21"/>
              </w:rPr>
              <w:t>信誉</w:t>
            </w:r>
          </w:p>
        </w:tc>
        <w:tc>
          <w:tcPr>
            <w:tcW w:w="6345" w:type="dxa"/>
            <w:tcMar>
              <w:top w:w="28" w:type="dxa"/>
              <w:bottom w:w="28" w:type="dxa"/>
            </w:tcMar>
            <w:vAlign w:val="center"/>
          </w:tcPr>
          <w:p w14:paraId="5320F619"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0E7DDA69" w14:textId="77777777" w:rsidTr="00C31DAD">
        <w:trPr>
          <w:trHeight w:val="454"/>
          <w:jc w:val="center"/>
        </w:trPr>
        <w:tc>
          <w:tcPr>
            <w:tcW w:w="917" w:type="dxa"/>
            <w:vMerge/>
            <w:tcMar>
              <w:top w:w="28" w:type="dxa"/>
              <w:bottom w:w="28" w:type="dxa"/>
            </w:tcMar>
            <w:vAlign w:val="center"/>
          </w:tcPr>
          <w:p w14:paraId="0C016501" w14:textId="77777777" w:rsidR="006E277C" w:rsidRDefault="006E277C">
            <w:pPr>
              <w:rPr>
                <w:rFonts w:ascii="宋体" w:hAnsi="宋体"/>
                <w:sz w:val="18"/>
                <w:szCs w:val="21"/>
              </w:rPr>
            </w:pPr>
          </w:p>
        </w:tc>
        <w:tc>
          <w:tcPr>
            <w:tcW w:w="694" w:type="dxa"/>
            <w:vMerge/>
            <w:tcMar>
              <w:top w:w="28" w:type="dxa"/>
              <w:bottom w:w="28" w:type="dxa"/>
            </w:tcMar>
            <w:vAlign w:val="center"/>
          </w:tcPr>
          <w:p w14:paraId="2C8C8B11" w14:textId="77777777" w:rsidR="006E277C" w:rsidRDefault="006E277C">
            <w:pPr>
              <w:rPr>
                <w:sz w:val="18"/>
                <w:szCs w:val="21"/>
              </w:rPr>
            </w:pPr>
          </w:p>
        </w:tc>
        <w:tc>
          <w:tcPr>
            <w:tcW w:w="1764" w:type="dxa"/>
            <w:tcMar>
              <w:top w:w="28" w:type="dxa"/>
              <w:bottom w:w="28" w:type="dxa"/>
            </w:tcMar>
            <w:vAlign w:val="center"/>
          </w:tcPr>
          <w:p w14:paraId="26BFCB64" w14:textId="77777777" w:rsidR="006E277C" w:rsidRDefault="00063571">
            <w:pPr>
              <w:adjustRightInd w:val="0"/>
              <w:spacing w:beforeLines="30" w:before="72"/>
              <w:jc w:val="center"/>
              <w:rPr>
                <w:rFonts w:ascii="宋体" w:hAnsi="宋体"/>
                <w:szCs w:val="21"/>
              </w:rPr>
            </w:pPr>
            <w:r>
              <w:rPr>
                <w:rFonts w:ascii="宋体" w:hAnsi="宋体"/>
                <w:szCs w:val="21"/>
              </w:rPr>
              <w:t>财务状况</w:t>
            </w:r>
          </w:p>
        </w:tc>
        <w:tc>
          <w:tcPr>
            <w:tcW w:w="6345" w:type="dxa"/>
            <w:tcMar>
              <w:top w:w="28" w:type="dxa"/>
              <w:bottom w:w="28" w:type="dxa"/>
            </w:tcMar>
            <w:vAlign w:val="center"/>
          </w:tcPr>
          <w:p w14:paraId="26EA885B"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1E692F09" w14:textId="77777777" w:rsidTr="00C31DAD">
        <w:trPr>
          <w:trHeight w:val="454"/>
          <w:jc w:val="center"/>
        </w:trPr>
        <w:tc>
          <w:tcPr>
            <w:tcW w:w="917" w:type="dxa"/>
            <w:vMerge/>
            <w:tcMar>
              <w:top w:w="28" w:type="dxa"/>
              <w:bottom w:w="28" w:type="dxa"/>
            </w:tcMar>
            <w:vAlign w:val="center"/>
          </w:tcPr>
          <w:p w14:paraId="0D30AF56" w14:textId="77777777" w:rsidR="006E277C" w:rsidRDefault="006E277C">
            <w:pPr>
              <w:rPr>
                <w:rFonts w:ascii="宋体" w:hAnsi="宋体"/>
                <w:sz w:val="18"/>
                <w:szCs w:val="21"/>
              </w:rPr>
            </w:pPr>
          </w:p>
        </w:tc>
        <w:tc>
          <w:tcPr>
            <w:tcW w:w="694" w:type="dxa"/>
            <w:vMerge/>
            <w:tcMar>
              <w:top w:w="28" w:type="dxa"/>
              <w:bottom w:w="28" w:type="dxa"/>
            </w:tcMar>
            <w:vAlign w:val="center"/>
          </w:tcPr>
          <w:p w14:paraId="1FC32AC5" w14:textId="77777777" w:rsidR="006E277C" w:rsidRDefault="006E277C">
            <w:pPr>
              <w:rPr>
                <w:sz w:val="18"/>
                <w:szCs w:val="21"/>
              </w:rPr>
            </w:pPr>
          </w:p>
        </w:tc>
        <w:tc>
          <w:tcPr>
            <w:tcW w:w="1764" w:type="dxa"/>
            <w:tcMar>
              <w:top w:w="28" w:type="dxa"/>
              <w:bottom w:w="28" w:type="dxa"/>
            </w:tcMar>
            <w:vAlign w:val="center"/>
          </w:tcPr>
          <w:p w14:paraId="1D4C87B5" w14:textId="77777777" w:rsidR="006E277C" w:rsidRDefault="00063571">
            <w:pPr>
              <w:adjustRightInd w:val="0"/>
              <w:spacing w:beforeLines="30" w:before="72"/>
              <w:jc w:val="center"/>
              <w:rPr>
                <w:rFonts w:ascii="宋体" w:hAnsi="宋体"/>
                <w:szCs w:val="21"/>
              </w:rPr>
            </w:pPr>
            <w:r>
              <w:rPr>
                <w:rFonts w:ascii="宋体" w:hAnsi="宋体"/>
                <w:szCs w:val="21"/>
              </w:rPr>
              <w:t>业绩</w:t>
            </w:r>
          </w:p>
        </w:tc>
        <w:tc>
          <w:tcPr>
            <w:tcW w:w="6345" w:type="dxa"/>
            <w:tcMar>
              <w:top w:w="28" w:type="dxa"/>
              <w:bottom w:w="28" w:type="dxa"/>
            </w:tcMar>
            <w:vAlign w:val="center"/>
          </w:tcPr>
          <w:p w14:paraId="1BFEF0D0"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3107D250" w14:textId="77777777" w:rsidTr="00C31DAD">
        <w:trPr>
          <w:trHeight w:val="454"/>
          <w:jc w:val="center"/>
        </w:trPr>
        <w:tc>
          <w:tcPr>
            <w:tcW w:w="917" w:type="dxa"/>
            <w:vMerge/>
            <w:tcMar>
              <w:top w:w="28" w:type="dxa"/>
              <w:bottom w:w="28" w:type="dxa"/>
            </w:tcMar>
            <w:vAlign w:val="center"/>
          </w:tcPr>
          <w:p w14:paraId="443E2D15" w14:textId="77777777" w:rsidR="006E277C" w:rsidRDefault="006E277C">
            <w:pPr>
              <w:rPr>
                <w:rFonts w:ascii="宋体" w:hAnsi="宋体"/>
                <w:sz w:val="18"/>
                <w:szCs w:val="21"/>
              </w:rPr>
            </w:pPr>
          </w:p>
        </w:tc>
        <w:tc>
          <w:tcPr>
            <w:tcW w:w="694" w:type="dxa"/>
            <w:vMerge/>
            <w:tcMar>
              <w:top w:w="28" w:type="dxa"/>
              <w:bottom w:w="28" w:type="dxa"/>
            </w:tcMar>
            <w:vAlign w:val="center"/>
          </w:tcPr>
          <w:p w14:paraId="20545D0A" w14:textId="77777777" w:rsidR="006E277C" w:rsidRDefault="006E277C">
            <w:pPr>
              <w:rPr>
                <w:sz w:val="18"/>
                <w:szCs w:val="21"/>
              </w:rPr>
            </w:pPr>
          </w:p>
        </w:tc>
        <w:tc>
          <w:tcPr>
            <w:tcW w:w="1764" w:type="dxa"/>
            <w:tcMar>
              <w:top w:w="28" w:type="dxa"/>
              <w:bottom w:w="28" w:type="dxa"/>
            </w:tcMar>
            <w:vAlign w:val="center"/>
          </w:tcPr>
          <w:p w14:paraId="5F821D60" w14:textId="77777777" w:rsidR="006E277C" w:rsidRDefault="00063571">
            <w:pPr>
              <w:adjustRightInd w:val="0"/>
              <w:spacing w:beforeLines="30" w:before="72"/>
              <w:jc w:val="center"/>
              <w:rPr>
                <w:rFonts w:ascii="宋体" w:hAnsi="宋体"/>
                <w:szCs w:val="21"/>
              </w:rPr>
            </w:pPr>
            <w:r>
              <w:rPr>
                <w:rFonts w:ascii="宋体" w:hAnsi="宋体" w:hint="eastAsia"/>
                <w:szCs w:val="21"/>
              </w:rPr>
              <w:t>人员</w:t>
            </w:r>
          </w:p>
        </w:tc>
        <w:tc>
          <w:tcPr>
            <w:tcW w:w="6345" w:type="dxa"/>
            <w:tcMar>
              <w:top w:w="28" w:type="dxa"/>
              <w:bottom w:w="28" w:type="dxa"/>
            </w:tcMar>
            <w:vAlign w:val="center"/>
          </w:tcPr>
          <w:p w14:paraId="1DADD66D"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05966991" w14:textId="77777777" w:rsidTr="00C31DAD">
        <w:trPr>
          <w:trHeight w:val="454"/>
          <w:jc w:val="center"/>
        </w:trPr>
        <w:tc>
          <w:tcPr>
            <w:tcW w:w="917" w:type="dxa"/>
            <w:vMerge/>
            <w:tcMar>
              <w:top w:w="28" w:type="dxa"/>
              <w:bottom w:w="28" w:type="dxa"/>
            </w:tcMar>
            <w:vAlign w:val="center"/>
          </w:tcPr>
          <w:p w14:paraId="141C222E" w14:textId="77777777" w:rsidR="006E277C" w:rsidRDefault="006E277C">
            <w:pPr>
              <w:rPr>
                <w:rFonts w:ascii="宋体" w:hAnsi="宋体"/>
                <w:sz w:val="18"/>
                <w:szCs w:val="21"/>
              </w:rPr>
            </w:pPr>
          </w:p>
        </w:tc>
        <w:tc>
          <w:tcPr>
            <w:tcW w:w="694" w:type="dxa"/>
            <w:vMerge/>
            <w:tcMar>
              <w:top w:w="28" w:type="dxa"/>
              <w:bottom w:w="28" w:type="dxa"/>
            </w:tcMar>
            <w:vAlign w:val="center"/>
          </w:tcPr>
          <w:p w14:paraId="1657ED65" w14:textId="77777777" w:rsidR="006E277C" w:rsidRDefault="006E277C">
            <w:pPr>
              <w:rPr>
                <w:sz w:val="18"/>
                <w:szCs w:val="21"/>
              </w:rPr>
            </w:pPr>
          </w:p>
        </w:tc>
        <w:tc>
          <w:tcPr>
            <w:tcW w:w="1764" w:type="dxa"/>
            <w:tcMar>
              <w:top w:w="28" w:type="dxa"/>
              <w:bottom w:w="28" w:type="dxa"/>
            </w:tcMar>
            <w:vAlign w:val="center"/>
          </w:tcPr>
          <w:p w14:paraId="463AF563" w14:textId="77777777" w:rsidR="006E277C" w:rsidRDefault="00063571">
            <w:pPr>
              <w:adjustRightInd w:val="0"/>
              <w:spacing w:beforeLines="30" w:before="72"/>
              <w:jc w:val="center"/>
              <w:rPr>
                <w:rFonts w:ascii="宋体" w:hAnsi="宋体"/>
                <w:szCs w:val="21"/>
              </w:rPr>
            </w:pPr>
            <w:r>
              <w:rPr>
                <w:rFonts w:ascii="宋体" w:hAnsi="宋体" w:hint="eastAsia"/>
                <w:szCs w:val="21"/>
              </w:rPr>
              <w:t>其他要求</w:t>
            </w:r>
          </w:p>
        </w:tc>
        <w:tc>
          <w:tcPr>
            <w:tcW w:w="6345" w:type="dxa"/>
            <w:tcMar>
              <w:top w:w="28" w:type="dxa"/>
              <w:bottom w:w="28" w:type="dxa"/>
            </w:tcMar>
            <w:vAlign w:val="center"/>
          </w:tcPr>
          <w:p w14:paraId="5EE4AB8F"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77B5F554" w14:textId="77777777" w:rsidTr="00C31DAD">
        <w:trPr>
          <w:trHeight w:val="454"/>
          <w:jc w:val="center"/>
        </w:trPr>
        <w:tc>
          <w:tcPr>
            <w:tcW w:w="917" w:type="dxa"/>
            <w:vMerge/>
            <w:tcMar>
              <w:top w:w="28" w:type="dxa"/>
              <w:bottom w:w="28" w:type="dxa"/>
            </w:tcMar>
            <w:vAlign w:val="center"/>
          </w:tcPr>
          <w:p w14:paraId="765C8044" w14:textId="77777777" w:rsidR="006E277C" w:rsidRDefault="006E277C">
            <w:pPr>
              <w:rPr>
                <w:rFonts w:ascii="宋体" w:hAnsi="宋体"/>
                <w:sz w:val="18"/>
                <w:szCs w:val="21"/>
              </w:rPr>
            </w:pPr>
          </w:p>
        </w:tc>
        <w:tc>
          <w:tcPr>
            <w:tcW w:w="694" w:type="dxa"/>
            <w:vMerge/>
            <w:tcMar>
              <w:top w:w="28" w:type="dxa"/>
              <w:bottom w:w="28" w:type="dxa"/>
            </w:tcMar>
            <w:vAlign w:val="center"/>
          </w:tcPr>
          <w:p w14:paraId="55B1B16E" w14:textId="77777777" w:rsidR="006E277C" w:rsidRDefault="006E277C">
            <w:pPr>
              <w:rPr>
                <w:sz w:val="18"/>
                <w:szCs w:val="21"/>
              </w:rPr>
            </w:pPr>
          </w:p>
        </w:tc>
        <w:tc>
          <w:tcPr>
            <w:tcW w:w="1764" w:type="dxa"/>
            <w:tcMar>
              <w:top w:w="28" w:type="dxa"/>
              <w:bottom w:w="28" w:type="dxa"/>
            </w:tcMar>
            <w:vAlign w:val="center"/>
          </w:tcPr>
          <w:p w14:paraId="1CF0A533" w14:textId="77777777" w:rsidR="006E277C" w:rsidRDefault="00063571">
            <w:pPr>
              <w:adjustRightInd w:val="0"/>
              <w:spacing w:beforeLines="30" w:before="72"/>
              <w:jc w:val="center"/>
              <w:rPr>
                <w:rFonts w:ascii="宋体" w:hAnsi="宋体"/>
                <w:szCs w:val="21"/>
              </w:rPr>
            </w:pPr>
            <w:r>
              <w:rPr>
                <w:rFonts w:ascii="宋体" w:hAnsi="宋体"/>
                <w:szCs w:val="21"/>
              </w:rPr>
              <w:t>联合体投标人</w:t>
            </w:r>
            <w:r>
              <w:rPr>
                <w:rFonts w:ascii="宋体" w:hAnsi="宋体" w:hint="eastAsia"/>
                <w:szCs w:val="21"/>
              </w:rPr>
              <w:t>（如有）</w:t>
            </w:r>
          </w:p>
        </w:tc>
        <w:tc>
          <w:tcPr>
            <w:tcW w:w="6345" w:type="dxa"/>
            <w:tcMar>
              <w:top w:w="28" w:type="dxa"/>
              <w:bottom w:w="28" w:type="dxa"/>
            </w:tcMar>
            <w:vAlign w:val="center"/>
          </w:tcPr>
          <w:p w14:paraId="56FE6001"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w:t>
            </w:r>
            <w:r>
              <w:rPr>
                <w:rFonts w:ascii="宋体" w:hAnsi="宋体" w:hint="eastAsia"/>
                <w:szCs w:val="21"/>
              </w:rPr>
              <w:t>2项</w:t>
            </w:r>
            <w:r>
              <w:rPr>
                <w:rFonts w:ascii="宋体" w:hAnsi="宋体"/>
                <w:szCs w:val="21"/>
              </w:rPr>
              <w:t>规定</w:t>
            </w:r>
          </w:p>
        </w:tc>
      </w:tr>
      <w:tr w:rsidR="006E277C" w14:paraId="196068C4" w14:textId="77777777" w:rsidTr="00C31DAD">
        <w:trPr>
          <w:trHeight w:val="454"/>
          <w:jc w:val="center"/>
        </w:trPr>
        <w:tc>
          <w:tcPr>
            <w:tcW w:w="917" w:type="dxa"/>
            <w:vMerge/>
            <w:tcMar>
              <w:top w:w="28" w:type="dxa"/>
              <w:bottom w:w="28" w:type="dxa"/>
            </w:tcMar>
            <w:vAlign w:val="center"/>
          </w:tcPr>
          <w:p w14:paraId="1A919818" w14:textId="77777777" w:rsidR="006E277C" w:rsidRDefault="006E277C">
            <w:pPr>
              <w:rPr>
                <w:rFonts w:ascii="宋体" w:hAnsi="宋体"/>
                <w:sz w:val="18"/>
                <w:szCs w:val="21"/>
              </w:rPr>
            </w:pPr>
          </w:p>
        </w:tc>
        <w:tc>
          <w:tcPr>
            <w:tcW w:w="694" w:type="dxa"/>
            <w:vMerge/>
            <w:tcMar>
              <w:top w:w="28" w:type="dxa"/>
              <w:bottom w:w="28" w:type="dxa"/>
            </w:tcMar>
            <w:vAlign w:val="center"/>
          </w:tcPr>
          <w:p w14:paraId="5E849EDE" w14:textId="77777777" w:rsidR="006E277C" w:rsidRDefault="006E277C">
            <w:pPr>
              <w:rPr>
                <w:sz w:val="18"/>
                <w:szCs w:val="21"/>
              </w:rPr>
            </w:pPr>
          </w:p>
        </w:tc>
        <w:tc>
          <w:tcPr>
            <w:tcW w:w="1764" w:type="dxa"/>
            <w:tcMar>
              <w:top w:w="28" w:type="dxa"/>
              <w:bottom w:w="28" w:type="dxa"/>
            </w:tcMar>
            <w:vAlign w:val="center"/>
          </w:tcPr>
          <w:p w14:paraId="20CF95CC" w14:textId="77777777" w:rsidR="006E277C" w:rsidRDefault="00063571">
            <w:pPr>
              <w:jc w:val="center"/>
              <w:rPr>
                <w:rFonts w:ascii="宋体" w:hAnsi="宋体"/>
                <w:szCs w:val="21"/>
              </w:rPr>
            </w:pPr>
            <w:r>
              <w:rPr>
                <w:rFonts w:hint="eastAsia"/>
              </w:rPr>
              <w:t>不存在禁止投标的情形</w:t>
            </w:r>
          </w:p>
        </w:tc>
        <w:tc>
          <w:tcPr>
            <w:tcW w:w="6345" w:type="dxa"/>
            <w:tcMar>
              <w:top w:w="28" w:type="dxa"/>
              <w:bottom w:w="28" w:type="dxa"/>
            </w:tcMar>
            <w:vAlign w:val="center"/>
          </w:tcPr>
          <w:p w14:paraId="56B28335" w14:textId="77777777" w:rsidR="006E277C" w:rsidRDefault="00063571">
            <w:pPr>
              <w:rPr>
                <w:rFonts w:ascii="宋体" w:hAnsi="宋体"/>
                <w:szCs w:val="21"/>
              </w:rPr>
            </w:pPr>
            <w:r>
              <w:rPr>
                <w:rFonts w:ascii="宋体" w:hAnsi="宋体" w:hint="eastAsia"/>
                <w:szCs w:val="21"/>
              </w:rPr>
              <w:t>不存在第二章“投标人须知”第1.4.3项规定的</w:t>
            </w:r>
            <w:r>
              <w:rPr>
                <w:rFonts w:hint="eastAsia"/>
              </w:rPr>
              <w:t>任何一种</w:t>
            </w:r>
            <w:r>
              <w:rPr>
                <w:rFonts w:ascii="宋体" w:hAnsi="宋体" w:hint="eastAsia"/>
                <w:szCs w:val="21"/>
              </w:rPr>
              <w:t>情形</w:t>
            </w:r>
          </w:p>
        </w:tc>
      </w:tr>
      <w:tr w:rsidR="006E277C" w14:paraId="1F57036B" w14:textId="77777777" w:rsidTr="00C31DAD">
        <w:trPr>
          <w:trHeight w:val="454"/>
          <w:jc w:val="center"/>
        </w:trPr>
        <w:tc>
          <w:tcPr>
            <w:tcW w:w="917" w:type="dxa"/>
            <w:vMerge w:val="restart"/>
            <w:tcMar>
              <w:top w:w="28" w:type="dxa"/>
              <w:bottom w:w="28" w:type="dxa"/>
            </w:tcMar>
            <w:vAlign w:val="center"/>
          </w:tcPr>
          <w:p w14:paraId="229FD8E2" w14:textId="77777777" w:rsidR="006E277C" w:rsidRDefault="006E277C">
            <w:pPr>
              <w:jc w:val="center"/>
              <w:rPr>
                <w:rFonts w:ascii="宋体" w:hAnsi="宋体"/>
                <w:szCs w:val="21"/>
              </w:rPr>
            </w:pPr>
            <w:bookmarkStart w:id="1015" w:name="_Toc221950452"/>
          </w:p>
          <w:p w14:paraId="695019FC" w14:textId="77777777" w:rsidR="006E277C" w:rsidRDefault="00063571">
            <w:pPr>
              <w:jc w:val="center"/>
              <w:rPr>
                <w:rFonts w:ascii="宋体" w:hAnsi="宋体"/>
                <w:szCs w:val="21"/>
              </w:rPr>
            </w:pPr>
            <w:r>
              <w:rPr>
                <w:rFonts w:ascii="宋体" w:hAnsi="宋体"/>
                <w:szCs w:val="21"/>
              </w:rPr>
              <w:t>2</w:t>
            </w:r>
            <w:r>
              <w:rPr>
                <w:rFonts w:ascii="宋体" w:hAnsi="宋体" w:hint="eastAsia"/>
                <w:szCs w:val="21"/>
              </w:rPr>
              <w:t>.</w:t>
            </w:r>
            <w:r>
              <w:rPr>
                <w:rFonts w:ascii="宋体" w:hAnsi="宋体"/>
                <w:szCs w:val="21"/>
              </w:rPr>
              <w:t>1</w:t>
            </w:r>
            <w:bookmarkEnd w:id="1015"/>
            <w:r>
              <w:rPr>
                <w:rFonts w:ascii="宋体" w:hAnsi="宋体" w:hint="eastAsia"/>
                <w:szCs w:val="21"/>
              </w:rPr>
              <w:t>.3</w:t>
            </w:r>
          </w:p>
        </w:tc>
        <w:tc>
          <w:tcPr>
            <w:tcW w:w="694" w:type="dxa"/>
            <w:vMerge w:val="restart"/>
            <w:tcMar>
              <w:top w:w="28" w:type="dxa"/>
              <w:bottom w:w="28" w:type="dxa"/>
            </w:tcMar>
            <w:vAlign w:val="center"/>
          </w:tcPr>
          <w:p w14:paraId="4101C81E" w14:textId="77777777" w:rsidR="006E277C" w:rsidRDefault="006E277C">
            <w:pPr>
              <w:jc w:val="center"/>
              <w:rPr>
                <w:rFonts w:ascii="宋体" w:hAnsi="宋体"/>
                <w:szCs w:val="21"/>
              </w:rPr>
            </w:pPr>
            <w:bookmarkStart w:id="1016" w:name="_Toc221950453"/>
          </w:p>
          <w:p w14:paraId="7C66EC21" w14:textId="77777777" w:rsidR="006E277C" w:rsidRDefault="00063571">
            <w:pPr>
              <w:jc w:val="center"/>
              <w:rPr>
                <w:rFonts w:ascii="宋体" w:hAnsi="宋体"/>
                <w:szCs w:val="21"/>
              </w:rPr>
            </w:pPr>
            <w:r>
              <w:rPr>
                <w:rFonts w:ascii="宋体" w:hAnsi="宋体"/>
                <w:szCs w:val="21"/>
              </w:rPr>
              <w:t>响应性评审</w:t>
            </w:r>
            <w:r>
              <w:rPr>
                <w:rFonts w:ascii="宋体" w:hAnsi="宋体" w:hint="eastAsia"/>
                <w:szCs w:val="21"/>
              </w:rPr>
              <w:t>标准</w:t>
            </w:r>
          </w:p>
          <w:bookmarkEnd w:id="1016"/>
          <w:p w14:paraId="137DA7E6" w14:textId="77777777" w:rsidR="006E277C" w:rsidRDefault="006E277C">
            <w:pPr>
              <w:ind w:firstLineChars="30" w:firstLine="63"/>
              <w:jc w:val="center"/>
              <w:rPr>
                <w:rFonts w:ascii="宋体" w:hAnsi="宋体"/>
                <w:szCs w:val="21"/>
              </w:rPr>
            </w:pPr>
          </w:p>
        </w:tc>
        <w:tc>
          <w:tcPr>
            <w:tcW w:w="1764" w:type="dxa"/>
            <w:tcMar>
              <w:top w:w="28" w:type="dxa"/>
              <w:bottom w:w="28" w:type="dxa"/>
            </w:tcMar>
            <w:vAlign w:val="center"/>
          </w:tcPr>
          <w:p w14:paraId="569EEA69" w14:textId="77777777" w:rsidR="006E277C" w:rsidRDefault="00063571">
            <w:pPr>
              <w:jc w:val="center"/>
              <w:rPr>
                <w:rFonts w:ascii="宋体" w:hAnsi="宋体"/>
                <w:szCs w:val="21"/>
              </w:rPr>
            </w:pPr>
            <w:r>
              <w:rPr>
                <w:rFonts w:ascii="宋体" w:hAnsi="宋体"/>
                <w:szCs w:val="21"/>
              </w:rPr>
              <w:t>投标</w:t>
            </w:r>
            <w:r>
              <w:rPr>
                <w:rFonts w:ascii="宋体" w:hAnsi="宋体" w:hint="eastAsia"/>
                <w:szCs w:val="21"/>
              </w:rPr>
              <w:t>范围</w:t>
            </w:r>
          </w:p>
        </w:tc>
        <w:tc>
          <w:tcPr>
            <w:tcW w:w="6345" w:type="dxa"/>
            <w:tcMar>
              <w:top w:w="28" w:type="dxa"/>
              <w:bottom w:w="28" w:type="dxa"/>
            </w:tcMar>
            <w:vAlign w:val="center"/>
          </w:tcPr>
          <w:p w14:paraId="29939F67" w14:textId="77777777" w:rsidR="006E277C" w:rsidRDefault="00063571">
            <w:pPr>
              <w:rPr>
                <w:rFonts w:ascii="宋体" w:hAnsi="宋体"/>
                <w:szCs w:val="21"/>
              </w:rPr>
            </w:pPr>
            <w:r>
              <w:rPr>
                <w:rFonts w:ascii="宋体" w:hAnsi="宋体"/>
                <w:szCs w:val="21"/>
              </w:rPr>
              <w:t>符合第二章</w:t>
            </w:r>
            <w:r>
              <w:rPr>
                <w:rFonts w:ascii="宋体" w:hAnsi="宋体" w:hint="eastAsia"/>
                <w:szCs w:val="21"/>
              </w:rPr>
              <w:t>“</w:t>
            </w:r>
            <w:r>
              <w:rPr>
                <w:rFonts w:ascii="宋体" w:hAnsi="宋体"/>
                <w:szCs w:val="21"/>
              </w:rPr>
              <w:t>投标人须知</w:t>
            </w:r>
            <w:r>
              <w:rPr>
                <w:rFonts w:hint="eastAsia"/>
                <w:szCs w:val="21"/>
              </w:rPr>
              <w:t>”</w:t>
            </w:r>
            <w:r>
              <w:rPr>
                <w:rFonts w:ascii="宋体" w:hAnsi="宋体"/>
                <w:szCs w:val="21"/>
              </w:rPr>
              <w:t>第1.3.1</w:t>
            </w:r>
            <w:r>
              <w:rPr>
                <w:rFonts w:ascii="宋体" w:hAnsi="宋体" w:hint="eastAsia"/>
                <w:szCs w:val="21"/>
              </w:rPr>
              <w:t>项</w:t>
            </w:r>
            <w:r>
              <w:rPr>
                <w:rFonts w:ascii="宋体" w:hAnsi="宋体"/>
                <w:szCs w:val="21"/>
              </w:rPr>
              <w:t>规定</w:t>
            </w:r>
          </w:p>
        </w:tc>
      </w:tr>
      <w:tr w:rsidR="006E277C" w14:paraId="05ABEF26" w14:textId="77777777" w:rsidTr="00C31DAD">
        <w:trPr>
          <w:trHeight w:val="454"/>
          <w:jc w:val="center"/>
        </w:trPr>
        <w:tc>
          <w:tcPr>
            <w:tcW w:w="917" w:type="dxa"/>
            <w:vMerge/>
            <w:tcMar>
              <w:top w:w="28" w:type="dxa"/>
              <w:bottom w:w="28" w:type="dxa"/>
            </w:tcMar>
            <w:vAlign w:val="center"/>
          </w:tcPr>
          <w:p w14:paraId="682AE0E8" w14:textId="77777777" w:rsidR="006E277C" w:rsidRDefault="006E277C">
            <w:pPr>
              <w:jc w:val="center"/>
              <w:rPr>
                <w:rFonts w:ascii="宋体" w:hAnsi="宋体"/>
                <w:szCs w:val="21"/>
              </w:rPr>
            </w:pPr>
          </w:p>
        </w:tc>
        <w:tc>
          <w:tcPr>
            <w:tcW w:w="694" w:type="dxa"/>
            <w:vMerge/>
            <w:tcMar>
              <w:top w:w="28" w:type="dxa"/>
              <w:bottom w:w="28" w:type="dxa"/>
            </w:tcMar>
            <w:vAlign w:val="center"/>
          </w:tcPr>
          <w:p w14:paraId="50031798" w14:textId="77777777" w:rsidR="006E277C" w:rsidRDefault="006E277C">
            <w:pPr>
              <w:jc w:val="center"/>
              <w:rPr>
                <w:rFonts w:ascii="宋体" w:hAnsi="宋体"/>
                <w:szCs w:val="21"/>
              </w:rPr>
            </w:pPr>
          </w:p>
        </w:tc>
        <w:tc>
          <w:tcPr>
            <w:tcW w:w="1764" w:type="dxa"/>
            <w:tcMar>
              <w:top w:w="28" w:type="dxa"/>
              <w:bottom w:w="28" w:type="dxa"/>
            </w:tcMar>
            <w:vAlign w:val="center"/>
          </w:tcPr>
          <w:p w14:paraId="21AD10F7" w14:textId="77777777" w:rsidR="006E277C" w:rsidRDefault="00063571">
            <w:pPr>
              <w:jc w:val="center"/>
              <w:rPr>
                <w:rFonts w:ascii="宋体" w:hAnsi="宋体"/>
                <w:szCs w:val="21"/>
              </w:rPr>
            </w:pPr>
            <w:r>
              <w:rPr>
                <w:rFonts w:ascii="宋体" w:hAnsi="宋体" w:hint="eastAsia"/>
                <w:szCs w:val="21"/>
              </w:rPr>
              <w:t>计划</w:t>
            </w:r>
            <w:r>
              <w:rPr>
                <w:rFonts w:ascii="宋体" w:hAnsi="宋体"/>
                <w:szCs w:val="21"/>
              </w:rPr>
              <w:t>工期</w:t>
            </w:r>
          </w:p>
        </w:tc>
        <w:tc>
          <w:tcPr>
            <w:tcW w:w="6345" w:type="dxa"/>
            <w:tcMar>
              <w:top w:w="28" w:type="dxa"/>
              <w:bottom w:w="28" w:type="dxa"/>
            </w:tcMar>
            <w:vAlign w:val="center"/>
          </w:tcPr>
          <w:p w14:paraId="0770990B" w14:textId="77777777" w:rsidR="006E277C" w:rsidRDefault="00063571">
            <w:pPr>
              <w:rPr>
                <w:rFonts w:ascii="宋体" w:hAnsi="宋体"/>
                <w:szCs w:val="21"/>
              </w:rPr>
            </w:pPr>
            <w:r>
              <w:rPr>
                <w:rFonts w:ascii="宋体" w:hAnsi="宋体"/>
                <w:szCs w:val="21"/>
              </w:rPr>
              <w:t>符合第二章</w:t>
            </w:r>
            <w:r>
              <w:rPr>
                <w:rFonts w:ascii="宋体" w:hAnsi="宋体" w:hint="eastAsia"/>
                <w:szCs w:val="21"/>
              </w:rPr>
              <w:t>“</w:t>
            </w:r>
            <w:r>
              <w:rPr>
                <w:rFonts w:ascii="宋体" w:hAnsi="宋体"/>
                <w:szCs w:val="21"/>
              </w:rPr>
              <w:t>投标人须知</w:t>
            </w:r>
            <w:r>
              <w:rPr>
                <w:rFonts w:hint="eastAsia"/>
                <w:szCs w:val="21"/>
              </w:rPr>
              <w:t>”</w:t>
            </w:r>
            <w:r>
              <w:rPr>
                <w:rFonts w:ascii="宋体" w:hAnsi="宋体"/>
                <w:szCs w:val="21"/>
              </w:rPr>
              <w:t>第1.3.2</w:t>
            </w:r>
            <w:r>
              <w:rPr>
                <w:rFonts w:ascii="宋体" w:hAnsi="宋体" w:hint="eastAsia"/>
                <w:szCs w:val="21"/>
              </w:rPr>
              <w:t>项</w:t>
            </w:r>
            <w:r>
              <w:rPr>
                <w:rFonts w:ascii="宋体" w:hAnsi="宋体"/>
                <w:szCs w:val="21"/>
              </w:rPr>
              <w:t>规定</w:t>
            </w:r>
          </w:p>
        </w:tc>
      </w:tr>
      <w:tr w:rsidR="006E277C" w14:paraId="3B7EF12F" w14:textId="77777777" w:rsidTr="00C31DAD">
        <w:trPr>
          <w:trHeight w:val="454"/>
          <w:jc w:val="center"/>
        </w:trPr>
        <w:tc>
          <w:tcPr>
            <w:tcW w:w="917" w:type="dxa"/>
            <w:vMerge/>
            <w:tcMar>
              <w:top w:w="28" w:type="dxa"/>
              <w:bottom w:w="28" w:type="dxa"/>
            </w:tcMar>
            <w:vAlign w:val="center"/>
          </w:tcPr>
          <w:p w14:paraId="30024877" w14:textId="77777777" w:rsidR="006E277C" w:rsidRDefault="006E277C">
            <w:pPr>
              <w:jc w:val="center"/>
              <w:rPr>
                <w:rFonts w:ascii="宋体" w:hAnsi="宋体"/>
                <w:szCs w:val="21"/>
              </w:rPr>
            </w:pPr>
          </w:p>
        </w:tc>
        <w:tc>
          <w:tcPr>
            <w:tcW w:w="694" w:type="dxa"/>
            <w:vMerge/>
            <w:tcMar>
              <w:top w:w="28" w:type="dxa"/>
              <w:bottom w:w="28" w:type="dxa"/>
            </w:tcMar>
            <w:vAlign w:val="center"/>
          </w:tcPr>
          <w:p w14:paraId="62A2D7E4" w14:textId="77777777" w:rsidR="006E277C" w:rsidRDefault="006E277C">
            <w:pPr>
              <w:jc w:val="center"/>
              <w:rPr>
                <w:rFonts w:ascii="宋体" w:hAnsi="宋体"/>
                <w:szCs w:val="21"/>
              </w:rPr>
            </w:pPr>
          </w:p>
        </w:tc>
        <w:tc>
          <w:tcPr>
            <w:tcW w:w="1764" w:type="dxa"/>
            <w:tcMar>
              <w:top w:w="28" w:type="dxa"/>
              <w:bottom w:w="28" w:type="dxa"/>
            </w:tcMar>
            <w:vAlign w:val="center"/>
          </w:tcPr>
          <w:p w14:paraId="1C413DCA" w14:textId="77777777" w:rsidR="006E277C" w:rsidRDefault="00063571">
            <w:pPr>
              <w:jc w:val="center"/>
              <w:rPr>
                <w:rFonts w:ascii="宋体" w:hAnsi="宋体"/>
                <w:szCs w:val="21"/>
              </w:rPr>
            </w:pPr>
            <w:r>
              <w:rPr>
                <w:rFonts w:ascii="宋体" w:hAnsi="宋体"/>
                <w:szCs w:val="21"/>
              </w:rPr>
              <w:t>工程质量</w:t>
            </w:r>
          </w:p>
        </w:tc>
        <w:tc>
          <w:tcPr>
            <w:tcW w:w="6345" w:type="dxa"/>
            <w:tcMar>
              <w:top w:w="28" w:type="dxa"/>
              <w:bottom w:w="28" w:type="dxa"/>
            </w:tcMar>
            <w:vAlign w:val="center"/>
          </w:tcPr>
          <w:p w14:paraId="0DEC40CF" w14:textId="77777777" w:rsidR="006E277C" w:rsidRDefault="00063571">
            <w:pPr>
              <w:rPr>
                <w:rFonts w:ascii="宋体" w:hAnsi="宋体"/>
                <w:szCs w:val="21"/>
              </w:rPr>
            </w:pPr>
            <w:r>
              <w:rPr>
                <w:rFonts w:ascii="宋体" w:hAnsi="宋体"/>
                <w:szCs w:val="21"/>
              </w:rPr>
              <w:t>符合第二章</w:t>
            </w:r>
            <w:r>
              <w:rPr>
                <w:rFonts w:ascii="宋体" w:hAnsi="宋体" w:hint="eastAsia"/>
                <w:szCs w:val="21"/>
              </w:rPr>
              <w:t>“</w:t>
            </w:r>
            <w:r>
              <w:rPr>
                <w:rFonts w:ascii="宋体" w:hAnsi="宋体"/>
                <w:szCs w:val="21"/>
              </w:rPr>
              <w:t>投标人须知</w:t>
            </w:r>
            <w:r>
              <w:rPr>
                <w:rFonts w:hint="eastAsia"/>
                <w:szCs w:val="21"/>
              </w:rPr>
              <w:t>”</w:t>
            </w:r>
            <w:r>
              <w:rPr>
                <w:rFonts w:ascii="宋体" w:hAnsi="宋体"/>
                <w:szCs w:val="21"/>
              </w:rPr>
              <w:t>第1.3.3</w:t>
            </w:r>
            <w:r>
              <w:rPr>
                <w:rFonts w:ascii="宋体" w:hAnsi="宋体" w:hint="eastAsia"/>
                <w:szCs w:val="21"/>
              </w:rPr>
              <w:t>项</w:t>
            </w:r>
            <w:r>
              <w:rPr>
                <w:rFonts w:ascii="宋体" w:hAnsi="宋体"/>
                <w:szCs w:val="21"/>
              </w:rPr>
              <w:t>规定</w:t>
            </w:r>
          </w:p>
        </w:tc>
      </w:tr>
      <w:tr w:rsidR="006E277C" w14:paraId="5B2B1698" w14:textId="77777777" w:rsidTr="00C31DAD">
        <w:trPr>
          <w:trHeight w:val="454"/>
          <w:jc w:val="center"/>
        </w:trPr>
        <w:tc>
          <w:tcPr>
            <w:tcW w:w="917" w:type="dxa"/>
            <w:vMerge/>
            <w:tcMar>
              <w:top w:w="28" w:type="dxa"/>
              <w:bottom w:w="28" w:type="dxa"/>
            </w:tcMar>
            <w:vAlign w:val="center"/>
          </w:tcPr>
          <w:p w14:paraId="0FF76375" w14:textId="77777777" w:rsidR="006E277C" w:rsidRDefault="006E277C">
            <w:pPr>
              <w:jc w:val="center"/>
              <w:rPr>
                <w:rFonts w:ascii="宋体" w:hAnsi="宋体"/>
                <w:szCs w:val="21"/>
              </w:rPr>
            </w:pPr>
          </w:p>
        </w:tc>
        <w:tc>
          <w:tcPr>
            <w:tcW w:w="694" w:type="dxa"/>
            <w:vMerge/>
            <w:tcMar>
              <w:top w:w="28" w:type="dxa"/>
              <w:bottom w:w="28" w:type="dxa"/>
            </w:tcMar>
            <w:vAlign w:val="center"/>
          </w:tcPr>
          <w:p w14:paraId="20AF28A4" w14:textId="77777777" w:rsidR="006E277C" w:rsidRDefault="006E277C">
            <w:pPr>
              <w:jc w:val="center"/>
              <w:rPr>
                <w:rFonts w:ascii="宋体" w:hAnsi="宋体"/>
                <w:szCs w:val="21"/>
              </w:rPr>
            </w:pPr>
          </w:p>
        </w:tc>
        <w:tc>
          <w:tcPr>
            <w:tcW w:w="1764" w:type="dxa"/>
            <w:tcMar>
              <w:top w:w="28" w:type="dxa"/>
              <w:bottom w:w="28" w:type="dxa"/>
            </w:tcMar>
            <w:vAlign w:val="center"/>
          </w:tcPr>
          <w:p w14:paraId="7AB6EAB3" w14:textId="77777777" w:rsidR="006E277C" w:rsidRDefault="00063571">
            <w:pPr>
              <w:adjustRightInd w:val="0"/>
              <w:spacing w:beforeLines="30" w:before="72"/>
              <w:jc w:val="center"/>
              <w:rPr>
                <w:rFonts w:ascii="宋体" w:hAnsi="宋体"/>
                <w:szCs w:val="21"/>
              </w:rPr>
            </w:pPr>
            <w:r>
              <w:rPr>
                <w:rFonts w:ascii="宋体" w:hAnsi="宋体" w:hint="eastAsia"/>
                <w:szCs w:val="21"/>
              </w:rPr>
              <w:t>投标有效期</w:t>
            </w:r>
          </w:p>
        </w:tc>
        <w:tc>
          <w:tcPr>
            <w:tcW w:w="6345" w:type="dxa"/>
            <w:tcMar>
              <w:top w:w="28" w:type="dxa"/>
              <w:bottom w:w="28" w:type="dxa"/>
            </w:tcMar>
            <w:vAlign w:val="center"/>
          </w:tcPr>
          <w:p w14:paraId="5656CE09" w14:textId="77777777" w:rsidR="006E277C" w:rsidRDefault="00063571">
            <w:pPr>
              <w:adjustRightInd w:val="0"/>
              <w:spacing w:beforeLines="30" w:before="72"/>
              <w:rPr>
                <w:rFonts w:ascii="宋体" w:hAnsi="宋体"/>
                <w:szCs w:val="21"/>
              </w:rPr>
            </w:pPr>
            <w:r>
              <w:rPr>
                <w:rFonts w:ascii="宋体" w:hAnsi="宋体" w:hint="eastAsia"/>
                <w:szCs w:val="21"/>
              </w:rPr>
              <w:t>符合第二章“投标人须知”第3.3.1项规定</w:t>
            </w:r>
          </w:p>
        </w:tc>
      </w:tr>
      <w:tr w:rsidR="006E277C" w14:paraId="13D2FF17" w14:textId="77777777" w:rsidTr="00C31DAD">
        <w:trPr>
          <w:trHeight w:val="454"/>
          <w:jc w:val="center"/>
        </w:trPr>
        <w:tc>
          <w:tcPr>
            <w:tcW w:w="917" w:type="dxa"/>
            <w:vMerge/>
            <w:tcMar>
              <w:top w:w="28" w:type="dxa"/>
              <w:bottom w:w="28" w:type="dxa"/>
            </w:tcMar>
            <w:vAlign w:val="center"/>
          </w:tcPr>
          <w:p w14:paraId="1F0EB191" w14:textId="77777777" w:rsidR="006E277C" w:rsidRDefault="006E277C">
            <w:pPr>
              <w:jc w:val="center"/>
              <w:rPr>
                <w:rFonts w:ascii="宋体" w:hAnsi="宋体"/>
                <w:szCs w:val="21"/>
              </w:rPr>
            </w:pPr>
          </w:p>
        </w:tc>
        <w:tc>
          <w:tcPr>
            <w:tcW w:w="694" w:type="dxa"/>
            <w:vMerge/>
            <w:tcMar>
              <w:top w:w="28" w:type="dxa"/>
              <w:bottom w:w="28" w:type="dxa"/>
            </w:tcMar>
            <w:vAlign w:val="center"/>
          </w:tcPr>
          <w:p w14:paraId="11BED42E" w14:textId="77777777" w:rsidR="006E277C" w:rsidRDefault="006E277C">
            <w:pPr>
              <w:jc w:val="center"/>
              <w:rPr>
                <w:rFonts w:ascii="宋体" w:hAnsi="宋体"/>
                <w:szCs w:val="21"/>
              </w:rPr>
            </w:pPr>
          </w:p>
        </w:tc>
        <w:tc>
          <w:tcPr>
            <w:tcW w:w="1764" w:type="dxa"/>
            <w:tcMar>
              <w:top w:w="28" w:type="dxa"/>
              <w:bottom w:w="28" w:type="dxa"/>
            </w:tcMar>
            <w:vAlign w:val="center"/>
          </w:tcPr>
          <w:p w14:paraId="60DEADA5" w14:textId="77777777" w:rsidR="006E277C" w:rsidRDefault="00063571">
            <w:pPr>
              <w:adjustRightInd w:val="0"/>
              <w:spacing w:beforeLines="30" w:before="72"/>
              <w:jc w:val="center"/>
              <w:rPr>
                <w:rFonts w:ascii="宋体" w:hAnsi="宋体"/>
                <w:szCs w:val="21"/>
              </w:rPr>
            </w:pPr>
            <w:r>
              <w:rPr>
                <w:rFonts w:ascii="宋体" w:hAnsi="宋体" w:hint="eastAsia"/>
                <w:szCs w:val="21"/>
              </w:rPr>
              <w:t>投标保证金</w:t>
            </w:r>
          </w:p>
        </w:tc>
        <w:tc>
          <w:tcPr>
            <w:tcW w:w="6345" w:type="dxa"/>
            <w:tcMar>
              <w:top w:w="28" w:type="dxa"/>
              <w:bottom w:w="28" w:type="dxa"/>
            </w:tcMar>
            <w:vAlign w:val="center"/>
          </w:tcPr>
          <w:p w14:paraId="59B870FA" w14:textId="77777777" w:rsidR="006E277C" w:rsidRDefault="00063571">
            <w:pPr>
              <w:adjustRightInd w:val="0"/>
              <w:spacing w:beforeLines="30" w:before="72"/>
              <w:rPr>
                <w:rFonts w:ascii="宋体" w:hAnsi="宋体"/>
                <w:szCs w:val="21"/>
              </w:rPr>
            </w:pPr>
            <w:r>
              <w:rPr>
                <w:rFonts w:ascii="宋体" w:hAnsi="宋体" w:hint="eastAsia"/>
                <w:szCs w:val="21"/>
              </w:rPr>
              <w:t>符合第二章“投标人须知”第3.4.1项规定</w:t>
            </w:r>
          </w:p>
        </w:tc>
      </w:tr>
      <w:tr w:rsidR="006E277C" w14:paraId="17AD104D" w14:textId="77777777" w:rsidTr="00C31DAD">
        <w:trPr>
          <w:trHeight w:val="454"/>
          <w:jc w:val="center"/>
        </w:trPr>
        <w:tc>
          <w:tcPr>
            <w:tcW w:w="917" w:type="dxa"/>
            <w:vMerge/>
            <w:tcMar>
              <w:top w:w="28" w:type="dxa"/>
              <w:bottom w:w="28" w:type="dxa"/>
            </w:tcMar>
            <w:vAlign w:val="center"/>
          </w:tcPr>
          <w:p w14:paraId="2090C7C9" w14:textId="77777777" w:rsidR="006E277C" w:rsidRDefault="006E277C">
            <w:pPr>
              <w:jc w:val="center"/>
              <w:rPr>
                <w:rFonts w:ascii="宋体" w:hAnsi="宋体"/>
                <w:szCs w:val="21"/>
              </w:rPr>
            </w:pPr>
          </w:p>
        </w:tc>
        <w:tc>
          <w:tcPr>
            <w:tcW w:w="694" w:type="dxa"/>
            <w:vMerge/>
            <w:tcMar>
              <w:top w:w="28" w:type="dxa"/>
              <w:bottom w:w="28" w:type="dxa"/>
            </w:tcMar>
            <w:vAlign w:val="center"/>
          </w:tcPr>
          <w:p w14:paraId="6D4D26DC" w14:textId="77777777" w:rsidR="006E277C" w:rsidRDefault="006E277C">
            <w:pPr>
              <w:jc w:val="center"/>
              <w:rPr>
                <w:rFonts w:ascii="宋体" w:hAnsi="宋体"/>
                <w:szCs w:val="21"/>
              </w:rPr>
            </w:pPr>
          </w:p>
        </w:tc>
        <w:tc>
          <w:tcPr>
            <w:tcW w:w="1764" w:type="dxa"/>
            <w:tcMar>
              <w:top w:w="28" w:type="dxa"/>
              <w:bottom w:w="28" w:type="dxa"/>
            </w:tcMar>
            <w:vAlign w:val="center"/>
          </w:tcPr>
          <w:p w14:paraId="43D8B2A5" w14:textId="77777777" w:rsidR="006E277C" w:rsidRDefault="00063571">
            <w:pPr>
              <w:adjustRightInd w:val="0"/>
              <w:spacing w:beforeLines="30" w:before="72"/>
              <w:jc w:val="center"/>
              <w:rPr>
                <w:rFonts w:ascii="宋体" w:hAnsi="宋体"/>
                <w:szCs w:val="21"/>
              </w:rPr>
            </w:pPr>
            <w:r>
              <w:rPr>
                <w:rFonts w:ascii="宋体" w:hAnsi="宋体" w:hint="eastAsia"/>
                <w:szCs w:val="21"/>
              </w:rPr>
              <w:t>权利义务</w:t>
            </w:r>
          </w:p>
        </w:tc>
        <w:tc>
          <w:tcPr>
            <w:tcW w:w="6345" w:type="dxa"/>
            <w:tcMar>
              <w:top w:w="28" w:type="dxa"/>
              <w:bottom w:w="28" w:type="dxa"/>
            </w:tcMar>
            <w:vAlign w:val="center"/>
          </w:tcPr>
          <w:p w14:paraId="6B4A2CFF" w14:textId="77777777" w:rsidR="006E277C" w:rsidRDefault="00063571">
            <w:pPr>
              <w:adjustRightInd w:val="0"/>
              <w:spacing w:beforeLines="30" w:before="72"/>
              <w:rPr>
                <w:rFonts w:ascii="宋体" w:hAnsi="宋体"/>
                <w:szCs w:val="21"/>
              </w:rPr>
            </w:pPr>
            <w:r>
              <w:rPr>
                <w:rFonts w:ascii="宋体" w:hAnsi="宋体" w:hint="eastAsia"/>
                <w:szCs w:val="21"/>
              </w:rPr>
              <w:t>投标函附录中的相关承诺符合或优于</w:t>
            </w:r>
            <w:r>
              <w:rPr>
                <w:rFonts w:ascii="宋体" w:hAnsi="宋体"/>
                <w:szCs w:val="21"/>
              </w:rPr>
              <w:t>第四章</w:t>
            </w:r>
            <w:r>
              <w:rPr>
                <w:rFonts w:ascii="宋体" w:hAnsi="宋体" w:hint="eastAsia"/>
                <w:szCs w:val="21"/>
              </w:rPr>
              <w:t>“</w:t>
            </w:r>
            <w:r>
              <w:rPr>
                <w:rFonts w:ascii="宋体" w:hAnsi="宋体"/>
                <w:szCs w:val="21"/>
              </w:rPr>
              <w:t>合同条款及格式</w:t>
            </w:r>
            <w:r>
              <w:rPr>
                <w:rFonts w:ascii="宋体" w:hAnsi="宋体" w:hint="eastAsia"/>
                <w:szCs w:val="21"/>
              </w:rPr>
              <w:t>”</w:t>
            </w:r>
            <w:r>
              <w:rPr>
                <w:rFonts w:ascii="宋体" w:hAnsi="宋体"/>
                <w:szCs w:val="21"/>
              </w:rPr>
              <w:t>规定的权利义务</w:t>
            </w:r>
          </w:p>
        </w:tc>
      </w:tr>
      <w:tr w:rsidR="006E277C" w14:paraId="61476416" w14:textId="77777777" w:rsidTr="00C31DAD">
        <w:trPr>
          <w:trHeight w:val="454"/>
          <w:jc w:val="center"/>
        </w:trPr>
        <w:tc>
          <w:tcPr>
            <w:tcW w:w="917" w:type="dxa"/>
            <w:vMerge/>
            <w:tcMar>
              <w:top w:w="28" w:type="dxa"/>
              <w:bottom w:w="28" w:type="dxa"/>
            </w:tcMar>
            <w:vAlign w:val="center"/>
          </w:tcPr>
          <w:p w14:paraId="65570F8B" w14:textId="77777777" w:rsidR="006E277C" w:rsidRDefault="006E277C">
            <w:pPr>
              <w:jc w:val="center"/>
              <w:rPr>
                <w:rFonts w:ascii="宋体" w:hAnsi="宋体"/>
                <w:szCs w:val="21"/>
              </w:rPr>
            </w:pPr>
          </w:p>
        </w:tc>
        <w:tc>
          <w:tcPr>
            <w:tcW w:w="694" w:type="dxa"/>
            <w:vMerge/>
            <w:tcMar>
              <w:top w:w="28" w:type="dxa"/>
              <w:bottom w:w="28" w:type="dxa"/>
            </w:tcMar>
            <w:vAlign w:val="center"/>
          </w:tcPr>
          <w:p w14:paraId="57FC42D4" w14:textId="77777777" w:rsidR="006E277C" w:rsidRDefault="006E277C">
            <w:pPr>
              <w:jc w:val="center"/>
              <w:rPr>
                <w:rFonts w:ascii="宋体" w:hAnsi="宋体"/>
                <w:szCs w:val="21"/>
              </w:rPr>
            </w:pPr>
          </w:p>
        </w:tc>
        <w:tc>
          <w:tcPr>
            <w:tcW w:w="1764" w:type="dxa"/>
            <w:tcMar>
              <w:top w:w="28" w:type="dxa"/>
              <w:bottom w:w="28" w:type="dxa"/>
            </w:tcMar>
            <w:vAlign w:val="center"/>
          </w:tcPr>
          <w:p w14:paraId="039C981C" w14:textId="77777777" w:rsidR="006E277C" w:rsidRDefault="00063571">
            <w:pPr>
              <w:jc w:val="center"/>
              <w:rPr>
                <w:rFonts w:ascii="宋体" w:hAnsi="宋体"/>
                <w:szCs w:val="21"/>
              </w:rPr>
            </w:pPr>
            <w:r>
              <w:rPr>
                <w:rFonts w:ascii="宋体" w:hAnsi="宋体"/>
                <w:szCs w:val="21"/>
              </w:rPr>
              <w:t>已标价工程量</w:t>
            </w:r>
          </w:p>
          <w:p w14:paraId="29841C86" w14:textId="77777777" w:rsidR="006E277C" w:rsidRDefault="00063571">
            <w:pPr>
              <w:jc w:val="center"/>
              <w:rPr>
                <w:rFonts w:ascii="宋体" w:hAnsi="宋体"/>
                <w:szCs w:val="21"/>
              </w:rPr>
            </w:pPr>
            <w:r>
              <w:rPr>
                <w:rFonts w:ascii="宋体" w:hAnsi="宋体"/>
                <w:szCs w:val="21"/>
              </w:rPr>
              <w:t>清单</w:t>
            </w:r>
          </w:p>
        </w:tc>
        <w:tc>
          <w:tcPr>
            <w:tcW w:w="6345" w:type="dxa"/>
            <w:tcMar>
              <w:top w:w="28" w:type="dxa"/>
              <w:bottom w:w="28" w:type="dxa"/>
            </w:tcMar>
            <w:vAlign w:val="center"/>
          </w:tcPr>
          <w:p w14:paraId="4C471CEA" w14:textId="77777777" w:rsidR="006E277C" w:rsidRDefault="00063571">
            <w:pPr>
              <w:numPr>
                <w:ilvl w:val="0"/>
                <w:numId w:val="3"/>
              </w:numPr>
              <w:tabs>
                <w:tab w:val="left" w:pos="227"/>
              </w:tabs>
              <w:rPr>
                <w:rFonts w:ascii="宋体" w:hAnsi="宋体"/>
                <w:szCs w:val="21"/>
              </w:rPr>
            </w:pPr>
            <w:r>
              <w:rPr>
                <w:rFonts w:ascii="宋体" w:hAnsi="宋体" w:hint="eastAsia"/>
                <w:szCs w:val="21"/>
              </w:rPr>
              <w:t>已标价工程量清单项</w:t>
            </w:r>
            <w:r>
              <w:rPr>
                <w:rFonts w:ascii="宋体" w:hAnsi="宋体"/>
                <w:szCs w:val="21"/>
              </w:rPr>
              <w:t>目</w:t>
            </w:r>
            <w:r>
              <w:rPr>
                <w:rFonts w:ascii="宋体" w:hAnsi="宋体" w:hint="eastAsia"/>
                <w:szCs w:val="21"/>
              </w:rPr>
              <w:t>序号与第五章“工程量清单”给出的项</w:t>
            </w:r>
            <w:r>
              <w:rPr>
                <w:rFonts w:ascii="宋体" w:hAnsi="宋体"/>
                <w:szCs w:val="21"/>
              </w:rPr>
              <w:t>目</w:t>
            </w:r>
            <w:r>
              <w:rPr>
                <w:rFonts w:ascii="宋体" w:hAnsi="宋体" w:hint="eastAsia"/>
                <w:szCs w:val="21"/>
              </w:rPr>
              <w:t>序号顺序一致；</w:t>
            </w:r>
          </w:p>
          <w:p w14:paraId="5F2D2DD9" w14:textId="77777777" w:rsidR="006E277C" w:rsidRDefault="00063571">
            <w:pPr>
              <w:numPr>
                <w:ilvl w:val="0"/>
                <w:numId w:val="3"/>
              </w:numPr>
              <w:tabs>
                <w:tab w:val="left" w:pos="227"/>
              </w:tabs>
              <w:rPr>
                <w:rFonts w:ascii="宋体" w:hAnsi="宋体"/>
                <w:szCs w:val="21"/>
              </w:rPr>
            </w:pPr>
            <w:r>
              <w:rPr>
                <w:rFonts w:ascii="宋体" w:hAnsi="宋体" w:hint="eastAsia"/>
                <w:szCs w:val="21"/>
              </w:rPr>
              <w:t>已标价工程量清单符合第五章“工程量清单”给出的项</w:t>
            </w:r>
            <w:r>
              <w:rPr>
                <w:rFonts w:ascii="宋体" w:hAnsi="宋体"/>
                <w:szCs w:val="21"/>
              </w:rPr>
              <w:t>目</w:t>
            </w:r>
            <w:r>
              <w:rPr>
                <w:rFonts w:ascii="宋体" w:hAnsi="宋体" w:hint="eastAsia"/>
                <w:szCs w:val="21"/>
              </w:rPr>
              <w:t>序号</w:t>
            </w:r>
            <w:r>
              <w:rPr>
                <w:rFonts w:ascii="宋体" w:hAnsi="宋体"/>
                <w:szCs w:val="21"/>
              </w:rPr>
              <w:t>、</w:t>
            </w:r>
            <w:r>
              <w:rPr>
                <w:rFonts w:ascii="宋体" w:hAnsi="宋体" w:hint="eastAsia"/>
                <w:szCs w:val="21"/>
              </w:rPr>
              <w:t>项</w:t>
            </w:r>
            <w:r>
              <w:rPr>
                <w:rFonts w:ascii="宋体" w:hAnsi="宋体"/>
                <w:szCs w:val="21"/>
              </w:rPr>
              <w:t>目名称</w:t>
            </w:r>
            <w:r>
              <w:rPr>
                <w:rFonts w:ascii="宋体" w:hAnsi="宋体" w:hint="eastAsia"/>
                <w:szCs w:val="21"/>
              </w:rPr>
              <w:t>、</w:t>
            </w:r>
            <w:r>
              <w:rPr>
                <w:rFonts w:ascii="宋体" w:hAnsi="宋体"/>
                <w:szCs w:val="21"/>
              </w:rPr>
              <w:t>计量单位和工程量</w:t>
            </w:r>
            <w:r>
              <w:rPr>
                <w:rFonts w:ascii="宋体" w:hAnsi="宋体" w:hint="eastAsia"/>
                <w:szCs w:val="21"/>
              </w:rPr>
              <w:t>；</w:t>
            </w:r>
          </w:p>
          <w:p w14:paraId="6344CCCD" w14:textId="77777777" w:rsidR="006E277C" w:rsidRDefault="00063571">
            <w:pPr>
              <w:numPr>
                <w:ilvl w:val="0"/>
                <w:numId w:val="3"/>
              </w:numPr>
              <w:tabs>
                <w:tab w:val="left" w:pos="227"/>
              </w:tabs>
              <w:rPr>
                <w:rFonts w:ascii="宋体" w:hAnsi="宋体"/>
                <w:szCs w:val="21"/>
              </w:rPr>
            </w:pPr>
            <w:r>
              <w:rPr>
                <w:rFonts w:ascii="宋体" w:hAnsi="宋体"/>
                <w:szCs w:val="21"/>
              </w:rPr>
              <w:t>暂列金额</w:t>
            </w:r>
            <w:r>
              <w:rPr>
                <w:rFonts w:ascii="宋体" w:hAnsi="宋体" w:hint="eastAsia"/>
                <w:szCs w:val="21"/>
              </w:rPr>
              <w:t>（如有）符合第五章“工程量清单”</w:t>
            </w:r>
            <w:r>
              <w:rPr>
                <w:rFonts w:ascii="宋体" w:hAnsi="宋体"/>
                <w:szCs w:val="21"/>
              </w:rPr>
              <w:t>列出的金额</w:t>
            </w:r>
            <w:r>
              <w:rPr>
                <w:rFonts w:ascii="宋体" w:hAnsi="宋体" w:hint="eastAsia"/>
                <w:szCs w:val="21"/>
              </w:rPr>
              <w:t>；</w:t>
            </w:r>
          </w:p>
          <w:p w14:paraId="6171AEAF" w14:textId="77777777" w:rsidR="006E277C" w:rsidRDefault="00063571">
            <w:pPr>
              <w:numPr>
                <w:ilvl w:val="0"/>
                <w:numId w:val="3"/>
              </w:numPr>
              <w:tabs>
                <w:tab w:val="left" w:pos="227"/>
              </w:tabs>
              <w:rPr>
                <w:rFonts w:ascii="宋体" w:hAnsi="宋体"/>
                <w:szCs w:val="21"/>
              </w:rPr>
            </w:pPr>
            <w:r>
              <w:rPr>
                <w:rFonts w:ascii="宋体" w:hAnsi="宋体"/>
                <w:szCs w:val="21"/>
              </w:rPr>
              <w:t>专业工程暂估价</w:t>
            </w:r>
            <w:r>
              <w:rPr>
                <w:rFonts w:ascii="宋体" w:hAnsi="宋体" w:hint="eastAsia"/>
                <w:szCs w:val="21"/>
              </w:rPr>
              <w:t>（如有）符合第五章“工程量清单”</w:t>
            </w:r>
            <w:r>
              <w:rPr>
                <w:rFonts w:ascii="宋体" w:hAnsi="宋体"/>
                <w:szCs w:val="21"/>
              </w:rPr>
              <w:t>列出的金额</w:t>
            </w:r>
            <w:r>
              <w:rPr>
                <w:rFonts w:ascii="宋体" w:hAnsi="宋体" w:hint="eastAsia"/>
                <w:szCs w:val="21"/>
              </w:rPr>
              <w:t>。</w:t>
            </w:r>
          </w:p>
        </w:tc>
      </w:tr>
      <w:tr w:rsidR="006E277C" w14:paraId="4485CEE8" w14:textId="77777777" w:rsidTr="00C31DAD">
        <w:trPr>
          <w:trHeight w:val="454"/>
          <w:jc w:val="center"/>
        </w:trPr>
        <w:tc>
          <w:tcPr>
            <w:tcW w:w="917" w:type="dxa"/>
            <w:vMerge/>
            <w:tcMar>
              <w:top w:w="28" w:type="dxa"/>
              <w:bottom w:w="28" w:type="dxa"/>
            </w:tcMar>
            <w:vAlign w:val="center"/>
          </w:tcPr>
          <w:p w14:paraId="0AD78B25" w14:textId="77777777" w:rsidR="006E277C" w:rsidRDefault="006E277C">
            <w:pPr>
              <w:jc w:val="center"/>
              <w:rPr>
                <w:rFonts w:ascii="宋体" w:hAnsi="宋体"/>
                <w:szCs w:val="21"/>
              </w:rPr>
            </w:pPr>
          </w:p>
        </w:tc>
        <w:tc>
          <w:tcPr>
            <w:tcW w:w="694" w:type="dxa"/>
            <w:vMerge/>
            <w:tcMar>
              <w:top w:w="28" w:type="dxa"/>
              <w:bottom w:w="28" w:type="dxa"/>
            </w:tcMar>
            <w:vAlign w:val="center"/>
          </w:tcPr>
          <w:p w14:paraId="0A01B42E" w14:textId="77777777" w:rsidR="006E277C" w:rsidRDefault="006E277C">
            <w:pPr>
              <w:jc w:val="center"/>
              <w:rPr>
                <w:rFonts w:ascii="宋体" w:hAnsi="宋体"/>
                <w:szCs w:val="21"/>
              </w:rPr>
            </w:pPr>
          </w:p>
        </w:tc>
        <w:tc>
          <w:tcPr>
            <w:tcW w:w="1764" w:type="dxa"/>
            <w:tcMar>
              <w:top w:w="28" w:type="dxa"/>
              <w:bottom w:w="28" w:type="dxa"/>
            </w:tcMar>
            <w:vAlign w:val="center"/>
          </w:tcPr>
          <w:p w14:paraId="7E6A02DA" w14:textId="77777777" w:rsidR="006E277C" w:rsidRDefault="00063571">
            <w:pPr>
              <w:adjustRightInd w:val="0"/>
              <w:spacing w:beforeLines="30" w:before="72"/>
              <w:jc w:val="center"/>
              <w:rPr>
                <w:rFonts w:ascii="宋体" w:hAnsi="宋体"/>
                <w:szCs w:val="21"/>
              </w:rPr>
            </w:pPr>
            <w:r>
              <w:rPr>
                <w:rFonts w:ascii="宋体" w:hAnsi="宋体" w:hint="eastAsia"/>
                <w:szCs w:val="21"/>
              </w:rPr>
              <w:t>算术错误修正</w:t>
            </w:r>
          </w:p>
        </w:tc>
        <w:tc>
          <w:tcPr>
            <w:tcW w:w="6345" w:type="dxa"/>
            <w:tcMar>
              <w:top w:w="28" w:type="dxa"/>
              <w:bottom w:w="28" w:type="dxa"/>
            </w:tcMar>
            <w:vAlign w:val="center"/>
          </w:tcPr>
          <w:p w14:paraId="43FC6399" w14:textId="77777777" w:rsidR="006E277C" w:rsidRDefault="00063571">
            <w:pPr>
              <w:adjustRightInd w:val="0"/>
              <w:spacing w:beforeLines="30" w:before="72"/>
              <w:rPr>
                <w:rFonts w:ascii="宋体" w:hAnsi="宋体"/>
                <w:szCs w:val="21"/>
              </w:rPr>
            </w:pPr>
            <w:r>
              <w:rPr>
                <w:rFonts w:ascii="宋体" w:hAnsi="宋体" w:hint="eastAsia"/>
                <w:szCs w:val="21"/>
              </w:rPr>
              <w:t>投标人接受算术错误修正后的报价（如有）</w:t>
            </w:r>
          </w:p>
        </w:tc>
      </w:tr>
      <w:tr w:rsidR="006E277C" w14:paraId="54A51E4D" w14:textId="77777777" w:rsidTr="00C31DAD">
        <w:trPr>
          <w:trHeight w:val="454"/>
          <w:jc w:val="center"/>
        </w:trPr>
        <w:tc>
          <w:tcPr>
            <w:tcW w:w="917" w:type="dxa"/>
            <w:vMerge/>
            <w:tcMar>
              <w:top w:w="28" w:type="dxa"/>
              <w:bottom w:w="28" w:type="dxa"/>
            </w:tcMar>
            <w:vAlign w:val="center"/>
          </w:tcPr>
          <w:p w14:paraId="5C5F6A74" w14:textId="77777777" w:rsidR="006E277C" w:rsidRDefault="006E277C">
            <w:pPr>
              <w:jc w:val="center"/>
              <w:rPr>
                <w:rFonts w:ascii="宋体" w:hAnsi="宋体"/>
                <w:szCs w:val="21"/>
              </w:rPr>
            </w:pPr>
          </w:p>
        </w:tc>
        <w:tc>
          <w:tcPr>
            <w:tcW w:w="694" w:type="dxa"/>
            <w:vMerge/>
            <w:tcMar>
              <w:top w:w="28" w:type="dxa"/>
              <w:bottom w:w="28" w:type="dxa"/>
            </w:tcMar>
            <w:vAlign w:val="center"/>
          </w:tcPr>
          <w:p w14:paraId="5383CB9E" w14:textId="77777777" w:rsidR="006E277C" w:rsidRDefault="006E277C">
            <w:pPr>
              <w:jc w:val="center"/>
              <w:rPr>
                <w:rFonts w:ascii="宋体" w:hAnsi="宋体"/>
                <w:szCs w:val="21"/>
              </w:rPr>
            </w:pPr>
          </w:p>
        </w:tc>
        <w:tc>
          <w:tcPr>
            <w:tcW w:w="1764" w:type="dxa"/>
            <w:tcMar>
              <w:top w:w="28" w:type="dxa"/>
              <w:bottom w:w="28" w:type="dxa"/>
            </w:tcMar>
            <w:vAlign w:val="center"/>
          </w:tcPr>
          <w:p w14:paraId="02274052" w14:textId="77777777" w:rsidR="006E277C" w:rsidRDefault="00063571">
            <w:pPr>
              <w:jc w:val="center"/>
              <w:rPr>
                <w:rFonts w:ascii="宋体" w:hAnsi="宋体"/>
                <w:szCs w:val="21"/>
              </w:rPr>
            </w:pPr>
            <w:r>
              <w:rPr>
                <w:rFonts w:ascii="宋体" w:hAnsi="宋体" w:hint="eastAsia"/>
                <w:szCs w:val="21"/>
              </w:rPr>
              <w:t>投标价格</w:t>
            </w:r>
          </w:p>
        </w:tc>
        <w:tc>
          <w:tcPr>
            <w:tcW w:w="6345" w:type="dxa"/>
            <w:tcMar>
              <w:top w:w="28" w:type="dxa"/>
              <w:bottom w:w="28" w:type="dxa"/>
            </w:tcMar>
            <w:vAlign w:val="center"/>
          </w:tcPr>
          <w:p w14:paraId="36DB4E0D" w14:textId="77777777" w:rsidR="006E277C" w:rsidRDefault="00063571">
            <w:pPr>
              <w:numPr>
                <w:ilvl w:val="0"/>
                <w:numId w:val="4"/>
              </w:numPr>
              <w:tabs>
                <w:tab w:val="left" w:pos="227"/>
              </w:tabs>
              <w:rPr>
                <w:rFonts w:ascii="宋体" w:hAnsi="宋体"/>
                <w:szCs w:val="21"/>
              </w:rPr>
            </w:pPr>
            <w:r>
              <w:rPr>
                <w:rFonts w:ascii="宋体" w:hAnsi="宋体" w:hint="eastAsia"/>
                <w:szCs w:val="21"/>
              </w:rPr>
              <w:t>投标函中的大写报价与已标价工程量清单中的投标总价一致；</w:t>
            </w:r>
          </w:p>
          <w:p w14:paraId="164E0E69" w14:textId="77777777" w:rsidR="006E277C" w:rsidRDefault="00063571">
            <w:pPr>
              <w:numPr>
                <w:ilvl w:val="0"/>
                <w:numId w:val="4"/>
              </w:numPr>
              <w:tabs>
                <w:tab w:val="left" w:pos="227"/>
              </w:tabs>
              <w:rPr>
                <w:rFonts w:ascii="宋体" w:hAnsi="宋体"/>
                <w:szCs w:val="21"/>
              </w:rPr>
            </w:pPr>
            <w:r>
              <w:rPr>
                <w:rFonts w:ascii="宋体" w:hAnsi="宋体" w:hint="eastAsia"/>
                <w:szCs w:val="21"/>
              </w:rPr>
              <w:t>已标价工程量清单的投标总价与工程项目总价表的合价一致；</w:t>
            </w:r>
          </w:p>
          <w:p w14:paraId="4B8B99C7" w14:textId="77777777" w:rsidR="006E277C" w:rsidRDefault="00063571">
            <w:pPr>
              <w:numPr>
                <w:ilvl w:val="0"/>
                <w:numId w:val="4"/>
              </w:numPr>
              <w:tabs>
                <w:tab w:val="left" w:pos="227"/>
              </w:tabs>
              <w:rPr>
                <w:rFonts w:ascii="宋体" w:hAnsi="宋体"/>
                <w:szCs w:val="21"/>
              </w:rPr>
            </w:pPr>
            <w:r>
              <w:rPr>
                <w:rFonts w:hint="eastAsia"/>
              </w:rPr>
              <w:t>投标人投标函中的大写报价或算术错误修正后的投标报价（如有</w:t>
            </w:r>
            <w:r>
              <w:rPr>
                <w:rFonts w:ascii="宋体" w:hAnsi="宋体" w:hint="eastAsia"/>
                <w:szCs w:val="21"/>
              </w:rPr>
              <w:t>）未超过本标段最高投标限价，或一级项目报价（分组报价）未超过一级项目限价（分组限价）（如有）；</w:t>
            </w:r>
          </w:p>
          <w:p w14:paraId="459733A5" w14:textId="77777777" w:rsidR="006E277C" w:rsidRDefault="00063571">
            <w:pPr>
              <w:numPr>
                <w:ilvl w:val="0"/>
                <w:numId w:val="4"/>
              </w:numPr>
              <w:tabs>
                <w:tab w:val="left" w:pos="227"/>
              </w:tabs>
              <w:rPr>
                <w:rFonts w:ascii="宋体" w:hAnsi="宋体"/>
                <w:szCs w:val="21"/>
              </w:rPr>
            </w:pPr>
            <w:r>
              <w:rPr>
                <w:rFonts w:ascii="宋体" w:hAnsi="宋体" w:hint="eastAsia"/>
                <w:szCs w:val="21"/>
              </w:rPr>
              <w:t>投标报价不低于其成本。</w:t>
            </w:r>
          </w:p>
        </w:tc>
      </w:tr>
      <w:tr w:rsidR="006E277C" w14:paraId="4096E8C4" w14:textId="77777777">
        <w:trPr>
          <w:trHeight w:val="454"/>
          <w:jc w:val="center"/>
        </w:trPr>
        <w:tc>
          <w:tcPr>
            <w:tcW w:w="1611" w:type="dxa"/>
            <w:gridSpan w:val="2"/>
            <w:tcMar>
              <w:top w:w="28" w:type="dxa"/>
              <w:bottom w:w="28" w:type="dxa"/>
            </w:tcMar>
            <w:vAlign w:val="center"/>
          </w:tcPr>
          <w:p w14:paraId="5D885640" w14:textId="77777777" w:rsidR="006E277C" w:rsidRDefault="00063571">
            <w:pPr>
              <w:jc w:val="center"/>
            </w:pPr>
            <w:r>
              <w:rPr>
                <w:rFonts w:ascii="宋体" w:hAnsi="宋体" w:hint="eastAsia"/>
                <w:szCs w:val="21"/>
              </w:rPr>
              <w:t>3.1.2</w:t>
            </w:r>
          </w:p>
        </w:tc>
        <w:tc>
          <w:tcPr>
            <w:tcW w:w="8109" w:type="dxa"/>
            <w:gridSpan w:val="2"/>
            <w:tcMar>
              <w:top w:w="28" w:type="dxa"/>
              <w:bottom w:w="28" w:type="dxa"/>
            </w:tcMar>
            <w:vAlign w:val="center"/>
          </w:tcPr>
          <w:p w14:paraId="5261ACC4" w14:textId="77777777" w:rsidR="006E277C" w:rsidRDefault="00063571">
            <w:r>
              <w:rPr>
                <w:rFonts w:hint="eastAsia"/>
                <w:szCs w:val="21"/>
              </w:rPr>
              <w:t>投标人不得存在的其他情形：</w:t>
            </w:r>
          </w:p>
          <w:p w14:paraId="082DBB0A" w14:textId="77777777" w:rsidR="006E277C" w:rsidRDefault="00063571">
            <w:pPr>
              <w:numPr>
                <w:ilvl w:val="0"/>
                <w:numId w:val="5"/>
              </w:numPr>
              <w:tabs>
                <w:tab w:val="left" w:pos="227"/>
              </w:tabs>
            </w:pPr>
            <w:r>
              <w:rPr>
                <w:rFonts w:hint="eastAsia"/>
              </w:rPr>
              <w:t>串通投标、弄虚作假、行贿或有其他违法行为的；</w:t>
            </w:r>
          </w:p>
          <w:p w14:paraId="5D6D2E52" w14:textId="77777777" w:rsidR="006E277C" w:rsidRDefault="00063571">
            <w:pPr>
              <w:numPr>
                <w:ilvl w:val="0"/>
                <w:numId w:val="5"/>
              </w:numPr>
              <w:tabs>
                <w:tab w:val="left" w:pos="227"/>
              </w:tabs>
              <w:rPr>
                <w:rFonts w:ascii="宋体" w:hAnsi="宋体"/>
                <w:szCs w:val="21"/>
              </w:rPr>
            </w:pPr>
            <w:r>
              <w:rPr>
                <w:rFonts w:hint="eastAsia"/>
              </w:rPr>
              <w:t>不按评标委员会要求澄清、说明或补正的。</w:t>
            </w:r>
          </w:p>
        </w:tc>
      </w:tr>
      <w:tr w:rsidR="006E277C" w14:paraId="6498929F" w14:textId="77777777">
        <w:trPr>
          <w:trHeight w:val="454"/>
          <w:jc w:val="center"/>
        </w:trPr>
        <w:tc>
          <w:tcPr>
            <w:tcW w:w="1611" w:type="dxa"/>
            <w:gridSpan w:val="2"/>
            <w:tcMar>
              <w:top w:w="28" w:type="dxa"/>
              <w:bottom w:w="28" w:type="dxa"/>
            </w:tcMar>
            <w:vAlign w:val="center"/>
          </w:tcPr>
          <w:p w14:paraId="786C6D08" w14:textId="77777777" w:rsidR="006E277C" w:rsidRDefault="00063571">
            <w:pPr>
              <w:snapToGrid w:val="0"/>
              <w:jc w:val="center"/>
              <w:rPr>
                <w:rFonts w:ascii="宋体" w:hAnsi="宋体"/>
                <w:b/>
                <w:szCs w:val="21"/>
              </w:rPr>
            </w:pPr>
            <w:r>
              <w:rPr>
                <w:rFonts w:ascii="宋体" w:hAnsi="宋体" w:hint="eastAsia"/>
                <w:b/>
                <w:szCs w:val="21"/>
              </w:rPr>
              <w:t>条款号</w:t>
            </w:r>
          </w:p>
        </w:tc>
        <w:tc>
          <w:tcPr>
            <w:tcW w:w="1764" w:type="dxa"/>
            <w:tcMar>
              <w:top w:w="28" w:type="dxa"/>
              <w:bottom w:w="28" w:type="dxa"/>
            </w:tcMar>
            <w:vAlign w:val="center"/>
          </w:tcPr>
          <w:p w14:paraId="729FD732" w14:textId="77777777" w:rsidR="006E277C" w:rsidRDefault="00063571">
            <w:pPr>
              <w:snapToGrid w:val="0"/>
              <w:jc w:val="center"/>
              <w:rPr>
                <w:rFonts w:ascii="宋体" w:hAnsi="宋体"/>
                <w:b/>
                <w:szCs w:val="21"/>
              </w:rPr>
            </w:pPr>
            <w:r>
              <w:rPr>
                <w:rFonts w:ascii="宋体" w:hAnsi="宋体" w:hint="eastAsia"/>
                <w:b/>
                <w:szCs w:val="21"/>
              </w:rPr>
              <w:t>条款内容</w:t>
            </w:r>
          </w:p>
        </w:tc>
        <w:tc>
          <w:tcPr>
            <w:tcW w:w="6345" w:type="dxa"/>
            <w:tcMar>
              <w:top w:w="28" w:type="dxa"/>
              <w:bottom w:w="28" w:type="dxa"/>
            </w:tcMar>
            <w:vAlign w:val="center"/>
          </w:tcPr>
          <w:p w14:paraId="790F8CC6" w14:textId="77777777" w:rsidR="006E277C" w:rsidRDefault="00063571">
            <w:pPr>
              <w:snapToGrid w:val="0"/>
              <w:jc w:val="center"/>
              <w:rPr>
                <w:rFonts w:ascii="宋体" w:hAnsi="宋体"/>
                <w:b/>
                <w:szCs w:val="21"/>
              </w:rPr>
            </w:pPr>
            <w:r>
              <w:rPr>
                <w:rFonts w:ascii="宋体" w:hAnsi="宋体" w:hint="eastAsia"/>
                <w:b/>
                <w:szCs w:val="21"/>
              </w:rPr>
              <w:t>编列内容</w:t>
            </w:r>
          </w:p>
        </w:tc>
      </w:tr>
      <w:tr w:rsidR="006E277C" w14:paraId="7E7191FF" w14:textId="77777777" w:rsidTr="00F937AC">
        <w:trPr>
          <w:trHeight w:val="454"/>
          <w:jc w:val="center"/>
        </w:trPr>
        <w:tc>
          <w:tcPr>
            <w:tcW w:w="1611" w:type="dxa"/>
            <w:gridSpan w:val="2"/>
            <w:vMerge w:val="restart"/>
            <w:tcMar>
              <w:top w:w="28" w:type="dxa"/>
              <w:bottom w:w="28" w:type="dxa"/>
            </w:tcMar>
            <w:vAlign w:val="center"/>
          </w:tcPr>
          <w:p w14:paraId="4C3DBFFE" w14:textId="77777777" w:rsidR="006E277C" w:rsidRDefault="00063571">
            <w:pPr>
              <w:jc w:val="center"/>
              <w:rPr>
                <w:rFonts w:ascii="宋体" w:hAnsi="宋体"/>
                <w:szCs w:val="21"/>
              </w:rPr>
            </w:pPr>
            <w:bookmarkStart w:id="1017" w:name="_Toc221950459"/>
            <w:commentRangeStart w:id="1018"/>
            <w:r>
              <w:rPr>
                <w:rFonts w:ascii="宋体" w:hAnsi="宋体"/>
                <w:szCs w:val="21"/>
              </w:rPr>
              <w:t>2</w:t>
            </w:r>
            <w:r>
              <w:rPr>
                <w:rFonts w:ascii="宋体" w:hAnsi="宋体" w:hint="eastAsia"/>
                <w:szCs w:val="21"/>
              </w:rPr>
              <w:t>.</w:t>
            </w:r>
            <w:r>
              <w:rPr>
                <w:rFonts w:ascii="宋体" w:hAnsi="宋体"/>
                <w:szCs w:val="21"/>
              </w:rPr>
              <w:t>2</w:t>
            </w:r>
            <w:r>
              <w:rPr>
                <w:rFonts w:ascii="宋体" w:hAnsi="宋体" w:hint="eastAsia"/>
                <w:szCs w:val="21"/>
              </w:rPr>
              <w:t>.</w:t>
            </w:r>
            <w:r>
              <w:rPr>
                <w:rFonts w:ascii="宋体" w:hAnsi="宋体"/>
                <w:szCs w:val="21"/>
              </w:rPr>
              <w:t>1</w:t>
            </w:r>
            <w:bookmarkEnd w:id="1017"/>
            <w:commentRangeEnd w:id="1018"/>
            <w:r w:rsidR="00F937AC">
              <w:rPr>
                <w:rStyle w:val="af5"/>
              </w:rPr>
              <w:commentReference w:id="1018"/>
            </w:r>
          </w:p>
        </w:tc>
        <w:tc>
          <w:tcPr>
            <w:tcW w:w="1764" w:type="dxa"/>
            <w:tcMar>
              <w:top w:w="28" w:type="dxa"/>
              <w:bottom w:w="28" w:type="dxa"/>
            </w:tcMar>
            <w:vAlign w:val="center"/>
          </w:tcPr>
          <w:p w14:paraId="77FB5221" w14:textId="77777777" w:rsidR="006E277C" w:rsidRDefault="00063571">
            <w:pPr>
              <w:snapToGrid w:val="0"/>
              <w:jc w:val="center"/>
              <w:rPr>
                <w:rFonts w:ascii="宋体" w:hAnsi="宋体"/>
                <w:szCs w:val="21"/>
              </w:rPr>
            </w:pPr>
            <w:bookmarkStart w:id="1019" w:name="_Toc221950460"/>
            <w:r>
              <w:rPr>
                <w:rFonts w:ascii="宋体" w:hAnsi="宋体"/>
                <w:szCs w:val="21"/>
              </w:rPr>
              <w:t>分值构成</w:t>
            </w:r>
            <w:bookmarkEnd w:id="1019"/>
          </w:p>
          <w:p w14:paraId="7F8ABA8A" w14:textId="3CFA11E6" w:rsidR="006E277C" w:rsidRPr="00F937AC" w:rsidRDefault="00063571" w:rsidP="00F937AC">
            <w:pPr>
              <w:snapToGrid w:val="0"/>
              <w:rPr>
                <w:rFonts w:ascii="宋体" w:hAnsi="宋体"/>
                <w:color w:val="FF0000"/>
                <w:szCs w:val="21"/>
              </w:rPr>
            </w:pPr>
            <w:bookmarkStart w:id="1020" w:name="_Toc221950461"/>
            <w:r w:rsidRPr="00F937AC">
              <w:rPr>
                <w:rFonts w:ascii="宋体" w:hAnsi="宋体"/>
                <w:color w:val="FF0000"/>
                <w:szCs w:val="21"/>
              </w:rPr>
              <w:t>(总分</w:t>
            </w:r>
            <w:r w:rsidRPr="00F937AC">
              <w:rPr>
                <w:rFonts w:ascii="宋体" w:hAnsi="宋体" w:hint="eastAsia"/>
                <w:color w:val="FF0000"/>
                <w:szCs w:val="21"/>
              </w:rPr>
              <w:t>102.5</w:t>
            </w:r>
            <w:r w:rsidRPr="00F937AC">
              <w:rPr>
                <w:rFonts w:ascii="宋体" w:hAnsi="宋体"/>
                <w:color w:val="FF0000"/>
                <w:szCs w:val="21"/>
              </w:rPr>
              <w:t>分)</w:t>
            </w:r>
            <w:bookmarkEnd w:id="1020"/>
          </w:p>
        </w:tc>
        <w:tc>
          <w:tcPr>
            <w:tcW w:w="6345" w:type="dxa"/>
            <w:tcMar>
              <w:top w:w="28" w:type="dxa"/>
              <w:bottom w:w="28" w:type="dxa"/>
            </w:tcMar>
            <w:vAlign w:val="center"/>
          </w:tcPr>
          <w:p w14:paraId="08233865" w14:textId="1947931B" w:rsidR="006E277C" w:rsidRDefault="00063571">
            <w:pPr>
              <w:snapToGrid w:val="0"/>
              <w:rPr>
                <w:rFonts w:ascii="宋体" w:hAnsi="宋体"/>
                <w:szCs w:val="21"/>
              </w:rPr>
            </w:pPr>
            <w:bookmarkStart w:id="1021" w:name="_Toc221950462"/>
            <w:r>
              <w:rPr>
                <w:rFonts w:ascii="宋体" w:hAnsi="宋体"/>
                <w:szCs w:val="21"/>
              </w:rPr>
              <w:t>施工组织设计：</w:t>
            </w:r>
            <w:r w:rsidRPr="00F937AC">
              <w:rPr>
                <w:rFonts w:ascii="宋体" w:hAnsi="宋体" w:hint="eastAsia"/>
                <w:color w:val="FF0000"/>
                <w:szCs w:val="21"/>
              </w:rPr>
              <w:t>20</w:t>
            </w:r>
            <w:r w:rsidRPr="00F937AC">
              <w:rPr>
                <w:rFonts w:ascii="宋体" w:hAnsi="宋体"/>
                <w:color w:val="FF0000"/>
                <w:szCs w:val="21"/>
              </w:rPr>
              <w:t>分</w:t>
            </w:r>
            <w:bookmarkEnd w:id="1021"/>
          </w:p>
          <w:p w14:paraId="4A3742B2" w14:textId="77777777" w:rsidR="006E277C" w:rsidRDefault="00063571">
            <w:pPr>
              <w:snapToGrid w:val="0"/>
              <w:rPr>
                <w:rFonts w:ascii="宋体" w:hAnsi="宋体"/>
                <w:szCs w:val="21"/>
              </w:rPr>
            </w:pPr>
            <w:bookmarkStart w:id="1022" w:name="_Toc221950463"/>
            <w:r>
              <w:rPr>
                <w:rFonts w:ascii="宋体" w:hAnsi="宋体"/>
                <w:szCs w:val="21"/>
              </w:rPr>
              <w:t>项目管理机构：</w:t>
            </w:r>
            <w:r w:rsidRPr="00F937AC">
              <w:rPr>
                <w:rFonts w:ascii="宋体" w:hAnsi="宋体" w:hint="eastAsia"/>
                <w:color w:val="FF0000"/>
                <w:szCs w:val="21"/>
              </w:rPr>
              <w:t xml:space="preserve"> 8</w:t>
            </w:r>
            <w:r w:rsidRPr="00F937AC">
              <w:rPr>
                <w:rFonts w:ascii="宋体" w:hAnsi="宋体"/>
                <w:color w:val="FF0000"/>
                <w:szCs w:val="21"/>
              </w:rPr>
              <w:t>分</w:t>
            </w:r>
            <w:bookmarkEnd w:id="1022"/>
          </w:p>
          <w:p w14:paraId="450695DC" w14:textId="69E3205D" w:rsidR="006E277C" w:rsidRDefault="00063571">
            <w:pPr>
              <w:snapToGrid w:val="0"/>
              <w:rPr>
                <w:rFonts w:ascii="宋体" w:hAnsi="宋体"/>
                <w:szCs w:val="21"/>
              </w:rPr>
            </w:pPr>
            <w:bookmarkStart w:id="1023" w:name="_Toc221950464"/>
            <w:r>
              <w:rPr>
                <w:rFonts w:ascii="宋体" w:hAnsi="宋体"/>
                <w:szCs w:val="21"/>
              </w:rPr>
              <w:t>投标报价：</w:t>
            </w:r>
            <w:r>
              <w:rPr>
                <w:rFonts w:ascii="宋体" w:hAnsi="宋体" w:hint="eastAsia"/>
                <w:szCs w:val="21"/>
              </w:rPr>
              <w:t xml:space="preserve">    </w:t>
            </w:r>
            <w:r w:rsidRPr="00F937AC">
              <w:rPr>
                <w:rFonts w:ascii="宋体" w:hAnsi="宋体" w:hint="eastAsia"/>
                <w:color w:val="FF0000"/>
                <w:szCs w:val="21"/>
              </w:rPr>
              <w:t>52.5</w:t>
            </w:r>
            <w:r w:rsidRPr="00F937AC">
              <w:rPr>
                <w:rFonts w:ascii="宋体" w:hAnsi="宋体"/>
                <w:color w:val="FF0000"/>
                <w:szCs w:val="21"/>
              </w:rPr>
              <w:t>分</w:t>
            </w:r>
            <w:bookmarkEnd w:id="1023"/>
          </w:p>
          <w:p w14:paraId="28AFE1AE" w14:textId="495D7A68" w:rsidR="006E277C" w:rsidRDefault="00063571">
            <w:pPr>
              <w:snapToGrid w:val="0"/>
              <w:rPr>
                <w:rFonts w:ascii="宋体" w:hAnsi="宋体"/>
                <w:szCs w:val="21"/>
              </w:rPr>
            </w:pPr>
            <w:bookmarkStart w:id="1024" w:name="_Toc221950465"/>
            <w:r>
              <w:rPr>
                <w:rFonts w:ascii="宋体" w:hAnsi="宋体" w:hint="eastAsia"/>
                <w:szCs w:val="21"/>
              </w:rPr>
              <w:t>市场信用信誉</w:t>
            </w:r>
            <w:r>
              <w:rPr>
                <w:rFonts w:ascii="宋体" w:hAnsi="宋体"/>
                <w:szCs w:val="21"/>
              </w:rPr>
              <w:t>：</w:t>
            </w:r>
            <w:r w:rsidRPr="00F937AC">
              <w:rPr>
                <w:rFonts w:ascii="宋体" w:hAnsi="宋体" w:hint="eastAsia"/>
                <w:color w:val="FF0000"/>
                <w:szCs w:val="21"/>
              </w:rPr>
              <w:t>22</w:t>
            </w:r>
            <w:r w:rsidRPr="00F937AC">
              <w:rPr>
                <w:rFonts w:ascii="宋体" w:hAnsi="宋体"/>
                <w:color w:val="FF0000"/>
                <w:szCs w:val="21"/>
              </w:rPr>
              <w:t>分</w:t>
            </w:r>
            <w:bookmarkEnd w:id="1024"/>
          </w:p>
        </w:tc>
      </w:tr>
      <w:tr w:rsidR="006E277C" w14:paraId="3543BAC1" w14:textId="77777777" w:rsidTr="00F937AC">
        <w:trPr>
          <w:trHeight w:val="454"/>
          <w:jc w:val="center"/>
        </w:trPr>
        <w:tc>
          <w:tcPr>
            <w:tcW w:w="1611" w:type="dxa"/>
            <w:gridSpan w:val="2"/>
            <w:vMerge/>
            <w:tcMar>
              <w:top w:w="28" w:type="dxa"/>
              <w:bottom w:w="28" w:type="dxa"/>
            </w:tcMar>
            <w:vAlign w:val="center"/>
          </w:tcPr>
          <w:p w14:paraId="65FACFE8" w14:textId="77777777" w:rsidR="006E277C" w:rsidRDefault="006E277C">
            <w:pPr>
              <w:jc w:val="center"/>
              <w:rPr>
                <w:rFonts w:ascii="宋体" w:hAnsi="宋体"/>
                <w:szCs w:val="21"/>
              </w:rPr>
            </w:pPr>
            <w:bookmarkStart w:id="1025" w:name="_Toc221950466"/>
          </w:p>
        </w:tc>
        <w:tc>
          <w:tcPr>
            <w:tcW w:w="1764" w:type="dxa"/>
            <w:tcMar>
              <w:top w:w="28" w:type="dxa"/>
              <w:bottom w:w="28" w:type="dxa"/>
            </w:tcMar>
            <w:vAlign w:val="center"/>
          </w:tcPr>
          <w:p w14:paraId="6206E340" w14:textId="77777777" w:rsidR="006E277C" w:rsidRDefault="00063571">
            <w:pPr>
              <w:snapToGrid w:val="0"/>
              <w:ind w:firstLineChars="100" w:firstLine="210"/>
              <w:jc w:val="center"/>
            </w:pPr>
            <w:r>
              <w:rPr>
                <w:rFonts w:hint="eastAsia"/>
              </w:rPr>
              <w:t>附加分值</w:t>
            </w:r>
          </w:p>
        </w:tc>
        <w:tc>
          <w:tcPr>
            <w:tcW w:w="6345" w:type="dxa"/>
            <w:tcMar>
              <w:top w:w="28" w:type="dxa"/>
              <w:bottom w:w="28" w:type="dxa"/>
            </w:tcMar>
            <w:vAlign w:val="center"/>
          </w:tcPr>
          <w:p w14:paraId="3D4904A3" w14:textId="77777777" w:rsidR="006E277C" w:rsidRDefault="00063571">
            <w:pPr>
              <w:snapToGrid w:val="0"/>
              <w:rPr>
                <w:rFonts w:ascii="宋体" w:hAnsi="宋体"/>
                <w:szCs w:val="21"/>
              </w:rPr>
            </w:pPr>
            <w:r>
              <w:rPr>
                <w:rFonts w:ascii="宋体" w:hAnsi="宋体" w:hint="eastAsia"/>
                <w:szCs w:val="21"/>
              </w:rPr>
              <w:t>工程质量考核奖励与处罚：-2～1分</w:t>
            </w:r>
          </w:p>
        </w:tc>
      </w:tr>
      <w:tr w:rsidR="006E277C" w14:paraId="008F3AC7" w14:textId="77777777">
        <w:trPr>
          <w:trHeight w:val="454"/>
          <w:jc w:val="center"/>
        </w:trPr>
        <w:tc>
          <w:tcPr>
            <w:tcW w:w="1611" w:type="dxa"/>
            <w:gridSpan w:val="2"/>
            <w:tcMar>
              <w:top w:w="28" w:type="dxa"/>
              <w:bottom w:w="28" w:type="dxa"/>
            </w:tcMar>
            <w:vAlign w:val="center"/>
          </w:tcPr>
          <w:p w14:paraId="02605A47" w14:textId="77777777" w:rsidR="006E277C" w:rsidRDefault="00063571">
            <w:pPr>
              <w:jc w:val="center"/>
              <w:rPr>
                <w:rFonts w:ascii="宋体" w:hAnsi="宋体"/>
                <w:szCs w:val="21"/>
              </w:rPr>
            </w:pPr>
            <w:r>
              <w:rPr>
                <w:rFonts w:ascii="宋体" w:hAnsi="宋体"/>
                <w:szCs w:val="21"/>
              </w:rPr>
              <w:t>2</w:t>
            </w:r>
            <w:r>
              <w:rPr>
                <w:rFonts w:ascii="宋体" w:hAnsi="宋体" w:hint="eastAsia"/>
                <w:szCs w:val="21"/>
              </w:rPr>
              <w:t>.</w:t>
            </w:r>
            <w:r>
              <w:rPr>
                <w:rFonts w:ascii="宋体" w:hAnsi="宋体"/>
                <w:szCs w:val="21"/>
              </w:rPr>
              <w:t>2</w:t>
            </w:r>
            <w:r>
              <w:rPr>
                <w:rFonts w:ascii="宋体" w:hAnsi="宋体" w:hint="eastAsia"/>
                <w:szCs w:val="21"/>
              </w:rPr>
              <w:t>.</w:t>
            </w:r>
            <w:r>
              <w:rPr>
                <w:rFonts w:ascii="宋体" w:hAnsi="宋体"/>
                <w:szCs w:val="21"/>
              </w:rPr>
              <w:t>2</w:t>
            </w:r>
            <w:bookmarkEnd w:id="1025"/>
          </w:p>
        </w:tc>
        <w:tc>
          <w:tcPr>
            <w:tcW w:w="1764" w:type="dxa"/>
            <w:tcMar>
              <w:top w:w="28" w:type="dxa"/>
              <w:bottom w:w="28" w:type="dxa"/>
            </w:tcMar>
            <w:vAlign w:val="center"/>
          </w:tcPr>
          <w:p w14:paraId="4574194E" w14:textId="77777777" w:rsidR="006E277C" w:rsidRDefault="00063571">
            <w:pPr>
              <w:snapToGrid w:val="0"/>
              <w:rPr>
                <w:rFonts w:ascii="宋体" w:hAnsi="宋体"/>
                <w:szCs w:val="21"/>
              </w:rPr>
            </w:pPr>
            <w:bookmarkStart w:id="1026" w:name="_Toc221950467"/>
            <w:r>
              <w:rPr>
                <w:rFonts w:ascii="宋体" w:hAnsi="宋体"/>
                <w:szCs w:val="21"/>
              </w:rPr>
              <w:t>评标基准价计算</w:t>
            </w:r>
            <w:bookmarkEnd w:id="1026"/>
          </w:p>
        </w:tc>
        <w:tc>
          <w:tcPr>
            <w:tcW w:w="6345" w:type="dxa"/>
            <w:tcMar>
              <w:top w:w="28" w:type="dxa"/>
              <w:bottom w:w="28" w:type="dxa"/>
            </w:tcMar>
          </w:tcPr>
          <w:p w14:paraId="11FB9211" w14:textId="77777777" w:rsidR="006E277C" w:rsidRDefault="00063571">
            <w:pPr>
              <w:snapToGrid w:val="0"/>
              <w:jc w:val="left"/>
              <w:rPr>
                <w:rFonts w:ascii="宋体" w:hAnsi="宋体"/>
                <w:szCs w:val="21"/>
              </w:rPr>
            </w:pPr>
            <w:r>
              <w:rPr>
                <w:rFonts w:ascii="宋体" w:hAnsi="宋体" w:hint="eastAsia"/>
                <w:szCs w:val="21"/>
              </w:rPr>
              <w:t>评标基准价C按下式确定：</w:t>
            </w:r>
            <w:r>
              <w:rPr>
                <w:position w:val="-56"/>
              </w:rPr>
              <w:object w:dxaOrig="4900" w:dyaOrig="1240" w14:anchorId="115ABF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6" o:spid="_x0000_i1025" type="#_x0000_t75" style="width:3in;height:57.6pt;mso-wrap-style:square;mso-position-horizontal-relative:page;mso-position-vertical-relative:page" o:ole="">
                  <v:imagedata r:id="rId26" o:title=""/>
                </v:shape>
                <o:OLEObject Type="Embed" ProgID="Equation.3" ShapeID="Object 6" DrawAspect="Content" ObjectID="_1719934414" r:id="rId27"/>
              </w:object>
            </w:r>
          </w:p>
          <w:p w14:paraId="7B1F60A7" w14:textId="77777777" w:rsidR="006E277C" w:rsidRDefault="00063571">
            <w:pPr>
              <w:snapToGrid w:val="0"/>
              <w:rPr>
                <w:rFonts w:ascii="宋体" w:hAnsi="宋体"/>
                <w:szCs w:val="21"/>
              </w:rPr>
            </w:pPr>
            <w:r>
              <w:rPr>
                <w:rFonts w:ascii="宋体" w:hAnsi="宋体" w:hint="eastAsia"/>
                <w:szCs w:val="21"/>
              </w:rPr>
              <w:t xml:space="preserve">式中： </w:t>
            </w:r>
          </w:p>
          <w:p w14:paraId="7DCBD5A2" w14:textId="77777777" w:rsidR="006E277C" w:rsidRDefault="00063571">
            <w:pPr>
              <w:snapToGrid w:val="0"/>
              <w:ind w:left="315" w:hangingChars="150" w:hanging="315"/>
              <w:rPr>
                <w:rFonts w:ascii="宋体" w:hAnsi="宋体"/>
                <w:szCs w:val="21"/>
              </w:rPr>
            </w:pPr>
            <w:r>
              <w:rPr>
                <w:rFonts w:ascii="宋体" w:hAnsi="宋体" w:hint="eastAsia"/>
                <w:szCs w:val="21"/>
              </w:rPr>
              <w:t>C—评标基准价（以元为单位，保留两位小数，第三位小数四舍五入）；</w:t>
            </w:r>
          </w:p>
          <w:p w14:paraId="0FCFA882" w14:textId="77777777" w:rsidR="006E277C" w:rsidRDefault="00063571">
            <w:pPr>
              <w:snapToGrid w:val="0"/>
              <w:ind w:left="315" w:hangingChars="150" w:hanging="315"/>
              <w:rPr>
                <w:rFonts w:ascii="宋体" w:hAnsi="宋体"/>
                <w:szCs w:val="21"/>
              </w:rPr>
            </w:pPr>
            <w:r>
              <w:rPr>
                <w:rFonts w:ascii="宋体" w:hAnsi="宋体" w:hint="eastAsia"/>
                <w:szCs w:val="21"/>
              </w:rPr>
              <w:t>Bi</w:t>
            </w:r>
            <w:r>
              <w:rPr>
                <w:rFonts w:ascii="宋体" w:hAnsi="宋体" w:hint="eastAsia"/>
                <w:sz w:val="18"/>
                <w:szCs w:val="18"/>
              </w:rPr>
              <w:t>—</w:t>
            </w:r>
            <w:r>
              <w:rPr>
                <w:rFonts w:ascii="宋体" w:hAnsi="宋体" w:hint="eastAsia"/>
                <w:szCs w:val="21"/>
              </w:rPr>
              <w:t>参与基准价计算的投标人的有效报价（i=1，2，…，n），为初步评审合格且不低于最高限价90%的报价；</w:t>
            </w:r>
          </w:p>
          <w:p w14:paraId="2C80320F" w14:textId="77777777" w:rsidR="006E277C" w:rsidRDefault="00063571">
            <w:pPr>
              <w:snapToGrid w:val="0"/>
              <w:rPr>
                <w:rFonts w:ascii="宋体" w:hAnsi="宋体"/>
                <w:szCs w:val="21"/>
              </w:rPr>
            </w:pPr>
            <w:r>
              <w:rPr>
                <w:rFonts w:ascii="宋体" w:hAnsi="宋体" w:hint="eastAsia"/>
                <w:szCs w:val="21"/>
              </w:rPr>
              <w:t>n—参与基准价计算的有效报价的投标人个数；</w:t>
            </w:r>
          </w:p>
          <w:p w14:paraId="4D0D3115" w14:textId="77777777" w:rsidR="006E277C" w:rsidRDefault="00063571">
            <w:pPr>
              <w:snapToGrid w:val="0"/>
              <w:rPr>
                <w:rFonts w:ascii="宋体" w:hAnsi="宋体"/>
                <w:szCs w:val="21"/>
              </w:rPr>
            </w:pPr>
            <w:r>
              <w:rPr>
                <w:rFonts w:ascii="宋体" w:hAnsi="宋体" w:hint="eastAsia"/>
                <w:szCs w:val="21"/>
              </w:rPr>
              <w:t>M—参与基准价计算的最高的投标人有效报价；</w:t>
            </w:r>
          </w:p>
          <w:p w14:paraId="0E20BEFC" w14:textId="77777777" w:rsidR="006E277C" w:rsidRDefault="00063571">
            <w:pPr>
              <w:snapToGrid w:val="0"/>
              <w:rPr>
                <w:rFonts w:ascii="宋体" w:hAnsi="宋体"/>
                <w:szCs w:val="21"/>
              </w:rPr>
            </w:pPr>
            <w:r>
              <w:rPr>
                <w:rFonts w:ascii="宋体" w:hAnsi="宋体" w:hint="eastAsia"/>
                <w:szCs w:val="21"/>
              </w:rPr>
              <w:t>L—参与基准价计算的最低的投标人有效报价；</w:t>
            </w:r>
          </w:p>
          <w:p w14:paraId="194B808C" w14:textId="77777777" w:rsidR="006E277C" w:rsidRDefault="00063571">
            <w:pPr>
              <w:snapToGrid w:val="0"/>
              <w:ind w:left="315" w:hangingChars="150" w:hanging="315"/>
              <w:rPr>
                <w:rFonts w:ascii="宋体" w:hAnsi="宋体"/>
                <w:szCs w:val="21"/>
              </w:rPr>
            </w:pPr>
            <w:r>
              <w:rPr>
                <w:rFonts w:ascii="宋体" w:hAnsi="宋体" w:hint="eastAsia"/>
                <w:szCs w:val="21"/>
              </w:rPr>
              <w:t>j—评标基准价浮动比例值，其值为+1.0%、+0.5%、0、-0.5%、-1.0%等5个值的任意之一，具体数值由招标人代表在开启投标文件前，在开标时随机抽取。</w:t>
            </w:r>
          </w:p>
        </w:tc>
      </w:tr>
      <w:tr w:rsidR="006E277C" w14:paraId="04A2A047" w14:textId="77777777">
        <w:trPr>
          <w:trHeight w:val="454"/>
          <w:jc w:val="center"/>
        </w:trPr>
        <w:tc>
          <w:tcPr>
            <w:tcW w:w="1611" w:type="dxa"/>
            <w:gridSpan w:val="2"/>
            <w:tcMar>
              <w:top w:w="28" w:type="dxa"/>
              <w:bottom w:w="28" w:type="dxa"/>
            </w:tcMar>
            <w:vAlign w:val="center"/>
          </w:tcPr>
          <w:p w14:paraId="11CE9573" w14:textId="77777777" w:rsidR="006E277C" w:rsidRDefault="00063571">
            <w:pPr>
              <w:jc w:val="center"/>
              <w:rPr>
                <w:rFonts w:ascii="宋体" w:hAnsi="宋体"/>
                <w:szCs w:val="21"/>
              </w:rPr>
            </w:pPr>
            <w:r>
              <w:rPr>
                <w:rFonts w:ascii="宋体" w:hAnsi="宋体" w:hint="eastAsia"/>
                <w:szCs w:val="21"/>
              </w:rPr>
              <w:t>2.2.3</w:t>
            </w:r>
          </w:p>
        </w:tc>
        <w:tc>
          <w:tcPr>
            <w:tcW w:w="1764" w:type="dxa"/>
            <w:tcMar>
              <w:top w:w="28" w:type="dxa"/>
              <w:bottom w:w="28" w:type="dxa"/>
            </w:tcMar>
            <w:vAlign w:val="center"/>
          </w:tcPr>
          <w:p w14:paraId="3D481640" w14:textId="77777777" w:rsidR="006E277C" w:rsidRDefault="00063571">
            <w:pPr>
              <w:snapToGrid w:val="0"/>
              <w:jc w:val="center"/>
              <w:rPr>
                <w:rFonts w:ascii="宋体" w:hAnsi="宋体"/>
                <w:szCs w:val="21"/>
              </w:rPr>
            </w:pPr>
            <w:r>
              <w:rPr>
                <w:rFonts w:ascii="宋体" w:hAnsi="宋体" w:hint="eastAsia"/>
                <w:szCs w:val="21"/>
              </w:rPr>
              <w:t>偏差率计算</w:t>
            </w:r>
          </w:p>
        </w:tc>
        <w:tc>
          <w:tcPr>
            <w:tcW w:w="6345" w:type="dxa"/>
            <w:tcMar>
              <w:top w:w="28" w:type="dxa"/>
              <w:bottom w:w="28" w:type="dxa"/>
            </w:tcMar>
            <w:vAlign w:val="center"/>
          </w:tcPr>
          <w:p w14:paraId="118A6072" w14:textId="77777777" w:rsidR="006E277C" w:rsidRDefault="00063571">
            <w:pPr>
              <w:snapToGrid w:val="0"/>
              <w:ind w:firstLineChars="200" w:firstLine="420"/>
              <w:rPr>
                <w:rFonts w:ascii="宋体" w:hAnsi="宋体"/>
                <w:szCs w:val="21"/>
              </w:rPr>
            </w:pPr>
            <w:r>
              <w:rPr>
                <w:rFonts w:ascii="宋体" w:hAnsi="宋体"/>
                <w:szCs w:val="21"/>
              </w:rPr>
              <w:object w:dxaOrig="3177" w:dyaOrig="639" w14:anchorId="618078AD">
                <v:shape id="Object 7" o:spid="_x0000_i1026" type="#_x0000_t75" style="width:158.4pt;height:28.8pt;mso-wrap-style:square;mso-position-horizontal-relative:page;mso-position-vertical-relative:page" o:ole="">
                  <v:imagedata r:id="rId28" o:title=""/>
                </v:shape>
                <o:OLEObject Type="Embed" ProgID="Equation.3" ShapeID="Object 7" DrawAspect="Content" ObjectID="_1719934415" r:id="rId29"/>
              </w:object>
            </w:r>
          </w:p>
        </w:tc>
      </w:tr>
      <w:tr w:rsidR="006E277C" w14:paraId="4F58ED38" w14:textId="77777777">
        <w:trPr>
          <w:trHeight w:val="454"/>
          <w:jc w:val="center"/>
        </w:trPr>
        <w:tc>
          <w:tcPr>
            <w:tcW w:w="1611" w:type="dxa"/>
            <w:gridSpan w:val="2"/>
            <w:tcMar>
              <w:top w:w="28" w:type="dxa"/>
              <w:bottom w:w="28" w:type="dxa"/>
            </w:tcMar>
            <w:vAlign w:val="center"/>
          </w:tcPr>
          <w:p w14:paraId="6DEB735F" w14:textId="77777777" w:rsidR="006E277C" w:rsidRDefault="00063571">
            <w:pPr>
              <w:jc w:val="center"/>
              <w:rPr>
                <w:rFonts w:ascii="宋体" w:hAnsi="宋体"/>
                <w:szCs w:val="21"/>
              </w:rPr>
            </w:pPr>
            <w:r>
              <w:rPr>
                <w:rFonts w:ascii="宋体" w:hAnsi="宋体" w:hint="eastAsia"/>
                <w:szCs w:val="21"/>
              </w:rPr>
              <w:t>3.2.4</w:t>
            </w:r>
          </w:p>
        </w:tc>
        <w:tc>
          <w:tcPr>
            <w:tcW w:w="1764" w:type="dxa"/>
            <w:tcMar>
              <w:top w:w="28" w:type="dxa"/>
              <w:bottom w:w="28" w:type="dxa"/>
            </w:tcMar>
            <w:vAlign w:val="center"/>
          </w:tcPr>
          <w:p w14:paraId="7CB5EA76" w14:textId="77777777" w:rsidR="006E277C" w:rsidRDefault="00063571">
            <w:pPr>
              <w:snapToGrid w:val="0"/>
              <w:jc w:val="center"/>
              <w:rPr>
                <w:rFonts w:ascii="宋体" w:hAnsi="宋体"/>
                <w:szCs w:val="21"/>
              </w:rPr>
            </w:pPr>
            <w:r>
              <w:rPr>
                <w:rFonts w:ascii="宋体" w:hAnsi="宋体" w:hint="eastAsia"/>
                <w:szCs w:val="21"/>
              </w:rPr>
              <w:t>投标人的最终得分计算方法</w:t>
            </w:r>
          </w:p>
        </w:tc>
        <w:tc>
          <w:tcPr>
            <w:tcW w:w="6345" w:type="dxa"/>
            <w:tcMar>
              <w:top w:w="28" w:type="dxa"/>
              <w:bottom w:w="28" w:type="dxa"/>
            </w:tcMar>
            <w:vAlign w:val="center"/>
          </w:tcPr>
          <w:p w14:paraId="69F0A0E2" w14:textId="77777777" w:rsidR="006E277C" w:rsidRDefault="00063571">
            <w:pPr>
              <w:snapToGrid w:val="0"/>
              <w:ind w:firstLineChars="200" w:firstLine="420"/>
              <w:rPr>
                <w:rFonts w:ascii="宋体" w:hAnsi="宋体"/>
                <w:szCs w:val="21"/>
              </w:rPr>
            </w:pPr>
            <w:r>
              <w:rPr>
                <w:rFonts w:ascii="宋体" w:hAnsi="宋体" w:hint="eastAsia"/>
                <w:szCs w:val="21"/>
              </w:rPr>
              <w:t>评标委员会对进入全过程详细评审的各投标文件的综合评分为其各分项得分之和，投标人的最终得分为所有评委的综合评分去掉一个最高分和一个最低分之后的算术平均值（保留小数点后两位，第三位小数四舍五入）</w:t>
            </w:r>
          </w:p>
        </w:tc>
      </w:tr>
      <w:tr w:rsidR="006E277C" w14:paraId="0FCD7E40" w14:textId="77777777">
        <w:trPr>
          <w:trHeight w:val="454"/>
          <w:jc w:val="center"/>
        </w:trPr>
        <w:tc>
          <w:tcPr>
            <w:tcW w:w="1611" w:type="dxa"/>
            <w:gridSpan w:val="2"/>
            <w:tcMar>
              <w:top w:w="28" w:type="dxa"/>
              <w:bottom w:w="28" w:type="dxa"/>
            </w:tcMar>
            <w:vAlign w:val="center"/>
          </w:tcPr>
          <w:p w14:paraId="2191657F" w14:textId="77777777" w:rsidR="006E277C" w:rsidRDefault="00063571">
            <w:pPr>
              <w:adjustRightInd w:val="0"/>
              <w:snapToGrid w:val="0"/>
              <w:jc w:val="center"/>
              <w:rPr>
                <w:rFonts w:ascii="宋体" w:hAnsi="宋体"/>
                <w:b/>
                <w:szCs w:val="21"/>
              </w:rPr>
            </w:pPr>
            <w:r>
              <w:rPr>
                <w:rFonts w:ascii="宋体" w:hAnsi="宋体" w:hint="eastAsia"/>
                <w:b/>
                <w:szCs w:val="21"/>
              </w:rPr>
              <w:t>条款号</w:t>
            </w:r>
          </w:p>
        </w:tc>
        <w:tc>
          <w:tcPr>
            <w:tcW w:w="1764" w:type="dxa"/>
            <w:tcMar>
              <w:top w:w="28" w:type="dxa"/>
              <w:bottom w:w="28" w:type="dxa"/>
            </w:tcMar>
            <w:vAlign w:val="center"/>
          </w:tcPr>
          <w:p w14:paraId="61EF7F0B" w14:textId="77777777" w:rsidR="006E277C" w:rsidRDefault="00063571">
            <w:pPr>
              <w:snapToGrid w:val="0"/>
              <w:jc w:val="center"/>
              <w:rPr>
                <w:rFonts w:ascii="宋体" w:hAnsi="宋体"/>
                <w:b/>
                <w:szCs w:val="21"/>
              </w:rPr>
            </w:pPr>
            <w:r>
              <w:rPr>
                <w:rFonts w:ascii="宋体" w:hAnsi="宋体" w:hint="eastAsia"/>
                <w:b/>
                <w:szCs w:val="21"/>
              </w:rPr>
              <w:t>评分因素</w:t>
            </w:r>
          </w:p>
        </w:tc>
        <w:tc>
          <w:tcPr>
            <w:tcW w:w="6345" w:type="dxa"/>
            <w:tcMar>
              <w:top w:w="28" w:type="dxa"/>
              <w:bottom w:w="28" w:type="dxa"/>
            </w:tcMar>
            <w:vAlign w:val="center"/>
          </w:tcPr>
          <w:p w14:paraId="3BE9B4E5" w14:textId="77777777" w:rsidR="006E277C" w:rsidRDefault="00063571">
            <w:pPr>
              <w:snapToGrid w:val="0"/>
              <w:jc w:val="center"/>
              <w:rPr>
                <w:rFonts w:ascii="宋体" w:hAnsi="宋体"/>
                <w:b/>
                <w:szCs w:val="21"/>
              </w:rPr>
            </w:pPr>
            <w:r>
              <w:rPr>
                <w:rFonts w:ascii="宋体" w:hAnsi="宋体" w:hint="eastAsia"/>
                <w:b/>
                <w:szCs w:val="21"/>
              </w:rPr>
              <w:t>评分标准</w:t>
            </w:r>
          </w:p>
        </w:tc>
      </w:tr>
      <w:tr w:rsidR="006E277C" w14:paraId="13F5D994" w14:textId="77777777">
        <w:trPr>
          <w:trHeight w:val="454"/>
          <w:jc w:val="center"/>
        </w:trPr>
        <w:tc>
          <w:tcPr>
            <w:tcW w:w="1611" w:type="dxa"/>
            <w:gridSpan w:val="2"/>
            <w:tcMar>
              <w:top w:w="28" w:type="dxa"/>
              <w:bottom w:w="28" w:type="dxa"/>
            </w:tcMar>
            <w:vAlign w:val="center"/>
          </w:tcPr>
          <w:p w14:paraId="5971148C" w14:textId="77777777" w:rsidR="006E277C" w:rsidRDefault="00063571">
            <w:pPr>
              <w:adjustRightInd w:val="0"/>
              <w:snapToGrid w:val="0"/>
              <w:jc w:val="center"/>
              <w:rPr>
                <w:rFonts w:ascii="宋体" w:hAnsi="宋体"/>
                <w:szCs w:val="21"/>
              </w:rPr>
            </w:pPr>
            <w:commentRangeStart w:id="1027"/>
            <w:r>
              <w:rPr>
                <w:rFonts w:ascii="宋体" w:hAnsi="宋体" w:hint="eastAsia"/>
                <w:szCs w:val="21"/>
              </w:rPr>
              <w:t>2.2.4（1）</w:t>
            </w:r>
            <w:commentRangeEnd w:id="1027"/>
            <w:r w:rsidR="00C31DAD">
              <w:rPr>
                <w:rStyle w:val="af5"/>
              </w:rPr>
              <w:commentReference w:id="1027"/>
            </w:r>
          </w:p>
        </w:tc>
        <w:tc>
          <w:tcPr>
            <w:tcW w:w="1764" w:type="dxa"/>
            <w:tcMar>
              <w:top w:w="28" w:type="dxa"/>
              <w:bottom w:w="28" w:type="dxa"/>
            </w:tcMar>
            <w:vAlign w:val="center"/>
          </w:tcPr>
          <w:p w14:paraId="622E1AA5" w14:textId="26A2C92D" w:rsidR="006E277C" w:rsidRDefault="00063571">
            <w:pPr>
              <w:snapToGrid w:val="0"/>
              <w:jc w:val="center"/>
              <w:rPr>
                <w:rFonts w:ascii="宋体" w:hAnsi="宋体"/>
                <w:szCs w:val="21"/>
              </w:rPr>
            </w:pPr>
            <w:r>
              <w:rPr>
                <w:rFonts w:ascii="宋体" w:hAnsi="宋体" w:hint="eastAsia"/>
                <w:szCs w:val="21"/>
              </w:rPr>
              <w:t>施工组织设计</w:t>
            </w:r>
            <w:r w:rsidRPr="00F937AC">
              <w:rPr>
                <w:rFonts w:ascii="宋体" w:hAnsi="宋体" w:hint="eastAsia"/>
                <w:color w:val="FF0000"/>
                <w:szCs w:val="21"/>
              </w:rPr>
              <w:t>（0～20分）</w:t>
            </w:r>
          </w:p>
        </w:tc>
        <w:tc>
          <w:tcPr>
            <w:tcW w:w="6345" w:type="dxa"/>
            <w:tcMar>
              <w:top w:w="28" w:type="dxa"/>
              <w:bottom w:w="28" w:type="dxa"/>
            </w:tcMar>
            <w:vAlign w:val="center"/>
          </w:tcPr>
          <w:p w14:paraId="1DC11957" w14:textId="77777777" w:rsidR="006E277C" w:rsidRDefault="006E277C">
            <w:pPr>
              <w:snapToGrid w:val="0"/>
              <w:jc w:val="center"/>
              <w:rPr>
                <w:rFonts w:ascii="宋体" w:hAnsi="宋体"/>
                <w:szCs w:val="21"/>
              </w:rPr>
            </w:pPr>
          </w:p>
        </w:tc>
      </w:tr>
      <w:tr w:rsidR="006E277C" w14:paraId="27654079" w14:textId="77777777">
        <w:trPr>
          <w:trHeight w:val="454"/>
          <w:jc w:val="center"/>
        </w:trPr>
        <w:tc>
          <w:tcPr>
            <w:tcW w:w="1611" w:type="dxa"/>
            <w:gridSpan w:val="2"/>
            <w:tcMar>
              <w:top w:w="28" w:type="dxa"/>
              <w:bottom w:w="28" w:type="dxa"/>
            </w:tcMar>
            <w:vAlign w:val="center"/>
          </w:tcPr>
          <w:p w14:paraId="59A8B45E" w14:textId="77777777" w:rsidR="006E277C" w:rsidRDefault="00063571">
            <w:pPr>
              <w:adjustRightInd w:val="0"/>
              <w:snapToGrid w:val="0"/>
              <w:jc w:val="center"/>
              <w:rPr>
                <w:rFonts w:ascii="宋体" w:hAnsi="宋体"/>
                <w:szCs w:val="21"/>
              </w:rPr>
            </w:pPr>
            <w:r>
              <w:rPr>
                <w:rFonts w:ascii="宋体" w:hAnsi="宋体" w:hint="eastAsia"/>
                <w:szCs w:val="21"/>
              </w:rPr>
              <w:t>（1）</w:t>
            </w:r>
          </w:p>
        </w:tc>
        <w:tc>
          <w:tcPr>
            <w:tcW w:w="1764" w:type="dxa"/>
            <w:tcMar>
              <w:top w:w="28" w:type="dxa"/>
              <w:bottom w:w="28" w:type="dxa"/>
            </w:tcMar>
            <w:vAlign w:val="center"/>
          </w:tcPr>
          <w:p w14:paraId="381C5D6E" w14:textId="77777777" w:rsidR="006E277C" w:rsidRDefault="00063571">
            <w:pPr>
              <w:snapToGrid w:val="0"/>
              <w:jc w:val="center"/>
              <w:rPr>
                <w:rFonts w:ascii="宋体" w:hAnsi="宋体"/>
                <w:szCs w:val="21"/>
              </w:rPr>
            </w:pPr>
            <w:r>
              <w:rPr>
                <w:rFonts w:ascii="宋体" w:hAnsi="宋体" w:hint="eastAsia"/>
                <w:szCs w:val="21"/>
              </w:rPr>
              <w:t>项目理解及投标能力</w:t>
            </w:r>
          </w:p>
          <w:p w14:paraId="3339124A" w14:textId="77777777" w:rsidR="006E277C" w:rsidRDefault="00063571">
            <w:pPr>
              <w:snapToGrid w:val="0"/>
              <w:jc w:val="center"/>
              <w:rPr>
                <w:rFonts w:ascii="宋体" w:hAnsi="宋体"/>
                <w:szCs w:val="21"/>
              </w:rPr>
            </w:pPr>
            <w:r>
              <w:rPr>
                <w:rFonts w:ascii="宋体" w:hAnsi="宋体" w:hint="eastAsia"/>
                <w:szCs w:val="21"/>
              </w:rPr>
              <w:t>（0～2分）</w:t>
            </w:r>
          </w:p>
        </w:tc>
        <w:tc>
          <w:tcPr>
            <w:tcW w:w="6345" w:type="dxa"/>
            <w:tcMar>
              <w:top w:w="28" w:type="dxa"/>
              <w:bottom w:w="28" w:type="dxa"/>
            </w:tcMar>
            <w:vAlign w:val="center"/>
          </w:tcPr>
          <w:p w14:paraId="2F7F65BE"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456F0117" w14:textId="63A890EC" w:rsidR="006E277C" w:rsidRDefault="00063571">
            <w:pPr>
              <w:snapToGrid w:val="0"/>
              <w:ind w:left="210" w:hangingChars="100" w:hanging="210"/>
              <w:jc w:val="left"/>
              <w:rPr>
                <w:rFonts w:ascii="宋体" w:hAnsi="宋体"/>
                <w:szCs w:val="21"/>
              </w:rPr>
            </w:pPr>
            <w:r>
              <w:rPr>
                <w:rFonts w:ascii="宋体" w:hAnsi="宋体" w:hint="eastAsia"/>
                <w:szCs w:val="21"/>
              </w:rPr>
              <w:t>①</w:t>
            </w:r>
            <w:r w:rsidRPr="00F937AC">
              <w:rPr>
                <w:rFonts w:ascii="宋体" w:hAnsi="宋体" w:hint="eastAsia"/>
                <w:color w:val="FF0000"/>
                <w:szCs w:val="21"/>
              </w:rPr>
              <w:t>对招标项目的特点、施工重点、难点进行分析，理解合同条款和技术条款并理解其中的工作范围、职责、施工条件等，分析合理且理解正确的得1分，</w:t>
            </w:r>
            <w:r w:rsidRPr="00F937AC">
              <w:rPr>
                <w:rFonts w:ascii="宋体" w:hAnsi="宋体" w:hint="eastAsia"/>
                <w:bCs/>
                <w:color w:val="FF0000"/>
                <w:szCs w:val="21"/>
              </w:rPr>
              <w:t>否则在大于或等于0且小于1 分之间得分（保留一位小数，下同）</w:t>
            </w:r>
            <w:r w:rsidRPr="00F937AC">
              <w:rPr>
                <w:rFonts w:ascii="宋体" w:hAnsi="宋体" w:hint="eastAsia"/>
                <w:color w:val="FF0000"/>
                <w:szCs w:val="21"/>
              </w:rPr>
              <w:t>；</w:t>
            </w:r>
          </w:p>
          <w:p w14:paraId="7D7C5F69" w14:textId="272C4BC4" w:rsidR="006E277C" w:rsidRDefault="00063571" w:rsidP="00F937AC">
            <w:pPr>
              <w:snapToGrid w:val="0"/>
              <w:ind w:left="210" w:hangingChars="100" w:hanging="210"/>
              <w:jc w:val="left"/>
              <w:rPr>
                <w:rFonts w:ascii="宋体" w:hAnsi="宋体"/>
                <w:szCs w:val="21"/>
              </w:rPr>
            </w:pPr>
            <w:r>
              <w:rPr>
                <w:rFonts w:ascii="宋体" w:hAnsi="宋体" w:hint="eastAsia"/>
                <w:szCs w:val="21"/>
              </w:rPr>
              <w:t>②</w:t>
            </w:r>
            <w:r w:rsidRPr="00F937AC">
              <w:rPr>
                <w:rFonts w:ascii="宋体" w:hAnsi="宋体" w:hint="eastAsia"/>
                <w:color w:val="FF0000"/>
                <w:szCs w:val="21"/>
              </w:rPr>
              <w:t>投标人投标文件编制水平（编制水平差的表现包括但不限于编排杂乱无序、叙述答非所问、资料残缺不全、资料模糊不清、前后不一致等）及内容完整情况，由评标委员会讨论后评分，满分为1分，否则在大于或等于0</w:t>
            </w:r>
            <w:r w:rsidR="00E24C96" w:rsidRPr="00F937AC">
              <w:rPr>
                <w:rFonts w:ascii="宋体" w:hAnsi="宋体" w:hint="eastAsia"/>
                <w:color w:val="FF0000"/>
                <w:szCs w:val="21"/>
              </w:rPr>
              <w:t>.5-</w:t>
            </w:r>
            <w:r w:rsidRPr="00F937AC">
              <w:rPr>
                <w:rFonts w:ascii="宋体" w:hAnsi="宋体" w:hint="eastAsia"/>
                <w:color w:val="FF0000"/>
                <w:szCs w:val="21"/>
              </w:rPr>
              <w:t>且小于1分之间得分。</w:t>
            </w:r>
          </w:p>
        </w:tc>
      </w:tr>
      <w:tr w:rsidR="006E277C" w14:paraId="0A1CC144" w14:textId="77777777">
        <w:trPr>
          <w:trHeight w:val="454"/>
          <w:jc w:val="center"/>
        </w:trPr>
        <w:tc>
          <w:tcPr>
            <w:tcW w:w="1611" w:type="dxa"/>
            <w:gridSpan w:val="2"/>
            <w:tcMar>
              <w:top w:w="28" w:type="dxa"/>
              <w:bottom w:w="28" w:type="dxa"/>
            </w:tcMar>
            <w:vAlign w:val="center"/>
          </w:tcPr>
          <w:p w14:paraId="72672936" w14:textId="77777777" w:rsidR="006E277C" w:rsidRDefault="00063571">
            <w:pPr>
              <w:adjustRightInd w:val="0"/>
              <w:snapToGrid w:val="0"/>
              <w:jc w:val="center"/>
              <w:rPr>
                <w:rFonts w:ascii="宋体" w:hAnsi="宋体"/>
                <w:szCs w:val="21"/>
              </w:rPr>
            </w:pPr>
            <w:r>
              <w:rPr>
                <w:rFonts w:ascii="宋体" w:hAnsi="宋体" w:hint="eastAsia"/>
                <w:szCs w:val="21"/>
              </w:rPr>
              <w:t>（2）</w:t>
            </w:r>
          </w:p>
        </w:tc>
        <w:tc>
          <w:tcPr>
            <w:tcW w:w="1764" w:type="dxa"/>
            <w:tcMar>
              <w:top w:w="28" w:type="dxa"/>
              <w:bottom w:w="28" w:type="dxa"/>
            </w:tcMar>
            <w:vAlign w:val="center"/>
          </w:tcPr>
          <w:p w14:paraId="7AA4F2DA" w14:textId="6963537A" w:rsidR="006E277C" w:rsidRDefault="00063571">
            <w:pPr>
              <w:snapToGrid w:val="0"/>
              <w:jc w:val="center"/>
              <w:rPr>
                <w:rFonts w:ascii="宋体" w:hAnsi="宋体"/>
                <w:szCs w:val="21"/>
              </w:rPr>
            </w:pPr>
            <w:r>
              <w:rPr>
                <w:rFonts w:ascii="宋体" w:hAnsi="宋体" w:hint="eastAsia"/>
                <w:szCs w:val="21"/>
              </w:rPr>
              <w:t>施工总体布置</w:t>
            </w:r>
            <w:r w:rsidRPr="00F937AC">
              <w:rPr>
                <w:rFonts w:ascii="宋体" w:hAnsi="宋体" w:hint="eastAsia"/>
                <w:color w:val="FF0000"/>
                <w:szCs w:val="21"/>
              </w:rPr>
              <w:t>（0～4分）</w:t>
            </w:r>
          </w:p>
        </w:tc>
        <w:tc>
          <w:tcPr>
            <w:tcW w:w="6345" w:type="dxa"/>
            <w:tcMar>
              <w:top w:w="28" w:type="dxa"/>
              <w:bottom w:w="28" w:type="dxa"/>
            </w:tcMar>
            <w:vAlign w:val="center"/>
          </w:tcPr>
          <w:p w14:paraId="25058750"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6024D41D" w14:textId="77777777" w:rsidR="006E277C" w:rsidRPr="00F937AC" w:rsidRDefault="00063571">
            <w:pPr>
              <w:snapToGrid w:val="0"/>
              <w:ind w:leftChars="100" w:left="210"/>
              <w:jc w:val="left"/>
              <w:rPr>
                <w:rFonts w:ascii="宋体" w:hAnsi="宋体"/>
                <w:szCs w:val="21"/>
              </w:rPr>
            </w:pPr>
            <w:r w:rsidRPr="00F937AC">
              <w:rPr>
                <w:rFonts w:ascii="宋体" w:hAnsi="宋体" w:hint="eastAsia"/>
                <w:szCs w:val="21"/>
              </w:rPr>
              <w:t>施工总平面布置应综合分析工程布置、主体建筑物规模、型式、特点、施工条件、施工进度、施工强度和工程所在地区社会、自然条件等因素合理规划总体布置（包括但不限于施工布置规划、生产设施设备布置、施工工厂设施布置、场内场外交通及运输、场地平整、用（排）水、供电、通信、料场及渣场规划、永久及临时用地等）。</w:t>
            </w:r>
          </w:p>
          <w:p w14:paraId="594E5A5D" w14:textId="6508FE3B" w:rsidR="006E277C" w:rsidRPr="00F937AC" w:rsidRDefault="00063571">
            <w:pPr>
              <w:snapToGrid w:val="0"/>
              <w:ind w:left="210" w:hangingChars="100" w:hanging="210"/>
              <w:jc w:val="left"/>
              <w:rPr>
                <w:rFonts w:ascii="宋体" w:hAnsi="宋体"/>
                <w:color w:val="FF0000"/>
                <w:szCs w:val="21"/>
              </w:rPr>
            </w:pPr>
            <w:r w:rsidRPr="00F937AC">
              <w:rPr>
                <w:rFonts w:ascii="宋体" w:hAnsi="宋体" w:hint="eastAsia"/>
                <w:color w:val="FF0000"/>
                <w:szCs w:val="21"/>
              </w:rPr>
              <w:t>①施工总体布置分析情况符合工程实际并满足工程建设要求的得2分，</w:t>
            </w:r>
            <w:r w:rsidRPr="00F937AC">
              <w:rPr>
                <w:rFonts w:ascii="宋体" w:hAnsi="宋体" w:hint="eastAsia"/>
                <w:bCs/>
                <w:color w:val="FF0000"/>
                <w:szCs w:val="21"/>
              </w:rPr>
              <w:t>否则在大于或等于0且小于2 分之间得分</w:t>
            </w:r>
            <w:r w:rsidRPr="00F937AC">
              <w:rPr>
                <w:rFonts w:ascii="宋体" w:hAnsi="宋体" w:hint="eastAsia"/>
                <w:color w:val="FF0000"/>
                <w:szCs w:val="21"/>
              </w:rPr>
              <w:t>；</w:t>
            </w:r>
          </w:p>
          <w:p w14:paraId="2DED77E1" w14:textId="77777777" w:rsidR="006E277C" w:rsidRDefault="00063571">
            <w:pPr>
              <w:snapToGrid w:val="0"/>
              <w:ind w:left="210" w:hangingChars="100" w:hanging="210"/>
              <w:jc w:val="left"/>
              <w:rPr>
                <w:rFonts w:ascii="宋体" w:hAnsi="宋体"/>
                <w:szCs w:val="21"/>
              </w:rPr>
            </w:pPr>
            <w:r w:rsidRPr="00F937AC">
              <w:rPr>
                <w:rFonts w:ascii="宋体" w:hAnsi="宋体" w:hint="eastAsia"/>
                <w:color w:val="FF0000"/>
                <w:szCs w:val="21"/>
              </w:rPr>
              <w:t>②施工总体布置内容全面（附图表和说明）的得2分，</w:t>
            </w:r>
            <w:r w:rsidRPr="00F937AC">
              <w:rPr>
                <w:rFonts w:ascii="宋体" w:hAnsi="宋体" w:hint="eastAsia"/>
                <w:bCs/>
                <w:color w:val="FF0000"/>
                <w:szCs w:val="21"/>
              </w:rPr>
              <w:t>否则在大于或等于0且小于2 分之间得分</w:t>
            </w:r>
            <w:r w:rsidRPr="00F937AC">
              <w:rPr>
                <w:rFonts w:ascii="宋体" w:hAnsi="宋体" w:hint="eastAsia"/>
                <w:color w:val="FF0000"/>
                <w:szCs w:val="21"/>
              </w:rPr>
              <w:t>。</w:t>
            </w:r>
          </w:p>
        </w:tc>
      </w:tr>
      <w:tr w:rsidR="006E277C" w14:paraId="3C4169D6" w14:textId="77777777">
        <w:trPr>
          <w:trHeight w:val="454"/>
          <w:jc w:val="center"/>
        </w:trPr>
        <w:tc>
          <w:tcPr>
            <w:tcW w:w="1611" w:type="dxa"/>
            <w:gridSpan w:val="2"/>
            <w:tcMar>
              <w:top w:w="28" w:type="dxa"/>
              <w:bottom w:w="28" w:type="dxa"/>
            </w:tcMar>
            <w:vAlign w:val="center"/>
          </w:tcPr>
          <w:p w14:paraId="0C2F0EF8" w14:textId="77777777" w:rsidR="006E277C" w:rsidRDefault="00063571">
            <w:pPr>
              <w:adjustRightInd w:val="0"/>
              <w:snapToGrid w:val="0"/>
              <w:jc w:val="center"/>
              <w:rPr>
                <w:rFonts w:ascii="宋体" w:hAnsi="宋体"/>
                <w:szCs w:val="21"/>
              </w:rPr>
            </w:pPr>
            <w:r>
              <w:rPr>
                <w:rFonts w:ascii="宋体" w:hAnsi="宋体" w:hint="eastAsia"/>
                <w:szCs w:val="21"/>
              </w:rPr>
              <w:t>（3）</w:t>
            </w:r>
          </w:p>
        </w:tc>
        <w:tc>
          <w:tcPr>
            <w:tcW w:w="1764" w:type="dxa"/>
            <w:tcMar>
              <w:top w:w="28" w:type="dxa"/>
              <w:bottom w:w="28" w:type="dxa"/>
            </w:tcMar>
            <w:vAlign w:val="center"/>
          </w:tcPr>
          <w:p w14:paraId="045DFB97" w14:textId="77777777" w:rsidR="006E277C" w:rsidRDefault="00063571">
            <w:pPr>
              <w:snapToGrid w:val="0"/>
              <w:jc w:val="center"/>
              <w:rPr>
                <w:rFonts w:ascii="宋体" w:hAnsi="宋体"/>
                <w:szCs w:val="21"/>
              </w:rPr>
            </w:pPr>
            <w:r>
              <w:rPr>
                <w:rFonts w:ascii="宋体" w:hAnsi="宋体" w:hint="eastAsia"/>
                <w:szCs w:val="21"/>
              </w:rPr>
              <w:t>施工方案与技术措施</w:t>
            </w:r>
          </w:p>
          <w:p w14:paraId="24898BE0" w14:textId="2D802D8A" w:rsidR="006E277C" w:rsidRPr="00F937AC" w:rsidRDefault="00063571">
            <w:pPr>
              <w:snapToGrid w:val="0"/>
              <w:jc w:val="center"/>
              <w:rPr>
                <w:rFonts w:ascii="宋体" w:hAnsi="宋体"/>
                <w:color w:val="FF0000"/>
                <w:szCs w:val="21"/>
              </w:rPr>
            </w:pPr>
            <w:r w:rsidRPr="00F937AC">
              <w:rPr>
                <w:rFonts w:ascii="宋体" w:hAnsi="宋体" w:hint="eastAsia"/>
                <w:color w:val="FF0000"/>
                <w:szCs w:val="21"/>
              </w:rPr>
              <w:t>（0～5分）</w:t>
            </w:r>
          </w:p>
        </w:tc>
        <w:tc>
          <w:tcPr>
            <w:tcW w:w="6345" w:type="dxa"/>
            <w:tcMar>
              <w:top w:w="28" w:type="dxa"/>
              <w:bottom w:w="28" w:type="dxa"/>
            </w:tcMar>
            <w:vAlign w:val="center"/>
          </w:tcPr>
          <w:p w14:paraId="4BC7D6CF"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4C889326" w14:textId="77777777" w:rsidR="006E277C" w:rsidRDefault="00063571">
            <w:pPr>
              <w:snapToGrid w:val="0"/>
              <w:ind w:leftChars="100" w:left="210"/>
              <w:jc w:val="left"/>
              <w:rPr>
                <w:rFonts w:ascii="宋体" w:hAnsi="宋体"/>
                <w:szCs w:val="21"/>
              </w:rPr>
            </w:pPr>
            <w:r>
              <w:rPr>
                <w:rFonts w:ascii="宋体" w:hAnsi="宋体" w:hint="eastAsia"/>
                <w:szCs w:val="21"/>
              </w:rPr>
              <w:t>结合工程实际理解和分析并提出施工方案和技术措施，突出施工重点和施工难点的方案和措施。</w:t>
            </w:r>
          </w:p>
          <w:p w14:paraId="492FA228" w14:textId="24249AD2" w:rsidR="006E277C" w:rsidRPr="00F937AC" w:rsidRDefault="00063571">
            <w:pPr>
              <w:snapToGrid w:val="0"/>
              <w:ind w:left="210" w:hangingChars="100" w:hanging="210"/>
              <w:jc w:val="left"/>
              <w:rPr>
                <w:rFonts w:ascii="宋体" w:hAnsi="宋体"/>
                <w:color w:val="FF0000"/>
                <w:szCs w:val="21"/>
              </w:rPr>
            </w:pPr>
            <w:r w:rsidRPr="00F937AC">
              <w:rPr>
                <w:rFonts w:ascii="宋体" w:hAnsi="宋体" w:hint="eastAsia"/>
                <w:color w:val="FF0000"/>
                <w:szCs w:val="21"/>
              </w:rPr>
              <w:t>①各专业工程或分部工程或施工部位之间施工次序符合工程实际的得1分，</w:t>
            </w:r>
            <w:r w:rsidRPr="00F937AC">
              <w:rPr>
                <w:rFonts w:ascii="宋体" w:hAnsi="宋体" w:hint="eastAsia"/>
                <w:bCs/>
                <w:color w:val="FF0000"/>
                <w:szCs w:val="21"/>
              </w:rPr>
              <w:t>否则在大于或等于0且小于1分之间得分</w:t>
            </w:r>
            <w:r w:rsidRPr="00F937AC">
              <w:rPr>
                <w:rFonts w:ascii="宋体" w:hAnsi="宋体" w:hint="eastAsia"/>
                <w:color w:val="FF0000"/>
                <w:szCs w:val="21"/>
              </w:rPr>
              <w:t>；</w:t>
            </w:r>
          </w:p>
          <w:p w14:paraId="436CC208" w14:textId="2DFC0701" w:rsidR="006E277C" w:rsidRPr="00F937AC" w:rsidRDefault="00063571">
            <w:pPr>
              <w:snapToGrid w:val="0"/>
              <w:ind w:left="210" w:hangingChars="100" w:hanging="210"/>
              <w:jc w:val="left"/>
              <w:rPr>
                <w:rFonts w:ascii="宋体" w:hAnsi="宋体"/>
                <w:color w:val="FF0000"/>
                <w:szCs w:val="21"/>
              </w:rPr>
            </w:pPr>
            <w:r w:rsidRPr="00F937AC">
              <w:rPr>
                <w:rFonts w:ascii="宋体" w:hAnsi="宋体" w:hint="eastAsia"/>
                <w:color w:val="FF0000"/>
                <w:szCs w:val="21"/>
              </w:rPr>
              <w:t>②各专业工程或各分部工程或施工部位中施工方法科学合理，施工流程、施工工艺符合相关施工规程、规范的得2分，</w:t>
            </w:r>
            <w:r w:rsidRPr="00F937AC">
              <w:rPr>
                <w:rFonts w:ascii="宋体" w:hAnsi="宋体" w:hint="eastAsia"/>
                <w:bCs/>
                <w:color w:val="FF0000"/>
                <w:szCs w:val="21"/>
              </w:rPr>
              <w:t>否则在大于或等于0且小于2 分之间得分</w:t>
            </w:r>
            <w:r w:rsidRPr="00F937AC">
              <w:rPr>
                <w:rFonts w:ascii="宋体" w:hAnsi="宋体" w:hint="eastAsia"/>
                <w:color w:val="FF0000"/>
                <w:szCs w:val="21"/>
              </w:rPr>
              <w:t>；</w:t>
            </w:r>
          </w:p>
          <w:p w14:paraId="3E5C7D28" w14:textId="3D829764" w:rsidR="006E277C" w:rsidRPr="00F937AC" w:rsidRDefault="00063571">
            <w:pPr>
              <w:snapToGrid w:val="0"/>
              <w:ind w:left="210" w:hangingChars="100" w:hanging="210"/>
              <w:jc w:val="left"/>
              <w:rPr>
                <w:rFonts w:ascii="宋体" w:hAnsi="宋体"/>
                <w:bCs/>
                <w:color w:val="FF0000"/>
                <w:szCs w:val="21"/>
              </w:rPr>
            </w:pPr>
            <w:r w:rsidRPr="00F937AC">
              <w:rPr>
                <w:rFonts w:ascii="宋体" w:hAnsi="宋体" w:hint="eastAsia"/>
                <w:color w:val="FF0000"/>
                <w:szCs w:val="21"/>
              </w:rPr>
              <w:t>③施工导流、度汛方案和措施（如有），以及水土保持、环境保护体系与措施科学合理且符合工程实际的得1分，</w:t>
            </w:r>
            <w:r w:rsidRPr="00F937AC">
              <w:rPr>
                <w:rFonts w:ascii="宋体" w:hAnsi="宋体" w:hint="eastAsia"/>
                <w:bCs/>
                <w:color w:val="FF0000"/>
                <w:szCs w:val="21"/>
              </w:rPr>
              <w:t>否则在大于或等于0且小于1 分之间得分；</w:t>
            </w:r>
          </w:p>
          <w:p w14:paraId="7D3A2F9C" w14:textId="77777777" w:rsidR="006E277C" w:rsidRDefault="00063571">
            <w:pPr>
              <w:snapToGrid w:val="0"/>
              <w:ind w:left="210" w:hangingChars="100" w:hanging="210"/>
              <w:jc w:val="left"/>
              <w:rPr>
                <w:rFonts w:ascii="宋体" w:hAnsi="宋体"/>
                <w:szCs w:val="21"/>
              </w:rPr>
            </w:pPr>
            <w:r w:rsidRPr="00F937AC">
              <w:rPr>
                <w:rFonts w:ascii="宋体" w:hAnsi="宋体" w:cs="宋体" w:hint="eastAsia"/>
                <w:color w:val="FF0000"/>
                <w:szCs w:val="21"/>
              </w:rPr>
              <w:t>④如本项目为枢纽工程（含水库、水电站、泵站、水闸，下同）主体工程的，投标人将BIM技术应用到本项目中，且对如何建造项目整体模型、场地布局模型、关键节点模型、重点难点工艺动态模拟等有具体工作方案，方案合理的得1分，</w:t>
            </w:r>
            <w:r w:rsidRPr="00F937AC">
              <w:rPr>
                <w:rFonts w:ascii="宋体" w:hAnsi="宋体" w:hint="eastAsia"/>
                <w:bCs/>
                <w:color w:val="FF0000"/>
                <w:szCs w:val="21"/>
              </w:rPr>
              <w:t>否则在大于或等于0且小于1 分之间得分</w:t>
            </w:r>
            <w:r w:rsidRPr="00F937AC">
              <w:rPr>
                <w:rFonts w:ascii="宋体" w:hAnsi="宋体" w:hint="eastAsia"/>
                <w:color w:val="FF0000"/>
                <w:szCs w:val="21"/>
              </w:rPr>
              <w:t>；如本项目为其他水利工程（除</w:t>
            </w:r>
            <w:r w:rsidRPr="00F937AC">
              <w:rPr>
                <w:rFonts w:ascii="宋体" w:hAnsi="宋体" w:cs="宋体" w:hint="eastAsia"/>
                <w:color w:val="FF0000"/>
                <w:szCs w:val="21"/>
              </w:rPr>
              <w:t>枢纽工程主体工程以外</w:t>
            </w:r>
            <w:r w:rsidRPr="00F937AC">
              <w:rPr>
                <w:rFonts w:ascii="宋体" w:hAnsi="宋体" w:hint="eastAsia"/>
                <w:color w:val="FF0000"/>
                <w:szCs w:val="21"/>
              </w:rPr>
              <w:t>）的，投标人在施工过程中采用信息化管理，符合项目实际情况的得1分，</w:t>
            </w:r>
            <w:r w:rsidRPr="00F937AC">
              <w:rPr>
                <w:rFonts w:ascii="宋体" w:hAnsi="宋体" w:hint="eastAsia"/>
                <w:bCs/>
                <w:color w:val="FF0000"/>
                <w:szCs w:val="21"/>
              </w:rPr>
              <w:t>否则在大于或等于0且小于1 分之间得分</w:t>
            </w:r>
            <w:r w:rsidRPr="00F937AC">
              <w:rPr>
                <w:rFonts w:ascii="宋体" w:hAnsi="宋体" w:hint="eastAsia"/>
                <w:color w:val="FF0000"/>
                <w:szCs w:val="21"/>
              </w:rPr>
              <w:t>。</w:t>
            </w:r>
          </w:p>
        </w:tc>
      </w:tr>
      <w:tr w:rsidR="006E277C" w14:paraId="407A671B" w14:textId="77777777">
        <w:trPr>
          <w:trHeight w:val="454"/>
          <w:jc w:val="center"/>
        </w:trPr>
        <w:tc>
          <w:tcPr>
            <w:tcW w:w="1611" w:type="dxa"/>
            <w:gridSpan w:val="2"/>
            <w:tcMar>
              <w:top w:w="28" w:type="dxa"/>
              <w:bottom w:w="28" w:type="dxa"/>
            </w:tcMar>
            <w:vAlign w:val="center"/>
          </w:tcPr>
          <w:p w14:paraId="3485FB74" w14:textId="77777777" w:rsidR="006E277C" w:rsidRDefault="00063571">
            <w:pPr>
              <w:adjustRightInd w:val="0"/>
              <w:snapToGrid w:val="0"/>
              <w:jc w:val="center"/>
              <w:rPr>
                <w:rFonts w:ascii="宋体" w:hAnsi="宋体"/>
                <w:szCs w:val="21"/>
              </w:rPr>
            </w:pPr>
            <w:r>
              <w:rPr>
                <w:rFonts w:ascii="宋体" w:hAnsi="宋体" w:hint="eastAsia"/>
                <w:szCs w:val="21"/>
              </w:rPr>
              <w:t>（4）</w:t>
            </w:r>
          </w:p>
        </w:tc>
        <w:tc>
          <w:tcPr>
            <w:tcW w:w="1764" w:type="dxa"/>
            <w:tcMar>
              <w:top w:w="28" w:type="dxa"/>
              <w:bottom w:w="28" w:type="dxa"/>
            </w:tcMar>
            <w:vAlign w:val="center"/>
          </w:tcPr>
          <w:p w14:paraId="130C5A46" w14:textId="77777777" w:rsidR="006E277C" w:rsidRDefault="00063571">
            <w:pPr>
              <w:snapToGrid w:val="0"/>
              <w:jc w:val="center"/>
              <w:rPr>
                <w:rFonts w:ascii="宋体" w:hAnsi="宋体"/>
                <w:szCs w:val="21"/>
              </w:rPr>
            </w:pPr>
            <w:r>
              <w:rPr>
                <w:rFonts w:ascii="宋体" w:hAnsi="宋体" w:hint="eastAsia"/>
                <w:szCs w:val="21"/>
              </w:rPr>
              <w:t>质量体系与措施</w:t>
            </w:r>
          </w:p>
          <w:p w14:paraId="5BEFEDB2" w14:textId="3E229FA0" w:rsidR="006E277C" w:rsidRPr="00F937AC" w:rsidRDefault="00063571">
            <w:pPr>
              <w:snapToGrid w:val="0"/>
              <w:jc w:val="center"/>
              <w:rPr>
                <w:rFonts w:ascii="宋体" w:hAnsi="宋体"/>
                <w:color w:val="FF0000"/>
                <w:szCs w:val="21"/>
              </w:rPr>
            </w:pPr>
            <w:r w:rsidRPr="00F937AC">
              <w:rPr>
                <w:rFonts w:ascii="宋体" w:hAnsi="宋体" w:hint="eastAsia"/>
                <w:color w:val="FF0000"/>
                <w:szCs w:val="21"/>
              </w:rPr>
              <w:t>（0～3分）</w:t>
            </w:r>
          </w:p>
        </w:tc>
        <w:tc>
          <w:tcPr>
            <w:tcW w:w="6345" w:type="dxa"/>
            <w:tcMar>
              <w:top w:w="28" w:type="dxa"/>
              <w:bottom w:w="28" w:type="dxa"/>
            </w:tcMar>
            <w:vAlign w:val="center"/>
          </w:tcPr>
          <w:p w14:paraId="1E7E9D55"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7A668D48" w14:textId="5C096B3F" w:rsidR="006E277C" w:rsidRPr="00F937AC" w:rsidRDefault="00063571">
            <w:pPr>
              <w:snapToGrid w:val="0"/>
              <w:ind w:left="210" w:hangingChars="100" w:hanging="210"/>
              <w:jc w:val="left"/>
              <w:rPr>
                <w:rFonts w:ascii="宋体" w:hAnsi="宋体"/>
                <w:color w:val="FF0000"/>
                <w:szCs w:val="21"/>
              </w:rPr>
            </w:pPr>
            <w:r w:rsidRPr="00F937AC">
              <w:rPr>
                <w:rFonts w:ascii="宋体" w:hAnsi="宋体" w:hint="eastAsia"/>
                <w:color w:val="FF0000"/>
                <w:szCs w:val="21"/>
              </w:rPr>
              <w:t>①质量管理的资源配置合理、规章制度健全、岗位职责明确具体的得0.5分，</w:t>
            </w:r>
            <w:r w:rsidRPr="00F937AC">
              <w:rPr>
                <w:rFonts w:ascii="宋体" w:hAnsi="宋体" w:hint="eastAsia"/>
                <w:bCs/>
                <w:color w:val="FF0000"/>
                <w:szCs w:val="21"/>
              </w:rPr>
              <w:t>否则在大于或等于0且小于</w:t>
            </w:r>
            <w:r w:rsidRPr="00F937AC">
              <w:rPr>
                <w:rFonts w:ascii="宋体" w:hAnsi="宋体" w:hint="eastAsia"/>
                <w:color w:val="FF0000"/>
                <w:szCs w:val="21"/>
              </w:rPr>
              <w:t>0.5</w:t>
            </w:r>
            <w:r w:rsidRPr="00F937AC">
              <w:rPr>
                <w:rFonts w:ascii="宋体" w:hAnsi="宋体" w:hint="eastAsia"/>
                <w:bCs/>
                <w:color w:val="FF0000"/>
                <w:szCs w:val="21"/>
              </w:rPr>
              <w:t>分之间得分</w:t>
            </w:r>
            <w:r w:rsidRPr="00F937AC">
              <w:rPr>
                <w:rFonts w:ascii="宋体" w:hAnsi="宋体" w:hint="eastAsia"/>
                <w:color w:val="FF0000"/>
                <w:szCs w:val="21"/>
              </w:rPr>
              <w:t>；</w:t>
            </w:r>
          </w:p>
          <w:p w14:paraId="4B470754" w14:textId="77777777" w:rsidR="006E277C" w:rsidRPr="00F937AC" w:rsidRDefault="00063571">
            <w:pPr>
              <w:snapToGrid w:val="0"/>
              <w:ind w:left="210" w:hangingChars="100" w:hanging="210"/>
              <w:jc w:val="left"/>
              <w:rPr>
                <w:rFonts w:ascii="宋体" w:hAnsi="宋体"/>
                <w:color w:val="FF0000"/>
                <w:szCs w:val="21"/>
              </w:rPr>
            </w:pPr>
            <w:r w:rsidRPr="00F937AC">
              <w:rPr>
                <w:rFonts w:ascii="宋体" w:hAnsi="宋体" w:hint="eastAsia"/>
                <w:color w:val="FF0000"/>
                <w:szCs w:val="21"/>
              </w:rPr>
              <w:t>②质量宣传和培训措施合理的得0.5分，</w:t>
            </w:r>
            <w:r w:rsidRPr="00F937AC">
              <w:rPr>
                <w:rFonts w:ascii="宋体" w:hAnsi="宋体" w:hint="eastAsia"/>
                <w:bCs/>
                <w:color w:val="FF0000"/>
                <w:szCs w:val="21"/>
              </w:rPr>
              <w:t>否则在大于或等于0且小于</w:t>
            </w:r>
            <w:r w:rsidRPr="00F937AC">
              <w:rPr>
                <w:rFonts w:ascii="宋体" w:hAnsi="宋体" w:hint="eastAsia"/>
                <w:color w:val="FF0000"/>
                <w:szCs w:val="21"/>
              </w:rPr>
              <w:t>0.5</w:t>
            </w:r>
            <w:r w:rsidRPr="00F937AC">
              <w:rPr>
                <w:rFonts w:ascii="宋体" w:hAnsi="宋体" w:hint="eastAsia"/>
                <w:bCs/>
                <w:color w:val="FF0000"/>
                <w:szCs w:val="21"/>
              </w:rPr>
              <w:t>分之间得分</w:t>
            </w:r>
            <w:r w:rsidRPr="00F937AC">
              <w:rPr>
                <w:rFonts w:ascii="宋体" w:hAnsi="宋体" w:hint="eastAsia"/>
                <w:color w:val="FF0000"/>
                <w:szCs w:val="21"/>
              </w:rPr>
              <w:t>；</w:t>
            </w:r>
          </w:p>
          <w:p w14:paraId="7EF10B3C" w14:textId="228D8330" w:rsidR="006E277C" w:rsidRPr="00F937AC" w:rsidRDefault="00063571">
            <w:pPr>
              <w:snapToGrid w:val="0"/>
              <w:ind w:left="210" w:hangingChars="100" w:hanging="210"/>
              <w:jc w:val="left"/>
              <w:rPr>
                <w:rFonts w:ascii="宋体" w:hAnsi="宋体"/>
                <w:color w:val="FF0000"/>
                <w:szCs w:val="21"/>
              </w:rPr>
            </w:pPr>
            <w:r w:rsidRPr="00F937AC">
              <w:rPr>
                <w:rFonts w:ascii="宋体" w:hAnsi="宋体" w:hint="eastAsia"/>
                <w:color w:val="FF0000"/>
                <w:szCs w:val="21"/>
              </w:rPr>
              <w:t>③各专业工程或各分部工程或施工部位的施工过程质量控制管理措施（包括但不限于工程所用原材料、中间产品、金属结构等检验）符合相关规程规范的得1分，</w:t>
            </w:r>
            <w:r w:rsidRPr="00F937AC">
              <w:rPr>
                <w:rFonts w:ascii="宋体" w:hAnsi="宋体" w:hint="eastAsia"/>
                <w:bCs/>
                <w:color w:val="FF0000"/>
                <w:szCs w:val="21"/>
              </w:rPr>
              <w:t>否则在大于或等于0且小于1 分之间得分</w:t>
            </w:r>
            <w:r w:rsidRPr="00F937AC">
              <w:rPr>
                <w:rFonts w:ascii="宋体" w:hAnsi="宋体" w:hint="eastAsia"/>
                <w:color w:val="FF0000"/>
                <w:szCs w:val="21"/>
              </w:rPr>
              <w:t>；</w:t>
            </w:r>
          </w:p>
          <w:p w14:paraId="0CD0C74C" w14:textId="5675BE51" w:rsidR="006E277C" w:rsidRDefault="00063571">
            <w:pPr>
              <w:snapToGrid w:val="0"/>
              <w:ind w:left="210" w:hangingChars="100" w:hanging="210"/>
              <w:jc w:val="left"/>
              <w:rPr>
                <w:rFonts w:ascii="宋体" w:hAnsi="宋体"/>
                <w:szCs w:val="21"/>
              </w:rPr>
            </w:pPr>
            <w:r w:rsidRPr="00F937AC">
              <w:rPr>
                <w:rFonts w:ascii="宋体" w:hAnsi="宋体" w:cs="宋体" w:hint="eastAsia"/>
                <w:color w:val="FF0000"/>
                <w:szCs w:val="21"/>
              </w:rPr>
              <w:t>④</w:t>
            </w:r>
            <w:r w:rsidRPr="00F937AC">
              <w:rPr>
                <w:rFonts w:ascii="宋体" w:hAnsi="宋体" w:hint="eastAsia"/>
                <w:color w:val="FF0000"/>
                <w:szCs w:val="21"/>
              </w:rPr>
              <w:t>质量评定与各阶段验收初步计划合理且保障措施合理规范的得1分，</w:t>
            </w:r>
            <w:r w:rsidRPr="00F937AC">
              <w:rPr>
                <w:rFonts w:ascii="宋体" w:hAnsi="宋体" w:hint="eastAsia"/>
                <w:bCs/>
                <w:color w:val="FF0000"/>
                <w:szCs w:val="21"/>
              </w:rPr>
              <w:t>否则在大于或等于0且小于1 分之间得分</w:t>
            </w:r>
            <w:r w:rsidRPr="00F937AC">
              <w:rPr>
                <w:rFonts w:ascii="宋体" w:hAnsi="宋体" w:hint="eastAsia"/>
                <w:color w:val="FF0000"/>
                <w:szCs w:val="21"/>
              </w:rPr>
              <w:t>。</w:t>
            </w:r>
          </w:p>
        </w:tc>
      </w:tr>
      <w:tr w:rsidR="006E277C" w14:paraId="48F93BF4" w14:textId="77777777">
        <w:trPr>
          <w:trHeight w:val="454"/>
          <w:jc w:val="center"/>
        </w:trPr>
        <w:tc>
          <w:tcPr>
            <w:tcW w:w="1611" w:type="dxa"/>
            <w:gridSpan w:val="2"/>
            <w:tcMar>
              <w:top w:w="28" w:type="dxa"/>
              <w:bottom w:w="28" w:type="dxa"/>
            </w:tcMar>
            <w:vAlign w:val="center"/>
          </w:tcPr>
          <w:p w14:paraId="32D25D61" w14:textId="77777777" w:rsidR="006E277C" w:rsidRDefault="00063571">
            <w:pPr>
              <w:adjustRightInd w:val="0"/>
              <w:snapToGrid w:val="0"/>
              <w:jc w:val="center"/>
              <w:rPr>
                <w:rFonts w:ascii="宋体" w:hAnsi="宋体"/>
                <w:szCs w:val="21"/>
              </w:rPr>
            </w:pPr>
            <w:r>
              <w:rPr>
                <w:rFonts w:ascii="宋体" w:hAnsi="宋体" w:hint="eastAsia"/>
                <w:szCs w:val="21"/>
              </w:rPr>
              <w:t>（5）</w:t>
            </w:r>
          </w:p>
        </w:tc>
        <w:tc>
          <w:tcPr>
            <w:tcW w:w="1764" w:type="dxa"/>
            <w:tcMar>
              <w:top w:w="28" w:type="dxa"/>
              <w:bottom w:w="28" w:type="dxa"/>
            </w:tcMar>
            <w:vAlign w:val="center"/>
          </w:tcPr>
          <w:p w14:paraId="4B550FFB" w14:textId="77777777" w:rsidR="006E277C" w:rsidRDefault="00063571">
            <w:pPr>
              <w:snapToGrid w:val="0"/>
              <w:jc w:val="center"/>
              <w:rPr>
                <w:rFonts w:ascii="宋体" w:hAnsi="宋体"/>
                <w:szCs w:val="21"/>
              </w:rPr>
            </w:pPr>
            <w:r>
              <w:rPr>
                <w:rFonts w:ascii="宋体" w:hAnsi="宋体" w:hint="eastAsia"/>
                <w:szCs w:val="21"/>
              </w:rPr>
              <w:t>安全生产管理体系与措施</w:t>
            </w:r>
          </w:p>
          <w:p w14:paraId="1952DD70" w14:textId="77777777" w:rsidR="006E277C" w:rsidRDefault="00063571">
            <w:pPr>
              <w:snapToGrid w:val="0"/>
              <w:jc w:val="center"/>
              <w:rPr>
                <w:rFonts w:ascii="宋体" w:hAnsi="宋体"/>
                <w:szCs w:val="21"/>
              </w:rPr>
            </w:pPr>
            <w:r>
              <w:rPr>
                <w:rFonts w:ascii="宋体" w:hAnsi="宋体" w:hint="eastAsia"/>
                <w:szCs w:val="21"/>
              </w:rPr>
              <w:t>（0～1分）</w:t>
            </w:r>
          </w:p>
        </w:tc>
        <w:tc>
          <w:tcPr>
            <w:tcW w:w="6345" w:type="dxa"/>
            <w:tcMar>
              <w:top w:w="28" w:type="dxa"/>
              <w:bottom w:w="28" w:type="dxa"/>
            </w:tcMar>
            <w:vAlign w:val="center"/>
          </w:tcPr>
          <w:p w14:paraId="1B05CF95" w14:textId="52A0F475" w:rsidR="006E277C" w:rsidRPr="00F937AC" w:rsidRDefault="00063571">
            <w:pPr>
              <w:snapToGrid w:val="0"/>
              <w:ind w:firstLineChars="200" w:firstLine="420"/>
              <w:jc w:val="left"/>
              <w:rPr>
                <w:rFonts w:ascii="宋体" w:hAnsi="宋体"/>
                <w:color w:val="FF0000"/>
                <w:szCs w:val="21"/>
              </w:rPr>
            </w:pPr>
            <w:r w:rsidRPr="00F937AC">
              <w:rPr>
                <w:rFonts w:ascii="宋体" w:hAnsi="宋体" w:hint="eastAsia"/>
                <w:color w:val="FF0000"/>
                <w:szCs w:val="21"/>
              </w:rPr>
              <w:t>安全生产管理资源配置、管理制度、安全生产预案与措施满足工程实际需要的得1分，</w:t>
            </w:r>
            <w:r w:rsidRPr="00F937AC">
              <w:rPr>
                <w:rFonts w:ascii="宋体" w:hAnsi="宋体" w:hint="eastAsia"/>
                <w:bCs/>
                <w:color w:val="FF0000"/>
                <w:szCs w:val="21"/>
              </w:rPr>
              <w:t>否则在大于或等于0且小于1分之间得分</w:t>
            </w:r>
            <w:r w:rsidRPr="00F937AC">
              <w:rPr>
                <w:rFonts w:ascii="宋体" w:hAnsi="宋体" w:hint="eastAsia"/>
                <w:color w:val="FF0000"/>
                <w:szCs w:val="21"/>
              </w:rPr>
              <w:t>。</w:t>
            </w:r>
          </w:p>
        </w:tc>
      </w:tr>
      <w:tr w:rsidR="006E277C" w14:paraId="69C43429" w14:textId="77777777">
        <w:trPr>
          <w:trHeight w:val="454"/>
          <w:jc w:val="center"/>
        </w:trPr>
        <w:tc>
          <w:tcPr>
            <w:tcW w:w="1611" w:type="dxa"/>
            <w:gridSpan w:val="2"/>
            <w:tcMar>
              <w:top w:w="28" w:type="dxa"/>
              <w:bottom w:w="28" w:type="dxa"/>
            </w:tcMar>
            <w:vAlign w:val="center"/>
          </w:tcPr>
          <w:p w14:paraId="1C7DDBA8" w14:textId="77777777" w:rsidR="006E277C" w:rsidRDefault="00063571">
            <w:pPr>
              <w:adjustRightInd w:val="0"/>
              <w:snapToGrid w:val="0"/>
              <w:jc w:val="center"/>
              <w:rPr>
                <w:rFonts w:ascii="宋体" w:hAnsi="宋体"/>
                <w:szCs w:val="21"/>
              </w:rPr>
            </w:pPr>
            <w:r>
              <w:rPr>
                <w:rFonts w:ascii="宋体" w:hAnsi="宋体" w:hint="eastAsia"/>
                <w:szCs w:val="21"/>
              </w:rPr>
              <w:t>（6）</w:t>
            </w:r>
          </w:p>
        </w:tc>
        <w:tc>
          <w:tcPr>
            <w:tcW w:w="1764" w:type="dxa"/>
            <w:tcMar>
              <w:top w:w="28" w:type="dxa"/>
              <w:bottom w:w="28" w:type="dxa"/>
            </w:tcMar>
            <w:vAlign w:val="center"/>
          </w:tcPr>
          <w:p w14:paraId="2360719B" w14:textId="77777777" w:rsidR="006E277C" w:rsidRDefault="00063571">
            <w:pPr>
              <w:snapToGrid w:val="0"/>
              <w:jc w:val="center"/>
              <w:rPr>
                <w:rFonts w:ascii="宋体" w:hAnsi="宋体"/>
                <w:szCs w:val="21"/>
              </w:rPr>
            </w:pPr>
            <w:r>
              <w:rPr>
                <w:rFonts w:ascii="宋体" w:hAnsi="宋体" w:hint="eastAsia"/>
                <w:szCs w:val="21"/>
              </w:rPr>
              <w:t>文明施工管理</w:t>
            </w:r>
          </w:p>
          <w:p w14:paraId="45F31C47" w14:textId="77777777" w:rsidR="006E277C" w:rsidRDefault="00063571">
            <w:pPr>
              <w:snapToGrid w:val="0"/>
              <w:jc w:val="center"/>
              <w:rPr>
                <w:rFonts w:ascii="宋体" w:hAnsi="宋体"/>
                <w:szCs w:val="21"/>
              </w:rPr>
            </w:pPr>
            <w:r>
              <w:rPr>
                <w:rFonts w:ascii="宋体" w:hAnsi="宋体" w:hint="eastAsia"/>
                <w:szCs w:val="21"/>
              </w:rPr>
              <w:t>体系与措施</w:t>
            </w:r>
          </w:p>
          <w:p w14:paraId="1A90A8E3" w14:textId="77777777" w:rsidR="006E277C" w:rsidRDefault="00063571">
            <w:pPr>
              <w:snapToGrid w:val="0"/>
              <w:jc w:val="center"/>
              <w:rPr>
                <w:rFonts w:ascii="宋体" w:hAnsi="宋体"/>
                <w:szCs w:val="21"/>
              </w:rPr>
            </w:pPr>
            <w:r>
              <w:rPr>
                <w:rFonts w:ascii="宋体" w:hAnsi="宋体" w:hint="eastAsia"/>
                <w:szCs w:val="21"/>
              </w:rPr>
              <w:t>（0～1分）</w:t>
            </w:r>
          </w:p>
        </w:tc>
        <w:tc>
          <w:tcPr>
            <w:tcW w:w="6345" w:type="dxa"/>
            <w:tcMar>
              <w:top w:w="28" w:type="dxa"/>
              <w:bottom w:w="28" w:type="dxa"/>
            </w:tcMar>
            <w:vAlign w:val="center"/>
          </w:tcPr>
          <w:p w14:paraId="3AABBED1" w14:textId="6BAD12B8" w:rsidR="006E277C" w:rsidRPr="00F937AC" w:rsidRDefault="00063571">
            <w:pPr>
              <w:snapToGrid w:val="0"/>
              <w:ind w:firstLineChars="200" w:firstLine="420"/>
              <w:jc w:val="left"/>
              <w:rPr>
                <w:rFonts w:ascii="宋体" w:hAnsi="宋体"/>
                <w:color w:val="FF0000"/>
                <w:szCs w:val="21"/>
              </w:rPr>
            </w:pPr>
            <w:r w:rsidRPr="00F937AC">
              <w:rPr>
                <w:rFonts w:ascii="宋体" w:hAnsi="宋体" w:hint="eastAsia"/>
                <w:color w:val="FF0000"/>
                <w:szCs w:val="21"/>
              </w:rPr>
              <w:t>文明施工管理资源配置、管理制度与措施满足工程实际需要的得1分，</w:t>
            </w:r>
            <w:r w:rsidRPr="00F937AC">
              <w:rPr>
                <w:rFonts w:ascii="宋体" w:hAnsi="宋体" w:hint="eastAsia"/>
                <w:bCs/>
                <w:color w:val="FF0000"/>
                <w:szCs w:val="21"/>
              </w:rPr>
              <w:t>否则在大于或等于0且小于1 分之间得分</w:t>
            </w:r>
            <w:r w:rsidRPr="00F937AC">
              <w:rPr>
                <w:rFonts w:ascii="宋体" w:hAnsi="宋体" w:hint="eastAsia"/>
                <w:color w:val="FF0000"/>
                <w:szCs w:val="21"/>
              </w:rPr>
              <w:t>。</w:t>
            </w:r>
          </w:p>
        </w:tc>
      </w:tr>
      <w:tr w:rsidR="006E277C" w14:paraId="68145CCE" w14:textId="77777777">
        <w:trPr>
          <w:trHeight w:val="454"/>
          <w:jc w:val="center"/>
        </w:trPr>
        <w:tc>
          <w:tcPr>
            <w:tcW w:w="1611" w:type="dxa"/>
            <w:gridSpan w:val="2"/>
            <w:tcMar>
              <w:top w:w="28" w:type="dxa"/>
              <w:bottom w:w="28" w:type="dxa"/>
            </w:tcMar>
            <w:vAlign w:val="center"/>
          </w:tcPr>
          <w:p w14:paraId="2711F9BD" w14:textId="77777777" w:rsidR="006E277C" w:rsidRDefault="00063571">
            <w:pPr>
              <w:adjustRightInd w:val="0"/>
              <w:snapToGrid w:val="0"/>
              <w:jc w:val="center"/>
              <w:rPr>
                <w:rFonts w:ascii="宋体" w:hAnsi="宋体"/>
                <w:szCs w:val="21"/>
              </w:rPr>
            </w:pPr>
            <w:r>
              <w:rPr>
                <w:rFonts w:ascii="宋体" w:hAnsi="宋体" w:hint="eastAsia"/>
                <w:szCs w:val="21"/>
              </w:rPr>
              <w:t>（7）</w:t>
            </w:r>
          </w:p>
        </w:tc>
        <w:tc>
          <w:tcPr>
            <w:tcW w:w="1764" w:type="dxa"/>
            <w:tcMar>
              <w:top w:w="28" w:type="dxa"/>
              <w:bottom w:w="28" w:type="dxa"/>
            </w:tcMar>
            <w:vAlign w:val="center"/>
          </w:tcPr>
          <w:p w14:paraId="77A69043" w14:textId="77777777" w:rsidR="006E277C" w:rsidRDefault="00063571">
            <w:pPr>
              <w:snapToGrid w:val="0"/>
              <w:jc w:val="center"/>
              <w:rPr>
                <w:rFonts w:ascii="宋体" w:hAnsi="宋体"/>
                <w:szCs w:val="21"/>
              </w:rPr>
            </w:pPr>
            <w:r>
              <w:rPr>
                <w:rFonts w:ascii="宋体" w:hAnsi="宋体" w:hint="eastAsia"/>
                <w:szCs w:val="21"/>
              </w:rPr>
              <w:t>工程进度</w:t>
            </w:r>
          </w:p>
          <w:p w14:paraId="4BF95AEB" w14:textId="77777777" w:rsidR="006E277C" w:rsidRDefault="00063571">
            <w:pPr>
              <w:snapToGrid w:val="0"/>
              <w:jc w:val="center"/>
              <w:rPr>
                <w:rFonts w:ascii="宋体" w:hAnsi="宋体"/>
                <w:szCs w:val="21"/>
              </w:rPr>
            </w:pPr>
            <w:r>
              <w:rPr>
                <w:rFonts w:ascii="宋体" w:hAnsi="宋体" w:hint="eastAsia"/>
                <w:szCs w:val="21"/>
              </w:rPr>
              <w:t>计划与措施</w:t>
            </w:r>
          </w:p>
          <w:p w14:paraId="3821B786" w14:textId="50F343F5" w:rsidR="006E277C" w:rsidRPr="00F937AC" w:rsidRDefault="00063571">
            <w:pPr>
              <w:snapToGrid w:val="0"/>
              <w:jc w:val="center"/>
              <w:rPr>
                <w:rFonts w:ascii="宋体" w:hAnsi="宋体"/>
                <w:color w:val="FF0000"/>
                <w:szCs w:val="21"/>
              </w:rPr>
            </w:pPr>
            <w:r w:rsidRPr="00F937AC">
              <w:rPr>
                <w:rFonts w:ascii="宋体" w:hAnsi="宋体" w:hint="eastAsia"/>
                <w:color w:val="FF0000"/>
                <w:szCs w:val="21"/>
              </w:rPr>
              <w:t>（0～2分）</w:t>
            </w:r>
          </w:p>
        </w:tc>
        <w:tc>
          <w:tcPr>
            <w:tcW w:w="6345" w:type="dxa"/>
            <w:tcMar>
              <w:top w:w="28" w:type="dxa"/>
              <w:bottom w:w="28" w:type="dxa"/>
            </w:tcMar>
            <w:vAlign w:val="center"/>
          </w:tcPr>
          <w:p w14:paraId="008A5478"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3A595C06" w14:textId="1BF746A0" w:rsidR="006E277C" w:rsidRPr="00F937AC" w:rsidRDefault="00063571">
            <w:pPr>
              <w:snapToGrid w:val="0"/>
              <w:ind w:left="210" w:hangingChars="100" w:hanging="210"/>
              <w:jc w:val="left"/>
              <w:rPr>
                <w:rFonts w:ascii="宋体" w:hAnsi="宋体"/>
                <w:color w:val="FF0000"/>
                <w:szCs w:val="21"/>
              </w:rPr>
            </w:pPr>
            <w:r w:rsidRPr="00F937AC">
              <w:rPr>
                <w:rFonts w:ascii="宋体" w:hAnsi="宋体" w:hint="eastAsia"/>
                <w:color w:val="FF0000"/>
                <w:szCs w:val="21"/>
              </w:rPr>
              <w:t>①进度计划科学合理，进度计划网络图中的关键线路以及各工作之间的逻辑关系标注清楚，各工作历时安排合理、符合招标文件工期要求且有详细计算说明的得1分，</w:t>
            </w:r>
            <w:r w:rsidRPr="00F937AC">
              <w:rPr>
                <w:rFonts w:ascii="宋体" w:hAnsi="宋体" w:hint="eastAsia"/>
                <w:bCs/>
                <w:color w:val="FF0000"/>
                <w:szCs w:val="21"/>
              </w:rPr>
              <w:t>否则在大于或等于0且小于1 分之间得分</w:t>
            </w:r>
            <w:r w:rsidRPr="00F937AC">
              <w:rPr>
                <w:rFonts w:ascii="宋体" w:hAnsi="宋体" w:hint="eastAsia"/>
                <w:color w:val="FF0000"/>
                <w:szCs w:val="21"/>
              </w:rPr>
              <w:t>；</w:t>
            </w:r>
          </w:p>
          <w:p w14:paraId="112C35B0" w14:textId="63FCC9F5" w:rsidR="006E277C" w:rsidRDefault="00063571">
            <w:pPr>
              <w:snapToGrid w:val="0"/>
              <w:ind w:left="210" w:hangingChars="100" w:hanging="210"/>
              <w:jc w:val="left"/>
              <w:rPr>
                <w:rFonts w:ascii="宋体" w:hAnsi="宋体"/>
                <w:szCs w:val="21"/>
              </w:rPr>
            </w:pPr>
            <w:r w:rsidRPr="00F937AC">
              <w:rPr>
                <w:rFonts w:ascii="宋体" w:hAnsi="宋体" w:hint="eastAsia"/>
                <w:color w:val="FF0000"/>
                <w:szCs w:val="21"/>
              </w:rPr>
              <w:t>②分析可能出现进度滞后的原因，并制订科学合理、可行的赶工措施的得1分，</w:t>
            </w:r>
            <w:r w:rsidRPr="00F937AC">
              <w:rPr>
                <w:rFonts w:ascii="宋体" w:hAnsi="宋体" w:hint="eastAsia"/>
                <w:bCs/>
                <w:color w:val="FF0000"/>
                <w:szCs w:val="21"/>
              </w:rPr>
              <w:t>否则在大于或等于0且小于1分之间得分</w:t>
            </w:r>
            <w:r w:rsidRPr="00F937AC">
              <w:rPr>
                <w:rFonts w:ascii="宋体" w:hAnsi="宋体" w:hint="eastAsia"/>
                <w:color w:val="FF0000"/>
                <w:szCs w:val="21"/>
              </w:rPr>
              <w:t>。</w:t>
            </w:r>
          </w:p>
        </w:tc>
      </w:tr>
      <w:tr w:rsidR="006E277C" w14:paraId="36244EDC" w14:textId="77777777">
        <w:trPr>
          <w:trHeight w:val="454"/>
          <w:jc w:val="center"/>
        </w:trPr>
        <w:tc>
          <w:tcPr>
            <w:tcW w:w="1611" w:type="dxa"/>
            <w:gridSpan w:val="2"/>
            <w:tcMar>
              <w:top w:w="28" w:type="dxa"/>
              <w:bottom w:w="28" w:type="dxa"/>
            </w:tcMar>
            <w:vAlign w:val="center"/>
          </w:tcPr>
          <w:p w14:paraId="703929B1" w14:textId="77777777" w:rsidR="006E277C" w:rsidRDefault="00063571">
            <w:pPr>
              <w:adjustRightInd w:val="0"/>
              <w:snapToGrid w:val="0"/>
              <w:jc w:val="center"/>
              <w:rPr>
                <w:rFonts w:ascii="宋体" w:hAnsi="宋体"/>
                <w:szCs w:val="21"/>
              </w:rPr>
            </w:pPr>
            <w:r>
              <w:rPr>
                <w:rFonts w:ascii="宋体" w:hAnsi="宋体" w:hint="eastAsia"/>
                <w:szCs w:val="21"/>
              </w:rPr>
              <w:t>（8）</w:t>
            </w:r>
          </w:p>
        </w:tc>
        <w:tc>
          <w:tcPr>
            <w:tcW w:w="1764" w:type="dxa"/>
            <w:tcMar>
              <w:top w:w="28" w:type="dxa"/>
              <w:bottom w:w="28" w:type="dxa"/>
            </w:tcMar>
            <w:vAlign w:val="center"/>
          </w:tcPr>
          <w:p w14:paraId="5C0169DA" w14:textId="5B291BC5" w:rsidR="006E277C" w:rsidRDefault="00063571">
            <w:pPr>
              <w:snapToGrid w:val="0"/>
              <w:jc w:val="center"/>
              <w:rPr>
                <w:rFonts w:ascii="宋体" w:hAnsi="宋体"/>
                <w:szCs w:val="21"/>
              </w:rPr>
            </w:pPr>
            <w:r>
              <w:rPr>
                <w:rFonts w:ascii="宋体" w:hAnsi="宋体" w:hint="eastAsia"/>
                <w:szCs w:val="21"/>
              </w:rPr>
              <w:t>资源配备计划</w:t>
            </w:r>
            <w:r w:rsidRPr="00C07105">
              <w:rPr>
                <w:rFonts w:ascii="宋体" w:hAnsi="宋体" w:hint="eastAsia"/>
                <w:color w:val="FF0000"/>
                <w:szCs w:val="21"/>
              </w:rPr>
              <w:t>（0～2分）</w:t>
            </w:r>
          </w:p>
        </w:tc>
        <w:tc>
          <w:tcPr>
            <w:tcW w:w="6345" w:type="dxa"/>
            <w:tcMar>
              <w:top w:w="28" w:type="dxa"/>
              <w:bottom w:w="28" w:type="dxa"/>
            </w:tcMar>
            <w:vAlign w:val="center"/>
          </w:tcPr>
          <w:p w14:paraId="3D46C875"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0B3BA28E" w14:textId="75415590" w:rsidR="006E277C" w:rsidRPr="00C07105" w:rsidRDefault="00063571">
            <w:pPr>
              <w:snapToGrid w:val="0"/>
              <w:ind w:left="210" w:hangingChars="100" w:hanging="210"/>
              <w:jc w:val="left"/>
              <w:rPr>
                <w:rFonts w:ascii="宋体" w:hAnsi="宋体"/>
                <w:color w:val="FF0000"/>
                <w:szCs w:val="21"/>
              </w:rPr>
            </w:pPr>
            <w:r w:rsidRPr="00C07105">
              <w:rPr>
                <w:rFonts w:ascii="宋体" w:hAnsi="宋体" w:hint="eastAsia"/>
                <w:color w:val="FF0000"/>
                <w:szCs w:val="21"/>
              </w:rPr>
              <w:t>①资金使用和劳动力安排计划合理且有计算说明，施工人员劳动技能培训有计划、措施科学合理的得1分，</w:t>
            </w:r>
            <w:r w:rsidRPr="00C07105">
              <w:rPr>
                <w:rFonts w:ascii="宋体" w:hAnsi="宋体" w:hint="eastAsia"/>
                <w:bCs/>
                <w:color w:val="FF0000"/>
                <w:szCs w:val="21"/>
              </w:rPr>
              <w:t>否则在大于或等于0且小于1 分之间得分</w:t>
            </w:r>
            <w:r w:rsidRPr="00C07105">
              <w:rPr>
                <w:rFonts w:ascii="宋体" w:hAnsi="宋体" w:hint="eastAsia"/>
                <w:color w:val="FF0000"/>
                <w:szCs w:val="21"/>
              </w:rPr>
              <w:t>；</w:t>
            </w:r>
          </w:p>
          <w:p w14:paraId="09D7C81A" w14:textId="77777777" w:rsidR="006E277C" w:rsidRDefault="00063571">
            <w:pPr>
              <w:snapToGrid w:val="0"/>
              <w:ind w:left="210" w:hangingChars="100" w:hanging="210"/>
              <w:jc w:val="left"/>
              <w:rPr>
                <w:rFonts w:ascii="宋体" w:hAnsi="宋体"/>
                <w:szCs w:val="21"/>
              </w:rPr>
            </w:pPr>
            <w:r w:rsidRPr="00C07105">
              <w:rPr>
                <w:rFonts w:ascii="宋体" w:hAnsi="宋体" w:hint="eastAsia"/>
                <w:color w:val="FF0000"/>
                <w:szCs w:val="21"/>
              </w:rPr>
              <w:t>②主要材料用量和主要施工机械设备计划合理且有计算说明的得1分，</w:t>
            </w:r>
            <w:r w:rsidRPr="00C07105">
              <w:rPr>
                <w:rFonts w:ascii="宋体" w:hAnsi="宋体" w:hint="eastAsia"/>
                <w:bCs/>
                <w:color w:val="FF0000"/>
                <w:szCs w:val="21"/>
              </w:rPr>
              <w:t>否则在大于或等于0且小于1分之间得分</w:t>
            </w:r>
            <w:r w:rsidRPr="00C07105">
              <w:rPr>
                <w:rFonts w:ascii="宋体" w:hAnsi="宋体" w:hint="eastAsia"/>
                <w:color w:val="FF0000"/>
                <w:szCs w:val="21"/>
              </w:rPr>
              <w:t>。</w:t>
            </w:r>
          </w:p>
        </w:tc>
      </w:tr>
      <w:tr w:rsidR="006E277C" w14:paraId="6E68BE00" w14:textId="77777777">
        <w:trPr>
          <w:trHeight w:val="454"/>
          <w:jc w:val="center"/>
        </w:trPr>
        <w:tc>
          <w:tcPr>
            <w:tcW w:w="1611" w:type="dxa"/>
            <w:gridSpan w:val="2"/>
            <w:tcMar>
              <w:top w:w="28" w:type="dxa"/>
              <w:bottom w:w="28" w:type="dxa"/>
            </w:tcMar>
            <w:vAlign w:val="center"/>
          </w:tcPr>
          <w:p w14:paraId="29F2175A" w14:textId="77777777" w:rsidR="006E277C" w:rsidRDefault="00063571">
            <w:pPr>
              <w:adjustRightInd w:val="0"/>
              <w:snapToGrid w:val="0"/>
              <w:jc w:val="center"/>
              <w:rPr>
                <w:rFonts w:ascii="宋体" w:hAnsi="宋体"/>
                <w:szCs w:val="21"/>
              </w:rPr>
            </w:pPr>
            <w:r>
              <w:rPr>
                <w:rFonts w:ascii="宋体" w:hAnsi="宋体" w:hint="eastAsia"/>
                <w:szCs w:val="21"/>
              </w:rPr>
              <w:t>2.2.4（2）</w:t>
            </w:r>
          </w:p>
        </w:tc>
        <w:tc>
          <w:tcPr>
            <w:tcW w:w="1764" w:type="dxa"/>
            <w:tcMar>
              <w:top w:w="28" w:type="dxa"/>
              <w:bottom w:w="28" w:type="dxa"/>
            </w:tcMar>
            <w:vAlign w:val="center"/>
          </w:tcPr>
          <w:p w14:paraId="4776B1D5" w14:textId="77777777" w:rsidR="006E277C" w:rsidRDefault="00063571">
            <w:pPr>
              <w:snapToGrid w:val="0"/>
              <w:jc w:val="center"/>
              <w:rPr>
                <w:rFonts w:ascii="宋体" w:hAnsi="宋体"/>
                <w:szCs w:val="21"/>
              </w:rPr>
            </w:pPr>
            <w:r>
              <w:rPr>
                <w:rFonts w:ascii="宋体" w:hAnsi="宋体" w:hint="eastAsia"/>
                <w:szCs w:val="21"/>
              </w:rPr>
              <w:t>项目管理机构（0～8分）</w:t>
            </w:r>
          </w:p>
        </w:tc>
        <w:tc>
          <w:tcPr>
            <w:tcW w:w="6345" w:type="dxa"/>
            <w:tcMar>
              <w:top w:w="28" w:type="dxa"/>
              <w:bottom w:w="28" w:type="dxa"/>
            </w:tcMar>
            <w:vAlign w:val="center"/>
          </w:tcPr>
          <w:p w14:paraId="2F9125ED" w14:textId="77777777" w:rsidR="006E277C" w:rsidRDefault="006E277C">
            <w:pPr>
              <w:snapToGrid w:val="0"/>
              <w:jc w:val="left"/>
              <w:rPr>
                <w:rFonts w:ascii="宋体" w:hAnsi="宋体"/>
                <w:szCs w:val="21"/>
              </w:rPr>
            </w:pPr>
          </w:p>
        </w:tc>
      </w:tr>
      <w:tr w:rsidR="006E277C" w14:paraId="326F5C6C" w14:textId="77777777">
        <w:trPr>
          <w:trHeight w:val="290"/>
          <w:jc w:val="center"/>
        </w:trPr>
        <w:tc>
          <w:tcPr>
            <w:tcW w:w="1611" w:type="dxa"/>
            <w:gridSpan w:val="2"/>
            <w:tcMar>
              <w:top w:w="28" w:type="dxa"/>
              <w:bottom w:w="28" w:type="dxa"/>
            </w:tcMar>
            <w:vAlign w:val="center"/>
          </w:tcPr>
          <w:p w14:paraId="434DFC16" w14:textId="77777777" w:rsidR="006E277C" w:rsidRDefault="00063571">
            <w:pPr>
              <w:adjustRightInd w:val="0"/>
              <w:snapToGrid w:val="0"/>
              <w:jc w:val="center"/>
              <w:rPr>
                <w:rFonts w:ascii="宋体" w:hAnsi="宋体"/>
                <w:szCs w:val="21"/>
              </w:rPr>
            </w:pPr>
            <w:r>
              <w:rPr>
                <w:rFonts w:ascii="宋体" w:hAnsi="宋体" w:hint="eastAsia"/>
                <w:szCs w:val="21"/>
              </w:rPr>
              <w:t>（1）</w:t>
            </w:r>
          </w:p>
        </w:tc>
        <w:tc>
          <w:tcPr>
            <w:tcW w:w="1764" w:type="dxa"/>
            <w:tcMar>
              <w:top w:w="28" w:type="dxa"/>
              <w:bottom w:w="28" w:type="dxa"/>
            </w:tcMar>
            <w:vAlign w:val="center"/>
          </w:tcPr>
          <w:p w14:paraId="21CCBC06" w14:textId="77777777" w:rsidR="006E277C" w:rsidRDefault="00063571">
            <w:pPr>
              <w:snapToGrid w:val="0"/>
              <w:jc w:val="center"/>
              <w:rPr>
                <w:rFonts w:ascii="宋体" w:hAnsi="宋体"/>
                <w:szCs w:val="21"/>
              </w:rPr>
            </w:pPr>
            <w:r>
              <w:rPr>
                <w:rFonts w:ascii="宋体" w:hAnsi="宋体" w:hint="eastAsia"/>
                <w:szCs w:val="21"/>
              </w:rPr>
              <w:t>项目经理任职资格与业绩</w:t>
            </w:r>
          </w:p>
          <w:p w14:paraId="4655F876" w14:textId="77777777" w:rsidR="006E277C" w:rsidRDefault="00063571">
            <w:pPr>
              <w:snapToGrid w:val="0"/>
              <w:jc w:val="center"/>
              <w:rPr>
                <w:rFonts w:ascii="宋体" w:hAnsi="宋体"/>
                <w:szCs w:val="21"/>
              </w:rPr>
            </w:pPr>
            <w:r>
              <w:rPr>
                <w:rFonts w:ascii="宋体" w:hAnsi="宋体" w:hint="eastAsia"/>
                <w:szCs w:val="21"/>
              </w:rPr>
              <w:t>（0～3分）</w:t>
            </w:r>
          </w:p>
        </w:tc>
        <w:tc>
          <w:tcPr>
            <w:tcW w:w="6345" w:type="dxa"/>
            <w:tcMar>
              <w:top w:w="28" w:type="dxa"/>
              <w:bottom w:w="28" w:type="dxa"/>
            </w:tcMar>
            <w:vAlign w:val="center"/>
          </w:tcPr>
          <w:p w14:paraId="6B29AF3D" w14:textId="77777777" w:rsidR="006E277C" w:rsidRDefault="00063571">
            <w:pPr>
              <w:snapToGrid w:val="0"/>
              <w:jc w:val="left"/>
              <w:rPr>
                <w:rFonts w:ascii="宋体" w:hAnsi="宋体"/>
                <w:szCs w:val="21"/>
              </w:rPr>
            </w:pPr>
            <w:r>
              <w:rPr>
                <w:rFonts w:ascii="宋体" w:hAnsi="宋体" w:hint="eastAsia"/>
                <w:szCs w:val="21"/>
              </w:rPr>
              <w:t>按下列标准累计评分：</w:t>
            </w:r>
          </w:p>
          <w:p w14:paraId="3934B856" w14:textId="77777777" w:rsidR="006E277C" w:rsidRDefault="00063571">
            <w:pPr>
              <w:snapToGrid w:val="0"/>
              <w:ind w:left="210" w:hangingChars="100" w:hanging="210"/>
              <w:jc w:val="left"/>
              <w:rPr>
                <w:rFonts w:ascii="宋体" w:hAnsi="宋体"/>
                <w:szCs w:val="21"/>
              </w:rPr>
            </w:pPr>
            <w:r>
              <w:rPr>
                <w:rFonts w:ascii="宋体" w:hAnsi="宋体" w:hint="eastAsia"/>
                <w:szCs w:val="21"/>
              </w:rPr>
              <w:t>①具有水利工程类专业高级技术职称的得1分，具有水利工程类专业中级技术职称或取得国家职业资格证书的得0.5分；</w:t>
            </w:r>
          </w:p>
          <w:p w14:paraId="36909AC7" w14:textId="77777777" w:rsidR="006E277C" w:rsidRDefault="00063571">
            <w:pPr>
              <w:snapToGrid w:val="0"/>
              <w:ind w:left="210" w:hangingChars="100" w:hanging="210"/>
              <w:jc w:val="left"/>
              <w:rPr>
                <w:rFonts w:ascii="宋体" w:hAnsi="宋体"/>
                <w:szCs w:val="21"/>
              </w:rPr>
            </w:pPr>
            <w:r>
              <w:rPr>
                <w:rFonts w:ascii="宋体" w:hAnsi="宋体" w:hint="eastAsia"/>
                <w:szCs w:val="21"/>
              </w:rPr>
              <w:t>②近五年担任过同类工程项目经理（须为投标人中标并在合同签订时载入合同的项目经理且未中途更换的）的得2分，如中途更换的项目经理（含更换或被更换的）的同类工程项目业绩（指担任项目经理时间大于合同工期一半的业绩）仅得1分；担任过类似工程项目经理（须为投标人中标并在合同签订时载入合同的项目经理且未中途更换的）的得1分，如中途更换的项目经理（含更换或被更换的）的类似工程项目业绩（指担任项目经理时间大于合同工期一半的业绩）仅得0.5分；其他情况得0分。</w:t>
            </w:r>
          </w:p>
          <w:p w14:paraId="648E8E78" w14:textId="77777777" w:rsidR="006E277C" w:rsidRDefault="00063571">
            <w:pPr>
              <w:snapToGrid w:val="0"/>
              <w:ind w:left="420" w:hangingChars="200" w:hanging="420"/>
              <w:jc w:val="left"/>
              <w:rPr>
                <w:rFonts w:ascii="宋体" w:hAnsi="宋体"/>
                <w:szCs w:val="21"/>
              </w:rPr>
            </w:pPr>
            <w:r>
              <w:rPr>
                <w:rFonts w:ascii="宋体" w:hAnsi="宋体" w:hint="eastAsia"/>
                <w:szCs w:val="21"/>
              </w:rPr>
              <w:t>注：①国家职业资格证书指建设部颁发的包含水利工程或水利工程相关专业的结构工程师、土木工程师、一级造价工程师；由水利部颁发或2020年以后由建设部颁发的包含水利工程或水利工程相关专业的监理工程师，下同；</w:t>
            </w:r>
          </w:p>
          <w:p w14:paraId="4BFC8B0D" w14:textId="77777777" w:rsidR="006E277C" w:rsidRDefault="00063571">
            <w:pPr>
              <w:snapToGrid w:val="0"/>
              <w:ind w:leftChars="200" w:left="420"/>
              <w:jc w:val="left"/>
              <w:rPr>
                <w:rFonts w:ascii="宋体" w:hAnsi="宋体"/>
                <w:szCs w:val="21"/>
              </w:rPr>
            </w:pPr>
            <w:r>
              <w:rPr>
                <w:rFonts w:ascii="宋体" w:hAnsi="宋体" w:hint="eastAsia"/>
                <w:szCs w:val="21"/>
              </w:rPr>
              <w:t>②项目经理业绩年限从投标截止日往前推算，以合同签订的日期为准；业绩证明包括中标通知书、合同、业主证明。</w:t>
            </w:r>
          </w:p>
        </w:tc>
      </w:tr>
      <w:tr w:rsidR="006E277C" w14:paraId="3D4D4850" w14:textId="77777777">
        <w:trPr>
          <w:trHeight w:val="290"/>
          <w:jc w:val="center"/>
        </w:trPr>
        <w:tc>
          <w:tcPr>
            <w:tcW w:w="1611" w:type="dxa"/>
            <w:gridSpan w:val="2"/>
            <w:tcMar>
              <w:top w:w="28" w:type="dxa"/>
              <w:bottom w:w="28" w:type="dxa"/>
            </w:tcMar>
            <w:vAlign w:val="center"/>
          </w:tcPr>
          <w:p w14:paraId="753967E2" w14:textId="77777777" w:rsidR="006E277C" w:rsidRDefault="00063571">
            <w:pPr>
              <w:adjustRightInd w:val="0"/>
              <w:snapToGrid w:val="0"/>
              <w:jc w:val="center"/>
              <w:rPr>
                <w:rFonts w:ascii="宋体" w:hAnsi="宋体"/>
                <w:szCs w:val="21"/>
              </w:rPr>
            </w:pPr>
            <w:r>
              <w:rPr>
                <w:rFonts w:ascii="宋体" w:hAnsi="宋体" w:hint="eastAsia"/>
                <w:szCs w:val="21"/>
              </w:rPr>
              <w:t>（2）</w:t>
            </w:r>
          </w:p>
        </w:tc>
        <w:tc>
          <w:tcPr>
            <w:tcW w:w="1764" w:type="dxa"/>
            <w:tcMar>
              <w:top w:w="28" w:type="dxa"/>
              <w:bottom w:w="28" w:type="dxa"/>
            </w:tcMar>
            <w:vAlign w:val="center"/>
          </w:tcPr>
          <w:p w14:paraId="36534256" w14:textId="77777777" w:rsidR="006E277C" w:rsidRDefault="00063571">
            <w:pPr>
              <w:snapToGrid w:val="0"/>
              <w:jc w:val="center"/>
            </w:pPr>
            <w:r>
              <w:rPr>
                <w:rFonts w:hint="eastAsia"/>
              </w:rPr>
              <w:t>项目经理综合能力</w:t>
            </w:r>
          </w:p>
          <w:p w14:paraId="3324B330" w14:textId="77777777" w:rsidR="006E277C" w:rsidRDefault="00063571">
            <w:pPr>
              <w:jc w:val="center"/>
            </w:pPr>
            <w:r>
              <w:rPr>
                <w:rFonts w:hint="eastAsia"/>
              </w:rPr>
              <w:t>（</w:t>
            </w:r>
            <w:r>
              <w:rPr>
                <w:rFonts w:hint="eastAsia"/>
              </w:rPr>
              <w:t>0</w:t>
            </w:r>
            <w:r>
              <w:rPr>
                <w:rFonts w:hint="eastAsia"/>
              </w:rPr>
              <w:t>～</w:t>
            </w:r>
            <w:r>
              <w:rPr>
                <w:rFonts w:hint="eastAsia"/>
              </w:rPr>
              <w:t>1</w:t>
            </w:r>
            <w:r>
              <w:rPr>
                <w:rFonts w:hint="eastAsia"/>
              </w:rPr>
              <w:t>分）</w:t>
            </w:r>
          </w:p>
        </w:tc>
        <w:tc>
          <w:tcPr>
            <w:tcW w:w="6345" w:type="dxa"/>
            <w:tcMar>
              <w:top w:w="28" w:type="dxa"/>
              <w:bottom w:w="28" w:type="dxa"/>
            </w:tcMar>
            <w:vAlign w:val="center"/>
          </w:tcPr>
          <w:p w14:paraId="21FAF907" w14:textId="77777777" w:rsidR="006E277C" w:rsidRDefault="00063571">
            <w:pPr>
              <w:snapToGrid w:val="0"/>
              <w:jc w:val="left"/>
              <w:rPr>
                <w:rFonts w:ascii="宋体" w:hAnsi="宋体"/>
                <w:szCs w:val="21"/>
              </w:rPr>
            </w:pPr>
            <w:r>
              <w:rPr>
                <w:rFonts w:ascii="宋体" w:hAnsi="宋体" w:hint="eastAsia"/>
                <w:szCs w:val="21"/>
              </w:rPr>
              <w:t>按下列标准累计评分：</w:t>
            </w:r>
          </w:p>
          <w:p w14:paraId="34304B0C" w14:textId="77777777" w:rsidR="006E277C" w:rsidRDefault="00063571">
            <w:pPr>
              <w:snapToGrid w:val="0"/>
              <w:ind w:left="210" w:hangingChars="100" w:hanging="210"/>
              <w:jc w:val="left"/>
              <w:rPr>
                <w:rFonts w:ascii="宋体" w:hAnsi="宋体"/>
                <w:szCs w:val="21"/>
              </w:rPr>
            </w:pPr>
            <w:r>
              <w:rPr>
                <w:rFonts w:ascii="宋体" w:hAnsi="宋体" w:hint="eastAsia"/>
                <w:szCs w:val="21"/>
              </w:rPr>
              <w:t>①近三年获省级及以上（限水利或住建部门）优秀项目经理奖励的得0.5分；</w:t>
            </w:r>
          </w:p>
          <w:p w14:paraId="3BBBEC78" w14:textId="77777777" w:rsidR="006E277C" w:rsidRDefault="00063571">
            <w:pPr>
              <w:snapToGrid w:val="0"/>
              <w:ind w:left="210" w:hangingChars="100" w:hanging="210"/>
              <w:jc w:val="left"/>
              <w:rPr>
                <w:rFonts w:ascii="宋体" w:hAnsi="宋体"/>
                <w:szCs w:val="21"/>
              </w:rPr>
            </w:pPr>
            <w:r>
              <w:rPr>
                <w:rFonts w:ascii="宋体" w:hAnsi="宋体" w:hint="eastAsia"/>
                <w:szCs w:val="21"/>
              </w:rPr>
              <w:t>②根据项目经理学历、工作经验、资格证书、取得成果等综合打分，满足工程需求的得0.5分，否则在大于或等于0且小于0.5分之间得分。</w:t>
            </w:r>
          </w:p>
          <w:p w14:paraId="336B7AA8" w14:textId="77777777" w:rsidR="006E277C" w:rsidRDefault="00063571">
            <w:pPr>
              <w:snapToGrid w:val="0"/>
              <w:ind w:left="420" w:hangingChars="200" w:hanging="420"/>
              <w:jc w:val="left"/>
              <w:rPr>
                <w:rFonts w:ascii="宋体" w:hAnsi="宋体"/>
                <w:szCs w:val="21"/>
              </w:rPr>
            </w:pPr>
            <w:r>
              <w:rPr>
                <w:rFonts w:ascii="宋体" w:hAnsi="宋体" w:hint="eastAsia"/>
                <w:szCs w:val="21"/>
              </w:rPr>
              <w:t>注：项目经理获奖年限从投标截止日往前推算，以奖励证书发出日期为准。</w:t>
            </w:r>
          </w:p>
        </w:tc>
      </w:tr>
      <w:tr w:rsidR="006E277C" w14:paraId="34BC9C7F" w14:textId="77777777">
        <w:trPr>
          <w:trHeight w:val="454"/>
          <w:jc w:val="center"/>
        </w:trPr>
        <w:tc>
          <w:tcPr>
            <w:tcW w:w="1611" w:type="dxa"/>
            <w:gridSpan w:val="2"/>
            <w:tcMar>
              <w:top w:w="28" w:type="dxa"/>
              <w:bottom w:w="28" w:type="dxa"/>
            </w:tcMar>
            <w:vAlign w:val="center"/>
          </w:tcPr>
          <w:p w14:paraId="58DBF143" w14:textId="77777777" w:rsidR="006E277C" w:rsidRDefault="00063571">
            <w:pPr>
              <w:adjustRightInd w:val="0"/>
              <w:snapToGrid w:val="0"/>
              <w:jc w:val="center"/>
              <w:rPr>
                <w:rFonts w:ascii="宋体" w:hAnsi="宋体"/>
                <w:szCs w:val="21"/>
              </w:rPr>
            </w:pPr>
            <w:r>
              <w:rPr>
                <w:rFonts w:ascii="宋体" w:hAnsi="宋体" w:hint="eastAsia"/>
                <w:szCs w:val="21"/>
              </w:rPr>
              <w:t>（3）</w:t>
            </w:r>
          </w:p>
        </w:tc>
        <w:tc>
          <w:tcPr>
            <w:tcW w:w="1764" w:type="dxa"/>
            <w:tcMar>
              <w:top w:w="28" w:type="dxa"/>
              <w:bottom w:w="28" w:type="dxa"/>
            </w:tcMar>
            <w:vAlign w:val="center"/>
          </w:tcPr>
          <w:p w14:paraId="08C38D21" w14:textId="77777777" w:rsidR="006E277C" w:rsidRDefault="00063571">
            <w:pPr>
              <w:snapToGrid w:val="0"/>
              <w:jc w:val="center"/>
              <w:rPr>
                <w:rFonts w:ascii="宋体" w:hAnsi="宋体"/>
                <w:szCs w:val="21"/>
              </w:rPr>
            </w:pPr>
            <w:r>
              <w:rPr>
                <w:rFonts w:ascii="宋体" w:hAnsi="宋体" w:hint="eastAsia"/>
                <w:szCs w:val="21"/>
              </w:rPr>
              <w:t>项目技术负责人</w:t>
            </w:r>
          </w:p>
          <w:p w14:paraId="5109F325" w14:textId="77777777" w:rsidR="006E277C" w:rsidRDefault="00063571">
            <w:pPr>
              <w:snapToGrid w:val="0"/>
              <w:jc w:val="center"/>
              <w:rPr>
                <w:rFonts w:ascii="宋体" w:hAnsi="宋体"/>
                <w:szCs w:val="21"/>
              </w:rPr>
            </w:pPr>
            <w:r>
              <w:rPr>
                <w:rFonts w:ascii="宋体" w:hAnsi="宋体" w:hint="eastAsia"/>
                <w:szCs w:val="21"/>
              </w:rPr>
              <w:t>任职资格与业绩（0～2分）</w:t>
            </w:r>
          </w:p>
        </w:tc>
        <w:tc>
          <w:tcPr>
            <w:tcW w:w="6345" w:type="dxa"/>
            <w:tcMar>
              <w:top w:w="28" w:type="dxa"/>
              <w:bottom w:w="28" w:type="dxa"/>
            </w:tcMar>
            <w:vAlign w:val="center"/>
          </w:tcPr>
          <w:p w14:paraId="05C1A936" w14:textId="77777777" w:rsidR="006E277C" w:rsidRDefault="00063571">
            <w:pPr>
              <w:snapToGrid w:val="0"/>
              <w:jc w:val="left"/>
              <w:rPr>
                <w:rFonts w:ascii="宋体" w:hAnsi="宋体"/>
                <w:szCs w:val="21"/>
              </w:rPr>
            </w:pPr>
            <w:r>
              <w:rPr>
                <w:rFonts w:ascii="宋体" w:hAnsi="宋体" w:hint="eastAsia"/>
                <w:szCs w:val="21"/>
              </w:rPr>
              <w:t>按下列标准累计评分（最多得2分）：</w:t>
            </w:r>
          </w:p>
          <w:p w14:paraId="71853D21" w14:textId="77777777" w:rsidR="006E277C" w:rsidRDefault="00063571">
            <w:pPr>
              <w:snapToGrid w:val="0"/>
              <w:ind w:left="210" w:hangingChars="100" w:hanging="210"/>
              <w:jc w:val="left"/>
              <w:rPr>
                <w:rFonts w:ascii="宋体" w:hAnsi="宋体"/>
                <w:szCs w:val="21"/>
              </w:rPr>
            </w:pPr>
            <w:r>
              <w:rPr>
                <w:rFonts w:ascii="宋体" w:hAnsi="宋体" w:hint="eastAsia"/>
                <w:szCs w:val="21"/>
              </w:rPr>
              <w:t>①具有水利工程类专业高级技术职称的得1分，具有水利工程类专业中级技术职称或取得国家职业资格证书的得0.5分；</w:t>
            </w:r>
          </w:p>
          <w:p w14:paraId="1F8703E4" w14:textId="77777777" w:rsidR="006E277C" w:rsidRDefault="00063571">
            <w:pPr>
              <w:snapToGrid w:val="0"/>
              <w:ind w:left="210" w:hangingChars="100" w:hanging="210"/>
              <w:jc w:val="left"/>
              <w:rPr>
                <w:rFonts w:ascii="宋体" w:hAnsi="宋体"/>
                <w:szCs w:val="21"/>
              </w:rPr>
            </w:pPr>
            <w:r>
              <w:rPr>
                <w:rFonts w:ascii="宋体" w:hAnsi="宋体" w:hint="eastAsia"/>
                <w:szCs w:val="21"/>
              </w:rPr>
              <w:t>②近五年担任过同类工程技术负责人（或项目经理）的得2分，担任过类似工程技术负责人（或项目经理）的得1分。</w:t>
            </w:r>
          </w:p>
          <w:p w14:paraId="19AD00B2" w14:textId="77777777" w:rsidR="006E277C" w:rsidRDefault="00063571">
            <w:pPr>
              <w:snapToGrid w:val="0"/>
              <w:ind w:left="420" w:hangingChars="200" w:hanging="420"/>
              <w:jc w:val="left"/>
              <w:rPr>
                <w:rFonts w:ascii="宋体" w:hAnsi="宋体"/>
                <w:szCs w:val="21"/>
              </w:rPr>
            </w:pPr>
            <w:r>
              <w:rPr>
                <w:rFonts w:ascii="宋体" w:hAnsi="宋体" w:hint="eastAsia"/>
                <w:szCs w:val="21"/>
              </w:rPr>
              <w:t>注：①项目技术负责人业绩经历指担任工程项目技术负责人（或项目经理）时间大于合同工期一半的经历，否则视为无效项目技术负责人业绩；</w:t>
            </w:r>
          </w:p>
          <w:p w14:paraId="1D006F5A" w14:textId="77777777" w:rsidR="006E277C" w:rsidRDefault="00063571">
            <w:pPr>
              <w:snapToGrid w:val="0"/>
              <w:ind w:leftChars="200" w:left="420"/>
              <w:jc w:val="left"/>
              <w:rPr>
                <w:rFonts w:ascii="宋体" w:hAnsi="宋体"/>
                <w:szCs w:val="21"/>
              </w:rPr>
            </w:pPr>
            <w:r>
              <w:rPr>
                <w:rFonts w:ascii="宋体" w:hAnsi="宋体" w:hint="eastAsia"/>
                <w:szCs w:val="21"/>
              </w:rPr>
              <w:t>②项目技术负责人业绩年限从投标截止日往前推算，以合同签订的日期为准；业绩证明包括合同、业主证明等附件。</w:t>
            </w:r>
          </w:p>
        </w:tc>
      </w:tr>
      <w:tr w:rsidR="006E277C" w14:paraId="0B220B1F" w14:textId="77777777">
        <w:trPr>
          <w:trHeight w:val="454"/>
          <w:jc w:val="center"/>
        </w:trPr>
        <w:tc>
          <w:tcPr>
            <w:tcW w:w="1611" w:type="dxa"/>
            <w:gridSpan w:val="2"/>
            <w:tcMar>
              <w:top w:w="28" w:type="dxa"/>
              <w:bottom w:w="28" w:type="dxa"/>
            </w:tcMar>
            <w:vAlign w:val="center"/>
          </w:tcPr>
          <w:p w14:paraId="42CC94F2" w14:textId="77777777" w:rsidR="006E277C" w:rsidRDefault="00063571">
            <w:pPr>
              <w:adjustRightInd w:val="0"/>
              <w:snapToGrid w:val="0"/>
              <w:jc w:val="center"/>
              <w:rPr>
                <w:rFonts w:ascii="宋体" w:hAnsi="宋体"/>
                <w:szCs w:val="21"/>
              </w:rPr>
            </w:pPr>
            <w:r>
              <w:rPr>
                <w:rFonts w:ascii="宋体" w:hAnsi="宋体" w:hint="eastAsia"/>
                <w:szCs w:val="21"/>
              </w:rPr>
              <w:t>（4）</w:t>
            </w:r>
          </w:p>
        </w:tc>
        <w:tc>
          <w:tcPr>
            <w:tcW w:w="1764" w:type="dxa"/>
            <w:tcMar>
              <w:top w:w="28" w:type="dxa"/>
              <w:bottom w:w="28" w:type="dxa"/>
            </w:tcMar>
            <w:vAlign w:val="center"/>
          </w:tcPr>
          <w:p w14:paraId="3D7AD577" w14:textId="77777777" w:rsidR="006E277C" w:rsidRDefault="00063571">
            <w:pPr>
              <w:snapToGrid w:val="0"/>
              <w:jc w:val="center"/>
              <w:rPr>
                <w:rFonts w:ascii="宋体" w:hAnsi="宋体"/>
                <w:szCs w:val="21"/>
              </w:rPr>
            </w:pPr>
            <w:r>
              <w:rPr>
                <w:rFonts w:ascii="宋体" w:hAnsi="宋体" w:hint="eastAsia"/>
                <w:szCs w:val="21"/>
              </w:rPr>
              <w:t>其他管理人员（0～2分）</w:t>
            </w:r>
          </w:p>
        </w:tc>
        <w:tc>
          <w:tcPr>
            <w:tcW w:w="6345" w:type="dxa"/>
            <w:tcMar>
              <w:top w:w="28" w:type="dxa"/>
              <w:bottom w:w="28" w:type="dxa"/>
            </w:tcMar>
            <w:vAlign w:val="center"/>
          </w:tcPr>
          <w:p w14:paraId="2C5C0FFF" w14:textId="77777777" w:rsidR="006E277C" w:rsidRDefault="00063571">
            <w:pPr>
              <w:snapToGrid w:val="0"/>
              <w:ind w:firstLineChars="200" w:firstLine="420"/>
              <w:jc w:val="left"/>
              <w:rPr>
                <w:rFonts w:ascii="宋体" w:hAnsi="宋体"/>
                <w:szCs w:val="21"/>
              </w:rPr>
            </w:pPr>
            <w:r>
              <w:rPr>
                <w:rFonts w:ascii="宋体" w:hAnsi="宋体" w:hint="eastAsia"/>
                <w:szCs w:val="21"/>
              </w:rPr>
              <w:t>根据其他管理人员的工作经验、具备的相应资格证书、技术职称、取得成果等综合打分，满足工程需求的得2分，否则在大于或等于0且小于2分之间得分。</w:t>
            </w:r>
          </w:p>
          <w:p w14:paraId="62DE7457" w14:textId="77777777" w:rsidR="006E277C" w:rsidRDefault="00063571">
            <w:pPr>
              <w:snapToGrid w:val="0"/>
              <w:ind w:left="420" w:hangingChars="200" w:hanging="420"/>
              <w:jc w:val="left"/>
              <w:rPr>
                <w:rFonts w:ascii="宋体" w:hAnsi="宋体"/>
                <w:szCs w:val="21"/>
              </w:rPr>
            </w:pPr>
            <w:r>
              <w:rPr>
                <w:rFonts w:ascii="宋体" w:hAnsi="宋体" w:hint="eastAsia"/>
                <w:szCs w:val="21"/>
              </w:rPr>
              <w:t>注：不包括项目经理和技术负责人，可包括且不限于项目副经理、工程技术部负责人、合同管理人员、安全管理人员、财务人员、五大员等。</w:t>
            </w:r>
          </w:p>
        </w:tc>
      </w:tr>
      <w:tr w:rsidR="006E277C" w14:paraId="06635FF7" w14:textId="77777777">
        <w:trPr>
          <w:trHeight w:val="454"/>
          <w:jc w:val="center"/>
        </w:trPr>
        <w:tc>
          <w:tcPr>
            <w:tcW w:w="1611" w:type="dxa"/>
            <w:gridSpan w:val="2"/>
            <w:tcMar>
              <w:top w:w="28" w:type="dxa"/>
              <w:bottom w:w="28" w:type="dxa"/>
            </w:tcMar>
            <w:vAlign w:val="center"/>
          </w:tcPr>
          <w:p w14:paraId="34114BC0" w14:textId="77777777" w:rsidR="006E277C" w:rsidRDefault="00063571">
            <w:pPr>
              <w:adjustRightInd w:val="0"/>
              <w:snapToGrid w:val="0"/>
              <w:jc w:val="center"/>
              <w:rPr>
                <w:rFonts w:ascii="宋体" w:hAnsi="宋体"/>
                <w:szCs w:val="21"/>
              </w:rPr>
            </w:pPr>
            <w:commentRangeStart w:id="1028"/>
            <w:r>
              <w:rPr>
                <w:rFonts w:ascii="宋体" w:hAnsi="宋体" w:hint="eastAsia"/>
                <w:szCs w:val="21"/>
              </w:rPr>
              <w:t>2.2.4（3）</w:t>
            </w:r>
            <w:commentRangeEnd w:id="1028"/>
            <w:r w:rsidR="00C31DAD">
              <w:rPr>
                <w:rStyle w:val="af5"/>
              </w:rPr>
              <w:commentReference w:id="1028"/>
            </w:r>
          </w:p>
        </w:tc>
        <w:tc>
          <w:tcPr>
            <w:tcW w:w="1764" w:type="dxa"/>
            <w:tcMar>
              <w:top w:w="28" w:type="dxa"/>
              <w:bottom w:w="28" w:type="dxa"/>
            </w:tcMar>
            <w:vAlign w:val="center"/>
          </w:tcPr>
          <w:p w14:paraId="1693D407" w14:textId="77777777" w:rsidR="006E277C" w:rsidRDefault="00063571">
            <w:pPr>
              <w:snapToGrid w:val="0"/>
              <w:jc w:val="center"/>
              <w:rPr>
                <w:rFonts w:ascii="宋体" w:hAnsi="宋体"/>
                <w:szCs w:val="21"/>
              </w:rPr>
            </w:pPr>
            <w:r>
              <w:rPr>
                <w:rFonts w:ascii="宋体" w:hAnsi="宋体" w:hint="eastAsia"/>
                <w:szCs w:val="21"/>
              </w:rPr>
              <w:t>投标报价</w:t>
            </w:r>
          </w:p>
          <w:p w14:paraId="4039CAC3" w14:textId="667C6C12" w:rsidR="006E277C" w:rsidRPr="00C07105" w:rsidRDefault="00063571">
            <w:pPr>
              <w:snapToGrid w:val="0"/>
              <w:jc w:val="center"/>
              <w:rPr>
                <w:rFonts w:ascii="宋体" w:hAnsi="宋体"/>
                <w:color w:val="FF0000"/>
                <w:szCs w:val="21"/>
              </w:rPr>
            </w:pPr>
            <w:r w:rsidRPr="00C07105">
              <w:rPr>
                <w:rFonts w:ascii="宋体" w:hAnsi="宋体" w:hint="eastAsia"/>
                <w:color w:val="FF0000"/>
                <w:szCs w:val="21"/>
              </w:rPr>
              <w:t>（</w:t>
            </w:r>
            <w:r w:rsidRPr="00C07105">
              <w:rPr>
                <w:rFonts w:ascii="宋体" w:hAnsi="宋体"/>
                <w:color w:val="FF0000"/>
                <w:szCs w:val="21"/>
              </w:rPr>
              <w:t>-5</w:t>
            </w:r>
            <w:r w:rsidRPr="00C07105">
              <w:rPr>
                <w:rFonts w:ascii="宋体" w:hAnsi="宋体" w:hint="eastAsia"/>
                <w:color w:val="FF0000"/>
                <w:szCs w:val="21"/>
              </w:rPr>
              <w:t>～52.5分）</w:t>
            </w:r>
          </w:p>
        </w:tc>
        <w:tc>
          <w:tcPr>
            <w:tcW w:w="6345" w:type="dxa"/>
            <w:tcMar>
              <w:top w:w="28" w:type="dxa"/>
              <w:bottom w:w="28" w:type="dxa"/>
            </w:tcMar>
            <w:vAlign w:val="center"/>
          </w:tcPr>
          <w:p w14:paraId="042479DA" w14:textId="77777777" w:rsidR="006E277C" w:rsidRDefault="006E277C">
            <w:pPr>
              <w:snapToGrid w:val="0"/>
              <w:jc w:val="left"/>
              <w:rPr>
                <w:rFonts w:ascii="宋体" w:hAnsi="宋体"/>
                <w:szCs w:val="21"/>
              </w:rPr>
            </w:pPr>
          </w:p>
        </w:tc>
      </w:tr>
      <w:tr w:rsidR="006E277C" w14:paraId="10167401" w14:textId="77777777">
        <w:trPr>
          <w:trHeight w:val="454"/>
          <w:jc w:val="center"/>
        </w:trPr>
        <w:tc>
          <w:tcPr>
            <w:tcW w:w="1611" w:type="dxa"/>
            <w:gridSpan w:val="2"/>
            <w:tcMar>
              <w:top w:w="28" w:type="dxa"/>
              <w:bottom w:w="28" w:type="dxa"/>
            </w:tcMar>
            <w:vAlign w:val="center"/>
          </w:tcPr>
          <w:p w14:paraId="2D6529F3" w14:textId="77777777" w:rsidR="006E277C" w:rsidRDefault="00063571">
            <w:pPr>
              <w:adjustRightInd w:val="0"/>
              <w:snapToGrid w:val="0"/>
              <w:jc w:val="center"/>
              <w:rPr>
                <w:rFonts w:ascii="宋体" w:hAnsi="宋体"/>
                <w:szCs w:val="21"/>
              </w:rPr>
            </w:pPr>
            <w:r>
              <w:rPr>
                <w:rFonts w:ascii="宋体" w:hAnsi="宋体" w:hint="eastAsia"/>
                <w:szCs w:val="21"/>
              </w:rPr>
              <w:t>（1）</w:t>
            </w:r>
          </w:p>
        </w:tc>
        <w:tc>
          <w:tcPr>
            <w:tcW w:w="1764" w:type="dxa"/>
            <w:tcMar>
              <w:top w:w="28" w:type="dxa"/>
              <w:bottom w:w="28" w:type="dxa"/>
            </w:tcMar>
            <w:vAlign w:val="center"/>
          </w:tcPr>
          <w:p w14:paraId="1D0710FE" w14:textId="77777777" w:rsidR="006E277C" w:rsidRDefault="00063571">
            <w:pPr>
              <w:snapToGrid w:val="0"/>
              <w:jc w:val="center"/>
              <w:rPr>
                <w:rFonts w:ascii="宋体" w:hAnsi="宋体"/>
                <w:szCs w:val="21"/>
              </w:rPr>
            </w:pPr>
            <w:r>
              <w:rPr>
                <w:rFonts w:ascii="宋体" w:hAnsi="宋体" w:hint="eastAsia"/>
                <w:szCs w:val="21"/>
              </w:rPr>
              <w:t>投标报价得分</w:t>
            </w:r>
          </w:p>
          <w:p w14:paraId="33239F37" w14:textId="4E4AEAFF" w:rsidR="006E277C" w:rsidRPr="00C07105" w:rsidRDefault="00063571">
            <w:pPr>
              <w:snapToGrid w:val="0"/>
              <w:jc w:val="center"/>
              <w:rPr>
                <w:rFonts w:ascii="宋体" w:hAnsi="宋体"/>
                <w:color w:val="FF0000"/>
                <w:szCs w:val="21"/>
              </w:rPr>
            </w:pPr>
            <w:r w:rsidRPr="00C07105">
              <w:rPr>
                <w:rFonts w:ascii="宋体" w:hAnsi="宋体" w:hint="eastAsia"/>
                <w:color w:val="FF0000"/>
                <w:szCs w:val="21"/>
              </w:rPr>
              <w:t>（0～50分）</w:t>
            </w:r>
          </w:p>
        </w:tc>
        <w:tc>
          <w:tcPr>
            <w:tcW w:w="6345" w:type="dxa"/>
            <w:tcMar>
              <w:top w:w="28" w:type="dxa"/>
              <w:bottom w:w="28" w:type="dxa"/>
            </w:tcMar>
            <w:vAlign w:val="center"/>
          </w:tcPr>
          <w:p w14:paraId="789FCAA2" w14:textId="737B77B1" w:rsidR="006E277C" w:rsidRPr="00C31DAD" w:rsidRDefault="00063571">
            <w:pPr>
              <w:snapToGrid w:val="0"/>
              <w:jc w:val="left"/>
              <w:rPr>
                <w:rFonts w:ascii="宋体" w:hAnsi="宋体"/>
                <w:szCs w:val="21"/>
              </w:rPr>
            </w:pPr>
            <w:r w:rsidRPr="00C31DAD">
              <w:rPr>
                <w:rFonts w:ascii="宋体" w:hAnsi="宋体" w:hint="eastAsia"/>
                <w:color w:val="FF0000"/>
                <w:szCs w:val="21"/>
              </w:rPr>
              <w:t>投标报价得分按下列公式计算：</w:t>
            </w:r>
            <w:r w:rsidR="00C31DAD">
              <w:rPr>
                <w:noProof/>
                <w:position w:val="-62"/>
              </w:rPr>
              <w:drawing>
                <wp:inline distT="0" distB="0" distL="0" distR="0" wp14:anchorId="62ABA986" wp14:editId="6E936CFE">
                  <wp:extent cx="3815715" cy="6769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815715" cy="676910"/>
                          </a:xfrm>
                          <a:prstGeom prst="rect">
                            <a:avLst/>
                          </a:prstGeom>
                          <a:noFill/>
                          <a:ln>
                            <a:noFill/>
                          </a:ln>
                        </pic:spPr>
                      </pic:pic>
                    </a:graphicData>
                  </a:graphic>
                </wp:inline>
              </w:drawing>
            </w:r>
          </w:p>
          <w:p w14:paraId="252D97E6" w14:textId="33EA58FD" w:rsidR="006E277C" w:rsidRPr="00C31DAD" w:rsidRDefault="00063571">
            <w:pPr>
              <w:snapToGrid w:val="0"/>
              <w:jc w:val="left"/>
              <w:rPr>
                <w:rFonts w:ascii="宋体" w:hAnsi="宋体"/>
                <w:color w:val="FF0000"/>
                <w:szCs w:val="21"/>
              </w:rPr>
            </w:pPr>
            <w:r w:rsidRPr="00C31DAD">
              <w:rPr>
                <w:rFonts w:ascii="宋体" w:hAnsi="宋体" w:hint="eastAsia"/>
                <w:color w:val="FF0000"/>
                <w:szCs w:val="21"/>
              </w:rPr>
              <w:t>式中:</w:t>
            </w:r>
          </w:p>
          <w:p w14:paraId="61290D86" w14:textId="77777777" w:rsidR="006E277C" w:rsidRDefault="00063571">
            <w:pPr>
              <w:snapToGrid w:val="0"/>
              <w:ind w:left="420" w:hangingChars="200" w:hanging="420"/>
              <w:jc w:val="left"/>
              <w:rPr>
                <w:rFonts w:ascii="宋体" w:hAnsi="宋体"/>
                <w:szCs w:val="21"/>
              </w:rPr>
            </w:pPr>
            <w:r>
              <w:rPr>
                <w:rFonts w:ascii="宋体" w:hAnsi="宋体" w:hint="eastAsia"/>
                <w:szCs w:val="21"/>
              </w:rPr>
              <w:t>Fi—第i个投标人的报价得分（保留两位小数，小数点后第三位四舍五入），如果得分计算后小于或等于0分，则按0分计；</w:t>
            </w:r>
          </w:p>
          <w:p w14:paraId="7EF8A5A4" w14:textId="77777777" w:rsidR="006E277C" w:rsidRDefault="00063571">
            <w:pPr>
              <w:snapToGrid w:val="0"/>
              <w:ind w:left="420" w:hangingChars="200" w:hanging="420"/>
              <w:jc w:val="left"/>
              <w:rPr>
                <w:rFonts w:ascii="宋体" w:hAnsi="宋体"/>
                <w:szCs w:val="21"/>
              </w:rPr>
            </w:pPr>
            <w:r>
              <w:rPr>
                <w:rFonts w:ascii="宋体" w:hAnsi="宋体" w:hint="eastAsia"/>
                <w:szCs w:val="21"/>
              </w:rPr>
              <w:t>Bi—第i个投标人的报价（所有初步评审合格投标文件的报价，包括低于90%A的报价）；</w:t>
            </w:r>
          </w:p>
          <w:p w14:paraId="23F78E39" w14:textId="77777777" w:rsidR="006E277C" w:rsidRDefault="00063571">
            <w:pPr>
              <w:snapToGrid w:val="0"/>
              <w:jc w:val="left"/>
              <w:rPr>
                <w:rFonts w:ascii="宋体" w:hAnsi="宋体"/>
                <w:szCs w:val="21"/>
              </w:rPr>
            </w:pPr>
            <w:r>
              <w:rPr>
                <w:rFonts w:ascii="宋体" w:hAnsi="宋体" w:hint="eastAsia"/>
                <w:szCs w:val="21"/>
              </w:rPr>
              <w:t>C—评标基准价；</w:t>
            </w:r>
          </w:p>
          <w:p w14:paraId="6B17EE1B" w14:textId="77777777" w:rsidR="006E277C" w:rsidRDefault="00063571">
            <w:pPr>
              <w:snapToGrid w:val="0"/>
              <w:jc w:val="left"/>
              <w:rPr>
                <w:rFonts w:ascii="宋体" w:hAnsi="宋体"/>
                <w:szCs w:val="21"/>
              </w:rPr>
            </w:pPr>
            <w:r>
              <w:rPr>
                <w:rFonts w:ascii="宋体" w:hAnsi="宋体" w:hint="eastAsia"/>
                <w:szCs w:val="21"/>
              </w:rPr>
              <w:t>A—最高限价。</w:t>
            </w:r>
          </w:p>
        </w:tc>
      </w:tr>
      <w:tr w:rsidR="006E277C" w14:paraId="3226325A" w14:textId="77777777">
        <w:trPr>
          <w:trHeight w:val="454"/>
          <w:jc w:val="center"/>
        </w:trPr>
        <w:tc>
          <w:tcPr>
            <w:tcW w:w="1611" w:type="dxa"/>
            <w:gridSpan w:val="2"/>
            <w:tcMar>
              <w:top w:w="28" w:type="dxa"/>
              <w:bottom w:w="28" w:type="dxa"/>
            </w:tcMar>
            <w:vAlign w:val="center"/>
          </w:tcPr>
          <w:p w14:paraId="486CF6F2" w14:textId="77777777" w:rsidR="006E277C" w:rsidRPr="00C31DAD" w:rsidRDefault="00063571">
            <w:pPr>
              <w:adjustRightInd w:val="0"/>
              <w:snapToGrid w:val="0"/>
              <w:jc w:val="center"/>
              <w:rPr>
                <w:rFonts w:ascii="宋体" w:hAnsi="宋体"/>
                <w:color w:val="FF0000"/>
                <w:szCs w:val="21"/>
              </w:rPr>
            </w:pPr>
            <w:r w:rsidRPr="00C31DAD">
              <w:rPr>
                <w:rFonts w:ascii="宋体" w:hAnsi="宋体" w:hint="eastAsia"/>
                <w:color w:val="FF0000"/>
                <w:szCs w:val="21"/>
              </w:rPr>
              <w:t>（2）</w:t>
            </w:r>
          </w:p>
        </w:tc>
        <w:tc>
          <w:tcPr>
            <w:tcW w:w="1764" w:type="dxa"/>
            <w:tcMar>
              <w:top w:w="28" w:type="dxa"/>
              <w:bottom w:w="28" w:type="dxa"/>
            </w:tcMar>
            <w:vAlign w:val="center"/>
          </w:tcPr>
          <w:p w14:paraId="174A7EAE" w14:textId="77777777" w:rsidR="006E277C" w:rsidRPr="00C31DAD" w:rsidRDefault="00063571">
            <w:pPr>
              <w:rPr>
                <w:rFonts w:ascii="宋体" w:hAnsi="宋体"/>
                <w:color w:val="FF0000"/>
                <w:szCs w:val="21"/>
              </w:rPr>
            </w:pPr>
            <w:r w:rsidRPr="00C31DAD">
              <w:rPr>
                <w:rFonts w:ascii="宋体" w:hAnsi="宋体" w:hint="eastAsia"/>
                <w:color w:val="FF0000"/>
                <w:szCs w:val="21"/>
              </w:rPr>
              <w:t>政府采购工程</w:t>
            </w:r>
          </w:p>
          <w:p w14:paraId="1FEA87BE" w14:textId="77777777" w:rsidR="006E277C" w:rsidRPr="00C31DAD" w:rsidRDefault="00063571">
            <w:pPr>
              <w:jc w:val="left"/>
              <w:rPr>
                <w:rFonts w:ascii="宋体" w:hAnsi="宋体"/>
                <w:color w:val="FF0000"/>
                <w:szCs w:val="21"/>
              </w:rPr>
            </w:pPr>
            <w:r w:rsidRPr="00C31DAD">
              <w:rPr>
                <w:rFonts w:ascii="宋体" w:hAnsi="宋体" w:hint="eastAsia"/>
                <w:color w:val="FF0000"/>
                <w:szCs w:val="21"/>
              </w:rPr>
              <w:t>价格评审优惠</w:t>
            </w:r>
          </w:p>
        </w:tc>
        <w:tc>
          <w:tcPr>
            <w:tcW w:w="6345" w:type="dxa"/>
            <w:tcMar>
              <w:top w:w="28" w:type="dxa"/>
              <w:bottom w:w="28" w:type="dxa"/>
            </w:tcMar>
            <w:vAlign w:val="center"/>
          </w:tcPr>
          <w:p w14:paraId="03665626" w14:textId="77777777" w:rsidR="006E277C" w:rsidRPr="00C31DAD" w:rsidRDefault="00063571">
            <w:pPr>
              <w:rPr>
                <w:color w:val="FF0000"/>
              </w:rPr>
            </w:pPr>
            <w:r w:rsidRPr="00C31DAD">
              <w:rPr>
                <w:rFonts w:hint="eastAsia"/>
                <w:color w:val="FF0000"/>
                <w:szCs w:val="21"/>
              </w:rPr>
              <w:t>对采购</w:t>
            </w:r>
            <w:r w:rsidRPr="00C31DAD">
              <w:rPr>
                <w:rFonts w:hint="eastAsia"/>
                <w:color w:val="FF0000"/>
              </w:rPr>
              <w:t>项目未预留份额专门面向中小企业采购的：</w:t>
            </w:r>
          </w:p>
          <w:p w14:paraId="0803A648" w14:textId="77777777" w:rsidR="006E277C" w:rsidRPr="00C31DAD" w:rsidRDefault="00063571" w:rsidP="00152409">
            <w:pPr>
              <w:outlineLvl w:val="0"/>
              <w:rPr>
                <w:rFonts w:ascii="宋体" w:hAnsi="宋体"/>
                <w:color w:val="FF0000"/>
                <w:szCs w:val="21"/>
              </w:rPr>
            </w:pPr>
            <w:bookmarkStart w:id="1029" w:name="_Toc109319616"/>
            <w:r w:rsidRPr="00C31DAD">
              <w:rPr>
                <w:rFonts w:hint="eastAsia"/>
                <w:color w:val="FF0000"/>
              </w:rPr>
              <w:t>1.</w:t>
            </w:r>
            <w:r w:rsidRPr="00C31DAD">
              <w:rPr>
                <w:rFonts w:hint="eastAsia"/>
                <w:color w:val="FF0000"/>
              </w:rPr>
              <w:t>如</w:t>
            </w:r>
            <w:r w:rsidRPr="00C31DAD">
              <w:rPr>
                <w:rFonts w:ascii="宋体" w:hAnsi="宋体" w:hint="eastAsia"/>
                <w:color w:val="FF0000"/>
                <w:szCs w:val="21"/>
              </w:rPr>
              <w:t>投标人属于小微企业的，评标时在其投标报价得分的基础上增加</w:t>
            </w:r>
            <w:r w:rsidRPr="00C31DAD">
              <w:rPr>
                <w:rFonts w:ascii="宋体" w:hAnsi="宋体" w:hint="eastAsia"/>
                <w:color w:val="FF0000"/>
                <w:szCs w:val="21"/>
                <w:u w:val="single"/>
              </w:rPr>
              <w:t xml:space="preserve"> </w:t>
            </w:r>
            <w:r w:rsidRPr="00C31DAD">
              <w:rPr>
                <w:rFonts w:ascii="宋体" w:hAnsi="宋体"/>
                <w:color w:val="FF0000"/>
                <w:szCs w:val="21"/>
                <w:u w:val="single"/>
              </w:rPr>
              <w:t xml:space="preserve"> </w:t>
            </w:r>
            <w:r w:rsidRPr="00C31DAD">
              <w:rPr>
                <w:rFonts w:ascii="宋体" w:hAnsi="宋体" w:hint="eastAsia"/>
                <w:color w:val="FF0000"/>
                <w:szCs w:val="21"/>
                <w:u w:val="single"/>
              </w:rPr>
              <w:t>P%</w:t>
            </w:r>
            <w:r w:rsidRPr="00C31DAD">
              <w:rPr>
                <w:rFonts w:ascii="宋体" w:hAnsi="宋体"/>
                <w:color w:val="FF0000"/>
                <w:szCs w:val="21"/>
                <w:u w:val="single"/>
              </w:rPr>
              <w:t xml:space="preserve">  </w:t>
            </w:r>
            <w:r w:rsidRPr="00C31DAD">
              <w:rPr>
                <w:rFonts w:ascii="宋体" w:hAnsi="宋体" w:hint="eastAsia"/>
                <w:color w:val="FF0000"/>
                <w:szCs w:val="21"/>
              </w:rPr>
              <w:t>作为其投标报价最终得分。</w:t>
            </w:r>
            <w:bookmarkEnd w:id="1029"/>
          </w:p>
          <w:p w14:paraId="0F0ECDA9" w14:textId="77777777" w:rsidR="006E277C" w:rsidRPr="00C31DAD" w:rsidRDefault="00063571">
            <w:pPr>
              <w:ind w:firstLineChars="200" w:firstLine="420"/>
              <w:rPr>
                <w:rFonts w:ascii="宋体" w:hAnsi="宋体"/>
                <w:color w:val="FF0000"/>
                <w:szCs w:val="21"/>
              </w:rPr>
            </w:pPr>
            <w:r w:rsidRPr="00C31DAD">
              <w:rPr>
                <w:rFonts w:ascii="宋体" w:hAnsi="宋体" w:hint="eastAsia"/>
                <w:color w:val="FF0000"/>
                <w:szCs w:val="21"/>
              </w:rPr>
              <w:t>即投标报价最终得分= Fi×(1+P%)</w:t>
            </w:r>
            <w:r w:rsidRPr="00C31DAD">
              <w:rPr>
                <w:rFonts w:ascii="宋体" w:hAnsi="宋体"/>
                <w:color w:val="FF0000"/>
                <w:szCs w:val="21"/>
              </w:rPr>
              <w:t xml:space="preserve"> </w:t>
            </w:r>
          </w:p>
          <w:p w14:paraId="45F47408" w14:textId="77777777" w:rsidR="006E277C" w:rsidRPr="00C31DAD" w:rsidRDefault="00063571">
            <w:pPr>
              <w:ind w:firstLineChars="200" w:firstLine="420"/>
              <w:rPr>
                <w:rFonts w:ascii="宋体" w:hAnsi="宋体"/>
                <w:color w:val="FF0000"/>
                <w:szCs w:val="21"/>
              </w:rPr>
            </w:pPr>
            <w:r w:rsidRPr="00C31DAD">
              <w:rPr>
                <w:rFonts w:ascii="宋体" w:hAnsi="宋体" w:hint="eastAsia"/>
                <w:color w:val="FF0000"/>
                <w:szCs w:val="21"/>
              </w:rPr>
              <w:t>P：为小微企业报价优惠系数，范围为3-5的整数，由招标人确定。P的取值见第二章投标人须知前附表第10.3项。</w:t>
            </w:r>
          </w:p>
          <w:p w14:paraId="4E14341E" w14:textId="77777777" w:rsidR="006E277C" w:rsidRPr="00C31DAD" w:rsidRDefault="00063571">
            <w:pPr>
              <w:ind w:firstLineChars="200" w:firstLine="420"/>
              <w:rPr>
                <w:rFonts w:ascii="宋体" w:hAnsi="宋体" w:cs="宋体"/>
                <w:color w:val="FF0000"/>
                <w:kern w:val="0"/>
                <w:szCs w:val="21"/>
              </w:rPr>
            </w:pPr>
            <w:r w:rsidRPr="00C31DAD">
              <w:rPr>
                <w:rFonts w:ascii="宋体" w:hAnsi="宋体" w:hint="eastAsia"/>
                <w:color w:val="FF0000"/>
                <w:szCs w:val="21"/>
              </w:rPr>
              <w:t>如招标人接受联合体，</w:t>
            </w:r>
            <w:r w:rsidRPr="00C31DAD">
              <w:rPr>
                <w:rFonts w:ascii="宋体" w:hAnsi="宋体" w:cs="宋体" w:hint="eastAsia"/>
                <w:color w:val="FF0000"/>
                <w:kern w:val="0"/>
                <w:szCs w:val="21"/>
              </w:rPr>
              <w:t>联合体各方均为小微企业的，联合体视同小微企业。</w:t>
            </w:r>
          </w:p>
          <w:p w14:paraId="78203B3C" w14:textId="77777777" w:rsidR="006E277C" w:rsidRPr="00C31DAD" w:rsidRDefault="006E277C">
            <w:pPr>
              <w:ind w:firstLineChars="200" w:firstLine="420"/>
              <w:rPr>
                <w:rFonts w:ascii="宋体" w:hAnsi="宋体"/>
                <w:color w:val="FF0000"/>
                <w:szCs w:val="21"/>
              </w:rPr>
            </w:pPr>
          </w:p>
          <w:p w14:paraId="078D72EC" w14:textId="77777777" w:rsidR="006E277C" w:rsidRPr="00C31DAD" w:rsidRDefault="00063571">
            <w:pPr>
              <w:rPr>
                <w:rFonts w:ascii="宋体" w:hAnsi="宋体"/>
                <w:color w:val="FF0000"/>
                <w:szCs w:val="21"/>
              </w:rPr>
            </w:pPr>
            <w:r w:rsidRPr="00C31DAD">
              <w:rPr>
                <w:rFonts w:ascii="宋体" w:hAnsi="宋体" w:hint="eastAsia"/>
                <w:color w:val="FF0000"/>
                <w:szCs w:val="21"/>
              </w:rPr>
              <w:t>2.如招标人接受大中型企业与小微企业组成联合体或者允许大中型企业向一家或者多家小微企业分包的采购项目，对于联合协议或者分包意向协议约定小微企业的合同份额占到合同总金额 30%以上的，评标时在其报价得分的基础上增加</w:t>
            </w:r>
            <w:r w:rsidRPr="00C31DAD">
              <w:rPr>
                <w:rFonts w:ascii="宋体" w:hAnsi="宋体" w:hint="eastAsia"/>
                <w:color w:val="FF0000"/>
                <w:szCs w:val="21"/>
                <w:u w:val="single"/>
              </w:rPr>
              <w:t xml:space="preserve"> </w:t>
            </w:r>
            <w:r w:rsidRPr="00C31DAD">
              <w:rPr>
                <w:rFonts w:ascii="宋体" w:hAnsi="宋体"/>
                <w:color w:val="FF0000"/>
                <w:szCs w:val="21"/>
                <w:u w:val="single"/>
              </w:rPr>
              <w:t xml:space="preserve"> </w:t>
            </w:r>
            <w:r w:rsidRPr="00C31DAD">
              <w:rPr>
                <w:rFonts w:ascii="宋体" w:hAnsi="宋体" w:hint="eastAsia"/>
                <w:color w:val="FF0000"/>
                <w:szCs w:val="21"/>
                <w:u w:val="single"/>
              </w:rPr>
              <w:t>Q%</w:t>
            </w:r>
            <w:r w:rsidRPr="00C31DAD">
              <w:rPr>
                <w:rFonts w:ascii="宋体" w:hAnsi="宋体"/>
                <w:color w:val="FF0000"/>
                <w:szCs w:val="21"/>
                <w:u w:val="single"/>
              </w:rPr>
              <w:t xml:space="preserve">  </w:t>
            </w:r>
            <w:r w:rsidRPr="00C31DAD">
              <w:rPr>
                <w:rFonts w:ascii="宋体" w:hAnsi="宋体" w:hint="eastAsia"/>
                <w:color w:val="FF0000"/>
                <w:szCs w:val="21"/>
              </w:rPr>
              <w:t>作为其投标报价最终得分。</w:t>
            </w:r>
          </w:p>
          <w:p w14:paraId="587E809B" w14:textId="77777777" w:rsidR="006E277C" w:rsidRPr="00C31DAD" w:rsidRDefault="00063571">
            <w:pPr>
              <w:ind w:firstLineChars="200" w:firstLine="420"/>
              <w:rPr>
                <w:rFonts w:ascii="宋体" w:hAnsi="宋体"/>
                <w:color w:val="FF0000"/>
                <w:szCs w:val="21"/>
              </w:rPr>
            </w:pPr>
            <w:r w:rsidRPr="00C31DAD">
              <w:rPr>
                <w:rFonts w:ascii="宋体" w:hAnsi="宋体" w:hint="eastAsia"/>
                <w:color w:val="FF0000"/>
                <w:szCs w:val="21"/>
              </w:rPr>
              <w:t>即投标报价最终得分</w:t>
            </w:r>
            <w:r w:rsidRPr="00C31DAD">
              <w:rPr>
                <w:rFonts w:hint="eastAsia"/>
                <w:color w:val="FF0000"/>
                <w:szCs w:val="21"/>
              </w:rPr>
              <w:t>= Fi</w:t>
            </w:r>
            <w:r w:rsidRPr="00C31DAD">
              <w:rPr>
                <w:rFonts w:ascii="宋体" w:hAnsi="宋体" w:hint="eastAsia"/>
                <w:color w:val="FF0000"/>
                <w:szCs w:val="21"/>
              </w:rPr>
              <w:t>×(1+Q%)</w:t>
            </w:r>
            <w:r w:rsidRPr="00C31DAD">
              <w:rPr>
                <w:rFonts w:ascii="宋体" w:hAnsi="宋体"/>
                <w:color w:val="FF0000"/>
                <w:szCs w:val="21"/>
              </w:rPr>
              <w:t xml:space="preserve"> </w:t>
            </w:r>
          </w:p>
          <w:p w14:paraId="08188EFB" w14:textId="77777777" w:rsidR="006E277C" w:rsidRPr="00C31DAD" w:rsidRDefault="00063571">
            <w:pPr>
              <w:ind w:firstLineChars="200" w:firstLine="420"/>
              <w:rPr>
                <w:rFonts w:ascii="宋体" w:hAnsi="宋体"/>
                <w:color w:val="FF0000"/>
                <w:szCs w:val="21"/>
              </w:rPr>
            </w:pPr>
            <w:r w:rsidRPr="00C31DAD">
              <w:rPr>
                <w:rFonts w:ascii="宋体" w:hAnsi="宋体" w:hint="eastAsia"/>
                <w:color w:val="FF0000"/>
                <w:szCs w:val="21"/>
              </w:rPr>
              <w:t>Q：为满足条件的联合体或者分包企业报价优惠系数，范围为1-2的整数，由招标人确定。Q的取值见第二章投标人须知前附表第10.4项。</w:t>
            </w:r>
          </w:p>
          <w:p w14:paraId="3131F067" w14:textId="77777777" w:rsidR="006E277C" w:rsidRPr="00C31DAD" w:rsidRDefault="006E277C">
            <w:pPr>
              <w:ind w:firstLineChars="200" w:firstLine="420"/>
              <w:rPr>
                <w:rFonts w:ascii="宋体" w:hAnsi="宋体"/>
                <w:color w:val="FF0000"/>
                <w:szCs w:val="21"/>
              </w:rPr>
            </w:pPr>
          </w:p>
          <w:p w14:paraId="63E06241" w14:textId="77777777" w:rsidR="006E277C" w:rsidRPr="00C31DAD" w:rsidRDefault="00063571">
            <w:pPr>
              <w:snapToGrid w:val="0"/>
              <w:jc w:val="left"/>
              <w:rPr>
                <w:rFonts w:ascii="宋体" w:hAnsi="宋体"/>
                <w:color w:val="FF0000"/>
                <w:szCs w:val="21"/>
              </w:rPr>
            </w:pPr>
            <w:r w:rsidRPr="00C31DAD">
              <w:rPr>
                <w:rFonts w:ascii="宋体" w:hAnsi="宋体" w:hint="eastAsia"/>
                <w:color w:val="FF0000"/>
                <w:szCs w:val="21"/>
              </w:rPr>
              <w:t>3.组成联合体或者接受分包的小微企业与联合体内其他企业、分包企业之间存在直接控股、管理关系的，不享受价格评审优惠政策</w:t>
            </w:r>
          </w:p>
        </w:tc>
      </w:tr>
      <w:tr w:rsidR="006E277C" w14:paraId="077552B4" w14:textId="77777777">
        <w:trPr>
          <w:trHeight w:val="454"/>
          <w:jc w:val="center"/>
        </w:trPr>
        <w:tc>
          <w:tcPr>
            <w:tcW w:w="1611" w:type="dxa"/>
            <w:gridSpan w:val="2"/>
            <w:tcMar>
              <w:top w:w="28" w:type="dxa"/>
              <w:bottom w:w="28" w:type="dxa"/>
            </w:tcMar>
            <w:vAlign w:val="center"/>
          </w:tcPr>
          <w:p w14:paraId="7E667F42" w14:textId="764FF2B1" w:rsidR="006E277C" w:rsidRPr="00C31DAD" w:rsidRDefault="00063571">
            <w:pPr>
              <w:adjustRightInd w:val="0"/>
              <w:snapToGrid w:val="0"/>
              <w:jc w:val="center"/>
              <w:rPr>
                <w:rFonts w:ascii="宋体" w:hAnsi="宋体"/>
                <w:color w:val="FF0000"/>
                <w:szCs w:val="21"/>
              </w:rPr>
            </w:pPr>
            <w:r w:rsidRPr="00C31DAD">
              <w:rPr>
                <w:rFonts w:ascii="宋体" w:hAnsi="宋体" w:hint="eastAsia"/>
                <w:color w:val="FF0000"/>
                <w:szCs w:val="21"/>
              </w:rPr>
              <w:t>（3）</w:t>
            </w:r>
          </w:p>
        </w:tc>
        <w:tc>
          <w:tcPr>
            <w:tcW w:w="1764" w:type="dxa"/>
            <w:tcMar>
              <w:top w:w="28" w:type="dxa"/>
              <w:bottom w:w="28" w:type="dxa"/>
            </w:tcMar>
            <w:vAlign w:val="center"/>
          </w:tcPr>
          <w:p w14:paraId="3D2CFBA4" w14:textId="77777777" w:rsidR="006E277C" w:rsidRDefault="00063571">
            <w:pPr>
              <w:snapToGrid w:val="0"/>
              <w:jc w:val="center"/>
              <w:rPr>
                <w:rFonts w:ascii="宋体" w:hAnsi="宋体"/>
                <w:szCs w:val="21"/>
              </w:rPr>
            </w:pPr>
            <w:r>
              <w:rPr>
                <w:rFonts w:ascii="宋体" w:hAnsi="宋体" w:hint="eastAsia"/>
                <w:szCs w:val="21"/>
              </w:rPr>
              <w:t>投标单价的一致性（扣分制）</w:t>
            </w:r>
          </w:p>
        </w:tc>
        <w:tc>
          <w:tcPr>
            <w:tcW w:w="6345" w:type="dxa"/>
            <w:tcMar>
              <w:top w:w="28" w:type="dxa"/>
              <w:bottom w:w="28" w:type="dxa"/>
            </w:tcMar>
            <w:vAlign w:val="center"/>
          </w:tcPr>
          <w:p w14:paraId="01BE9561" w14:textId="77777777" w:rsidR="006E277C" w:rsidRDefault="00063571">
            <w:pPr>
              <w:snapToGrid w:val="0"/>
              <w:ind w:firstLineChars="200" w:firstLine="420"/>
              <w:jc w:val="left"/>
              <w:rPr>
                <w:rFonts w:ascii="宋体" w:hAnsi="宋体"/>
                <w:szCs w:val="21"/>
              </w:rPr>
            </w:pPr>
            <w:r>
              <w:rPr>
                <w:rFonts w:ascii="宋体" w:hAnsi="宋体" w:hint="eastAsia"/>
                <w:szCs w:val="21"/>
              </w:rPr>
              <w:t>单价分析表中的单价与投标报价汇总表中对应的单价每一处不一致的扣0.5分，最多扣2分。</w:t>
            </w:r>
          </w:p>
        </w:tc>
      </w:tr>
      <w:tr w:rsidR="006E277C" w14:paraId="04862A4F" w14:textId="77777777">
        <w:trPr>
          <w:trHeight w:val="454"/>
          <w:jc w:val="center"/>
        </w:trPr>
        <w:tc>
          <w:tcPr>
            <w:tcW w:w="1611" w:type="dxa"/>
            <w:gridSpan w:val="2"/>
            <w:tcMar>
              <w:top w:w="28" w:type="dxa"/>
              <w:bottom w:w="28" w:type="dxa"/>
            </w:tcMar>
            <w:vAlign w:val="center"/>
          </w:tcPr>
          <w:p w14:paraId="3AF27A2B" w14:textId="741E6C28" w:rsidR="006E277C" w:rsidRPr="00C31DAD" w:rsidRDefault="00063571">
            <w:pPr>
              <w:adjustRightInd w:val="0"/>
              <w:snapToGrid w:val="0"/>
              <w:jc w:val="center"/>
              <w:rPr>
                <w:rFonts w:ascii="宋体" w:hAnsi="宋体"/>
                <w:color w:val="FF0000"/>
                <w:szCs w:val="21"/>
              </w:rPr>
            </w:pPr>
            <w:r w:rsidRPr="00C31DAD">
              <w:rPr>
                <w:rFonts w:ascii="宋体" w:hAnsi="宋体" w:hint="eastAsia"/>
                <w:color w:val="FF0000"/>
                <w:szCs w:val="21"/>
              </w:rPr>
              <w:t>（4）</w:t>
            </w:r>
          </w:p>
        </w:tc>
        <w:tc>
          <w:tcPr>
            <w:tcW w:w="1764" w:type="dxa"/>
            <w:tcMar>
              <w:top w:w="28" w:type="dxa"/>
              <w:bottom w:w="28" w:type="dxa"/>
            </w:tcMar>
            <w:vAlign w:val="center"/>
          </w:tcPr>
          <w:p w14:paraId="034585A1" w14:textId="77777777" w:rsidR="006E277C" w:rsidRDefault="00063571">
            <w:pPr>
              <w:snapToGrid w:val="0"/>
              <w:jc w:val="center"/>
              <w:rPr>
                <w:rFonts w:ascii="宋体" w:hAnsi="宋体"/>
                <w:szCs w:val="21"/>
              </w:rPr>
            </w:pPr>
            <w:r>
              <w:rPr>
                <w:rFonts w:ascii="宋体" w:hAnsi="宋体" w:hint="eastAsia"/>
                <w:szCs w:val="21"/>
              </w:rPr>
              <w:t>投标报价的合理性（扣分制）</w:t>
            </w:r>
          </w:p>
        </w:tc>
        <w:tc>
          <w:tcPr>
            <w:tcW w:w="6345" w:type="dxa"/>
            <w:tcMar>
              <w:top w:w="28" w:type="dxa"/>
              <w:bottom w:w="28" w:type="dxa"/>
            </w:tcMar>
            <w:vAlign w:val="center"/>
          </w:tcPr>
          <w:p w14:paraId="1D2416A8" w14:textId="77777777" w:rsidR="006E277C" w:rsidRDefault="00063571">
            <w:pPr>
              <w:snapToGrid w:val="0"/>
              <w:jc w:val="left"/>
              <w:rPr>
                <w:rFonts w:ascii="宋体" w:hAnsi="宋体"/>
                <w:szCs w:val="21"/>
              </w:rPr>
            </w:pPr>
            <w:r>
              <w:rPr>
                <w:rFonts w:ascii="宋体" w:hAnsi="宋体" w:hint="eastAsia"/>
                <w:szCs w:val="21"/>
              </w:rPr>
              <w:t>按下列标准累计扣分（最多扣3分）：</w:t>
            </w:r>
          </w:p>
          <w:p w14:paraId="0C85E21C" w14:textId="77777777" w:rsidR="006E277C" w:rsidRPr="00C31DAD" w:rsidRDefault="00063571">
            <w:pPr>
              <w:snapToGrid w:val="0"/>
              <w:jc w:val="left"/>
              <w:rPr>
                <w:rFonts w:ascii="宋体" w:hAnsi="宋体"/>
                <w:color w:val="FF0000"/>
                <w:szCs w:val="21"/>
              </w:rPr>
            </w:pPr>
            <w:r w:rsidRPr="00C31DAD">
              <w:rPr>
                <w:rFonts w:ascii="宋体" w:hAnsi="宋体" w:hint="eastAsia"/>
                <w:color w:val="FF0000"/>
                <w:szCs w:val="21"/>
              </w:rPr>
              <w:t>①投标报价中每出现一处漏项或并量的扣1分；</w:t>
            </w:r>
          </w:p>
          <w:p w14:paraId="074003B3" w14:textId="77777777" w:rsidR="006E277C" w:rsidRPr="00C31DAD" w:rsidRDefault="00063571">
            <w:pPr>
              <w:snapToGrid w:val="0"/>
              <w:ind w:left="210" w:hangingChars="100" w:hanging="210"/>
              <w:jc w:val="left"/>
              <w:rPr>
                <w:rFonts w:ascii="宋体" w:hAnsi="宋体"/>
                <w:color w:val="FF0000"/>
                <w:szCs w:val="21"/>
              </w:rPr>
            </w:pPr>
            <w:r w:rsidRPr="00C31DAD">
              <w:rPr>
                <w:rFonts w:ascii="宋体" w:hAnsi="宋体" w:hint="eastAsia"/>
                <w:color w:val="FF0000"/>
                <w:szCs w:val="21"/>
              </w:rPr>
              <w:t>②单价分析表中，单价每出现一处单价明显偏高或偏低的扣0.5分；</w:t>
            </w:r>
          </w:p>
          <w:p w14:paraId="3DDA8DFE" w14:textId="4E281E1C" w:rsidR="006E277C" w:rsidRDefault="00063571">
            <w:pPr>
              <w:snapToGrid w:val="0"/>
              <w:ind w:left="210" w:hangingChars="100" w:hanging="210"/>
              <w:jc w:val="left"/>
              <w:rPr>
                <w:rFonts w:ascii="宋体" w:hAnsi="宋体"/>
                <w:szCs w:val="21"/>
              </w:rPr>
            </w:pPr>
            <w:r w:rsidRPr="00C31DAD">
              <w:rPr>
                <w:rFonts w:ascii="宋体" w:hAnsi="宋体" w:hint="eastAsia"/>
                <w:color w:val="FF0000"/>
                <w:szCs w:val="21"/>
              </w:rPr>
              <w:t>③投标报价中，未对安全生产费单独报价，或安全生产费的分项报价不合理的扣1分。</w:t>
            </w:r>
          </w:p>
        </w:tc>
      </w:tr>
      <w:tr w:rsidR="006E277C" w14:paraId="7062D9DE" w14:textId="77777777">
        <w:trPr>
          <w:trHeight w:val="454"/>
          <w:jc w:val="center"/>
        </w:trPr>
        <w:tc>
          <w:tcPr>
            <w:tcW w:w="1611" w:type="dxa"/>
            <w:gridSpan w:val="2"/>
            <w:tcMar>
              <w:top w:w="28" w:type="dxa"/>
              <w:bottom w:w="28" w:type="dxa"/>
            </w:tcMar>
            <w:vAlign w:val="center"/>
          </w:tcPr>
          <w:p w14:paraId="2A11D4CB" w14:textId="77777777" w:rsidR="006E277C" w:rsidRDefault="00063571">
            <w:pPr>
              <w:adjustRightInd w:val="0"/>
              <w:snapToGrid w:val="0"/>
              <w:jc w:val="center"/>
              <w:rPr>
                <w:rFonts w:ascii="宋体" w:hAnsi="宋体"/>
                <w:szCs w:val="21"/>
              </w:rPr>
            </w:pPr>
            <w:commentRangeStart w:id="1030"/>
            <w:r>
              <w:rPr>
                <w:rFonts w:ascii="宋体" w:hAnsi="宋体" w:hint="eastAsia"/>
                <w:szCs w:val="21"/>
              </w:rPr>
              <w:t>2.2.4（4）</w:t>
            </w:r>
            <w:commentRangeEnd w:id="1030"/>
            <w:r w:rsidR="00C31DAD">
              <w:rPr>
                <w:rStyle w:val="af5"/>
              </w:rPr>
              <w:commentReference w:id="1030"/>
            </w:r>
          </w:p>
        </w:tc>
        <w:tc>
          <w:tcPr>
            <w:tcW w:w="1764" w:type="dxa"/>
            <w:tcMar>
              <w:top w:w="28" w:type="dxa"/>
              <w:bottom w:w="28" w:type="dxa"/>
            </w:tcMar>
            <w:vAlign w:val="center"/>
          </w:tcPr>
          <w:p w14:paraId="091D3D27" w14:textId="77777777" w:rsidR="006E277C" w:rsidRDefault="00063571">
            <w:pPr>
              <w:snapToGrid w:val="0"/>
              <w:jc w:val="center"/>
              <w:rPr>
                <w:rFonts w:ascii="宋体" w:hAnsi="宋体"/>
                <w:szCs w:val="21"/>
              </w:rPr>
            </w:pPr>
            <w:r>
              <w:rPr>
                <w:rFonts w:ascii="宋体" w:hAnsi="宋体" w:hint="eastAsia"/>
                <w:szCs w:val="21"/>
              </w:rPr>
              <w:t>市场信用信誉</w:t>
            </w:r>
          </w:p>
          <w:p w14:paraId="41BFA6A2" w14:textId="0633FDB6" w:rsidR="006E277C" w:rsidRPr="00C31DAD" w:rsidRDefault="00063571">
            <w:pPr>
              <w:snapToGrid w:val="0"/>
              <w:jc w:val="center"/>
              <w:rPr>
                <w:rFonts w:ascii="宋体" w:hAnsi="宋体"/>
                <w:color w:val="FF0000"/>
                <w:szCs w:val="21"/>
              </w:rPr>
            </w:pPr>
            <w:r w:rsidRPr="00C31DAD">
              <w:rPr>
                <w:rFonts w:ascii="宋体" w:hAnsi="宋体" w:hint="eastAsia"/>
                <w:color w:val="FF0000"/>
                <w:szCs w:val="21"/>
              </w:rPr>
              <w:t>（上限22分）</w:t>
            </w:r>
          </w:p>
        </w:tc>
        <w:tc>
          <w:tcPr>
            <w:tcW w:w="6345" w:type="dxa"/>
            <w:tcMar>
              <w:top w:w="28" w:type="dxa"/>
              <w:bottom w:w="28" w:type="dxa"/>
            </w:tcMar>
            <w:vAlign w:val="center"/>
          </w:tcPr>
          <w:p w14:paraId="706867CB" w14:textId="77777777" w:rsidR="006E277C" w:rsidRDefault="006E277C">
            <w:pPr>
              <w:snapToGrid w:val="0"/>
              <w:ind w:firstLineChars="150" w:firstLine="315"/>
              <w:jc w:val="left"/>
              <w:rPr>
                <w:rFonts w:ascii="宋体" w:hAnsi="宋体"/>
                <w:szCs w:val="21"/>
              </w:rPr>
            </w:pPr>
          </w:p>
        </w:tc>
      </w:tr>
      <w:tr w:rsidR="006E277C" w14:paraId="6B8EABF3" w14:textId="77777777" w:rsidTr="00C31DAD">
        <w:trPr>
          <w:trHeight w:val="2258"/>
          <w:jc w:val="center"/>
        </w:trPr>
        <w:tc>
          <w:tcPr>
            <w:tcW w:w="1611" w:type="dxa"/>
            <w:gridSpan w:val="2"/>
            <w:tcMar>
              <w:top w:w="28" w:type="dxa"/>
              <w:bottom w:w="28" w:type="dxa"/>
            </w:tcMar>
            <w:vAlign w:val="center"/>
          </w:tcPr>
          <w:p w14:paraId="1B4D150F" w14:textId="77777777" w:rsidR="006E277C" w:rsidRDefault="00063571">
            <w:pPr>
              <w:snapToGrid w:val="0"/>
              <w:jc w:val="center"/>
              <w:rPr>
                <w:rFonts w:ascii="宋体" w:hAnsi="宋体"/>
                <w:szCs w:val="21"/>
              </w:rPr>
            </w:pPr>
            <w:r>
              <w:rPr>
                <w:rFonts w:ascii="宋体" w:hAnsi="宋体" w:hint="eastAsia"/>
                <w:szCs w:val="21"/>
              </w:rPr>
              <w:t>（1）</w:t>
            </w:r>
          </w:p>
        </w:tc>
        <w:tc>
          <w:tcPr>
            <w:tcW w:w="1764" w:type="dxa"/>
            <w:tcMar>
              <w:top w:w="28" w:type="dxa"/>
              <w:bottom w:w="28" w:type="dxa"/>
            </w:tcMar>
            <w:vAlign w:val="center"/>
          </w:tcPr>
          <w:p w14:paraId="772D9A37" w14:textId="77777777" w:rsidR="006E277C" w:rsidRDefault="00063571">
            <w:pPr>
              <w:snapToGrid w:val="0"/>
              <w:jc w:val="center"/>
              <w:rPr>
                <w:rFonts w:ascii="宋体" w:hAnsi="宋体"/>
                <w:szCs w:val="21"/>
              </w:rPr>
            </w:pPr>
            <w:r>
              <w:rPr>
                <w:rFonts w:ascii="宋体" w:hAnsi="宋体" w:hint="eastAsia"/>
                <w:szCs w:val="21"/>
              </w:rPr>
              <w:t>市场信用</w:t>
            </w:r>
          </w:p>
          <w:p w14:paraId="2B8231E8" w14:textId="77777777" w:rsidR="006E277C" w:rsidRDefault="00063571">
            <w:pPr>
              <w:snapToGrid w:val="0"/>
              <w:jc w:val="center"/>
              <w:rPr>
                <w:rFonts w:ascii="宋体" w:hAnsi="宋体"/>
                <w:szCs w:val="21"/>
              </w:rPr>
            </w:pPr>
            <w:r>
              <w:rPr>
                <w:rFonts w:ascii="宋体" w:hAnsi="宋体" w:hint="eastAsia"/>
                <w:szCs w:val="21"/>
              </w:rPr>
              <w:t>（0～3分）</w:t>
            </w:r>
          </w:p>
        </w:tc>
        <w:tc>
          <w:tcPr>
            <w:tcW w:w="6345" w:type="dxa"/>
            <w:tcMar>
              <w:top w:w="28" w:type="dxa"/>
              <w:bottom w:w="28" w:type="dxa"/>
            </w:tcMar>
            <w:vAlign w:val="center"/>
          </w:tcPr>
          <w:p w14:paraId="3CC169EC" w14:textId="77777777" w:rsidR="006E277C" w:rsidRDefault="00063571">
            <w:pPr>
              <w:snapToGrid w:val="0"/>
              <w:jc w:val="left"/>
              <w:rPr>
                <w:rFonts w:ascii="宋体" w:hAnsi="宋体"/>
                <w:szCs w:val="21"/>
              </w:rPr>
            </w:pPr>
            <w:r>
              <w:rPr>
                <w:rFonts w:ascii="宋体" w:hAnsi="宋体" w:hint="eastAsia"/>
                <w:szCs w:val="21"/>
              </w:rPr>
              <w:t>按下列标准之一评分：</w:t>
            </w:r>
          </w:p>
          <w:p w14:paraId="63095800" w14:textId="77777777" w:rsidR="006E277C" w:rsidRDefault="00063571">
            <w:pPr>
              <w:snapToGrid w:val="0"/>
              <w:ind w:left="210" w:hangingChars="100" w:hanging="210"/>
              <w:jc w:val="left"/>
              <w:rPr>
                <w:rFonts w:ascii="宋体" w:hAnsi="宋体"/>
                <w:szCs w:val="21"/>
              </w:rPr>
            </w:pPr>
            <w:r>
              <w:rPr>
                <w:rFonts w:ascii="宋体" w:hAnsi="宋体" w:hint="eastAsia"/>
                <w:szCs w:val="21"/>
              </w:rPr>
              <w:t>①经中国水利工程协会认定为施工类AAA级（且开标之日在有效期内，下同）的得3分；</w:t>
            </w:r>
          </w:p>
          <w:p w14:paraId="7881ECF6" w14:textId="77777777" w:rsidR="006E277C" w:rsidRDefault="00063571">
            <w:pPr>
              <w:snapToGrid w:val="0"/>
              <w:jc w:val="left"/>
              <w:rPr>
                <w:rFonts w:ascii="宋体" w:hAnsi="宋体"/>
                <w:szCs w:val="21"/>
              </w:rPr>
            </w:pPr>
            <w:r>
              <w:rPr>
                <w:rFonts w:ascii="宋体" w:hAnsi="宋体" w:hint="eastAsia"/>
                <w:szCs w:val="21"/>
              </w:rPr>
              <w:t>②经中国水利工程协会认定为施工类AA级的得2分；</w:t>
            </w:r>
          </w:p>
          <w:p w14:paraId="2B6C87F7" w14:textId="77777777" w:rsidR="006E277C" w:rsidRDefault="00063571">
            <w:pPr>
              <w:snapToGrid w:val="0"/>
              <w:jc w:val="left"/>
              <w:rPr>
                <w:rFonts w:ascii="宋体" w:hAnsi="宋体"/>
                <w:szCs w:val="21"/>
              </w:rPr>
            </w:pPr>
            <w:r>
              <w:rPr>
                <w:rFonts w:ascii="宋体" w:hAnsi="宋体" w:hint="eastAsia"/>
                <w:szCs w:val="21"/>
              </w:rPr>
              <w:t>③经中国水利工程协会认定为施工类A级的得1分；</w:t>
            </w:r>
          </w:p>
          <w:p w14:paraId="7DA8C619" w14:textId="77777777" w:rsidR="006E277C" w:rsidRDefault="00063571">
            <w:pPr>
              <w:snapToGrid w:val="0"/>
              <w:jc w:val="left"/>
              <w:rPr>
                <w:rFonts w:ascii="宋体" w:hAnsi="宋体"/>
                <w:szCs w:val="21"/>
              </w:rPr>
            </w:pPr>
            <w:r>
              <w:rPr>
                <w:rFonts w:ascii="宋体" w:hAnsi="宋体" w:hint="eastAsia"/>
                <w:szCs w:val="21"/>
              </w:rPr>
              <w:t>④其他情况得0分。</w:t>
            </w:r>
          </w:p>
          <w:p w14:paraId="4EC4B633" w14:textId="77777777" w:rsidR="006E277C" w:rsidRDefault="00063571">
            <w:pPr>
              <w:snapToGrid w:val="0"/>
              <w:ind w:left="420" w:hangingChars="200" w:hanging="420"/>
              <w:jc w:val="left"/>
              <w:rPr>
                <w:rFonts w:ascii="宋体" w:hAnsi="宋体"/>
                <w:szCs w:val="21"/>
              </w:rPr>
            </w:pPr>
            <w:r>
              <w:rPr>
                <w:rFonts w:ascii="宋体" w:hAnsi="宋体" w:hint="eastAsia"/>
                <w:szCs w:val="21"/>
              </w:rPr>
              <w:t>注：相关信用信誉的证明以获得证书进行认定，如为非证书形式体现的则提供相关证明文件，下同。</w:t>
            </w:r>
          </w:p>
        </w:tc>
      </w:tr>
      <w:tr w:rsidR="006E277C" w14:paraId="796D08EF" w14:textId="77777777">
        <w:trPr>
          <w:trHeight w:val="1427"/>
          <w:jc w:val="center"/>
        </w:trPr>
        <w:tc>
          <w:tcPr>
            <w:tcW w:w="1611" w:type="dxa"/>
            <w:gridSpan w:val="2"/>
            <w:tcMar>
              <w:top w:w="28" w:type="dxa"/>
              <w:bottom w:w="28" w:type="dxa"/>
            </w:tcMar>
            <w:vAlign w:val="center"/>
          </w:tcPr>
          <w:p w14:paraId="5B6778EB" w14:textId="77777777" w:rsidR="006E277C" w:rsidRDefault="00063571">
            <w:pPr>
              <w:adjustRightInd w:val="0"/>
              <w:snapToGrid w:val="0"/>
              <w:jc w:val="center"/>
              <w:rPr>
                <w:rFonts w:ascii="宋体" w:hAnsi="宋体"/>
                <w:szCs w:val="21"/>
              </w:rPr>
            </w:pPr>
            <w:r>
              <w:rPr>
                <w:rFonts w:ascii="宋体" w:hAnsi="宋体" w:hint="eastAsia"/>
                <w:szCs w:val="21"/>
              </w:rPr>
              <w:t>（2）</w:t>
            </w:r>
          </w:p>
        </w:tc>
        <w:tc>
          <w:tcPr>
            <w:tcW w:w="1764" w:type="dxa"/>
            <w:tcMar>
              <w:top w:w="28" w:type="dxa"/>
              <w:bottom w:w="28" w:type="dxa"/>
            </w:tcMar>
            <w:vAlign w:val="center"/>
          </w:tcPr>
          <w:p w14:paraId="2B96C216" w14:textId="77777777" w:rsidR="006E277C" w:rsidRDefault="00063571">
            <w:pPr>
              <w:snapToGrid w:val="0"/>
              <w:jc w:val="center"/>
              <w:rPr>
                <w:rFonts w:ascii="宋体" w:hAnsi="宋体"/>
                <w:szCs w:val="21"/>
              </w:rPr>
            </w:pPr>
            <w:r>
              <w:rPr>
                <w:rFonts w:ascii="宋体" w:hAnsi="宋体" w:hint="eastAsia"/>
                <w:szCs w:val="21"/>
              </w:rPr>
              <w:t>安全生产标准化（0～2分）</w:t>
            </w:r>
          </w:p>
        </w:tc>
        <w:tc>
          <w:tcPr>
            <w:tcW w:w="6345" w:type="dxa"/>
            <w:tcMar>
              <w:top w:w="28" w:type="dxa"/>
              <w:bottom w:w="28" w:type="dxa"/>
            </w:tcMar>
            <w:vAlign w:val="center"/>
          </w:tcPr>
          <w:p w14:paraId="51A0A35A" w14:textId="77777777" w:rsidR="006E277C" w:rsidRDefault="00063571">
            <w:pPr>
              <w:snapToGrid w:val="0"/>
              <w:jc w:val="left"/>
              <w:rPr>
                <w:rFonts w:ascii="宋体" w:hAnsi="宋体"/>
                <w:szCs w:val="21"/>
              </w:rPr>
            </w:pPr>
            <w:r>
              <w:rPr>
                <w:rFonts w:ascii="宋体" w:hAnsi="宋体" w:hint="eastAsia"/>
                <w:szCs w:val="21"/>
              </w:rPr>
              <w:t>按下列标准之一评分：</w:t>
            </w:r>
          </w:p>
          <w:p w14:paraId="1AA799FA" w14:textId="77777777" w:rsidR="006E277C" w:rsidRDefault="00063571">
            <w:pPr>
              <w:snapToGrid w:val="0"/>
              <w:ind w:left="210" w:hangingChars="100" w:hanging="210"/>
              <w:jc w:val="left"/>
              <w:rPr>
                <w:rFonts w:ascii="宋体" w:hAnsi="宋体"/>
                <w:szCs w:val="21"/>
              </w:rPr>
            </w:pPr>
            <w:r>
              <w:rPr>
                <w:rFonts w:ascii="宋体" w:hAnsi="宋体" w:hint="eastAsia"/>
                <w:szCs w:val="21"/>
              </w:rPr>
              <w:t>①施工企业为水利安全生产标准化一级企业（且开标之日在有效期内，下同）的得2分；</w:t>
            </w:r>
          </w:p>
          <w:p w14:paraId="2ACABCFA" w14:textId="77777777" w:rsidR="006E277C" w:rsidRDefault="00063571">
            <w:pPr>
              <w:snapToGrid w:val="0"/>
              <w:jc w:val="left"/>
              <w:rPr>
                <w:rFonts w:ascii="宋体" w:hAnsi="宋体"/>
                <w:szCs w:val="21"/>
              </w:rPr>
            </w:pPr>
            <w:r>
              <w:rPr>
                <w:rFonts w:ascii="宋体" w:hAnsi="宋体" w:hint="eastAsia"/>
                <w:szCs w:val="21"/>
              </w:rPr>
              <w:t>②施工企业为水利安全生产标准化二级企业的得1分；</w:t>
            </w:r>
          </w:p>
          <w:p w14:paraId="3EC07C4A" w14:textId="77777777" w:rsidR="006E277C" w:rsidRDefault="00063571">
            <w:pPr>
              <w:snapToGrid w:val="0"/>
              <w:jc w:val="left"/>
              <w:rPr>
                <w:rFonts w:ascii="宋体" w:hAnsi="宋体"/>
                <w:szCs w:val="21"/>
              </w:rPr>
            </w:pPr>
            <w:r>
              <w:rPr>
                <w:rFonts w:ascii="宋体" w:hAnsi="宋体" w:hint="eastAsia"/>
                <w:szCs w:val="21"/>
              </w:rPr>
              <w:t>③其他情况得0分。</w:t>
            </w:r>
          </w:p>
        </w:tc>
      </w:tr>
      <w:tr w:rsidR="006E277C" w14:paraId="4187626C" w14:textId="77777777">
        <w:trPr>
          <w:trHeight w:val="2678"/>
          <w:jc w:val="center"/>
        </w:trPr>
        <w:tc>
          <w:tcPr>
            <w:tcW w:w="1611" w:type="dxa"/>
            <w:gridSpan w:val="2"/>
            <w:tcMar>
              <w:top w:w="28" w:type="dxa"/>
              <w:bottom w:w="28" w:type="dxa"/>
            </w:tcMar>
            <w:vAlign w:val="center"/>
          </w:tcPr>
          <w:p w14:paraId="66FCA1CC" w14:textId="77777777" w:rsidR="006E277C" w:rsidRDefault="00063571">
            <w:pPr>
              <w:adjustRightInd w:val="0"/>
              <w:snapToGrid w:val="0"/>
              <w:jc w:val="center"/>
              <w:rPr>
                <w:rFonts w:ascii="宋体" w:hAnsi="宋体"/>
                <w:szCs w:val="21"/>
              </w:rPr>
            </w:pPr>
            <w:r>
              <w:rPr>
                <w:rFonts w:ascii="宋体" w:hAnsi="宋体" w:hint="eastAsia"/>
                <w:szCs w:val="21"/>
              </w:rPr>
              <w:t>（3）</w:t>
            </w:r>
          </w:p>
        </w:tc>
        <w:tc>
          <w:tcPr>
            <w:tcW w:w="1764" w:type="dxa"/>
            <w:tcMar>
              <w:top w:w="28" w:type="dxa"/>
              <w:bottom w:w="28" w:type="dxa"/>
            </w:tcMar>
            <w:vAlign w:val="center"/>
          </w:tcPr>
          <w:p w14:paraId="04D7FB62" w14:textId="77777777" w:rsidR="006E277C" w:rsidRDefault="00063571">
            <w:pPr>
              <w:snapToGrid w:val="0"/>
              <w:jc w:val="center"/>
              <w:rPr>
                <w:rFonts w:ascii="宋体" w:hAnsi="宋体"/>
                <w:szCs w:val="21"/>
              </w:rPr>
            </w:pPr>
            <w:r>
              <w:rPr>
                <w:rFonts w:ascii="宋体" w:hAnsi="宋体" w:hint="eastAsia"/>
                <w:szCs w:val="21"/>
              </w:rPr>
              <w:t>获得奖励</w:t>
            </w:r>
          </w:p>
          <w:p w14:paraId="6CD3A422" w14:textId="77777777" w:rsidR="006E277C" w:rsidRDefault="00063571">
            <w:pPr>
              <w:snapToGrid w:val="0"/>
              <w:jc w:val="center"/>
              <w:rPr>
                <w:rFonts w:ascii="宋体" w:hAnsi="宋体"/>
                <w:szCs w:val="21"/>
              </w:rPr>
            </w:pPr>
            <w:r>
              <w:rPr>
                <w:rFonts w:ascii="宋体" w:hAnsi="宋体" w:hint="eastAsia"/>
                <w:szCs w:val="21"/>
              </w:rPr>
              <w:t>（0～3.5分）</w:t>
            </w:r>
          </w:p>
        </w:tc>
        <w:tc>
          <w:tcPr>
            <w:tcW w:w="6345" w:type="dxa"/>
            <w:tcMar>
              <w:top w:w="28" w:type="dxa"/>
              <w:bottom w:w="28" w:type="dxa"/>
            </w:tcMar>
            <w:vAlign w:val="center"/>
          </w:tcPr>
          <w:p w14:paraId="0E4C9BC6" w14:textId="77777777" w:rsidR="006E277C" w:rsidRDefault="00063571">
            <w:pPr>
              <w:snapToGrid w:val="0"/>
              <w:jc w:val="left"/>
              <w:rPr>
                <w:rFonts w:ascii="宋体" w:hAnsi="宋体"/>
                <w:szCs w:val="21"/>
              </w:rPr>
            </w:pPr>
            <w:r>
              <w:rPr>
                <w:rFonts w:ascii="宋体" w:hAnsi="宋体" w:hint="eastAsia"/>
                <w:szCs w:val="21"/>
              </w:rPr>
              <w:t>按下列标准累计评分（最多得3.5分）：</w:t>
            </w:r>
          </w:p>
          <w:p w14:paraId="2C00B24E" w14:textId="77777777" w:rsidR="006E277C" w:rsidRDefault="00063571">
            <w:pPr>
              <w:snapToGrid w:val="0"/>
              <w:ind w:left="210" w:hangingChars="100" w:hanging="210"/>
              <w:jc w:val="left"/>
              <w:rPr>
                <w:rFonts w:ascii="宋体" w:hAnsi="宋体"/>
                <w:szCs w:val="21"/>
              </w:rPr>
            </w:pPr>
            <w:r>
              <w:rPr>
                <w:rFonts w:ascii="宋体" w:hAnsi="宋体" w:hint="eastAsia"/>
                <w:szCs w:val="21"/>
              </w:rPr>
              <w:t>①施工的水利工程近三年获得1项国家级（如大禹奖、鲁班奖、詹天佑奖）优质工程奖的得2分，最高得2分；</w:t>
            </w:r>
          </w:p>
          <w:p w14:paraId="31C516BB" w14:textId="77777777" w:rsidR="006E277C" w:rsidRDefault="00063571">
            <w:pPr>
              <w:snapToGrid w:val="0"/>
              <w:ind w:left="210" w:hangingChars="100" w:hanging="210"/>
              <w:jc w:val="left"/>
              <w:rPr>
                <w:rFonts w:ascii="宋体" w:hAnsi="宋体"/>
                <w:szCs w:val="21"/>
              </w:rPr>
            </w:pPr>
            <w:r>
              <w:rPr>
                <w:rFonts w:ascii="宋体" w:hAnsi="宋体" w:hint="eastAsia"/>
                <w:szCs w:val="21"/>
              </w:rPr>
              <w:t>②施工的水利工程近三年获得1项省级（如江汉杯、楚天杯）优质工程奖的得1.5分，最高得1.5分；</w:t>
            </w:r>
          </w:p>
          <w:p w14:paraId="7105C6D8" w14:textId="77777777" w:rsidR="006E277C" w:rsidRDefault="00063571">
            <w:pPr>
              <w:snapToGrid w:val="0"/>
              <w:jc w:val="left"/>
              <w:rPr>
                <w:rFonts w:ascii="宋体" w:hAnsi="宋体"/>
                <w:szCs w:val="21"/>
              </w:rPr>
            </w:pPr>
            <w:r>
              <w:rPr>
                <w:rFonts w:ascii="宋体" w:hAnsi="宋体" w:hint="eastAsia"/>
                <w:szCs w:val="21"/>
              </w:rPr>
              <w:t>③其他情况得0分。</w:t>
            </w:r>
          </w:p>
          <w:p w14:paraId="05AA2E2E" w14:textId="77777777" w:rsidR="006E277C" w:rsidRDefault="00063571">
            <w:pPr>
              <w:snapToGrid w:val="0"/>
              <w:ind w:left="420" w:hangingChars="200" w:hanging="420"/>
              <w:jc w:val="left"/>
              <w:rPr>
                <w:rFonts w:ascii="宋体" w:hAnsi="宋体"/>
                <w:szCs w:val="21"/>
              </w:rPr>
            </w:pPr>
            <w:r>
              <w:rPr>
                <w:rFonts w:ascii="宋体" w:hAnsi="宋体" w:hint="eastAsia"/>
                <w:szCs w:val="21"/>
              </w:rPr>
              <w:t>注：①获得奖励的年限从投标截止日往前推算，以获奖证书或称号发出日期为准；</w:t>
            </w:r>
          </w:p>
          <w:p w14:paraId="6CBA48CA" w14:textId="77777777" w:rsidR="006E277C" w:rsidRDefault="00063571">
            <w:pPr>
              <w:snapToGrid w:val="0"/>
              <w:ind w:leftChars="200" w:left="420"/>
              <w:jc w:val="left"/>
              <w:rPr>
                <w:rFonts w:ascii="宋体" w:hAnsi="宋体"/>
                <w:szCs w:val="21"/>
              </w:rPr>
            </w:pPr>
            <w:r>
              <w:rPr>
                <w:rFonts w:ascii="宋体" w:hAnsi="宋体" w:hint="eastAsia"/>
                <w:szCs w:val="21"/>
              </w:rPr>
              <w:t>②同一工程获得多个奖项的，仅选择得分较高的一个奖项参与评分，且同一级别的奖项只取一项。</w:t>
            </w:r>
          </w:p>
        </w:tc>
      </w:tr>
      <w:tr w:rsidR="006E277C" w14:paraId="3E2E4720" w14:textId="77777777">
        <w:trPr>
          <w:trHeight w:val="1858"/>
          <w:jc w:val="center"/>
        </w:trPr>
        <w:tc>
          <w:tcPr>
            <w:tcW w:w="1611" w:type="dxa"/>
            <w:gridSpan w:val="2"/>
            <w:tcMar>
              <w:top w:w="28" w:type="dxa"/>
              <w:bottom w:w="28" w:type="dxa"/>
            </w:tcMar>
            <w:vAlign w:val="center"/>
          </w:tcPr>
          <w:p w14:paraId="01D79896" w14:textId="77777777" w:rsidR="006E277C" w:rsidRDefault="00063571">
            <w:pPr>
              <w:snapToGrid w:val="0"/>
              <w:jc w:val="center"/>
              <w:rPr>
                <w:rFonts w:ascii="宋体" w:hAnsi="宋体"/>
                <w:szCs w:val="21"/>
              </w:rPr>
            </w:pPr>
            <w:r>
              <w:rPr>
                <w:rFonts w:ascii="宋体" w:hAnsi="宋体" w:hint="eastAsia"/>
                <w:szCs w:val="21"/>
              </w:rPr>
              <w:t>（4）</w:t>
            </w:r>
          </w:p>
        </w:tc>
        <w:tc>
          <w:tcPr>
            <w:tcW w:w="1764" w:type="dxa"/>
            <w:tcMar>
              <w:top w:w="28" w:type="dxa"/>
              <w:bottom w:w="28" w:type="dxa"/>
            </w:tcMar>
            <w:vAlign w:val="center"/>
          </w:tcPr>
          <w:p w14:paraId="470573AE" w14:textId="77777777" w:rsidR="006E277C" w:rsidRDefault="00063571">
            <w:pPr>
              <w:snapToGrid w:val="0"/>
              <w:jc w:val="center"/>
            </w:pPr>
            <w:r>
              <w:rPr>
                <w:rFonts w:hint="eastAsia"/>
              </w:rPr>
              <w:t>工程创新</w:t>
            </w:r>
          </w:p>
          <w:p w14:paraId="3733B51A" w14:textId="77777777" w:rsidR="006E277C" w:rsidRDefault="00063571">
            <w:pPr>
              <w:jc w:val="center"/>
            </w:pPr>
            <w:r>
              <w:rPr>
                <w:rFonts w:ascii="宋体" w:hAnsi="宋体" w:cs="宋体" w:hint="eastAsia"/>
              </w:rPr>
              <w:t>（0～0.5分）</w:t>
            </w:r>
          </w:p>
        </w:tc>
        <w:tc>
          <w:tcPr>
            <w:tcW w:w="6345" w:type="dxa"/>
            <w:tcMar>
              <w:top w:w="28" w:type="dxa"/>
              <w:bottom w:w="28" w:type="dxa"/>
            </w:tcMar>
            <w:vAlign w:val="center"/>
          </w:tcPr>
          <w:p w14:paraId="55B77D96" w14:textId="77777777" w:rsidR="006E277C" w:rsidRDefault="00063571">
            <w:pPr>
              <w:snapToGrid w:val="0"/>
              <w:ind w:firstLineChars="200" w:firstLine="420"/>
              <w:jc w:val="left"/>
              <w:rPr>
                <w:rFonts w:ascii="宋体" w:hAnsi="宋体"/>
                <w:szCs w:val="21"/>
              </w:rPr>
            </w:pPr>
            <w:r>
              <w:rPr>
                <w:rFonts w:ascii="宋体" w:hAnsi="宋体" w:hint="eastAsia"/>
                <w:szCs w:val="21"/>
              </w:rPr>
              <w:t>为推动技术创新，投标人在新技术、新工艺、新材料和新设备在水利行业有所创新，提高行业施工技术水平，且近三年取得中国水利工程协会颁发的新工法或获得省级及以上人民政府颁发的科学技术进步二等奖及以上的得0.5分，其他情况得0分。</w:t>
            </w:r>
          </w:p>
          <w:p w14:paraId="7B59C6D8" w14:textId="77777777" w:rsidR="006E277C" w:rsidRDefault="00063571" w:rsidP="00C31DAD">
            <w:pPr>
              <w:snapToGrid w:val="0"/>
              <w:ind w:firstLineChars="200" w:firstLine="420"/>
              <w:jc w:val="left"/>
              <w:rPr>
                <w:rFonts w:ascii="宋体" w:hAnsi="宋体"/>
                <w:szCs w:val="21"/>
              </w:rPr>
            </w:pPr>
            <w:r>
              <w:rPr>
                <w:rFonts w:ascii="宋体" w:hAnsi="宋体" w:hint="eastAsia"/>
                <w:szCs w:val="21"/>
              </w:rPr>
              <w:t>注：获得证书或者奖励的年限从投标截止日往前推算，以证书或奖励发出日期为准。</w:t>
            </w:r>
          </w:p>
        </w:tc>
      </w:tr>
      <w:tr w:rsidR="006E277C" w14:paraId="5080C0AE" w14:textId="77777777">
        <w:trPr>
          <w:trHeight w:val="1074"/>
          <w:jc w:val="center"/>
        </w:trPr>
        <w:tc>
          <w:tcPr>
            <w:tcW w:w="1611" w:type="dxa"/>
            <w:gridSpan w:val="2"/>
            <w:tcMar>
              <w:top w:w="28" w:type="dxa"/>
              <w:bottom w:w="28" w:type="dxa"/>
            </w:tcMar>
            <w:vAlign w:val="center"/>
          </w:tcPr>
          <w:p w14:paraId="106B7DCE" w14:textId="77777777" w:rsidR="006E277C" w:rsidRDefault="00063571">
            <w:pPr>
              <w:snapToGrid w:val="0"/>
              <w:jc w:val="center"/>
              <w:rPr>
                <w:rFonts w:ascii="宋体" w:hAnsi="宋体"/>
                <w:szCs w:val="21"/>
              </w:rPr>
            </w:pPr>
            <w:r>
              <w:rPr>
                <w:rFonts w:ascii="宋体" w:hAnsi="宋体" w:hint="eastAsia"/>
                <w:szCs w:val="21"/>
              </w:rPr>
              <w:t>（5）</w:t>
            </w:r>
          </w:p>
        </w:tc>
        <w:tc>
          <w:tcPr>
            <w:tcW w:w="1764" w:type="dxa"/>
            <w:tcMar>
              <w:top w:w="28" w:type="dxa"/>
              <w:bottom w:w="28" w:type="dxa"/>
            </w:tcMar>
            <w:vAlign w:val="center"/>
          </w:tcPr>
          <w:p w14:paraId="06C5FFE3" w14:textId="77777777" w:rsidR="006E277C" w:rsidRDefault="00063571">
            <w:pPr>
              <w:snapToGrid w:val="0"/>
              <w:jc w:val="center"/>
              <w:rPr>
                <w:rFonts w:ascii="宋体" w:hAnsi="宋体"/>
                <w:szCs w:val="21"/>
              </w:rPr>
            </w:pPr>
            <w:r>
              <w:rPr>
                <w:rFonts w:ascii="宋体" w:hAnsi="宋体" w:hint="eastAsia"/>
                <w:szCs w:val="21"/>
              </w:rPr>
              <w:t>管理体系认证</w:t>
            </w:r>
          </w:p>
          <w:p w14:paraId="74F655D8" w14:textId="77777777" w:rsidR="006E277C" w:rsidRDefault="00063571">
            <w:pPr>
              <w:snapToGrid w:val="0"/>
              <w:jc w:val="center"/>
              <w:rPr>
                <w:rFonts w:ascii="宋体" w:hAnsi="宋体"/>
                <w:szCs w:val="21"/>
              </w:rPr>
            </w:pPr>
            <w:r>
              <w:rPr>
                <w:rFonts w:ascii="宋体" w:hAnsi="宋体" w:hint="eastAsia"/>
                <w:szCs w:val="21"/>
              </w:rPr>
              <w:t>（0～2分）</w:t>
            </w:r>
          </w:p>
        </w:tc>
        <w:tc>
          <w:tcPr>
            <w:tcW w:w="6345" w:type="dxa"/>
            <w:tcMar>
              <w:top w:w="28" w:type="dxa"/>
              <w:bottom w:w="28" w:type="dxa"/>
            </w:tcMar>
            <w:vAlign w:val="center"/>
          </w:tcPr>
          <w:p w14:paraId="29482A05" w14:textId="77777777" w:rsidR="006E277C" w:rsidRDefault="00063571">
            <w:pPr>
              <w:snapToGrid w:val="0"/>
              <w:ind w:firstLineChars="200" w:firstLine="420"/>
              <w:jc w:val="left"/>
              <w:rPr>
                <w:rFonts w:ascii="宋体" w:hAnsi="宋体"/>
                <w:szCs w:val="21"/>
              </w:rPr>
            </w:pPr>
            <w:r>
              <w:rPr>
                <w:rFonts w:ascii="宋体" w:hAnsi="宋体" w:hint="eastAsia"/>
                <w:szCs w:val="21"/>
              </w:rPr>
              <w:t>同时通过ISO9001质量管理体系认证、ISO14001环境管理体系认证、ISO45001职业健康安全管理体系认证（且开标之日在有效期内）的得2分，其他情况得0分。</w:t>
            </w:r>
          </w:p>
        </w:tc>
      </w:tr>
      <w:tr w:rsidR="006E277C" w14:paraId="1A16B113" w14:textId="77777777">
        <w:trPr>
          <w:trHeight w:val="650"/>
          <w:jc w:val="center"/>
        </w:trPr>
        <w:tc>
          <w:tcPr>
            <w:tcW w:w="1611" w:type="dxa"/>
            <w:gridSpan w:val="2"/>
            <w:tcMar>
              <w:top w:w="28" w:type="dxa"/>
              <w:bottom w:w="28" w:type="dxa"/>
            </w:tcMar>
            <w:vAlign w:val="center"/>
          </w:tcPr>
          <w:p w14:paraId="60985D74" w14:textId="61E0756B" w:rsidR="006E277C" w:rsidRPr="00C31DAD" w:rsidRDefault="00063571">
            <w:pPr>
              <w:snapToGrid w:val="0"/>
              <w:jc w:val="center"/>
              <w:rPr>
                <w:rFonts w:ascii="宋体" w:hAnsi="宋体"/>
                <w:color w:val="FF0000"/>
                <w:szCs w:val="21"/>
              </w:rPr>
            </w:pPr>
            <w:r w:rsidRPr="00C31DAD">
              <w:rPr>
                <w:rFonts w:ascii="宋体" w:hAnsi="宋体" w:hint="eastAsia"/>
                <w:color w:val="FF0000"/>
                <w:szCs w:val="21"/>
              </w:rPr>
              <w:t>（6）</w:t>
            </w:r>
          </w:p>
        </w:tc>
        <w:tc>
          <w:tcPr>
            <w:tcW w:w="1764" w:type="dxa"/>
            <w:tcMar>
              <w:top w:w="28" w:type="dxa"/>
              <w:bottom w:w="28" w:type="dxa"/>
            </w:tcMar>
            <w:vAlign w:val="center"/>
          </w:tcPr>
          <w:p w14:paraId="50461636" w14:textId="77777777" w:rsidR="006E277C" w:rsidRDefault="00063571">
            <w:pPr>
              <w:snapToGrid w:val="0"/>
              <w:jc w:val="center"/>
              <w:rPr>
                <w:rFonts w:ascii="宋体" w:hAnsi="宋体"/>
                <w:szCs w:val="21"/>
              </w:rPr>
            </w:pPr>
            <w:r>
              <w:rPr>
                <w:rFonts w:ascii="宋体" w:hAnsi="宋体" w:hint="eastAsia"/>
                <w:szCs w:val="21"/>
              </w:rPr>
              <w:t>财务状况</w:t>
            </w:r>
          </w:p>
          <w:p w14:paraId="2BCF051D" w14:textId="7B05740B" w:rsidR="006E277C" w:rsidRPr="00C31DAD" w:rsidRDefault="00063571">
            <w:pPr>
              <w:snapToGrid w:val="0"/>
              <w:jc w:val="center"/>
              <w:rPr>
                <w:rFonts w:ascii="宋体" w:hAnsi="宋体"/>
                <w:color w:val="FF0000"/>
                <w:szCs w:val="21"/>
              </w:rPr>
            </w:pPr>
            <w:r w:rsidRPr="00C31DAD">
              <w:rPr>
                <w:rFonts w:ascii="宋体" w:hAnsi="宋体" w:hint="eastAsia"/>
                <w:color w:val="FF0000"/>
                <w:szCs w:val="21"/>
              </w:rPr>
              <w:t>（0～1分）</w:t>
            </w:r>
          </w:p>
        </w:tc>
        <w:tc>
          <w:tcPr>
            <w:tcW w:w="6345" w:type="dxa"/>
            <w:tcMar>
              <w:top w:w="28" w:type="dxa"/>
              <w:bottom w:w="28" w:type="dxa"/>
            </w:tcMar>
            <w:vAlign w:val="center"/>
          </w:tcPr>
          <w:p w14:paraId="15C3F83B" w14:textId="55824B6A" w:rsidR="006E277C" w:rsidRPr="00C31DAD" w:rsidRDefault="00063571" w:rsidP="00C31DAD">
            <w:pPr>
              <w:snapToGrid w:val="0"/>
              <w:jc w:val="left"/>
              <w:rPr>
                <w:rFonts w:ascii="宋体" w:hAnsi="宋体"/>
                <w:color w:val="FF0000"/>
                <w:szCs w:val="21"/>
              </w:rPr>
            </w:pPr>
            <w:r w:rsidRPr="00C31DAD">
              <w:rPr>
                <w:rFonts w:ascii="宋体" w:hAnsi="宋体" w:hint="eastAsia"/>
                <w:color w:val="FF0000"/>
                <w:szCs w:val="21"/>
              </w:rPr>
              <w:t>投标人有其基本帐户开户银行为本招标项目出具的不少于最高限价10%的流动资金证明或有开户的商业银行为本招标项目出具的不少于最高限价10%的贷款授信额度的，得1分。</w:t>
            </w:r>
          </w:p>
        </w:tc>
      </w:tr>
      <w:tr w:rsidR="006E277C" w14:paraId="5B18AE9B" w14:textId="77777777">
        <w:trPr>
          <w:trHeight w:val="290"/>
          <w:jc w:val="center"/>
        </w:trPr>
        <w:tc>
          <w:tcPr>
            <w:tcW w:w="1611" w:type="dxa"/>
            <w:gridSpan w:val="2"/>
            <w:tcMar>
              <w:top w:w="28" w:type="dxa"/>
              <w:bottom w:w="28" w:type="dxa"/>
            </w:tcMar>
            <w:vAlign w:val="center"/>
          </w:tcPr>
          <w:p w14:paraId="7393DDDF" w14:textId="0293F8CE" w:rsidR="006E277C" w:rsidRPr="00C31DAD" w:rsidRDefault="00063571">
            <w:pPr>
              <w:snapToGrid w:val="0"/>
              <w:jc w:val="center"/>
              <w:rPr>
                <w:rFonts w:ascii="宋体" w:hAnsi="宋体"/>
                <w:color w:val="FF0000"/>
                <w:szCs w:val="21"/>
              </w:rPr>
            </w:pPr>
            <w:r w:rsidRPr="00C31DAD">
              <w:rPr>
                <w:rFonts w:ascii="宋体" w:hAnsi="宋体" w:hint="eastAsia"/>
                <w:color w:val="FF0000"/>
                <w:szCs w:val="21"/>
              </w:rPr>
              <w:t>（7）</w:t>
            </w:r>
          </w:p>
        </w:tc>
        <w:tc>
          <w:tcPr>
            <w:tcW w:w="1764" w:type="dxa"/>
            <w:tcMar>
              <w:top w:w="28" w:type="dxa"/>
              <w:bottom w:w="28" w:type="dxa"/>
            </w:tcMar>
            <w:vAlign w:val="center"/>
          </w:tcPr>
          <w:p w14:paraId="0AB3A827" w14:textId="77777777" w:rsidR="006E277C" w:rsidRDefault="00063571">
            <w:pPr>
              <w:snapToGrid w:val="0"/>
              <w:jc w:val="center"/>
              <w:rPr>
                <w:rFonts w:ascii="宋体" w:hAnsi="宋体"/>
                <w:szCs w:val="21"/>
              </w:rPr>
            </w:pPr>
            <w:r>
              <w:rPr>
                <w:rFonts w:ascii="宋体" w:hAnsi="宋体" w:hint="eastAsia"/>
                <w:szCs w:val="21"/>
              </w:rPr>
              <w:t>投标人业绩</w:t>
            </w:r>
          </w:p>
          <w:p w14:paraId="2946A8A0" w14:textId="01BC9B68" w:rsidR="006E277C" w:rsidRPr="00C31DAD" w:rsidRDefault="00063571">
            <w:pPr>
              <w:snapToGrid w:val="0"/>
              <w:jc w:val="center"/>
              <w:rPr>
                <w:rFonts w:ascii="宋体" w:hAnsi="宋体"/>
                <w:color w:val="FF0000"/>
                <w:szCs w:val="21"/>
              </w:rPr>
            </w:pPr>
            <w:r w:rsidRPr="00C31DAD">
              <w:rPr>
                <w:rFonts w:ascii="宋体" w:hAnsi="宋体" w:hint="eastAsia"/>
                <w:color w:val="FF0000"/>
                <w:szCs w:val="21"/>
              </w:rPr>
              <w:t>（0～8分）</w:t>
            </w:r>
          </w:p>
        </w:tc>
        <w:tc>
          <w:tcPr>
            <w:tcW w:w="6345" w:type="dxa"/>
            <w:tcMar>
              <w:top w:w="28" w:type="dxa"/>
              <w:bottom w:w="28" w:type="dxa"/>
            </w:tcMar>
            <w:vAlign w:val="center"/>
          </w:tcPr>
          <w:p w14:paraId="16BFCE68" w14:textId="3BA28A79" w:rsidR="006E277C" w:rsidRDefault="00063571">
            <w:pPr>
              <w:snapToGrid w:val="0"/>
              <w:jc w:val="left"/>
              <w:rPr>
                <w:rFonts w:ascii="宋体" w:hAnsi="宋体"/>
                <w:szCs w:val="21"/>
              </w:rPr>
            </w:pPr>
            <w:r>
              <w:rPr>
                <w:rFonts w:ascii="宋体" w:hAnsi="宋体" w:hint="eastAsia"/>
                <w:szCs w:val="21"/>
              </w:rPr>
              <w:t>按下列标准累计评分（</w:t>
            </w:r>
            <w:r w:rsidRPr="00C31DAD">
              <w:rPr>
                <w:rFonts w:ascii="宋体" w:hAnsi="宋体" w:hint="eastAsia"/>
                <w:color w:val="FF0000"/>
                <w:szCs w:val="21"/>
              </w:rPr>
              <w:t>最多得8分</w:t>
            </w:r>
            <w:r>
              <w:rPr>
                <w:rFonts w:ascii="宋体" w:hAnsi="宋体" w:hint="eastAsia"/>
                <w:szCs w:val="21"/>
              </w:rPr>
              <w:t>）：</w:t>
            </w:r>
          </w:p>
          <w:p w14:paraId="575E1BCF" w14:textId="65A71C71" w:rsidR="006E277C" w:rsidRDefault="00063571">
            <w:pPr>
              <w:snapToGrid w:val="0"/>
              <w:jc w:val="left"/>
              <w:rPr>
                <w:rFonts w:ascii="宋体" w:hAnsi="宋体"/>
                <w:szCs w:val="21"/>
              </w:rPr>
            </w:pPr>
            <w:r>
              <w:rPr>
                <w:rFonts w:ascii="宋体" w:hAnsi="宋体" w:hint="eastAsia"/>
                <w:szCs w:val="21"/>
              </w:rPr>
              <w:t>①近五年每承接过1个同类工程的得2分，</w:t>
            </w:r>
            <w:r w:rsidRPr="00C31DAD">
              <w:rPr>
                <w:rFonts w:ascii="宋体" w:hAnsi="宋体" w:hint="eastAsia"/>
                <w:color w:val="FF0000"/>
                <w:szCs w:val="21"/>
              </w:rPr>
              <w:t>最多得8分</w:t>
            </w:r>
            <w:r>
              <w:rPr>
                <w:rFonts w:ascii="宋体" w:hAnsi="宋体" w:hint="eastAsia"/>
                <w:szCs w:val="21"/>
              </w:rPr>
              <w:t>；</w:t>
            </w:r>
          </w:p>
          <w:p w14:paraId="505DBE99" w14:textId="489C9411" w:rsidR="006E277C" w:rsidRDefault="00063571">
            <w:pPr>
              <w:snapToGrid w:val="0"/>
              <w:jc w:val="left"/>
              <w:rPr>
                <w:rFonts w:ascii="宋体" w:hAnsi="宋体"/>
                <w:szCs w:val="21"/>
              </w:rPr>
            </w:pPr>
            <w:r>
              <w:rPr>
                <w:rFonts w:ascii="宋体" w:hAnsi="宋体" w:hint="eastAsia"/>
                <w:szCs w:val="21"/>
              </w:rPr>
              <w:t>②近五年每承接过1个类似工程的得1分，</w:t>
            </w:r>
            <w:r w:rsidRPr="00C31DAD">
              <w:rPr>
                <w:rFonts w:ascii="宋体" w:hAnsi="宋体" w:hint="eastAsia"/>
                <w:color w:val="FF0000"/>
                <w:szCs w:val="21"/>
              </w:rPr>
              <w:t>最多得4分</w:t>
            </w:r>
            <w:r>
              <w:rPr>
                <w:rFonts w:ascii="宋体" w:hAnsi="宋体" w:hint="eastAsia"/>
                <w:szCs w:val="21"/>
              </w:rPr>
              <w:t>。</w:t>
            </w:r>
          </w:p>
          <w:p w14:paraId="3765CAB9" w14:textId="77777777" w:rsidR="006E277C" w:rsidRDefault="00063571">
            <w:pPr>
              <w:snapToGrid w:val="0"/>
              <w:ind w:left="420" w:hangingChars="200" w:hanging="420"/>
              <w:jc w:val="left"/>
              <w:rPr>
                <w:rFonts w:ascii="宋体" w:hAnsi="宋体"/>
                <w:szCs w:val="21"/>
              </w:rPr>
            </w:pPr>
            <w:r>
              <w:rPr>
                <w:rFonts w:ascii="宋体" w:hAnsi="宋体" w:hint="eastAsia"/>
                <w:szCs w:val="21"/>
              </w:rPr>
              <w:t>注：①投标人业绩年限从投标截止日往前推算，以合同签订的日期为准；</w:t>
            </w:r>
          </w:p>
          <w:p w14:paraId="571EFE90" w14:textId="77777777" w:rsidR="006E277C" w:rsidRDefault="00063571">
            <w:pPr>
              <w:snapToGrid w:val="0"/>
              <w:ind w:leftChars="200" w:left="420"/>
              <w:jc w:val="left"/>
              <w:rPr>
                <w:rFonts w:ascii="宋体" w:hAnsi="宋体"/>
                <w:szCs w:val="21"/>
              </w:rPr>
            </w:pPr>
            <w:r>
              <w:rPr>
                <w:rFonts w:ascii="宋体" w:hAnsi="宋体" w:hint="eastAsia"/>
                <w:szCs w:val="21"/>
              </w:rPr>
              <w:t>②业绩证明包括中标通知书、合同等附件。</w:t>
            </w:r>
          </w:p>
        </w:tc>
      </w:tr>
      <w:tr w:rsidR="006E277C" w14:paraId="45DCD23B" w14:textId="77777777">
        <w:trPr>
          <w:trHeight w:val="650"/>
          <w:jc w:val="center"/>
        </w:trPr>
        <w:tc>
          <w:tcPr>
            <w:tcW w:w="1611" w:type="dxa"/>
            <w:gridSpan w:val="2"/>
            <w:tcMar>
              <w:top w:w="28" w:type="dxa"/>
              <w:bottom w:w="28" w:type="dxa"/>
            </w:tcMar>
            <w:vAlign w:val="center"/>
          </w:tcPr>
          <w:p w14:paraId="5CEF5769" w14:textId="39E9351B" w:rsidR="006E277C" w:rsidRPr="00C31DAD" w:rsidRDefault="00063571">
            <w:pPr>
              <w:snapToGrid w:val="0"/>
              <w:jc w:val="center"/>
              <w:rPr>
                <w:rFonts w:ascii="宋体" w:hAnsi="宋体"/>
                <w:color w:val="FF0000"/>
                <w:szCs w:val="21"/>
              </w:rPr>
            </w:pPr>
            <w:r w:rsidRPr="00C31DAD">
              <w:rPr>
                <w:rFonts w:ascii="宋体" w:hAnsi="宋体" w:hint="eastAsia"/>
                <w:color w:val="FF0000"/>
                <w:szCs w:val="21"/>
              </w:rPr>
              <w:t>（8）</w:t>
            </w:r>
          </w:p>
        </w:tc>
        <w:tc>
          <w:tcPr>
            <w:tcW w:w="1764" w:type="dxa"/>
            <w:tcMar>
              <w:top w:w="28" w:type="dxa"/>
              <w:bottom w:w="28" w:type="dxa"/>
            </w:tcMar>
            <w:vAlign w:val="center"/>
          </w:tcPr>
          <w:p w14:paraId="64F92E95" w14:textId="77777777" w:rsidR="006E277C" w:rsidRDefault="00063571">
            <w:pPr>
              <w:snapToGrid w:val="0"/>
              <w:jc w:val="center"/>
              <w:rPr>
                <w:rFonts w:ascii="宋体" w:hAnsi="宋体"/>
                <w:szCs w:val="21"/>
              </w:rPr>
            </w:pPr>
            <w:r>
              <w:rPr>
                <w:rFonts w:ascii="宋体" w:hAnsi="宋体" w:hint="eastAsia"/>
                <w:szCs w:val="21"/>
              </w:rPr>
              <w:t>工程质量承诺（0～1分）</w:t>
            </w:r>
          </w:p>
        </w:tc>
        <w:tc>
          <w:tcPr>
            <w:tcW w:w="6345" w:type="dxa"/>
            <w:tcMar>
              <w:top w:w="28" w:type="dxa"/>
              <w:bottom w:w="28" w:type="dxa"/>
            </w:tcMar>
            <w:vAlign w:val="center"/>
          </w:tcPr>
          <w:p w14:paraId="467D095B" w14:textId="77777777" w:rsidR="006E277C" w:rsidRDefault="00063571">
            <w:pPr>
              <w:snapToGrid w:val="0"/>
              <w:ind w:firstLineChars="200" w:firstLine="420"/>
              <w:jc w:val="left"/>
              <w:rPr>
                <w:rFonts w:ascii="宋体" w:hAnsi="宋体"/>
                <w:szCs w:val="21"/>
              </w:rPr>
            </w:pPr>
            <w:r>
              <w:rPr>
                <w:rFonts w:ascii="宋体" w:hAnsi="宋体" w:hint="eastAsia"/>
                <w:szCs w:val="21"/>
              </w:rPr>
              <w:t>根据投标人的工程质量承诺：承诺创建优质工程并有完善的管理措施，且承诺接受相应违约处罚（不得低于招标文件专用合同条款的要求（如有））的得1分，否则得0分。</w:t>
            </w:r>
          </w:p>
        </w:tc>
      </w:tr>
      <w:tr w:rsidR="006E277C" w14:paraId="693B5082" w14:textId="77777777">
        <w:trPr>
          <w:trHeight w:val="650"/>
          <w:jc w:val="center"/>
        </w:trPr>
        <w:tc>
          <w:tcPr>
            <w:tcW w:w="1611" w:type="dxa"/>
            <w:gridSpan w:val="2"/>
            <w:tcMar>
              <w:top w:w="28" w:type="dxa"/>
              <w:bottom w:w="28" w:type="dxa"/>
            </w:tcMar>
            <w:vAlign w:val="center"/>
          </w:tcPr>
          <w:p w14:paraId="437A0A09" w14:textId="42A719FC" w:rsidR="006E277C" w:rsidRPr="00C31DAD" w:rsidRDefault="00063571">
            <w:pPr>
              <w:snapToGrid w:val="0"/>
              <w:jc w:val="center"/>
              <w:rPr>
                <w:rFonts w:ascii="宋体" w:hAnsi="宋体"/>
                <w:color w:val="FF0000"/>
                <w:szCs w:val="21"/>
              </w:rPr>
            </w:pPr>
            <w:r w:rsidRPr="00C31DAD">
              <w:rPr>
                <w:rFonts w:ascii="宋体" w:hAnsi="宋体" w:hint="eastAsia"/>
                <w:color w:val="FF0000"/>
                <w:szCs w:val="21"/>
              </w:rPr>
              <w:t>（9）</w:t>
            </w:r>
          </w:p>
        </w:tc>
        <w:tc>
          <w:tcPr>
            <w:tcW w:w="1764" w:type="dxa"/>
            <w:tcMar>
              <w:top w:w="28" w:type="dxa"/>
              <w:bottom w:w="28" w:type="dxa"/>
            </w:tcMar>
            <w:vAlign w:val="center"/>
          </w:tcPr>
          <w:p w14:paraId="3BDFC4A0" w14:textId="77777777" w:rsidR="006E277C" w:rsidRDefault="00063571">
            <w:pPr>
              <w:snapToGrid w:val="0"/>
              <w:jc w:val="center"/>
              <w:rPr>
                <w:rFonts w:ascii="宋体" w:hAnsi="宋体"/>
                <w:szCs w:val="21"/>
              </w:rPr>
            </w:pPr>
            <w:r>
              <w:rPr>
                <w:rFonts w:ascii="宋体" w:hAnsi="宋体" w:hint="eastAsia"/>
                <w:szCs w:val="21"/>
              </w:rPr>
              <w:t>其他承诺</w:t>
            </w:r>
          </w:p>
          <w:p w14:paraId="1287014C" w14:textId="77777777" w:rsidR="006E277C" w:rsidRDefault="00063571">
            <w:pPr>
              <w:snapToGrid w:val="0"/>
              <w:jc w:val="center"/>
              <w:rPr>
                <w:rFonts w:ascii="宋体" w:hAnsi="宋体"/>
                <w:szCs w:val="21"/>
              </w:rPr>
            </w:pPr>
            <w:r>
              <w:rPr>
                <w:rFonts w:ascii="宋体" w:hAnsi="宋体" w:hint="eastAsia"/>
                <w:szCs w:val="21"/>
              </w:rPr>
              <w:t>（0～1分）</w:t>
            </w:r>
          </w:p>
        </w:tc>
        <w:tc>
          <w:tcPr>
            <w:tcW w:w="6345" w:type="dxa"/>
            <w:tcMar>
              <w:top w:w="28" w:type="dxa"/>
              <w:bottom w:w="28" w:type="dxa"/>
            </w:tcMar>
            <w:vAlign w:val="center"/>
          </w:tcPr>
          <w:p w14:paraId="60498BE9" w14:textId="77777777" w:rsidR="006E277C" w:rsidRDefault="00063571">
            <w:pPr>
              <w:snapToGrid w:val="0"/>
              <w:spacing w:beforeLines="50" w:before="120"/>
              <w:ind w:left="210" w:hangingChars="100" w:hanging="210"/>
              <w:jc w:val="left"/>
              <w:rPr>
                <w:rFonts w:ascii="宋体" w:hAnsi="宋体"/>
                <w:szCs w:val="21"/>
              </w:rPr>
            </w:pPr>
            <w:r>
              <w:rPr>
                <w:rFonts w:ascii="宋体" w:hAnsi="宋体" w:hint="eastAsia"/>
                <w:szCs w:val="21"/>
              </w:rPr>
              <w:t>按下列标准累计评分：</w:t>
            </w:r>
          </w:p>
          <w:p w14:paraId="0089588B" w14:textId="77777777" w:rsidR="006E277C" w:rsidRDefault="00063571">
            <w:pPr>
              <w:snapToGrid w:val="0"/>
              <w:spacing w:beforeLines="50" w:before="120"/>
              <w:ind w:left="210" w:hangingChars="100" w:hanging="210"/>
              <w:jc w:val="left"/>
              <w:rPr>
                <w:rFonts w:ascii="宋体" w:hAnsi="宋体"/>
                <w:szCs w:val="21"/>
              </w:rPr>
            </w:pPr>
            <w:r>
              <w:rPr>
                <w:rFonts w:ascii="宋体" w:hAnsi="宋体" w:hint="eastAsia"/>
                <w:szCs w:val="21"/>
              </w:rPr>
              <w:t>①承诺施工过程中保障施工人员权益（包括但不限于为施工人员办理相关保险、不拖欠施工人员工资、保障施工人员福利等），且承诺接受相应违约处罚（不得低于招标文件专用合同条款的要求（如有），下同）的得0.5分，否则得0分；</w:t>
            </w:r>
          </w:p>
          <w:p w14:paraId="30167961" w14:textId="77777777" w:rsidR="006E277C" w:rsidRDefault="00063571">
            <w:pPr>
              <w:snapToGrid w:val="0"/>
              <w:spacing w:beforeLines="50" w:before="120"/>
              <w:ind w:left="210" w:hangingChars="100" w:hanging="210"/>
              <w:jc w:val="left"/>
              <w:rPr>
                <w:rFonts w:ascii="宋体" w:hAnsi="宋体"/>
                <w:szCs w:val="21"/>
              </w:rPr>
            </w:pPr>
            <w:r>
              <w:rPr>
                <w:rFonts w:ascii="宋体" w:hAnsi="宋体" w:hint="eastAsia"/>
                <w:szCs w:val="21"/>
              </w:rPr>
              <w:t>②承诺施工过程中保证项目经理和技术负责人月驻工地时间、不随意更换项目经理和技术负责人，且承诺接受相应违约处罚的得0.5分，否则得0分。</w:t>
            </w:r>
          </w:p>
        </w:tc>
      </w:tr>
      <w:tr w:rsidR="006E277C" w14:paraId="73C42ADA" w14:textId="77777777">
        <w:trPr>
          <w:trHeight w:val="650"/>
          <w:jc w:val="center"/>
        </w:trPr>
        <w:tc>
          <w:tcPr>
            <w:tcW w:w="1611" w:type="dxa"/>
            <w:gridSpan w:val="2"/>
            <w:tcMar>
              <w:top w:w="28" w:type="dxa"/>
              <w:bottom w:w="28" w:type="dxa"/>
            </w:tcMar>
            <w:vAlign w:val="center"/>
          </w:tcPr>
          <w:p w14:paraId="238C8181" w14:textId="1F9CB5D6" w:rsidR="006E277C" w:rsidRPr="00C31DAD" w:rsidRDefault="00063571">
            <w:pPr>
              <w:snapToGrid w:val="0"/>
              <w:jc w:val="center"/>
              <w:rPr>
                <w:rFonts w:ascii="宋体" w:hAnsi="宋体"/>
                <w:color w:val="FF0000"/>
                <w:szCs w:val="21"/>
              </w:rPr>
            </w:pPr>
            <w:r w:rsidRPr="00C31DAD">
              <w:rPr>
                <w:rFonts w:ascii="宋体" w:hAnsi="宋体" w:hint="eastAsia"/>
                <w:color w:val="FF0000"/>
                <w:szCs w:val="21"/>
              </w:rPr>
              <w:t>（10）</w:t>
            </w:r>
          </w:p>
        </w:tc>
        <w:tc>
          <w:tcPr>
            <w:tcW w:w="1764" w:type="dxa"/>
            <w:tcMar>
              <w:top w:w="28" w:type="dxa"/>
              <w:bottom w:w="28" w:type="dxa"/>
            </w:tcMar>
            <w:vAlign w:val="center"/>
          </w:tcPr>
          <w:p w14:paraId="6050EDCE" w14:textId="77777777" w:rsidR="006E277C" w:rsidRDefault="00063571">
            <w:pPr>
              <w:snapToGrid w:val="0"/>
              <w:jc w:val="center"/>
              <w:rPr>
                <w:rFonts w:ascii="宋体" w:hAnsi="宋体"/>
                <w:szCs w:val="21"/>
              </w:rPr>
            </w:pPr>
            <w:r>
              <w:rPr>
                <w:rFonts w:ascii="宋体" w:hAnsi="宋体" w:hint="eastAsia"/>
                <w:szCs w:val="21"/>
              </w:rPr>
              <w:t>不良行为记录或安全生产事故或质量事故</w:t>
            </w:r>
          </w:p>
          <w:p w14:paraId="1BBFDDAB" w14:textId="77777777" w:rsidR="006E277C" w:rsidRDefault="00063571">
            <w:pPr>
              <w:snapToGrid w:val="0"/>
              <w:jc w:val="center"/>
              <w:rPr>
                <w:rFonts w:ascii="宋体" w:hAnsi="宋体"/>
                <w:szCs w:val="21"/>
              </w:rPr>
            </w:pPr>
            <w:r>
              <w:rPr>
                <w:rFonts w:ascii="宋体" w:hAnsi="宋体" w:hint="eastAsia"/>
                <w:szCs w:val="21"/>
              </w:rPr>
              <w:t>（扣分制）</w:t>
            </w:r>
          </w:p>
        </w:tc>
        <w:tc>
          <w:tcPr>
            <w:tcW w:w="6345" w:type="dxa"/>
            <w:tcMar>
              <w:top w:w="28" w:type="dxa"/>
              <w:bottom w:w="28" w:type="dxa"/>
            </w:tcMar>
            <w:vAlign w:val="center"/>
          </w:tcPr>
          <w:p w14:paraId="3A049C6C" w14:textId="0817519C" w:rsidR="006E277C" w:rsidRDefault="00063571" w:rsidP="00C31DAD">
            <w:pPr>
              <w:widowControl/>
              <w:snapToGrid w:val="0"/>
              <w:spacing w:beforeLines="50" w:before="120"/>
              <w:ind w:firstLineChars="200" w:firstLine="420"/>
              <w:jc w:val="left"/>
              <w:rPr>
                <w:rFonts w:ascii="宋体" w:hAnsi="宋体"/>
                <w:szCs w:val="21"/>
              </w:rPr>
            </w:pPr>
            <w:r>
              <w:rPr>
                <w:rFonts w:ascii="宋体" w:hAnsi="宋体" w:hint="eastAsia"/>
                <w:szCs w:val="21"/>
              </w:rPr>
              <w:t>按下列标准累计扣分，扣分不设下限：</w:t>
            </w:r>
            <w:r w:rsidRPr="00C31DAD">
              <w:rPr>
                <w:rFonts w:ascii="宋体" w:hAnsi="宋体" w:hint="eastAsia"/>
                <w:color w:val="FF0000"/>
                <w:szCs w:val="21"/>
              </w:rPr>
              <w:t>①投标人受到水利、发改或公共资源交易、住建行政主管部门给予的不良行为处罚，且在投标截止时仍在处罚期限内的：每出现1次“一般不良行为”扣0.5分，每出现1次“较重不良行为”扣1分，每出现1次“严重不良行为”扣2分。②投标人近一年（从投标截止日往前推算，以相关部门的正式文件落款日期为准）承建的项目发生过安全生产事故或质量事故并负有责任的：一般事故的扣2分，较大事故的扣3分，重特大事故扣4分。安全事故或质量事故的认定以相关部门的正式文件为准。</w:t>
            </w:r>
          </w:p>
          <w:p w14:paraId="1C6BEF33" w14:textId="46E49A29" w:rsidR="006E277C" w:rsidRDefault="00063571" w:rsidP="00CB11A0">
            <w:pPr>
              <w:snapToGrid w:val="0"/>
              <w:spacing w:beforeLines="50" w:before="120"/>
              <w:ind w:firstLineChars="200" w:firstLine="420"/>
              <w:jc w:val="left"/>
              <w:rPr>
                <w:rFonts w:ascii="宋体" w:hAnsi="宋体"/>
                <w:szCs w:val="21"/>
              </w:rPr>
            </w:pPr>
            <w:r>
              <w:rPr>
                <w:rFonts w:ascii="宋体" w:hAnsi="宋体" w:hint="eastAsia"/>
                <w:szCs w:val="21"/>
              </w:rPr>
              <w:t>注：</w:t>
            </w:r>
            <w:r w:rsidRPr="00CB11A0">
              <w:rPr>
                <w:rFonts w:ascii="宋体" w:hAnsi="宋体" w:hint="eastAsia"/>
                <w:color w:val="FF0000"/>
                <w:szCs w:val="21"/>
              </w:rPr>
              <w:t>①根据《水利建设市场主体信用信息管理办法》（水建设〔2019〕306号）确定投标人的不良行为属“一般不良行为”或“较重不良行为”或“严重不良行为”。②同一不良行为被多个部门认定的，仅选择扣分较高的条款进行认定；安全生产事故或质量事故同时受到不良行为记录的，按安全生产事故或质量事故条款扣分，如安全生产事故或质量事故超过扣分时限但不良行为记录仍在处罚期限内的，按不良行为条款扣分。③以上扣分项信息可由招标人（或招标代理机构，下同）查询，招标人将查询、收集到的相关信息提供评标委员会统一讨论认可。</w:t>
            </w:r>
          </w:p>
        </w:tc>
      </w:tr>
      <w:tr w:rsidR="006E277C" w14:paraId="0A478B0A" w14:textId="77777777">
        <w:trPr>
          <w:trHeight w:val="650"/>
          <w:jc w:val="center"/>
        </w:trPr>
        <w:tc>
          <w:tcPr>
            <w:tcW w:w="1611" w:type="dxa"/>
            <w:gridSpan w:val="2"/>
            <w:tcMar>
              <w:top w:w="28" w:type="dxa"/>
              <w:bottom w:w="28" w:type="dxa"/>
            </w:tcMar>
            <w:vAlign w:val="center"/>
          </w:tcPr>
          <w:p w14:paraId="47ACD74B" w14:textId="77777777" w:rsidR="006E277C" w:rsidRDefault="00063571">
            <w:pPr>
              <w:snapToGrid w:val="0"/>
              <w:jc w:val="center"/>
              <w:rPr>
                <w:rFonts w:ascii="宋体" w:hAnsi="宋体"/>
                <w:szCs w:val="21"/>
              </w:rPr>
            </w:pPr>
            <w:r>
              <w:rPr>
                <w:rFonts w:ascii="宋体" w:hAnsi="宋体" w:hint="eastAsia"/>
                <w:szCs w:val="21"/>
              </w:rPr>
              <w:t>2.2.4（5）</w:t>
            </w:r>
          </w:p>
        </w:tc>
        <w:tc>
          <w:tcPr>
            <w:tcW w:w="1764" w:type="dxa"/>
            <w:tcMar>
              <w:top w:w="28" w:type="dxa"/>
              <w:bottom w:w="28" w:type="dxa"/>
            </w:tcMar>
            <w:vAlign w:val="center"/>
          </w:tcPr>
          <w:p w14:paraId="4CCC39E1" w14:textId="77777777" w:rsidR="006E277C" w:rsidRDefault="00063571">
            <w:pPr>
              <w:snapToGrid w:val="0"/>
              <w:jc w:val="center"/>
            </w:pPr>
            <w:r>
              <w:rPr>
                <w:rFonts w:hint="eastAsia"/>
              </w:rPr>
              <w:t>工程质量考核奖励与处罚</w:t>
            </w:r>
          </w:p>
          <w:p w14:paraId="51D53A37" w14:textId="77777777" w:rsidR="006E277C" w:rsidRDefault="00063571">
            <w:pPr>
              <w:jc w:val="center"/>
            </w:pPr>
            <w:r>
              <w:rPr>
                <w:rFonts w:ascii="宋体" w:hAnsi="宋体" w:cs="宋体" w:hint="eastAsia"/>
              </w:rPr>
              <w:t>（-2～1分）</w:t>
            </w:r>
          </w:p>
        </w:tc>
        <w:tc>
          <w:tcPr>
            <w:tcW w:w="6345" w:type="dxa"/>
            <w:tcMar>
              <w:top w:w="28" w:type="dxa"/>
              <w:bottom w:w="28" w:type="dxa"/>
            </w:tcMar>
            <w:vAlign w:val="center"/>
          </w:tcPr>
          <w:p w14:paraId="7C2722C6" w14:textId="77777777" w:rsidR="006E277C" w:rsidRDefault="00063571">
            <w:pPr>
              <w:snapToGrid w:val="0"/>
              <w:ind w:firstLineChars="200" w:firstLine="420"/>
              <w:jc w:val="left"/>
              <w:rPr>
                <w:rFonts w:ascii="宋体" w:hAnsi="宋体"/>
                <w:szCs w:val="21"/>
              </w:rPr>
            </w:pPr>
            <w:r>
              <w:rPr>
                <w:rFonts w:ascii="宋体" w:hAnsi="宋体" w:hint="eastAsia"/>
                <w:szCs w:val="21"/>
              </w:rPr>
              <w:t>投标人近一年承担的水利工程（随机抽查）在水利部对湖北省水利建设质量工作考核得分较高且在湖北省水利厅发布的考核通报文件中受到表扬的加1分；在水利部对湖北省水利建设质量工作考核得分较低且受到批评的扣2分。</w:t>
            </w:r>
          </w:p>
          <w:p w14:paraId="046DFB1F" w14:textId="77777777" w:rsidR="006E277C" w:rsidRDefault="00063571">
            <w:pPr>
              <w:snapToGrid w:val="0"/>
              <w:ind w:left="420" w:hangingChars="200" w:hanging="420"/>
              <w:jc w:val="left"/>
              <w:rPr>
                <w:rFonts w:ascii="宋体" w:hAnsi="宋体"/>
                <w:szCs w:val="21"/>
              </w:rPr>
            </w:pPr>
            <w:r>
              <w:rPr>
                <w:rFonts w:ascii="宋体" w:hAnsi="宋体" w:hint="eastAsia"/>
                <w:szCs w:val="21"/>
              </w:rPr>
              <w:t>注：考核时间从投标截止日往前推算，以湖北省水利厅发布的通报文件日期为准；证明材料以湖北省水利厅发布的通报文件进行认定。</w:t>
            </w:r>
          </w:p>
        </w:tc>
      </w:tr>
    </w:tbl>
    <w:p w14:paraId="2627A6B3" w14:textId="77777777" w:rsidR="00CB11A0" w:rsidRPr="00CB11A0" w:rsidRDefault="00CB11A0" w:rsidP="00CB11A0">
      <w:pPr>
        <w:snapToGrid w:val="0"/>
        <w:ind w:firstLineChars="200" w:firstLine="420"/>
        <w:jc w:val="left"/>
        <w:rPr>
          <w:rFonts w:ascii="宋体" w:hAnsi="宋体"/>
          <w:szCs w:val="21"/>
        </w:rPr>
      </w:pPr>
      <w:bookmarkStart w:id="1031" w:name="_Toc28003"/>
    </w:p>
    <w:p w14:paraId="5A32E18A" w14:textId="77777777" w:rsidR="00CB11A0" w:rsidRPr="00CB11A0" w:rsidRDefault="00CB11A0" w:rsidP="00CB11A0">
      <w:pPr>
        <w:snapToGrid w:val="0"/>
        <w:ind w:firstLineChars="200" w:firstLine="420"/>
        <w:jc w:val="left"/>
        <w:rPr>
          <w:rFonts w:ascii="宋体" w:hAnsi="宋体"/>
          <w:szCs w:val="21"/>
        </w:rPr>
      </w:pPr>
    </w:p>
    <w:p w14:paraId="6D035408" w14:textId="77777777" w:rsidR="00CB11A0" w:rsidRPr="00CB11A0" w:rsidRDefault="00CB11A0" w:rsidP="00CB11A0">
      <w:pPr>
        <w:snapToGrid w:val="0"/>
        <w:ind w:firstLineChars="200" w:firstLine="420"/>
        <w:jc w:val="left"/>
        <w:rPr>
          <w:rFonts w:ascii="宋体" w:hAnsi="宋体"/>
          <w:szCs w:val="21"/>
        </w:rPr>
      </w:pPr>
    </w:p>
    <w:p w14:paraId="398D4B35" w14:textId="77777777" w:rsidR="00CB11A0" w:rsidRPr="00CB11A0" w:rsidRDefault="00CB11A0" w:rsidP="00CB11A0">
      <w:pPr>
        <w:snapToGrid w:val="0"/>
        <w:ind w:firstLineChars="200" w:firstLine="420"/>
        <w:jc w:val="left"/>
        <w:rPr>
          <w:rFonts w:ascii="宋体" w:hAnsi="宋体"/>
          <w:szCs w:val="21"/>
        </w:rPr>
      </w:pPr>
    </w:p>
    <w:p w14:paraId="7C8AF81B" w14:textId="77777777" w:rsidR="00CB11A0" w:rsidRPr="00CB11A0" w:rsidRDefault="00CB11A0" w:rsidP="00CB11A0">
      <w:pPr>
        <w:snapToGrid w:val="0"/>
        <w:ind w:firstLineChars="200" w:firstLine="420"/>
        <w:jc w:val="left"/>
        <w:rPr>
          <w:rFonts w:ascii="宋体" w:hAnsi="宋体"/>
          <w:szCs w:val="21"/>
        </w:rPr>
      </w:pPr>
    </w:p>
    <w:p w14:paraId="592C5E89" w14:textId="77777777" w:rsidR="00CB11A0" w:rsidRPr="00CB11A0" w:rsidRDefault="00CB11A0" w:rsidP="00CB11A0">
      <w:pPr>
        <w:snapToGrid w:val="0"/>
        <w:ind w:firstLineChars="200" w:firstLine="420"/>
        <w:jc w:val="left"/>
        <w:rPr>
          <w:rFonts w:ascii="宋体" w:hAnsi="宋体"/>
          <w:szCs w:val="21"/>
        </w:rPr>
      </w:pPr>
    </w:p>
    <w:p w14:paraId="163388E3" w14:textId="77777777" w:rsidR="00CB11A0" w:rsidRPr="00CB11A0" w:rsidRDefault="00CB11A0" w:rsidP="00CB11A0">
      <w:pPr>
        <w:snapToGrid w:val="0"/>
        <w:ind w:firstLineChars="200" w:firstLine="420"/>
        <w:jc w:val="left"/>
        <w:rPr>
          <w:rFonts w:ascii="宋体" w:hAnsi="宋体"/>
          <w:szCs w:val="21"/>
        </w:rPr>
      </w:pPr>
    </w:p>
    <w:p w14:paraId="52171B25" w14:textId="77777777" w:rsidR="00CB11A0" w:rsidRPr="00CB11A0" w:rsidRDefault="00CB11A0" w:rsidP="00CB11A0">
      <w:pPr>
        <w:snapToGrid w:val="0"/>
        <w:ind w:firstLineChars="200" w:firstLine="420"/>
        <w:jc w:val="left"/>
        <w:rPr>
          <w:rFonts w:ascii="宋体" w:hAnsi="宋体"/>
          <w:szCs w:val="21"/>
        </w:rPr>
      </w:pPr>
    </w:p>
    <w:p w14:paraId="5B793A80" w14:textId="77777777" w:rsidR="00CB11A0" w:rsidRPr="00CB11A0" w:rsidRDefault="00CB11A0" w:rsidP="00CB11A0">
      <w:pPr>
        <w:snapToGrid w:val="0"/>
        <w:ind w:firstLineChars="200" w:firstLine="420"/>
        <w:jc w:val="left"/>
        <w:rPr>
          <w:rFonts w:ascii="宋体" w:hAnsi="宋体"/>
          <w:szCs w:val="21"/>
        </w:rPr>
      </w:pPr>
    </w:p>
    <w:p w14:paraId="54C61518" w14:textId="77777777" w:rsidR="00CB11A0" w:rsidRPr="00CB11A0" w:rsidRDefault="00CB11A0" w:rsidP="00CB11A0">
      <w:pPr>
        <w:snapToGrid w:val="0"/>
        <w:ind w:firstLineChars="200" w:firstLine="420"/>
        <w:jc w:val="left"/>
        <w:rPr>
          <w:rFonts w:ascii="宋体" w:hAnsi="宋体"/>
          <w:szCs w:val="21"/>
        </w:rPr>
      </w:pPr>
    </w:p>
    <w:p w14:paraId="7A5D2B6D" w14:textId="77777777" w:rsidR="00CB11A0" w:rsidRPr="00CB11A0" w:rsidRDefault="00CB11A0" w:rsidP="00CB11A0">
      <w:pPr>
        <w:snapToGrid w:val="0"/>
        <w:ind w:firstLineChars="200" w:firstLine="420"/>
        <w:jc w:val="left"/>
        <w:rPr>
          <w:rFonts w:ascii="宋体" w:hAnsi="宋体"/>
          <w:szCs w:val="21"/>
        </w:rPr>
      </w:pPr>
    </w:p>
    <w:p w14:paraId="6357EC1B" w14:textId="77777777" w:rsidR="00CB11A0" w:rsidRPr="00CB11A0" w:rsidRDefault="00CB11A0" w:rsidP="00CB11A0">
      <w:pPr>
        <w:snapToGrid w:val="0"/>
        <w:ind w:firstLineChars="200" w:firstLine="420"/>
        <w:jc w:val="left"/>
        <w:rPr>
          <w:rFonts w:ascii="宋体" w:hAnsi="宋体"/>
          <w:szCs w:val="21"/>
        </w:rPr>
      </w:pPr>
    </w:p>
    <w:p w14:paraId="3F09BD39" w14:textId="77777777" w:rsidR="00CB11A0" w:rsidRPr="00CB11A0" w:rsidRDefault="00CB11A0" w:rsidP="00CB11A0">
      <w:pPr>
        <w:snapToGrid w:val="0"/>
        <w:ind w:firstLineChars="200" w:firstLine="420"/>
        <w:jc w:val="left"/>
        <w:rPr>
          <w:rFonts w:ascii="宋体" w:hAnsi="宋体"/>
          <w:szCs w:val="21"/>
        </w:rPr>
      </w:pPr>
    </w:p>
    <w:p w14:paraId="33BB9C23" w14:textId="77777777" w:rsidR="00CB11A0" w:rsidRPr="00CB11A0" w:rsidRDefault="00CB11A0" w:rsidP="00CB11A0">
      <w:pPr>
        <w:snapToGrid w:val="0"/>
        <w:ind w:firstLineChars="200" w:firstLine="420"/>
        <w:jc w:val="left"/>
        <w:rPr>
          <w:rFonts w:ascii="宋体" w:hAnsi="宋体"/>
          <w:szCs w:val="21"/>
        </w:rPr>
      </w:pPr>
    </w:p>
    <w:p w14:paraId="2576C91C" w14:textId="77777777" w:rsidR="00CB11A0" w:rsidRPr="00CB11A0" w:rsidRDefault="00CB11A0" w:rsidP="00CB11A0">
      <w:pPr>
        <w:snapToGrid w:val="0"/>
        <w:ind w:firstLineChars="200" w:firstLine="420"/>
        <w:jc w:val="left"/>
        <w:rPr>
          <w:rFonts w:ascii="宋体" w:hAnsi="宋体"/>
          <w:szCs w:val="21"/>
        </w:rPr>
      </w:pPr>
    </w:p>
    <w:p w14:paraId="590DECE5" w14:textId="77777777" w:rsidR="00CB11A0" w:rsidRPr="00CB11A0" w:rsidRDefault="00CB11A0" w:rsidP="00CB11A0">
      <w:pPr>
        <w:snapToGrid w:val="0"/>
        <w:ind w:firstLineChars="200" w:firstLine="420"/>
        <w:jc w:val="left"/>
        <w:rPr>
          <w:rFonts w:ascii="宋体" w:hAnsi="宋体"/>
          <w:szCs w:val="21"/>
        </w:rPr>
      </w:pPr>
    </w:p>
    <w:p w14:paraId="49825717" w14:textId="77777777" w:rsidR="00CB11A0" w:rsidRPr="00CB11A0" w:rsidRDefault="00CB11A0" w:rsidP="00CB11A0">
      <w:pPr>
        <w:snapToGrid w:val="0"/>
        <w:ind w:firstLineChars="200" w:firstLine="420"/>
        <w:jc w:val="left"/>
        <w:rPr>
          <w:rFonts w:ascii="宋体" w:hAnsi="宋体"/>
          <w:szCs w:val="21"/>
        </w:rPr>
      </w:pPr>
    </w:p>
    <w:p w14:paraId="2853EAB8" w14:textId="77777777" w:rsidR="00CB11A0" w:rsidRPr="00CB11A0" w:rsidRDefault="00CB11A0" w:rsidP="00CB11A0">
      <w:pPr>
        <w:snapToGrid w:val="0"/>
        <w:ind w:firstLineChars="200" w:firstLine="420"/>
        <w:jc w:val="left"/>
        <w:rPr>
          <w:rFonts w:ascii="宋体" w:hAnsi="宋体"/>
          <w:szCs w:val="21"/>
        </w:rPr>
      </w:pPr>
    </w:p>
    <w:p w14:paraId="366054C2" w14:textId="77777777" w:rsidR="00CB11A0" w:rsidRPr="00CB11A0" w:rsidRDefault="00CB11A0" w:rsidP="00CB11A0">
      <w:pPr>
        <w:snapToGrid w:val="0"/>
        <w:ind w:firstLineChars="200" w:firstLine="420"/>
        <w:jc w:val="left"/>
        <w:rPr>
          <w:rFonts w:ascii="宋体" w:hAnsi="宋体"/>
          <w:szCs w:val="21"/>
        </w:rPr>
      </w:pPr>
    </w:p>
    <w:p w14:paraId="28A06DFF" w14:textId="77777777" w:rsidR="00CB11A0" w:rsidRPr="00CB11A0" w:rsidRDefault="00CB11A0" w:rsidP="00CB11A0">
      <w:pPr>
        <w:snapToGrid w:val="0"/>
        <w:ind w:firstLineChars="200" w:firstLine="420"/>
        <w:jc w:val="left"/>
        <w:rPr>
          <w:rFonts w:ascii="宋体" w:hAnsi="宋体"/>
          <w:szCs w:val="21"/>
        </w:rPr>
      </w:pPr>
    </w:p>
    <w:p w14:paraId="2DA8891C" w14:textId="77777777" w:rsidR="00CB11A0" w:rsidRPr="00CB11A0" w:rsidRDefault="00CB11A0" w:rsidP="00CB11A0">
      <w:pPr>
        <w:snapToGrid w:val="0"/>
        <w:ind w:firstLineChars="200" w:firstLine="420"/>
        <w:jc w:val="left"/>
        <w:rPr>
          <w:rFonts w:ascii="宋体" w:hAnsi="宋体"/>
          <w:szCs w:val="21"/>
        </w:rPr>
      </w:pPr>
    </w:p>
    <w:p w14:paraId="35A54B08" w14:textId="77777777" w:rsidR="00CB11A0" w:rsidRPr="00CB11A0" w:rsidRDefault="00CB11A0" w:rsidP="00CB11A0">
      <w:pPr>
        <w:snapToGrid w:val="0"/>
        <w:ind w:firstLineChars="200" w:firstLine="420"/>
        <w:jc w:val="left"/>
        <w:rPr>
          <w:rFonts w:ascii="宋体" w:hAnsi="宋体"/>
          <w:szCs w:val="21"/>
        </w:rPr>
      </w:pPr>
    </w:p>
    <w:p w14:paraId="213C4BBF" w14:textId="77777777" w:rsidR="00CB11A0" w:rsidRPr="00CB11A0" w:rsidRDefault="00CB11A0" w:rsidP="00CB11A0">
      <w:pPr>
        <w:snapToGrid w:val="0"/>
        <w:ind w:firstLineChars="200" w:firstLine="420"/>
        <w:jc w:val="left"/>
        <w:rPr>
          <w:rFonts w:ascii="宋体" w:hAnsi="宋体"/>
          <w:szCs w:val="21"/>
        </w:rPr>
      </w:pPr>
    </w:p>
    <w:p w14:paraId="2132B010" w14:textId="77777777" w:rsidR="00CB11A0" w:rsidRPr="00CB11A0" w:rsidRDefault="00CB11A0" w:rsidP="00CB11A0">
      <w:pPr>
        <w:snapToGrid w:val="0"/>
        <w:ind w:firstLineChars="200" w:firstLine="420"/>
        <w:jc w:val="left"/>
        <w:rPr>
          <w:rFonts w:ascii="宋体" w:hAnsi="宋体"/>
          <w:szCs w:val="21"/>
        </w:rPr>
      </w:pPr>
    </w:p>
    <w:p w14:paraId="309908D7" w14:textId="77777777" w:rsidR="00CB11A0" w:rsidRPr="00CB11A0" w:rsidRDefault="00CB11A0" w:rsidP="00CB11A0">
      <w:pPr>
        <w:snapToGrid w:val="0"/>
        <w:ind w:firstLineChars="200" w:firstLine="420"/>
        <w:jc w:val="left"/>
        <w:rPr>
          <w:rFonts w:ascii="宋体" w:hAnsi="宋体"/>
          <w:szCs w:val="21"/>
        </w:rPr>
      </w:pPr>
    </w:p>
    <w:p w14:paraId="79F4EE54" w14:textId="77777777" w:rsidR="00CB11A0" w:rsidRPr="00CB11A0" w:rsidRDefault="00CB11A0" w:rsidP="00CB11A0">
      <w:pPr>
        <w:snapToGrid w:val="0"/>
        <w:ind w:firstLineChars="200" w:firstLine="420"/>
        <w:jc w:val="left"/>
        <w:rPr>
          <w:rFonts w:ascii="宋体" w:hAnsi="宋体"/>
          <w:szCs w:val="21"/>
        </w:rPr>
      </w:pPr>
    </w:p>
    <w:p w14:paraId="0645F01A" w14:textId="77777777" w:rsidR="00CB11A0" w:rsidRPr="00CB11A0" w:rsidRDefault="00CB11A0" w:rsidP="00CB11A0">
      <w:pPr>
        <w:snapToGrid w:val="0"/>
        <w:ind w:firstLineChars="200" w:firstLine="420"/>
        <w:jc w:val="left"/>
        <w:rPr>
          <w:rFonts w:ascii="宋体" w:hAnsi="宋体"/>
          <w:szCs w:val="21"/>
        </w:rPr>
      </w:pPr>
    </w:p>
    <w:p w14:paraId="4418BFEE" w14:textId="77777777" w:rsidR="00CB11A0" w:rsidRPr="00CB11A0" w:rsidRDefault="00CB11A0" w:rsidP="00CB11A0">
      <w:pPr>
        <w:snapToGrid w:val="0"/>
        <w:ind w:firstLineChars="200" w:firstLine="420"/>
        <w:jc w:val="left"/>
        <w:rPr>
          <w:rFonts w:ascii="宋体" w:hAnsi="宋体"/>
          <w:szCs w:val="21"/>
        </w:rPr>
      </w:pPr>
    </w:p>
    <w:p w14:paraId="55A68363" w14:textId="77777777" w:rsidR="00CB11A0" w:rsidRPr="00CB11A0" w:rsidRDefault="00CB11A0" w:rsidP="00CB11A0">
      <w:pPr>
        <w:snapToGrid w:val="0"/>
        <w:ind w:firstLineChars="200" w:firstLine="420"/>
        <w:jc w:val="left"/>
        <w:rPr>
          <w:rFonts w:ascii="宋体" w:hAnsi="宋体"/>
          <w:szCs w:val="21"/>
        </w:rPr>
      </w:pPr>
    </w:p>
    <w:p w14:paraId="700B51E4" w14:textId="77777777" w:rsidR="00CB11A0" w:rsidRPr="00CB11A0" w:rsidRDefault="00CB11A0" w:rsidP="00CB11A0">
      <w:pPr>
        <w:snapToGrid w:val="0"/>
        <w:ind w:firstLineChars="200" w:firstLine="420"/>
        <w:jc w:val="left"/>
        <w:rPr>
          <w:rFonts w:ascii="宋体" w:hAnsi="宋体"/>
          <w:szCs w:val="21"/>
        </w:rPr>
      </w:pPr>
    </w:p>
    <w:p w14:paraId="70076829" w14:textId="77777777" w:rsidR="00CB11A0" w:rsidRPr="00CB11A0" w:rsidRDefault="00CB11A0" w:rsidP="00CB11A0">
      <w:pPr>
        <w:snapToGrid w:val="0"/>
        <w:ind w:firstLineChars="200" w:firstLine="420"/>
        <w:jc w:val="left"/>
        <w:rPr>
          <w:rFonts w:ascii="宋体" w:hAnsi="宋体"/>
          <w:szCs w:val="21"/>
        </w:rPr>
      </w:pPr>
    </w:p>
    <w:p w14:paraId="6733E41A" w14:textId="77777777" w:rsidR="00CB11A0" w:rsidRPr="00CB11A0" w:rsidRDefault="00CB11A0" w:rsidP="00CB11A0">
      <w:pPr>
        <w:snapToGrid w:val="0"/>
        <w:ind w:firstLineChars="200" w:firstLine="420"/>
        <w:jc w:val="left"/>
        <w:rPr>
          <w:rFonts w:ascii="宋体" w:hAnsi="宋体"/>
          <w:szCs w:val="21"/>
        </w:rPr>
      </w:pPr>
    </w:p>
    <w:p w14:paraId="4CC2B959" w14:textId="77777777" w:rsidR="00CB11A0" w:rsidRPr="00CB11A0" w:rsidRDefault="00CB11A0" w:rsidP="00CB11A0">
      <w:pPr>
        <w:snapToGrid w:val="0"/>
        <w:ind w:firstLineChars="200" w:firstLine="420"/>
        <w:jc w:val="left"/>
        <w:rPr>
          <w:rFonts w:ascii="宋体" w:hAnsi="宋体"/>
          <w:szCs w:val="21"/>
        </w:rPr>
      </w:pPr>
    </w:p>
    <w:p w14:paraId="654D677E" w14:textId="77777777" w:rsidR="00CB11A0" w:rsidRPr="00CB11A0" w:rsidRDefault="00CB11A0" w:rsidP="00CB11A0">
      <w:pPr>
        <w:snapToGrid w:val="0"/>
        <w:ind w:firstLineChars="200" w:firstLine="420"/>
        <w:jc w:val="left"/>
        <w:rPr>
          <w:rFonts w:ascii="宋体" w:hAnsi="宋体"/>
          <w:szCs w:val="21"/>
        </w:rPr>
      </w:pPr>
    </w:p>
    <w:p w14:paraId="658836A5" w14:textId="77777777" w:rsidR="00CB11A0" w:rsidRPr="00CB11A0" w:rsidRDefault="00CB11A0" w:rsidP="00CB11A0">
      <w:pPr>
        <w:snapToGrid w:val="0"/>
        <w:ind w:firstLineChars="200" w:firstLine="420"/>
        <w:jc w:val="left"/>
        <w:rPr>
          <w:rFonts w:ascii="宋体" w:hAnsi="宋体"/>
          <w:szCs w:val="21"/>
        </w:rPr>
      </w:pPr>
    </w:p>
    <w:p w14:paraId="7D518B5D" w14:textId="77777777" w:rsidR="00CB11A0" w:rsidRPr="00CB11A0" w:rsidRDefault="00CB11A0" w:rsidP="00CB11A0">
      <w:pPr>
        <w:snapToGrid w:val="0"/>
        <w:ind w:firstLineChars="200" w:firstLine="420"/>
        <w:jc w:val="left"/>
        <w:rPr>
          <w:rFonts w:ascii="宋体" w:hAnsi="宋体"/>
          <w:szCs w:val="21"/>
        </w:rPr>
      </w:pPr>
    </w:p>
    <w:p w14:paraId="3C5C7296" w14:textId="77777777" w:rsidR="00CB11A0" w:rsidRPr="00CB11A0" w:rsidRDefault="00CB11A0" w:rsidP="00CB11A0">
      <w:pPr>
        <w:snapToGrid w:val="0"/>
        <w:ind w:firstLineChars="200" w:firstLine="420"/>
        <w:jc w:val="left"/>
        <w:rPr>
          <w:rFonts w:ascii="宋体" w:hAnsi="宋体"/>
          <w:szCs w:val="21"/>
        </w:rPr>
      </w:pPr>
    </w:p>
    <w:p w14:paraId="41A4AB73" w14:textId="77777777" w:rsidR="00CB11A0" w:rsidRPr="00CB11A0" w:rsidRDefault="00CB11A0" w:rsidP="00CB11A0">
      <w:pPr>
        <w:snapToGrid w:val="0"/>
        <w:ind w:firstLineChars="200" w:firstLine="420"/>
        <w:jc w:val="left"/>
        <w:rPr>
          <w:rFonts w:ascii="宋体" w:hAnsi="宋体"/>
          <w:szCs w:val="21"/>
        </w:rPr>
      </w:pPr>
    </w:p>
    <w:p w14:paraId="0487E6EE" w14:textId="77777777" w:rsidR="00CB11A0" w:rsidRPr="00CB11A0" w:rsidRDefault="00CB11A0" w:rsidP="00CB11A0">
      <w:pPr>
        <w:snapToGrid w:val="0"/>
        <w:ind w:firstLineChars="200" w:firstLine="420"/>
        <w:jc w:val="left"/>
        <w:rPr>
          <w:rFonts w:ascii="宋体" w:hAnsi="宋体"/>
          <w:szCs w:val="21"/>
        </w:rPr>
      </w:pPr>
    </w:p>
    <w:p w14:paraId="3F61AD7A" w14:textId="77777777" w:rsidR="00CB11A0" w:rsidRPr="00CB11A0" w:rsidRDefault="00CB11A0" w:rsidP="00CB11A0">
      <w:pPr>
        <w:snapToGrid w:val="0"/>
        <w:ind w:firstLineChars="200" w:firstLine="420"/>
        <w:jc w:val="left"/>
        <w:rPr>
          <w:rFonts w:ascii="宋体" w:hAnsi="宋体"/>
          <w:szCs w:val="21"/>
        </w:rPr>
      </w:pPr>
    </w:p>
    <w:p w14:paraId="7E1F0F1A" w14:textId="4467FEA2" w:rsidR="006E277C" w:rsidRDefault="00063571">
      <w:pPr>
        <w:pStyle w:val="2TimesNewRoman5020"/>
        <w:spacing w:before="120" w:afterLines="50" w:after="120"/>
      </w:pPr>
      <w:bookmarkStart w:id="1032" w:name="_Toc14757"/>
      <w:bookmarkStart w:id="1033" w:name="_Toc109319617"/>
      <w:r>
        <w:rPr>
          <w:rFonts w:hint="eastAsia"/>
        </w:rPr>
        <w:t xml:space="preserve">1. </w:t>
      </w:r>
      <w:r>
        <w:rPr>
          <w:rFonts w:hint="eastAsia"/>
        </w:rPr>
        <w:t>评标方法</w:t>
      </w:r>
      <w:bookmarkEnd w:id="999"/>
      <w:bookmarkEnd w:id="1000"/>
      <w:bookmarkEnd w:id="1001"/>
      <w:bookmarkEnd w:id="1002"/>
      <w:bookmarkEnd w:id="1003"/>
      <w:bookmarkEnd w:id="1004"/>
      <w:bookmarkEnd w:id="1005"/>
      <w:bookmarkEnd w:id="1006"/>
      <w:bookmarkEnd w:id="1007"/>
      <w:bookmarkEnd w:id="1008"/>
      <w:bookmarkEnd w:id="1009"/>
      <w:bookmarkEnd w:id="1031"/>
      <w:bookmarkEnd w:id="1032"/>
      <w:bookmarkEnd w:id="1033"/>
    </w:p>
    <w:p w14:paraId="089354C1" w14:textId="77777777" w:rsidR="006E277C" w:rsidRDefault="00063571">
      <w:pPr>
        <w:spacing w:line="400" w:lineRule="exact"/>
        <w:ind w:firstLineChars="200" w:firstLine="420"/>
      </w:pPr>
      <w:bookmarkStart w:id="1034" w:name="_Toc222032667"/>
      <w:bookmarkStart w:id="1035" w:name="_Toc222029498"/>
      <w:bookmarkStart w:id="1036" w:name="_Toc221950470"/>
      <w:bookmarkStart w:id="1037" w:name="_Toc144974568"/>
      <w:bookmarkStart w:id="1038" w:name="_Toc222031000"/>
      <w:bookmarkStart w:id="1039" w:name="_Toc229305358"/>
      <w:bookmarkStart w:id="1040" w:name="_Toc168475716"/>
      <w:bookmarkStart w:id="1041" w:name="_Toc168476119"/>
      <w:bookmarkStart w:id="1042" w:name="_Toc222033849"/>
      <w:r>
        <w:rPr>
          <w:rFonts w:hint="eastAsia"/>
        </w:rPr>
        <w:t>本次评标采用综合评估法。评标委员会对满足招标文件实质性要求的投标文件，按照本章第</w:t>
      </w:r>
      <w:r>
        <w:rPr>
          <w:rFonts w:hint="eastAsia"/>
        </w:rPr>
        <w:t>2.2</w:t>
      </w:r>
      <w:r>
        <w:rPr>
          <w:rFonts w:hint="eastAsia"/>
        </w:rPr>
        <w:t>款规定的评分标准进行打分，并按得分由高到低顺序推荐中标候选人，或根据招标人授权直接确定中标人，但投标报价低于其成本的除外。综合评分相等时，以投标报价低的优先；投标报价也相等的，由招标人自行确定。</w:t>
      </w:r>
    </w:p>
    <w:p w14:paraId="172730C7" w14:textId="77777777" w:rsidR="006E277C" w:rsidRDefault="00063571">
      <w:pPr>
        <w:pStyle w:val="2TimesNewRoman5020"/>
        <w:spacing w:before="120" w:afterLines="50" w:after="120"/>
      </w:pPr>
      <w:bookmarkStart w:id="1043" w:name="_Toc9465"/>
      <w:bookmarkStart w:id="1044" w:name="_Toc387753576"/>
      <w:bookmarkStart w:id="1045" w:name="_Toc491089719"/>
      <w:bookmarkStart w:id="1046" w:name="_Toc739"/>
      <w:bookmarkStart w:id="1047" w:name="_Toc109319618"/>
      <w:r>
        <w:rPr>
          <w:rFonts w:hint="eastAsia"/>
        </w:rPr>
        <w:t xml:space="preserve">2. </w:t>
      </w:r>
      <w:r>
        <w:rPr>
          <w:rFonts w:hint="eastAsia"/>
        </w:rPr>
        <w:t>评审标准</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14:paraId="558712C4" w14:textId="77777777" w:rsidR="006E277C" w:rsidRDefault="00063571">
      <w:pPr>
        <w:keepNext/>
        <w:keepLines/>
        <w:spacing w:line="400" w:lineRule="exact"/>
        <w:outlineLvl w:val="2"/>
        <w:rPr>
          <w:rFonts w:eastAsia="黑体"/>
          <w:sz w:val="24"/>
          <w:szCs w:val="20"/>
        </w:rPr>
      </w:pPr>
      <w:bookmarkStart w:id="1048" w:name="_Toc491089720"/>
      <w:bookmarkStart w:id="1049" w:name="_Toc18356"/>
      <w:bookmarkStart w:id="1050" w:name="_Toc23146"/>
      <w:bookmarkStart w:id="1051" w:name="_Toc144974570"/>
      <w:bookmarkStart w:id="1052" w:name="_Toc168475718"/>
      <w:bookmarkStart w:id="1053" w:name="_Toc168476121"/>
      <w:bookmarkStart w:id="1054" w:name="_Toc221950490"/>
      <w:bookmarkStart w:id="1055" w:name="_Toc109319619"/>
      <w:r>
        <w:rPr>
          <w:rFonts w:eastAsia="黑体" w:hint="eastAsia"/>
          <w:sz w:val="24"/>
          <w:szCs w:val="20"/>
        </w:rPr>
        <w:t xml:space="preserve">2.1 </w:t>
      </w:r>
      <w:r>
        <w:rPr>
          <w:rFonts w:eastAsia="黑体" w:hint="eastAsia"/>
          <w:sz w:val="24"/>
          <w:szCs w:val="20"/>
        </w:rPr>
        <w:t>初步评审标准</w:t>
      </w:r>
      <w:bookmarkEnd w:id="1048"/>
      <w:bookmarkEnd w:id="1049"/>
      <w:bookmarkEnd w:id="1050"/>
      <w:bookmarkEnd w:id="1055"/>
    </w:p>
    <w:p w14:paraId="39E7C631" w14:textId="77777777" w:rsidR="006E277C" w:rsidRDefault="00063571">
      <w:pPr>
        <w:spacing w:line="400" w:lineRule="exact"/>
        <w:ind w:firstLineChars="200" w:firstLine="420"/>
      </w:pPr>
      <w:r>
        <w:rPr>
          <w:rFonts w:hint="eastAsia"/>
          <w:szCs w:val="21"/>
        </w:rPr>
        <w:t>2.1.1</w:t>
      </w:r>
      <w:r>
        <w:rPr>
          <w:rFonts w:hint="eastAsia"/>
          <w:szCs w:val="21"/>
        </w:rPr>
        <w:t>形式评审标准：</w:t>
      </w:r>
      <w:r>
        <w:rPr>
          <w:rFonts w:hint="eastAsia"/>
        </w:rPr>
        <w:t>见评标办法前附表。</w:t>
      </w:r>
    </w:p>
    <w:p w14:paraId="0BAB093D" w14:textId="77777777" w:rsidR="006E277C" w:rsidRDefault="00063571">
      <w:pPr>
        <w:spacing w:line="400" w:lineRule="exact"/>
        <w:ind w:firstLineChars="200" w:firstLine="420"/>
      </w:pPr>
      <w:r>
        <w:rPr>
          <w:rFonts w:hint="eastAsia"/>
        </w:rPr>
        <w:t>2.1.2</w:t>
      </w:r>
      <w:r>
        <w:rPr>
          <w:rFonts w:hint="eastAsia"/>
        </w:rPr>
        <w:t>资格评审标准：见评标办法前附表。</w:t>
      </w:r>
    </w:p>
    <w:p w14:paraId="3B8E2EEB" w14:textId="77777777" w:rsidR="006E277C" w:rsidRDefault="00063571">
      <w:pPr>
        <w:spacing w:line="400" w:lineRule="exact"/>
        <w:ind w:firstLineChars="200" w:firstLine="420"/>
      </w:pPr>
      <w:r>
        <w:rPr>
          <w:rFonts w:hint="eastAsia"/>
        </w:rPr>
        <w:t>2.1.3</w:t>
      </w:r>
      <w:r>
        <w:rPr>
          <w:rFonts w:hint="eastAsia"/>
        </w:rPr>
        <w:t>响应性评审标准：见评标办法前附表。</w:t>
      </w:r>
    </w:p>
    <w:p w14:paraId="58AACB54" w14:textId="77777777" w:rsidR="006E277C" w:rsidRDefault="00063571">
      <w:pPr>
        <w:keepNext/>
        <w:keepLines/>
        <w:spacing w:line="400" w:lineRule="exact"/>
        <w:outlineLvl w:val="2"/>
        <w:rPr>
          <w:rFonts w:eastAsia="黑体"/>
          <w:sz w:val="24"/>
          <w:szCs w:val="20"/>
        </w:rPr>
      </w:pPr>
      <w:bookmarkStart w:id="1056" w:name="_Toc491089721"/>
      <w:bookmarkStart w:id="1057" w:name="_Toc8496"/>
      <w:bookmarkStart w:id="1058" w:name="_Toc9802"/>
      <w:bookmarkStart w:id="1059" w:name="_Toc109319620"/>
      <w:r>
        <w:rPr>
          <w:rFonts w:eastAsia="黑体" w:hint="eastAsia"/>
          <w:sz w:val="24"/>
          <w:szCs w:val="20"/>
        </w:rPr>
        <w:t xml:space="preserve">2.2 </w:t>
      </w:r>
      <w:r>
        <w:rPr>
          <w:rFonts w:eastAsia="黑体" w:hint="eastAsia"/>
          <w:sz w:val="24"/>
          <w:szCs w:val="20"/>
        </w:rPr>
        <w:t>分值构成与评分标准</w:t>
      </w:r>
      <w:bookmarkEnd w:id="1056"/>
      <w:bookmarkEnd w:id="1057"/>
      <w:bookmarkEnd w:id="1058"/>
      <w:bookmarkEnd w:id="1059"/>
    </w:p>
    <w:p w14:paraId="2B474D2D" w14:textId="77777777" w:rsidR="006E277C" w:rsidRDefault="00063571">
      <w:pPr>
        <w:spacing w:line="400" w:lineRule="exact"/>
        <w:ind w:firstLineChars="250" w:firstLine="525"/>
      </w:pPr>
      <w:bookmarkStart w:id="1060" w:name="_Toc221950492"/>
      <w:bookmarkEnd w:id="1051"/>
      <w:bookmarkEnd w:id="1052"/>
      <w:bookmarkEnd w:id="1053"/>
      <w:bookmarkEnd w:id="1054"/>
      <w:r>
        <w:rPr>
          <w:rFonts w:hint="eastAsia"/>
        </w:rPr>
        <w:t xml:space="preserve">2.2.1 </w:t>
      </w:r>
      <w:r>
        <w:rPr>
          <w:rFonts w:hint="eastAsia"/>
        </w:rPr>
        <w:t>分值构成</w:t>
      </w:r>
    </w:p>
    <w:p w14:paraId="69689442" w14:textId="77777777" w:rsidR="006E277C" w:rsidRDefault="00063571">
      <w:pPr>
        <w:spacing w:line="400" w:lineRule="exact"/>
        <w:ind w:firstLineChars="342" w:firstLine="718"/>
      </w:pPr>
      <w:r>
        <w:rPr>
          <w:rFonts w:hint="eastAsia"/>
        </w:rPr>
        <w:t>（</w:t>
      </w:r>
      <w:r>
        <w:rPr>
          <w:rFonts w:hint="eastAsia"/>
        </w:rPr>
        <w:t>1</w:t>
      </w:r>
      <w:r>
        <w:rPr>
          <w:rFonts w:hint="eastAsia"/>
        </w:rPr>
        <w:t>）施工组织设计：见评标办法前附表；</w:t>
      </w:r>
    </w:p>
    <w:p w14:paraId="6C0C8ACE" w14:textId="77777777" w:rsidR="006E277C" w:rsidRDefault="00063571">
      <w:pPr>
        <w:spacing w:line="400" w:lineRule="exact"/>
        <w:ind w:firstLineChars="342" w:firstLine="718"/>
      </w:pPr>
      <w:r>
        <w:rPr>
          <w:rFonts w:hint="eastAsia"/>
        </w:rPr>
        <w:t>（</w:t>
      </w:r>
      <w:r>
        <w:rPr>
          <w:rFonts w:hint="eastAsia"/>
        </w:rPr>
        <w:t>2</w:t>
      </w:r>
      <w:r>
        <w:rPr>
          <w:rFonts w:hint="eastAsia"/>
        </w:rPr>
        <w:t>）项目管理机构：见评标办法前附表；</w:t>
      </w:r>
    </w:p>
    <w:p w14:paraId="3835F114" w14:textId="77777777" w:rsidR="006E277C" w:rsidRDefault="00063571">
      <w:pPr>
        <w:spacing w:line="400" w:lineRule="exact"/>
        <w:ind w:firstLineChars="342" w:firstLine="718"/>
      </w:pPr>
      <w:r>
        <w:rPr>
          <w:rFonts w:hint="eastAsia"/>
        </w:rPr>
        <w:t>（</w:t>
      </w:r>
      <w:r>
        <w:rPr>
          <w:rFonts w:hint="eastAsia"/>
        </w:rPr>
        <w:t>3</w:t>
      </w:r>
      <w:r>
        <w:rPr>
          <w:rFonts w:hint="eastAsia"/>
        </w:rPr>
        <w:t>）投标报价：见评标办法前附表；</w:t>
      </w:r>
    </w:p>
    <w:p w14:paraId="086E6A01" w14:textId="77777777" w:rsidR="006E277C" w:rsidRDefault="00063571">
      <w:pPr>
        <w:spacing w:line="400" w:lineRule="exact"/>
        <w:ind w:firstLineChars="350" w:firstLine="735"/>
      </w:pPr>
      <w:r>
        <w:rPr>
          <w:rFonts w:hint="eastAsia"/>
        </w:rPr>
        <w:t>（</w:t>
      </w:r>
      <w:r>
        <w:rPr>
          <w:rFonts w:hint="eastAsia"/>
        </w:rPr>
        <w:t>4</w:t>
      </w:r>
      <w:r>
        <w:rPr>
          <w:rFonts w:hint="eastAsia"/>
        </w:rPr>
        <w:t>）</w:t>
      </w:r>
      <w:r>
        <w:rPr>
          <w:rFonts w:ascii="宋体" w:hAnsi="宋体" w:hint="eastAsia"/>
          <w:szCs w:val="21"/>
        </w:rPr>
        <w:t>市场信用信誉</w:t>
      </w:r>
      <w:r>
        <w:rPr>
          <w:rFonts w:hint="eastAsia"/>
        </w:rPr>
        <w:t>：见评标办法前附表；</w:t>
      </w:r>
    </w:p>
    <w:p w14:paraId="0EE564C2" w14:textId="77777777" w:rsidR="006E277C" w:rsidRDefault="00063571">
      <w:pPr>
        <w:spacing w:line="400" w:lineRule="exact"/>
        <w:ind w:firstLineChars="350" w:firstLine="735"/>
      </w:pPr>
      <w:r>
        <w:rPr>
          <w:rFonts w:ascii="宋体" w:hAnsi="宋体" w:hint="eastAsia"/>
        </w:rPr>
        <w:t>（5）附加分值（</w:t>
      </w:r>
      <w:r>
        <w:rPr>
          <w:rFonts w:ascii="宋体" w:hAnsi="宋体" w:hint="eastAsia"/>
          <w:szCs w:val="21"/>
        </w:rPr>
        <w:t>工程质量考核奖励与处罚）</w:t>
      </w:r>
      <w:r>
        <w:rPr>
          <w:rFonts w:ascii="宋体" w:hAnsi="宋体" w:hint="eastAsia"/>
        </w:rPr>
        <w:t>：见评标办法前附表。</w:t>
      </w:r>
    </w:p>
    <w:p w14:paraId="11572964" w14:textId="77777777" w:rsidR="006E277C" w:rsidRDefault="00063571">
      <w:pPr>
        <w:spacing w:line="400" w:lineRule="exact"/>
        <w:ind w:firstLineChars="250" w:firstLine="525"/>
      </w:pPr>
      <w:bookmarkStart w:id="1061" w:name="_Toc222029499"/>
      <w:bookmarkStart w:id="1062" w:name="_Toc222031001"/>
      <w:bookmarkStart w:id="1063" w:name="_Toc168476122"/>
      <w:bookmarkStart w:id="1064" w:name="_Toc229305359"/>
      <w:bookmarkStart w:id="1065" w:name="_Toc222032668"/>
      <w:bookmarkStart w:id="1066" w:name="_Toc144974571"/>
      <w:bookmarkStart w:id="1067" w:name="_Toc221950505"/>
      <w:bookmarkStart w:id="1068" w:name="_Toc387753577"/>
      <w:bookmarkStart w:id="1069" w:name="_Toc168475719"/>
      <w:bookmarkStart w:id="1070" w:name="_Toc222033850"/>
      <w:bookmarkEnd w:id="1060"/>
      <w:r>
        <w:rPr>
          <w:rFonts w:hint="eastAsia"/>
        </w:rPr>
        <w:t>2.2.2</w:t>
      </w:r>
      <w:r>
        <w:rPr>
          <w:rFonts w:hint="eastAsia"/>
        </w:rPr>
        <w:t>评标基准价计算：见评标办法前附表。</w:t>
      </w:r>
    </w:p>
    <w:p w14:paraId="57DB9CAC" w14:textId="77777777" w:rsidR="006E277C" w:rsidRDefault="00063571">
      <w:pPr>
        <w:spacing w:line="400" w:lineRule="exact"/>
        <w:ind w:firstLineChars="250" w:firstLine="525"/>
      </w:pPr>
      <w:r>
        <w:rPr>
          <w:rFonts w:hint="eastAsia"/>
        </w:rPr>
        <w:t>2.2.3</w:t>
      </w:r>
      <w:r>
        <w:rPr>
          <w:rFonts w:hint="eastAsia"/>
        </w:rPr>
        <w:t>投标报价的偏差率计算方法：见评标办法前附表。</w:t>
      </w:r>
    </w:p>
    <w:p w14:paraId="1F1646EE" w14:textId="77777777" w:rsidR="006E277C" w:rsidRDefault="00063571">
      <w:pPr>
        <w:spacing w:line="400" w:lineRule="exact"/>
        <w:ind w:firstLineChars="250" w:firstLine="525"/>
      </w:pPr>
      <w:r>
        <w:rPr>
          <w:rFonts w:hint="eastAsia"/>
        </w:rPr>
        <w:t>2.2.4</w:t>
      </w:r>
      <w:r>
        <w:rPr>
          <w:rFonts w:hint="eastAsia"/>
        </w:rPr>
        <w:t>评分标准</w:t>
      </w:r>
    </w:p>
    <w:p w14:paraId="34ABE723" w14:textId="77777777" w:rsidR="006E277C" w:rsidRDefault="00063571">
      <w:pPr>
        <w:spacing w:line="400" w:lineRule="exact"/>
        <w:ind w:firstLineChars="342" w:firstLine="718"/>
      </w:pPr>
      <w:bookmarkStart w:id="1071" w:name="_Toc491089722"/>
      <w:r>
        <w:rPr>
          <w:rFonts w:hint="eastAsia"/>
        </w:rPr>
        <w:t>（</w:t>
      </w:r>
      <w:r>
        <w:rPr>
          <w:rFonts w:hint="eastAsia"/>
        </w:rPr>
        <w:t>1</w:t>
      </w:r>
      <w:r>
        <w:rPr>
          <w:rFonts w:hint="eastAsia"/>
        </w:rPr>
        <w:t>）施工组织设计评分标准：见评标办法前附表；</w:t>
      </w:r>
    </w:p>
    <w:p w14:paraId="41CEF8EA" w14:textId="77777777" w:rsidR="006E277C" w:rsidRDefault="00063571">
      <w:pPr>
        <w:spacing w:line="400" w:lineRule="exact"/>
        <w:ind w:firstLineChars="342" w:firstLine="718"/>
      </w:pPr>
      <w:r>
        <w:rPr>
          <w:rFonts w:hint="eastAsia"/>
        </w:rPr>
        <w:t>（</w:t>
      </w:r>
      <w:r>
        <w:rPr>
          <w:rFonts w:hint="eastAsia"/>
        </w:rPr>
        <w:t>2</w:t>
      </w:r>
      <w:r>
        <w:rPr>
          <w:rFonts w:hint="eastAsia"/>
        </w:rPr>
        <w:t>）项目管理机构评分标准：见评标办法前附表；</w:t>
      </w:r>
    </w:p>
    <w:p w14:paraId="3C30029F" w14:textId="77777777" w:rsidR="006E277C" w:rsidRDefault="00063571">
      <w:pPr>
        <w:spacing w:line="400" w:lineRule="exact"/>
        <w:ind w:firstLineChars="342" w:firstLine="718"/>
      </w:pPr>
      <w:r>
        <w:rPr>
          <w:rFonts w:hint="eastAsia"/>
        </w:rPr>
        <w:t>（</w:t>
      </w:r>
      <w:r>
        <w:rPr>
          <w:rFonts w:hint="eastAsia"/>
        </w:rPr>
        <w:t>3</w:t>
      </w:r>
      <w:r>
        <w:rPr>
          <w:rFonts w:hint="eastAsia"/>
        </w:rPr>
        <w:t>）投标报价评分标准：见评标办法前附表；</w:t>
      </w:r>
    </w:p>
    <w:p w14:paraId="18E170E5" w14:textId="77777777" w:rsidR="006E277C" w:rsidRDefault="00063571">
      <w:pPr>
        <w:spacing w:line="400" w:lineRule="exact"/>
        <w:ind w:firstLineChars="342" w:firstLine="718"/>
      </w:pPr>
      <w:r>
        <w:rPr>
          <w:rFonts w:hint="eastAsia"/>
        </w:rPr>
        <w:t>（</w:t>
      </w:r>
      <w:r>
        <w:rPr>
          <w:rFonts w:hint="eastAsia"/>
        </w:rPr>
        <w:t>4</w:t>
      </w:r>
      <w:r>
        <w:rPr>
          <w:rFonts w:hint="eastAsia"/>
        </w:rPr>
        <w:t>）市场信用信誉评分标准：见评标办法前附表；</w:t>
      </w:r>
    </w:p>
    <w:p w14:paraId="1BB4C095" w14:textId="77777777" w:rsidR="006E277C" w:rsidRDefault="00063571">
      <w:pPr>
        <w:spacing w:line="400" w:lineRule="exact"/>
        <w:ind w:firstLineChars="342" w:firstLine="718"/>
      </w:pPr>
      <w:r>
        <w:rPr>
          <w:rFonts w:hint="eastAsia"/>
        </w:rPr>
        <w:t>（</w:t>
      </w:r>
      <w:r>
        <w:rPr>
          <w:rFonts w:hint="eastAsia"/>
        </w:rPr>
        <w:t>5</w:t>
      </w:r>
      <w:r>
        <w:rPr>
          <w:rFonts w:hint="eastAsia"/>
        </w:rPr>
        <w:t>）工程质量考核奖励与处罚：见评标办法前附表。</w:t>
      </w:r>
    </w:p>
    <w:p w14:paraId="004CE13C" w14:textId="77777777" w:rsidR="006E277C" w:rsidRDefault="00063571">
      <w:pPr>
        <w:pStyle w:val="2TimesNewRoman5020"/>
        <w:spacing w:before="120" w:afterLines="50" w:after="120"/>
      </w:pPr>
      <w:bookmarkStart w:id="1072" w:name="_Toc5990"/>
      <w:bookmarkStart w:id="1073" w:name="_Toc25722"/>
      <w:bookmarkStart w:id="1074" w:name="_Toc109319621"/>
      <w:r>
        <w:rPr>
          <w:rFonts w:hint="eastAsia"/>
        </w:rPr>
        <w:t xml:space="preserve">3. </w:t>
      </w:r>
      <w:r>
        <w:rPr>
          <w:rFonts w:hint="eastAsia"/>
        </w:rPr>
        <w:t>评标程序</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14:paraId="20696AC1" w14:textId="77777777" w:rsidR="006E277C" w:rsidRDefault="00063571">
      <w:pPr>
        <w:keepNext/>
        <w:keepLines/>
        <w:spacing w:line="400" w:lineRule="exact"/>
        <w:outlineLvl w:val="2"/>
        <w:rPr>
          <w:rFonts w:eastAsia="黑体"/>
          <w:sz w:val="24"/>
          <w:szCs w:val="20"/>
        </w:rPr>
      </w:pPr>
      <w:bookmarkStart w:id="1075" w:name="_Toc14829"/>
      <w:bookmarkStart w:id="1076" w:name="_Toc152045605"/>
      <w:bookmarkStart w:id="1077" w:name="_Toc152042382"/>
      <w:bookmarkStart w:id="1078" w:name="_Toc5306"/>
      <w:bookmarkStart w:id="1079" w:name="_Toc179632623"/>
      <w:bookmarkStart w:id="1080" w:name="_Toc144974572"/>
      <w:bookmarkStart w:id="1081" w:name="_Toc491089723"/>
      <w:bookmarkStart w:id="1082" w:name="_Toc221950513"/>
      <w:bookmarkStart w:id="1083" w:name="_Toc109319622"/>
      <w:r>
        <w:rPr>
          <w:rFonts w:eastAsia="黑体" w:hint="eastAsia"/>
          <w:sz w:val="24"/>
          <w:szCs w:val="20"/>
        </w:rPr>
        <w:t xml:space="preserve">3.1 </w:t>
      </w:r>
      <w:r>
        <w:rPr>
          <w:rFonts w:eastAsia="黑体" w:hint="eastAsia"/>
          <w:sz w:val="24"/>
          <w:szCs w:val="20"/>
        </w:rPr>
        <w:t>初步评审</w:t>
      </w:r>
      <w:bookmarkEnd w:id="1075"/>
      <w:bookmarkEnd w:id="1076"/>
      <w:bookmarkEnd w:id="1077"/>
      <w:bookmarkEnd w:id="1078"/>
      <w:bookmarkEnd w:id="1079"/>
      <w:bookmarkEnd w:id="1080"/>
      <w:bookmarkEnd w:id="1081"/>
      <w:bookmarkEnd w:id="1083"/>
    </w:p>
    <w:p w14:paraId="07312B2F" w14:textId="77777777" w:rsidR="006E277C" w:rsidRDefault="00063571">
      <w:pPr>
        <w:spacing w:line="400" w:lineRule="exact"/>
        <w:ind w:firstLineChars="200" w:firstLine="420"/>
      </w:pPr>
      <w:r>
        <w:rPr>
          <w:rFonts w:hint="eastAsia"/>
        </w:rPr>
        <w:t xml:space="preserve">3.1.1 </w:t>
      </w:r>
      <w:r>
        <w:rPr>
          <w:rFonts w:hint="eastAsia"/>
        </w:rPr>
        <w:t>评标委员会可以要求投标人提交第二章“投标人须知”第</w:t>
      </w:r>
      <w:r>
        <w:rPr>
          <w:rFonts w:hint="eastAsia"/>
        </w:rPr>
        <w:t>3.5.1</w:t>
      </w:r>
      <w:r>
        <w:rPr>
          <w:rFonts w:hint="eastAsia"/>
        </w:rPr>
        <w:t>项规定的有关证明和证件的原件，以便核验。评标委员会依据本章第</w:t>
      </w:r>
      <w:r>
        <w:rPr>
          <w:rFonts w:hint="eastAsia"/>
        </w:rPr>
        <w:t>2.1</w:t>
      </w:r>
      <w:r>
        <w:rPr>
          <w:rFonts w:hint="eastAsia"/>
        </w:rPr>
        <w:t>款规定的标准对投标文件进行初步评审。有一项不符合评审标准的，其投标被否决。</w:t>
      </w:r>
    </w:p>
    <w:p w14:paraId="04526D5D" w14:textId="77777777" w:rsidR="006E277C" w:rsidRDefault="00063571">
      <w:pPr>
        <w:spacing w:line="400" w:lineRule="exact"/>
        <w:ind w:firstLineChars="200" w:firstLine="420"/>
      </w:pPr>
      <w:r>
        <w:rPr>
          <w:rFonts w:hint="eastAsia"/>
        </w:rPr>
        <w:t xml:space="preserve">3.1.2 </w:t>
      </w:r>
      <w:r>
        <w:rPr>
          <w:rFonts w:hint="eastAsia"/>
        </w:rPr>
        <w:t>投标人有以下情形之一的，其投标被否决：</w:t>
      </w:r>
    </w:p>
    <w:p w14:paraId="693A409B" w14:textId="77777777" w:rsidR="006E277C" w:rsidRDefault="00063571">
      <w:pPr>
        <w:spacing w:line="400" w:lineRule="exact"/>
        <w:ind w:firstLineChars="350" w:firstLine="735"/>
      </w:pPr>
      <w:r>
        <w:rPr>
          <w:rFonts w:hint="eastAsia"/>
        </w:rPr>
        <w:t>（</w:t>
      </w:r>
      <w:r>
        <w:rPr>
          <w:rFonts w:hint="eastAsia"/>
        </w:rPr>
        <w:t>1</w:t>
      </w:r>
      <w:r>
        <w:rPr>
          <w:rFonts w:hint="eastAsia"/>
        </w:rPr>
        <w:t>）不按评标委员会要求澄清、说明或补正的；</w:t>
      </w:r>
    </w:p>
    <w:p w14:paraId="7ACD6082" w14:textId="77777777" w:rsidR="006E277C" w:rsidRDefault="00063571">
      <w:pPr>
        <w:spacing w:line="400" w:lineRule="exact"/>
        <w:ind w:firstLineChars="350" w:firstLine="735"/>
      </w:pPr>
      <w:r>
        <w:rPr>
          <w:rFonts w:hint="eastAsia"/>
        </w:rPr>
        <w:t>（</w:t>
      </w:r>
      <w:r>
        <w:rPr>
          <w:rFonts w:hint="eastAsia"/>
        </w:rPr>
        <w:t>2</w:t>
      </w:r>
      <w:r>
        <w:rPr>
          <w:rFonts w:hint="eastAsia"/>
        </w:rPr>
        <w:t>）有串通投标、弄虚作假、行贿或有其他违法行为的。</w:t>
      </w:r>
    </w:p>
    <w:p w14:paraId="33FC5224" w14:textId="77777777" w:rsidR="006E277C" w:rsidRDefault="00063571">
      <w:pPr>
        <w:spacing w:line="400" w:lineRule="exact"/>
        <w:ind w:firstLineChars="450" w:firstLine="945"/>
      </w:pPr>
      <w:r>
        <w:rPr>
          <w:rFonts w:hint="eastAsia"/>
        </w:rPr>
        <w:t>1</w:t>
      </w:r>
      <w:r>
        <w:rPr>
          <w:rFonts w:hint="eastAsia"/>
        </w:rPr>
        <w:t>）有下列情形之一的，视为投标人相互串通投标：</w:t>
      </w:r>
    </w:p>
    <w:p w14:paraId="71E7ECBE" w14:textId="77777777" w:rsidR="006E277C" w:rsidRDefault="00063571">
      <w:pPr>
        <w:spacing w:line="400" w:lineRule="exact"/>
        <w:ind w:firstLineChars="500" w:firstLine="1050"/>
      </w:pPr>
      <w:r>
        <w:rPr>
          <w:rFonts w:hint="eastAsia"/>
        </w:rPr>
        <w:t>①</w:t>
      </w:r>
      <w:r>
        <w:rPr>
          <w:rFonts w:hint="eastAsia"/>
        </w:rPr>
        <w:t xml:space="preserve"> </w:t>
      </w:r>
      <w:r>
        <w:rPr>
          <w:rFonts w:hint="eastAsia"/>
        </w:rPr>
        <w:t>不同投标人的投标文件由同一单位或者个人编制；</w:t>
      </w:r>
    </w:p>
    <w:p w14:paraId="697221AB" w14:textId="77777777" w:rsidR="006E277C" w:rsidRDefault="00063571">
      <w:pPr>
        <w:spacing w:line="400" w:lineRule="exact"/>
        <w:ind w:firstLineChars="500" w:firstLine="1050"/>
      </w:pPr>
      <w:r>
        <w:rPr>
          <w:rFonts w:hint="eastAsia"/>
        </w:rPr>
        <w:t>②</w:t>
      </w:r>
      <w:r>
        <w:rPr>
          <w:rFonts w:hint="eastAsia"/>
        </w:rPr>
        <w:t xml:space="preserve"> </w:t>
      </w:r>
      <w:r>
        <w:rPr>
          <w:rFonts w:hint="eastAsia"/>
        </w:rPr>
        <w:t>不同投标人委托同一单位或者个人办理投标事宜；</w:t>
      </w:r>
    </w:p>
    <w:p w14:paraId="5A8285A5" w14:textId="77777777" w:rsidR="006E277C" w:rsidRDefault="00063571">
      <w:pPr>
        <w:spacing w:line="400" w:lineRule="exact"/>
        <w:ind w:firstLineChars="500" w:firstLine="1050"/>
      </w:pPr>
      <w:r>
        <w:rPr>
          <w:rFonts w:hint="eastAsia"/>
        </w:rPr>
        <w:t>③</w:t>
      </w:r>
      <w:r>
        <w:rPr>
          <w:rFonts w:hint="eastAsia"/>
        </w:rPr>
        <w:t xml:space="preserve"> </w:t>
      </w:r>
      <w:r>
        <w:rPr>
          <w:rFonts w:hint="eastAsia"/>
        </w:rPr>
        <w:t>不同投标人的投标文件载明的项目管理成员为同一人；</w:t>
      </w:r>
    </w:p>
    <w:p w14:paraId="5C4DF3B1" w14:textId="77777777" w:rsidR="006E277C" w:rsidRDefault="00063571">
      <w:pPr>
        <w:spacing w:line="400" w:lineRule="exact"/>
        <w:ind w:firstLineChars="500" w:firstLine="1050"/>
      </w:pPr>
      <w:r>
        <w:rPr>
          <w:rFonts w:hint="eastAsia"/>
        </w:rPr>
        <w:t>④</w:t>
      </w:r>
      <w:r>
        <w:rPr>
          <w:rFonts w:hint="eastAsia"/>
        </w:rPr>
        <w:t xml:space="preserve"> </w:t>
      </w:r>
      <w:r>
        <w:rPr>
          <w:rFonts w:hint="eastAsia"/>
        </w:rPr>
        <w:t>不同投标人的投标文件异常一致或者投标报价呈规律性差异；</w:t>
      </w:r>
    </w:p>
    <w:p w14:paraId="358AA498" w14:textId="77777777" w:rsidR="006E277C" w:rsidRDefault="00063571">
      <w:pPr>
        <w:spacing w:line="400" w:lineRule="exact"/>
        <w:ind w:firstLineChars="500" w:firstLine="1050"/>
      </w:pPr>
      <w:r>
        <w:rPr>
          <w:rFonts w:hint="eastAsia"/>
        </w:rPr>
        <w:t>⑤</w:t>
      </w:r>
      <w:r>
        <w:rPr>
          <w:rFonts w:hint="eastAsia"/>
        </w:rPr>
        <w:t xml:space="preserve"> </w:t>
      </w:r>
      <w:r>
        <w:rPr>
          <w:rFonts w:hint="eastAsia"/>
        </w:rPr>
        <w:t>不同投标人的投标文件相互混装；</w:t>
      </w:r>
    </w:p>
    <w:p w14:paraId="22D92626" w14:textId="77777777" w:rsidR="006E277C" w:rsidRDefault="00063571">
      <w:pPr>
        <w:spacing w:line="400" w:lineRule="exact"/>
        <w:ind w:firstLineChars="500" w:firstLine="1050"/>
      </w:pPr>
      <w:r>
        <w:rPr>
          <w:rFonts w:hint="eastAsia"/>
        </w:rPr>
        <w:t>⑥</w:t>
      </w:r>
      <w:r>
        <w:rPr>
          <w:rFonts w:hint="eastAsia"/>
        </w:rPr>
        <w:t xml:space="preserve"> </w:t>
      </w:r>
      <w:r>
        <w:rPr>
          <w:rFonts w:hint="eastAsia"/>
        </w:rPr>
        <w:t>不同投标人的投标保证金从同一单位或者个人的账户转出；</w:t>
      </w:r>
    </w:p>
    <w:p w14:paraId="7F994BDA" w14:textId="77777777" w:rsidR="006E277C" w:rsidRDefault="00063571">
      <w:pPr>
        <w:spacing w:line="400" w:lineRule="exact"/>
        <w:ind w:firstLineChars="500" w:firstLine="1050"/>
      </w:pPr>
      <w:r>
        <w:fldChar w:fldCharType="begin"/>
      </w:r>
      <w:r>
        <w:instrText xml:space="preserve"> </w:instrText>
      </w:r>
      <w:r>
        <w:rPr>
          <w:rFonts w:hint="eastAsia"/>
        </w:rPr>
        <w:instrText>= 7 \* GB3</w:instrText>
      </w:r>
      <w:r>
        <w:instrText xml:space="preserve"> </w:instrText>
      </w:r>
      <w:r>
        <w:fldChar w:fldCharType="separate"/>
      </w:r>
      <w:r>
        <w:rPr>
          <w:rFonts w:hint="eastAsia"/>
        </w:rPr>
        <w:t>⑦</w:t>
      </w:r>
      <w:r>
        <w:fldChar w:fldCharType="end"/>
      </w:r>
      <w:r>
        <w:rPr>
          <w:rFonts w:hint="eastAsia"/>
        </w:rPr>
        <w:t xml:space="preserve"> </w:t>
      </w:r>
      <w:r>
        <w:rPr>
          <w:rFonts w:hint="eastAsia"/>
        </w:rPr>
        <w:t>不同投标人的投标文件存在“文件创建标识码”、“文件制作机器码”一致等情形。</w:t>
      </w:r>
    </w:p>
    <w:p w14:paraId="36FFF869" w14:textId="77777777" w:rsidR="006E277C" w:rsidRDefault="00063571">
      <w:pPr>
        <w:spacing w:line="400" w:lineRule="exact"/>
        <w:ind w:firstLineChars="200" w:firstLine="420"/>
      </w:pPr>
      <w:r>
        <w:rPr>
          <w:rFonts w:hint="eastAsia"/>
        </w:rPr>
        <w:t xml:space="preserve">     2</w:t>
      </w:r>
      <w:r>
        <w:rPr>
          <w:rFonts w:hint="eastAsia"/>
        </w:rPr>
        <w:t>）有下列情形之一的，属于弄虚作假行为：</w:t>
      </w:r>
    </w:p>
    <w:p w14:paraId="14E9A4B2" w14:textId="77777777" w:rsidR="006E277C" w:rsidRDefault="00063571">
      <w:pPr>
        <w:spacing w:line="400" w:lineRule="exact"/>
        <w:ind w:firstLineChars="500" w:firstLine="1050"/>
      </w:pPr>
      <w:r>
        <w:rPr>
          <w:rFonts w:hint="eastAsia"/>
        </w:rPr>
        <w:t>①</w:t>
      </w:r>
      <w:r>
        <w:rPr>
          <w:rFonts w:hint="eastAsia"/>
        </w:rPr>
        <w:t xml:space="preserve"> </w:t>
      </w:r>
      <w:r>
        <w:rPr>
          <w:rFonts w:hint="eastAsia"/>
        </w:rPr>
        <w:t>使用通过受让或者租借等方式获取的资格、资质证书投标的，即以他人名义投标的。</w:t>
      </w:r>
    </w:p>
    <w:p w14:paraId="625FFE41" w14:textId="77777777" w:rsidR="006E277C" w:rsidRDefault="00063571">
      <w:pPr>
        <w:spacing w:line="400" w:lineRule="exact"/>
        <w:ind w:firstLineChars="500" w:firstLine="1050"/>
      </w:pPr>
      <w:r>
        <w:rPr>
          <w:rFonts w:hint="eastAsia"/>
        </w:rPr>
        <w:t>②</w:t>
      </w:r>
      <w:r>
        <w:rPr>
          <w:rFonts w:hint="eastAsia"/>
        </w:rPr>
        <w:t xml:space="preserve"> </w:t>
      </w:r>
      <w:r>
        <w:rPr>
          <w:rFonts w:hint="eastAsia"/>
        </w:rPr>
        <w:t>使用伪造、变造的许可证件；</w:t>
      </w:r>
    </w:p>
    <w:p w14:paraId="17A9E94B" w14:textId="77777777" w:rsidR="006E277C" w:rsidRDefault="00063571">
      <w:pPr>
        <w:spacing w:line="400" w:lineRule="exact"/>
        <w:ind w:firstLineChars="500" w:firstLine="1050"/>
      </w:pPr>
      <w:r>
        <w:rPr>
          <w:rFonts w:hint="eastAsia"/>
        </w:rPr>
        <w:t>③</w:t>
      </w:r>
      <w:r>
        <w:rPr>
          <w:rFonts w:hint="eastAsia"/>
        </w:rPr>
        <w:t xml:space="preserve"> </w:t>
      </w:r>
      <w:r>
        <w:rPr>
          <w:rFonts w:hint="eastAsia"/>
        </w:rPr>
        <w:t>提供虚假的财务状况或者业绩；</w:t>
      </w:r>
    </w:p>
    <w:p w14:paraId="6C67A860" w14:textId="77777777" w:rsidR="006E277C" w:rsidRDefault="00063571">
      <w:pPr>
        <w:spacing w:line="400" w:lineRule="exact"/>
        <w:ind w:firstLineChars="500" w:firstLine="1050"/>
      </w:pPr>
      <w:r>
        <w:rPr>
          <w:rFonts w:hint="eastAsia"/>
        </w:rPr>
        <w:t>④</w:t>
      </w:r>
      <w:r>
        <w:rPr>
          <w:rFonts w:hint="eastAsia"/>
        </w:rPr>
        <w:t xml:space="preserve"> </w:t>
      </w:r>
      <w:r>
        <w:rPr>
          <w:rFonts w:hint="eastAsia"/>
        </w:rPr>
        <w:t>提供虚假的项目负责人或者主要技术人员简历、劳动关系证明；</w:t>
      </w:r>
    </w:p>
    <w:p w14:paraId="5FB36BAD" w14:textId="77777777" w:rsidR="006E277C" w:rsidRDefault="00063571">
      <w:pPr>
        <w:spacing w:line="400" w:lineRule="exact"/>
        <w:ind w:firstLineChars="500" w:firstLine="1050"/>
      </w:pPr>
      <w:r>
        <w:rPr>
          <w:rFonts w:hint="eastAsia"/>
        </w:rPr>
        <w:t>⑤</w:t>
      </w:r>
      <w:r>
        <w:rPr>
          <w:rFonts w:hint="eastAsia"/>
        </w:rPr>
        <w:t xml:space="preserve"> </w:t>
      </w:r>
      <w:r>
        <w:rPr>
          <w:rFonts w:hint="eastAsia"/>
        </w:rPr>
        <w:t>提供虚假的信用状况；</w:t>
      </w:r>
    </w:p>
    <w:p w14:paraId="0136AEFB" w14:textId="77777777" w:rsidR="006E277C" w:rsidRDefault="00063571">
      <w:pPr>
        <w:spacing w:line="400" w:lineRule="exact"/>
        <w:ind w:firstLineChars="500" w:firstLine="1050"/>
      </w:pPr>
      <w:r>
        <w:rPr>
          <w:rFonts w:hint="eastAsia"/>
        </w:rPr>
        <w:t>⑥</w:t>
      </w:r>
      <w:r>
        <w:rPr>
          <w:rFonts w:hint="eastAsia"/>
        </w:rPr>
        <w:t xml:space="preserve"> </w:t>
      </w:r>
      <w:r>
        <w:rPr>
          <w:rFonts w:hint="eastAsia"/>
        </w:rPr>
        <w:t>其他弄虚作假的行为。</w:t>
      </w:r>
    </w:p>
    <w:p w14:paraId="29E39293" w14:textId="77777777" w:rsidR="006E277C" w:rsidRDefault="00063571">
      <w:pPr>
        <w:spacing w:line="400" w:lineRule="exact"/>
        <w:ind w:firstLineChars="200" w:firstLine="420"/>
      </w:pPr>
      <w:r>
        <w:rPr>
          <w:rFonts w:hint="eastAsia"/>
        </w:rPr>
        <w:t>3.1.3</w:t>
      </w:r>
      <w:r>
        <w:rPr>
          <w:rFonts w:hint="eastAsia"/>
        </w:rPr>
        <w:t>投标报价有算术错误的，评标委员会按以下原则对投标报价进行修正，修正的价格经投标人书面确认后具有约束力。投标人不接受修正价格的，</w:t>
      </w:r>
      <w:r>
        <w:rPr>
          <w:rFonts w:ascii="宋体" w:hAnsi="宋体" w:hint="eastAsia"/>
        </w:rPr>
        <w:t>其投标将被否决</w:t>
      </w:r>
      <w:r>
        <w:rPr>
          <w:rFonts w:hint="eastAsia"/>
        </w:rPr>
        <w:t>。</w:t>
      </w:r>
    </w:p>
    <w:p w14:paraId="1A7ADE82" w14:textId="77777777" w:rsidR="006E277C" w:rsidRDefault="00063571">
      <w:pPr>
        <w:spacing w:line="400" w:lineRule="exact"/>
        <w:ind w:firstLineChars="342" w:firstLine="718"/>
      </w:pPr>
      <w:bookmarkStart w:id="1084" w:name="_Toc152042383"/>
      <w:r>
        <w:rPr>
          <w:rFonts w:hint="eastAsia"/>
        </w:rPr>
        <w:t>（</w:t>
      </w:r>
      <w:r>
        <w:rPr>
          <w:rFonts w:hint="eastAsia"/>
        </w:rPr>
        <w:t>1</w:t>
      </w:r>
      <w:r>
        <w:rPr>
          <w:rFonts w:hint="eastAsia"/>
        </w:rPr>
        <w:t>）投标文件中的大写金额与小写金额不一致的，以大写金额为准；</w:t>
      </w:r>
      <w:bookmarkEnd w:id="1084"/>
    </w:p>
    <w:p w14:paraId="76B6DCAE" w14:textId="77777777" w:rsidR="006E277C" w:rsidRDefault="00063571">
      <w:pPr>
        <w:spacing w:line="400" w:lineRule="exact"/>
        <w:ind w:firstLineChars="342" w:firstLine="718"/>
      </w:pPr>
      <w:r>
        <w:rPr>
          <w:rFonts w:hint="eastAsia"/>
        </w:rPr>
        <w:t>（</w:t>
      </w:r>
      <w:r>
        <w:rPr>
          <w:rFonts w:hint="eastAsia"/>
        </w:rPr>
        <w:t>2</w:t>
      </w:r>
      <w:r>
        <w:rPr>
          <w:rFonts w:hint="eastAsia"/>
        </w:rPr>
        <w:t>）总价金额与依据单价计算出的结果不一致的，以单价金额为准修正总价，但单价金额小数点有明显错误的除外。</w:t>
      </w:r>
    </w:p>
    <w:p w14:paraId="603CF14A" w14:textId="77777777" w:rsidR="006E277C" w:rsidRDefault="00063571">
      <w:pPr>
        <w:spacing w:line="400" w:lineRule="exact"/>
        <w:ind w:firstLineChars="200" w:firstLine="420"/>
      </w:pPr>
      <w:r>
        <w:rPr>
          <w:rFonts w:hint="eastAsia"/>
        </w:rPr>
        <w:t xml:space="preserve">3.1.4 </w:t>
      </w:r>
      <w:r>
        <w:rPr>
          <w:rFonts w:hint="eastAsia"/>
        </w:rPr>
        <w:t>评标委员会发现投标人的报价明显低于其他投标报价，使得其投标报价可能低于其个别成本的，应当要求该投标人作出书面说明并提供相应的证明材料。投标人不能合理说明或者不能提供相应证明材料的，由评标委员会认定该投标人以低于成本报价竞标，其投标被否决。</w:t>
      </w:r>
    </w:p>
    <w:p w14:paraId="1D017FAC" w14:textId="77777777" w:rsidR="006E277C" w:rsidRDefault="00063571">
      <w:pPr>
        <w:spacing w:line="400" w:lineRule="exact"/>
        <w:ind w:firstLineChars="200" w:firstLine="420"/>
      </w:pPr>
      <w:r>
        <w:rPr>
          <w:rFonts w:hint="eastAsia"/>
        </w:rPr>
        <w:t>3.1</w:t>
      </w:r>
      <w:r>
        <w:t>.</w:t>
      </w:r>
      <w:r>
        <w:rPr>
          <w:rFonts w:hint="eastAsia"/>
        </w:rPr>
        <w:t>5</w:t>
      </w:r>
      <w:r>
        <w:t xml:space="preserve"> </w:t>
      </w:r>
      <w:r>
        <w:t>评标委员会否决不合格投标后，因有效投标不足三个使得投标明显缺乏竞争的，评标委员会可以否决全部投标。</w:t>
      </w:r>
    </w:p>
    <w:p w14:paraId="5D8BB084" w14:textId="77777777" w:rsidR="006E277C" w:rsidRDefault="00063571">
      <w:pPr>
        <w:keepNext/>
        <w:keepLines/>
        <w:spacing w:line="400" w:lineRule="exact"/>
        <w:outlineLvl w:val="2"/>
        <w:rPr>
          <w:rFonts w:eastAsia="黑体"/>
          <w:sz w:val="24"/>
          <w:szCs w:val="20"/>
        </w:rPr>
      </w:pPr>
      <w:bookmarkStart w:id="1085" w:name="_Toc179632624"/>
      <w:bookmarkStart w:id="1086" w:name="_Toc491089724"/>
      <w:bookmarkStart w:id="1087" w:name="_Toc144974573"/>
      <w:bookmarkStart w:id="1088" w:name="_Toc152045606"/>
      <w:bookmarkStart w:id="1089" w:name="_Toc23415"/>
      <w:bookmarkStart w:id="1090" w:name="_Toc152042384"/>
      <w:bookmarkStart w:id="1091" w:name="_Toc4818"/>
      <w:bookmarkStart w:id="1092" w:name="_Toc109319623"/>
      <w:r>
        <w:rPr>
          <w:rFonts w:eastAsia="黑体" w:hint="eastAsia"/>
          <w:sz w:val="24"/>
          <w:szCs w:val="20"/>
        </w:rPr>
        <w:t xml:space="preserve">3.2 </w:t>
      </w:r>
      <w:r>
        <w:rPr>
          <w:rFonts w:eastAsia="黑体" w:hint="eastAsia"/>
          <w:sz w:val="24"/>
          <w:szCs w:val="20"/>
        </w:rPr>
        <w:t>详细评审</w:t>
      </w:r>
      <w:bookmarkEnd w:id="1085"/>
      <w:bookmarkEnd w:id="1086"/>
      <w:bookmarkEnd w:id="1087"/>
      <w:bookmarkEnd w:id="1088"/>
      <w:bookmarkEnd w:id="1089"/>
      <w:bookmarkEnd w:id="1090"/>
      <w:bookmarkEnd w:id="1091"/>
      <w:bookmarkEnd w:id="1092"/>
    </w:p>
    <w:p w14:paraId="52FF9949" w14:textId="77777777" w:rsidR="006E277C" w:rsidRDefault="00063571">
      <w:pPr>
        <w:spacing w:line="400" w:lineRule="exact"/>
        <w:ind w:firstLineChars="200" w:firstLine="420"/>
      </w:pPr>
      <w:r>
        <w:rPr>
          <w:rFonts w:hint="eastAsia"/>
        </w:rPr>
        <w:t xml:space="preserve">3.2.1 </w:t>
      </w:r>
      <w:r>
        <w:rPr>
          <w:rFonts w:hint="eastAsia"/>
        </w:rPr>
        <w:t>评标委员会按本章第</w:t>
      </w:r>
      <w:r>
        <w:rPr>
          <w:rFonts w:hint="eastAsia"/>
        </w:rPr>
        <w:t>2.2</w:t>
      </w:r>
      <w:r>
        <w:rPr>
          <w:rFonts w:hint="eastAsia"/>
        </w:rPr>
        <w:t>款规定的量化因素和分值进行打分，并计算出综合评估得分。</w:t>
      </w:r>
    </w:p>
    <w:p w14:paraId="32A85D7D" w14:textId="77777777" w:rsidR="006E277C" w:rsidRDefault="00063571">
      <w:pPr>
        <w:spacing w:line="400" w:lineRule="exact"/>
        <w:ind w:firstLineChars="342" w:firstLine="718"/>
      </w:pPr>
      <w:r>
        <w:rPr>
          <w:rFonts w:hint="eastAsia"/>
        </w:rPr>
        <w:t>（</w:t>
      </w:r>
      <w:r>
        <w:rPr>
          <w:rFonts w:hint="eastAsia"/>
        </w:rPr>
        <w:t>1</w:t>
      </w:r>
      <w:r>
        <w:rPr>
          <w:rFonts w:hint="eastAsia"/>
        </w:rPr>
        <w:t>）按本章第</w:t>
      </w:r>
      <w:r>
        <w:rPr>
          <w:rFonts w:hint="eastAsia"/>
        </w:rPr>
        <w:t>2.2.4</w:t>
      </w:r>
      <w:r>
        <w:rPr>
          <w:rFonts w:hint="eastAsia"/>
        </w:rPr>
        <w:t>（</w:t>
      </w:r>
      <w:r>
        <w:rPr>
          <w:rFonts w:hint="eastAsia"/>
        </w:rPr>
        <w:t>1</w:t>
      </w:r>
      <w:r>
        <w:rPr>
          <w:rFonts w:hint="eastAsia"/>
        </w:rPr>
        <w:t>）目规定的评审因素和分值对施工组织设计计算出得分</w:t>
      </w:r>
      <w:r>
        <w:rPr>
          <w:rFonts w:hint="eastAsia"/>
        </w:rPr>
        <w:t>A</w:t>
      </w:r>
      <w:r>
        <w:rPr>
          <w:rFonts w:hint="eastAsia"/>
        </w:rPr>
        <w:t>；</w:t>
      </w:r>
    </w:p>
    <w:p w14:paraId="00174155" w14:textId="77777777" w:rsidR="006E277C" w:rsidRDefault="00063571">
      <w:pPr>
        <w:spacing w:line="400" w:lineRule="exact"/>
        <w:ind w:firstLineChars="342" w:firstLine="718"/>
      </w:pPr>
      <w:r>
        <w:rPr>
          <w:rFonts w:hint="eastAsia"/>
        </w:rPr>
        <w:t>（</w:t>
      </w:r>
      <w:r>
        <w:rPr>
          <w:rFonts w:hint="eastAsia"/>
        </w:rPr>
        <w:t>2</w:t>
      </w:r>
      <w:r>
        <w:rPr>
          <w:rFonts w:hint="eastAsia"/>
        </w:rPr>
        <w:t>）按本章第</w:t>
      </w:r>
      <w:r>
        <w:rPr>
          <w:rFonts w:hint="eastAsia"/>
        </w:rPr>
        <w:t>2.2.4</w:t>
      </w:r>
      <w:r>
        <w:rPr>
          <w:rFonts w:hint="eastAsia"/>
        </w:rPr>
        <w:t>（</w:t>
      </w:r>
      <w:r>
        <w:rPr>
          <w:rFonts w:hint="eastAsia"/>
        </w:rPr>
        <w:t>2</w:t>
      </w:r>
      <w:r>
        <w:rPr>
          <w:rFonts w:hint="eastAsia"/>
        </w:rPr>
        <w:t>）目规定的评审因素和分值对项目管理机构计算出得分</w:t>
      </w:r>
      <w:r>
        <w:rPr>
          <w:rFonts w:hint="eastAsia"/>
        </w:rPr>
        <w:t>B</w:t>
      </w:r>
      <w:r>
        <w:rPr>
          <w:rFonts w:hint="eastAsia"/>
        </w:rPr>
        <w:t>；</w:t>
      </w:r>
    </w:p>
    <w:p w14:paraId="173200D8" w14:textId="77777777" w:rsidR="006E277C" w:rsidRDefault="00063571">
      <w:pPr>
        <w:spacing w:line="400" w:lineRule="exact"/>
        <w:ind w:firstLineChars="342" w:firstLine="718"/>
      </w:pPr>
      <w:r>
        <w:rPr>
          <w:rFonts w:hint="eastAsia"/>
        </w:rPr>
        <w:t>（</w:t>
      </w:r>
      <w:r>
        <w:rPr>
          <w:rFonts w:hint="eastAsia"/>
        </w:rPr>
        <w:t>3</w:t>
      </w:r>
      <w:r>
        <w:rPr>
          <w:rFonts w:hint="eastAsia"/>
        </w:rPr>
        <w:t>）按本章第</w:t>
      </w:r>
      <w:r>
        <w:rPr>
          <w:rFonts w:hint="eastAsia"/>
        </w:rPr>
        <w:t>2.2.4</w:t>
      </w:r>
      <w:r>
        <w:rPr>
          <w:rFonts w:hint="eastAsia"/>
        </w:rPr>
        <w:t>（</w:t>
      </w:r>
      <w:r>
        <w:rPr>
          <w:rFonts w:hint="eastAsia"/>
        </w:rPr>
        <w:t>3</w:t>
      </w:r>
      <w:r>
        <w:rPr>
          <w:rFonts w:hint="eastAsia"/>
        </w:rPr>
        <w:t>）目规定的评审因素和分值对投标报价计算出得分</w:t>
      </w:r>
      <w:r>
        <w:rPr>
          <w:rFonts w:hint="eastAsia"/>
        </w:rPr>
        <w:t>C</w:t>
      </w:r>
      <w:r>
        <w:rPr>
          <w:rFonts w:hint="eastAsia"/>
        </w:rPr>
        <w:t>；</w:t>
      </w:r>
    </w:p>
    <w:p w14:paraId="74572354" w14:textId="77777777" w:rsidR="006E277C" w:rsidRDefault="00063571">
      <w:pPr>
        <w:spacing w:line="400" w:lineRule="exact"/>
        <w:ind w:firstLineChars="342" w:firstLine="718"/>
      </w:pPr>
      <w:r>
        <w:rPr>
          <w:rFonts w:hint="eastAsia"/>
        </w:rPr>
        <w:t>（</w:t>
      </w:r>
      <w:r>
        <w:rPr>
          <w:rFonts w:hint="eastAsia"/>
        </w:rPr>
        <w:t>4</w:t>
      </w:r>
      <w:r>
        <w:rPr>
          <w:rFonts w:hint="eastAsia"/>
        </w:rPr>
        <w:t>）按本章第</w:t>
      </w:r>
      <w:r>
        <w:rPr>
          <w:rFonts w:hint="eastAsia"/>
        </w:rPr>
        <w:t>2.2.4</w:t>
      </w:r>
      <w:r>
        <w:rPr>
          <w:rFonts w:hint="eastAsia"/>
        </w:rPr>
        <w:t>（</w:t>
      </w:r>
      <w:r>
        <w:rPr>
          <w:rFonts w:hint="eastAsia"/>
        </w:rPr>
        <w:t>4</w:t>
      </w:r>
      <w:r>
        <w:rPr>
          <w:rFonts w:hint="eastAsia"/>
        </w:rPr>
        <w:t>）目规定的评审因素和分值对市场信用信誉计算出得分</w:t>
      </w:r>
      <w:r>
        <w:rPr>
          <w:rFonts w:hint="eastAsia"/>
        </w:rPr>
        <w:t>D</w:t>
      </w:r>
      <w:r>
        <w:rPr>
          <w:rFonts w:hint="eastAsia"/>
        </w:rPr>
        <w:t>；</w:t>
      </w:r>
    </w:p>
    <w:p w14:paraId="4DF3323D" w14:textId="77777777" w:rsidR="006E277C" w:rsidRDefault="00063571">
      <w:pPr>
        <w:spacing w:line="400" w:lineRule="exact"/>
        <w:ind w:firstLineChars="342" w:firstLine="718"/>
      </w:pPr>
      <w:r>
        <w:rPr>
          <w:rFonts w:hint="eastAsia"/>
        </w:rPr>
        <w:t>（</w:t>
      </w:r>
      <w:r>
        <w:rPr>
          <w:rFonts w:hint="eastAsia"/>
        </w:rPr>
        <w:t>5</w:t>
      </w:r>
      <w:r>
        <w:rPr>
          <w:rFonts w:hint="eastAsia"/>
        </w:rPr>
        <w:t>）按本章第</w:t>
      </w:r>
      <w:r>
        <w:rPr>
          <w:rFonts w:hint="eastAsia"/>
        </w:rPr>
        <w:t>2.2.4</w:t>
      </w:r>
      <w:r>
        <w:rPr>
          <w:rFonts w:hint="eastAsia"/>
        </w:rPr>
        <w:t>（</w:t>
      </w:r>
      <w:r>
        <w:rPr>
          <w:rFonts w:hint="eastAsia"/>
        </w:rPr>
        <w:t>5</w:t>
      </w:r>
      <w:r>
        <w:rPr>
          <w:rFonts w:hint="eastAsia"/>
        </w:rPr>
        <w:t>）目规定的评审因素和分值对工程质量考核奖励与处罚计算出得分</w:t>
      </w:r>
      <w:r>
        <w:rPr>
          <w:rFonts w:hint="eastAsia"/>
        </w:rPr>
        <w:t>E</w:t>
      </w:r>
      <w:r>
        <w:rPr>
          <w:rFonts w:hint="eastAsia"/>
        </w:rPr>
        <w:t>。</w:t>
      </w:r>
    </w:p>
    <w:p w14:paraId="05DB2502" w14:textId="77777777" w:rsidR="006E277C" w:rsidRDefault="00063571">
      <w:pPr>
        <w:spacing w:line="400" w:lineRule="exact"/>
        <w:ind w:firstLineChars="200" w:firstLine="420"/>
      </w:pPr>
      <w:r>
        <w:rPr>
          <w:rFonts w:hint="eastAsia"/>
        </w:rPr>
        <w:t>3.2.2</w:t>
      </w:r>
      <w:r>
        <w:rPr>
          <w:rFonts w:ascii="宋体" w:hAnsi="宋体" w:hint="eastAsia"/>
        </w:rPr>
        <w:t>评分分值计算保留小数点后两位，小数点后第三位“四舍五入”。</w:t>
      </w:r>
    </w:p>
    <w:p w14:paraId="43275ED8" w14:textId="77777777" w:rsidR="006E277C" w:rsidRDefault="00063571">
      <w:pPr>
        <w:spacing w:line="400" w:lineRule="exact"/>
        <w:ind w:firstLineChars="200" w:firstLine="420"/>
      </w:pPr>
      <w:r>
        <w:rPr>
          <w:rFonts w:hint="eastAsia"/>
        </w:rPr>
        <w:t>3.2.3</w:t>
      </w:r>
      <w:r>
        <w:rPr>
          <w:rFonts w:ascii="宋体" w:hAnsi="宋体" w:hint="eastAsia"/>
        </w:rPr>
        <w:t>评标委员会成员</w:t>
      </w:r>
      <w:r>
        <w:rPr>
          <w:rFonts w:ascii="宋体" w:hAnsi="宋体"/>
        </w:rPr>
        <w:t>对各投标人的综合评分为其各分项得分之和</w:t>
      </w:r>
      <w:r>
        <w:rPr>
          <w:rFonts w:ascii="宋体" w:hAnsi="宋体" w:hint="eastAsia"/>
        </w:rPr>
        <w:t>，即</w:t>
      </w:r>
      <w:r>
        <w:rPr>
          <w:rFonts w:hint="eastAsia"/>
        </w:rPr>
        <w:t>投标人得分</w:t>
      </w:r>
      <w:r>
        <w:rPr>
          <w:rFonts w:hint="eastAsia"/>
        </w:rPr>
        <w:t>=A+B+C+D</w:t>
      </w:r>
      <w:r>
        <w:rPr>
          <w:rFonts w:ascii="宋体" w:hAnsi="宋体" w:hint="eastAsia"/>
        </w:rPr>
        <w:t>+E</w:t>
      </w:r>
      <w:r>
        <w:rPr>
          <w:rFonts w:hint="eastAsia"/>
        </w:rPr>
        <w:t>。</w:t>
      </w:r>
    </w:p>
    <w:p w14:paraId="586E693F" w14:textId="77777777" w:rsidR="006E277C" w:rsidRDefault="00063571">
      <w:pPr>
        <w:spacing w:line="400" w:lineRule="exact"/>
        <w:ind w:firstLineChars="200" w:firstLine="420"/>
      </w:pPr>
      <w:r>
        <w:rPr>
          <w:rFonts w:hint="eastAsia"/>
        </w:rPr>
        <w:t>3.2.4</w:t>
      </w:r>
      <w:r>
        <w:rPr>
          <w:rFonts w:ascii="宋体" w:hAnsi="宋体"/>
          <w:szCs w:val="21"/>
        </w:rPr>
        <w:t>投标人的</w:t>
      </w:r>
      <w:r>
        <w:rPr>
          <w:rFonts w:ascii="宋体" w:hAnsi="宋体" w:hint="eastAsia"/>
          <w:szCs w:val="21"/>
        </w:rPr>
        <w:t>最终得分计算方法见评标须知前附表</w:t>
      </w:r>
      <w:r>
        <w:rPr>
          <w:rFonts w:ascii="宋体" w:hAnsi="宋体"/>
          <w:szCs w:val="21"/>
        </w:rPr>
        <w:t>。</w:t>
      </w:r>
    </w:p>
    <w:p w14:paraId="1EC87B7E" w14:textId="77777777" w:rsidR="006E277C" w:rsidRDefault="00063571">
      <w:pPr>
        <w:keepNext/>
        <w:keepLines/>
        <w:spacing w:line="400" w:lineRule="exact"/>
        <w:outlineLvl w:val="2"/>
        <w:rPr>
          <w:rFonts w:eastAsia="黑体"/>
          <w:sz w:val="24"/>
          <w:szCs w:val="20"/>
        </w:rPr>
      </w:pPr>
      <w:bookmarkStart w:id="1093" w:name="_Toc144974575"/>
      <w:bookmarkStart w:id="1094" w:name="_Toc152045607"/>
      <w:bookmarkStart w:id="1095" w:name="_Toc152042385"/>
      <w:bookmarkStart w:id="1096" w:name="_Toc13427"/>
      <w:bookmarkStart w:id="1097" w:name="_Toc179632625"/>
      <w:bookmarkStart w:id="1098" w:name="_Toc23402"/>
      <w:bookmarkStart w:id="1099" w:name="_Toc491089725"/>
      <w:bookmarkStart w:id="1100" w:name="_Toc109319624"/>
      <w:r>
        <w:rPr>
          <w:rFonts w:eastAsia="黑体" w:hint="eastAsia"/>
          <w:sz w:val="24"/>
          <w:szCs w:val="20"/>
        </w:rPr>
        <w:t xml:space="preserve">3.3 </w:t>
      </w:r>
      <w:r>
        <w:rPr>
          <w:rFonts w:eastAsia="黑体" w:hint="eastAsia"/>
          <w:sz w:val="24"/>
          <w:szCs w:val="20"/>
        </w:rPr>
        <w:t>投标文件的澄清</w:t>
      </w:r>
      <w:bookmarkEnd w:id="1093"/>
      <w:r>
        <w:rPr>
          <w:rFonts w:eastAsia="黑体" w:hint="eastAsia"/>
          <w:sz w:val="24"/>
          <w:szCs w:val="20"/>
        </w:rPr>
        <w:t>和补正</w:t>
      </w:r>
      <w:bookmarkEnd w:id="1094"/>
      <w:bookmarkEnd w:id="1095"/>
      <w:bookmarkEnd w:id="1096"/>
      <w:bookmarkEnd w:id="1097"/>
      <w:bookmarkEnd w:id="1098"/>
      <w:bookmarkEnd w:id="1099"/>
      <w:bookmarkEnd w:id="1100"/>
    </w:p>
    <w:p w14:paraId="0C364FF1" w14:textId="77777777" w:rsidR="006E277C" w:rsidRDefault="00063571">
      <w:pPr>
        <w:spacing w:line="400" w:lineRule="exact"/>
        <w:ind w:firstLineChars="200" w:firstLine="420"/>
      </w:pPr>
      <w:r>
        <w:rPr>
          <w:rFonts w:hint="eastAsia"/>
        </w:rPr>
        <w:t>3.3.1</w:t>
      </w:r>
      <w:r>
        <w:rPr>
          <w:rFonts w:hint="eastAsia"/>
        </w:rPr>
        <w:t>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1AA588C0" w14:textId="77777777" w:rsidR="006E277C" w:rsidRDefault="00063571">
      <w:pPr>
        <w:spacing w:line="400" w:lineRule="exact"/>
        <w:ind w:firstLineChars="200" w:firstLine="420"/>
      </w:pPr>
      <w:r>
        <w:rPr>
          <w:rFonts w:hint="eastAsia"/>
        </w:rPr>
        <w:t xml:space="preserve">3.3.2 </w:t>
      </w:r>
      <w:r>
        <w:rPr>
          <w:rFonts w:hint="eastAsia"/>
        </w:rPr>
        <w:t>澄清、说明和补正不得超出投标文件的范围且不得改变投标文件的实质性内容（算术性错误修正的除外）。投标人的书面澄清、说明和补正属于投标文件的组成部分。</w:t>
      </w:r>
    </w:p>
    <w:p w14:paraId="5B7BEA11" w14:textId="77777777" w:rsidR="006E277C" w:rsidRDefault="00063571">
      <w:pPr>
        <w:spacing w:line="400" w:lineRule="exact"/>
        <w:ind w:firstLineChars="200" w:firstLine="420"/>
      </w:pPr>
      <w:r>
        <w:rPr>
          <w:rFonts w:hint="eastAsia"/>
        </w:rPr>
        <w:t xml:space="preserve">3.3.3 </w:t>
      </w:r>
      <w:r>
        <w:rPr>
          <w:rFonts w:hint="eastAsia"/>
        </w:rPr>
        <w:t>评标委员会对投标人提交的澄清、说明或补正有疑问的，可以要求投标人进一步澄清、说明或补正，直至满足评标委员会的要求。</w:t>
      </w:r>
    </w:p>
    <w:p w14:paraId="3BCF707B" w14:textId="77777777" w:rsidR="006E277C" w:rsidRDefault="00063571">
      <w:pPr>
        <w:spacing w:line="400" w:lineRule="exact"/>
        <w:ind w:firstLineChars="200" w:firstLine="420"/>
      </w:pPr>
      <w:r>
        <w:rPr>
          <w:rFonts w:hint="eastAsia"/>
        </w:rPr>
        <w:t>3.3.4</w:t>
      </w:r>
      <w:r>
        <w:rPr>
          <w:rFonts w:hint="eastAsia"/>
        </w:rPr>
        <w:t>评标委员会要求投标人对投标文件问题澄清的通知，以及投标人对投标文件的澄清应通过“电子交易平台”“投标文件澄清”菜单以书面形式进行。</w:t>
      </w:r>
    </w:p>
    <w:p w14:paraId="201B0483" w14:textId="77777777" w:rsidR="006E277C" w:rsidRDefault="00063571">
      <w:pPr>
        <w:keepNext/>
        <w:keepLines/>
        <w:spacing w:line="400" w:lineRule="exact"/>
        <w:outlineLvl w:val="2"/>
        <w:rPr>
          <w:rFonts w:eastAsia="黑体"/>
          <w:sz w:val="24"/>
          <w:szCs w:val="20"/>
        </w:rPr>
      </w:pPr>
      <w:bookmarkStart w:id="1101" w:name="_Toc28171"/>
      <w:bookmarkStart w:id="1102" w:name="_Toc491089726"/>
      <w:bookmarkStart w:id="1103" w:name="_Toc25218"/>
      <w:bookmarkStart w:id="1104" w:name="_Toc221950514"/>
      <w:bookmarkStart w:id="1105" w:name="_Toc109319625"/>
      <w:bookmarkEnd w:id="1082"/>
      <w:r>
        <w:rPr>
          <w:rFonts w:eastAsia="黑体" w:hint="eastAsia"/>
          <w:sz w:val="24"/>
          <w:szCs w:val="20"/>
        </w:rPr>
        <w:t xml:space="preserve">3.4 </w:t>
      </w:r>
      <w:r>
        <w:rPr>
          <w:rFonts w:eastAsia="黑体" w:hint="eastAsia"/>
          <w:sz w:val="24"/>
          <w:szCs w:val="20"/>
        </w:rPr>
        <w:t>评标结果</w:t>
      </w:r>
      <w:bookmarkEnd w:id="1101"/>
      <w:bookmarkEnd w:id="1102"/>
      <w:bookmarkEnd w:id="1103"/>
      <w:bookmarkEnd w:id="1105"/>
    </w:p>
    <w:p w14:paraId="4788E9A9" w14:textId="77777777" w:rsidR="006E277C" w:rsidRDefault="00063571">
      <w:pPr>
        <w:spacing w:line="400" w:lineRule="exact"/>
        <w:ind w:firstLineChars="200" w:firstLine="420"/>
      </w:pPr>
      <w:r>
        <w:rPr>
          <w:rFonts w:hint="eastAsia"/>
        </w:rPr>
        <w:t>3.4.1</w:t>
      </w:r>
      <w:bookmarkEnd w:id="1104"/>
      <w:r>
        <w:rPr>
          <w:rFonts w:hint="eastAsia"/>
        </w:rPr>
        <w:t xml:space="preserve"> </w:t>
      </w:r>
      <w:r>
        <w:rPr>
          <w:rFonts w:hint="eastAsia"/>
        </w:rPr>
        <w:t>评标委员会</w:t>
      </w:r>
      <w:r>
        <w:rPr>
          <w:rFonts w:ascii="宋体" w:hAnsi="宋体" w:hint="eastAsia"/>
        </w:rPr>
        <w:t>按照</w:t>
      </w:r>
      <w:r>
        <w:rPr>
          <w:rFonts w:ascii="宋体" w:hAnsi="宋体"/>
        </w:rPr>
        <w:t>投标人的</w:t>
      </w:r>
      <w:r>
        <w:rPr>
          <w:rFonts w:ascii="宋体" w:hAnsi="宋体" w:hint="eastAsia"/>
        </w:rPr>
        <w:t>最终</w:t>
      </w:r>
      <w:r>
        <w:rPr>
          <w:rFonts w:hint="eastAsia"/>
        </w:rPr>
        <w:t>得分由高到低的顺序，按第二章投标人须知前附表第</w:t>
      </w:r>
      <w:r>
        <w:rPr>
          <w:rFonts w:hint="eastAsia"/>
        </w:rPr>
        <w:t>7.1</w:t>
      </w:r>
      <w:r>
        <w:rPr>
          <w:rFonts w:hint="eastAsia"/>
        </w:rPr>
        <w:t>款的规定确定中标人或推荐中标候选人。</w:t>
      </w:r>
    </w:p>
    <w:p w14:paraId="6A78CA97" w14:textId="77777777" w:rsidR="006E277C" w:rsidRDefault="00063571">
      <w:pPr>
        <w:spacing w:line="400" w:lineRule="exact"/>
        <w:ind w:firstLineChars="200" w:firstLine="420"/>
      </w:pPr>
      <w:r>
        <w:rPr>
          <w:rFonts w:hint="eastAsia"/>
        </w:rPr>
        <w:t xml:space="preserve">3.4.2 </w:t>
      </w:r>
      <w:r>
        <w:rPr>
          <w:rFonts w:hint="eastAsia"/>
        </w:rPr>
        <w:t>招标文件允许多标段投标、多标段中标的，各标段中标候选人的推荐按第二章“投标人须知”第</w:t>
      </w:r>
      <w:r>
        <w:rPr>
          <w:rFonts w:hint="eastAsia"/>
        </w:rPr>
        <w:t>10.3</w:t>
      </w:r>
      <w:r>
        <w:rPr>
          <w:rFonts w:hint="eastAsia"/>
        </w:rPr>
        <w:t>款规定执行，对某些标段由此产生的空缺由排序在后的投标人依次替补。</w:t>
      </w:r>
    </w:p>
    <w:p w14:paraId="3700E6A9" w14:textId="77777777" w:rsidR="006E277C" w:rsidRDefault="00063571">
      <w:pPr>
        <w:spacing w:line="400" w:lineRule="exact"/>
        <w:ind w:firstLineChars="200" w:firstLine="420"/>
      </w:pPr>
      <w:r>
        <w:rPr>
          <w:rFonts w:hint="eastAsia"/>
        </w:rPr>
        <w:t xml:space="preserve">3.4.3 </w:t>
      </w:r>
      <w:r>
        <w:rPr>
          <w:rFonts w:hint="eastAsia"/>
        </w:rPr>
        <w:t>评标委员会完成评标后，应当向招标人提交书面评标报告。</w:t>
      </w:r>
    </w:p>
    <w:p w14:paraId="389DB923" w14:textId="77777777" w:rsidR="006E277C" w:rsidRDefault="006E277C"/>
    <w:p w14:paraId="173CCD84" w14:textId="77777777" w:rsidR="00CB11A0" w:rsidRPr="00CB11A0" w:rsidRDefault="00CB11A0" w:rsidP="00CB11A0">
      <w:pPr>
        <w:snapToGrid w:val="0"/>
        <w:ind w:firstLineChars="200" w:firstLine="420"/>
        <w:jc w:val="left"/>
        <w:rPr>
          <w:rFonts w:ascii="宋体" w:hAnsi="宋体"/>
          <w:szCs w:val="21"/>
        </w:rPr>
      </w:pPr>
    </w:p>
    <w:p w14:paraId="12A505F7" w14:textId="77777777" w:rsidR="00CB11A0" w:rsidRPr="00CB11A0" w:rsidRDefault="00CB11A0" w:rsidP="00CB11A0">
      <w:pPr>
        <w:snapToGrid w:val="0"/>
        <w:ind w:firstLineChars="200" w:firstLine="420"/>
        <w:jc w:val="left"/>
        <w:rPr>
          <w:rFonts w:ascii="宋体" w:hAnsi="宋体"/>
          <w:szCs w:val="21"/>
        </w:rPr>
      </w:pPr>
    </w:p>
    <w:p w14:paraId="5FE2935E" w14:textId="77777777" w:rsidR="00CB11A0" w:rsidRPr="00CB11A0" w:rsidRDefault="00CB11A0" w:rsidP="00CB11A0">
      <w:pPr>
        <w:snapToGrid w:val="0"/>
        <w:ind w:firstLineChars="200" w:firstLine="420"/>
        <w:jc w:val="left"/>
        <w:rPr>
          <w:rFonts w:ascii="宋体" w:hAnsi="宋体"/>
          <w:szCs w:val="21"/>
        </w:rPr>
      </w:pPr>
    </w:p>
    <w:p w14:paraId="123C77A9" w14:textId="77777777" w:rsidR="00CB11A0" w:rsidRPr="00CB11A0" w:rsidRDefault="00CB11A0" w:rsidP="00CB11A0">
      <w:pPr>
        <w:snapToGrid w:val="0"/>
        <w:ind w:firstLineChars="200" w:firstLine="420"/>
        <w:jc w:val="left"/>
        <w:rPr>
          <w:rFonts w:ascii="宋体" w:hAnsi="宋体"/>
          <w:szCs w:val="21"/>
        </w:rPr>
      </w:pPr>
    </w:p>
    <w:p w14:paraId="34C74132" w14:textId="77777777" w:rsidR="00CB11A0" w:rsidRPr="00CB11A0" w:rsidRDefault="00CB11A0" w:rsidP="00CB11A0">
      <w:pPr>
        <w:snapToGrid w:val="0"/>
        <w:ind w:firstLineChars="200" w:firstLine="420"/>
        <w:jc w:val="left"/>
        <w:rPr>
          <w:rFonts w:ascii="宋体" w:hAnsi="宋体"/>
          <w:szCs w:val="21"/>
        </w:rPr>
      </w:pPr>
    </w:p>
    <w:p w14:paraId="5B1CFAD9" w14:textId="77777777" w:rsidR="00CB11A0" w:rsidRPr="00CB11A0" w:rsidRDefault="00CB11A0" w:rsidP="00CB11A0">
      <w:pPr>
        <w:snapToGrid w:val="0"/>
        <w:ind w:firstLineChars="200" w:firstLine="420"/>
        <w:jc w:val="left"/>
        <w:rPr>
          <w:rFonts w:ascii="宋体" w:hAnsi="宋体"/>
          <w:szCs w:val="21"/>
        </w:rPr>
      </w:pPr>
    </w:p>
    <w:p w14:paraId="01D02EF4" w14:textId="77777777" w:rsidR="00CB11A0" w:rsidRPr="00CB11A0" w:rsidRDefault="00CB11A0" w:rsidP="00CB11A0">
      <w:pPr>
        <w:snapToGrid w:val="0"/>
        <w:ind w:firstLineChars="200" w:firstLine="420"/>
        <w:jc w:val="left"/>
        <w:rPr>
          <w:rFonts w:ascii="宋体" w:hAnsi="宋体"/>
          <w:szCs w:val="21"/>
        </w:rPr>
      </w:pPr>
    </w:p>
    <w:p w14:paraId="2AA5EB22" w14:textId="77777777" w:rsidR="00CB11A0" w:rsidRPr="00CB11A0" w:rsidRDefault="00CB11A0" w:rsidP="00CB11A0">
      <w:pPr>
        <w:snapToGrid w:val="0"/>
        <w:ind w:firstLineChars="200" w:firstLine="420"/>
        <w:jc w:val="left"/>
        <w:rPr>
          <w:rFonts w:ascii="宋体" w:hAnsi="宋体"/>
          <w:szCs w:val="21"/>
        </w:rPr>
      </w:pPr>
    </w:p>
    <w:p w14:paraId="3A3A3C70" w14:textId="77777777" w:rsidR="00CB11A0" w:rsidRPr="00CB11A0" w:rsidRDefault="00CB11A0" w:rsidP="00CB11A0">
      <w:pPr>
        <w:snapToGrid w:val="0"/>
        <w:ind w:firstLineChars="200" w:firstLine="420"/>
        <w:jc w:val="left"/>
        <w:rPr>
          <w:rFonts w:ascii="宋体" w:hAnsi="宋体"/>
          <w:szCs w:val="21"/>
        </w:rPr>
      </w:pPr>
    </w:p>
    <w:p w14:paraId="672D714C" w14:textId="77777777" w:rsidR="00CB11A0" w:rsidRPr="00CB11A0" w:rsidRDefault="00CB11A0" w:rsidP="00CB11A0">
      <w:pPr>
        <w:snapToGrid w:val="0"/>
        <w:ind w:firstLineChars="200" w:firstLine="420"/>
        <w:jc w:val="left"/>
        <w:rPr>
          <w:rFonts w:ascii="宋体" w:hAnsi="宋体"/>
          <w:szCs w:val="21"/>
        </w:rPr>
      </w:pPr>
    </w:p>
    <w:p w14:paraId="55605DEE" w14:textId="77777777" w:rsidR="00CB11A0" w:rsidRPr="00CB11A0" w:rsidRDefault="00CB11A0" w:rsidP="00CB11A0">
      <w:pPr>
        <w:snapToGrid w:val="0"/>
        <w:ind w:firstLineChars="200" w:firstLine="420"/>
        <w:jc w:val="left"/>
        <w:rPr>
          <w:rFonts w:ascii="宋体" w:hAnsi="宋体"/>
          <w:szCs w:val="21"/>
        </w:rPr>
      </w:pPr>
    </w:p>
    <w:p w14:paraId="6D004DD2" w14:textId="77777777" w:rsidR="00CB11A0" w:rsidRPr="00CB11A0" w:rsidRDefault="00CB11A0" w:rsidP="00CB11A0">
      <w:pPr>
        <w:snapToGrid w:val="0"/>
        <w:ind w:firstLineChars="200" w:firstLine="420"/>
        <w:jc w:val="left"/>
        <w:rPr>
          <w:rFonts w:ascii="宋体" w:hAnsi="宋体"/>
          <w:szCs w:val="21"/>
        </w:rPr>
      </w:pPr>
    </w:p>
    <w:p w14:paraId="3FB673BD" w14:textId="77777777" w:rsidR="00CB11A0" w:rsidRPr="00CB11A0" w:rsidRDefault="00CB11A0" w:rsidP="00CB11A0">
      <w:pPr>
        <w:snapToGrid w:val="0"/>
        <w:ind w:firstLineChars="200" w:firstLine="420"/>
        <w:jc w:val="left"/>
        <w:rPr>
          <w:rFonts w:ascii="宋体" w:hAnsi="宋体"/>
          <w:szCs w:val="21"/>
        </w:rPr>
      </w:pPr>
    </w:p>
    <w:p w14:paraId="5582FCA4" w14:textId="77777777" w:rsidR="00CB11A0" w:rsidRPr="00CB11A0" w:rsidRDefault="00CB11A0" w:rsidP="00CB11A0">
      <w:pPr>
        <w:snapToGrid w:val="0"/>
        <w:ind w:firstLineChars="200" w:firstLine="420"/>
        <w:jc w:val="left"/>
        <w:rPr>
          <w:rFonts w:ascii="宋体" w:hAnsi="宋体"/>
          <w:szCs w:val="21"/>
        </w:rPr>
      </w:pPr>
    </w:p>
    <w:p w14:paraId="1D22F766" w14:textId="77777777" w:rsidR="00CB11A0" w:rsidRPr="00CB11A0" w:rsidRDefault="00CB11A0" w:rsidP="00CB11A0">
      <w:pPr>
        <w:snapToGrid w:val="0"/>
        <w:ind w:firstLineChars="200" w:firstLine="420"/>
        <w:jc w:val="left"/>
        <w:rPr>
          <w:rFonts w:ascii="宋体" w:hAnsi="宋体"/>
          <w:szCs w:val="21"/>
        </w:rPr>
      </w:pPr>
    </w:p>
    <w:p w14:paraId="6179B308" w14:textId="77777777" w:rsidR="00CB11A0" w:rsidRPr="00CB11A0" w:rsidRDefault="00CB11A0" w:rsidP="00CB11A0">
      <w:pPr>
        <w:snapToGrid w:val="0"/>
        <w:ind w:firstLineChars="200" w:firstLine="420"/>
        <w:jc w:val="left"/>
        <w:rPr>
          <w:rFonts w:ascii="宋体" w:hAnsi="宋体"/>
          <w:szCs w:val="21"/>
        </w:rPr>
      </w:pPr>
    </w:p>
    <w:p w14:paraId="14D635D7" w14:textId="77777777" w:rsidR="00CB11A0" w:rsidRPr="00CB11A0" w:rsidRDefault="00CB11A0" w:rsidP="00CB11A0">
      <w:pPr>
        <w:snapToGrid w:val="0"/>
        <w:ind w:firstLineChars="200" w:firstLine="420"/>
        <w:jc w:val="left"/>
        <w:rPr>
          <w:rFonts w:ascii="宋体" w:hAnsi="宋体"/>
          <w:szCs w:val="21"/>
        </w:rPr>
      </w:pPr>
    </w:p>
    <w:p w14:paraId="78DC3D36" w14:textId="77777777" w:rsidR="00CB11A0" w:rsidRPr="00CB11A0" w:rsidRDefault="00CB11A0" w:rsidP="00CB11A0">
      <w:pPr>
        <w:snapToGrid w:val="0"/>
        <w:ind w:firstLineChars="200" w:firstLine="420"/>
        <w:jc w:val="left"/>
        <w:rPr>
          <w:rFonts w:ascii="宋体" w:hAnsi="宋体"/>
          <w:szCs w:val="21"/>
        </w:rPr>
      </w:pPr>
    </w:p>
    <w:p w14:paraId="34254517" w14:textId="77777777" w:rsidR="00CB11A0" w:rsidRPr="00CB11A0" w:rsidRDefault="00CB11A0" w:rsidP="00CB11A0">
      <w:pPr>
        <w:snapToGrid w:val="0"/>
        <w:ind w:firstLineChars="200" w:firstLine="420"/>
        <w:jc w:val="left"/>
        <w:rPr>
          <w:rFonts w:ascii="宋体" w:hAnsi="宋体"/>
          <w:szCs w:val="21"/>
        </w:rPr>
      </w:pPr>
    </w:p>
    <w:p w14:paraId="14D86298" w14:textId="77777777" w:rsidR="00CB11A0" w:rsidRPr="00CB11A0" w:rsidRDefault="00CB11A0" w:rsidP="00CB11A0">
      <w:pPr>
        <w:snapToGrid w:val="0"/>
        <w:ind w:firstLineChars="200" w:firstLine="420"/>
        <w:jc w:val="left"/>
        <w:rPr>
          <w:rFonts w:ascii="宋体" w:hAnsi="宋体"/>
          <w:szCs w:val="21"/>
        </w:rPr>
      </w:pPr>
    </w:p>
    <w:p w14:paraId="4C4B0F86" w14:textId="77777777" w:rsidR="00CB11A0" w:rsidRPr="00CB11A0" w:rsidRDefault="00CB11A0" w:rsidP="00CB11A0">
      <w:pPr>
        <w:snapToGrid w:val="0"/>
        <w:ind w:firstLineChars="200" w:firstLine="420"/>
        <w:jc w:val="left"/>
        <w:rPr>
          <w:rFonts w:ascii="宋体" w:hAnsi="宋体"/>
          <w:szCs w:val="21"/>
        </w:rPr>
      </w:pPr>
    </w:p>
    <w:p w14:paraId="769F6B42" w14:textId="77777777" w:rsidR="00CB11A0" w:rsidRPr="00CB11A0" w:rsidRDefault="00CB11A0" w:rsidP="00CB11A0">
      <w:pPr>
        <w:snapToGrid w:val="0"/>
        <w:ind w:firstLineChars="200" w:firstLine="420"/>
        <w:jc w:val="left"/>
        <w:rPr>
          <w:rFonts w:ascii="宋体" w:hAnsi="宋体"/>
          <w:szCs w:val="21"/>
        </w:rPr>
      </w:pPr>
    </w:p>
    <w:p w14:paraId="5CE2AC2D" w14:textId="77777777" w:rsidR="00CB11A0" w:rsidRPr="00CB11A0" w:rsidRDefault="00CB11A0" w:rsidP="00CB11A0">
      <w:pPr>
        <w:snapToGrid w:val="0"/>
        <w:ind w:firstLineChars="200" w:firstLine="420"/>
        <w:jc w:val="left"/>
        <w:rPr>
          <w:rFonts w:ascii="宋体" w:hAnsi="宋体"/>
          <w:szCs w:val="21"/>
        </w:rPr>
      </w:pPr>
    </w:p>
    <w:p w14:paraId="7EF41515" w14:textId="77777777" w:rsidR="00CB11A0" w:rsidRPr="00CB11A0" w:rsidRDefault="00CB11A0" w:rsidP="00CB11A0">
      <w:pPr>
        <w:snapToGrid w:val="0"/>
        <w:ind w:firstLineChars="200" w:firstLine="420"/>
        <w:jc w:val="left"/>
        <w:rPr>
          <w:rFonts w:ascii="宋体" w:hAnsi="宋体"/>
          <w:szCs w:val="21"/>
        </w:rPr>
      </w:pPr>
    </w:p>
    <w:p w14:paraId="74D9C58E" w14:textId="77777777" w:rsidR="00CB11A0" w:rsidRPr="00CB11A0" w:rsidRDefault="00CB11A0" w:rsidP="00CB11A0">
      <w:pPr>
        <w:snapToGrid w:val="0"/>
        <w:ind w:firstLineChars="200" w:firstLine="420"/>
        <w:jc w:val="left"/>
        <w:rPr>
          <w:rFonts w:ascii="宋体" w:hAnsi="宋体"/>
          <w:szCs w:val="21"/>
        </w:rPr>
      </w:pPr>
    </w:p>
    <w:p w14:paraId="481FA24F" w14:textId="748701B9" w:rsidR="006E277C" w:rsidRDefault="00063571" w:rsidP="00CB11A0">
      <w:pPr>
        <w:pStyle w:val="1"/>
        <w:spacing w:before="120" w:after="120" w:line="400" w:lineRule="exact"/>
        <w:rPr>
          <w:b w:val="0"/>
        </w:rPr>
      </w:pPr>
      <w:bookmarkStart w:id="1106" w:name="_Toc11120"/>
      <w:bookmarkStart w:id="1107" w:name="_Toc32301"/>
      <w:bookmarkStart w:id="1108" w:name="_Toc109319626"/>
      <w:r>
        <w:rPr>
          <w:rFonts w:ascii="黑体" w:eastAsia="黑体" w:hAnsi="黑体" w:hint="eastAsia"/>
          <w:b w:val="0"/>
          <w:bCs w:val="0"/>
          <w:sz w:val="32"/>
        </w:rPr>
        <w:t>第三章  评标办法（综合评估法二）</w:t>
      </w:r>
      <w:bookmarkEnd w:id="1106"/>
      <w:bookmarkEnd w:id="1107"/>
      <w:bookmarkEnd w:id="1108"/>
    </w:p>
    <w:p w14:paraId="00A29E8C" w14:textId="77777777" w:rsidR="006E277C" w:rsidRDefault="00063571">
      <w:pPr>
        <w:pStyle w:val="2TimesNewRoman5020"/>
        <w:spacing w:before="120" w:afterLines="50" w:after="120"/>
        <w:jc w:val="left"/>
      </w:pPr>
      <w:bookmarkStart w:id="1109" w:name="_Toc29578"/>
      <w:bookmarkStart w:id="1110" w:name="_Toc14186"/>
      <w:bookmarkStart w:id="1111" w:name="_Toc109319627"/>
      <w:r>
        <w:rPr>
          <w:rFonts w:hint="eastAsia"/>
        </w:rPr>
        <w:t>评标办法前附表</w:t>
      </w:r>
      <w:bookmarkEnd w:id="1109"/>
      <w:bookmarkEnd w:id="1110"/>
      <w:bookmarkEnd w:id="1111"/>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
        <w:gridCol w:w="694"/>
        <w:gridCol w:w="1764"/>
        <w:gridCol w:w="6420"/>
      </w:tblGrid>
      <w:tr w:rsidR="006E277C" w14:paraId="7C803AF7" w14:textId="77777777">
        <w:trPr>
          <w:trHeight w:val="454"/>
          <w:jc w:val="center"/>
        </w:trPr>
        <w:tc>
          <w:tcPr>
            <w:tcW w:w="1611" w:type="dxa"/>
            <w:gridSpan w:val="2"/>
            <w:tcMar>
              <w:top w:w="28" w:type="dxa"/>
              <w:bottom w:w="28" w:type="dxa"/>
            </w:tcMar>
            <w:vAlign w:val="center"/>
          </w:tcPr>
          <w:p w14:paraId="79A91F45" w14:textId="77777777" w:rsidR="006E277C" w:rsidRDefault="00063571">
            <w:pPr>
              <w:jc w:val="center"/>
              <w:rPr>
                <w:rFonts w:ascii="宋体" w:hAnsi="宋体"/>
                <w:b/>
                <w:szCs w:val="21"/>
              </w:rPr>
            </w:pPr>
            <w:r>
              <w:rPr>
                <w:rFonts w:ascii="宋体" w:hAnsi="宋体"/>
                <w:b/>
                <w:szCs w:val="21"/>
              </w:rPr>
              <w:t>条款号</w:t>
            </w:r>
          </w:p>
        </w:tc>
        <w:tc>
          <w:tcPr>
            <w:tcW w:w="1764" w:type="dxa"/>
            <w:tcMar>
              <w:top w:w="28" w:type="dxa"/>
              <w:bottom w:w="28" w:type="dxa"/>
            </w:tcMar>
            <w:vAlign w:val="center"/>
          </w:tcPr>
          <w:p w14:paraId="6821A608" w14:textId="77777777" w:rsidR="006E277C" w:rsidRDefault="00063571">
            <w:pPr>
              <w:jc w:val="center"/>
              <w:rPr>
                <w:rFonts w:ascii="宋体" w:hAnsi="宋体"/>
                <w:b/>
                <w:szCs w:val="21"/>
              </w:rPr>
            </w:pPr>
            <w:r>
              <w:rPr>
                <w:rFonts w:ascii="宋体" w:hAnsi="宋体"/>
                <w:b/>
                <w:szCs w:val="21"/>
              </w:rPr>
              <w:t>评审因素</w:t>
            </w:r>
          </w:p>
        </w:tc>
        <w:tc>
          <w:tcPr>
            <w:tcW w:w="6420" w:type="dxa"/>
            <w:tcMar>
              <w:top w:w="28" w:type="dxa"/>
              <w:bottom w:w="28" w:type="dxa"/>
            </w:tcMar>
            <w:vAlign w:val="center"/>
          </w:tcPr>
          <w:p w14:paraId="6DEB71F8" w14:textId="77777777" w:rsidR="006E277C" w:rsidRDefault="00063571">
            <w:pPr>
              <w:jc w:val="center"/>
              <w:rPr>
                <w:rFonts w:ascii="宋体" w:hAnsi="宋体"/>
                <w:b/>
                <w:szCs w:val="21"/>
              </w:rPr>
            </w:pPr>
            <w:r>
              <w:rPr>
                <w:rFonts w:ascii="宋体" w:hAnsi="宋体"/>
                <w:b/>
                <w:szCs w:val="21"/>
              </w:rPr>
              <w:t>评审标准</w:t>
            </w:r>
          </w:p>
        </w:tc>
      </w:tr>
      <w:tr w:rsidR="006E277C" w14:paraId="3523E9E4" w14:textId="77777777">
        <w:trPr>
          <w:trHeight w:val="454"/>
          <w:jc w:val="center"/>
        </w:trPr>
        <w:tc>
          <w:tcPr>
            <w:tcW w:w="1611" w:type="dxa"/>
            <w:gridSpan w:val="2"/>
            <w:tcMar>
              <w:top w:w="28" w:type="dxa"/>
              <w:bottom w:w="28" w:type="dxa"/>
            </w:tcMar>
            <w:vAlign w:val="center"/>
          </w:tcPr>
          <w:p w14:paraId="5E6309F1" w14:textId="77777777" w:rsidR="006E277C" w:rsidRDefault="00063571">
            <w:pPr>
              <w:jc w:val="center"/>
              <w:rPr>
                <w:rFonts w:ascii="宋体" w:hAnsi="宋体"/>
                <w:szCs w:val="21"/>
              </w:rPr>
            </w:pPr>
            <w:r>
              <w:rPr>
                <w:rFonts w:ascii="宋体" w:hAnsi="宋体" w:hint="eastAsia"/>
                <w:szCs w:val="21"/>
              </w:rPr>
              <w:t>评标办法适用范围</w:t>
            </w:r>
          </w:p>
        </w:tc>
        <w:tc>
          <w:tcPr>
            <w:tcW w:w="8184" w:type="dxa"/>
            <w:gridSpan w:val="2"/>
            <w:tcMar>
              <w:top w:w="28" w:type="dxa"/>
              <w:bottom w:w="28" w:type="dxa"/>
            </w:tcMar>
            <w:vAlign w:val="center"/>
          </w:tcPr>
          <w:p w14:paraId="18815844" w14:textId="77777777" w:rsidR="006E277C" w:rsidRDefault="00063571">
            <w:pPr>
              <w:rPr>
                <w:rFonts w:ascii="宋体" w:hAnsi="宋体"/>
                <w:szCs w:val="21"/>
              </w:rPr>
            </w:pPr>
            <w:r>
              <w:rPr>
                <w:rFonts w:ascii="宋体" w:hAnsi="宋体" w:hint="eastAsia"/>
                <w:szCs w:val="21"/>
              </w:rPr>
              <w:t>本标准适用于施工总承包二级或三级资质作为资格条件的水利水电工程建设项目施工招标文件。</w:t>
            </w:r>
          </w:p>
        </w:tc>
      </w:tr>
      <w:tr w:rsidR="006E277C" w14:paraId="23C5525C" w14:textId="77777777">
        <w:trPr>
          <w:trHeight w:val="454"/>
          <w:jc w:val="center"/>
        </w:trPr>
        <w:tc>
          <w:tcPr>
            <w:tcW w:w="1611" w:type="dxa"/>
            <w:gridSpan w:val="2"/>
            <w:tcMar>
              <w:top w:w="28" w:type="dxa"/>
              <w:bottom w:w="28" w:type="dxa"/>
            </w:tcMar>
            <w:vAlign w:val="center"/>
          </w:tcPr>
          <w:p w14:paraId="3DD0AAB7" w14:textId="77777777" w:rsidR="006E277C" w:rsidRDefault="00063571">
            <w:pPr>
              <w:jc w:val="center"/>
              <w:rPr>
                <w:rFonts w:ascii="宋体" w:hAnsi="宋体"/>
                <w:szCs w:val="21"/>
              </w:rPr>
            </w:pPr>
            <w:r>
              <w:rPr>
                <w:rFonts w:ascii="宋体" w:hAnsi="宋体" w:hint="eastAsia"/>
                <w:szCs w:val="21"/>
              </w:rPr>
              <w:t>详细评审</w:t>
            </w:r>
          </w:p>
          <w:p w14:paraId="093214FC" w14:textId="77777777" w:rsidR="006E277C" w:rsidRDefault="00063571">
            <w:pPr>
              <w:jc w:val="center"/>
              <w:rPr>
                <w:rFonts w:ascii="宋体" w:hAnsi="宋体"/>
                <w:szCs w:val="21"/>
              </w:rPr>
            </w:pPr>
            <w:r>
              <w:rPr>
                <w:rFonts w:ascii="宋体" w:hAnsi="宋体" w:hint="eastAsia"/>
                <w:szCs w:val="21"/>
              </w:rPr>
              <w:t>投标人数量</w:t>
            </w:r>
          </w:p>
          <w:p w14:paraId="615BCD9A" w14:textId="77777777" w:rsidR="006E277C" w:rsidRDefault="00063571">
            <w:pPr>
              <w:jc w:val="center"/>
              <w:rPr>
                <w:rFonts w:ascii="宋体" w:hAnsi="宋体"/>
                <w:szCs w:val="21"/>
              </w:rPr>
            </w:pPr>
            <w:r>
              <w:rPr>
                <w:rFonts w:ascii="宋体" w:hAnsi="宋体" w:hint="eastAsia"/>
                <w:szCs w:val="21"/>
              </w:rPr>
              <w:t>说明</w:t>
            </w:r>
          </w:p>
        </w:tc>
        <w:tc>
          <w:tcPr>
            <w:tcW w:w="8184" w:type="dxa"/>
            <w:gridSpan w:val="2"/>
            <w:tcMar>
              <w:top w:w="28" w:type="dxa"/>
              <w:bottom w:w="28" w:type="dxa"/>
            </w:tcMar>
            <w:vAlign w:val="center"/>
          </w:tcPr>
          <w:p w14:paraId="19EB86C8" w14:textId="77777777" w:rsidR="006E277C" w:rsidRDefault="00063571">
            <w:pPr>
              <w:rPr>
                <w:rFonts w:ascii="宋体" w:hAnsi="宋体"/>
                <w:szCs w:val="21"/>
              </w:rPr>
            </w:pPr>
            <w:r>
              <w:rPr>
                <w:rFonts w:ascii="宋体" w:hAnsi="宋体" w:hint="eastAsia"/>
                <w:szCs w:val="21"/>
              </w:rPr>
              <w:t>本评标办法的详细评审程序，评标委员会可根据初步评审合格的投标人数量（用M表示）进行如下调整：</w:t>
            </w:r>
          </w:p>
          <w:p w14:paraId="7B9E6777" w14:textId="77777777" w:rsidR="006E277C" w:rsidRDefault="00063571">
            <w:pPr>
              <w:rPr>
                <w:rFonts w:ascii="宋体" w:hAnsi="宋体"/>
                <w:szCs w:val="21"/>
              </w:rPr>
            </w:pPr>
            <w:r>
              <w:rPr>
                <w:rFonts w:ascii="宋体" w:hAnsi="宋体" w:hint="eastAsia"/>
                <w:szCs w:val="21"/>
              </w:rPr>
              <w:t>（1）当M＜11，通过初步评审的投标文件均进入详细评审。</w:t>
            </w:r>
          </w:p>
          <w:p w14:paraId="06F44502" w14:textId="77777777" w:rsidR="006E277C" w:rsidRDefault="00063571">
            <w:pPr>
              <w:ind w:left="525" w:hangingChars="250" w:hanging="525"/>
              <w:rPr>
                <w:rFonts w:ascii="宋体" w:hAnsi="宋体"/>
                <w:szCs w:val="21"/>
              </w:rPr>
            </w:pPr>
            <w:r>
              <w:rPr>
                <w:rFonts w:ascii="宋体" w:hAnsi="宋体" w:hint="eastAsia"/>
                <w:szCs w:val="21"/>
              </w:rPr>
              <w:t>（2）当M≥11，对通过初步评审的投标文件的“投标报价”、“市场信用信誉”进行评审后，按此两项评分之和由高到低排序，取得分排序前N名再进行“施工组织设计”、“项目管理机构”的评审。前N名的确定方式如下：①当11≤M≤20，取前11名；②当20＜M≤30，取前（M除以2四舍五入取整后确定N）名；③当M&gt;30，取前15名。</w:t>
            </w:r>
          </w:p>
          <w:p w14:paraId="64080C1B" w14:textId="77777777" w:rsidR="006E277C" w:rsidRDefault="00063571">
            <w:pPr>
              <w:rPr>
                <w:rFonts w:ascii="宋体" w:hAnsi="宋体"/>
                <w:szCs w:val="21"/>
              </w:rPr>
            </w:pPr>
            <w:r>
              <w:rPr>
                <w:rFonts w:ascii="宋体" w:hAnsi="宋体" w:hint="eastAsia"/>
                <w:szCs w:val="21"/>
              </w:rPr>
              <w:t>注：当排序一致时，以投标报价得分（比较时不对小数四舍五入）高低进行排名。</w:t>
            </w:r>
          </w:p>
        </w:tc>
      </w:tr>
      <w:tr w:rsidR="006E277C" w14:paraId="09BEB3E7" w14:textId="77777777" w:rsidTr="00CB11A0">
        <w:trPr>
          <w:trHeight w:val="454"/>
          <w:jc w:val="center"/>
        </w:trPr>
        <w:tc>
          <w:tcPr>
            <w:tcW w:w="917" w:type="dxa"/>
            <w:vMerge w:val="restart"/>
            <w:tcMar>
              <w:top w:w="28" w:type="dxa"/>
              <w:bottom w:w="28" w:type="dxa"/>
            </w:tcMar>
            <w:vAlign w:val="center"/>
          </w:tcPr>
          <w:p w14:paraId="63F55223" w14:textId="77777777" w:rsidR="006E277C" w:rsidRDefault="00063571">
            <w:pPr>
              <w:rPr>
                <w:rFonts w:ascii="宋体" w:hAnsi="宋体"/>
                <w:szCs w:val="21"/>
              </w:rPr>
            </w:pPr>
            <w:r>
              <w:rPr>
                <w:rFonts w:ascii="宋体" w:hAnsi="宋体"/>
                <w:szCs w:val="21"/>
              </w:rPr>
              <w:t>2</w:t>
            </w:r>
            <w:r>
              <w:rPr>
                <w:rFonts w:ascii="宋体" w:hAnsi="宋体" w:hint="eastAsia"/>
                <w:szCs w:val="21"/>
              </w:rPr>
              <w:t>.</w:t>
            </w:r>
            <w:r>
              <w:rPr>
                <w:rFonts w:ascii="宋体" w:hAnsi="宋体"/>
                <w:szCs w:val="21"/>
              </w:rPr>
              <w:t>1</w:t>
            </w:r>
            <w:r>
              <w:rPr>
                <w:rFonts w:ascii="宋体" w:hAnsi="宋体" w:hint="eastAsia"/>
                <w:szCs w:val="21"/>
              </w:rPr>
              <w:t>.</w:t>
            </w:r>
            <w:r>
              <w:rPr>
                <w:rFonts w:ascii="宋体" w:hAnsi="宋体"/>
                <w:szCs w:val="21"/>
              </w:rPr>
              <w:t>1</w:t>
            </w:r>
          </w:p>
        </w:tc>
        <w:tc>
          <w:tcPr>
            <w:tcW w:w="694" w:type="dxa"/>
            <w:vMerge w:val="restart"/>
            <w:tcMar>
              <w:top w:w="28" w:type="dxa"/>
              <w:bottom w:w="28" w:type="dxa"/>
            </w:tcMar>
            <w:vAlign w:val="center"/>
          </w:tcPr>
          <w:p w14:paraId="555CE3D4" w14:textId="77777777" w:rsidR="006E277C" w:rsidRDefault="00063571" w:rsidP="00152409">
            <w:pPr>
              <w:ind w:firstLineChars="7" w:firstLine="15"/>
              <w:jc w:val="center"/>
              <w:rPr>
                <w:szCs w:val="21"/>
              </w:rPr>
            </w:pPr>
            <w:r>
              <w:rPr>
                <w:szCs w:val="21"/>
              </w:rPr>
              <w:t>形式评审</w:t>
            </w:r>
            <w:r>
              <w:rPr>
                <w:rFonts w:hint="eastAsia"/>
                <w:szCs w:val="21"/>
              </w:rPr>
              <w:t>标准</w:t>
            </w:r>
          </w:p>
          <w:p w14:paraId="679D110F"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0FA44C83" w14:textId="77777777" w:rsidR="006E277C" w:rsidRDefault="00063571">
            <w:pPr>
              <w:jc w:val="center"/>
              <w:rPr>
                <w:rFonts w:ascii="宋体" w:hAnsi="宋体"/>
                <w:szCs w:val="21"/>
              </w:rPr>
            </w:pPr>
            <w:r>
              <w:rPr>
                <w:rFonts w:ascii="宋体" w:hAnsi="宋体" w:hint="eastAsia"/>
                <w:szCs w:val="21"/>
              </w:rPr>
              <w:t>投标文件</w:t>
            </w:r>
          </w:p>
        </w:tc>
        <w:tc>
          <w:tcPr>
            <w:tcW w:w="6420" w:type="dxa"/>
            <w:tcMar>
              <w:top w:w="28" w:type="dxa"/>
              <w:bottom w:w="28" w:type="dxa"/>
            </w:tcMar>
            <w:vAlign w:val="center"/>
          </w:tcPr>
          <w:p w14:paraId="2D17EBD2" w14:textId="77777777" w:rsidR="006E277C" w:rsidRDefault="00063571">
            <w:pPr>
              <w:rPr>
                <w:rFonts w:ascii="宋体" w:hAnsi="宋体"/>
                <w:szCs w:val="21"/>
              </w:rPr>
            </w:pPr>
            <w:r>
              <w:rPr>
                <w:rFonts w:ascii="宋体" w:hAnsi="宋体" w:hint="eastAsia"/>
                <w:szCs w:val="21"/>
              </w:rPr>
              <w:t>投标文件能正常</w:t>
            </w:r>
            <w:r>
              <w:rPr>
                <w:rFonts w:ascii="宋体" w:hAnsi="宋体"/>
              </w:rPr>
              <w:t>打开</w:t>
            </w:r>
          </w:p>
        </w:tc>
      </w:tr>
      <w:tr w:rsidR="006E277C" w14:paraId="05BCC2DF" w14:textId="77777777" w:rsidTr="00CB11A0">
        <w:trPr>
          <w:trHeight w:val="454"/>
          <w:jc w:val="center"/>
        </w:trPr>
        <w:tc>
          <w:tcPr>
            <w:tcW w:w="917" w:type="dxa"/>
            <w:vMerge/>
            <w:tcMar>
              <w:top w:w="28" w:type="dxa"/>
              <w:bottom w:w="28" w:type="dxa"/>
            </w:tcMar>
            <w:vAlign w:val="center"/>
          </w:tcPr>
          <w:p w14:paraId="74086BDF" w14:textId="77777777" w:rsidR="006E277C" w:rsidRDefault="006E277C">
            <w:pPr>
              <w:rPr>
                <w:rFonts w:ascii="宋体" w:hAnsi="宋体"/>
                <w:szCs w:val="21"/>
              </w:rPr>
            </w:pPr>
          </w:p>
        </w:tc>
        <w:tc>
          <w:tcPr>
            <w:tcW w:w="694" w:type="dxa"/>
            <w:vMerge/>
            <w:tcMar>
              <w:top w:w="28" w:type="dxa"/>
              <w:bottom w:w="28" w:type="dxa"/>
            </w:tcMar>
            <w:vAlign w:val="center"/>
          </w:tcPr>
          <w:p w14:paraId="021F4ABE"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058310E7" w14:textId="77777777" w:rsidR="006E277C" w:rsidRDefault="00063571">
            <w:pPr>
              <w:adjustRightInd w:val="0"/>
              <w:spacing w:beforeLines="30" w:before="72"/>
              <w:jc w:val="center"/>
              <w:rPr>
                <w:rFonts w:ascii="宋体" w:hAnsi="宋体"/>
                <w:szCs w:val="21"/>
              </w:rPr>
            </w:pPr>
            <w:r>
              <w:rPr>
                <w:rFonts w:ascii="宋体" w:hAnsi="宋体" w:hint="eastAsia"/>
                <w:szCs w:val="21"/>
              </w:rPr>
              <w:t>投标人名称</w:t>
            </w:r>
          </w:p>
        </w:tc>
        <w:tc>
          <w:tcPr>
            <w:tcW w:w="6420" w:type="dxa"/>
            <w:tcMar>
              <w:top w:w="28" w:type="dxa"/>
              <w:bottom w:w="28" w:type="dxa"/>
            </w:tcMar>
            <w:vAlign w:val="center"/>
          </w:tcPr>
          <w:p w14:paraId="102C120A" w14:textId="77777777" w:rsidR="006E277C" w:rsidRDefault="00063571">
            <w:pPr>
              <w:adjustRightInd w:val="0"/>
              <w:spacing w:beforeLines="30" w:before="72"/>
              <w:rPr>
                <w:rFonts w:ascii="宋体" w:hAnsi="宋体"/>
                <w:szCs w:val="21"/>
              </w:rPr>
            </w:pPr>
            <w:r>
              <w:rPr>
                <w:rFonts w:ascii="宋体" w:hAnsi="宋体" w:hint="eastAsia"/>
                <w:szCs w:val="21"/>
              </w:rPr>
              <w:t>与营业执照、资质证书、安全生产许可证一致</w:t>
            </w:r>
          </w:p>
        </w:tc>
      </w:tr>
      <w:tr w:rsidR="006E277C" w14:paraId="22B1FEF8" w14:textId="77777777" w:rsidTr="00CB11A0">
        <w:trPr>
          <w:trHeight w:val="454"/>
          <w:jc w:val="center"/>
        </w:trPr>
        <w:tc>
          <w:tcPr>
            <w:tcW w:w="917" w:type="dxa"/>
            <w:vMerge/>
            <w:tcMar>
              <w:top w:w="28" w:type="dxa"/>
              <w:bottom w:w="28" w:type="dxa"/>
            </w:tcMar>
            <w:vAlign w:val="center"/>
          </w:tcPr>
          <w:p w14:paraId="358CA6EA" w14:textId="77777777" w:rsidR="006E277C" w:rsidRDefault="006E277C">
            <w:pPr>
              <w:rPr>
                <w:rFonts w:ascii="宋体" w:hAnsi="宋体"/>
                <w:szCs w:val="21"/>
              </w:rPr>
            </w:pPr>
          </w:p>
        </w:tc>
        <w:tc>
          <w:tcPr>
            <w:tcW w:w="694" w:type="dxa"/>
            <w:vMerge/>
            <w:tcMar>
              <w:top w:w="28" w:type="dxa"/>
              <w:bottom w:w="28" w:type="dxa"/>
            </w:tcMar>
            <w:vAlign w:val="center"/>
          </w:tcPr>
          <w:p w14:paraId="6FEC1C2F"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50023002" w14:textId="77777777" w:rsidR="006E277C" w:rsidRDefault="00063571">
            <w:pPr>
              <w:adjustRightInd w:val="0"/>
              <w:spacing w:beforeLines="30" w:before="72"/>
              <w:jc w:val="center"/>
              <w:rPr>
                <w:rFonts w:ascii="宋体" w:hAnsi="宋体"/>
                <w:szCs w:val="21"/>
              </w:rPr>
            </w:pPr>
            <w:r>
              <w:rPr>
                <w:rFonts w:ascii="宋体" w:hAnsi="宋体" w:hint="eastAsia"/>
                <w:szCs w:val="21"/>
              </w:rPr>
              <w:t>投标文件的签署</w:t>
            </w:r>
          </w:p>
        </w:tc>
        <w:tc>
          <w:tcPr>
            <w:tcW w:w="6420" w:type="dxa"/>
            <w:tcMar>
              <w:top w:w="28" w:type="dxa"/>
              <w:bottom w:w="28" w:type="dxa"/>
            </w:tcMar>
            <w:vAlign w:val="center"/>
          </w:tcPr>
          <w:p w14:paraId="7EF89D28" w14:textId="77777777" w:rsidR="006E277C" w:rsidRDefault="00063571">
            <w:pPr>
              <w:snapToGrid w:val="0"/>
              <w:rPr>
                <w:rFonts w:ascii="宋体" w:hAnsi="宋体"/>
                <w:szCs w:val="21"/>
              </w:rPr>
            </w:pPr>
            <w:r>
              <w:rPr>
                <w:rFonts w:ascii="宋体" w:hAnsi="宋体" w:hint="eastAsia"/>
                <w:szCs w:val="21"/>
              </w:rPr>
              <w:t>符合第二章“投标人须知”第3.7.3（4）目规定</w:t>
            </w:r>
          </w:p>
        </w:tc>
      </w:tr>
      <w:tr w:rsidR="006E277C" w14:paraId="2E2848BD" w14:textId="77777777" w:rsidTr="00CB11A0">
        <w:trPr>
          <w:trHeight w:val="454"/>
          <w:jc w:val="center"/>
        </w:trPr>
        <w:tc>
          <w:tcPr>
            <w:tcW w:w="917" w:type="dxa"/>
            <w:vMerge/>
            <w:tcMar>
              <w:top w:w="28" w:type="dxa"/>
              <w:bottom w:w="28" w:type="dxa"/>
            </w:tcMar>
            <w:vAlign w:val="center"/>
          </w:tcPr>
          <w:p w14:paraId="218F3840" w14:textId="77777777" w:rsidR="006E277C" w:rsidRDefault="006E277C">
            <w:pPr>
              <w:rPr>
                <w:rFonts w:ascii="宋体" w:hAnsi="宋体"/>
                <w:szCs w:val="21"/>
              </w:rPr>
            </w:pPr>
          </w:p>
        </w:tc>
        <w:tc>
          <w:tcPr>
            <w:tcW w:w="694" w:type="dxa"/>
            <w:vMerge/>
            <w:tcMar>
              <w:top w:w="28" w:type="dxa"/>
              <w:bottom w:w="28" w:type="dxa"/>
            </w:tcMar>
            <w:vAlign w:val="center"/>
          </w:tcPr>
          <w:p w14:paraId="0E6DC605"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24526E55" w14:textId="77777777" w:rsidR="006E277C" w:rsidRDefault="00063571">
            <w:pPr>
              <w:snapToGrid w:val="0"/>
              <w:jc w:val="center"/>
              <w:rPr>
                <w:rFonts w:ascii="宋体" w:hAnsi="宋体"/>
                <w:szCs w:val="21"/>
              </w:rPr>
            </w:pPr>
            <w:r>
              <w:rPr>
                <w:rFonts w:ascii="宋体" w:hAnsi="宋体" w:hint="eastAsia"/>
                <w:szCs w:val="21"/>
              </w:rPr>
              <w:t>投标文件格式</w:t>
            </w:r>
            <w:r>
              <w:rPr>
                <w:rFonts w:ascii="宋体" w:hAnsi="宋体"/>
                <w:szCs w:val="21"/>
              </w:rPr>
              <w:t>、</w:t>
            </w:r>
            <w:r>
              <w:rPr>
                <w:rFonts w:ascii="宋体" w:hAnsi="宋体" w:hint="eastAsia"/>
                <w:szCs w:val="21"/>
              </w:rPr>
              <w:t>内容</w:t>
            </w:r>
          </w:p>
        </w:tc>
        <w:tc>
          <w:tcPr>
            <w:tcW w:w="6420" w:type="dxa"/>
            <w:tcMar>
              <w:top w:w="28" w:type="dxa"/>
              <w:bottom w:w="28" w:type="dxa"/>
            </w:tcMar>
            <w:vAlign w:val="center"/>
          </w:tcPr>
          <w:p w14:paraId="095F756B" w14:textId="77777777" w:rsidR="006E277C" w:rsidRDefault="00063571">
            <w:pPr>
              <w:snapToGrid w:val="0"/>
              <w:rPr>
                <w:rFonts w:ascii="宋体" w:hAnsi="宋体"/>
                <w:szCs w:val="21"/>
              </w:rPr>
            </w:pPr>
            <w:r>
              <w:rPr>
                <w:rFonts w:ascii="宋体" w:hAnsi="宋体" w:hint="eastAsia"/>
                <w:szCs w:val="21"/>
              </w:rPr>
              <w:t>符合第八章“投标文件格式”的要求，</w:t>
            </w:r>
            <w:r>
              <w:rPr>
                <w:rFonts w:ascii="宋体" w:hAnsi="宋体"/>
                <w:szCs w:val="21"/>
              </w:rPr>
              <w:t>实质性内容齐全、关键字迹清晰可辨</w:t>
            </w:r>
          </w:p>
        </w:tc>
      </w:tr>
      <w:tr w:rsidR="006E277C" w14:paraId="6DDFD62D" w14:textId="77777777" w:rsidTr="00CB11A0">
        <w:trPr>
          <w:trHeight w:val="454"/>
          <w:jc w:val="center"/>
        </w:trPr>
        <w:tc>
          <w:tcPr>
            <w:tcW w:w="917" w:type="dxa"/>
            <w:vMerge/>
            <w:tcMar>
              <w:top w:w="28" w:type="dxa"/>
              <w:bottom w:w="28" w:type="dxa"/>
            </w:tcMar>
            <w:vAlign w:val="center"/>
          </w:tcPr>
          <w:p w14:paraId="5A7B3D58" w14:textId="77777777" w:rsidR="006E277C" w:rsidRDefault="006E277C">
            <w:pPr>
              <w:rPr>
                <w:rFonts w:ascii="宋体" w:hAnsi="宋体"/>
                <w:szCs w:val="21"/>
              </w:rPr>
            </w:pPr>
          </w:p>
        </w:tc>
        <w:tc>
          <w:tcPr>
            <w:tcW w:w="694" w:type="dxa"/>
            <w:vMerge/>
            <w:tcMar>
              <w:top w:w="28" w:type="dxa"/>
              <w:bottom w:w="28" w:type="dxa"/>
            </w:tcMar>
            <w:vAlign w:val="center"/>
          </w:tcPr>
          <w:p w14:paraId="44ED4C22"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5E8E9528" w14:textId="77777777" w:rsidR="006E277C" w:rsidRDefault="00063571">
            <w:pPr>
              <w:adjustRightInd w:val="0"/>
              <w:spacing w:beforeLines="30" w:before="72"/>
              <w:jc w:val="center"/>
              <w:rPr>
                <w:rFonts w:ascii="宋体" w:hAnsi="宋体"/>
                <w:szCs w:val="21"/>
              </w:rPr>
            </w:pPr>
            <w:r>
              <w:rPr>
                <w:rFonts w:ascii="宋体" w:hAnsi="宋体" w:hint="eastAsia"/>
                <w:szCs w:val="21"/>
              </w:rPr>
              <w:t>联合体投标人（如有）</w:t>
            </w:r>
          </w:p>
        </w:tc>
        <w:tc>
          <w:tcPr>
            <w:tcW w:w="6420" w:type="dxa"/>
            <w:tcMar>
              <w:top w:w="28" w:type="dxa"/>
              <w:bottom w:w="28" w:type="dxa"/>
            </w:tcMar>
            <w:vAlign w:val="center"/>
          </w:tcPr>
          <w:p w14:paraId="1EFD1373" w14:textId="77777777" w:rsidR="006E277C" w:rsidRDefault="00063571">
            <w:pPr>
              <w:adjustRightInd w:val="0"/>
              <w:spacing w:beforeLines="30" w:before="72"/>
              <w:rPr>
                <w:rFonts w:ascii="宋体" w:hAnsi="宋体"/>
                <w:szCs w:val="21"/>
              </w:rPr>
            </w:pPr>
            <w:r>
              <w:rPr>
                <w:rFonts w:ascii="宋体" w:hAnsi="宋体"/>
                <w:szCs w:val="21"/>
              </w:rPr>
              <w:t>提交联合体协议书，并明确联合体牵头人</w:t>
            </w:r>
          </w:p>
        </w:tc>
      </w:tr>
      <w:tr w:rsidR="006E277C" w14:paraId="5301188D" w14:textId="77777777" w:rsidTr="00CB11A0">
        <w:trPr>
          <w:trHeight w:val="454"/>
          <w:jc w:val="center"/>
        </w:trPr>
        <w:tc>
          <w:tcPr>
            <w:tcW w:w="917" w:type="dxa"/>
            <w:vMerge/>
            <w:tcMar>
              <w:top w:w="28" w:type="dxa"/>
              <w:bottom w:w="28" w:type="dxa"/>
            </w:tcMar>
            <w:vAlign w:val="center"/>
          </w:tcPr>
          <w:p w14:paraId="3F286D6A" w14:textId="77777777" w:rsidR="006E277C" w:rsidRDefault="006E277C">
            <w:pPr>
              <w:rPr>
                <w:rFonts w:ascii="宋体" w:hAnsi="宋体"/>
                <w:szCs w:val="21"/>
              </w:rPr>
            </w:pPr>
          </w:p>
        </w:tc>
        <w:tc>
          <w:tcPr>
            <w:tcW w:w="694" w:type="dxa"/>
            <w:vMerge/>
            <w:tcMar>
              <w:top w:w="28" w:type="dxa"/>
              <w:bottom w:w="28" w:type="dxa"/>
            </w:tcMar>
            <w:vAlign w:val="center"/>
          </w:tcPr>
          <w:p w14:paraId="0CFA5919" w14:textId="77777777" w:rsidR="006E277C" w:rsidRDefault="006E277C" w:rsidP="00152409">
            <w:pPr>
              <w:ind w:firstLineChars="7" w:firstLine="15"/>
              <w:jc w:val="center"/>
              <w:rPr>
                <w:szCs w:val="21"/>
              </w:rPr>
            </w:pPr>
          </w:p>
        </w:tc>
        <w:tc>
          <w:tcPr>
            <w:tcW w:w="1764" w:type="dxa"/>
            <w:tcMar>
              <w:top w:w="28" w:type="dxa"/>
              <w:bottom w:w="28" w:type="dxa"/>
            </w:tcMar>
            <w:vAlign w:val="center"/>
          </w:tcPr>
          <w:p w14:paraId="7B38C289" w14:textId="77777777" w:rsidR="006E277C" w:rsidRDefault="00063571">
            <w:pPr>
              <w:adjustRightInd w:val="0"/>
              <w:spacing w:beforeLines="30" w:before="72"/>
              <w:jc w:val="center"/>
              <w:rPr>
                <w:rFonts w:ascii="宋体" w:hAnsi="宋体"/>
                <w:szCs w:val="21"/>
              </w:rPr>
            </w:pPr>
            <w:r>
              <w:rPr>
                <w:rFonts w:ascii="宋体" w:hAnsi="宋体" w:hint="eastAsia"/>
                <w:szCs w:val="21"/>
              </w:rPr>
              <w:t>报价唯一</w:t>
            </w:r>
          </w:p>
        </w:tc>
        <w:tc>
          <w:tcPr>
            <w:tcW w:w="6420" w:type="dxa"/>
            <w:tcMar>
              <w:top w:w="28" w:type="dxa"/>
              <w:bottom w:w="28" w:type="dxa"/>
            </w:tcMar>
            <w:vAlign w:val="center"/>
          </w:tcPr>
          <w:p w14:paraId="4B8BF349" w14:textId="77777777" w:rsidR="006E277C" w:rsidRDefault="00063571">
            <w:pPr>
              <w:adjustRightInd w:val="0"/>
              <w:spacing w:beforeLines="30" w:before="72"/>
              <w:rPr>
                <w:rFonts w:ascii="宋体" w:hAnsi="宋体"/>
                <w:szCs w:val="21"/>
              </w:rPr>
            </w:pPr>
            <w:r>
              <w:rPr>
                <w:rFonts w:ascii="宋体" w:hAnsi="宋体" w:hint="eastAsia"/>
                <w:szCs w:val="21"/>
              </w:rPr>
              <w:t>只能有一个报价</w:t>
            </w:r>
          </w:p>
        </w:tc>
      </w:tr>
      <w:tr w:rsidR="006E277C" w14:paraId="3B401816" w14:textId="77777777" w:rsidTr="00CB11A0">
        <w:trPr>
          <w:trHeight w:val="454"/>
          <w:jc w:val="center"/>
        </w:trPr>
        <w:tc>
          <w:tcPr>
            <w:tcW w:w="917" w:type="dxa"/>
            <w:vMerge/>
            <w:tcMar>
              <w:top w:w="28" w:type="dxa"/>
              <w:bottom w:w="28" w:type="dxa"/>
            </w:tcMar>
            <w:vAlign w:val="center"/>
          </w:tcPr>
          <w:p w14:paraId="6C17BBAD" w14:textId="77777777" w:rsidR="006E277C" w:rsidRDefault="006E277C">
            <w:pPr>
              <w:rPr>
                <w:rFonts w:ascii="宋体" w:hAnsi="宋体"/>
                <w:szCs w:val="21"/>
              </w:rPr>
            </w:pPr>
          </w:p>
        </w:tc>
        <w:tc>
          <w:tcPr>
            <w:tcW w:w="694" w:type="dxa"/>
            <w:vMerge/>
            <w:tcMar>
              <w:top w:w="28" w:type="dxa"/>
              <w:bottom w:w="28" w:type="dxa"/>
            </w:tcMar>
            <w:vAlign w:val="center"/>
          </w:tcPr>
          <w:p w14:paraId="6587CF9C" w14:textId="77777777" w:rsidR="006E277C" w:rsidRDefault="006E277C">
            <w:pPr>
              <w:snapToGrid w:val="0"/>
              <w:rPr>
                <w:rFonts w:ascii="宋体" w:hAnsi="宋体"/>
                <w:szCs w:val="21"/>
              </w:rPr>
            </w:pPr>
          </w:p>
        </w:tc>
        <w:tc>
          <w:tcPr>
            <w:tcW w:w="1764" w:type="dxa"/>
            <w:tcMar>
              <w:top w:w="28" w:type="dxa"/>
              <w:bottom w:w="28" w:type="dxa"/>
            </w:tcMar>
            <w:vAlign w:val="center"/>
          </w:tcPr>
          <w:p w14:paraId="263485F0" w14:textId="77777777" w:rsidR="006E277C" w:rsidRDefault="00063571">
            <w:pPr>
              <w:jc w:val="center"/>
              <w:rPr>
                <w:szCs w:val="21"/>
              </w:rPr>
            </w:pPr>
            <w:r>
              <w:rPr>
                <w:rFonts w:hint="eastAsia"/>
                <w:szCs w:val="21"/>
              </w:rPr>
              <w:t>多标段投标</w:t>
            </w:r>
          </w:p>
        </w:tc>
        <w:tc>
          <w:tcPr>
            <w:tcW w:w="6420" w:type="dxa"/>
            <w:tcMar>
              <w:top w:w="28" w:type="dxa"/>
              <w:bottom w:w="28" w:type="dxa"/>
            </w:tcMar>
            <w:vAlign w:val="center"/>
          </w:tcPr>
          <w:p w14:paraId="4803221A" w14:textId="77777777" w:rsidR="006E277C" w:rsidRDefault="00063571">
            <w:pPr>
              <w:rPr>
                <w:szCs w:val="21"/>
              </w:rPr>
            </w:pPr>
            <w:r>
              <w:rPr>
                <w:rFonts w:hint="eastAsia"/>
                <w:szCs w:val="21"/>
              </w:rPr>
              <w:t>符合第二章“投标人须知”第</w:t>
            </w:r>
            <w:r>
              <w:rPr>
                <w:rFonts w:ascii="宋体" w:hAnsi="宋体" w:hint="eastAsia"/>
                <w:szCs w:val="21"/>
              </w:rPr>
              <w:t>10.3</w:t>
            </w:r>
            <w:r>
              <w:rPr>
                <w:rFonts w:hint="eastAsia"/>
                <w:szCs w:val="21"/>
              </w:rPr>
              <w:t>款规定</w:t>
            </w:r>
          </w:p>
        </w:tc>
      </w:tr>
      <w:tr w:rsidR="006E277C" w14:paraId="2741CDE8" w14:textId="77777777" w:rsidTr="00CB11A0">
        <w:trPr>
          <w:trHeight w:val="454"/>
          <w:jc w:val="center"/>
        </w:trPr>
        <w:tc>
          <w:tcPr>
            <w:tcW w:w="917" w:type="dxa"/>
            <w:vMerge w:val="restart"/>
            <w:tcMar>
              <w:top w:w="28" w:type="dxa"/>
              <w:bottom w:w="28" w:type="dxa"/>
            </w:tcMar>
            <w:vAlign w:val="center"/>
          </w:tcPr>
          <w:p w14:paraId="24E8D943" w14:textId="77777777" w:rsidR="006E277C" w:rsidRDefault="00063571">
            <w:pPr>
              <w:rPr>
                <w:rFonts w:ascii="宋体" w:hAnsi="宋体"/>
                <w:szCs w:val="21"/>
              </w:rPr>
            </w:pPr>
            <w:commentRangeStart w:id="1112"/>
            <w:r>
              <w:rPr>
                <w:rFonts w:ascii="宋体" w:hAnsi="宋体" w:hint="eastAsia"/>
                <w:szCs w:val="21"/>
              </w:rPr>
              <w:t>2.1.2</w:t>
            </w:r>
            <w:commentRangeEnd w:id="1112"/>
            <w:r w:rsidR="00CB11A0">
              <w:rPr>
                <w:rStyle w:val="af5"/>
              </w:rPr>
              <w:commentReference w:id="1112"/>
            </w:r>
          </w:p>
        </w:tc>
        <w:tc>
          <w:tcPr>
            <w:tcW w:w="694" w:type="dxa"/>
            <w:vMerge w:val="restart"/>
            <w:tcMar>
              <w:top w:w="28" w:type="dxa"/>
              <w:bottom w:w="28" w:type="dxa"/>
            </w:tcMar>
            <w:vAlign w:val="center"/>
          </w:tcPr>
          <w:p w14:paraId="13E3ADF1" w14:textId="77777777" w:rsidR="006E277C" w:rsidRDefault="00063571">
            <w:pPr>
              <w:rPr>
                <w:szCs w:val="21"/>
              </w:rPr>
            </w:pPr>
            <w:r>
              <w:rPr>
                <w:rFonts w:hint="eastAsia"/>
                <w:szCs w:val="21"/>
              </w:rPr>
              <w:t>资格评审标准</w:t>
            </w:r>
          </w:p>
          <w:p w14:paraId="2094BEC9" w14:textId="77777777" w:rsidR="006E277C" w:rsidRDefault="006E277C">
            <w:pPr>
              <w:ind w:firstLineChars="30" w:firstLine="63"/>
              <w:jc w:val="center"/>
              <w:rPr>
                <w:szCs w:val="21"/>
              </w:rPr>
            </w:pPr>
          </w:p>
        </w:tc>
        <w:tc>
          <w:tcPr>
            <w:tcW w:w="1764" w:type="dxa"/>
            <w:tcMar>
              <w:top w:w="28" w:type="dxa"/>
              <w:bottom w:w="28" w:type="dxa"/>
            </w:tcMar>
            <w:vAlign w:val="center"/>
          </w:tcPr>
          <w:p w14:paraId="0567DC65" w14:textId="77777777" w:rsidR="006E277C" w:rsidRDefault="00063571">
            <w:pPr>
              <w:adjustRightInd w:val="0"/>
              <w:spacing w:beforeLines="30" w:before="72"/>
              <w:jc w:val="center"/>
              <w:rPr>
                <w:rFonts w:ascii="宋体" w:hAnsi="宋体"/>
                <w:szCs w:val="21"/>
              </w:rPr>
            </w:pPr>
            <w:r>
              <w:rPr>
                <w:rFonts w:ascii="宋体" w:hAnsi="宋体"/>
                <w:szCs w:val="21"/>
              </w:rPr>
              <w:t>营业执照</w:t>
            </w:r>
          </w:p>
        </w:tc>
        <w:tc>
          <w:tcPr>
            <w:tcW w:w="6420" w:type="dxa"/>
            <w:tcMar>
              <w:top w:w="28" w:type="dxa"/>
              <w:bottom w:w="28" w:type="dxa"/>
            </w:tcMar>
            <w:vAlign w:val="center"/>
          </w:tcPr>
          <w:p w14:paraId="7C7ECB15"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33941832" w14:textId="77777777" w:rsidTr="00CB11A0">
        <w:trPr>
          <w:trHeight w:val="454"/>
          <w:jc w:val="center"/>
        </w:trPr>
        <w:tc>
          <w:tcPr>
            <w:tcW w:w="917" w:type="dxa"/>
            <w:vMerge/>
            <w:tcMar>
              <w:top w:w="28" w:type="dxa"/>
              <w:bottom w:w="28" w:type="dxa"/>
            </w:tcMar>
            <w:vAlign w:val="center"/>
          </w:tcPr>
          <w:p w14:paraId="2284F8B4" w14:textId="77777777" w:rsidR="006E277C" w:rsidRDefault="006E277C">
            <w:pPr>
              <w:rPr>
                <w:rFonts w:ascii="宋体" w:hAnsi="宋体"/>
                <w:sz w:val="18"/>
                <w:szCs w:val="21"/>
              </w:rPr>
            </w:pPr>
          </w:p>
        </w:tc>
        <w:tc>
          <w:tcPr>
            <w:tcW w:w="694" w:type="dxa"/>
            <w:vMerge/>
            <w:tcMar>
              <w:top w:w="28" w:type="dxa"/>
              <w:bottom w:w="28" w:type="dxa"/>
            </w:tcMar>
            <w:vAlign w:val="center"/>
          </w:tcPr>
          <w:p w14:paraId="6245C670" w14:textId="77777777" w:rsidR="006E277C" w:rsidRDefault="006E277C">
            <w:pPr>
              <w:rPr>
                <w:sz w:val="18"/>
                <w:szCs w:val="21"/>
              </w:rPr>
            </w:pPr>
          </w:p>
        </w:tc>
        <w:tc>
          <w:tcPr>
            <w:tcW w:w="1764" w:type="dxa"/>
            <w:tcMar>
              <w:top w:w="28" w:type="dxa"/>
              <w:bottom w:w="28" w:type="dxa"/>
            </w:tcMar>
            <w:vAlign w:val="center"/>
          </w:tcPr>
          <w:p w14:paraId="29DAA79B" w14:textId="77777777" w:rsidR="006E277C" w:rsidRDefault="00063571">
            <w:pPr>
              <w:adjustRightInd w:val="0"/>
              <w:spacing w:beforeLines="30" w:before="72"/>
              <w:jc w:val="center"/>
              <w:rPr>
                <w:rFonts w:ascii="宋体" w:hAnsi="宋体"/>
                <w:szCs w:val="21"/>
              </w:rPr>
            </w:pPr>
            <w:r>
              <w:rPr>
                <w:rFonts w:ascii="宋体" w:hAnsi="宋体"/>
                <w:szCs w:val="21"/>
              </w:rPr>
              <w:t>资质等级</w:t>
            </w:r>
          </w:p>
        </w:tc>
        <w:tc>
          <w:tcPr>
            <w:tcW w:w="6420" w:type="dxa"/>
            <w:tcMar>
              <w:top w:w="28" w:type="dxa"/>
              <w:bottom w:w="28" w:type="dxa"/>
            </w:tcMar>
            <w:vAlign w:val="center"/>
          </w:tcPr>
          <w:p w14:paraId="445CB4E2"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6CD3BDCB" w14:textId="77777777" w:rsidTr="00CB11A0">
        <w:trPr>
          <w:trHeight w:val="454"/>
          <w:jc w:val="center"/>
        </w:trPr>
        <w:tc>
          <w:tcPr>
            <w:tcW w:w="917" w:type="dxa"/>
            <w:vMerge/>
            <w:tcMar>
              <w:top w:w="28" w:type="dxa"/>
              <w:bottom w:w="28" w:type="dxa"/>
            </w:tcMar>
            <w:vAlign w:val="center"/>
          </w:tcPr>
          <w:p w14:paraId="537104B0" w14:textId="77777777" w:rsidR="006E277C" w:rsidRDefault="006E277C">
            <w:pPr>
              <w:rPr>
                <w:rFonts w:ascii="宋体" w:hAnsi="宋体"/>
                <w:sz w:val="18"/>
                <w:szCs w:val="21"/>
              </w:rPr>
            </w:pPr>
          </w:p>
        </w:tc>
        <w:tc>
          <w:tcPr>
            <w:tcW w:w="694" w:type="dxa"/>
            <w:vMerge/>
            <w:tcMar>
              <w:top w:w="28" w:type="dxa"/>
              <w:bottom w:w="28" w:type="dxa"/>
            </w:tcMar>
            <w:vAlign w:val="center"/>
          </w:tcPr>
          <w:p w14:paraId="31CDBB91" w14:textId="77777777" w:rsidR="006E277C" w:rsidRDefault="006E277C">
            <w:pPr>
              <w:rPr>
                <w:sz w:val="18"/>
                <w:szCs w:val="21"/>
              </w:rPr>
            </w:pPr>
          </w:p>
        </w:tc>
        <w:tc>
          <w:tcPr>
            <w:tcW w:w="1764" w:type="dxa"/>
            <w:tcMar>
              <w:top w:w="28" w:type="dxa"/>
              <w:bottom w:w="28" w:type="dxa"/>
            </w:tcMar>
            <w:vAlign w:val="center"/>
          </w:tcPr>
          <w:p w14:paraId="3CA1652B" w14:textId="77777777" w:rsidR="006E277C" w:rsidRDefault="00063571">
            <w:pPr>
              <w:adjustRightInd w:val="0"/>
              <w:spacing w:beforeLines="30" w:before="72"/>
              <w:jc w:val="center"/>
              <w:rPr>
                <w:rFonts w:ascii="宋体" w:hAnsi="宋体"/>
                <w:szCs w:val="21"/>
              </w:rPr>
            </w:pPr>
            <w:r>
              <w:rPr>
                <w:rFonts w:ascii="宋体" w:hAnsi="宋体" w:hint="eastAsia"/>
                <w:szCs w:val="21"/>
              </w:rPr>
              <w:t>安全生产许可证</w:t>
            </w:r>
          </w:p>
        </w:tc>
        <w:tc>
          <w:tcPr>
            <w:tcW w:w="6420" w:type="dxa"/>
            <w:tcMar>
              <w:top w:w="28" w:type="dxa"/>
              <w:bottom w:w="28" w:type="dxa"/>
            </w:tcMar>
            <w:vAlign w:val="center"/>
          </w:tcPr>
          <w:p w14:paraId="16B30501"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544571A7" w14:textId="77777777" w:rsidTr="00CB11A0">
        <w:trPr>
          <w:trHeight w:val="454"/>
          <w:jc w:val="center"/>
        </w:trPr>
        <w:tc>
          <w:tcPr>
            <w:tcW w:w="917" w:type="dxa"/>
            <w:vMerge/>
            <w:tcMar>
              <w:top w:w="28" w:type="dxa"/>
              <w:bottom w:w="28" w:type="dxa"/>
            </w:tcMar>
            <w:vAlign w:val="center"/>
          </w:tcPr>
          <w:p w14:paraId="12250B10" w14:textId="77777777" w:rsidR="006E277C" w:rsidRDefault="006E277C">
            <w:pPr>
              <w:rPr>
                <w:rFonts w:ascii="宋体" w:hAnsi="宋体"/>
                <w:sz w:val="18"/>
                <w:szCs w:val="21"/>
              </w:rPr>
            </w:pPr>
          </w:p>
        </w:tc>
        <w:tc>
          <w:tcPr>
            <w:tcW w:w="694" w:type="dxa"/>
            <w:vMerge/>
            <w:tcMar>
              <w:top w:w="28" w:type="dxa"/>
              <w:bottom w:w="28" w:type="dxa"/>
            </w:tcMar>
            <w:vAlign w:val="center"/>
          </w:tcPr>
          <w:p w14:paraId="32261119" w14:textId="77777777" w:rsidR="006E277C" w:rsidRDefault="006E277C">
            <w:pPr>
              <w:rPr>
                <w:sz w:val="18"/>
                <w:szCs w:val="21"/>
              </w:rPr>
            </w:pPr>
          </w:p>
        </w:tc>
        <w:tc>
          <w:tcPr>
            <w:tcW w:w="1764" w:type="dxa"/>
            <w:tcMar>
              <w:top w:w="28" w:type="dxa"/>
              <w:bottom w:w="28" w:type="dxa"/>
            </w:tcMar>
            <w:vAlign w:val="center"/>
          </w:tcPr>
          <w:p w14:paraId="796AACF7" w14:textId="77777777" w:rsidR="006E277C" w:rsidRDefault="00063571">
            <w:pPr>
              <w:adjustRightInd w:val="0"/>
              <w:spacing w:beforeLines="30" w:before="72"/>
              <w:rPr>
                <w:rFonts w:ascii="宋体" w:hAnsi="宋体"/>
                <w:szCs w:val="21"/>
              </w:rPr>
            </w:pPr>
            <w:r>
              <w:rPr>
                <w:rFonts w:ascii="宋体" w:hAnsi="宋体" w:hint="eastAsia"/>
                <w:szCs w:val="21"/>
              </w:rPr>
              <w:t>企业主要负责人</w:t>
            </w:r>
          </w:p>
        </w:tc>
        <w:tc>
          <w:tcPr>
            <w:tcW w:w="6420" w:type="dxa"/>
            <w:tcMar>
              <w:top w:w="28" w:type="dxa"/>
              <w:bottom w:w="28" w:type="dxa"/>
            </w:tcMar>
            <w:vAlign w:val="center"/>
          </w:tcPr>
          <w:p w14:paraId="0C7A8B7A"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29C8915B" w14:textId="77777777">
        <w:trPr>
          <w:trHeight w:val="454"/>
          <w:jc w:val="center"/>
        </w:trPr>
        <w:tc>
          <w:tcPr>
            <w:tcW w:w="917" w:type="dxa"/>
            <w:vMerge/>
            <w:tcMar>
              <w:top w:w="28" w:type="dxa"/>
              <w:bottom w:w="28" w:type="dxa"/>
            </w:tcMar>
            <w:vAlign w:val="center"/>
          </w:tcPr>
          <w:p w14:paraId="07260590" w14:textId="77777777" w:rsidR="006E277C" w:rsidRDefault="006E277C">
            <w:pPr>
              <w:rPr>
                <w:rFonts w:ascii="宋体" w:hAnsi="宋体"/>
                <w:sz w:val="18"/>
                <w:szCs w:val="21"/>
              </w:rPr>
            </w:pPr>
          </w:p>
        </w:tc>
        <w:tc>
          <w:tcPr>
            <w:tcW w:w="694" w:type="dxa"/>
            <w:vMerge/>
            <w:tcMar>
              <w:top w:w="28" w:type="dxa"/>
              <w:bottom w:w="28" w:type="dxa"/>
            </w:tcMar>
            <w:vAlign w:val="center"/>
          </w:tcPr>
          <w:p w14:paraId="58B01C62" w14:textId="77777777" w:rsidR="006E277C" w:rsidRDefault="006E277C">
            <w:pPr>
              <w:rPr>
                <w:sz w:val="18"/>
                <w:szCs w:val="21"/>
              </w:rPr>
            </w:pPr>
          </w:p>
        </w:tc>
        <w:tc>
          <w:tcPr>
            <w:tcW w:w="1764" w:type="dxa"/>
            <w:tcMar>
              <w:top w:w="28" w:type="dxa"/>
              <w:bottom w:w="28" w:type="dxa"/>
            </w:tcMar>
            <w:vAlign w:val="center"/>
          </w:tcPr>
          <w:p w14:paraId="773DC8D8" w14:textId="77777777" w:rsidR="006E277C" w:rsidRPr="00CB11A0" w:rsidRDefault="00063571">
            <w:pPr>
              <w:adjustRightInd w:val="0"/>
              <w:spacing w:beforeLines="30" w:before="72"/>
              <w:jc w:val="center"/>
              <w:rPr>
                <w:rFonts w:ascii="宋体" w:hAnsi="宋体"/>
                <w:color w:val="FF0000"/>
                <w:szCs w:val="21"/>
              </w:rPr>
            </w:pPr>
            <w:r w:rsidRPr="00CB11A0">
              <w:rPr>
                <w:rFonts w:ascii="宋体" w:hAnsi="宋体" w:hint="eastAsia"/>
                <w:color w:val="FF0000"/>
                <w:szCs w:val="21"/>
              </w:rPr>
              <w:t>政府采购特别资格要求</w:t>
            </w:r>
          </w:p>
        </w:tc>
        <w:tc>
          <w:tcPr>
            <w:tcW w:w="6420" w:type="dxa"/>
            <w:tcMar>
              <w:top w:w="28" w:type="dxa"/>
              <w:bottom w:w="28" w:type="dxa"/>
            </w:tcMar>
            <w:vAlign w:val="center"/>
          </w:tcPr>
          <w:p w14:paraId="184F003B" w14:textId="77777777" w:rsidR="006E277C" w:rsidRPr="00CB11A0" w:rsidRDefault="00063571">
            <w:pPr>
              <w:snapToGrid w:val="0"/>
              <w:rPr>
                <w:rFonts w:ascii="宋体" w:hAnsi="宋体"/>
                <w:color w:val="FF0000"/>
                <w:szCs w:val="21"/>
              </w:rPr>
            </w:pPr>
            <w:r w:rsidRPr="00CB11A0">
              <w:rPr>
                <w:rFonts w:ascii="宋体" w:hAnsi="宋体"/>
                <w:color w:val="FF0000"/>
                <w:szCs w:val="21"/>
              </w:rPr>
              <w:t>符合第二章</w:t>
            </w:r>
            <w:r w:rsidRPr="00CB11A0">
              <w:rPr>
                <w:rFonts w:ascii="宋体" w:hAnsi="宋体" w:hint="eastAsia"/>
                <w:color w:val="FF0000"/>
                <w:szCs w:val="21"/>
              </w:rPr>
              <w:t>“投标</w:t>
            </w:r>
            <w:r w:rsidRPr="00CB11A0">
              <w:rPr>
                <w:rFonts w:ascii="宋体" w:hAnsi="宋体"/>
                <w:color w:val="FF0000"/>
                <w:szCs w:val="21"/>
              </w:rPr>
              <w:t>人须知</w:t>
            </w:r>
            <w:r w:rsidRPr="00CB11A0">
              <w:rPr>
                <w:rFonts w:hint="eastAsia"/>
                <w:color w:val="FF0000"/>
                <w:szCs w:val="21"/>
              </w:rPr>
              <w:t>”</w:t>
            </w:r>
            <w:r w:rsidRPr="00CB11A0">
              <w:rPr>
                <w:rFonts w:ascii="宋体" w:hAnsi="宋体"/>
                <w:color w:val="FF0000"/>
                <w:szCs w:val="21"/>
              </w:rPr>
              <w:t>第1.4.1</w:t>
            </w:r>
            <w:r w:rsidRPr="00CB11A0">
              <w:rPr>
                <w:rFonts w:ascii="宋体" w:hAnsi="宋体" w:hint="eastAsia"/>
                <w:color w:val="FF0000"/>
                <w:szCs w:val="21"/>
              </w:rPr>
              <w:t>项</w:t>
            </w:r>
            <w:r w:rsidRPr="00CB11A0">
              <w:rPr>
                <w:rFonts w:ascii="宋体" w:hAnsi="宋体"/>
                <w:color w:val="FF0000"/>
                <w:szCs w:val="21"/>
              </w:rPr>
              <w:t>规定</w:t>
            </w:r>
          </w:p>
        </w:tc>
      </w:tr>
      <w:tr w:rsidR="006E277C" w14:paraId="37C5E468" w14:textId="77777777" w:rsidTr="00CB11A0">
        <w:trPr>
          <w:trHeight w:val="454"/>
          <w:jc w:val="center"/>
        </w:trPr>
        <w:tc>
          <w:tcPr>
            <w:tcW w:w="917" w:type="dxa"/>
            <w:vMerge/>
            <w:tcMar>
              <w:top w:w="28" w:type="dxa"/>
              <w:bottom w:w="28" w:type="dxa"/>
            </w:tcMar>
            <w:vAlign w:val="center"/>
          </w:tcPr>
          <w:p w14:paraId="0E7D1333" w14:textId="77777777" w:rsidR="006E277C" w:rsidRDefault="006E277C">
            <w:pPr>
              <w:rPr>
                <w:rFonts w:ascii="宋体" w:hAnsi="宋体"/>
                <w:sz w:val="18"/>
                <w:szCs w:val="21"/>
              </w:rPr>
            </w:pPr>
          </w:p>
        </w:tc>
        <w:tc>
          <w:tcPr>
            <w:tcW w:w="694" w:type="dxa"/>
            <w:vMerge/>
            <w:tcMar>
              <w:top w:w="28" w:type="dxa"/>
              <w:bottom w:w="28" w:type="dxa"/>
            </w:tcMar>
            <w:vAlign w:val="center"/>
          </w:tcPr>
          <w:p w14:paraId="6F563569" w14:textId="77777777" w:rsidR="006E277C" w:rsidRDefault="006E277C">
            <w:pPr>
              <w:rPr>
                <w:sz w:val="18"/>
                <w:szCs w:val="21"/>
              </w:rPr>
            </w:pPr>
          </w:p>
        </w:tc>
        <w:tc>
          <w:tcPr>
            <w:tcW w:w="1764" w:type="dxa"/>
            <w:tcMar>
              <w:top w:w="28" w:type="dxa"/>
              <w:bottom w:w="28" w:type="dxa"/>
            </w:tcMar>
            <w:vAlign w:val="center"/>
          </w:tcPr>
          <w:p w14:paraId="594BEB96" w14:textId="77777777" w:rsidR="006E277C" w:rsidRDefault="00063571">
            <w:pPr>
              <w:adjustRightInd w:val="0"/>
              <w:spacing w:beforeLines="30" w:before="72"/>
              <w:jc w:val="center"/>
              <w:rPr>
                <w:rFonts w:ascii="宋体" w:hAnsi="宋体"/>
                <w:szCs w:val="21"/>
              </w:rPr>
            </w:pPr>
            <w:r>
              <w:rPr>
                <w:rFonts w:ascii="宋体" w:hAnsi="宋体"/>
                <w:szCs w:val="21"/>
              </w:rPr>
              <w:t>信誉</w:t>
            </w:r>
          </w:p>
        </w:tc>
        <w:tc>
          <w:tcPr>
            <w:tcW w:w="6420" w:type="dxa"/>
            <w:tcMar>
              <w:top w:w="28" w:type="dxa"/>
              <w:bottom w:w="28" w:type="dxa"/>
            </w:tcMar>
            <w:vAlign w:val="center"/>
          </w:tcPr>
          <w:p w14:paraId="5099CFCE"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0680D63E" w14:textId="77777777" w:rsidTr="00CB11A0">
        <w:trPr>
          <w:trHeight w:val="454"/>
          <w:jc w:val="center"/>
        </w:trPr>
        <w:tc>
          <w:tcPr>
            <w:tcW w:w="917" w:type="dxa"/>
            <w:vMerge/>
            <w:tcMar>
              <w:top w:w="28" w:type="dxa"/>
              <w:bottom w:w="28" w:type="dxa"/>
            </w:tcMar>
            <w:vAlign w:val="center"/>
          </w:tcPr>
          <w:p w14:paraId="3DD84A11" w14:textId="77777777" w:rsidR="006E277C" w:rsidRDefault="006E277C">
            <w:pPr>
              <w:rPr>
                <w:rFonts w:ascii="宋体" w:hAnsi="宋体"/>
                <w:sz w:val="18"/>
                <w:szCs w:val="21"/>
              </w:rPr>
            </w:pPr>
          </w:p>
        </w:tc>
        <w:tc>
          <w:tcPr>
            <w:tcW w:w="694" w:type="dxa"/>
            <w:vMerge/>
            <w:tcMar>
              <w:top w:w="28" w:type="dxa"/>
              <w:bottom w:w="28" w:type="dxa"/>
            </w:tcMar>
            <w:vAlign w:val="center"/>
          </w:tcPr>
          <w:p w14:paraId="2D9E3150" w14:textId="77777777" w:rsidR="006E277C" w:rsidRDefault="006E277C">
            <w:pPr>
              <w:rPr>
                <w:sz w:val="18"/>
                <w:szCs w:val="21"/>
              </w:rPr>
            </w:pPr>
          </w:p>
        </w:tc>
        <w:tc>
          <w:tcPr>
            <w:tcW w:w="1764" w:type="dxa"/>
            <w:tcMar>
              <w:top w:w="28" w:type="dxa"/>
              <w:bottom w:w="28" w:type="dxa"/>
            </w:tcMar>
            <w:vAlign w:val="center"/>
          </w:tcPr>
          <w:p w14:paraId="28D69A50" w14:textId="77777777" w:rsidR="006E277C" w:rsidRDefault="00063571">
            <w:pPr>
              <w:adjustRightInd w:val="0"/>
              <w:spacing w:beforeLines="30" w:before="72"/>
              <w:jc w:val="center"/>
              <w:rPr>
                <w:rFonts w:ascii="宋体" w:hAnsi="宋体"/>
                <w:szCs w:val="21"/>
              </w:rPr>
            </w:pPr>
            <w:r>
              <w:rPr>
                <w:rFonts w:ascii="宋体" w:hAnsi="宋体"/>
                <w:szCs w:val="21"/>
              </w:rPr>
              <w:t>财务状况</w:t>
            </w:r>
          </w:p>
        </w:tc>
        <w:tc>
          <w:tcPr>
            <w:tcW w:w="6420" w:type="dxa"/>
            <w:tcMar>
              <w:top w:w="28" w:type="dxa"/>
              <w:bottom w:w="28" w:type="dxa"/>
            </w:tcMar>
            <w:vAlign w:val="center"/>
          </w:tcPr>
          <w:p w14:paraId="4BEAB725"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5AC97232" w14:textId="77777777" w:rsidTr="00CB11A0">
        <w:trPr>
          <w:trHeight w:val="454"/>
          <w:jc w:val="center"/>
        </w:trPr>
        <w:tc>
          <w:tcPr>
            <w:tcW w:w="917" w:type="dxa"/>
            <w:vMerge/>
            <w:tcMar>
              <w:top w:w="28" w:type="dxa"/>
              <w:bottom w:w="28" w:type="dxa"/>
            </w:tcMar>
            <w:vAlign w:val="center"/>
          </w:tcPr>
          <w:p w14:paraId="17A7CD29" w14:textId="77777777" w:rsidR="006E277C" w:rsidRDefault="006E277C">
            <w:pPr>
              <w:rPr>
                <w:rFonts w:ascii="宋体" w:hAnsi="宋体"/>
                <w:sz w:val="18"/>
                <w:szCs w:val="21"/>
              </w:rPr>
            </w:pPr>
          </w:p>
        </w:tc>
        <w:tc>
          <w:tcPr>
            <w:tcW w:w="694" w:type="dxa"/>
            <w:vMerge/>
            <w:tcMar>
              <w:top w:w="28" w:type="dxa"/>
              <w:bottom w:w="28" w:type="dxa"/>
            </w:tcMar>
            <w:vAlign w:val="center"/>
          </w:tcPr>
          <w:p w14:paraId="1B76600F" w14:textId="77777777" w:rsidR="006E277C" w:rsidRDefault="006E277C">
            <w:pPr>
              <w:rPr>
                <w:sz w:val="18"/>
                <w:szCs w:val="21"/>
              </w:rPr>
            </w:pPr>
          </w:p>
        </w:tc>
        <w:tc>
          <w:tcPr>
            <w:tcW w:w="1764" w:type="dxa"/>
            <w:tcMar>
              <w:top w:w="28" w:type="dxa"/>
              <w:bottom w:w="28" w:type="dxa"/>
            </w:tcMar>
            <w:vAlign w:val="center"/>
          </w:tcPr>
          <w:p w14:paraId="274FE1D6" w14:textId="77777777" w:rsidR="006E277C" w:rsidRDefault="00063571">
            <w:pPr>
              <w:adjustRightInd w:val="0"/>
              <w:spacing w:beforeLines="30" w:before="72"/>
              <w:jc w:val="center"/>
              <w:rPr>
                <w:rFonts w:ascii="宋体" w:hAnsi="宋体"/>
                <w:szCs w:val="21"/>
              </w:rPr>
            </w:pPr>
            <w:r>
              <w:rPr>
                <w:rFonts w:ascii="宋体" w:hAnsi="宋体"/>
                <w:szCs w:val="21"/>
              </w:rPr>
              <w:t>业绩</w:t>
            </w:r>
          </w:p>
        </w:tc>
        <w:tc>
          <w:tcPr>
            <w:tcW w:w="6420" w:type="dxa"/>
            <w:tcMar>
              <w:top w:w="28" w:type="dxa"/>
              <w:bottom w:w="28" w:type="dxa"/>
            </w:tcMar>
            <w:vAlign w:val="center"/>
          </w:tcPr>
          <w:p w14:paraId="3E97A609"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56CFDD53" w14:textId="77777777" w:rsidTr="00CB11A0">
        <w:trPr>
          <w:trHeight w:val="454"/>
          <w:jc w:val="center"/>
        </w:trPr>
        <w:tc>
          <w:tcPr>
            <w:tcW w:w="917" w:type="dxa"/>
            <w:vMerge/>
            <w:tcMar>
              <w:top w:w="28" w:type="dxa"/>
              <w:bottom w:w="28" w:type="dxa"/>
            </w:tcMar>
            <w:vAlign w:val="center"/>
          </w:tcPr>
          <w:p w14:paraId="7D2EDA93" w14:textId="77777777" w:rsidR="006E277C" w:rsidRDefault="006E277C">
            <w:pPr>
              <w:rPr>
                <w:rFonts w:ascii="宋体" w:hAnsi="宋体"/>
                <w:sz w:val="18"/>
                <w:szCs w:val="21"/>
              </w:rPr>
            </w:pPr>
          </w:p>
        </w:tc>
        <w:tc>
          <w:tcPr>
            <w:tcW w:w="694" w:type="dxa"/>
            <w:vMerge/>
            <w:tcMar>
              <w:top w:w="28" w:type="dxa"/>
              <w:bottom w:w="28" w:type="dxa"/>
            </w:tcMar>
            <w:vAlign w:val="center"/>
          </w:tcPr>
          <w:p w14:paraId="0984479F" w14:textId="77777777" w:rsidR="006E277C" w:rsidRDefault="006E277C">
            <w:pPr>
              <w:rPr>
                <w:sz w:val="18"/>
                <w:szCs w:val="21"/>
              </w:rPr>
            </w:pPr>
          </w:p>
        </w:tc>
        <w:tc>
          <w:tcPr>
            <w:tcW w:w="1764" w:type="dxa"/>
            <w:tcMar>
              <w:top w:w="28" w:type="dxa"/>
              <w:bottom w:w="28" w:type="dxa"/>
            </w:tcMar>
            <w:vAlign w:val="center"/>
          </w:tcPr>
          <w:p w14:paraId="32BC48F3" w14:textId="77777777" w:rsidR="006E277C" w:rsidRDefault="00063571">
            <w:pPr>
              <w:adjustRightInd w:val="0"/>
              <w:spacing w:beforeLines="30" w:before="72"/>
              <w:jc w:val="center"/>
              <w:rPr>
                <w:rFonts w:ascii="宋体" w:hAnsi="宋体"/>
                <w:szCs w:val="21"/>
              </w:rPr>
            </w:pPr>
            <w:r>
              <w:rPr>
                <w:rFonts w:ascii="宋体" w:hAnsi="宋体" w:hint="eastAsia"/>
                <w:szCs w:val="21"/>
              </w:rPr>
              <w:t>人员</w:t>
            </w:r>
          </w:p>
        </w:tc>
        <w:tc>
          <w:tcPr>
            <w:tcW w:w="6420" w:type="dxa"/>
            <w:tcMar>
              <w:top w:w="28" w:type="dxa"/>
              <w:bottom w:w="28" w:type="dxa"/>
            </w:tcMar>
            <w:vAlign w:val="center"/>
          </w:tcPr>
          <w:p w14:paraId="7C474FDD"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2F4CD451" w14:textId="77777777" w:rsidTr="00CB11A0">
        <w:trPr>
          <w:trHeight w:val="454"/>
          <w:jc w:val="center"/>
        </w:trPr>
        <w:tc>
          <w:tcPr>
            <w:tcW w:w="917" w:type="dxa"/>
            <w:vMerge/>
            <w:tcMar>
              <w:top w:w="28" w:type="dxa"/>
              <w:bottom w:w="28" w:type="dxa"/>
            </w:tcMar>
            <w:vAlign w:val="center"/>
          </w:tcPr>
          <w:p w14:paraId="7F6AA5B8" w14:textId="77777777" w:rsidR="006E277C" w:rsidRDefault="006E277C">
            <w:pPr>
              <w:rPr>
                <w:rFonts w:ascii="宋体" w:hAnsi="宋体"/>
                <w:sz w:val="18"/>
                <w:szCs w:val="21"/>
              </w:rPr>
            </w:pPr>
          </w:p>
        </w:tc>
        <w:tc>
          <w:tcPr>
            <w:tcW w:w="694" w:type="dxa"/>
            <w:vMerge/>
            <w:tcMar>
              <w:top w:w="28" w:type="dxa"/>
              <w:bottom w:w="28" w:type="dxa"/>
            </w:tcMar>
            <w:vAlign w:val="center"/>
          </w:tcPr>
          <w:p w14:paraId="39648B9D" w14:textId="77777777" w:rsidR="006E277C" w:rsidRDefault="006E277C">
            <w:pPr>
              <w:rPr>
                <w:sz w:val="18"/>
                <w:szCs w:val="21"/>
              </w:rPr>
            </w:pPr>
          </w:p>
        </w:tc>
        <w:tc>
          <w:tcPr>
            <w:tcW w:w="1764" w:type="dxa"/>
            <w:tcMar>
              <w:top w:w="28" w:type="dxa"/>
              <w:bottom w:w="28" w:type="dxa"/>
            </w:tcMar>
            <w:vAlign w:val="center"/>
          </w:tcPr>
          <w:p w14:paraId="614CE4F8" w14:textId="77777777" w:rsidR="006E277C" w:rsidRDefault="00063571">
            <w:pPr>
              <w:adjustRightInd w:val="0"/>
              <w:spacing w:beforeLines="30" w:before="72"/>
              <w:jc w:val="center"/>
              <w:rPr>
                <w:rFonts w:ascii="宋体" w:hAnsi="宋体"/>
                <w:szCs w:val="21"/>
              </w:rPr>
            </w:pPr>
            <w:r>
              <w:rPr>
                <w:rFonts w:ascii="宋体" w:hAnsi="宋体" w:hint="eastAsia"/>
                <w:szCs w:val="21"/>
              </w:rPr>
              <w:t>其他要求</w:t>
            </w:r>
          </w:p>
        </w:tc>
        <w:tc>
          <w:tcPr>
            <w:tcW w:w="6420" w:type="dxa"/>
            <w:tcMar>
              <w:top w:w="28" w:type="dxa"/>
              <w:bottom w:w="28" w:type="dxa"/>
            </w:tcMar>
            <w:vAlign w:val="center"/>
          </w:tcPr>
          <w:p w14:paraId="5DF8DD40"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6E277C" w14:paraId="4E7E998D" w14:textId="77777777" w:rsidTr="00CB11A0">
        <w:trPr>
          <w:trHeight w:val="454"/>
          <w:jc w:val="center"/>
        </w:trPr>
        <w:tc>
          <w:tcPr>
            <w:tcW w:w="917" w:type="dxa"/>
            <w:vMerge/>
            <w:tcMar>
              <w:top w:w="28" w:type="dxa"/>
              <w:bottom w:w="28" w:type="dxa"/>
            </w:tcMar>
            <w:vAlign w:val="center"/>
          </w:tcPr>
          <w:p w14:paraId="3179E8C4" w14:textId="77777777" w:rsidR="006E277C" w:rsidRDefault="006E277C">
            <w:pPr>
              <w:rPr>
                <w:rFonts w:ascii="宋体" w:hAnsi="宋体"/>
                <w:sz w:val="18"/>
                <w:szCs w:val="21"/>
              </w:rPr>
            </w:pPr>
          </w:p>
        </w:tc>
        <w:tc>
          <w:tcPr>
            <w:tcW w:w="694" w:type="dxa"/>
            <w:vMerge/>
            <w:tcMar>
              <w:top w:w="28" w:type="dxa"/>
              <w:bottom w:w="28" w:type="dxa"/>
            </w:tcMar>
            <w:vAlign w:val="center"/>
          </w:tcPr>
          <w:p w14:paraId="2CE369AA" w14:textId="77777777" w:rsidR="006E277C" w:rsidRDefault="006E277C">
            <w:pPr>
              <w:rPr>
                <w:sz w:val="18"/>
                <w:szCs w:val="21"/>
              </w:rPr>
            </w:pPr>
          </w:p>
        </w:tc>
        <w:tc>
          <w:tcPr>
            <w:tcW w:w="1764" w:type="dxa"/>
            <w:tcMar>
              <w:top w:w="28" w:type="dxa"/>
              <w:bottom w:w="28" w:type="dxa"/>
            </w:tcMar>
            <w:vAlign w:val="center"/>
          </w:tcPr>
          <w:p w14:paraId="2B597D05" w14:textId="77777777" w:rsidR="006E277C" w:rsidRDefault="00063571">
            <w:pPr>
              <w:adjustRightInd w:val="0"/>
              <w:spacing w:beforeLines="30" w:before="72"/>
              <w:jc w:val="center"/>
              <w:rPr>
                <w:rFonts w:ascii="宋体" w:hAnsi="宋体"/>
                <w:szCs w:val="21"/>
              </w:rPr>
            </w:pPr>
            <w:r>
              <w:rPr>
                <w:rFonts w:ascii="宋体" w:hAnsi="宋体"/>
                <w:szCs w:val="21"/>
              </w:rPr>
              <w:t>联合体投标人</w:t>
            </w:r>
            <w:r>
              <w:rPr>
                <w:rFonts w:ascii="宋体" w:hAnsi="宋体" w:hint="eastAsia"/>
                <w:szCs w:val="21"/>
              </w:rPr>
              <w:t>（如有）</w:t>
            </w:r>
          </w:p>
        </w:tc>
        <w:tc>
          <w:tcPr>
            <w:tcW w:w="6420" w:type="dxa"/>
            <w:tcMar>
              <w:top w:w="28" w:type="dxa"/>
              <w:bottom w:w="28" w:type="dxa"/>
            </w:tcMar>
            <w:vAlign w:val="center"/>
          </w:tcPr>
          <w:p w14:paraId="231DEFA0" w14:textId="77777777" w:rsidR="006E277C" w:rsidRDefault="00063571">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hint="eastAsia"/>
                <w:szCs w:val="21"/>
              </w:rPr>
              <w:t>”</w:t>
            </w:r>
            <w:r>
              <w:rPr>
                <w:rFonts w:ascii="宋体" w:hAnsi="宋体"/>
                <w:szCs w:val="21"/>
              </w:rPr>
              <w:t>第1.4.</w:t>
            </w:r>
            <w:r>
              <w:rPr>
                <w:rFonts w:ascii="宋体" w:hAnsi="宋体" w:hint="eastAsia"/>
                <w:szCs w:val="21"/>
              </w:rPr>
              <w:t>2项</w:t>
            </w:r>
            <w:r>
              <w:rPr>
                <w:rFonts w:ascii="宋体" w:hAnsi="宋体"/>
                <w:szCs w:val="21"/>
              </w:rPr>
              <w:t>规定</w:t>
            </w:r>
          </w:p>
        </w:tc>
      </w:tr>
      <w:tr w:rsidR="006E277C" w14:paraId="1E9B236C" w14:textId="77777777" w:rsidTr="00CB11A0">
        <w:trPr>
          <w:trHeight w:val="454"/>
          <w:jc w:val="center"/>
        </w:trPr>
        <w:tc>
          <w:tcPr>
            <w:tcW w:w="917" w:type="dxa"/>
            <w:vMerge/>
            <w:tcMar>
              <w:top w:w="28" w:type="dxa"/>
              <w:bottom w:w="28" w:type="dxa"/>
            </w:tcMar>
            <w:vAlign w:val="center"/>
          </w:tcPr>
          <w:p w14:paraId="69D59A8D" w14:textId="77777777" w:rsidR="006E277C" w:rsidRDefault="006E277C">
            <w:pPr>
              <w:rPr>
                <w:rFonts w:ascii="宋体" w:hAnsi="宋体"/>
                <w:sz w:val="18"/>
                <w:szCs w:val="21"/>
              </w:rPr>
            </w:pPr>
          </w:p>
        </w:tc>
        <w:tc>
          <w:tcPr>
            <w:tcW w:w="694" w:type="dxa"/>
            <w:vMerge/>
            <w:tcMar>
              <w:top w:w="28" w:type="dxa"/>
              <w:bottom w:w="28" w:type="dxa"/>
            </w:tcMar>
            <w:vAlign w:val="center"/>
          </w:tcPr>
          <w:p w14:paraId="4296F561" w14:textId="77777777" w:rsidR="006E277C" w:rsidRDefault="006E277C">
            <w:pPr>
              <w:rPr>
                <w:sz w:val="18"/>
                <w:szCs w:val="21"/>
              </w:rPr>
            </w:pPr>
          </w:p>
        </w:tc>
        <w:tc>
          <w:tcPr>
            <w:tcW w:w="1764" w:type="dxa"/>
            <w:tcMar>
              <w:top w:w="28" w:type="dxa"/>
              <w:bottom w:w="28" w:type="dxa"/>
            </w:tcMar>
            <w:vAlign w:val="center"/>
          </w:tcPr>
          <w:p w14:paraId="34506221" w14:textId="77777777" w:rsidR="006E277C" w:rsidRDefault="00063571">
            <w:pPr>
              <w:jc w:val="center"/>
              <w:rPr>
                <w:rFonts w:ascii="宋体" w:hAnsi="宋体"/>
                <w:szCs w:val="21"/>
              </w:rPr>
            </w:pPr>
            <w:r>
              <w:rPr>
                <w:rFonts w:hint="eastAsia"/>
              </w:rPr>
              <w:t>不存在禁止投标的情形</w:t>
            </w:r>
          </w:p>
        </w:tc>
        <w:tc>
          <w:tcPr>
            <w:tcW w:w="6420" w:type="dxa"/>
            <w:tcMar>
              <w:top w:w="28" w:type="dxa"/>
              <w:bottom w:w="28" w:type="dxa"/>
            </w:tcMar>
            <w:vAlign w:val="center"/>
          </w:tcPr>
          <w:p w14:paraId="0AD1684E" w14:textId="77777777" w:rsidR="006E277C" w:rsidRDefault="00063571">
            <w:pPr>
              <w:rPr>
                <w:rFonts w:ascii="宋体" w:hAnsi="宋体"/>
                <w:szCs w:val="21"/>
              </w:rPr>
            </w:pPr>
            <w:r>
              <w:rPr>
                <w:rFonts w:ascii="宋体" w:hAnsi="宋体" w:hint="eastAsia"/>
                <w:szCs w:val="21"/>
              </w:rPr>
              <w:t>不存在第二章“投标人须知”第1.4.3项规定的</w:t>
            </w:r>
            <w:r>
              <w:rPr>
                <w:rFonts w:hint="eastAsia"/>
              </w:rPr>
              <w:t>任何一种</w:t>
            </w:r>
            <w:r>
              <w:rPr>
                <w:rFonts w:ascii="宋体" w:hAnsi="宋体" w:hint="eastAsia"/>
                <w:szCs w:val="21"/>
              </w:rPr>
              <w:t>情形</w:t>
            </w:r>
          </w:p>
        </w:tc>
      </w:tr>
      <w:tr w:rsidR="006E277C" w14:paraId="5D4448E1" w14:textId="77777777" w:rsidTr="00CB11A0">
        <w:trPr>
          <w:trHeight w:val="454"/>
          <w:jc w:val="center"/>
        </w:trPr>
        <w:tc>
          <w:tcPr>
            <w:tcW w:w="917" w:type="dxa"/>
            <w:vMerge w:val="restart"/>
            <w:tcMar>
              <w:top w:w="28" w:type="dxa"/>
              <w:bottom w:w="28" w:type="dxa"/>
            </w:tcMar>
            <w:vAlign w:val="center"/>
          </w:tcPr>
          <w:p w14:paraId="40AAAAB8" w14:textId="77777777" w:rsidR="006E277C" w:rsidRDefault="006E277C">
            <w:pPr>
              <w:jc w:val="center"/>
              <w:rPr>
                <w:rFonts w:ascii="宋体" w:hAnsi="宋体"/>
                <w:szCs w:val="21"/>
              </w:rPr>
            </w:pPr>
          </w:p>
          <w:p w14:paraId="6E642F6E" w14:textId="77777777" w:rsidR="006E277C" w:rsidRDefault="00063571">
            <w:pPr>
              <w:jc w:val="center"/>
              <w:rPr>
                <w:rFonts w:ascii="宋体" w:hAnsi="宋体"/>
                <w:szCs w:val="21"/>
              </w:rPr>
            </w:pPr>
            <w:r>
              <w:rPr>
                <w:rFonts w:ascii="宋体" w:hAnsi="宋体"/>
                <w:szCs w:val="21"/>
              </w:rPr>
              <w:t>2</w:t>
            </w:r>
            <w:r>
              <w:rPr>
                <w:rFonts w:ascii="宋体" w:hAnsi="宋体" w:hint="eastAsia"/>
                <w:szCs w:val="21"/>
              </w:rPr>
              <w:t>.</w:t>
            </w:r>
            <w:r>
              <w:rPr>
                <w:rFonts w:ascii="宋体" w:hAnsi="宋体"/>
                <w:szCs w:val="21"/>
              </w:rPr>
              <w:t>1</w:t>
            </w:r>
            <w:r>
              <w:rPr>
                <w:rFonts w:ascii="宋体" w:hAnsi="宋体" w:hint="eastAsia"/>
                <w:szCs w:val="21"/>
              </w:rPr>
              <w:t>.3</w:t>
            </w:r>
          </w:p>
        </w:tc>
        <w:tc>
          <w:tcPr>
            <w:tcW w:w="694" w:type="dxa"/>
            <w:vMerge w:val="restart"/>
            <w:tcMar>
              <w:top w:w="28" w:type="dxa"/>
              <w:bottom w:w="28" w:type="dxa"/>
            </w:tcMar>
            <w:vAlign w:val="center"/>
          </w:tcPr>
          <w:p w14:paraId="147C7FF5" w14:textId="77777777" w:rsidR="006E277C" w:rsidRDefault="006E277C">
            <w:pPr>
              <w:jc w:val="center"/>
              <w:rPr>
                <w:rFonts w:ascii="宋体" w:hAnsi="宋体"/>
                <w:szCs w:val="21"/>
              </w:rPr>
            </w:pPr>
          </w:p>
          <w:p w14:paraId="07458A30" w14:textId="77777777" w:rsidR="006E277C" w:rsidRDefault="00063571">
            <w:pPr>
              <w:jc w:val="center"/>
              <w:rPr>
                <w:rFonts w:ascii="宋体" w:hAnsi="宋体"/>
                <w:szCs w:val="21"/>
              </w:rPr>
            </w:pPr>
            <w:r>
              <w:rPr>
                <w:rFonts w:ascii="宋体" w:hAnsi="宋体"/>
                <w:szCs w:val="21"/>
              </w:rPr>
              <w:t>响应性评审</w:t>
            </w:r>
            <w:r>
              <w:rPr>
                <w:rFonts w:ascii="宋体" w:hAnsi="宋体" w:hint="eastAsia"/>
                <w:szCs w:val="21"/>
              </w:rPr>
              <w:t>标准</w:t>
            </w:r>
          </w:p>
          <w:p w14:paraId="11D2FF0D" w14:textId="77777777" w:rsidR="006E277C" w:rsidRDefault="006E277C">
            <w:pPr>
              <w:ind w:firstLineChars="30" w:firstLine="63"/>
              <w:jc w:val="center"/>
              <w:rPr>
                <w:rFonts w:ascii="宋体" w:hAnsi="宋体"/>
                <w:szCs w:val="21"/>
              </w:rPr>
            </w:pPr>
          </w:p>
        </w:tc>
        <w:tc>
          <w:tcPr>
            <w:tcW w:w="1764" w:type="dxa"/>
            <w:tcMar>
              <w:top w:w="28" w:type="dxa"/>
              <w:bottom w:w="28" w:type="dxa"/>
            </w:tcMar>
            <w:vAlign w:val="center"/>
          </w:tcPr>
          <w:p w14:paraId="668F3E42" w14:textId="77777777" w:rsidR="006E277C" w:rsidRDefault="00063571">
            <w:pPr>
              <w:jc w:val="center"/>
              <w:rPr>
                <w:rFonts w:ascii="宋体" w:hAnsi="宋体"/>
                <w:szCs w:val="21"/>
              </w:rPr>
            </w:pPr>
            <w:r>
              <w:rPr>
                <w:rFonts w:ascii="宋体" w:hAnsi="宋体"/>
                <w:szCs w:val="21"/>
              </w:rPr>
              <w:t>投标</w:t>
            </w:r>
            <w:r>
              <w:rPr>
                <w:rFonts w:ascii="宋体" w:hAnsi="宋体" w:hint="eastAsia"/>
                <w:szCs w:val="21"/>
              </w:rPr>
              <w:t>范围</w:t>
            </w:r>
          </w:p>
        </w:tc>
        <w:tc>
          <w:tcPr>
            <w:tcW w:w="6420" w:type="dxa"/>
            <w:tcMar>
              <w:top w:w="28" w:type="dxa"/>
              <w:bottom w:w="28" w:type="dxa"/>
            </w:tcMar>
            <w:vAlign w:val="center"/>
          </w:tcPr>
          <w:p w14:paraId="20544E15" w14:textId="77777777" w:rsidR="006E277C" w:rsidRDefault="00063571">
            <w:pPr>
              <w:rPr>
                <w:rFonts w:ascii="宋体" w:hAnsi="宋体"/>
                <w:szCs w:val="21"/>
              </w:rPr>
            </w:pPr>
            <w:r>
              <w:rPr>
                <w:rFonts w:ascii="宋体" w:hAnsi="宋体"/>
                <w:szCs w:val="21"/>
              </w:rPr>
              <w:t>符合第二章</w:t>
            </w:r>
            <w:r>
              <w:rPr>
                <w:rFonts w:ascii="宋体" w:hAnsi="宋体" w:hint="eastAsia"/>
                <w:szCs w:val="21"/>
              </w:rPr>
              <w:t>“</w:t>
            </w:r>
            <w:r>
              <w:rPr>
                <w:rFonts w:ascii="宋体" w:hAnsi="宋体"/>
                <w:szCs w:val="21"/>
              </w:rPr>
              <w:t>投标人须知</w:t>
            </w:r>
            <w:r>
              <w:rPr>
                <w:rFonts w:hint="eastAsia"/>
                <w:szCs w:val="21"/>
              </w:rPr>
              <w:t>”</w:t>
            </w:r>
            <w:r>
              <w:rPr>
                <w:rFonts w:ascii="宋体" w:hAnsi="宋体"/>
                <w:szCs w:val="21"/>
              </w:rPr>
              <w:t>第1.3.1</w:t>
            </w:r>
            <w:r>
              <w:rPr>
                <w:rFonts w:ascii="宋体" w:hAnsi="宋体" w:hint="eastAsia"/>
                <w:szCs w:val="21"/>
              </w:rPr>
              <w:t>项</w:t>
            </w:r>
            <w:r>
              <w:rPr>
                <w:rFonts w:ascii="宋体" w:hAnsi="宋体"/>
                <w:szCs w:val="21"/>
              </w:rPr>
              <w:t>规定</w:t>
            </w:r>
          </w:p>
        </w:tc>
      </w:tr>
      <w:tr w:rsidR="006E277C" w14:paraId="70D74CE3" w14:textId="77777777" w:rsidTr="00CB11A0">
        <w:trPr>
          <w:trHeight w:val="454"/>
          <w:jc w:val="center"/>
        </w:trPr>
        <w:tc>
          <w:tcPr>
            <w:tcW w:w="917" w:type="dxa"/>
            <w:vMerge/>
            <w:tcMar>
              <w:top w:w="28" w:type="dxa"/>
              <w:bottom w:w="28" w:type="dxa"/>
            </w:tcMar>
            <w:vAlign w:val="center"/>
          </w:tcPr>
          <w:p w14:paraId="1FACC3FF" w14:textId="77777777" w:rsidR="006E277C" w:rsidRDefault="006E277C">
            <w:pPr>
              <w:jc w:val="center"/>
              <w:rPr>
                <w:rFonts w:ascii="宋体" w:hAnsi="宋体"/>
                <w:szCs w:val="21"/>
              </w:rPr>
            </w:pPr>
          </w:p>
        </w:tc>
        <w:tc>
          <w:tcPr>
            <w:tcW w:w="694" w:type="dxa"/>
            <w:vMerge/>
            <w:tcMar>
              <w:top w:w="28" w:type="dxa"/>
              <w:bottom w:w="28" w:type="dxa"/>
            </w:tcMar>
            <w:vAlign w:val="center"/>
          </w:tcPr>
          <w:p w14:paraId="41E7C276" w14:textId="77777777" w:rsidR="006E277C" w:rsidRDefault="006E277C">
            <w:pPr>
              <w:jc w:val="center"/>
              <w:rPr>
                <w:rFonts w:ascii="宋体" w:hAnsi="宋体"/>
                <w:szCs w:val="21"/>
              </w:rPr>
            </w:pPr>
          </w:p>
        </w:tc>
        <w:tc>
          <w:tcPr>
            <w:tcW w:w="1764" w:type="dxa"/>
            <w:tcMar>
              <w:top w:w="28" w:type="dxa"/>
              <w:bottom w:w="28" w:type="dxa"/>
            </w:tcMar>
            <w:vAlign w:val="center"/>
          </w:tcPr>
          <w:p w14:paraId="731C04E0" w14:textId="77777777" w:rsidR="006E277C" w:rsidRDefault="00063571">
            <w:pPr>
              <w:jc w:val="center"/>
              <w:rPr>
                <w:rFonts w:ascii="宋体" w:hAnsi="宋体"/>
                <w:szCs w:val="21"/>
              </w:rPr>
            </w:pPr>
            <w:r>
              <w:rPr>
                <w:rFonts w:ascii="宋体" w:hAnsi="宋体" w:hint="eastAsia"/>
                <w:szCs w:val="21"/>
              </w:rPr>
              <w:t>计划</w:t>
            </w:r>
            <w:r>
              <w:rPr>
                <w:rFonts w:ascii="宋体" w:hAnsi="宋体"/>
                <w:szCs w:val="21"/>
              </w:rPr>
              <w:t>工期</w:t>
            </w:r>
          </w:p>
        </w:tc>
        <w:tc>
          <w:tcPr>
            <w:tcW w:w="6420" w:type="dxa"/>
            <w:tcMar>
              <w:top w:w="28" w:type="dxa"/>
              <w:bottom w:w="28" w:type="dxa"/>
            </w:tcMar>
            <w:vAlign w:val="center"/>
          </w:tcPr>
          <w:p w14:paraId="14F407AE" w14:textId="77777777" w:rsidR="006E277C" w:rsidRDefault="00063571">
            <w:pPr>
              <w:rPr>
                <w:rFonts w:ascii="宋体" w:hAnsi="宋体"/>
                <w:szCs w:val="21"/>
              </w:rPr>
            </w:pPr>
            <w:r>
              <w:rPr>
                <w:rFonts w:ascii="宋体" w:hAnsi="宋体"/>
                <w:szCs w:val="21"/>
              </w:rPr>
              <w:t>符合第二章</w:t>
            </w:r>
            <w:r>
              <w:rPr>
                <w:rFonts w:ascii="宋体" w:hAnsi="宋体" w:hint="eastAsia"/>
                <w:szCs w:val="21"/>
              </w:rPr>
              <w:t>“</w:t>
            </w:r>
            <w:r>
              <w:rPr>
                <w:rFonts w:ascii="宋体" w:hAnsi="宋体"/>
                <w:szCs w:val="21"/>
              </w:rPr>
              <w:t>投标人须知</w:t>
            </w:r>
            <w:r>
              <w:rPr>
                <w:rFonts w:hint="eastAsia"/>
                <w:szCs w:val="21"/>
              </w:rPr>
              <w:t>”</w:t>
            </w:r>
            <w:r>
              <w:rPr>
                <w:rFonts w:ascii="宋体" w:hAnsi="宋体"/>
                <w:szCs w:val="21"/>
              </w:rPr>
              <w:t>第1.3.2</w:t>
            </w:r>
            <w:r>
              <w:rPr>
                <w:rFonts w:ascii="宋体" w:hAnsi="宋体" w:hint="eastAsia"/>
                <w:szCs w:val="21"/>
              </w:rPr>
              <w:t>项</w:t>
            </w:r>
            <w:r>
              <w:rPr>
                <w:rFonts w:ascii="宋体" w:hAnsi="宋体"/>
                <w:szCs w:val="21"/>
              </w:rPr>
              <w:t>规定</w:t>
            </w:r>
          </w:p>
        </w:tc>
      </w:tr>
      <w:tr w:rsidR="006E277C" w14:paraId="1757BB57" w14:textId="77777777" w:rsidTr="00CB11A0">
        <w:trPr>
          <w:trHeight w:val="454"/>
          <w:jc w:val="center"/>
        </w:trPr>
        <w:tc>
          <w:tcPr>
            <w:tcW w:w="917" w:type="dxa"/>
            <w:vMerge/>
            <w:tcMar>
              <w:top w:w="28" w:type="dxa"/>
              <w:bottom w:w="28" w:type="dxa"/>
            </w:tcMar>
            <w:vAlign w:val="center"/>
          </w:tcPr>
          <w:p w14:paraId="0EADA6E4" w14:textId="77777777" w:rsidR="006E277C" w:rsidRDefault="006E277C">
            <w:pPr>
              <w:jc w:val="center"/>
              <w:rPr>
                <w:rFonts w:ascii="宋体" w:hAnsi="宋体"/>
                <w:szCs w:val="21"/>
              </w:rPr>
            </w:pPr>
          </w:p>
        </w:tc>
        <w:tc>
          <w:tcPr>
            <w:tcW w:w="694" w:type="dxa"/>
            <w:vMerge/>
            <w:tcMar>
              <w:top w:w="28" w:type="dxa"/>
              <w:bottom w:w="28" w:type="dxa"/>
            </w:tcMar>
            <w:vAlign w:val="center"/>
          </w:tcPr>
          <w:p w14:paraId="36E82736" w14:textId="77777777" w:rsidR="006E277C" w:rsidRDefault="006E277C">
            <w:pPr>
              <w:jc w:val="center"/>
              <w:rPr>
                <w:rFonts w:ascii="宋体" w:hAnsi="宋体"/>
                <w:szCs w:val="21"/>
              </w:rPr>
            </w:pPr>
          </w:p>
        </w:tc>
        <w:tc>
          <w:tcPr>
            <w:tcW w:w="1764" w:type="dxa"/>
            <w:tcMar>
              <w:top w:w="28" w:type="dxa"/>
              <w:bottom w:w="28" w:type="dxa"/>
            </w:tcMar>
            <w:vAlign w:val="center"/>
          </w:tcPr>
          <w:p w14:paraId="033506CE" w14:textId="77777777" w:rsidR="006E277C" w:rsidRDefault="00063571">
            <w:pPr>
              <w:jc w:val="center"/>
              <w:rPr>
                <w:rFonts w:ascii="宋体" w:hAnsi="宋体"/>
                <w:szCs w:val="21"/>
              </w:rPr>
            </w:pPr>
            <w:r>
              <w:rPr>
                <w:rFonts w:ascii="宋体" w:hAnsi="宋体"/>
                <w:szCs w:val="21"/>
              </w:rPr>
              <w:t>工程质量</w:t>
            </w:r>
          </w:p>
        </w:tc>
        <w:tc>
          <w:tcPr>
            <w:tcW w:w="6420" w:type="dxa"/>
            <w:tcMar>
              <w:top w:w="28" w:type="dxa"/>
              <w:bottom w:w="28" w:type="dxa"/>
            </w:tcMar>
            <w:vAlign w:val="center"/>
          </w:tcPr>
          <w:p w14:paraId="2452CB8E" w14:textId="77777777" w:rsidR="006E277C" w:rsidRDefault="00063571">
            <w:pPr>
              <w:rPr>
                <w:rFonts w:ascii="宋体" w:hAnsi="宋体"/>
                <w:szCs w:val="21"/>
              </w:rPr>
            </w:pPr>
            <w:r>
              <w:rPr>
                <w:rFonts w:ascii="宋体" w:hAnsi="宋体"/>
                <w:szCs w:val="21"/>
              </w:rPr>
              <w:t>符合第二章</w:t>
            </w:r>
            <w:r>
              <w:rPr>
                <w:rFonts w:ascii="宋体" w:hAnsi="宋体" w:hint="eastAsia"/>
                <w:szCs w:val="21"/>
              </w:rPr>
              <w:t>“</w:t>
            </w:r>
            <w:r>
              <w:rPr>
                <w:rFonts w:ascii="宋体" w:hAnsi="宋体"/>
                <w:szCs w:val="21"/>
              </w:rPr>
              <w:t>投标人须知</w:t>
            </w:r>
            <w:r>
              <w:rPr>
                <w:rFonts w:hint="eastAsia"/>
                <w:szCs w:val="21"/>
              </w:rPr>
              <w:t>”</w:t>
            </w:r>
            <w:r>
              <w:rPr>
                <w:rFonts w:ascii="宋体" w:hAnsi="宋体"/>
                <w:szCs w:val="21"/>
              </w:rPr>
              <w:t>第1.3.3</w:t>
            </w:r>
            <w:r>
              <w:rPr>
                <w:rFonts w:ascii="宋体" w:hAnsi="宋体" w:hint="eastAsia"/>
                <w:szCs w:val="21"/>
              </w:rPr>
              <w:t>项</w:t>
            </w:r>
            <w:r>
              <w:rPr>
                <w:rFonts w:ascii="宋体" w:hAnsi="宋体"/>
                <w:szCs w:val="21"/>
              </w:rPr>
              <w:t>规定</w:t>
            </w:r>
          </w:p>
        </w:tc>
      </w:tr>
      <w:tr w:rsidR="006E277C" w14:paraId="2EC3AD82" w14:textId="77777777" w:rsidTr="00CB11A0">
        <w:trPr>
          <w:trHeight w:val="454"/>
          <w:jc w:val="center"/>
        </w:trPr>
        <w:tc>
          <w:tcPr>
            <w:tcW w:w="917" w:type="dxa"/>
            <w:vMerge/>
            <w:tcMar>
              <w:top w:w="28" w:type="dxa"/>
              <w:bottom w:w="28" w:type="dxa"/>
            </w:tcMar>
            <w:vAlign w:val="center"/>
          </w:tcPr>
          <w:p w14:paraId="1BBABE4B" w14:textId="77777777" w:rsidR="006E277C" w:rsidRDefault="006E277C">
            <w:pPr>
              <w:jc w:val="center"/>
              <w:rPr>
                <w:rFonts w:ascii="宋体" w:hAnsi="宋体"/>
                <w:szCs w:val="21"/>
              </w:rPr>
            </w:pPr>
          </w:p>
        </w:tc>
        <w:tc>
          <w:tcPr>
            <w:tcW w:w="694" w:type="dxa"/>
            <w:vMerge/>
            <w:tcMar>
              <w:top w:w="28" w:type="dxa"/>
              <w:bottom w:w="28" w:type="dxa"/>
            </w:tcMar>
            <w:vAlign w:val="center"/>
          </w:tcPr>
          <w:p w14:paraId="6622F3DF" w14:textId="77777777" w:rsidR="006E277C" w:rsidRDefault="006E277C">
            <w:pPr>
              <w:jc w:val="center"/>
              <w:rPr>
                <w:rFonts w:ascii="宋体" w:hAnsi="宋体"/>
                <w:szCs w:val="21"/>
              </w:rPr>
            </w:pPr>
          </w:p>
        </w:tc>
        <w:tc>
          <w:tcPr>
            <w:tcW w:w="1764" w:type="dxa"/>
            <w:tcMar>
              <w:top w:w="28" w:type="dxa"/>
              <w:bottom w:w="28" w:type="dxa"/>
            </w:tcMar>
            <w:vAlign w:val="center"/>
          </w:tcPr>
          <w:p w14:paraId="65F2ADCB" w14:textId="77777777" w:rsidR="006E277C" w:rsidRDefault="00063571">
            <w:pPr>
              <w:adjustRightInd w:val="0"/>
              <w:spacing w:beforeLines="30" w:before="72"/>
              <w:jc w:val="center"/>
              <w:rPr>
                <w:rFonts w:ascii="宋体" w:hAnsi="宋体"/>
                <w:szCs w:val="21"/>
              </w:rPr>
            </w:pPr>
            <w:r>
              <w:rPr>
                <w:rFonts w:ascii="宋体" w:hAnsi="宋体" w:hint="eastAsia"/>
                <w:szCs w:val="21"/>
              </w:rPr>
              <w:t>投标有效期</w:t>
            </w:r>
          </w:p>
        </w:tc>
        <w:tc>
          <w:tcPr>
            <w:tcW w:w="6420" w:type="dxa"/>
            <w:tcMar>
              <w:top w:w="28" w:type="dxa"/>
              <w:bottom w:w="28" w:type="dxa"/>
            </w:tcMar>
            <w:vAlign w:val="center"/>
          </w:tcPr>
          <w:p w14:paraId="2A022149" w14:textId="77777777" w:rsidR="006E277C" w:rsidRDefault="00063571">
            <w:pPr>
              <w:adjustRightInd w:val="0"/>
              <w:spacing w:beforeLines="30" w:before="72"/>
              <w:rPr>
                <w:rFonts w:ascii="宋体" w:hAnsi="宋体"/>
                <w:szCs w:val="21"/>
              </w:rPr>
            </w:pPr>
            <w:r>
              <w:rPr>
                <w:rFonts w:ascii="宋体" w:hAnsi="宋体" w:hint="eastAsia"/>
                <w:szCs w:val="21"/>
              </w:rPr>
              <w:t>符合第二章“投标人须知”第3.3.1项规定</w:t>
            </w:r>
          </w:p>
        </w:tc>
      </w:tr>
      <w:tr w:rsidR="006E277C" w14:paraId="39BAEA75" w14:textId="77777777" w:rsidTr="00CB11A0">
        <w:trPr>
          <w:trHeight w:val="454"/>
          <w:jc w:val="center"/>
        </w:trPr>
        <w:tc>
          <w:tcPr>
            <w:tcW w:w="917" w:type="dxa"/>
            <w:vMerge/>
            <w:tcMar>
              <w:top w:w="28" w:type="dxa"/>
              <w:bottom w:w="28" w:type="dxa"/>
            </w:tcMar>
            <w:vAlign w:val="center"/>
          </w:tcPr>
          <w:p w14:paraId="23E432B7" w14:textId="77777777" w:rsidR="006E277C" w:rsidRDefault="006E277C">
            <w:pPr>
              <w:jc w:val="center"/>
              <w:rPr>
                <w:rFonts w:ascii="宋体" w:hAnsi="宋体"/>
                <w:szCs w:val="21"/>
              </w:rPr>
            </w:pPr>
          </w:p>
        </w:tc>
        <w:tc>
          <w:tcPr>
            <w:tcW w:w="694" w:type="dxa"/>
            <w:vMerge/>
            <w:tcMar>
              <w:top w:w="28" w:type="dxa"/>
              <w:bottom w:w="28" w:type="dxa"/>
            </w:tcMar>
            <w:vAlign w:val="center"/>
          </w:tcPr>
          <w:p w14:paraId="047A4BD5" w14:textId="77777777" w:rsidR="006E277C" w:rsidRDefault="006E277C">
            <w:pPr>
              <w:jc w:val="center"/>
              <w:rPr>
                <w:rFonts w:ascii="宋体" w:hAnsi="宋体"/>
                <w:szCs w:val="21"/>
              </w:rPr>
            </w:pPr>
          </w:p>
        </w:tc>
        <w:tc>
          <w:tcPr>
            <w:tcW w:w="1764" w:type="dxa"/>
            <w:tcMar>
              <w:top w:w="28" w:type="dxa"/>
              <w:bottom w:w="28" w:type="dxa"/>
            </w:tcMar>
            <w:vAlign w:val="center"/>
          </w:tcPr>
          <w:p w14:paraId="62BBEA71" w14:textId="77777777" w:rsidR="006E277C" w:rsidRDefault="00063571">
            <w:pPr>
              <w:adjustRightInd w:val="0"/>
              <w:spacing w:beforeLines="30" w:before="72"/>
              <w:jc w:val="center"/>
              <w:rPr>
                <w:rFonts w:ascii="宋体" w:hAnsi="宋体"/>
                <w:szCs w:val="21"/>
              </w:rPr>
            </w:pPr>
            <w:r>
              <w:rPr>
                <w:rFonts w:ascii="宋体" w:hAnsi="宋体" w:hint="eastAsia"/>
                <w:szCs w:val="21"/>
              </w:rPr>
              <w:t>投标保证金</w:t>
            </w:r>
          </w:p>
        </w:tc>
        <w:tc>
          <w:tcPr>
            <w:tcW w:w="6420" w:type="dxa"/>
            <w:tcMar>
              <w:top w:w="28" w:type="dxa"/>
              <w:bottom w:w="28" w:type="dxa"/>
            </w:tcMar>
            <w:vAlign w:val="center"/>
          </w:tcPr>
          <w:p w14:paraId="5E1DD681" w14:textId="77777777" w:rsidR="006E277C" w:rsidRDefault="00063571">
            <w:pPr>
              <w:adjustRightInd w:val="0"/>
              <w:spacing w:beforeLines="30" w:before="72"/>
              <w:rPr>
                <w:rFonts w:ascii="宋体" w:hAnsi="宋体"/>
                <w:szCs w:val="21"/>
              </w:rPr>
            </w:pPr>
            <w:r>
              <w:rPr>
                <w:rFonts w:ascii="宋体" w:hAnsi="宋体" w:hint="eastAsia"/>
                <w:szCs w:val="21"/>
              </w:rPr>
              <w:t>符合第二章“投标人须知”第3.4.1项规定</w:t>
            </w:r>
          </w:p>
        </w:tc>
      </w:tr>
      <w:tr w:rsidR="006E277C" w14:paraId="2F997074" w14:textId="77777777" w:rsidTr="00CB11A0">
        <w:trPr>
          <w:trHeight w:val="454"/>
          <w:jc w:val="center"/>
        </w:trPr>
        <w:tc>
          <w:tcPr>
            <w:tcW w:w="917" w:type="dxa"/>
            <w:vMerge/>
            <w:tcMar>
              <w:top w:w="28" w:type="dxa"/>
              <w:bottom w:w="28" w:type="dxa"/>
            </w:tcMar>
            <w:vAlign w:val="center"/>
          </w:tcPr>
          <w:p w14:paraId="52C14AF1" w14:textId="77777777" w:rsidR="006E277C" w:rsidRDefault="006E277C">
            <w:pPr>
              <w:jc w:val="center"/>
              <w:rPr>
                <w:rFonts w:ascii="宋体" w:hAnsi="宋体"/>
                <w:szCs w:val="21"/>
              </w:rPr>
            </w:pPr>
          </w:p>
        </w:tc>
        <w:tc>
          <w:tcPr>
            <w:tcW w:w="694" w:type="dxa"/>
            <w:vMerge/>
            <w:tcMar>
              <w:top w:w="28" w:type="dxa"/>
              <w:bottom w:w="28" w:type="dxa"/>
            </w:tcMar>
            <w:vAlign w:val="center"/>
          </w:tcPr>
          <w:p w14:paraId="5C64E17B" w14:textId="77777777" w:rsidR="006E277C" w:rsidRDefault="006E277C">
            <w:pPr>
              <w:jc w:val="center"/>
              <w:rPr>
                <w:rFonts w:ascii="宋体" w:hAnsi="宋体"/>
                <w:szCs w:val="21"/>
              </w:rPr>
            </w:pPr>
          </w:p>
        </w:tc>
        <w:tc>
          <w:tcPr>
            <w:tcW w:w="1764" w:type="dxa"/>
            <w:tcMar>
              <w:top w:w="28" w:type="dxa"/>
              <w:bottom w:w="28" w:type="dxa"/>
            </w:tcMar>
            <w:vAlign w:val="center"/>
          </w:tcPr>
          <w:p w14:paraId="252B1509" w14:textId="77777777" w:rsidR="006E277C" w:rsidRDefault="00063571">
            <w:pPr>
              <w:adjustRightInd w:val="0"/>
              <w:spacing w:beforeLines="30" w:before="72"/>
              <w:jc w:val="center"/>
              <w:rPr>
                <w:rFonts w:ascii="宋体" w:hAnsi="宋体"/>
                <w:szCs w:val="21"/>
              </w:rPr>
            </w:pPr>
            <w:r>
              <w:rPr>
                <w:rFonts w:ascii="宋体" w:hAnsi="宋体" w:hint="eastAsia"/>
                <w:szCs w:val="21"/>
              </w:rPr>
              <w:t>权利义务</w:t>
            </w:r>
          </w:p>
        </w:tc>
        <w:tc>
          <w:tcPr>
            <w:tcW w:w="6420" w:type="dxa"/>
            <w:tcMar>
              <w:top w:w="28" w:type="dxa"/>
              <w:bottom w:w="28" w:type="dxa"/>
            </w:tcMar>
            <w:vAlign w:val="center"/>
          </w:tcPr>
          <w:p w14:paraId="00D2BC96" w14:textId="77777777" w:rsidR="006E277C" w:rsidRDefault="00063571">
            <w:pPr>
              <w:adjustRightInd w:val="0"/>
              <w:spacing w:beforeLines="30" w:before="72"/>
              <w:rPr>
                <w:rFonts w:ascii="宋体" w:hAnsi="宋体"/>
                <w:szCs w:val="21"/>
              </w:rPr>
            </w:pPr>
            <w:r>
              <w:rPr>
                <w:rFonts w:ascii="宋体" w:hAnsi="宋体" w:hint="eastAsia"/>
                <w:szCs w:val="21"/>
              </w:rPr>
              <w:t>投标函附录中的相关承诺符合或优于</w:t>
            </w:r>
            <w:r>
              <w:rPr>
                <w:rFonts w:ascii="宋体" w:hAnsi="宋体"/>
                <w:szCs w:val="21"/>
              </w:rPr>
              <w:t>第四章</w:t>
            </w:r>
            <w:r>
              <w:rPr>
                <w:rFonts w:ascii="宋体" w:hAnsi="宋体" w:hint="eastAsia"/>
                <w:szCs w:val="21"/>
              </w:rPr>
              <w:t>“</w:t>
            </w:r>
            <w:r>
              <w:rPr>
                <w:rFonts w:ascii="宋体" w:hAnsi="宋体"/>
                <w:szCs w:val="21"/>
              </w:rPr>
              <w:t>合同条款及格式</w:t>
            </w:r>
            <w:r>
              <w:rPr>
                <w:rFonts w:ascii="宋体" w:hAnsi="宋体" w:hint="eastAsia"/>
                <w:szCs w:val="21"/>
              </w:rPr>
              <w:t>”</w:t>
            </w:r>
            <w:r>
              <w:rPr>
                <w:rFonts w:ascii="宋体" w:hAnsi="宋体"/>
                <w:szCs w:val="21"/>
              </w:rPr>
              <w:t>规定的权利义务</w:t>
            </w:r>
          </w:p>
        </w:tc>
      </w:tr>
      <w:tr w:rsidR="006E277C" w14:paraId="3CDAAD38" w14:textId="77777777" w:rsidTr="00CB11A0">
        <w:trPr>
          <w:trHeight w:val="454"/>
          <w:jc w:val="center"/>
        </w:trPr>
        <w:tc>
          <w:tcPr>
            <w:tcW w:w="917" w:type="dxa"/>
            <w:vMerge/>
            <w:tcMar>
              <w:top w:w="28" w:type="dxa"/>
              <w:bottom w:w="28" w:type="dxa"/>
            </w:tcMar>
            <w:vAlign w:val="center"/>
          </w:tcPr>
          <w:p w14:paraId="2C7BE131" w14:textId="77777777" w:rsidR="006E277C" w:rsidRDefault="006E277C">
            <w:pPr>
              <w:jc w:val="center"/>
              <w:rPr>
                <w:rFonts w:ascii="宋体" w:hAnsi="宋体"/>
                <w:szCs w:val="21"/>
              </w:rPr>
            </w:pPr>
          </w:p>
        </w:tc>
        <w:tc>
          <w:tcPr>
            <w:tcW w:w="694" w:type="dxa"/>
            <w:vMerge/>
            <w:tcMar>
              <w:top w:w="28" w:type="dxa"/>
              <w:bottom w:w="28" w:type="dxa"/>
            </w:tcMar>
            <w:vAlign w:val="center"/>
          </w:tcPr>
          <w:p w14:paraId="277AEBFB" w14:textId="77777777" w:rsidR="006E277C" w:rsidRDefault="006E277C">
            <w:pPr>
              <w:jc w:val="center"/>
              <w:rPr>
                <w:rFonts w:ascii="宋体" w:hAnsi="宋体"/>
                <w:szCs w:val="21"/>
              </w:rPr>
            </w:pPr>
          </w:p>
        </w:tc>
        <w:tc>
          <w:tcPr>
            <w:tcW w:w="1764" w:type="dxa"/>
            <w:tcMar>
              <w:top w:w="28" w:type="dxa"/>
              <w:bottom w:w="28" w:type="dxa"/>
            </w:tcMar>
            <w:vAlign w:val="center"/>
          </w:tcPr>
          <w:p w14:paraId="31BBCFD8" w14:textId="77777777" w:rsidR="006E277C" w:rsidRDefault="00063571">
            <w:pPr>
              <w:jc w:val="center"/>
              <w:rPr>
                <w:rFonts w:ascii="宋体" w:hAnsi="宋体"/>
                <w:szCs w:val="21"/>
              </w:rPr>
            </w:pPr>
            <w:r>
              <w:rPr>
                <w:rFonts w:ascii="宋体" w:hAnsi="宋体"/>
                <w:szCs w:val="21"/>
              </w:rPr>
              <w:t>已标价工程量</w:t>
            </w:r>
          </w:p>
          <w:p w14:paraId="0D215086" w14:textId="77777777" w:rsidR="006E277C" w:rsidRDefault="00063571">
            <w:pPr>
              <w:jc w:val="center"/>
              <w:rPr>
                <w:rFonts w:ascii="宋体" w:hAnsi="宋体"/>
                <w:szCs w:val="21"/>
              </w:rPr>
            </w:pPr>
            <w:r>
              <w:rPr>
                <w:rFonts w:ascii="宋体" w:hAnsi="宋体"/>
                <w:szCs w:val="21"/>
              </w:rPr>
              <w:t>清单</w:t>
            </w:r>
          </w:p>
        </w:tc>
        <w:tc>
          <w:tcPr>
            <w:tcW w:w="6420" w:type="dxa"/>
            <w:tcMar>
              <w:top w:w="28" w:type="dxa"/>
              <w:bottom w:w="28" w:type="dxa"/>
            </w:tcMar>
            <w:vAlign w:val="center"/>
          </w:tcPr>
          <w:p w14:paraId="521AE59B" w14:textId="77777777" w:rsidR="006E277C" w:rsidRDefault="00063571">
            <w:pPr>
              <w:numPr>
                <w:ilvl w:val="0"/>
                <w:numId w:val="6"/>
              </w:numPr>
              <w:tabs>
                <w:tab w:val="left" w:pos="227"/>
              </w:tabs>
              <w:rPr>
                <w:rFonts w:ascii="宋体" w:hAnsi="宋体"/>
                <w:szCs w:val="21"/>
              </w:rPr>
            </w:pPr>
            <w:r>
              <w:rPr>
                <w:rFonts w:ascii="宋体" w:hAnsi="宋体" w:hint="eastAsia"/>
                <w:szCs w:val="21"/>
              </w:rPr>
              <w:t>已标价工程量清单项</w:t>
            </w:r>
            <w:r>
              <w:rPr>
                <w:rFonts w:ascii="宋体" w:hAnsi="宋体"/>
                <w:szCs w:val="21"/>
              </w:rPr>
              <w:t>目</w:t>
            </w:r>
            <w:r>
              <w:rPr>
                <w:rFonts w:ascii="宋体" w:hAnsi="宋体" w:hint="eastAsia"/>
                <w:szCs w:val="21"/>
              </w:rPr>
              <w:t>序号与第五章“工程量清单”给出的项</w:t>
            </w:r>
            <w:r>
              <w:rPr>
                <w:rFonts w:ascii="宋体" w:hAnsi="宋体"/>
                <w:szCs w:val="21"/>
              </w:rPr>
              <w:t>目</w:t>
            </w:r>
            <w:r>
              <w:rPr>
                <w:rFonts w:ascii="宋体" w:hAnsi="宋体" w:hint="eastAsia"/>
                <w:szCs w:val="21"/>
              </w:rPr>
              <w:t>序号顺序一致；</w:t>
            </w:r>
          </w:p>
          <w:p w14:paraId="6CE740FD" w14:textId="77777777" w:rsidR="006E277C" w:rsidRDefault="00063571">
            <w:pPr>
              <w:numPr>
                <w:ilvl w:val="0"/>
                <w:numId w:val="6"/>
              </w:numPr>
              <w:tabs>
                <w:tab w:val="left" w:pos="227"/>
              </w:tabs>
              <w:rPr>
                <w:rFonts w:ascii="宋体" w:hAnsi="宋体"/>
                <w:szCs w:val="21"/>
              </w:rPr>
            </w:pPr>
            <w:r>
              <w:rPr>
                <w:rFonts w:ascii="宋体" w:hAnsi="宋体" w:hint="eastAsia"/>
                <w:szCs w:val="21"/>
              </w:rPr>
              <w:t>已标价工程量清单符合第五章“工程量清单”给出的项</w:t>
            </w:r>
            <w:r>
              <w:rPr>
                <w:rFonts w:ascii="宋体" w:hAnsi="宋体"/>
                <w:szCs w:val="21"/>
              </w:rPr>
              <w:t>目</w:t>
            </w:r>
            <w:r>
              <w:rPr>
                <w:rFonts w:ascii="宋体" w:hAnsi="宋体" w:hint="eastAsia"/>
                <w:szCs w:val="21"/>
              </w:rPr>
              <w:t>序号</w:t>
            </w:r>
            <w:r>
              <w:rPr>
                <w:rFonts w:ascii="宋体" w:hAnsi="宋体"/>
                <w:szCs w:val="21"/>
              </w:rPr>
              <w:t>、</w:t>
            </w:r>
            <w:r>
              <w:rPr>
                <w:rFonts w:ascii="宋体" w:hAnsi="宋体" w:hint="eastAsia"/>
                <w:szCs w:val="21"/>
              </w:rPr>
              <w:t>项</w:t>
            </w:r>
            <w:r>
              <w:rPr>
                <w:rFonts w:ascii="宋体" w:hAnsi="宋体"/>
                <w:szCs w:val="21"/>
              </w:rPr>
              <w:t>目名称</w:t>
            </w:r>
            <w:r>
              <w:rPr>
                <w:rFonts w:ascii="宋体" w:hAnsi="宋体" w:hint="eastAsia"/>
                <w:szCs w:val="21"/>
              </w:rPr>
              <w:t>、</w:t>
            </w:r>
            <w:r>
              <w:rPr>
                <w:rFonts w:ascii="宋体" w:hAnsi="宋体"/>
                <w:szCs w:val="21"/>
              </w:rPr>
              <w:t>计量单位和工程量</w:t>
            </w:r>
            <w:r>
              <w:rPr>
                <w:rFonts w:ascii="宋体" w:hAnsi="宋体" w:hint="eastAsia"/>
                <w:szCs w:val="21"/>
              </w:rPr>
              <w:t>；</w:t>
            </w:r>
          </w:p>
          <w:p w14:paraId="7EB50B9D" w14:textId="77777777" w:rsidR="006E277C" w:rsidRDefault="00063571">
            <w:pPr>
              <w:numPr>
                <w:ilvl w:val="0"/>
                <w:numId w:val="6"/>
              </w:numPr>
              <w:tabs>
                <w:tab w:val="left" w:pos="227"/>
              </w:tabs>
              <w:rPr>
                <w:rFonts w:ascii="宋体" w:hAnsi="宋体"/>
                <w:szCs w:val="21"/>
              </w:rPr>
            </w:pPr>
            <w:r>
              <w:rPr>
                <w:rFonts w:ascii="宋体" w:hAnsi="宋体"/>
                <w:szCs w:val="21"/>
              </w:rPr>
              <w:t>暂列金额</w:t>
            </w:r>
            <w:r>
              <w:rPr>
                <w:rFonts w:ascii="宋体" w:hAnsi="宋体" w:hint="eastAsia"/>
                <w:szCs w:val="21"/>
              </w:rPr>
              <w:t>（如有）符合第五章“工程量清单”</w:t>
            </w:r>
            <w:r>
              <w:rPr>
                <w:rFonts w:ascii="宋体" w:hAnsi="宋体"/>
                <w:szCs w:val="21"/>
              </w:rPr>
              <w:t>列出的金额</w:t>
            </w:r>
            <w:r>
              <w:rPr>
                <w:rFonts w:ascii="宋体" w:hAnsi="宋体" w:hint="eastAsia"/>
                <w:szCs w:val="21"/>
              </w:rPr>
              <w:t>；</w:t>
            </w:r>
          </w:p>
          <w:p w14:paraId="028B80D9" w14:textId="77777777" w:rsidR="006E277C" w:rsidRDefault="00063571">
            <w:pPr>
              <w:numPr>
                <w:ilvl w:val="0"/>
                <w:numId w:val="6"/>
              </w:numPr>
              <w:tabs>
                <w:tab w:val="left" w:pos="227"/>
              </w:tabs>
              <w:rPr>
                <w:rFonts w:ascii="宋体" w:hAnsi="宋体"/>
                <w:szCs w:val="21"/>
              </w:rPr>
            </w:pPr>
            <w:r>
              <w:rPr>
                <w:rFonts w:ascii="宋体" w:hAnsi="宋体"/>
                <w:szCs w:val="21"/>
              </w:rPr>
              <w:t>专业工程暂估价</w:t>
            </w:r>
            <w:r>
              <w:rPr>
                <w:rFonts w:ascii="宋体" w:hAnsi="宋体" w:hint="eastAsia"/>
                <w:szCs w:val="21"/>
              </w:rPr>
              <w:t>（如有）符合第五章“工程量清单”</w:t>
            </w:r>
            <w:r>
              <w:rPr>
                <w:rFonts w:ascii="宋体" w:hAnsi="宋体"/>
                <w:szCs w:val="21"/>
              </w:rPr>
              <w:t>列出的金额</w:t>
            </w:r>
            <w:r>
              <w:rPr>
                <w:rFonts w:ascii="宋体" w:hAnsi="宋体" w:hint="eastAsia"/>
                <w:szCs w:val="21"/>
              </w:rPr>
              <w:t>。</w:t>
            </w:r>
          </w:p>
        </w:tc>
      </w:tr>
      <w:tr w:rsidR="006E277C" w14:paraId="414A1A3D" w14:textId="77777777" w:rsidTr="00CB11A0">
        <w:trPr>
          <w:trHeight w:val="454"/>
          <w:jc w:val="center"/>
        </w:trPr>
        <w:tc>
          <w:tcPr>
            <w:tcW w:w="917" w:type="dxa"/>
            <w:vMerge/>
            <w:tcMar>
              <w:top w:w="28" w:type="dxa"/>
              <w:bottom w:w="28" w:type="dxa"/>
            </w:tcMar>
            <w:vAlign w:val="center"/>
          </w:tcPr>
          <w:p w14:paraId="2C341384" w14:textId="77777777" w:rsidR="006E277C" w:rsidRDefault="006E277C">
            <w:pPr>
              <w:jc w:val="center"/>
              <w:rPr>
                <w:rFonts w:ascii="宋体" w:hAnsi="宋体"/>
                <w:szCs w:val="21"/>
              </w:rPr>
            </w:pPr>
          </w:p>
        </w:tc>
        <w:tc>
          <w:tcPr>
            <w:tcW w:w="694" w:type="dxa"/>
            <w:vMerge/>
            <w:tcMar>
              <w:top w:w="28" w:type="dxa"/>
              <w:bottom w:w="28" w:type="dxa"/>
            </w:tcMar>
            <w:vAlign w:val="center"/>
          </w:tcPr>
          <w:p w14:paraId="64DD7516" w14:textId="77777777" w:rsidR="006E277C" w:rsidRDefault="006E277C">
            <w:pPr>
              <w:jc w:val="center"/>
              <w:rPr>
                <w:rFonts w:ascii="宋体" w:hAnsi="宋体"/>
                <w:szCs w:val="21"/>
              </w:rPr>
            </w:pPr>
          </w:p>
        </w:tc>
        <w:tc>
          <w:tcPr>
            <w:tcW w:w="1764" w:type="dxa"/>
            <w:tcMar>
              <w:top w:w="28" w:type="dxa"/>
              <w:bottom w:w="28" w:type="dxa"/>
            </w:tcMar>
            <w:vAlign w:val="center"/>
          </w:tcPr>
          <w:p w14:paraId="1EE1A76F" w14:textId="77777777" w:rsidR="006E277C" w:rsidRDefault="00063571">
            <w:pPr>
              <w:adjustRightInd w:val="0"/>
              <w:spacing w:beforeLines="30" w:before="72"/>
              <w:jc w:val="center"/>
              <w:rPr>
                <w:rFonts w:ascii="宋体" w:hAnsi="宋体"/>
                <w:szCs w:val="21"/>
              </w:rPr>
            </w:pPr>
            <w:r>
              <w:rPr>
                <w:rFonts w:ascii="宋体" w:hAnsi="宋体" w:hint="eastAsia"/>
                <w:szCs w:val="21"/>
              </w:rPr>
              <w:t>算术错误修正</w:t>
            </w:r>
          </w:p>
        </w:tc>
        <w:tc>
          <w:tcPr>
            <w:tcW w:w="6420" w:type="dxa"/>
            <w:tcMar>
              <w:top w:w="28" w:type="dxa"/>
              <w:bottom w:w="28" w:type="dxa"/>
            </w:tcMar>
            <w:vAlign w:val="center"/>
          </w:tcPr>
          <w:p w14:paraId="51E10A04" w14:textId="77777777" w:rsidR="006E277C" w:rsidRDefault="00063571">
            <w:pPr>
              <w:adjustRightInd w:val="0"/>
              <w:spacing w:beforeLines="30" w:before="72"/>
              <w:rPr>
                <w:rFonts w:ascii="宋体" w:hAnsi="宋体"/>
                <w:szCs w:val="21"/>
              </w:rPr>
            </w:pPr>
            <w:r>
              <w:rPr>
                <w:rFonts w:ascii="宋体" w:hAnsi="宋体" w:hint="eastAsia"/>
                <w:szCs w:val="21"/>
              </w:rPr>
              <w:t>投标人接受算术错误修正后的报价（如有）</w:t>
            </w:r>
          </w:p>
        </w:tc>
      </w:tr>
      <w:tr w:rsidR="006E277C" w14:paraId="439FAF40" w14:textId="77777777" w:rsidTr="00CB11A0">
        <w:trPr>
          <w:trHeight w:val="454"/>
          <w:jc w:val="center"/>
        </w:trPr>
        <w:tc>
          <w:tcPr>
            <w:tcW w:w="917" w:type="dxa"/>
            <w:vMerge/>
            <w:tcMar>
              <w:top w:w="28" w:type="dxa"/>
              <w:bottom w:w="28" w:type="dxa"/>
            </w:tcMar>
            <w:vAlign w:val="center"/>
          </w:tcPr>
          <w:p w14:paraId="52DD6762" w14:textId="77777777" w:rsidR="006E277C" w:rsidRDefault="006E277C">
            <w:pPr>
              <w:jc w:val="center"/>
              <w:rPr>
                <w:rFonts w:ascii="宋体" w:hAnsi="宋体"/>
                <w:szCs w:val="21"/>
              </w:rPr>
            </w:pPr>
          </w:p>
        </w:tc>
        <w:tc>
          <w:tcPr>
            <w:tcW w:w="694" w:type="dxa"/>
            <w:vMerge/>
            <w:tcMar>
              <w:top w:w="28" w:type="dxa"/>
              <w:bottom w:w="28" w:type="dxa"/>
            </w:tcMar>
            <w:vAlign w:val="center"/>
          </w:tcPr>
          <w:p w14:paraId="12D3F08C" w14:textId="77777777" w:rsidR="006E277C" w:rsidRDefault="006E277C">
            <w:pPr>
              <w:jc w:val="center"/>
              <w:rPr>
                <w:rFonts w:ascii="宋体" w:hAnsi="宋体"/>
                <w:szCs w:val="21"/>
              </w:rPr>
            </w:pPr>
          </w:p>
        </w:tc>
        <w:tc>
          <w:tcPr>
            <w:tcW w:w="1764" w:type="dxa"/>
            <w:tcMar>
              <w:top w:w="28" w:type="dxa"/>
              <w:bottom w:w="28" w:type="dxa"/>
            </w:tcMar>
            <w:vAlign w:val="center"/>
          </w:tcPr>
          <w:p w14:paraId="67BFEB72" w14:textId="77777777" w:rsidR="006E277C" w:rsidRDefault="00063571">
            <w:pPr>
              <w:jc w:val="center"/>
              <w:rPr>
                <w:rFonts w:ascii="宋体" w:hAnsi="宋体"/>
                <w:szCs w:val="21"/>
              </w:rPr>
            </w:pPr>
            <w:r>
              <w:rPr>
                <w:rFonts w:ascii="宋体" w:hAnsi="宋体" w:hint="eastAsia"/>
                <w:szCs w:val="21"/>
              </w:rPr>
              <w:t>投标价格</w:t>
            </w:r>
          </w:p>
        </w:tc>
        <w:tc>
          <w:tcPr>
            <w:tcW w:w="6420" w:type="dxa"/>
            <w:tcMar>
              <w:top w:w="28" w:type="dxa"/>
              <w:bottom w:w="28" w:type="dxa"/>
            </w:tcMar>
            <w:vAlign w:val="center"/>
          </w:tcPr>
          <w:p w14:paraId="48B86448" w14:textId="77777777" w:rsidR="006E277C" w:rsidRDefault="00063571">
            <w:pPr>
              <w:numPr>
                <w:ilvl w:val="0"/>
                <w:numId w:val="7"/>
              </w:numPr>
              <w:tabs>
                <w:tab w:val="left" w:pos="227"/>
              </w:tabs>
              <w:rPr>
                <w:rFonts w:ascii="宋体" w:hAnsi="宋体"/>
                <w:szCs w:val="21"/>
              </w:rPr>
            </w:pPr>
            <w:r>
              <w:rPr>
                <w:rFonts w:ascii="宋体" w:hAnsi="宋体" w:hint="eastAsia"/>
                <w:szCs w:val="21"/>
              </w:rPr>
              <w:t>投标函中的大写报价与已标价工程量清单中的投标总价一致；</w:t>
            </w:r>
          </w:p>
          <w:p w14:paraId="64EBFF43" w14:textId="77777777" w:rsidR="006E277C" w:rsidRDefault="00063571">
            <w:pPr>
              <w:numPr>
                <w:ilvl w:val="0"/>
                <w:numId w:val="7"/>
              </w:numPr>
              <w:tabs>
                <w:tab w:val="left" w:pos="227"/>
              </w:tabs>
              <w:rPr>
                <w:rFonts w:ascii="宋体" w:hAnsi="宋体"/>
                <w:szCs w:val="21"/>
              </w:rPr>
            </w:pPr>
            <w:r>
              <w:rPr>
                <w:rFonts w:ascii="宋体" w:hAnsi="宋体" w:hint="eastAsia"/>
                <w:szCs w:val="21"/>
              </w:rPr>
              <w:t>已标价工程量清单的投标总价与工程项目总价表的合价一致；</w:t>
            </w:r>
          </w:p>
          <w:p w14:paraId="4CAC96C3" w14:textId="77777777" w:rsidR="006E277C" w:rsidRDefault="00063571">
            <w:pPr>
              <w:numPr>
                <w:ilvl w:val="0"/>
                <w:numId w:val="7"/>
              </w:numPr>
              <w:tabs>
                <w:tab w:val="left" w:pos="227"/>
              </w:tabs>
              <w:rPr>
                <w:rFonts w:ascii="宋体" w:hAnsi="宋体"/>
                <w:szCs w:val="21"/>
              </w:rPr>
            </w:pPr>
            <w:r>
              <w:rPr>
                <w:rFonts w:hint="eastAsia"/>
              </w:rPr>
              <w:t>投标人投标函中的大写报价或算术错误修正后的投标报价（如有</w:t>
            </w:r>
            <w:r>
              <w:rPr>
                <w:rFonts w:ascii="宋体" w:hAnsi="宋体" w:hint="eastAsia"/>
                <w:szCs w:val="21"/>
              </w:rPr>
              <w:t>）未超过本标段最高投标限价，或一级项目报价（分组报价）未超过一级项目限价（分组限价）（如有）；</w:t>
            </w:r>
          </w:p>
          <w:p w14:paraId="1420A67C" w14:textId="77777777" w:rsidR="006E277C" w:rsidRDefault="00063571">
            <w:pPr>
              <w:numPr>
                <w:ilvl w:val="0"/>
                <w:numId w:val="7"/>
              </w:numPr>
              <w:tabs>
                <w:tab w:val="left" w:pos="227"/>
              </w:tabs>
              <w:rPr>
                <w:rFonts w:ascii="宋体" w:hAnsi="宋体"/>
                <w:szCs w:val="21"/>
              </w:rPr>
            </w:pPr>
            <w:r>
              <w:rPr>
                <w:rFonts w:ascii="宋体" w:hAnsi="宋体" w:hint="eastAsia"/>
                <w:szCs w:val="21"/>
              </w:rPr>
              <w:t>投标报价不低于其成本。</w:t>
            </w:r>
          </w:p>
        </w:tc>
      </w:tr>
      <w:tr w:rsidR="006E277C" w14:paraId="538AF642" w14:textId="77777777">
        <w:trPr>
          <w:trHeight w:val="454"/>
          <w:jc w:val="center"/>
        </w:trPr>
        <w:tc>
          <w:tcPr>
            <w:tcW w:w="1611" w:type="dxa"/>
            <w:gridSpan w:val="2"/>
            <w:tcMar>
              <w:top w:w="28" w:type="dxa"/>
              <w:bottom w:w="28" w:type="dxa"/>
            </w:tcMar>
            <w:vAlign w:val="center"/>
          </w:tcPr>
          <w:p w14:paraId="6012F9AC" w14:textId="77777777" w:rsidR="006E277C" w:rsidRDefault="00063571">
            <w:pPr>
              <w:jc w:val="center"/>
            </w:pPr>
            <w:r>
              <w:rPr>
                <w:rFonts w:ascii="宋体" w:hAnsi="宋体" w:hint="eastAsia"/>
                <w:szCs w:val="21"/>
              </w:rPr>
              <w:t>3.1.2</w:t>
            </w:r>
          </w:p>
        </w:tc>
        <w:tc>
          <w:tcPr>
            <w:tcW w:w="8184" w:type="dxa"/>
            <w:gridSpan w:val="2"/>
            <w:tcMar>
              <w:top w:w="28" w:type="dxa"/>
              <w:bottom w:w="28" w:type="dxa"/>
            </w:tcMar>
            <w:vAlign w:val="center"/>
          </w:tcPr>
          <w:p w14:paraId="53012A01" w14:textId="77777777" w:rsidR="006E277C" w:rsidRDefault="00063571">
            <w:r>
              <w:rPr>
                <w:rFonts w:hint="eastAsia"/>
                <w:szCs w:val="21"/>
              </w:rPr>
              <w:t>投标人不得存在的其他情形：</w:t>
            </w:r>
          </w:p>
          <w:p w14:paraId="6EB53F21" w14:textId="77777777" w:rsidR="006E277C" w:rsidRDefault="00063571">
            <w:pPr>
              <w:numPr>
                <w:ilvl w:val="0"/>
                <w:numId w:val="8"/>
              </w:numPr>
              <w:tabs>
                <w:tab w:val="left" w:pos="227"/>
              </w:tabs>
            </w:pPr>
            <w:r>
              <w:rPr>
                <w:rFonts w:hint="eastAsia"/>
              </w:rPr>
              <w:t>串通投标、弄虚作假、行贿或有其他违法行为的；</w:t>
            </w:r>
          </w:p>
          <w:p w14:paraId="3A43BBDE" w14:textId="77777777" w:rsidR="006E277C" w:rsidRDefault="00063571">
            <w:pPr>
              <w:numPr>
                <w:ilvl w:val="0"/>
                <w:numId w:val="8"/>
              </w:numPr>
              <w:tabs>
                <w:tab w:val="left" w:pos="227"/>
              </w:tabs>
              <w:rPr>
                <w:rFonts w:ascii="宋体" w:hAnsi="宋体"/>
                <w:szCs w:val="21"/>
              </w:rPr>
            </w:pPr>
            <w:r>
              <w:rPr>
                <w:rFonts w:hint="eastAsia"/>
              </w:rPr>
              <w:t>不按评标委员会要求澄清、说明或补正的。</w:t>
            </w:r>
          </w:p>
        </w:tc>
      </w:tr>
      <w:tr w:rsidR="006E277C" w14:paraId="66A2D05C" w14:textId="77777777">
        <w:trPr>
          <w:trHeight w:val="454"/>
          <w:jc w:val="center"/>
        </w:trPr>
        <w:tc>
          <w:tcPr>
            <w:tcW w:w="1611" w:type="dxa"/>
            <w:gridSpan w:val="2"/>
            <w:tcMar>
              <w:top w:w="28" w:type="dxa"/>
              <w:bottom w:w="28" w:type="dxa"/>
            </w:tcMar>
            <w:vAlign w:val="center"/>
          </w:tcPr>
          <w:p w14:paraId="15162E2D" w14:textId="77777777" w:rsidR="006E277C" w:rsidRDefault="00063571">
            <w:pPr>
              <w:snapToGrid w:val="0"/>
              <w:jc w:val="center"/>
              <w:rPr>
                <w:rFonts w:ascii="宋体" w:hAnsi="宋体"/>
                <w:b/>
                <w:szCs w:val="21"/>
              </w:rPr>
            </w:pPr>
            <w:r>
              <w:rPr>
                <w:rFonts w:ascii="宋体" w:hAnsi="宋体" w:hint="eastAsia"/>
                <w:b/>
                <w:szCs w:val="21"/>
              </w:rPr>
              <w:t>条款号</w:t>
            </w:r>
          </w:p>
        </w:tc>
        <w:tc>
          <w:tcPr>
            <w:tcW w:w="1764" w:type="dxa"/>
            <w:tcMar>
              <w:top w:w="28" w:type="dxa"/>
              <w:bottom w:w="28" w:type="dxa"/>
            </w:tcMar>
            <w:vAlign w:val="center"/>
          </w:tcPr>
          <w:p w14:paraId="0EF632EB" w14:textId="77777777" w:rsidR="006E277C" w:rsidRDefault="00063571">
            <w:pPr>
              <w:snapToGrid w:val="0"/>
              <w:jc w:val="center"/>
              <w:rPr>
                <w:rFonts w:ascii="宋体" w:hAnsi="宋体"/>
                <w:b/>
                <w:szCs w:val="21"/>
              </w:rPr>
            </w:pPr>
            <w:r>
              <w:rPr>
                <w:rFonts w:ascii="宋体" w:hAnsi="宋体" w:hint="eastAsia"/>
                <w:b/>
                <w:szCs w:val="21"/>
              </w:rPr>
              <w:t>条款内容</w:t>
            </w:r>
          </w:p>
        </w:tc>
        <w:tc>
          <w:tcPr>
            <w:tcW w:w="6420" w:type="dxa"/>
            <w:tcMar>
              <w:top w:w="28" w:type="dxa"/>
              <w:bottom w:w="28" w:type="dxa"/>
            </w:tcMar>
            <w:vAlign w:val="center"/>
          </w:tcPr>
          <w:p w14:paraId="160C0830" w14:textId="77777777" w:rsidR="006E277C" w:rsidRDefault="00063571">
            <w:pPr>
              <w:snapToGrid w:val="0"/>
              <w:jc w:val="center"/>
              <w:rPr>
                <w:rFonts w:ascii="宋体" w:hAnsi="宋体"/>
                <w:b/>
                <w:szCs w:val="21"/>
              </w:rPr>
            </w:pPr>
            <w:r>
              <w:rPr>
                <w:rFonts w:ascii="宋体" w:hAnsi="宋体" w:hint="eastAsia"/>
                <w:b/>
                <w:szCs w:val="21"/>
              </w:rPr>
              <w:t>编列内容</w:t>
            </w:r>
          </w:p>
        </w:tc>
      </w:tr>
      <w:tr w:rsidR="006E277C" w14:paraId="4EAAAE7E" w14:textId="77777777" w:rsidTr="00CB11A0">
        <w:trPr>
          <w:trHeight w:val="454"/>
          <w:jc w:val="center"/>
        </w:trPr>
        <w:tc>
          <w:tcPr>
            <w:tcW w:w="1611" w:type="dxa"/>
            <w:gridSpan w:val="2"/>
            <w:vMerge w:val="restart"/>
            <w:tcMar>
              <w:top w:w="28" w:type="dxa"/>
              <w:bottom w:w="28" w:type="dxa"/>
            </w:tcMar>
            <w:vAlign w:val="center"/>
          </w:tcPr>
          <w:p w14:paraId="0F2038BC" w14:textId="77777777" w:rsidR="006E277C" w:rsidRDefault="00063571">
            <w:pPr>
              <w:jc w:val="center"/>
              <w:rPr>
                <w:rFonts w:ascii="宋体" w:hAnsi="宋体"/>
                <w:szCs w:val="21"/>
              </w:rPr>
            </w:pPr>
            <w:commentRangeStart w:id="1113"/>
            <w:r>
              <w:rPr>
                <w:rFonts w:ascii="宋体" w:hAnsi="宋体"/>
                <w:szCs w:val="21"/>
              </w:rPr>
              <w:t>2</w:t>
            </w:r>
            <w:r>
              <w:rPr>
                <w:rFonts w:ascii="宋体" w:hAnsi="宋体" w:hint="eastAsia"/>
                <w:szCs w:val="21"/>
              </w:rPr>
              <w:t>.</w:t>
            </w:r>
            <w:r>
              <w:rPr>
                <w:rFonts w:ascii="宋体" w:hAnsi="宋体"/>
                <w:szCs w:val="21"/>
              </w:rPr>
              <w:t>2</w:t>
            </w:r>
            <w:r>
              <w:rPr>
                <w:rFonts w:ascii="宋体" w:hAnsi="宋体" w:hint="eastAsia"/>
                <w:szCs w:val="21"/>
              </w:rPr>
              <w:t>.</w:t>
            </w:r>
            <w:r>
              <w:rPr>
                <w:rFonts w:ascii="宋体" w:hAnsi="宋体"/>
                <w:szCs w:val="21"/>
              </w:rPr>
              <w:t>1</w:t>
            </w:r>
            <w:commentRangeEnd w:id="1113"/>
            <w:r w:rsidR="00CB11A0">
              <w:rPr>
                <w:rStyle w:val="af5"/>
              </w:rPr>
              <w:commentReference w:id="1113"/>
            </w:r>
          </w:p>
        </w:tc>
        <w:tc>
          <w:tcPr>
            <w:tcW w:w="1764" w:type="dxa"/>
            <w:tcMar>
              <w:top w:w="28" w:type="dxa"/>
              <w:bottom w:w="28" w:type="dxa"/>
            </w:tcMar>
            <w:vAlign w:val="center"/>
          </w:tcPr>
          <w:p w14:paraId="622D3992" w14:textId="77777777" w:rsidR="006E277C" w:rsidRDefault="00063571">
            <w:pPr>
              <w:snapToGrid w:val="0"/>
              <w:jc w:val="center"/>
              <w:rPr>
                <w:rFonts w:ascii="宋体" w:hAnsi="宋体"/>
                <w:szCs w:val="21"/>
              </w:rPr>
            </w:pPr>
            <w:r>
              <w:rPr>
                <w:rFonts w:ascii="宋体" w:hAnsi="宋体"/>
                <w:szCs w:val="21"/>
              </w:rPr>
              <w:t>分值构成</w:t>
            </w:r>
          </w:p>
          <w:p w14:paraId="7C06757F" w14:textId="2BCBB52C" w:rsidR="006E277C" w:rsidRPr="00CB11A0" w:rsidRDefault="00063571" w:rsidP="00CB11A0">
            <w:pPr>
              <w:snapToGrid w:val="0"/>
              <w:rPr>
                <w:rFonts w:ascii="宋体" w:hAnsi="宋体"/>
                <w:color w:val="FF0000"/>
                <w:szCs w:val="21"/>
              </w:rPr>
            </w:pPr>
            <w:r w:rsidRPr="00CB11A0">
              <w:rPr>
                <w:rFonts w:ascii="宋体" w:hAnsi="宋体"/>
                <w:color w:val="FF0000"/>
                <w:szCs w:val="21"/>
              </w:rPr>
              <w:t>(总分</w:t>
            </w:r>
            <w:r w:rsidRPr="00CB11A0">
              <w:rPr>
                <w:rFonts w:ascii="宋体" w:hAnsi="宋体" w:hint="eastAsia"/>
                <w:color w:val="FF0000"/>
                <w:szCs w:val="21"/>
              </w:rPr>
              <w:t>102.5</w:t>
            </w:r>
            <w:r w:rsidRPr="00CB11A0">
              <w:rPr>
                <w:rFonts w:ascii="宋体" w:hAnsi="宋体"/>
                <w:color w:val="FF0000"/>
                <w:szCs w:val="21"/>
              </w:rPr>
              <w:t>分)</w:t>
            </w:r>
          </w:p>
        </w:tc>
        <w:tc>
          <w:tcPr>
            <w:tcW w:w="6420" w:type="dxa"/>
            <w:tcMar>
              <w:top w:w="28" w:type="dxa"/>
              <w:bottom w:w="28" w:type="dxa"/>
            </w:tcMar>
            <w:vAlign w:val="center"/>
          </w:tcPr>
          <w:p w14:paraId="1ED672B7" w14:textId="40F21A2C" w:rsidR="006E277C" w:rsidRDefault="00063571">
            <w:pPr>
              <w:snapToGrid w:val="0"/>
              <w:rPr>
                <w:rFonts w:ascii="宋体" w:hAnsi="宋体"/>
                <w:szCs w:val="21"/>
              </w:rPr>
            </w:pPr>
            <w:r>
              <w:rPr>
                <w:rFonts w:ascii="宋体" w:hAnsi="宋体"/>
                <w:szCs w:val="21"/>
              </w:rPr>
              <w:t>施工组织设计：</w:t>
            </w:r>
            <w:r w:rsidRPr="00CB11A0">
              <w:rPr>
                <w:rFonts w:ascii="宋体" w:hAnsi="宋体" w:hint="eastAsia"/>
                <w:color w:val="FF0000"/>
                <w:szCs w:val="21"/>
              </w:rPr>
              <w:t>20</w:t>
            </w:r>
            <w:r w:rsidRPr="00CB11A0">
              <w:rPr>
                <w:rFonts w:ascii="宋体" w:hAnsi="宋体"/>
                <w:color w:val="FF0000"/>
                <w:szCs w:val="21"/>
              </w:rPr>
              <w:t>分</w:t>
            </w:r>
          </w:p>
          <w:p w14:paraId="23FB8769" w14:textId="77777777" w:rsidR="006E277C" w:rsidRDefault="00063571">
            <w:pPr>
              <w:snapToGrid w:val="0"/>
              <w:rPr>
                <w:rFonts w:ascii="宋体" w:hAnsi="宋体"/>
                <w:szCs w:val="21"/>
              </w:rPr>
            </w:pPr>
            <w:r>
              <w:rPr>
                <w:rFonts w:ascii="宋体" w:hAnsi="宋体"/>
                <w:szCs w:val="21"/>
              </w:rPr>
              <w:t>项目管理机构：</w:t>
            </w:r>
            <w:r w:rsidRPr="00CB11A0">
              <w:rPr>
                <w:rFonts w:ascii="宋体" w:hAnsi="宋体" w:hint="eastAsia"/>
                <w:color w:val="FF0000"/>
                <w:szCs w:val="21"/>
              </w:rPr>
              <w:t xml:space="preserve"> 8</w:t>
            </w:r>
            <w:r w:rsidRPr="00CB11A0">
              <w:rPr>
                <w:rFonts w:ascii="宋体" w:hAnsi="宋体"/>
                <w:color w:val="FF0000"/>
                <w:szCs w:val="21"/>
              </w:rPr>
              <w:t>分</w:t>
            </w:r>
          </w:p>
          <w:p w14:paraId="03869214" w14:textId="22E2E4E0" w:rsidR="006E277C" w:rsidRDefault="00063571">
            <w:pPr>
              <w:snapToGrid w:val="0"/>
              <w:rPr>
                <w:rFonts w:ascii="宋体" w:hAnsi="宋体"/>
                <w:szCs w:val="21"/>
              </w:rPr>
            </w:pPr>
            <w:r>
              <w:rPr>
                <w:rFonts w:ascii="宋体" w:hAnsi="宋体"/>
                <w:szCs w:val="21"/>
              </w:rPr>
              <w:t>投标报价：</w:t>
            </w:r>
            <w:r>
              <w:rPr>
                <w:rFonts w:ascii="宋体" w:hAnsi="宋体" w:hint="eastAsia"/>
                <w:szCs w:val="21"/>
              </w:rPr>
              <w:t xml:space="preserve">   </w:t>
            </w:r>
            <w:r w:rsidRPr="00CB11A0">
              <w:rPr>
                <w:rFonts w:ascii="宋体" w:hAnsi="宋体" w:hint="eastAsia"/>
                <w:color w:val="FF0000"/>
                <w:szCs w:val="21"/>
              </w:rPr>
              <w:t xml:space="preserve"> 52.5</w:t>
            </w:r>
            <w:r w:rsidRPr="00CB11A0">
              <w:rPr>
                <w:rFonts w:ascii="宋体" w:hAnsi="宋体"/>
                <w:color w:val="FF0000"/>
                <w:szCs w:val="21"/>
              </w:rPr>
              <w:t>分</w:t>
            </w:r>
          </w:p>
          <w:p w14:paraId="5C9EAEF4" w14:textId="77777777" w:rsidR="006E277C" w:rsidRDefault="00063571">
            <w:pPr>
              <w:snapToGrid w:val="0"/>
              <w:rPr>
                <w:rFonts w:ascii="宋体" w:hAnsi="宋体"/>
                <w:szCs w:val="21"/>
              </w:rPr>
            </w:pPr>
            <w:r>
              <w:rPr>
                <w:rFonts w:ascii="宋体" w:hAnsi="宋体" w:hint="eastAsia"/>
                <w:szCs w:val="21"/>
              </w:rPr>
              <w:t>市场信用信誉</w:t>
            </w:r>
            <w:r>
              <w:rPr>
                <w:rFonts w:ascii="宋体" w:hAnsi="宋体"/>
                <w:szCs w:val="21"/>
              </w:rPr>
              <w:t>：</w:t>
            </w:r>
            <w:r w:rsidRPr="00CB11A0">
              <w:rPr>
                <w:rFonts w:ascii="宋体" w:hAnsi="宋体" w:hint="eastAsia"/>
                <w:color w:val="FF0000"/>
                <w:szCs w:val="21"/>
              </w:rPr>
              <w:t xml:space="preserve">22 </w:t>
            </w:r>
            <w:r w:rsidRPr="00CB11A0">
              <w:rPr>
                <w:rFonts w:ascii="宋体" w:hAnsi="宋体"/>
                <w:color w:val="FF0000"/>
                <w:szCs w:val="21"/>
              </w:rPr>
              <w:t>分</w:t>
            </w:r>
          </w:p>
        </w:tc>
      </w:tr>
      <w:tr w:rsidR="006E277C" w14:paraId="2C90221F" w14:textId="77777777" w:rsidTr="00CB11A0">
        <w:trPr>
          <w:trHeight w:val="454"/>
          <w:jc w:val="center"/>
        </w:trPr>
        <w:tc>
          <w:tcPr>
            <w:tcW w:w="1611" w:type="dxa"/>
            <w:gridSpan w:val="2"/>
            <w:vMerge/>
            <w:tcMar>
              <w:top w:w="28" w:type="dxa"/>
              <w:bottom w:w="28" w:type="dxa"/>
            </w:tcMar>
            <w:vAlign w:val="center"/>
          </w:tcPr>
          <w:p w14:paraId="04F4E82D" w14:textId="77777777" w:rsidR="006E277C" w:rsidRDefault="006E277C">
            <w:pPr>
              <w:jc w:val="center"/>
              <w:rPr>
                <w:rFonts w:ascii="宋体" w:hAnsi="宋体"/>
                <w:szCs w:val="21"/>
              </w:rPr>
            </w:pPr>
          </w:p>
        </w:tc>
        <w:tc>
          <w:tcPr>
            <w:tcW w:w="1764" w:type="dxa"/>
            <w:tcMar>
              <w:top w:w="28" w:type="dxa"/>
              <w:bottom w:w="28" w:type="dxa"/>
            </w:tcMar>
            <w:vAlign w:val="center"/>
          </w:tcPr>
          <w:p w14:paraId="427BB601" w14:textId="77777777" w:rsidR="006E277C" w:rsidRDefault="00063571">
            <w:pPr>
              <w:snapToGrid w:val="0"/>
              <w:ind w:firstLineChars="100" w:firstLine="210"/>
              <w:jc w:val="center"/>
            </w:pPr>
            <w:r>
              <w:rPr>
                <w:rFonts w:hint="eastAsia"/>
              </w:rPr>
              <w:t>附加分值</w:t>
            </w:r>
          </w:p>
        </w:tc>
        <w:tc>
          <w:tcPr>
            <w:tcW w:w="6420" w:type="dxa"/>
            <w:tcMar>
              <w:top w:w="28" w:type="dxa"/>
              <w:bottom w:w="28" w:type="dxa"/>
            </w:tcMar>
            <w:vAlign w:val="center"/>
          </w:tcPr>
          <w:p w14:paraId="1F020BEC" w14:textId="77777777" w:rsidR="006E277C" w:rsidRDefault="00063571">
            <w:pPr>
              <w:snapToGrid w:val="0"/>
              <w:rPr>
                <w:rFonts w:ascii="宋体" w:hAnsi="宋体"/>
                <w:szCs w:val="21"/>
              </w:rPr>
            </w:pPr>
            <w:r>
              <w:rPr>
                <w:rFonts w:ascii="宋体" w:hAnsi="宋体" w:hint="eastAsia"/>
                <w:szCs w:val="21"/>
              </w:rPr>
              <w:t>工程质量考核奖励与处罚：-2～1分</w:t>
            </w:r>
          </w:p>
        </w:tc>
      </w:tr>
      <w:tr w:rsidR="006E277C" w14:paraId="203687EE" w14:textId="77777777">
        <w:trPr>
          <w:trHeight w:val="454"/>
          <w:jc w:val="center"/>
        </w:trPr>
        <w:tc>
          <w:tcPr>
            <w:tcW w:w="1611" w:type="dxa"/>
            <w:gridSpan w:val="2"/>
            <w:tcMar>
              <w:top w:w="28" w:type="dxa"/>
              <w:bottom w:w="28" w:type="dxa"/>
            </w:tcMar>
            <w:vAlign w:val="center"/>
          </w:tcPr>
          <w:p w14:paraId="3079BA62" w14:textId="77777777" w:rsidR="006E277C" w:rsidRDefault="00063571">
            <w:pPr>
              <w:jc w:val="center"/>
              <w:rPr>
                <w:rFonts w:ascii="宋体" w:hAnsi="宋体"/>
                <w:szCs w:val="21"/>
              </w:rPr>
            </w:pPr>
            <w:r>
              <w:rPr>
                <w:rFonts w:ascii="宋体" w:hAnsi="宋体"/>
                <w:szCs w:val="21"/>
              </w:rPr>
              <w:t>2</w:t>
            </w:r>
            <w:r>
              <w:rPr>
                <w:rFonts w:ascii="宋体" w:hAnsi="宋体" w:hint="eastAsia"/>
                <w:szCs w:val="21"/>
              </w:rPr>
              <w:t>.</w:t>
            </w:r>
            <w:r>
              <w:rPr>
                <w:rFonts w:ascii="宋体" w:hAnsi="宋体"/>
                <w:szCs w:val="21"/>
              </w:rPr>
              <w:t>2</w:t>
            </w:r>
            <w:r>
              <w:rPr>
                <w:rFonts w:ascii="宋体" w:hAnsi="宋体" w:hint="eastAsia"/>
                <w:szCs w:val="21"/>
              </w:rPr>
              <w:t>.</w:t>
            </w:r>
            <w:r>
              <w:rPr>
                <w:rFonts w:ascii="宋体" w:hAnsi="宋体"/>
                <w:szCs w:val="21"/>
              </w:rPr>
              <w:t>2</w:t>
            </w:r>
          </w:p>
        </w:tc>
        <w:tc>
          <w:tcPr>
            <w:tcW w:w="1764" w:type="dxa"/>
            <w:tcMar>
              <w:top w:w="28" w:type="dxa"/>
              <w:bottom w:w="28" w:type="dxa"/>
            </w:tcMar>
            <w:vAlign w:val="center"/>
          </w:tcPr>
          <w:p w14:paraId="48F00124" w14:textId="77777777" w:rsidR="006E277C" w:rsidRDefault="00063571">
            <w:pPr>
              <w:snapToGrid w:val="0"/>
              <w:rPr>
                <w:rFonts w:ascii="宋体" w:hAnsi="宋体"/>
                <w:szCs w:val="21"/>
              </w:rPr>
            </w:pPr>
            <w:r>
              <w:rPr>
                <w:rFonts w:ascii="宋体" w:hAnsi="宋体"/>
                <w:szCs w:val="21"/>
              </w:rPr>
              <w:t>评标基准价计算</w:t>
            </w:r>
          </w:p>
        </w:tc>
        <w:tc>
          <w:tcPr>
            <w:tcW w:w="6420" w:type="dxa"/>
            <w:tcMar>
              <w:top w:w="28" w:type="dxa"/>
              <w:bottom w:w="28" w:type="dxa"/>
            </w:tcMar>
          </w:tcPr>
          <w:p w14:paraId="3A689D1E" w14:textId="77777777" w:rsidR="006E277C" w:rsidRDefault="00063571">
            <w:pPr>
              <w:snapToGrid w:val="0"/>
              <w:jc w:val="left"/>
              <w:rPr>
                <w:rFonts w:ascii="宋体" w:hAnsi="宋体"/>
                <w:szCs w:val="21"/>
              </w:rPr>
            </w:pPr>
            <w:r>
              <w:rPr>
                <w:rFonts w:ascii="宋体" w:hAnsi="宋体" w:hint="eastAsia"/>
                <w:szCs w:val="21"/>
              </w:rPr>
              <w:t>评标基准价C按下式确定：</w:t>
            </w:r>
            <w:r>
              <w:rPr>
                <w:position w:val="-56"/>
              </w:rPr>
              <w:object w:dxaOrig="4900" w:dyaOrig="1240" w14:anchorId="7148F7F7">
                <v:shape id="Object 15" o:spid="_x0000_i1029" type="#_x0000_t75" style="width:3in;height:57.6pt;mso-wrap-style:square;mso-position-horizontal-relative:page;mso-position-vertical-relative:page" o:ole="">
                  <v:imagedata r:id="rId26" o:title=""/>
                </v:shape>
                <o:OLEObject Type="Embed" ProgID="Equation.3" ShapeID="Object 15" DrawAspect="Content" ObjectID="_1719934416" r:id="rId31"/>
              </w:object>
            </w:r>
          </w:p>
          <w:p w14:paraId="5A6055F9" w14:textId="77777777" w:rsidR="006E277C" w:rsidRDefault="00063571">
            <w:pPr>
              <w:snapToGrid w:val="0"/>
              <w:rPr>
                <w:rFonts w:ascii="宋体" w:hAnsi="宋体"/>
                <w:szCs w:val="21"/>
              </w:rPr>
            </w:pPr>
            <w:r>
              <w:rPr>
                <w:rFonts w:ascii="宋体" w:hAnsi="宋体" w:hint="eastAsia"/>
                <w:szCs w:val="21"/>
              </w:rPr>
              <w:t xml:space="preserve">式中： </w:t>
            </w:r>
          </w:p>
          <w:p w14:paraId="3CCF15A3" w14:textId="77777777" w:rsidR="006E277C" w:rsidRDefault="00063571">
            <w:pPr>
              <w:snapToGrid w:val="0"/>
              <w:ind w:left="315" w:hangingChars="150" w:hanging="315"/>
              <w:rPr>
                <w:rFonts w:ascii="宋体" w:hAnsi="宋体"/>
                <w:szCs w:val="21"/>
              </w:rPr>
            </w:pPr>
            <w:r>
              <w:rPr>
                <w:rFonts w:ascii="宋体" w:hAnsi="宋体" w:hint="eastAsia"/>
                <w:szCs w:val="21"/>
              </w:rPr>
              <w:t>C—评标基准价（以元为单位，保留两位小数，第三位小数四舍五入）；</w:t>
            </w:r>
          </w:p>
          <w:p w14:paraId="6F7DE26F" w14:textId="77777777" w:rsidR="006E277C" w:rsidRDefault="00063571">
            <w:pPr>
              <w:snapToGrid w:val="0"/>
              <w:ind w:left="315" w:hangingChars="150" w:hanging="315"/>
              <w:rPr>
                <w:rFonts w:ascii="宋体" w:hAnsi="宋体"/>
                <w:szCs w:val="21"/>
              </w:rPr>
            </w:pPr>
            <w:r>
              <w:rPr>
                <w:rFonts w:ascii="宋体" w:hAnsi="宋体" w:hint="eastAsia"/>
                <w:szCs w:val="21"/>
              </w:rPr>
              <w:t>Bi</w:t>
            </w:r>
            <w:r>
              <w:rPr>
                <w:rFonts w:ascii="宋体" w:hAnsi="宋体" w:hint="eastAsia"/>
                <w:sz w:val="18"/>
                <w:szCs w:val="18"/>
              </w:rPr>
              <w:t>—</w:t>
            </w:r>
            <w:r>
              <w:rPr>
                <w:rFonts w:ascii="宋体" w:hAnsi="宋体" w:hint="eastAsia"/>
                <w:szCs w:val="21"/>
              </w:rPr>
              <w:t>参与基准价计算的投标人的有效报价（i=1，2，…，n），为初步评审合格且不低于最高限价90%的报价；</w:t>
            </w:r>
          </w:p>
          <w:p w14:paraId="4B649C75" w14:textId="77777777" w:rsidR="006E277C" w:rsidRDefault="00063571">
            <w:pPr>
              <w:snapToGrid w:val="0"/>
              <w:rPr>
                <w:rFonts w:ascii="宋体" w:hAnsi="宋体"/>
                <w:szCs w:val="21"/>
              </w:rPr>
            </w:pPr>
            <w:r>
              <w:rPr>
                <w:rFonts w:ascii="宋体" w:hAnsi="宋体" w:hint="eastAsia"/>
                <w:szCs w:val="21"/>
              </w:rPr>
              <w:t>n—参与基准价计算的有效报价的投标人个数；</w:t>
            </w:r>
          </w:p>
          <w:p w14:paraId="6DD31024" w14:textId="77777777" w:rsidR="006E277C" w:rsidRDefault="00063571">
            <w:pPr>
              <w:snapToGrid w:val="0"/>
              <w:rPr>
                <w:rFonts w:ascii="宋体" w:hAnsi="宋体"/>
                <w:szCs w:val="21"/>
              </w:rPr>
            </w:pPr>
            <w:r>
              <w:rPr>
                <w:rFonts w:ascii="宋体" w:hAnsi="宋体" w:hint="eastAsia"/>
                <w:szCs w:val="21"/>
              </w:rPr>
              <w:t>M—参与基准价计算的最高的投标人有效报价；</w:t>
            </w:r>
          </w:p>
          <w:p w14:paraId="551F1489" w14:textId="77777777" w:rsidR="006E277C" w:rsidRDefault="00063571">
            <w:pPr>
              <w:snapToGrid w:val="0"/>
              <w:rPr>
                <w:rFonts w:ascii="宋体" w:hAnsi="宋体"/>
                <w:szCs w:val="21"/>
              </w:rPr>
            </w:pPr>
            <w:r>
              <w:rPr>
                <w:rFonts w:ascii="宋体" w:hAnsi="宋体" w:hint="eastAsia"/>
                <w:szCs w:val="21"/>
              </w:rPr>
              <w:t>L—参与基准价计算的最低的投标人有效报价；</w:t>
            </w:r>
          </w:p>
          <w:p w14:paraId="2463B57F" w14:textId="77777777" w:rsidR="006E277C" w:rsidRDefault="00063571">
            <w:pPr>
              <w:snapToGrid w:val="0"/>
              <w:ind w:left="315" w:hangingChars="150" w:hanging="315"/>
              <w:rPr>
                <w:rFonts w:ascii="宋体" w:hAnsi="宋体"/>
                <w:szCs w:val="21"/>
              </w:rPr>
            </w:pPr>
            <w:r>
              <w:rPr>
                <w:rFonts w:ascii="宋体" w:hAnsi="宋体" w:hint="eastAsia"/>
                <w:szCs w:val="21"/>
              </w:rPr>
              <w:t>j—评标基准价浮动比例值，其值为+1.0%、+0.5%、0、-0.5%、-1.0%等5个值的任意之一，具体数值由招标人代表在开启投标文件前，在开标时随机抽取。</w:t>
            </w:r>
          </w:p>
        </w:tc>
      </w:tr>
      <w:tr w:rsidR="006E277C" w14:paraId="5BF23EAA" w14:textId="77777777">
        <w:trPr>
          <w:trHeight w:val="454"/>
          <w:jc w:val="center"/>
        </w:trPr>
        <w:tc>
          <w:tcPr>
            <w:tcW w:w="1611" w:type="dxa"/>
            <w:gridSpan w:val="2"/>
            <w:tcMar>
              <w:top w:w="28" w:type="dxa"/>
              <w:bottom w:w="28" w:type="dxa"/>
            </w:tcMar>
            <w:vAlign w:val="center"/>
          </w:tcPr>
          <w:p w14:paraId="6709712D" w14:textId="77777777" w:rsidR="006E277C" w:rsidRDefault="00063571">
            <w:pPr>
              <w:jc w:val="center"/>
              <w:rPr>
                <w:rFonts w:ascii="宋体" w:hAnsi="宋体"/>
                <w:szCs w:val="21"/>
              </w:rPr>
            </w:pPr>
            <w:r>
              <w:rPr>
                <w:rFonts w:ascii="宋体" w:hAnsi="宋体" w:hint="eastAsia"/>
                <w:szCs w:val="21"/>
              </w:rPr>
              <w:t>2.2.3</w:t>
            </w:r>
          </w:p>
        </w:tc>
        <w:tc>
          <w:tcPr>
            <w:tcW w:w="1764" w:type="dxa"/>
            <w:tcMar>
              <w:top w:w="28" w:type="dxa"/>
              <w:bottom w:w="28" w:type="dxa"/>
            </w:tcMar>
            <w:vAlign w:val="center"/>
          </w:tcPr>
          <w:p w14:paraId="7047C2A2" w14:textId="77777777" w:rsidR="006E277C" w:rsidRDefault="00063571">
            <w:pPr>
              <w:snapToGrid w:val="0"/>
              <w:jc w:val="center"/>
              <w:rPr>
                <w:rFonts w:ascii="宋体" w:hAnsi="宋体"/>
                <w:szCs w:val="21"/>
              </w:rPr>
            </w:pPr>
            <w:r>
              <w:rPr>
                <w:rFonts w:ascii="宋体" w:hAnsi="宋体" w:hint="eastAsia"/>
                <w:szCs w:val="21"/>
              </w:rPr>
              <w:t>偏差率计算</w:t>
            </w:r>
          </w:p>
        </w:tc>
        <w:tc>
          <w:tcPr>
            <w:tcW w:w="6420" w:type="dxa"/>
            <w:tcMar>
              <w:top w:w="28" w:type="dxa"/>
              <w:bottom w:w="28" w:type="dxa"/>
            </w:tcMar>
            <w:vAlign w:val="center"/>
          </w:tcPr>
          <w:p w14:paraId="0C02A14A" w14:textId="77777777" w:rsidR="006E277C" w:rsidRDefault="00063571">
            <w:pPr>
              <w:snapToGrid w:val="0"/>
              <w:ind w:firstLineChars="200" w:firstLine="420"/>
              <w:rPr>
                <w:rFonts w:ascii="宋体" w:hAnsi="宋体"/>
                <w:szCs w:val="21"/>
              </w:rPr>
            </w:pPr>
            <w:r>
              <w:rPr>
                <w:rFonts w:ascii="宋体" w:hAnsi="宋体"/>
                <w:szCs w:val="21"/>
              </w:rPr>
              <w:object w:dxaOrig="3177" w:dyaOrig="639" w14:anchorId="175DB711">
                <v:shape id="Object 16" o:spid="_x0000_i1030" type="#_x0000_t75" style="width:158.4pt;height:28.8pt;mso-wrap-style:square;mso-position-horizontal-relative:page;mso-position-vertical-relative:page" o:ole="">
                  <v:imagedata r:id="rId28" o:title=""/>
                </v:shape>
                <o:OLEObject Type="Embed" ProgID="Equation.3" ShapeID="Object 16" DrawAspect="Content" ObjectID="_1719934417" r:id="rId32"/>
              </w:object>
            </w:r>
          </w:p>
        </w:tc>
      </w:tr>
      <w:tr w:rsidR="006E277C" w14:paraId="6477DDF3" w14:textId="77777777">
        <w:trPr>
          <w:trHeight w:val="454"/>
          <w:jc w:val="center"/>
        </w:trPr>
        <w:tc>
          <w:tcPr>
            <w:tcW w:w="1611" w:type="dxa"/>
            <w:gridSpan w:val="2"/>
            <w:tcMar>
              <w:top w:w="28" w:type="dxa"/>
              <w:bottom w:w="28" w:type="dxa"/>
            </w:tcMar>
            <w:vAlign w:val="center"/>
          </w:tcPr>
          <w:p w14:paraId="775AF518" w14:textId="77777777" w:rsidR="006E277C" w:rsidRDefault="00063571">
            <w:pPr>
              <w:jc w:val="center"/>
              <w:rPr>
                <w:rFonts w:ascii="宋体" w:hAnsi="宋体"/>
                <w:szCs w:val="21"/>
              </w:rPr>
            </w:pPr>
            <w:r>
              <w:rPr>
                <w:rFonts w:ascii="宋体" w:hAnsi="宋体" w:hint="eastAsia"/>
                <w:szCs w:val="21"/>
              </w:rPr>
              <w:t>3.2.4</w:t>
            </w:r>
          </w:p>
        </w:tc>
        <w:tc>
          <w:tcPr>
            <w:tcW w:w="1764" w:type="dxa"/>
            <w:tcMar>
              <w:top w:w="28" w:type="dxa"/>
              <w:bottom w:w="28" w:type="dxa"/>
            </w:tcMar>
            <w:vAlign w:val="center"/>
          </w:tcPr>
          <w:p w14:paraId="777984CA" w14:textId="77777777" w:rsidR="006E277C" w:rsidRDefault="00063571">
            <w:pPr>
              <w:snapToGrid w:val="0"/>
              <w:jc w:val="center"/>
              <w:rPr>
                <w:rFonts w:ascii="宋体" w:hAnsi="宋体"/>
                <w:szCs w:val="21"/>
              </w:rPr>
            </w:pPr>
            <w:r>
              <w:rPr>
                <w:rFonts w:ascii="宋体" w:hAnsi="宋体" w:hint="eastAsia"/>
                <w:szCs w:val="21"/>
              </w:rPr>
              <w:t>投标人的最终得分计算方法</w:t>
            </w:r>
          </w:p>
        </w:tc>
        <w:tc>
          <w:tcPr>
            <w:tcW w:w="6420" w:type="dxa"/>
            <w:tcMar>
              <w:top w:w="28" w:type="dxa"/>
              <w:bottom w:w="28" w:type="dxa"/>
            </w:tcMar>
            <w:vAlign w:val="center"/>
          </w:tcPr>
          <w:p w14:paraId="0BE828F4" w14:textId="77777777" w:rsidR="006E277C" w:rsidRDefault="00063571">
            <w:pPr>
              <w:snapToGrid w:val="0"/>
              <w:ind w:firstLineChars="200" w:firstLine="420"/>
              <w:rPr>
                <w:rFonts w:ascii="宋体" w:hAnsi="宋体"/>
                <w:szCs w:val="21"/>
              </w:rPr>
            </w:pPr>
            <w:r>
              <w:rPr>
                <w:rFonts w:ascii="宋体" w:hAnsi="宋体" w:hint="eastAsia"/>
                <w:szCs w:val="21"/>
              </w:rPr>
              <w:t>评标委员会对进入全过程详细评审的各投标文件的综合评分为其各分项得分之和，投标人的最终得分为所有评委的综合评分去掉一个最高分和一个最低分之后的算术平均值（保留小数点后两位，第三位小数四舍五入）</w:t>
            </w:r>
          </w:p>
        </w:tc>
      </w:tr>
      <w:tr w:rsidR="006E277C" w14:paraId="658A3F02" w14:textId="77777777">
        <w:trPr>
          <w:trHeight w:val="454"/>
          <w:jc w:val="center"/>
        </w:trPr>
        <w:tc>
          <w:tcPr>
            <w:tcW w:w="1611" w:type="dxa"/>
            <w:gridSpan w:val="2"/>
            <w:tcMar>
              <w:top w:w="28" w:type="dxa"/>
              <w:bottom w:w="28" w:type="dxa"/>
            </w:tcMar>
            <w:vAlign w:val="center"/>
          </w:tcPr>
          <w:p w14:paraId="658A8DCA" w14:textId="77777777" w:rsidR="006E277C" w:rsidRDefault="00063571">
            <w:pPr>
              <w:adjustRightInd w:val="0"/>
              <w:snapToGrid w:val="0"/>
              <w:jc w:val="center"/>
              <w:rPr>
                <w:rFonts w:ascii="宋体" w:hAnsi="宋体"/>
                <w:b/>
                <w:szCs w:val="21"/>
              </w:rPr>
            </w:pPr>
            <w:r>
              <w:rPr>
                <w:rFonts w:ascii="宋体" w:hAnsi="宋体" w:hint="eastAsia"/>
                <w:b/>
                <w:szCs w:val="21"/>
              </w:rPr>
              <w:t>条款号</w:t>
            </w:r>
          </w:p>
        </w:tc>
        <w:tc>
          <w:tcPr>
            <w:tcW w:w="1764" w:type="dxa"/>
            <w:tcMar>
              <w:top w:w="28" w:type="dxa"/>
              <w:bottom w:w="28" w:type="dxa"/>
            </w:tcMar>
            <w:vAlign w:val="center"/>
          </w:tcPr>
          <w:p w14:paraId="0F6E6869" w14:textId="77777777" w:rsidR="006E277C" w:rsidRDefault="00063571">
            <w:pPr>
              <w:snapToGrid w:val="0"/>
              <w:jc w:val="center"/>
              <w:rPr>
                <w:rFonts w:ascii="宋体" w:hAnsi="宋体"/>
                <w:b/>
                <w:szCs w:val="21"/>
              </w:rPr>
            </w:pPr>
            <w:r>
              <w:rPr>
                <w:rFonts w:ascii="宋体" w:hAnsi="宋体" w:hint="eastAsia"/>
                <w:b/>
                <w:szCs w:val="21"/>
              </w:rPr>
              <w:t>评分因素</w:t>
            </w:r>
          </w:p>
        </w:tc>
        <w:tc>
          <w:tcPr>
            <w:tcW w:w="6420" w:type="dxa"/>
            <w:tcMar>
              <w:top w:w="28" w:type="dxa"/>
              <w:bottom w:w="28" w:type="dxa"/>
            </w:tcMar>
            <w:vAlign w:val="center"/>
          </w:tcPr>
          <w:p w14:paraId="19A83872" w14:textId="77777777" w:rsidR="006E277C" w:rsidRDefault="00063571">
            <w:pPr>
              <w:snapToGrid w:val="0"/>
              <w:jc w:val="center"/>
              <w:rPr>
                <w:rFonts w:ascii="宋体" w:hAnsi="宋体"/>
                <w:b/>
                <w:szCs w:val="21"/>
              </w:rPr>
            </w:pPr>
            <w:r>
              <w:rPr>
                <w:rFonts w:ascii="宋体" w:hAnsi="宋体" w:hint="eastAsia"/>
                <w:b/>
                <w:szCs w:val="21"/>
              </w:rPr>
              <w:t>评分标准</w:t>
            </w:r>
          </w:p>
        </w:tc>
      </w:tr>
      <w:tr w:rsidR="006E277C" w14:paraId="7067172C" w14:textId="77777777">
        <w:trPr>
          <w:trHeight w:val="454"/>
          <w:jc w:val="center"/>
        </w:trPr>
        <w:tc>
          <w:tcPr>
            <w:tcW w:w="1611" w:type="dxa"/>
            <w:gridSpan w:val="2"/>
            <w:tcMar>
              <w:top w:w="28" w:type="dxa"/>
              <w:bottom w:w="28" w:type="dxa"/>
            </w:tcMar>
            <w:vAlign w:val="center"/>
          </w:tcPr>
          <w:p w14:paraId="03A02884" w14:textId="77777777" w:rsidR="006E277C" w:rsidRDefault="00063571">
            <w:pPr>
              <w:adjustRightInd w:val="0"/>
              <w:snapToGrid w:val="0"/>
              <w:jc w:val="center"/>
              <w:rPr>
                <w:rFonts w:ascii="宋体" w:hAnsi="宋体"/>
                <w:szCs w:val="21"/>
              </w:rPr>
            </w:pPr>
            <w:commentRangeStart w:id="1114"/>
            <w:r>
              <w:rPr>
                <w:rFonts w:ascii="宋体" w:hAnsi="宋体" w:hint="eastAsia"/>
                <w:szCs w:val="21"/>
              </w:rPr>
              <w:t>2.2.4（1）</w:t>
            </w:r>
            <w:commentRangeEnd w:id="1114"/>
            <w:r w:rsidR="00CB11A0">
              <w:rPr>
                <w:rStyle w:val="af5"/>
              </w:rPr>
              <w:commentReference w:id="1114"/>
            </w:r>
          </w:p>
        </w:tc>
        <w:tc>
          <w:tcPr>
            <w:tcW w:w="1764" w:type="dxa"/>
            <w:tcMar>
              <w:top w:w="28" w:type="dxa"/>
              <w:bottom w:w="28" w:type="dxa"/>
            </w:tcMar>
            <w:vAlign w:val="center"/>
          </w:tcPr>
          <w:p w14:paraId="323EFBF0" w14:textId="0B4D896A" w:rsidR="006E277C" w:rsidRDefault="00063571">
            <w:pPr>
              <w:snapToGrid w:val="0"/>
              <w:jc w:val="center"/>
              <w:rPr>
                <w:rFonts w:ascii="宋体" w:hAnsi="宋体"/>
                <w:szCs w:val="21"/>
              </w:rPr>
            </w:pPr>
            <w:r>
              <w:rPr>
                <w:rFonts w:ascii="宋体" w:hAnsi="宋体" w:hint="eastAsia"/>
                <w:szCs w:val="21"/>
              </w:rPr>
              <w:t>施工组织设计</w:t>
            </w:r>
            <w:r w:rsidRPr="00CB11A0">
              <w:rPr>
                <w:rFonts w:ascii="宋体" w:hAnsi="宋体" w:hint="eastAsia"/>
                <w:color w:val="FF0000"/>
                <w:szCs w:val="21"/>
              </w:rPr>
              <w:t>（0～20分）</w:t>
            </w:r>
          </w:p>
        </w:tc>
        <w:tc>
          <w:tcPr>
            <w:tcW w:w="6420" w:type="dxa"/>
            <w:tcMar>
              <w:top w:w="28" w:type="dxa"/>
              <w:bottom w:w="28" w:type="dxa"/>
            </w:tcMar>
            <w:vAlign w:val="center"/>
          </w:tcPr>
          <w:p w14:paraId="3553F191" w14:textId="77777777" w:rsidR="006E277C" w:rsidRDefault="006E277C">
            <w:pPr>
              <w:snapToGrid w:val="0"/>
              <w:jc w:val="center"/>
              <w:rPr>
                <w:rFonts w:ascii="宋体" w:hAnsi="宋体"/>
                <w:szCs w:val="21"/>
              </w:rPr>
            </w:pPr>
          </w:p>
        </w:tc>
      </w:tr>
      <w:tr w:rsidR="006E277C" w14:paraId="5DD64269" w14:textId="77777777">
        <w:trPr>
          <w:trHeight w:val="454"/>
          <w:jc w:val="center"/>
        </w:trPr>
        <w:tc>
          <w:tcPr>
            <w:tcW w:w="1611" w:type="dxa"/>
            <w:gridSpan w:val="2"/>
            <w:tcMar>
              <w:top w:w="28" w:type="dxa"/>
              <w:bottom w:w="28" w:type="dxa"/>
            </w:tcMar>
            <w:vAlign w:val="center"/>
          </w:tcPr>
          <w:p w14:paraId="3DF0E879" w14:textId="77777777" w:rsidR="006E277C" w:rsidRDefault="00063571">
            <w:pPr>
              <w:adjustRightInd w:val="0"/>
              <w:snapToGrid w:val="0"/>
              <w:jc w:val="center"/>
              <w:rPr>
                <w:rFonts w:ascii="宋体" w:hAnsi="宋体"/>
                <w:szCs w:val="21"/>
              </w:rPr>
            </w:pPr>
            <w:r>
              <w:rPr>
                <w:rFonts w:ascii="宋体" w:hAnsi="宋体" w:hint="eastAsia"/>
                <w:szCs w:val="21"/>
              </w:rPr>
              <w:t>（1）</w:t>
            </w:r>
          </w:p>
        </w:tc>
        <w:tc>
          <w:tcPr>
            <w:tcW w:w="1764" w:type="dxa"/>
            <w:tcMar>
              <w:top w:w="28" w:type="dxa"/>
              <w:bottom w:w="28" w:type="dxa"/>
            </w:tcMar>
            <w:vAlign w:val="center"/>
          </w:tcPr>
          <w:p w14:paraId="5E133C9A" w14:textId="77777777" w:rsidR="006E277C" w:rsidRDefault="00063571">
            <w:pPr>
              <w:snapToGrid w:val="0"/>
              <w:jc w:val="center"/>
              <w:rPr>
                <w:rFonts w:ascii="宋体" w:hAnsi="宋体"/>
                <w:szCs w:val="21"/>
              </w:rPr>
            </w:pPr>
            <w:r>
              <w:rPr>
                <w:rFonts w:ascii="宋体" w:hAnsi="宋体" w:hint="eastAsia"/>
                <w:szCs w:val="21"/>
              </w:rPr>
              <w:t>项目理解及投标能力</w:t>
            </w:r>
          </w:p>
          <w:p w14:paraId="2308C733" w14:textId="77777777" w:rsidR="006E277C" w:rsidRDefault="00063571">
            <w:pPr>
              <w:snapToGrid w:val="0"/>
              <w:jc w:val="center"/>
              <w:rPr>
                <w:rFonts w:ascii="宋体" w:hAnsi="宋体"/>
                <w:szCs w:val="21"/>
              </w:rPr>
            </w:pPr>
            <w:r>
              <w:rPr>
                <w:rFonts w:ascii="宋体" w:hAnsi="宋体" w:hint="eastAsia"/>
                <w:szCs w:val="21"/>
              </w:rPr>
              <w:t>（0～2分）</w:t>
            </w:r>
          </w:p>
        </w:tc>
        <w:tc>
          <w:tcPr>
            <w:tcW w:w="6420" w:type="dxa"/>
            <w:tcMar>
              <w:top w:w="28" w:type="dxa"/>
              <w:bottom w:w="28" w:type="dxa"/>
            </w:tcMar>
            <w:vAlign w:val="center"/>
          </w:tcPr>
          <w:p w14:paraId="22CEAE8B"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6E0ADB1E" w14:textId="00642446" w:rsidR="006E277C" w:rsidRPr="00CB11A0" w:rsidRDefault="00063571">
            <w:pPr>
              <w:snapToGrid w:val="0"/>
              <w:ind w:left="210" w:hangingChars="100" w:hanging="210"/>
              <w:jc w:val="left"/>
              <w:rPr>
                <w:rFonts w:ascii="宋体" w:hAnsi="宋体"/>
                <w:color w:val="FF0000"/>
                <w:szCs w:val="21"/>
              </w:rPr>
            </w:pPr>
            <w:r w:rsidRPr="00CB11A0">
              <w:rPr>
                <w:rFonts w:ascii="宋体" w:hAnsi="宋体" w:hint="eastAsia"/>
                <w:color w:val="FF0000"/>
                <w:szCs w:val="21"/>
              </w:rPr>
              <w:t>①对招标项目的特点、施工重点、难点进行分析，理解合同条款和技术条款并理解其中的工作范围、职责、施工条件等，分析合理且理解正确的得1分，</w:t>
            </w:r>
            <w:r w:rsidRPr="00CB11A0">
              <w:rPr>
                <w:rFonts w:ascii="宋体" w:hAnsi="宋体" w:hint="eastAsia"/>
                <w:bCs/>
                <w:color w:val="FF0000"/>
                <w:szCs w:val="21"/>
              </w:rPr>
              <w:t>否则在大于或等于0且小于1 分之间得分（保留一位小数，下同）</w:t>
            </w:r>
            <w:r w:rsidRPr="00CB11A0">
              <w:rPr>
                <w:rFonts w:ascii="宋体" w:hAnsi="宋体" w:hint="eastAsia"/>
                <w:color w:val="FF0000"/>
                <w:szCs w:val="21"/>
              </w:rPr>
              <w:t>；</w:t>
            </w:r>
          </w:p>
          <w:p w14:paraId="24013836" w14:textId="013D67F2" w:rsidR="006E277C" w:rsidRDefault="00063571" w:rsidP="00CB11A0">
            <w:pPr>
              <w:snapToGrid w:val="0"/>
              <w:ind w:left="210" w:hangingChars="100" w:hanging="210"/>
              <w:jc w:val="left"/>
              <w:rPr>
                <w:rFonts w:ascii="宋体" w:hAnsi="宋体"/>
                <w:szCs w:val="21"/>
              </w:rPr>
            </w:pPr>
            <w:r w:rsidRPr="00CB11A0">
              <w:rPr>
                <w:rFonts w:ascii="宋体" w:hAnsi="宋体" w:hint="eastAsia"/>
                <w:color w:val="FF0000"/>
                <w:szCs w:val="21"/>
              </w:rPr>
              <w:t>②投标人投标文件编制水平（编制水平差的表现包括但不限于编排杂乱无序、叙述答非所问、资料残缺不全、资料模糊不清、前后不一致等）及内容完整情况，由评标委员会讨论后评分，满分为1分，否则在大于或等于0且小于1分之间得分。</w:t>
            </w:r>
          </w:p>
        </w:tc>
      </w:tr>
      <w:tr w:rsidR="006E277C" w14:paraId="4AC090EB" w14:textId="77777777">
        <w:trPr>
          <w:trHeight w:val="454"/>
          <w:jc w:val="center"/>
        </w:trPr>
        <w:tc>
          <w:tcPr>
            <w:tcW w:w="1611" w:type="dxa"/>
            <w:gridSpan w:val="2"/>
            <w:tcMar>
              <w:top w:w="28" w:type="dxa"/>
              <w:bottom w:w="28" w:type="dxa"/>
            </w:tcMar>
            <w:vAlign w:val="center"/>
          </w:tcPr>
          <w:p w14:paraId="7FBEAB54" w14:textId="77777777" w:rsidR="006E277C" w:rsidRDefault="00063571">
            <w:pPr>
              <w:adjustRightInd w:val="0"/>
              <w:snapToGrid w:val="0"/>
              <w:jc w:val="center"/>
              <w:rPr>
                <w:rFonts w:ascii="宋体" w:hAnsi="宋体"/>
                <w:szCs w:val="21"/>
              </w:rPr>
            </w:pPr>
            <w:r>
              <w:rPr>
                <w:rFonts w:ascii="宋体" w:hAnsi="宋体" w:hint="eastAsia"/>
                <w:szCs w:val="21"/>
              </w:rPr>
              <w:t>（2）</w:t>
            </w:r>
          </w:p>
        </w:tc>
        <w:tc>
          <w:tcPr>
            <w:tcW w:w="1764" w:type="dxa"/>
            <w:tcMar>
              <w:top w:w="28" w:type="dxa"/>
              <w:bottom w:w="28" w:type="dxa"/>
            </w:tcMar>
            <w:vAlign w:val="center"/>
          </w:tcPr>
          <w:p w14:paraId="50BFB904" w14:textId="358B1A4B" w:rsidR="006E277C" w:rsidRDefault="00063571">
            <w:pPr>
              <w:snapToGrid w:val="0"/>
              <w:jc w:val="center"/>
              <w:rPr>
                <w:rFonts w:ascii="宋体" w:hAnsi="宋体"/>
                <w:szCs w:val="21"/>
              </w:rPr>
            </w:pPr>
            <w:r>
              <w:rPr>
                <w:rFonts w:ascii="宋体" w:hAnsi="宋体" w:hint="eastAsia"/>
                <w:szCs w:val="21"/>
              </w:rPr>
              <w:t>施工总体布置</w:t>
            </w:r>
            <w:r w:rsidRPr="00CB11A0">
              <w:rPr>
                <w:rFonts w:ascii="宋体" w:hAnsi="宋体" w:hint="eastAsia"/>
                <w:color w:val="FF0000"/>
                <w:szCs w:val="21"/>
              </w:rPr>
              <w:t>（0～4分）</w:t>
            </w:r>
          </w:p>
        </w:tc>
        <w:tc>
          <w:tcPr>
            <w:tcW w:w="6420" w:type="dxa"/>
            <w:tcMar>
              <w:top w:w="28" w:type="dxa"/>
              <w:bottom w:w="28" w:type="dxa"/>
            </w:tcMar>
            <w:vAlign w:val="center"/>
          </w:tcPr>
          <w:p w14:paraId="66299FE6"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65E82567" w14:textId="77777777" w:rsidR="006E277C" w:rsidRDefault="00063571">
            <w:pPr>
              <w:snapToGrid w:val="0"/>
              <w:ind w:leftChars="100" w:left="210"/>
              <w:jc w:val="left"/>
              <w:rPr>
                <w:rFonts w:ascii="宋体" w:hAnsi="宋体"/>
                <w:szCs w:val="21"/>
              </w:rPr>
            </w:pPr>
            <w:r>
              <w:rPr>
                <w:rFonts w:ascii="宋体" w:hAnsi="宋体" w:hint="eastAsia"/>
                <w:szCs w:val="21"/>
              </w:rPr>
              <w:t>施工总平面布置应综合分析工程布置、施工条件、施工进度、施工强度和工程所在地区社会、自然条件等因素合理规划总体布置。</w:t>
            </w:r>
          </w:p>
          <w:p w14:paraId="28E6065B" w14:textId="1D5D37B3" w:rsidR="006E277C" w:rsidRPr="00CB11A0" w:rsidRDefault="00063571">
            <w:pPr>
              <w:snapToGrid w:val="0"/>
              <w:ind w:left="210" w:hangingChars="100" w:hanging="210"/>
              <w:jc w:val="left"/>
              <w:rPr>
                <w:rFonts w:ascii="宋体" w:hAnsi="宋体"/>
                <w:color w:val="FF0000"/>
                <w:szCs w:val="21"/>
              </w:rPr>
            </w:pPr>
            <w:r w:rsidRPr="00CB11A0">
              <w:rPr>
                <w:rFonts w:ascii="宋体" w:hAnsi="宋体" w:hint="eastAsia"/>
                <w:color w:val="FF0000"/>
                <w:szCs w:val="21"/>
              </w:rPr>
              <w:t>①施工总体布置分析情况符合工程实际并满足工程建设要求的得2分，</w:t>
            </w:r>
            <w:r w:rsidRPr="00CB11A0">
              <w:rPr>
                <w:rFonts w:ascii="宋体" w:hAnsi="宋体" w:hint="eastAsia"/>
                <w:bCs/>
                <w:color w:val="FF0000"/>
                <w:szCs w:val="21"/>
              </w:rPr>
              <w:t>否则在大于或等于0且小于2 分之间得分</w:t>
            </w:r>
            <w:r w:rsidRPr="00CB11A0">
              <w:rPr>
                <w:rFonts w:ascii="宋体" w:hAnsi="宋体" w:hint="eastAsia"/>
                <w:color w:val="FF0000"/>
                <w:szCs w:val="21"/>
              </w:rPr>
              <w:t>；</w:t>
            </w:r>
          </w:p>
          <w:p w14:paraId="1B8EA79A" w14:textId="77777777" w:rsidR="006E277C" w:rsidRDefault="00063571">
            <w:pPr>
              <w:snapToGrid w:val="0"/>
              <w:ind w:left="210" w:hangingChars="100" w:hanging="210"/>
              <w:jc w:val="left"/>
              <w:rPr>
                <w:rFonts w:ascii="宋体" w:hAnsi="宋体"/>
                <w:szCs w:val="21"/>
              </w:rPr>
            </w:pPr>
            <w:r w:rsidRPr="00CB11A0">
              <w:rPr>
                <w:rFonts w:ascii="宋体" w:hAnsi="宋体" w:hint="eastAsia"/>
                <w:color w:val="FF0000"/>
                <w:szCs w:val="21"/>
              </w:rPr>
              <w:t>②施工总体布置内容全面（附图表和说明）的得2分，</w:t>
            </w:r>
            <w:r w:rsidRPr="00CB11A0">
              <w:rPr>
                <w:rFonts w:ascii="宋体" w:hAnsi="宋体" w:hint="eastAsia"/>
                <w:bCs/>
                <w:color w:val="FF0000"/>
                <w:szCs w:val="21"/>
              </w:rPr>
              <w:t>否则在大于或等于0且小于2分之间得分</w:t>
            </w:r>
            <w:r w:rsidRPr="00CB11A0">
              <w:rPr>
                <w:rFonts w:ascii="宋体" w:hAnsi="宋体" w:hint="eastAsia"/>
                <w:color w:val="FF0000"/>
                <w:szCs w:val="21"/>
              </w:rPr>
              <w:t>。</w:t>
            </w:r>
          </w:p>
        </w:tc>
      </w:tr>
      <w:tr w:rsidR="006E277C" w14:paraId="49FCA917" w14:textId="77777777">
        <w:trPr>
          <w:trHeight w:val="454"/>
          <w:jc w:val="center"/>
        </w:trPr>
        <w:tc>
          <w:tcPr>
            <w:tcW w:w="1611" w:type="dxa"/>
            <w:gridSpan w:val="2"/>
            <w:tcMar>
              <w:top w:w="28" w:type="dxa"/>
              <w:bottom w:w="28" w:type="dxa"/>
            </w:tcMar>
            <w:vAlign w:val="center"/>
          </w:tcPr>
          <w:p w14:paraId="58845645" w14:textId="77777777" w:rsidR="006E277C" w:rsidRDefault="00063571">
            <w:pPr>
              <w:adjustRightInd w:val="0"/>
              <w:snapToGrid w:val="0"/>
              <w:jc w:val="center"/>
              <w:rPr>
                <w:rFonts w:ascii="宋体" w:hAnsi="宋体"/>
                <w:szCs w:val="21"/>
              </w:rPr>
            </w:pPr>
            <w:r>
              <w:rPr>
                <w:rFonts w:ascii="宋体" w:hAnsi="宋体" w:hint="eastAsia"/>
                <w:szCs w:val="21"/>
              </w:rPr>
              <w:t>（3）</w:t>
            </w:r>
          </w:p>
        </w:tc>
        <w:tc>
          <w:tcPr>
            <w:tcW w:w="1764" w:type="dxa"/>
            <w:tcMar>
              <w:top w:w="28" w:type="dxa"/>
              <w:bottom w:w="28" w:type="dxa"/>
            </w:tcMar>
            <w:vAlign w:val="center"/>
          </w:tcPr>
          <w:p w14:paraId="67EE792B" w14:textId="77777777" w:rsidR="006E277C" w:rsidRDefault="00063571">
            <w:pPr>
              <w:snapToGrid w:val="0"/>
              <w:jc w:val="center"/>
              <w:rPr>
                <w:rFonts w:ascii="宋体" w:hAnsi="宋体"/>
                <w:szCs w:val="21"/>
              </w:rPr>
            </w:pPr>
            <w:r>
              <w:rPr>
                <w:rFonts w:ascii="宋体" w:hAnsi="宋体" w:hint="eastAsia"/>
                <w:szCs w:val="21"/>
              </w:rPr>
              <w:t>施工方案与技术措施</w:t>
            </w:r>
          </w:p>
          <w:p w14:paraId="42AB5A3C" w14:textId="3A8A4167" w:rsidR="006E277C" w:rsidRPr="00CB11A0" w:rsidRDefault="00063571">
            <w:pPr>
              <w:snapToGrid w:val="0"/>
              <w:jc w:val="center"/>
              <w:rPr>
                <w:rFonts w:ascii="宋体" w:hAnsi="宋体"/>
                <w:color w:val="FF0000"/>
                <w:szCs w:val="21"/>
              </w:rPr>
            </w:pPr>
            <w:r w:rsidRPr="00CB11A0">
              <w:rPr>
                <w:rFonts w:ascii="宋体" w:hAnsi="宋体" w:hint="eastAsia"/>
                <w:color w:val="FF0000"/>
                <w:szCs w:val="21"/>
              </w:rPr>
              <w:t>（0～5分）</w:t>
            </w:r>
          </w:p>
        </w:tc>
        <w:tc>
          <w:tcPr>
            <w:tcW w:w="6420" w:type="dxa"/>
            <w:tcMar>
              <w:top w:w="28" w:type="dxa"/>
              <w:bottom w:w="28" w:type="dxa"/>
            </w:tcMar>
            <w:vAlign w:val="center"/>
          </w:tcPr>
          <w:p w14:paraId="42B1940D"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318991E9" w14:textId="77777777" w:rsidR="006E277C" w:rsidRPr="00CB11A0" w:rsidRDefault="00063571">
            <w:pPr>
              <w:snapToGrid w:val="0"/>
              <w:ind w:leftChars="100" w:left="210"/>
              <w:jc w:val="left"/>
              <w:rPr>
                <w:rFonts w:ascii="宋体" w:hAnsi="宋体"/>
                <w:color w:val="FF0000"/>
                <w:szCs w:val="21"/>
              </w:rPr>
            </w:pPr>
            <w:r w:rsidRPr="00CB11A0">
              <w:rPr>
                <w:rFonts w:ascii="宋体" w:hAnsi="宋体" w:hint="eastAsia"/>
                <w:color w:val="FF0000"/>
                <w:szCs w:val="21"/>
              </w:rPr>
              <w:t>结合工程实际理解和分析并提出施工方案和技术措施，突出施工重点和施工难点的方案和措施。</w:t>
            </w:r>
          </w:p>
          <w:p w14:paraId="36F4CFF8" w14:textId="1BFF8AB1" w:rsidR="006E277C" w:rsidRPr="00CB11A0" w:rsidRDefault="00063571">
            <w:pPr>
              <w:snapToGrid w:val="0"/>
              <w:ind w:left="210" w:hangingChars="100" w:hanging="210"/>
              <w:jc w:val="left"/>
              <w:rPr>
                <w:rFonts w:ascii="宋体" w:hAnsi="宋体"/>
                <w:color w:val="FF0000"/>
                <w:szCs w:val="21"/>
              </w:rPr>
            </w:pPr>
            <w:r w:rsidRPr="00CB11A0">
              <w:rPr>
                <w:rFonts w:ascii="宋体" w:hAnsi="宋体" w:hint="eastAsia"/>
                <w:color w:val="FF0000"/>
                <w:szCs w:val="21"/>
              </w:rPr>
              <w:t>①施工次序符合工程实际的得1分，</w:t>
            </w:r>
            <w:r w:rsidRPr="00CB11A0">
              <w:rPr>
                <w:rFonts w:ascii="宋体" w:hAnsi="宋体" w:hint="eastAsia"/>
                <w:bCs/>
                <w:color w:val="FF0000"/>
                <w:szCs w:val="21"/>
              </w:rPr>
              <w:t>否则在大于或等于0且小于1分之间得分</w:t>
            </w:r>
            <w:r w:rsidRPr="00CB11A0">
              <w:rPr>
                <w:rFonts w:ascii="宋体" w:hAnsi="宋体" w:hint="eastAsia"/>
                <w:color w:val="FF0000"/>
                <w:szCs w:val="21"/>
              </w:rPr>
              <w:t>；</w:t>
            </w:r>
          </w:p>
          <w:p w14:paraId="68DB320F" w14:textId="21A92DE3" w:rsidR="006E277C" w:rsidRPr="00CB11A0" w:rsidRDefault="00063571">
            <w:pPr>
              <w:snapToGrid w:val="0"/>
              <w:ind w:left="210" w:hangingChars="100" w:hanging="210"/>
              <w:jc w:val="left"/>
              <w:rPr>
                <w:rFonts w:ascii="宋体" w:hAnsi="宋体"/>
                <w:color w:val="FF0000"/>
                <w:szCs w:val="21"/>
              </w:rPr>
            </w:pPr>
            <w:r w:rsidRPr="00CB11A0">
              <w:rPr>
                <w:rFonts w:ascii="宋体" w:hAnsi="宋体" w:hint="eastAsia"/>
                <w:color w:val="FF0000"/>
                <w:szCs w:val="21"/>
              </w:rPr>
              <w:t>②施工方法科学合理，施工流程、施工工艺符合相关施工规程、规范的得2分，</w:t>
            </w:r>
            <w:r w:rsidRPr="00CB11A0">
              <w:rPr>
                <w:rFonts w:ascii="宋体" w:hAnsi="宋体" w:hint="eastAsia"/>
                <w:bCs/>
                <w:color w:val="FF0000"/>
                <w:szCs w:val="21"/>
              </w:rPr>
              <w:t>否则在大于或等于0且小于2 分之间得分</w:t>
            </w:r>
            <w:r w:rsidRPr="00CB11A0">
              <w:rPr>
                <w:rFonts w:ascii="宋体" w:hAnsi="宋体" w:hint="eastAsia"/>
                <w:color w:val="FF0000"/>
                <w:szCs w:val="21"/>
              </w:rPr>
              <w:t>；</w:t>
            </w:r>
          </w:p>
          <w:p w14:paraId="3C1C68E7" w14:textId="5CB3FBC3" w:rsidR="006E277C" w:rsidRPr="00CB11A0" w:rsidRDefault="00063571">
            <w:pPr>
              <w:snapToGrid w:val="0"/>
              <w:ind w:left="210" w:hangingChars="100" w:hanging="210"/>
              <w:jc w:val="left"/>
              <w:rPr>
                <w:rFonts w:ascii="宋体" w:hAnsi="宋体"/>
                <w:color w:val="FF0000"/>
                <w:szCs w:val="21"/>
              </w:rPr>
            </w:pPr>
            <w:r w:rsidRPr="00CB11A0">
              <w:rPr>
                <w:rFonts w:ascii="宋体" w:hAnsi="宋体" w:hint="eastAsia"/>
                <w:color w:val="FF0000"/>
                <w:szCs w:val="21"/>
              </w:rPr>
              <w:t>③施工导流、度汛方案和措施（如有），以及水土保持、环境保护体系与措施科学合理且符合工程实际的得1分，</w:t>
            </w:r>
            <w:r w:rsidRPr="00CB11A0">
              <w:rPr>
                <w:rFonts w:ascii="宋体" w:hAnsi="宋体" w:hint="eastAsia"/>
                <w:bCs/>
                <w:color w:val="FF0000"/>
                <w:szCs w:val="21"/>
              </w:rPr>
              <w:t>否则在大于或等于0且小于1分之间得分</w:t>
            </w:r>
            <w:r w:rsidRPr="00CB11A0">
              <w:rPr>
                <w:rFonts w:ascii="宋体" w:hAnsi="宋体" w:hint="eastAsia"/>
                <w:color w:val="FF0000"/>
                <w:szCs w:val="21"/>
              </w:rPr>
              <w:t>。</w:t>
            </w:r>
          </w:p>
          <w:p w14:paraId="28F13EA3" w14:textId="77777777" w:rsidR="006E277C" w:rsidRDefault="00063571">
            <w:pPr>
              <w:snapToGrid w:val="0"/>
              <w:ind w:left="210" w:hangingChars="100" w:hanging="210"/>
              <w:jc w:val="left"/>
              <w:rPr>
                <w:rFonts w:ascii="宋体" w:hAnsi="宋体"/>
                <w:szCs w:val="21"/>
              </w:rPr>
            </w:pPr>
            <w:r w:rsidRPr="00CB11A0">
              <w:rPr>
                <w:rFonts w:ascii="宋体" w:hAnsi="宋体" w:cs="宋体" w:hint="eastAsia"/>
                <w:color w:val="FF0000"/>
                <w:szCs w:val="21"/>
              </w:rPr>
              <w:t>④</w:t>
            </w:r>
            <w:r w:rsidRPr="00CB11A0">
              <w:rPr>
                <w:rFonts w:ascii="宋体" w:hAnsi="宋体" w:hint="eastAsia"/>
                <w:color w:val="FF0000"/>
                <w:szCs w:val="21"/>
              </w:rPr>
              <w:t>投标人在施工过程中采用信息化管理，符合项目实际情况的得1分，</w:t>
            </w:r>
            <w:r w:rsidRPr="00CB11A0">
              <w:rPr>
                <w:rFonts w:ascii="宋体" w:hAnsi="宋体" w:hint="eastAsia"/>
                <w:bCs/>
                <w:color w:val="FF0000"/>
                <w:szCs w:val="21"/>
              </w:rPr>
              <w:t>否则在大于或等于0且小于1 分之间得分</w:t>
            </w:r>
            <w:r w:rsidRPr="00CB11A0">
              <w:rPr>
                <w:rFonts w:ascii="宋体" w:hAnsi="宋体" w:hint="eastAsia"/>
                <w:color w:val="FF0000"/>
                <w:szCs w:val="21"/>
              </w:rPr>
              <w:t>。</w:t>
            </w:r>
          </w:p>
        </w:tc>
      </w:tr>
      <w:tr w:rsidR="006E277C" w14:paraId="3910798E" w14:textId="77777777">
        <w:trPr>
          <w:trHeight w:val="454"/>
          <w:jc w:val="center"/>
        </w:trPr>
        <w:tc>
          <w:tcPr>
            <w:tcW w:w="1611" w:type="dxa"/>
            <w:gridSpan w:val="2"/>
            <w:tcMar>
              <w:top w:w="28" w:type="dxa"/>
              <w:bottom w:w="28" w:type="dxa"/>
            </w:tcMar>
            <w:vAlign w:val="center"/>
          </w:tcPr>
          <w:p w14:paraId="7CEFA1D5" w14:textId="77777777" w:rsidR="006E277C" w:rsidRDefault="00063571">
            <w:pPr>
              <w:adjustRightInd w:val="0"/>
              <w:snapToGrid w:val="0"/>
              <w:jc w:val="center"/>
              <w:rPr>
                <w:rFonts w:ascii="宋体" w:hAnsi="宋体"/>
                <w:szCs w:val="21"/>
              </w:rPr>
            </w:pPr>
            <w:r>
              <w:rPr>
                <w:rFonts w:ascii="宋体" w:hAnsi="宋体" w:hint="eastAsia"/>
                <w:szCs w:val="21"/>
              </w:rPr>
              <w:t>（4）</w:t>
            </w:r>
          </w:p>
        </w:tc>
        <w:tc>
          <w:tcPr>
            <w:tcW w:w="1764" w:type="dxa"/>
            <w:tcMar>
              <w:top w:w="28" w:type="dxa"/>
              <w:bottom w:w="28" w:type="dxa"/>
            </w:tcMar>
            <w:vAlign w:val="center"/>
          </w:tcPr>
          <w:p w14:paraId="1020575A" w14:textId="77777777" w:rsidR="006E277C" w:rsidRDefault="00063571">
            <w:pPr>
              <w:snapToGrid w:val="0"/>
              <w:jc w:val="center"/>
              <w:rPr>
                <w:rFonts w:ascii="宋体" w:hAnsi="宋体"/>
                <w:szCs w:val="21"/>
              </w:rPr>
            </w:pPr>
            <w:r>
              <w:rPr>
                <w:rFonts w:ascii="宋体" w:hAnsi="宋体" w:hint="eastAsia"/>
                <w:szCs w:val="21"/>
              </w:rPr>
              <w:t>质量体系与措施</w:t>
            </w:r>
          </w:p>
          <w:p w14:paraId="43C3CB9F" w14:textId="3AABB7CD" w:rsidR="006E277C" w:rsidRPr="006576EA" w:rsidRDefault="00063571">
            <w:pPr>
              <w:snapToGrid w:val="0"/>
              <w:jc w:val="center"/>
              <w:rPr>
                <w:rFonts w:ascii="宋体" w:hAnsi="宋体"/>
                <w:color w:val="FF0000"/>
                <w:szCs w:val="21"/>
              </w:rPr>
            </w:pPr>
            <w:r w:rsidRPr="006576EA">
              <w:rPr>
                <w:rFonts w:ascii="宋体" w:hAnsi="宋体" w:hint="eastAsia"/>
                <w:color w:val="FF0000"/>
                <w:szCs w:val="21"/>
              </w:rPr>
              <w:t>（0～3分）</w:t>
            </w:r>
          </w:p>
        </w:tc>
        <w:tc>
          <w:tcPr>
            <w:tcW w:w="6420" w:type="dxa"/>
            <w:tcMar>
              <w:top w:w="28" w:type="dxa"/>
              <w:bottom w:w="28" w:type="dxa"/>
            </w:tcMar>
            <w:vAlign w:val="center"/>
          </w:tcPr>
          <w:p w14:paraId="496767E1"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1F0909C4" w14:textId="1F8A9483" w:rsidR="006E277C" w:rsidRPr="006576EA" w:rsidRDefault="00063571">
            <w:pPr>
              <w:snapToGrid w:val="0"/>
              <w:ind w:left="210" w:hangingChars="100" w:hanging="210"/>
              <w:jc w:val="left"/>
              <w:rPr>
                <w:rFonts w:ascii="宋体" w:hAnsi="宋体"/>
                <w:color w:val="FF0000"/>
                <w:szCs w:val="21"/>
              </w:rPr>
            </w:pPr>
            <w:r w:rsidRPr="006576EA">
              <w:rPr>
                <w:rFonts w:ascii="宋体" w:hAnsi="宋体" w:hint="eastAsia"/>
                <w:color w:val="FF0000"/>
                <w:szCs w:val="21"/>
              </w:rPr>
              <w:t>①质量管理的资源配置合理、规章制度健全、岗位职责明确具体的得0.5分，</w:t>
            </w:r>
            <w:r w:rsidRPr="006576EA">
              <w:rPr>
                <w:rFonts w:ascii="宋体" w:hAnsi="宋体" w:hint="eastAsia"/>
                <w:bCs/>
                <w:color w:val="FF0000"/>
                <w:szCs w:val="21"/>
              </w:rPr>
              <w:t>否则在大于或等于0且小于</w:t>
            </w:r>
            <w:r w:rsidRPr="006576EA">
              <w:rPr>
                <w:rFonts w:ascii="宋体" w:hAnsi="宋体" w:hint="eastAsia"/>
                <w:color w:val="FF0000"/>
                <w:szCs w:val="21"/>
              </w:rPr>
              <w:t>0.5</w:t>
            </w:r>
            <w:r w:rsidRPr="006576EA">
              <w:rPr>
                <w:rFonts w:ascii="宋体" w:hAnsi="宋体" w:hint="eastAsia"/>
                <w:bCs/>
                <w:color w:val="FF0000"/>
                <w:szCs w:val="21"/>
              </w:rPr>
              <w:t>分之间得分</w:t>
            </w:r>
            <w:r w:rsidRPr="006576EA">
              <w:rPr>
                <w:rFonts w:ascii="宋体" w:hAnsi="宋体" w:hint="eastAsia"/>
                <w:color w:val="FF0000"/>
                <w:szCs w:val="21"/>
              </w:rPr>
              <w:t>；</w:t>
            </w:r>
          </w:p>
          <w:p w14:paraId="7D30EDD5" w14:textId="68FFECB3" w:rsidR="006E277C" w:rsidRPr="006576EA" w:rsidRDefault="00063571">
            <w:pPr>
              <w:snapToGrid w:val="0"/>
              <w:ind w:left="210" w:hangingChars="100" w:hanging="210"/>
              <w:jc w:val="left"/>
              <w:rPr>
                <w:rFonts w:ascii="宋体" w:hAnsi="宋体"/>
                <w:color w:val="FF0000"/>
                <w:szCs w:val="21"/>
              </w:rPr>
            </w:pPr>
            <w:r w:rsidRPr="006576EA">
              <w:rPr>
                <w:rFonts w:ascii="宋体" w:hAnsi="宋体" w:hint="eastAsia"/>
                <w:color w:val="FF0000"/>
                <w:szCs w:val="21"/>
              </w:rPr>
              <w:t>②质量宣传和培训措施合理的得0.5分，</w:t>
            </w:r>
            <w:r w:rsidRPr="006576EA">
              <w:rPr>
                <w:rFonts w:ascii="宋体" w:hAnsi="宋体" w:hint="eastAsia"/>
                <w:bCs/>
                <w:color w:val="FF0000"/>
                <w:szCs w:val="21"/>
              </w:rPr>
              <w:t>否则在大于或等于0且小于</w:t>
            </w:r>
            <w:r w:rsidRPr="006576EA">
              <w:rPr>
                <w:rFonts w:ascii="宋体" w:hAnsi="宋体" w:hint="eastAsia"/>
                <w:color w:val="FF0000"/>
                <w:szCs w:val="21"/>
              </w:rPr>
              <w:t>0.5</w:t>
            </w:r>
            <w:r w:rsidRPr="006576EA">
              <w:rPr>
                <w:rFonts w:ascii="宋体" w:hAnsi="宋体" w:hint="eastAsia"/>
                <w:bCs/>
                <w:color w:val="FF0000"/>
                <w:szCs w:val="21"/>
              </w:rPr>
              <w:t>分之间得分</w:t>
            </w:r>
            <w:r w:rsidRPr="006576EA">
              <w:rPr>
                <w:rFonts w:ascii="宋体" w:hAnsi="宋体" w:hint="eastAsia"/>
                <w:color w:val="FF0000"/>
                <w:szCs w:val="21"/>
              </w:rPr>
              <w:t>；</w:t>
            </w:r>
          </w:p>
          <w:p w14:paraId="5920EE2D" w14:textId="77777777" w:rsidR="006E277C" w:rsidRPr="006576EA" w:rsidRDefault="00063571">
            <w:pPr>
              <w:snapToGrid w:val="0"/>
              <w:ind w:left="210" w:hangingChars="100" w:hanging="210"/>
              <w:jc w:val="left"/>
              <w:rPr>
                <w:rFonts w:ascii="宋体" w:hAnsi="宋体"/>
                <w:color w:val="FF0000"/>
                <w:szCs w:val="21"/>
              </w:rPr>
            </w:pPr>
            <w:r w:rsidRPr="006576EA">
              <w:rPr>
                <w:rFonts w:ascii="宋体" w:hAnsi="宋体" w:hint="eastAsia"/>
                <w:color w:val="FF0000"/>
                <w:szCs w:val="21"/>
              </w:rPr>
              <w:t>③施工过程质量控制管理措施符合相关规程规范的得1分，</w:t>
            </w:r>
            <w:r w:rsidRPr="006576EA">
              <w:rPr>
                <w:rFonts w:ascii="宋体" w:hAnsi="宋体" w:hint="eastAsia"/>
                <w:bCs/>
                <w:color w:val="FF0000"/>
                <w:szCs w:val="21"/>
              </w:rPr>
              <w:t>否则在大于或等于0且小于1 分之间得分</w:t>
            </w:r>
            <w:r w:rsidRPr="006576EA">
              <w:rPr>
                <w:rFonts w:ascii="宋体" w:hAnsi="宋体" w:hint="eastAsia"/>
                <w:color w:val="FF0000"/>
                <w:szCs w:val="21"/>
              </w:rPr>
              <w:t>；</w:t>
            </w:r>
          </w:p>
          <w:p w14:paraId="5F5E2078" w14:textId="77777777" w:rsidR="006E277C" w:rsidRDefault="00063571">
            <w:pPr>
              <w:snapToGrid w:val="0"/>
              <w:ind w:left="210" w:hangingChars="100" w:hanging="210"/>
              <w:jc w:val="left"/>
              <w:rPr>
                <w:rFonts w:ascii="宋体" w:hAnsi="宋体"/>
                <w:szCs w:val="21"/>
              </w:rPr>
            </w:pPr>
            <w:r w:rsidRPr="006576EA">
              <w:rPr>
                <w:rFonts w:ascii="宋体" w:hAnsi="宋体" w:cs="宋体" w:hint="eastAsia"/>
                <w:color w:val="FF0000"/>
                <w:szCs w:val="21"/>
              </w:rPr>
              <w:t>④</w:t>
            </w:r>
            <w:r w:rsidRPr="006576EA">
              <w:rPr>
                <w:rFonts w:ascii="宋体" w:hAnsi="宋体" w:hint="eastAsia"/>
                <w:color w:val="FF0000"/>
                <w:szCs w:val="21"/>
              </w:rPr>
              <w:t>质量评定与各阶段验收初步计划合理且保障措施合理规范的得1分，</w:t>
            </w:r>
            <w:r w:rsidRPr="006576EA">
              <w:rPr>
                <w:rFonts w:ascii="宋体" w:hAnsi="宋体" w:hint="eastAsia"/>
                <w:bCs/>
                <w:color w:val="FF0000"/>
                <w:szCs w:val="21"/>
              </w:rPr>
              <w:t>否则在大于或等于0且小于1 分之间得分</w:t>
            </w:r>
            <w:r w:rsidRPr="006576EA">
              <w:rPr>
                <w:rFonts w:ascii="宋体" w:hAnsi="宋体" w:hint="eastAsia"/>
                <w:color w:val="FF0000"/>
                <w:szCs w:val="21"/>
              </w:rPr>
              <w:t>。</w:t>
            </w:r>
          </w:p>
        </w:tc>
      </w:tr>
      <w:tr w:rsidR="006E277C" w14:paraId="5640909F" w14:textId="77777777">
        <w:trPr>
          <w:trHeight w:val="454"/>
          <w:jc w:val="center"/>
        </w:trPr>
        <w:tc>
          <w:tcPr>
            <w:tcW w:w="1611" w:type="dxa"/>
            <w:gridSpan w:val="2"/>
            <w:tcMar>
              <w:top w:w="28" w:type="dxa"/>
              <w:bottom w:w="28" w:type="dxa"/>
            </w:tcMar>
            <w:vAlign w:val="center"/>
          </w:tcPr>
          <w:p w14:paraId="48140DE2" w14:textId="77777777" w:rsidR="006E277C" w:rsidRDefault="00063571">
            <w:pPr>
              <w:adjustRightInd w:val="0"/>
              <w:snapToGrid w:val="0"/>
              <w:jc w:val="center"/>
              <w:rPr>
                <w:rFonts w:ascii="宋体" w:hAnsi="宋体"/>
                <w:szCs w:val="21"/>
              </w:rPr>
            </w:pPr>
            <w:r>
              <w:rPr>
                <w:rFonts w:ascii="宋体" w:hAnsi="宋体" w:hint="eastAsia"/>
                <w:szCs w:val="21"/>
              </w:rPr>
              <w:t>（5）</w:t>
            </w:r>
          </w:p>
        </w:tc>
        <w:tc>
          <w:tcPr>
            <w:tcW w:w="1764" w:type="dxa"/>
            <w:tcMar>
              <w:top w:w="28" w:type="dxa"/>
              <w:bottom w:w="28" w:type="dxa"/>
            </w:tcMar>
            <w:vAlign w:val="center"/>
          </w:tcPr>
          <w:p w14:paraId="44657403" w14:textId="77777777" w:rsidR="006E277C" w:rsidRDefault="00063571">
            <w:pPr>
              <w:snapToGrid w:val="0"/>
              <w:jc w:val="center"/>
              <w:rPr>
                <w:rFonts w:ascii="宋体" w:hAnsi="宋体"/>
                <w:szCs w:val="21"/>
              </w:rPr>
            </w:pPr>
            <w:r>
              <w:rPr>
                <w:rFonts w:ascii="宋体" w:hAnsi="宋体" w:hint="eastAsia"/>
                <w:szCs w:val="21"/>
              </w:rPr>
              <w:t>安全生产管理体系与措施</w:t>
            </w:r>
          </w:p>
          <w:p w14:paraId="032079ED" w14:textId="77777777" w:rsidR="006E277C" w:rsidRDefault="00063571">
            <w:pPr>
              <w:snapToGrid w:val="0"/>
              <w:jc w:val="center"/>
              <w:rPr>
                <w:rFonts w:ascii="宋体" w:hAnsi="宋体"/>
                <w:szCs w:val="21"/>
              </w:rPr>
            </w:pPr>
            <w:r>
              <w:rPr>
                <w:rFonts w:ascii="宋体" w:hAnsi="宋体" w:hint="eastAsia"/>
                <w:szCs w:val="21"/>
              </w:rPr>
              <w:t>（0～1分）</w:t>
            </w:r>
          </w:p>
        </w:tc>
        <w:tc>
          <w:tcPr>
            <w:tcW w:w="6420" w:type="dxa"/>
            <w:tcMar>
              <w:top w:w="28" w:type="dxa"/>
              <w:bottom w:w="28" w:type="dxa"/>
            </w:tcMar>
            <w:vAlign w:val="center"/>
          </w:tcPr>
          <w:p w14:paraId="0FF21C9E" w14:textId="394AB43E" w:rsidR="006E277C" w:rsidRPr="006576EA" w:rsidRDefault="00063571">
            <w:pPr>
              <w:snapToGrid w:val="0"/>
              <w:ind w:firstLineChars="200" w:firstLine="420"/>
              <w:jc w:val="left"/>
              <w:rPr>
                <w:rFonts w:ascii="宋体" w:hAnsi="宋体"/>
                <w:color w:val="FF0000"/>
                <w:szCs w:val="21"/>
              </w:rPr>
            </w:pPr>
            <w:r w:rsidRPr="006576EA">
              <w:rPr>
                <w:rFonts w:ascii="宋体" w:hAnsi="宋体" w:hint="eastAsia"/>
                <w:color w:val="FF0000"/>
                <w:szCs w:val="21"/>
              </w:rPr>
              <w:t>安全生产管理资源配置、管理制度、安全生产预案与措施满足工程实际需要的得1分，</w:t>
            </w:r>
            <w:r w:rsidRPr="006576EA">
              <w:rPr>
                <w:rFonts w:ascii="宋体" w:hAnsi="宋体" w:hint="eastAsia"/>
                <w:bCs/>
                <w:color w:val="FF0000"/>
                <w:szCs w:val="21"/>
              </w:rPr>
              <w:t>否则在大于或等于0且小于1 分之间得分</w:t>
            </w:r>
            <w:r w:rsidRPr="006576EA">
              <w:rPr>
                <w:rFonts w:ascii="宋体" w:hAnsi="宋体" w:hint="eastAsia"/>
                <w:color w:val="FF0000"/>
                <w:szCs w:val="21"/>
              </w:rPr>
              <w:t>。</w:t>
            </w:r>
          </w:p>
        </w:tc>
      </w:tr>
      <w:tr w:rsidR="006E277C" w14:paraId="17A68E20" w14:textId="77777777">
        <w:trPr>
          <w:trHeight w:val="454"/>
          <w:jc w:val="center"/>
        </w:trPr>
        <w:tc>
          <w:tcPr>
            <w:tcW w:w="1611" w:type="dxa"/>
            <w:gridSpan w:val="2"/>
            <w:tcMar>
              <w:top w:w="28" w:type="dxa"/>
              <w:bottom w:w="28" w:type="dxa"/>
            </w:tcMar>
            <w:vAlign w:val="center"/>
          </w:tcPr>
          <w:p w14:paraId="05F90F96" w14:textId="77777777" w:rsidR="006E277C" w:rsidRDefault="00063571">
            <w:pPr>
              <w:adjustRightInd w:val="0"/>
              <w:snapToGrid w:val="0"/>
              <w:jc w:val="center"/>
              <w:rPr>
                <w:rFonts w:ascii="宋体" w:hAnsi="宋体"/>
                <w:szCs w:val="21"/>
              </w:rPr>
            </w:pPr>
            <w:r>
              <w:rPr>
                <w:rFonts w:ascii="宋体" w:hAnsi="宋体" w:hint="eastAsia"/>
                <w:szCs w:val="21"/>
              </w:rPr>
              <w:t>（6）</w:t>
            </w:r>
          </w:p>
        </w:tc>
        <w:tc>
          <w:tcPr>
            <w:tcW w:w="1764" w:type="dxa"/>
            <w:tcMar>
              <w:top w:w="28" w:type="dxa"/>
              <w:bottom w:w="28" w:type="dxa"/>
            </w:tcMar>
            <w:vAlign w:val="center"/>
          </w:tcPr>
          <w:p w14:paraId="3ED7AF94" w14:textId="77777777" w:rsidR="006E277C" w:rsidRDefault="00063571">
            <w:pPr>
              <w:snapToGrid w:val="0"/>
              <w:jc w:val="center"/>
              <w:rPr>
                <w:rFonts w:ascii="宋体" w:hAnsi="宋体"/>
                <w:szCs w:val="21"/>
              </w:rPr>
            </w:pPr>
            <w:r>
              <w:rPr>
                <w:rFonts w:ascii="宋体" w:hAnsi="宋体" w:hint="eastAsia"/>
                <w:szCs w:val="21"/>
              </w:rPr>
              <w:t>文明施工管理</w:t>
            </w:r>
          </w:p>
          <w:p w14:paraId="7377A28B" w14:textId="77777777" w:rsidR="006E277C" w:rsidRDefault="00063571">
            <w:pPr>
              <w:snapToGrid w:val="0"/>
              <w:jc w:val="center"/>
              <w:rPr>
                <w:rFonts w:ascii="宋体" w:hAnsi="宋体"/>
                <w:szCs w:val="21"/>
              </w:rPr>
            </w:pPr>
            <w:r>
              <w:rPr>
                <w:rFonts w:ascii="宋体" w:hAnsi="宋体" w:hint="eastAsia"/>
                <w:szCs w:val="21"/>
              </w:rPr>
              <w:t>体系与措施</w:t>
            </w:r>
          </w:p>
          <w:p w14:paraId="4FA3B045" w14:textId="77777777" w:rsidR="006E277C" w:rsidRDefault="00063571">
            <w:pPr>
              <w:snapToGrid w:val="0"/>
              <w:jc w:val="center"/>
              <w:rPr>
                <w:rFonts w:ascii="宋体" w:hAnsi="宋体"/>
                <w:szCs w:val="21"/>
              </w:rPr>
            </w:pPr>
            <w:r>
              <w:rPr>
                <w:rFonts w:ascii="宋体" w:hAnsi="宋体" w:hint="eastAsia"/>
                <w:szCs w:val="21"/>
              </w:rPr>
              <w:t>（0～1分）</w:t>
            </w:r>
          </w:p>
        </w:tc>
        <w:tc>
          <w:tcPr>
            <w:tcW w:w="6420" w:type="dxa"/>
            <w:tcMar>
              <w:top w:w="28" w:type="dxa"/>
              <w:bottom w:w="28" w:type="dxa"/>
            </w:tcMar>
            <w:vAlign w:val="center"/>
          </w:tcPr>
          <w:p w14:paraId="55AE37FB" w14:textId="48E219C8" w:rsidR="006E277C" w:rsidRPr="006576EA" w:rsidRDefault="00063571">
            <w:pPr>
              <w:snapToGrid w:val="0"/>
              <w:ind w:firstLineChars="200" w:firstLine="420"/>
              <w:jc w:val="left"/>
              <w:rPr>
                <w:rFonts w:ascii="宋体" w:hAnsi="宋体"/>
                <w:color w:val="FF0000"/>
                <w:szCs w:val="21"/>
              </w:rPr>
            </w:pPr>
            <w:r w:rsidRPr="006576EA">
              <w:rPr>
                <w:rFonts w:ascii="宋体" w:hAnsi="宋体" w:hint="eastAsia"/>
                <w:color w:val="FF0000"/>
                <w:szCs w:val="21"/>
              </w:rPr>
              <w:t>文明施工管理资源配置、管理制度与措施满足工程实际需要的得1分，</w:t>
            </w:r>
            <w:r w:rsidRPr="006576EA">
              <w:rPr>
                <w:rFonts w:ascii="宋体" w:hAnsi="宋体" w:hint="eastAsia"/>
                <w:bCs/>
                <w:color w:val="FF0000"/>
                <w:szCs w:val="21"/>
              </w:rPr>
              <w:t>否则在大于或等于0且小于1 分之间得分</w:t>
            </w:r>
            <w:r w:rsidRPr="006576EA">
              <w:rPr>
                <w:rFonts w:ascii="宋体" w:hAnsi="宋体" w:hint="eastAsia"/>
                <w:color w:val="FF0000"/>
                <w:szCs w:val="21"/>
              </w:rPr>
              <w:t>。</w:t>
            </w:r>
          </w:p>
        </w:tc>
      </w:tr>
      <w:tr w:rsidR="006E277C" w14:paraId="52A185BD" w14:textId="77777777">
        <w:trPr>
          <w:trHeight w:val="454"/>
          <w:jc w:val="center"/>
        </w:trPr>
        <w:tc>
          <w:tcPr>
            <w:tcW w:w="1611" w:type="dxa"/>
            <w:gridSpan w:val="2"/>
            <w:tcMar>
              <w:top w:w="28" w:type="dxa"/>
              <w:bottom w:w="28" w:type="dxa"/>
            </w:tcMar>
            <w:vAlign w:val="center"/>
          </w:tcPr>
          <w:p w14:paraId="6BA7115A" w14:textId="77777777" w:rsidR="006E277C" w:rsidRDefault="00063571">
            <w:pPr>
              <w:adjustRightInd w:val="0"/>
              <w:snapToGrid w:val="0"/>
              <w:jc w:val="center"/>
              <w:rPr>
                <w:rFonts w:ascii="宋体" w:hAnsi="宋体"/>
                <w:szCs w:val="21"/>
              </w:rPr>
            </w:pPr>
            <w:r>
              <w:rPr>
                <w:rFonts w:ascii="宋体" w:hAnsi="宋体" w:hint="eastAsia"/>
                <w:szCs w:val="21"/>
              </w:rPr>
              <w:t>（7）</w:t>
            </w:r>
          </w:p>
        </w:tc>
        <w:tc>
          <w:tcPr>
            <w:tcW w:w="1764" w:type="dxa"/>
            <w:tcMar>
              <w:top w:w="28" w:type="dxa"/>
              <w:bottom w:w="28" w:type="dxa"/>
            </w:tcMar>
            <w:vAlign w:val="center"/>
          </w:tcPr>
          <w:p w14:paraId="03519E96" w14:textId="77777777" w:rsidR="006E277C" w:rsidRDefault="00063571">
            <w:pPr>
              <w:snapToGrid w:val="0"/>
              <w:jc w:val="center"/>
              <w:rPr>
                <w:rFonts w:ascii="宋体" w:hAnsi="宋体"/>
                <w:szCs w:val="21"/>
              </w:rPr>
            </w:pPr>
            <w:r>
              <w:rPr>
                <w:rFonts w:ascii="宋体" w:hAnsi="宋体" w:hint="eastAsia"/>
                <w:szCs w:val="21"/>
              </w:rPr>
              <w:t>工程进度</w:t>
            </w:r>
          </w:p>
          <w:p w14:paraId="6D3DA1C1" w14:textId="77777777" w:rsidR="006E277C" w:rsidRDefault="00063571">
            <w:pPr>
              <w:snapToGrid w:val="0"/>
              <w:jc w:val="center"/>
              <w:rPr>
                <w:rFonts w:ascii="宋体" w:hAnsi="宋体"/>
                <w:szCs w:val="21"/>
              </w:rPr>
            </w:pPr>
            <w:r>
              <w:rPr>
                <w:rFonts w:ascii="宋体" w:hAnsi="宋体" w:hint="eastAsia"/>
                <w:szCs w:val="21"/>
              </w:rPr>
              <w:t>计划与措施</w:t>
            </w:r>
          </w:p>
          <w:p w14:paraId="70734AF8" w14:textId="20275D16" w:rsidR="006E277C" w:rsidRPr="006576EA" w:rsidRDefault="00063571">
            <w:pPr>
              <w:snapToGrid w:val="0"/>
              <w:jc w:val="center"/>
              <w:rPr>
                <w:rFonts w:ascii="宋体" w:hAnsi="宋体"/>
                <w:color w:val="FF0000"/>
                <w:szCs w:val="21"/>
              </w:rPr>
            </w:pPr>
            <w:r w:rsidRPr="006576EA">
              <w:rPr>
                <w:rFonts w:ascii="宋体" w:hAnsi="宋体" w:hint="eastAsia"/>
                <w:color w:val="FF0000"/>
                <w:szCs w:val="21"/>
              </w:rPr>
              <w:t>（0～2分）</w:t>
            </w:r>
          </w:p>
        </w:tc>
        <w:tc>
          <w:tcPr>
            <w:tcW w:w="6420" w:type="dxa"/>
            <w:tcMar>
              <w:top w:w="28" w:type="dxa"/>
              <w:bottom w:w="28" w:type="dxa"/>
            </w:tcMar>
            <w:vAlign w:val="center"/>
          </w:tcPr>
          <w:p w14:paraId="1210058E"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4177F642" w14:textId="4C6DBA8A" w:rsidR="006E277C" w:rsidRPr="006576EA" w:rsidRDefault="00063571">
            <w:pPr>
              <w:snapToGrid w:val="0"/>
              <w:ind w:left="210" w:hangingChars="100" w:hanging="210"/>
              <w:jc w:val="left"/>
              <w:rPr>
                <w:rFonts w:ascii="宋体" w:hAnsi="宋体"/>
                <w:color w:val="FF0000"/>
                <w:szCs w:val="21"/>
              </w:rPr>
            </w:pPr>
            <w:r w:rsidRPr="006576EA">
              <w:rPr>
                <w:rFonts w:ascii="宋体" w:hAnsi="宋体" w:hint="eastAsia"/>
                <w:color w:val="FF0000"/>
                <w:szCs w:val="21"/>
              </w:rPr>
              <w:t>①进度计划科学合理，符合招标文件工期要求的得1分，</w:t>
            </w:r>
            <w:r w:rsidRPr="006576EA">
              <w:rPr>
                <w:rFonts w:ascii="宋体" w:hAnsi="宋体" w:hint="eastAsia"/>
                <w:bCs/>
                <w:color w:val="FF0000"/>
                <w:szCs w:val="21"/>
              </w:rPr>
              <w:t>否则在大于或等于0且小于1 分之间得分</w:t>
            </w:r>
            <w:r w:rsidRPr="006576EA">
              <w:rPr>
                <w:rFonts w:ascii="宋体" w:hAnsi="宋体" w:hint="eastAsia"/>
                <w:color w:val="FF0000"/>
                <w:szCs w:val="21"/>
              </w:rPr>
              <w:t>；</w:t>
            </w:r>
          </w:p>
          <w:p w14:paraId="322F10BA" w14:textId="6DEA3F11" w:rsidR="006E277C" w:rsidRDefault="00063571">
            <w:pPr>
              <w:snapToGrid w:val="0"/>
              <w:ind w:left="210" w:hangingChars="100" w:hanging="210"/>
              <w:jc w:val="left"/>
              <w:rPr>
                <w:rFonts w:ascii="宋体" w:hAnsi="宋体"/>
                <w:szCs w:val="21"/>
              </w:rPr>
            </w:pPr>
            <w:r w:rsidRPr="006576EA">
              <w:rPr>
                <w:rFonts w:ascii="宋体" w:hAnsi="宋体" w:hint="eastAsia"/>
                <w:color w:val="FF0000"/>
                <w:szCs w:val="21"/>
              </w:rPr>
              <w:t>②分析可能出现进度滞后的原因，并制订科学合理、可行的赶工措施的得1分，</w:t>
            </w:r>
            <w:r w:rsidRPr="006576EA">
              <w:rPr>
                <w:rFonts w:ascii="宋体" w:hAnsi="宋体" w:hint="eastAsia"/>
                <w:bCs/>
                <w:color w:val="FF0000"/>
                <w:szCs w:val="21"/>
              </w:rPr>
              <w:t>否则在大于或等于0且小于1 分之间得分</w:t>
            </w:r>
            <w:r w:rsidRPr="006576EA">
              <w:rPr>
                <w:rFonts w:ascii="宋体" w:hAnsi="宋体" w:hint="eastAsia"/>
                <w:color w:val="FF0000"/>
                <w:szCs w:val="21"/>
              </w:rPr>
              <w:t>。</w:t>
            </w:r>
          </w:p>
        </w:tc>
      </w:tr>
      <w:tr w:rsidR="006E277C" w14:paraId="256410FE" w14:textId="77777777">
        <w:trPr>
          <w:trHeight w:val="454"/>
          <w:jc w:val="center"/>
        </w:trPr>
        <w:tc>
          <w:tcPr>
            <w:tcW w:w="1611" w:type="dxa"/>
            <w:gridSpan w:val="2"/>
            <w:tcMar>
              <w:top w:w="28" w:type="dxa"/>
              <w:bottom w:w="28" w:type="dxa"/>
            </w:tcMar>
            <w:vAlign w:val="center"/>
          </w:tcPr>
          <w:p w14:paraId="19947928" w14:textId="77777777" w:rsidR="006E277C" w:rsidRDefault="00063571">
            <w:pPr>
              <w:adjustRightInd w:val="0"/>
              <w:snapToGrid w:val="0"/>
              <w:jc w:val="center"/>
              <w:rPr>
                <w:rFonts w:ascii="宋体" w:hAnsi="宋体"/>
                <w:szCs w:val="21"/>
              </w:rPr>
            </w:pPr>
            <w:r>
              <w:rPr>
                <w:rFonts w:ascii="宋体" w:hAnsi="宋体" w:hint="eastAsia"/>
                <w:szCs w:val="21"/>
              </w:rPr>
              <w:t>（8）</w:t>
            </w:r>
          </w:p>
        </w:tc>
        <w:tc>
          <w:tcPr>
            <w:tcW w:w="1764" w:type="dxa"/>
            <w:tcMar>
              <w:top w:w="28" w:type="dxa"/>
              <w:bottom w:w="28" w:type="dxa"/>
            </w:tcMar>
            <w:vAlign w:val="center"/>
          </w:tcPr>
          <w:p w14:paraId="6FF8B0AC" w14:textId="4E826736" w:rsidR="006E277C" w:rsidRDefault="00063571">
            <w:pPr>
              <w:snapToGrid w:val="0"/>
              <w:jc w:val="center"/>
              <w:rPr>
                <w:rFonts w:ascii="宋体" w:hAnsi="宋体"/>
                <w:szCs w:val="21"/>
              </w:rPr>
            </w:pPr>
            <w:r>
              <w:rPr>
                <w:rFonts w:ascii="宋体" w:hAnsi="宋体" w:hint="eastAsia"/>
                <w:szCs w:val="21"/>
              </w:rPr>
              <w:t>资源配备计划</w:t>
            </w:r>
            <w:r w:rsidRPr="006576EA">
              <w:rPr>
                <w:rFonts w:ascii="宋体" w:hAnsi="宋体" w:hint="eastAsia"/>
                <w:color w:val="FF0000"/>
                <w:szCs w:val="21"/>
              </w:rPr>
              <w:t>（0～2分）</w:t>
            </w:r>
          </w:p>
        </w:tc>
        <w:tc>
          <w:tcPr>
            <w:tcW w:w="6420" w:type="dxa"/>
            <w:tcMar>
              <w:top w:w="28" w:type="dxa"/>
              <w:bottom w:w="28" w:type="dxa"/>
            </w:tcMar>
            <w:vAlign w:val="center"/>
          </w:tcPr>
          <w:p w14:paraId="329E98B7" w14:textId="77777777" w:rsidR="006E277C" w:rsidRDefault="00063571">
            <w:pPr>
              <w:snapToGrid w:val="0"/>
              <w:ind w:left="210" w:hangingChars="100" w:hanging="210"/>
              <w:jc w:val="left"/>
              <w:rPr>
                <w:rFonts w:ascii="宋体" w:hAnsi="宋体"/>
                <w:szCs w:val="21"/>
              </w:rPr>
            </w:pPr>
            <w:r>
              <w:rPr>
                <w:rFonts w:ascii="宋体" w:hAnsi="宋体" w:hint="eastAsia"/>
                <w:szCs w:val="21"/>
              </w:rPr>
              <w:t>按下列标准累计评分：</w:t>
            </w:r>
          </w:p>
          <w:p w14:paraId="309F58AB" w14:textId="1E7966D4" w:rsidR="006E277C" w:rsidRPr="006576EA" w:rsidRDefault="00063571">
            <w:pPr>
              <w:snapToGrid w:val="0"/>
              <w:ind w:left="210" w:hangingChars="100" w:hanging="210"/>
              <w:jc w:val="left"/>
              <w:rPr>
                <w:rFonts w:ascii="宋体" w:hAnsi="宋体"/>
                <w:color w:val="FF0000"/>
                <w:szCs w:val="21"/>
              </w:rPr>
            </w:pPr>
            <w:r w:rsidRPr="006576EA">
              <w:rPr>
                <w:rFonts w:ascii="宋体" w:hAnsi="宋体" w:hint="eastAsia"/>
                <w:color w:val="FF0000"/>
                <w:szCs w:val="21"/>
              </w:rPr>
              <w:t>①资金使用和劳动力安排计划合理且有计算说明的得1分，</w:t>
            </w:r>
            <w:r w:rsidRPr="006576EA">
              <w:rPr>
                <w:rFonts w:ascii="宋体" w:hAnsi="宋体" w:hint="eastAsia"/>
                <w:bCs/>
                <w:color w:val="FF0000"/>
                <w:szCs w:val="21"/>
              </w:rPr>
              <w:t>否则在大于或等于0且小于</w:t>
            </w:r>
            <w:r w:rsidRPr="006576EA">
              <w:rPr>
                <w:rFonts w:ascii="宋体" w:hAnsi="宋体" w:hint="eastAsia"/>
                <w:color w:val="FF0000"/>
                <w:szCs w:val="21"/>
              </w:rPr>
              <w:t>1</w:t>
            </w:r>
            <w:r w:rsidRPr="006576EA">
              <w:rPr>
                <w:rFonts w:ascii="宋体" w:hAnsi="宋体" w:hint="eastAsia"/>
                <w:bCs/>
                <w:color w:val="FF0000"/>
                <w:szCs w:val="21"/>
              </w:rPr>
              <w:t>分之间得分</w:t>
            </w:r>
            <w:r w:rsidRPr="006576EA">
              <w:rPr>
                <w:rFonts w:ascii="宋体" w:hAnsi="宋体" w:hint="eastAsia"/>
                <w:color w:val="FF0000"/>
                <w:szCs w:val="21"/>
              </w:rPr>
              <w:t>；</w:t>
            </w:r>
          </w:p>
          <w:p w14:paraId="6C1965D2" w14:textId="77777777" w:rsidR="006E277C" w:rsidRDefault="00063571">
            <w:pPr>
              <w:snapToGrid w:val="0"/>
              <w:ind w:left="210" w:hangingChars="100" w:hanging="210"/>
              <w:jc w:val="left"/>
              <w:rPr>
                <w:rFonts w:ascii="宋体" w:hAnsi="宋体"/>
                <w:szCs w:val="21"/>
              </w:rPr>
            </w:pPr>
            <w:r w:rsidRPr="006576EA">
              <w:rPr>
                <w:rFonts w:ascii="宋体" w:hAnsi="宋体" w:hint="eastAsia"/>
                <w:color w:val="FF0000"/>
                <w:szCs w:val="21"/>
              </w:rPr>
              <w:t>②主要材料用量和主要施工机械设备计划合理且有计算说明的得1分，</w:t>
            </w:r>
            <w:r w:rsidRPr="006576EA">
              <w:rPr>
                <w:rFonts w:ascii="宋体" w:hAnsi="宋体" w:hint="eastAsia"/>
                <w:bCs/>
                <w:color w:val="FF0000"/>
                <w:szCs w:val="21"/>
              </w:rPr>
              <w:t>否则在大于或等于0且小于</w:t>
            </w:r>
            <w:r w:rsidRPr="006576EA">
              <w:rPr>
                <w:rFonts w:ascii="宋体" w:hAnsi="宋体" w:hint="eastAsia"/>
                <w:color w:val="FF0000"/>
                <w:szCs w:val="21"/>
              </w:rPr>
              <w:t>1</w:t>
            </w:r>
            <w:r w:rsidRPr="006576EA">
              <w:rPr>
                <w:rFonts w:ascii="宋体" w:hAnsi="宋体" w:hint="eastAsia"/>
                <w:bCs/>
                <w:color w:val="FF0000"/>
                <w:szCs w:val="21"/>
              </w:rPr>
              <w:t xml:space="preserve"> 分之间得分</w:t>
            </w:r>
            <w:r w:rsidRPr="006576EA">
              <w:rPr>
                <w:rFonts w:ascii="宋体" w:hAnsi="宋体" w:hint="eastAsia"/>
                <w:color w:val="FF0000"/>
                <w:szCs w:val="21"/>
              </w:rPr>
              <w:t>。</w:t>
            </w:r>
          </w:p>
        </w:tc>
      </w:tr>
      <w:tr w:rsidR="006E277C" w14:paraId="3B18C6E7" w14:textId="77777777">
        <w:trPr>
          <w:trHeight w:val="454"/>
          <w:jc w:val="center"/>
        </w:trPr>
        <w:tc>
          <w:tcPr>
            <w:tcW w:w="1611" w:type="dxa"/>
            <w:gridSpan w:val="2"/>
            <w:tcMar>
              <w:top w:w="28" w:type="dxa"/>
              <w:bottom w:w="28" w:type="dxa"/>
            </w:tcMar>
            <w:vAlign w:val="center"/>
          </w:tcPr>
          <w:p w14:paraId="0AECA2BD" w14:textId="77777777" w:rsidR="006E277C" w:rsidRDefault="00063571">
            <w:pPr>
              <w:adjustRightInd w:val="0"/>
              <w:snapToGrid w:val="0"/>
              <w:jc w:val="center"/>
              <w:rPr>
                <w:rFonts w:ascii="宋体" w:hAnsi="宋体"/>
                <w:szCs w:val="21"/>
              </w:rPr>
            </w:pPr>
            <w:r>
              <w:rPr>
                <w:rFonts w:ascii="宋体" w:hAnsi="宋体" w:hint="eastAsia"/>
                <w:szCs w:val="21"/>
              </w:rPr>
              <w:t>2.2.4（2）</w:t>
            </w:r>
          </w:p>
        </w:tc>
        <w:tc>
          <w:tcPr>
            <w:tcW w:w="1764" w:type="dxa"/>
            <w:tcMar>
              <w:top w:w="28" w:type="dxa"/>
              <w:bottom w:w="28" w:type="dxa"/>
            </w:tcMar>
            <w:vAlign w:val="center"/>
          </w:tcPr>
          <w:p w14:paraId="332BE48F" w14:textId="77777777" w:rsidR="006E277C" w:rsidRDefault="00063571">
            <w:pPr>
              <w:snapToGrid w:val="0"/>
              <w:jc w:val="center"/>
              <w:rPr>
                <w:rFonts w:ascii="宋体" w:hAnsi="宋体"/>
                <w:szCs w:val="21"/>
              </w:rPr>
            </w:pPr>
            <w:r>
              <w:rPr>
                <w:rFonts w:ascii="宋体" w:hAnsi="宋体" w:hint="eastAsia"/>
                <w:szCs w:val="21"/>
              </w:rPr>
              <w:t>项目管理机构（0～8分）</w:t>
            </w:r>
          </w:p>
        </w:tc>
        <w:tc>
          <w:tcPr>
            <w:tcW w:w="6420" w:type="dxa"/>
            <w:tcMar>
              <w:top w:w="28" w:type="dxa"/>
              <w:bottom w:w="28" w:type="dxa"/>
            </w:tcMar>
            <w:vAlign w:val="center"/>
          </w:tcPr>
          <w:p w14:paraId="35EC08C2" w14:textId="77777777" w:rsidR="006E277C" w:rsidRDefault="006E277C">
            <w:pPr>
              <w:snapToGrid w:val="0"/>
              <w:jc w:val="left"/>
              <w:rPr>
                <w:rFonts w:ascii="宋体" w:hAnsi="宋体"/>
                <w:szCs w:val="21"/>
              </w:rPr>
            </w:pPr>
          </w:p>
        </w:tc>
      </w:tr>
      <w:tr w:rsidR="006E277C" w14:paraId="623F6208" w14:textId="77777777">
        <w:trPr>
          <w:trHeight w:val="290"/>
          <w:jc w:val="center"/>
        </w:trPr>
        <w:tc>
          <w:tcPr>
            <w:tcW w:w="1611" w:type="dxa"/>
            <w:gridSpan w:val="2"/>
            <w:tcMar>
              <w:top w:w="28" w:type="dxa"/>
              <w:bottom w:w="28" w:type="dxa"/>
            </w:tcMar>
            <w:vAlign w:val="center"/>
          </w:tcPr>
          <w:p w14:paraId="4093703F" w14:textId="77777777" w:rsidR="006E277C" w:rsidRDefault="00063571">
            <w:pPr>
              <w:adjustRightInd w:val="0"/>
              <w:snapToGrid w:val="0"/>
              <w:jc w:val="center"/>
              <w:rPr>
                <w:rFonts w:ascii="宋体" w:hAnsi="宋体"/>
                <w:szCs w:val="21"/>
              </w:rPr>
            </w:pPr>
            <w:r>
              <w:rPr>
                <w:rFonts w:ascii="宋体" w:hAnsi="宋体" w:hint="eastAsia"/>
                <w:szCs w:val="21"/>
              </w:rPr>
              <w:t>（1）</w:t>
            </w:r>
          </w:p>
        </w:tc>
        <w:tc>
          <w:tcPr>
            <w:tcW w:w="1764" w:type="dxa"/>
            <w:tcMar>
              <w:top w:w="28" w:type="dxa"/>
              <w:bottom w:w="28" w:type="dxa"/>
            </w:tcMar>
            <w:vAlign w:val="center"/>
          </w:tcPr>
          <w:p w14:paraId="7346030A" w14:textId="77777777" w:rsidR="006E277C" w:rsidRDefault="00063571">
            <w:pPr>
              <w:snapToGrid w:val="0"/>
              <w:jc w:val="center"/>
              <w:rPr>
                <w:rFonts w:ascii="宋体" w:hAnsi="宋体"/>
                <w:szCs w:val="21"/>
              </w:rPr>
            </w:pPr>
            <w:r>
              <w:rPr>
                <w:rFonts w:ascii="宋体" w:hAnsi="宋体" w:hint="eastAsia"/>
                <w:szCs w:val="21"/>
              </w:rPr>
              <w:t>项目经理任职资格与业绩</w:t>
            </w:r>
          </w:p>
          <w:p w14:paraId="5FEF94E3" w14:textId="77777777" w:rsidR="006E277C" w:rsidRDefault="00063571">
            <w:pPr>
              <w:snapToGrid w:val="0"/>
              <w:jc w:val="center"/>
              <w:rPr>
                <w:rFonts w:ascii="宋体" w:hAnsi="宋体"/>
                <w:szCs w:val="21"/>
              </w:rPr>
            </w:pPr>
            <w:r>
              <w:rPr>
                <w:rFonts w:ascii="宋体" w:hAnsi="宋体" w:hint="eastAsia"/>
                <w:szCs w:val="21"/>
              </w:rPr>
              <w:t>（0～3分）</w:t>
            </w:r>
          </w:p>
        </w:tc>
        <w:tc>
          <w:tcPr>
            <w:tcW w:w="6420" w:type="dxa"/>
            <w:tcMar>
              <w:top w:w="28" w:type="dxa"/>
              <w:bottom w:w="28" w:type="dxa"/>
            </w:tcMar>
            <w:vAlign w:val="center"/>
          </w:tcPr>
          <w:p w14:paraId="052FA4DB" w14:textId="77777777" w:rsidR="006E277C" w:rsidRDefault="00063571">
            <w:pPr>
              <w:snapToGrid w:val="0"/>
              <w:jc w:val="left"/>
              <w:rPr>
                <w:rFonts w:ascii="宋体" w:hAnsi="宋体"/>
                <w:szCs w:val="21"/>
              </w:rPr>
            </w:pPr>
            <w:r>
              <w:rPr>
                <w:rFonts w:ascii="宋体" w:hAnsi="宋体" w:hint="eastAsia"/>
                <w:szCs w:val="21"/>
              </w:rPr>
              <w:t>按下列标准累计评分：</w:t>
            </w:r>
          </w:p>
          <w:p w14:paraId="0FD4179D" w14:textId="77777777" w:rsidR="006E277C" w:rsidRDefault="00063571">
            <w:pPr>
              <w:snapToGrid w:val="0"/>
              <w:ind w:left="210" w:hangingChars="100" w:hanging="210"/>
              <w:jc w:val="left"/>
              <w:rPr>
                <w:rFonts w:ascii="宋体" w:hAnsi="宋体"/>
                <w:szCs w:val="21"/>
              </w:rPr>
            </w:pPr>
            <w:r>
              <w:rPr>
                <w:rFonts w:ascii="宋体" w:hAnsi="宋体" w:hint="eastAsia"/>
                <w:szCs w:val="21"/>
              </w:rPr>
              <w:t>①具有水利工程类专业中级及以上技术职称或取得国家职业资格证书的得1分；</w:t>
            </w:r>
          </w:p>
          <w:p w14:paraId="569AA266" w14:textId="77777777" w:rsidR="006E277C" w:rsidRDefault="00063571">
            <w:pPr>
              <w:snapToGrid w:val="0"/>
              <w:ind w:left="210" w:hangingChars="100" w:hanging="210"/>
              <w:jc w:val="left"/>
              <w:rPr>
                <w:rFonts w:ascii="宋体" w:hAnsi="宋体"/>
                <w:szCs w:val="21"/>
              </w:rPr>
            </w:pPr>
            <w:r>
              <w:rPr>
                <w:rFonts w:ascii="宋体" w:hAnsi="宋体" w:hint="eastAsia"/>
                <w:szCs w:val="21"/>
              </w:rPr>
              <w:t>②近三年担任过同类工程项目经理（须为投标人中标并在合同签订时载入合同的项目经理且未中途更换的）的得2分，如中途更换的项目经理（含更换或被更换的）的同类工程项目业绩（指担任项目经理时间大于合同工期一半的业绩）仅得1分；担任过类似工程项目经理（须为投标人中标并在合同签订时载入合同的项目经理且未中途更换的）的得1分，如中途更换的项目经理（含更换或被更换的）的类似工程项目业绩（指担任项目经理时间大于合同工期一半的业绩）仅得0.5分；其他情况得0分。</w:t>
            </w:r>
          </w:p>
          <w:p w14:paraId="0554FE06" w14:textId="77777777" w:rsidR="006E277C" w:rsidRDefault="00063571">
            <w:pPr>
              <w:snapToGrid w:val="0"/>
              <w:ind w:left="315" w:hangingChars="150" w:hanging="315"/>
              <w:jc w:val="left"/>
              <w:rPr>
                <w:rFonts w:ascii="宋体" w:hAnsi="宋体"/>
                <w:szCs w:val="21"/>
              </w:rPr>
            </w:pPr>
            <w:r>
              <w:rPr>
                <w:rFonts w:ascii="宋体" w:hAnsi="宋体" w:hint="eastAsia"/>
                <w:szCs w:val="21"/>
              </w:rPr>
              <w:t>注：①国家职业资格证书指建设部颁发的包含水利工程或水利工程相关专业的结构工程师、土木工程师、一级造价工程师；由水利部颁发或2020年以后由建设部颁发的包含水利工程或水利工程相关专业的监理工程师，下同；</w:t>
            </w:r>
          </w:p>
          <w:p w14:paraId="28A1CCED" w14:textId="77777777" w:rsidR="006E277C" w:rsidRDefault="00063571">
            <w:pPr>
              <w:snapToGrid w:val="0"/>
              <w:ind w:leftChars="150" w:left="315"/>
              <w:jc w:val="left"/>
              <w:rPr>
                <w:rFonts w:ascii="宋体" w:hAnsi="宋体"/>
                <w:szCs w:val="21"/>
              </w:rPr>
            </w:pPr>
            <w:r>
              <w:rPr>
                <w:rFonts w:ascii="宋体" w:hAnsi="宋体" w:hint="eastAsia"/>
                <w:szCs w:val="21"/>
              </w:rPr>
              <w:t>②项目经理业绩年限从投标截止日往前推算，以合同签订的日期为准；业绩证明包括中标通知书、合同、业主证明。</w:t>
            </w:r>
          </w:p>
        </w:tc>
      </w:tr>
      <w:tr w:rsidR="006E277C" w14:paraId="5F869ADA" w14:textId="77777777">
        <w:trPr>
          <w:trHeight w:val="290"/>
          <w:jc w:val="center"/>
        </w:trPr>
        <w:tc>
          <w:tcPr>
            <w:tcW w:w="1611" w:type="dxa"/>
            <w:gridSpan w:val="2"/>
            <w:tcMar>
              <w:top w:w="28" w:type="dxa"/>
              <w:bottom w:w="28" w:type="dxa"/>
            </w:tcMar>
            <w:vAlign w:val="center"/>
          </w:tcPr>
          <w:p w14:paraId="34A0C71E" w14:textId="77777777" w:rsidR="006E277C" w:rsidRDefault="00063571">
            <w:pPr>
              <w:adjustRightInd w:val="0"/>
              <w:snapToGrid w:val="0"/>
              <w:jc w:val="center"/>
              <w:rPr>
                <w:rFonts w:ascii="宋体" w:hAnsi="宋体"/>
                <w:szCs w:val="21"/>
              </w:rPr>
            </w:pPr>
            <w:r>
              <w:rPr>
                <w:rFonts w:ascii="宋体" w:hAnsi="宋体" w:hint="eastAsia"/>
                <w:szCs w:val="21"/>
              </w:rPr>
              <w:t>（2）</w:t>
            </w:r>
          </w:p>
        </w:tc>
        <w:tc>
          <w:tcPr>
            <w:tcW w:w="1764" w:type="dxa"/>
            <w:tcMar>
              <w:top w:w="28" w:type="dxa"/>
              <w:bottom w:w="28" w:type="dxa"/>
            </w:tcMar>
            <w:vAlign w:val="center"/>
          </w:tcPr>
          <w:p w14:paraId="17038731" w14:textId="77777777" w:rsidR="006E277C" w:rsidRDefault="00063571">
            <w:pPr>
              <w:snapToGrid w:val="0"/>
              <w:jc w:val="center"/>
            </w:pPr>
            <w:r>
              <w:rPr>
                <w:rFonts w:hint="eastAsia"/>
              </w:rPr>
              <w:t>项目经理综合能力</w:t>
            </w:r>
          </w:p>
          <w:p w14:paraId="7D662C9A" w14:textId="77777777" w:rsidR="006E277C" w:rsidRDefault="00063571">
            <w:pPr>
              <w:jc w:val="center"/>
            </w:pPr>
            <w:r>
              <w:rPr>
                <w:rFonts w:hint="eastAsia"/>
              </w:rPr>
              <w:t>（</w:t>
            </w:r>
            <w:r>
              <w:rPr>
                <w:rFonts w:hint="eastAsia"/>
              </w:rPr>
              <w:t>0</w:t>
            </w:r>
            <w:r>
              <w:rPr>
                <w:rFonts w:hint="eastAsia"/>
              </w:rPr>
              <w:t>～</w:t>
            </w:r>
            <w:r>
              <w:rPr>
                <w:rFonts w:hint="eastAsia"/>
              </w:rPr>
              <w:t>1</w:t>
            </w:r>
            <w:r>
              <w:rPr>
                <w:rFonts w:hint="eastAsia"/>
              </w:rPr>
              <w:t>分）</w:t>
            </w:r>
          </w:p>
        </w:tc>
        <w:tc>
          <w:tcPr>
            <w:tcW w:w="6420" w:type="dxa"/>
            <w:tcMar>
              <w:top w:w="28" w:type="dxa"/>
              <w:bottom w:w="28" w:type="dxa"/>
            </w:tcMar>
            <w:vAlign w:val="center"/>
          </w:tcPr>
          <w:p w14:paraId="53CA0CED" w14:textId="77777777" w:rsidR="006E277C" w:rsidRDefault="00063571">
            <w:pPr>
              <w:snapToGrid w:val="0"/>
              <w:jc w:val="left"/>
              <w:rPr>
                <w:rFonts w:ascii="宋体" w:hAnsi="宋体"/>
                <w:szCs w:val="21"/>
              </w:rPr>
            </w:pPr>
            <w:r>
              <w:rPr>
                <w:rFonts w:ascii="宋体" w:hAnsi="宋体" w:hint="eastAsia"/>
                <w:szCs w:val="21"/>
              </w:rPr>
              <w:t>按下列标准累计评分：</w:t>
            </w:r>
          </w:p>
          <w:p w14:paraId="095EB90B" w14:textId="77777777" w:rsidR="006E277C" w:rsidRDefault="00063571">
            <w:pPr>
              <w:snapToGrid w:val="0"/>
              <w:ind w:left="210" w:hangingChars="100" w:hanging="210"/>
              <w:jc w:val="left"/>
              <w:rPr>
                <w:rFonts w:ascii="宋体" w:hAnsi="宋体"/>
                <w:szCs w:val="21"/>
              </w:rPr>
            </w:pPr>
            <w:r>
              <w:rPr>
                <w:rFonts w:ascii="宋体" w:hAnsi="宋体" w:hint="eastAsia"/>
                <w:szCs w:val="21"/>
              </w:rPr>
              <w:t>①近三年获省级及以上（限水利或住建部门）优秀项目经理奖励的得0.5分；</w:t>
            </w:r>
          </w:p>
          <w:p w14:paraId="11ED7F6A" w14:textId="77777777" w:rsidR="006E277C" w:rsidRDefault="00063571">
            <w:pPr>
              <w:snapToGrid w:val="0"/>
              <w:ind w:left="210" w:hangingChars="100" w:hanging="210"/>
              <w:jc w:val="left"/>
              <w:rPr>
                <w:rFonts w:ascii="宋体" w:hAnsi="宋体"/>
                <w:szCs w:val="21"/>
              </w:rPr>
            </w:pPr>
            <w:r>
              <w:rPr>
                <w:rFonts w:ascii="宋体" w:hAnsi="宋体" w:hint="eastAsia"/>
                <w:szCs w:val="21"/>
              </w:rPr>
              <w:t>②根据项目经理学历、工作经验、资格证书、取得成果等综合打分，满足工程需求的得0.5分，否则在大于或等于0且小于0.5分之间得分。</w:t>
            </w:r>
          </w:p>
          <w:p w14:paraId="5F3DC39F" w14:textId="77777777" w:rsidR="006E277C" w:rsidRDefault="00063571">
            <w:pPr>
              <w:snapToGrid w:val="0"/>
              <w:ind w:left="420" w:hangingChars="200" w:hanging="420"/>
              <w:jc w:val="left"/>
              <w:rPr>
                <w:rFonts w:ascii="宋体" w:hAnsi="宋体"/>
                <w:szCs w:val="21"/>
              </w:rPr>
            </w:pPr>
            <w:r>
              <w:rPr>
                <w:rFonts w:ascii="宋体" w:hAnsi="宋体" w:hint="eastAsia"/>
                <w:szCs w:val="21"/>
              </w:rPr>
              <w:t>注：项目经理获奖年限从投标截止日往前推算，以奖励证书发出日期为准。</w:t>
            </w:r>
          </w:p>
        </w:tc>
      </w:tr>
      <w:tr w:rsidR="006E277C" w14:paraId="3BA6BD12" w14:textId="77777777">
        <w:trPr>
          <w:trHeight w:val="454"/>
          <w:jc w:val="center"/>
        </w:trPr>
        <w:tc>
          <w:tcPr>
            <w:tcW w:w="1611" w:type="dxa"/>
            <w:gridSpan w:val="2"/>
            <w:tcMar>
              <w:top w:w="28" w:type="dxa"/>
              <w:bottom w:w="28" w:type="dxa"/>
            </w:tcMar>
            <w:vAlign w:val="center"/>
          </w:tcPr>
          <w:p w14:paraId="49EF9335" w14:textId="77777777" w:rsidR="006E277C" w:rsidRDefault="00063571">
            <w:pPr>
              <w:adjustRightInd w:val="0"/>
              <w:snapToGrid w:val="0"/>
              <w:jc w:val="center"/>
              <w:rPr>
                <w:rFonts w:ascii="宋体" w:hAnsi="宋体"/>
                <w:szCs w:val="21"/>
              </w:rPr>
            </w:pPr>
            <w:r>
              <w:rPr>
                <w:rFonts w:ascii="宋体" w:hAnsi="宋体" w:hint="eastAsia"/>
                <w:szCs w:val="21"/>
              </w:rPr>
              <w:t>（3）</w:t>
            </w:r>
          </w:p>
        </w:tc>
        <w:tc>
          <w:tcPr>
            <w:tcW w:w="1764" w:type="dxa"/>
            <w:tcMar>
              <w:top w:w="28" w:type="dxa"/>
              <w:bottom w:w="28" w:type="dxa"/>
            </w:tcMar>
            <w:vAlign w:val="center"/>
          </w:tcPr>
          <w:p w14:paraId="06EF3552" w14:textId="77777777" w:rsidR="006E277C" w:rsidRDefault="00063571">
            <w:pPr>
              <w:snapToGrid w:val="0"/>
              <w:jc w:val="center"/>
              <w:rPr>
                <w:rFonts w:ascii="宋体" w:hAnsi="宋体"/>
                <w:szCs w:val="21"/>
              </w:rPr>
            </w:pPr>
            <w:r>
              <w:rPr>
                <w:rFonts w:ascii="宋体" w:hAnsi="宋体" w:hint="eastAsia"/>
                <w:szCs w:val="21"/>
              </w:rPr>
              <w:t>项目技术负责人</w:t>
            </w:r>
          </w:p>
          <w:p w14:paraId="21DD2ED5" w14:textId="77777777" w:rsidR="006E277C" w:rsidRDefault="00063571">
            <w:pPr>
              <w:snapToGrid w:val="0"/>
              <w:jc w:val="center"/>
              <w:rPr>
                <w:rFonts w:ascii="宋体" w:hAnsi="宋体"/>
                <w:szCs w:val="21"/>
              </w:rPr>
            </w:pPr>
            <w:r>
              <w:rPr>
                <w:rFonts w:ascii="宋体" w:hAnsi="宋体" w:hint="eastAsia"/>
                <w:szCs w:val="21"/>
              </w:rPr>
              <w:t>任职资格与业绩（0～2分）</w:t>
            </w:r>
          </w:p>
        </w:tc>
        <w:tc>
          <w:tcPr>
            <w:tcW w:w="6420" w:type="dxa"/>
            <w:tcMar>
              <w:top w:w="28" w:type="dxa"/>
              <w:bottom w:w="28" w:type="dxa"/>
            </w:tcMar>
            <w:vAlign w:val="center"/>
          </w:tcPr>
          <w:p w14:paraId="3D5A6304" w14:textId="77777777" w:rsidR="006E277C" w:rsidRDefault="00063571">
            <w:pPr>
              <w:snapToGrid w:val="0"/>
              <w:jc w:val="left"/>
              <w:rPr>
                <w:rFonts w:ascii="宋体" w:hAnsi="宋体"/>
                <w:szCs w:val="21"/>
              </w:rPr>
            </w:pPr>
            <w:r>
              <w:rPr>
                <w:rFonts w:ascii="宋体" w:hAnsi="宋体" w:hint="eastAsia"/>
                <w:szCs w:val="21"/>
              </w:rPr>
              <w:t>按下列标准累计评分（最多得2分）：</w:t>
            </w:r>
          </w:p>
          <w:p w14:paraId="4F956ECA" w14:textId="77777777" w:rsidR="006E277C" w:rsidRDefault="00063571">
            <w:pPr>
              <w:snapToGrid w:val="0"/>
              <w:ind w:left="210" w:hangingChars="100" w:hanging="210"/>
              <w:jc w:val="left"/>
              <w:rPr>
                <w:rFonts w:ascii="宋体" w:hAnsi="宋体"/>
                <w:szCs w:val="21"/>
              </w:rPr>
            </w:pPr>
            <w:r>
              <w:rPr>
                <w:rFonts w:ascii="宋体" w:hAnsi="宋体" w:hint="eastAsia"/>
                <w:szCs w:val="21"/>
              </w:rPr>
              <w:t>①具有水利工程类专业中级及以上技术职称或取得国家职业资格证书的得1分；</w:t>
            </w:r>
          </w:p>
          <w:p w14:paraId="32C80929" w14:textId="77777777" w:rsidR="006E277C" w:rsidRDefault="00063571">
            <w:pPr>
              <w:snapToGrid w:val="0"/>
              <w:ind w:left="210" w:hangingChars="100" w:hanging="210"/>
              <w:jc w:val="left"/>
              <w:rPr>
                <w:rFonts w:ascii="宋体" w:hAnsi="宋体"/>
                <w:szCs w:val="21"/>
              </w:rPr>
            </w:pPr>
            <w:r>
              <w:rPr>
                <w:rFonts w:ascii="宋体" w:hAnsi="宋体" w:hint="eastAsia"/>
                <w:szCs w:val="21"/>
              </w:rPr>
              <w:t>②近三年担任过同类工程技术负责人（或项目经理）的得2分，担任过类似工程技术负责人（或项目经理）的得1分。</w:t>
            </w:r>
          </w:p>
          <w:p w14:paraId="3F143233" w14:textId="77777777" w:rsidR="006E277C" w:rsidRDefault="00063571">
            <w:pPr>
              <w:snapToGrid w:val="0"/>
              <w:ind w:left="420" w:hangingChars="200" w:hanging="420"/>
              <w:jc w:val="left"/>
              <w:rPr>
                <w:rFonts w:ascii="宋体" w:hAnsi="宋体"/>
                <w:szCs w:val="21"/>
              </w:rPr>
            </w:pPr>
            <w:r>
              <w:rPr>
                <w:rFonts w:ascii="宋体" w:hAnsi="宋体" w:hint="eastAsia"/>
                <w:szCs w:val="21"/>
              </w:rPr>
              <w:t>注：①项目技术负责人业绩经历指担任工程项目技术负责人（或项目经理）时间大于合同工期一半的经历，否则视为无效项目技术负责人业绩；</w:t>
            </w:r>
          </w:p>
          <w:p w14:paraId="04D6B33C" w14:textId="77777777" w:rsidR="006E277C" w:rsidRDefault="00063571">
            <w:pPr>
              <w:snapToGrid w:val="0"/>
              <w:ind w:leftChars="200" w:left="420"/>
              <w:jc w:val="left"/>
              <w:rPr>
                <w:rFonts w:ascii="宋体" w:hAnsi="宋体"/>
                <w:szCs w:val="21"/>
              </w:rPr>
            </w:pPr>
            <w:r>
              <w:rPr>
                <w:rFonts w:ascii="宋体" w:hAnsi="宋体" w:hint="eastAsia"/>
                <w:szCs w:val="21"/>
              </w:rPr>
              <w:t>②项目技术负责人业绩年限从投标截止日往前推算，以合同签订的日期为准；业绩证明包括合同、业主证明等附件。</w:t>
            </w:r>
          </w:p>
        </w:tc>
      </w:tr>
      <w:tr w:rsidR="006E277C" w14:paraId="252CAFD3" w14:textId="77777777">
        <w:trPr>
          <w:trHeight w:val="454"/>
          <w:jc w:val="center"/>
        </w:trPr>
        <w:tc>
          <w:tcPr>
            <w:tcW w:w="1611" w:type="dxa"/>
            <w:gridSpan w:val="2"/>
            <w:tcMar>
              <w:top w:w="28" w:type="dxa"/>
              <w:bottom w:w="28" w:type="dxa"/>
            </w:tcMar>
            <w:vAlign w:val="center"/>
          </w:tcPr>
          <w:p w14:paraId="06B01ED4" w14:textId="77777777" w:rsidR="006E277C" w:rsidRDefault="00063571">
            <w:pPr>
              <w:adjustRightInd w:val="0"/>
              <w:snapToGrid w:val="0"/>
              <w:jc w:val="center"/>
              <w:rPr>
                <w:rFonts w:ascii="宋体" w:hAnsi="宋体"/>
                <w:szCs w:val="21"/>
              </w:rPr>
            </w:pPr>
            <w:r>
              <w:rPr>
                <w:rFonts w:ascii="宋体" w:hAnsi="宋体" w:hint="eastAsia"/>
                <w:szCs w:val="21"/>
              </w:rPr>
              <w:t>（4）</w:t>
            </w:r>
          </w:p>
        </w:tc>
        <w:tc>
          <w:tcPr>
            <w:tcW w:w="1764" w:type="dxa"/>
            <w:tcMar>
              <w:top w:w="28" w:type="dxa"/>
              <w:bottom w:w="28" w:type="dxa"/>
            </w:tcMar>
            <w:vAlign w:val="center"/>
          </w:tcPr>
          <w:p w14:paraId="2D9B62D7" w14:textId="77777777" w:rsidR="006E277C" w:rsidRDefault="00063571">
            <w:pPr>
              <w:snapToGrid w:val="0"/>
              <w:jc w:val="center"/>
              <w:rPr>
                <w:rFonts w:ascii="宋体" w:hAnsi="宋体"/>
                <w:szCs w:val="21"/>
              </w:rPr>
            </w:pPr>
            <w:r>
              <w:rPr>
                <w:rFonts w:ascii="宋体" w:hAnsi="宋体" w:hint="eastAsia"/>
                <w:szCs w:val="21"/>
              </w:rPr>
              <w:t>其他管理人员（0～2分）</w:t>
            </w:r>
          </w:p>
        </w:tc>
        <w:tc>
          <w:tcPr>
            <w:tcW w:w="6420" w:type="dxa"/>
            <w:tcMar>
              <w:top w:w="28" w:type="dxa"/>
              <w:bottom w:w="28" w:type="dxa"/>
            </w:tcMar>
            <w:vAlign w:val="center"/>
          </w:tcPr>
          <w:p w14:paraId="3D2B91F2" w14:textId="77777777" w:rsidR="006E277C" w:rsidRDefault="00063571">
            <w:pPr>
              <w:snapToGrid w:val="0"/>
              <w:ind w:firstLineChars="200" w:firstLine="420"/>
              <w:jc w:val="left"/>
              <w:rPr>
                <w:rFonts w:ascii="宋体" w:hAnsi="宋体"/>
                <w:szCs w:val="21"/>
              </w:rPr>
            </w:pPr>
            <w:r>
              <w:rPr>
                <w:rFonts w:ascii="宋体" w:hAnsi="宋体" w:hint="eastAsia"/>
                <w:szCs w:val="21"/>
              </w:rPr>
              <w:t>根据其他管理人员的工作经验、具备的相应资格证书、技术职称、取得成果等综合打分，满足工程需求的得2分，否则在大于或等于0且小于2分之间得分。</w:t>
            </w:r>
          </w:p>
          <w:p w14:paraId="4B8AC176" w14:textId="77777777" w:rsidR="006E277C" w:rsidRDefault="00063571">
            <w:pPr>
              <w:snapToGrid w:val="0"/>
              <w:ind w:left="420" w:hangingChars="200" w:hanging="420"/>
              <w:jc w:val="left"/>
              <w:rPr>
                <w:rFonts w:ascii="宋体" w:hAnsi="宋体"/>
                <w:szCs w:val="21"/>
              </w:rPr>
            </w:pPr>
            <w:r>
              <w:rPr>
                <w:rFonts w:ascii="宋体" w:hAnsi="宋体" w:hint="eastAsia"/>
                <w:szCs w:val="21"/>
              </w:rPr>
              <w:t>注：不包括项目经理和技术负责人，可包括且不限于项目副经理、工程技术部负责人、合同管理人员、安全管理人员、财务人员、五大员等。</w:t>
            </w:r>
          </w:p>
        </w:tc>
      </w:tr>
      <w:tr w:rsidR="006E277C" w14:paraId="555591F1" w14:textId="77777777">
        <w:trPr>
          <w:trHeight w:val="454"/>
          <w:jc w:val="center"/>
        </w:trPr>
        <w:tc>
          <w:tcPr>
            <w:tcW w:w="1611" w:type="dxa"/>
            <w:gridSpan w:val="2"/>
            <w:tcMar>
              <w:top w:w="28" w:type="dxa"/>
              <w:bottom w:w="28" w:type="dxa"/>
            </w:tcMar>
            <w:vAlign w:val="center"/>
          </w:tcPr>
          <w:p w14:paraId="3E61F0F8" w14:textId="77777777" w:rsidR="006E277C" w:rsidRDefault="00063571">
            <w:pPr>
              <w:adjustRightInd w:val="0"/>
              <w:snapToGrid w:val="0"/>
              <w:jc w:val="center"/>
              <w:rPr>
                <w:rFonts w:ascii="宋体" w:hAnsi="宋体"/>
                <w:szCs w:val="21"/>
              </w:rPr>
            </w:pPr>
            <w:commentRangeStart w:id="1115"/>
            <w:r>
              <w:rPr>
                <w:rFonts w:ascii="宋体" w:hAnsi="宋体" w:hint="eastAsia"/>
                <w:szCs w:val="21"/>
              </w:rPr>
              <w:t>2.2.4（3）</w:t>
            </w:r>
            <w:commentRangeEnd w:id="1115"/>
            <w:r w:rsidR="006576EA">
              <w:rPr>
                <w:rStyle w:val="af5"/>
              </w:rPr>
              <w:commentReference w:id="1115"/>
            </w:r>
          </w:p>
        </w:tc>
        <w:tc>
          <w:tcPr>
            <w:tcW w:w="1764" w:type="dxa"/>
            <w:tcMar>
              <w:top w:w="28" w:type="dxa"/>
              <w:bottom w:w="28" w:type="dxa"/>
            </w:tcMar>
            <w:vAlign w:val="center"/>
          </w:tcPr>
          <w:p w14:paraId="4E66203A" w14:textId="77777777" w:rsidR="006E277C" w:rsidRDefault="00063571">
            <w:pPr>
              <w:snapToGrid w:val="0"/>
              <w:jc w:val="center"/>
              <w:rPr>
                <w:rFonts w:ascii="宋体" w:hAnsi="宋体"/>
                <w:szCs w:val="21"/>
              </w:rPr>
            </w:pPr>
            <w:r>
              <w:rPr>
                <w:rFonts w:ascii="宋体" w:hAnsi="宋体" w:hint="eastAsia"/>
                <w:szCs w:val="21"/>
              </w:rPr>
              <w:t>投标报价</w:t>
            </w:r>
          </w:p>
          <w:p w14:paraId="3EEF2B82" w14:textId="326A8F56" w:rsidR="006E277C" w:rsidRPr="006576EA" w:rsidRDefault="00063571">
            <w:pPr>
              <w:snapToGrid w:val="0"/>
              <w:jc w:val="center"/>
              <w:rPr>
                <w:rFonts w:ascii="宋体" w:hAnsi="宋体"/>
                <w:color w:val="FF0000"/>
                <w:szCs w:val="21"/>
              </w:rPr>
            </w:pPr>
            <w:r w:rsidRPr="006576EA">
              <w:rPr>
                <w:rFonts w:ascii="宋体" w:hAnsi="宋体" w:hint="eastAsia"/>
                <w:color w:val="FF0000"/>
                <w:szCs w:val="21"/>
              </w:rPr>
              <w:t>（</w:t>
            </w:r>
            <w:r w:rsidRPr="006576EA">
              <w:rPr>
                <w:rFonts w:ascii="宋体" w:hAnsi="宋体"/>
                <w:color w:val="FF0000"/>
                <w:szCs w:val="21"/>
              </w:rPr>
              <w:t>-5</w:t>
            </w:r>
            <w:r w:rsidRPr="006576EA">
              <w:rPr>
                <w:rFonts w:ascii="宋体" w:hAnsi="宋体" w:hint="eastAsia"/>
                <w:color w:val="FF0000"/>
                <w:szCs w:val="21"/>
              </w:rPr>
              <w:t>～52.5分）</w:t>
            </w:r>
          </w:p>
        </w:tc>
        <w:tc>
          <w:tcPr>
            <w:tcW w:w="6420" w:type="dxa"/>
            <w:tcMar>
              <w:top w:w="28" w:type="dxa"/>
              <w:bottom w:w="28" w:type="dxa"/>
            </w:tcMar>
            <w:vAlign w:val="center"/>
          </w:tcPr>
          <w:p w14:paraId="7864FD47" w14:textId="77777777" w:rsidR="006E277C" w:rsidRDefault="006E277C">
            <w:pPr>
              <w:snapToGrid w:val="0"/>
              <w:jc w:val="left"/>
              <w:rPr>
                <w:rFonts w:ascii="宋体" w:hAnsi="宋体"/>
                <w:szCs w:val="21"/>
              </w:rPr>
            </w:pPr>
          </w:p>
        </w:tc>
      </w:tr>
      <w:tr w:rsidR="006E277C" w14:paraId="49475CA4" w14:textId="77777777">
        <w:trPr>
          <w:trHeight w:val="454"/>
          <w:jc w:val="center"/>
        </w:trPr>
        <w:tc>
          <w:tcPr>
            <w:tcW w:w="1611" w:type="dxa"/>
            <w:gridSpan w:val="2"/>
            <w:tcMar>
              <w:top w:w="28" w:type="dxa"/>
              <w:bottom w:w="28" w:type="dxa"/>
            </w:tcMar>
            <w:vAlign w:val="center"/>
          </w:tcPr>
          <w:p w14:paraId="4ECC9BD9" w14:textId="77777777" w:rsidR="006E277C" w:rsidRDefault="00063571">
            <w:pPr>
              <w:adjustRightInd w:val="0"/>
              <w:snapToGrid w:val="0"/>
              <w:jc w:val="center"/>
              <w:rPr>
                <w:rFonts w:ascii="宋体" w:hAnsi="宋体"/>
                <w:szCs w:val="21"/>
              </w:rPr>
            </w:pPr>
            <w:r>
              <w:rPr>
                <w:rFonts w:ascii="宋体" w:hAnsi="宋体" w:hint="eastAsia"/>
                <w:szCs w:val="21"/>
              </w:rPr>
              <w:t>（1）</w:t>
            </w:r>
          </w:p>
        </w:tc>
        <w:tc>
          <w:tcPr>
            <w:tcW w:w="1764" w:type="dxa"/>
            <w:tcMar>
              <w:top w:w="28" w:type="dxa"/>
              <w:bottom w:w="28" w:type="dxa"/>
            </w:tcMar>
            <w:vAlign w:val="center"/>
          </w:tcPr>
          <w:p w14:paraId="1A83B0BF" w14:textId="77777777" w:rsidR="006E277C" w:rsidRDefault="00063571">
            <w:pPr>
              <w:snapToGrid w:val="0"/>
              <w:jc w:val="center"/>
              <w:rPr>
                <w:rFonts w:ascii="宋体" w:hAnsi="宋体"/>
                <w:szCs w:val="21"/>
              </w:rPr>
            </w:pPr>
            <w:r>
              <w:rPr>
                <w:rFonts w:ascii="宋体" w:hAnsi="宋体" w:hint="eastAsia"/>
                <w:szCs w:val="21"/>
              </w:rPr>
              <w:t>投标报价得分</w:t>
            </w:r>
          </w:p>
          <w:p w14:paraId="49204BDB" w14:textId="3D09922F" w:rsidR="006E277C" w:rsidRPr="006576EA" w:rsidRDefault="00063571">
            <w:pPr>
              <w:snapToGrid w:val="0"/>
              <w:jc w:val="center"/>
              <w:rPr>
                <w:rFonts w:ascii="宋体" w:hAnsi="宋体"/>
                <w:color w:val="FF0000"/>
                <w:szCs w:val="21"/>
              </w:rPr>
            </w:pPr>
            <w:r w:rsidRPr="006576EA">
              <w:rPr>
                <w:rFonts w:ascii="宋体" w:hAnsi="宋体" w:hint="eastAsia"/>
                <w:color w:val="FF0000"/>
                <w:szCs w:val="21"/>
              </w:rPr>
              <w:t>（0～50分）</w:t>
            </w:r>
          </w:p>
        </w:tc>
        <w:tc>
          <w:tcPr>
            <w:tcW w:w="6420" w:type="dxa"/>
            <w:tcMar>
              <w:top w:w="28" w:type="dxa"/>
              <w:bottom w:w="28" w:type="dxa"/>
            </w:tcMar>
            <w:vAlign w:val="center"/>
          </w:tcPr>
          <w:p w14:paraId="770ADA6F" w14:textId="5B2FE71F" w:rsidR="006E277C" w:rsidRDefault="00063571">
            <w:pPr>
              <w:snapToGrid w:val="0"/>
              <w:jc w:val="left"/>
              <w:rPr>
                <w:rFonts w:ascii="宋体" w:hAnsi="宋体"/>
                <w:szCs w:val="21"/>
              </w:rPr>
            </w:pPr>
            <w:r w:rsidRPr="006576EA">
              <w:rPr>
                <w:rFonts w:ascii="宋体" w:hAnsi="宋体" w:hint="eastAsia"/>
                <w:color w:val="FF0000"/>
                <w:szCs w:val="21"/>
              </w:rPr>
              <w:t>投标报价得分按下列公式计算：</w:t>
            </w:r>
            <w:r w:rsidR="006576EA">
              <w:rPr>
                <w:noProof/>
                <w:position w:val="-62"/>
              </w:rPr>
              <w:drawing>
                <wp:inline distT="0" distB="0" distL="0" distR="0" wp14:anchorId="22030AD1" wp14:editId="7298638C">
                  <wp:extent cx="3842385" cy="6769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842385" cy="676910"/>
                          </a:xfrm>
                          <a:prstGeom prst="rect">
                            <a:avLst/>
                          </a:prstGeom>
                          <a:noFill/>
                          <a:ln>
                            <a:noFill/>
                          </a:ln>
                        </pic:spPr>
                      </pic:pic>
                    </a:graphicData>
                  </a:graphic>
                </wp:inline>
              </w:drawing>
            </w:r>
          </w:p>
          <w:p w14:paraId="766AD845" w14:textId="51B17CD8" w:rsidR="006E277C" w:rsidRPr="006576EA" w:rsidRDefault="00063571">
            <w:pPr>
              <w:snapToGrid w:val="0"/>
              <w:jc w:val="left"/>
              <w:rPr>
                <w:rFonts w:ascii="宋体" w:hAnsi="宋体"/>
                <w:color w:val="FF0000"/>
                <w:szCs w:val="21"/>
              </w:rPr>
            </w:pPr>
            <w:r w:rsidRPr="006576EA">
              <w:rPr>
                <w:rFonts w:ascii="宋体" w:hAnsi="宋体" w:hint="eastAsia"/>
                <w:color w:val="FF0000"/>
                <w:szCs w:val="21"/>
              </w:rPr>
              <w:t>式中:</w:t>
            </w:r>
          </w:p>
          <w:p w14:paraId="7BF7CA52" w14:textId="77777777" w:rsidR="006E277C" w:rsidRDefault="00063571">
            <w:pPr>
              <w:snapToGrid w:val="0"/>
              <w:ind w:left="420" w:hangingChars="200" w:hanging="420"/>
              <w:jc w:val="left"/>
              <w:rPr>
                <w:rFonts w:ascii="宋体" w:hAnsi="宋体"/>
                <w:szCs w:val="21"/>
              </w:rPr>
            </w:pPr>
            <w:r>
              <w:rPr>
                <w:rFonts w:ascii="宋体" w:hAnsi="宋体" w:hint="eastAsia"/>
                <w:szCs w:val="21"/>
              </w:rPr>
              <w:t>Fi—第i个投标人的报价得分（保留两位小数，小数点后第三位四舍五入），如果得分计算后小于或等于0分，则按0分计；</w:t>
            </w:r>
          </w:p>
          <w:p w14:paraId="6C19A459" w14:textId="77777777" w:rsidR="006E277C" w:rsidRDefault="00063571">
            <w:pPr>
              <w:snapToGrid w:val="0"/>
              <w:ind w:left="420" w:hangingChars="200" w:hanging="420"/>
              <w:jc w:val="left"/>
              <w:rPr>
                <w:rFonts w:ascii="宋体" w:hAnsi="宋体"/>
                <w:szCs w:val="21"/>
              </w:rPr>
            </w:pPr>
            <w:r>
              <w:rPr>
                <w:rFonts w:ascii="宋体" w:hAnsi="宋体" w:hint="eastAsia"/>
                <w:szCs w:val="21"/>
              </w:rPr>
              <w:t>Bi—第i个投标人的报价（所有初步评审合格投标文件的报价，包括低于90%A的报价）；</w:t>
            </w:r>
          </w:p>
          <w:p w14:paraId="2EC2CE36" w14:textId="77777777" w:rsidR="006E277C" w:rsidRDefault="00063571">
            <w:pPr>
              <w:snapToGrid w:val="0"/>
              <w:jc w:val="left"/>
              <w:rPr>
                <w:rFonts w:ascii="宋体" w:hAnsi="宋体"/>
                <w:szCs w:val="21"/>
              </w:rPr>
            </w:pPr>
            <w:r>
              <w:rPr>
                <w:rFonts w:ascii="宋体" w:hAnsi="宋体" w:hint="eastAsia"/>
                <w:szCs w:val="21"/>
              </w:rPr>
              <w:t>C—评标基准价；</w:t>
            </w:r>
          </w:p>
          <w:p w14:paraId="026DCC68" w14:textId="77777777" w:rsidR="006E277C" w:rsidRDefault="00063571">
            <w:pPr>
              <w:snapToGrid w:val="0"/>
              <w:jc w:val="left"/>
              <w:rPr>
                <w:rFonts w:ascii="宋体" w:hAnsi="宋体"/>
                <w:szCs w:val="21"/>
              </w:rPr>
            </w:pPr>
            <w:r>
              <w:rPr>
                <w:rFonts w:ascii="宋体" w:hAnsi="宋体" w:hint="eastAsia"/>
                <w:szCs w:val="21"/>
              </w:rPr>
              <w:t>A—最高限价。</w:t>
            </w:r>
          </w:p>
        </w:tc>
      </w:tr>
      <w:tr w:rsidR="006E277C" w14:paraId="1283D987" w14:textId="77777777">
        <w:trPr>
          <w:trHeight w:val="454"/>
          <w:jc w:val="center"/>
        </w:trPr>
        <w:tc>
          <w:tcPr>
            <w:tcW w:w="1611" w:type="dxa"/>
            <w:gridSpan w:val="2"/>
            <w:tcMar>
              <w:top w:w="28" w:type="dxa"/>
              <w:bottom w:w="28" w:type="dxa"/>
            </w:tcMar>
            <w:vAlign w:val="center"/>
          </w:tcPr>
          <w:p w14:paraId="51B9D586" w14:textId="77777777" w:rsidR="006E277C" w:rsidRPr="006576EA" w:rsidRDefault="00063571">
            <w:pPr>
              <w:adjustRightInd w:val="0"/>
              <w:snapToGrid w:val="0"/>
              <w:jc w:val="center"/>
              <w:rPr>
                <w:rFonts w:ascii="宋体" w:hAnsi="宋体"/>
                <w:color w:val="FF0000"/>
                <w:szCs w:val="21"/>
              </w:rPr>
            </w:pPr>
            <w:r w:rsidRPr="006576EA">
              <w:rPr>
                <w:rFonts w:ascii="宋体" w:hAnsi="宋体" w:hint="eastAsia"/>
                <w:color w:val="FF0000"/>
                <w:szCs w:val="21"/>
              </w:rPr>
              <w:t>（2）</w:t>
            </w:r>
          </w:p>
        </w:tc>
        <w:tc>
          <w:tcPr>
            <w:tcW w:w="1764" w:type="dxa"/>
            <w:tcMar>
              <w:top w:w="28" w:type="dxa"/>
              <w:bottom w:w="28" w:type="dxa"/>
            </w:tcMar>
            <w:vAlign w:val="center"/>
          </w:tcPr>
          <w:p w14:paraId="61414D45" w14:textId="77777777" w:rsidR="006E277C" w:rsidRPr="006576EA" w:rsidRDefault="00063571">
            <w:pPr>
              <w:rPr>
                <w:rFonts w:ascii="宋体" w:hAnsi="宋体"/>
                <w:color w:val="FF0000"/>
                <w:szCs w:val="21"/>
              </w:rPr>
            </w:pPr>
            <w:r w:rsidRPr="006576EA">
              <w:rPr>
                <w:rFonts w:ascii="宋体" w:hAnsi="宋体" w:hint="eastAsia"/>
                <w:color w:val="FF0000"/>
                <w:szCs w:val="21"/>
              </w:rPr>
              <w:t>政府采购工程</w:t>
            </w:r>
          </w:p>
          <w:p w14:paraId="213E36DF" w14:textId="77777777" w:rsidR="006E277C" w:rsidRPr="006576EA" w:rsidRDefault="00063571">
            <w:pPr>
              <w:jc w:val="left"/>
              <w:rPr>
                <w:rFonts w:ascii="宋体" w:hAnsi="宋体"/>
                <w:color w:val="FF0000"/>
                <w:szCs w:val="21"/>
              </w:rPr>
            </w:pPr>
            <w:r w:rsidRPr="006576EA">
              <w:rPr>
                <w:rFonts w:ascii="宋体" w:hAnsi="宋体" w:hint="eastAsia"/>
                <w:color w:val="FF0000"/>
                <w:szCs w:val="21"/>
              </w:rPr>
              <w:t>价格评审优惠</w:t>
            </w:r>
          </w:p>
        </w:tc>
        <w:tc>
          <w:tcPr>
            <w:tcW w:w="6420" w:type="dxa"/>
            <w:tcMar>
              <w:top w:w="28" w:type="dxa"/>
              <w:bottom w:w="28" w:type="dxa"/>
            </w:tcMar>
            <w:vAlign w:val="center"/>
          </w:tcPr>
          <w:p w14:paraId="6ACBC494" w14:textId="77777777" w:rsidR="006E277C" w:rsidRPr="006576EA" w:rsidRDefault="00063571">
            <w:pPr>
              <w:rPr>
                <w:color w:val="FF0000"/>
              </w:rPr>
            </w:pPr>
            <w:r w:rsidRPr="006576EA">
              <w:rPr>
                <w:rFonts w:hint="eastAsia"/>
                <w:color w:val="FF0000"/>
                <w:szCs w:val="21"/>
              </w:rPr>
              <w:t>对采购</w:t>
            </w:r>
            <w:r w:rsidRPr="006576EA">
              <w:rPr>
                <w:rFonts w:hint="eastAsia"/>
                <w:color w:val="FF0000"/>
              </w:rPr>
              <w:t>项目未预留份额专门面向中小企业采购的</w:t>
            </w:r>
          </w:p>
          <w:p w14:paraId="26414B1E" w14:textId="77777777" w:rsidR="006E277C" w:rsidRPr="006576EA" w:rsidRDefault="00063571">
            <w:pPr>
              <w:rPr>
                <w:rFonts w:ascii="宋体" w:hAnsi="宋体"/>
                <w:color w:val="FF0000"/>
                <w:szCs w:val="21"/>
              </w:rPr>
            </w:pPr>
            <w:r w:rsidRPr="006576EA">
              <w:rPr>
                <w:rFonts w:hint="eastAsia"/>
                <w:color w:val="FF0000"/>
              </w:rPr>
              <w:t>1.</w:t>
            </w:r>
            <w:r w:rsidRPr="006576EA">
              <w:rPr>
                <w:rFonts w:hint="eastAsia"/>
                <w:color w:val="FF0000"/>
              </w:rPr>
              <w:t>如</w:t>
            </w:r>
            <w:r w:rsidRPr="006576EA">
              <w:rPr>
                <w:rFonts w:ascii="宋体" w:hAnsi="宋体" w:hint="eastAsia"/>
                <w:color w:val="FF0000"/>
                <w:szCs w:val="21"/>
              </w:rPr>
              <w:t>投标人属于小微企业的，评标时在其投标报价得分的基础上增加</w:t>
            </w:r>
            <w:r w:rsidRPr="006576EA">
              <w:rPr>
                <w:rFonts w:ascii="宋体" w:hAnsi="宋体" w:hint="eastAsia"/>
                <w:color w:val="FF0000"/>
                <w:szCs w:val="21"/>
                <w:u w:val="single"/>
              </w:rPr>
              <w:t xml:space="preserve"> </w:t>
            </w:r>
            <w:r w:rsidRPr="006576EA">
              <w:rPr>
                <w:rFonts w:ascii="宋体" w:hAnsi="宋体"/>
                <w:color w:val="FF0000"/>
                <w:szCs w:val="21"/>
                <w:u w:val="single"/>
              </w:rPr>
              <w:t xml:space="preserve"> </w:t>
            </w:r>
            <w:r w:rsidRPr="006576EA">
              <w:rPr>
                <w:rFonts w:ascii="宋体" w:hAnsi="宋体" w:hint="eastAsia"/>
                <w:color w:val="FF0000"/>
                <w:szCs w:val="21"/>
                <w:u w:val="single"/>
              </w:rPr>
              <w:t>P%</w:t>
            </w:r>
            <w:r w:rsidRPr="006576EA">
              <w:rPr>
                <w:rFonts w:ascii="宋体" w:hAnsi="宋体"/>
                <w:color w:val="FF0000"/>
                <w:szCs w:val="21"/>
                <w:u w:val="single"/>
              </w:rPr>
              <w:t xml:space="preserve">  </w:t>
            </w:r>
            <w:r w:rsidRPr="006576EA">
              <w:rPr>
                <w:rFonts w:ascii="宋体" w:hAnsi="宋体" w:hint="eastAsia"/>
                <w:color w:val="FF0000"/>
                <w:szCs w:val="21"/>
              </w:rPr>
              <w:t>作为其投标报价最终得分。</w:t>
            </w:r>
          </w:p>
          <w:p w14:paraId="31EB805C" w14:textId="77777777" w:rsidR="006E277C" w:rsidRPr="006576EA" w:rsidRDefault="00063571">
            <w:pPr>
              <w:ind w:firstLineChars="200" w:firstLine="420"/>
              <w:rPr>
                <w:rFonts w:ascii="宋体" w:hAnsi="宋体"/>
                <w:color w:val="FF0000"/>
                <w:szCs w:val="21"/>
              </w:rPr>
            </w:pPr>
            <w:r w:rsidRPr="006576EA">
              <w:rPr>
                <w:rFonts w:ascii="宋体" w:hAnsi="宋体" w:hint="eastAsia"/>
                <w:color w:val="FF0000"/>
                <w:szCs w:val="21"/>
              </w:rPr>
              <w:t>即投标报价最终得分= Fi×(1+P%)</w:t>
            </w:r>
            <w:r w:rsidRPr="006576EA">
              <w:rPr>
                <w:rFonts w:ascii="宋体" w:hAnsi="宋体"/>
                <w:color w:val="FF0000"/>
                <w:szCs w:val="21"/>
              </w:rPr>
              <w:t xml:space="preserve"> </w:t>
            </w:r>
          </w:p>
          <w:p w14:paraId="32A827AF" w14:textId="77777777" w:rsidR="006E277C" w:rsidRPr="006576EA" w:rsidRDefault="00063571">
            <w:pPr>
              <w:ind w:firstLineChars="200" w:firstLine="420"/>
              <w:rPr>
                <w:rFonts w:ascii="宋体" w:hAnsi="宋体"/>
                <w:color w:val="FF0000"/>
                <w:szCs w:val="21"/>
              </w:rPr>
            </w:pPr>
            <w:r w:rsidRPr="006576EA">
              <w:rPr>
                <w:rFonts w:ascii="宋体" w:hAnsi="宋体" w:hint="eastAsia"/>
                <w:color w:val="FF0000"/>
                <w:szCs w:val="21"/>
              </w:rPr>
              <w:t>P：为小微企业报价优惠系数，范围为3-5的整数，由招标人确定。P的取值见第二章投标人须知前附表第10.3项。</w:t>
            </w:r>
          </w:p>
          <w:p w14:paraId="78072B61" w14:textId="77777777" w:rsidR="006E277C" w:rsidRPr="006576EA" w:rsidRDefault="00063571">
            <w:pPr>
              <w:ind w:firstLineChars="200" w:firstLine="420"/>
              <w:rPr>
                <w:rFonts w:ascii="宋体" w:hAnsi="宋体" w:cs="宋体"/>
                <w:color w:val="FF0000"/>
                <w:kern w:val="0"/>
                <w:szCs w:val="21"/>
              </w:rPr>
            </w:pPr>
            <w:r w:rsidRPr="006576EA">
              <w:rPr>
                <w:rFonts w:ascii="宋体" w:hAnsi="宋体" w:hint="eastAsia"/>
                <w:color w:val="FF0000"/>
                <w:szCs w:val="21"/>
              </w:rPr>
              <w:t>如招标人接受联合体，</w:t>
            </w:r>
            <w:r w:rsidRPr="006576EA">
              <w:rPr>
                <w:rFonts w:ascii="宋体" w:hAnsi="宋体" w:cs="宋体" w:hint="eastAsia"/>
                <w:color w:val="FF0000"/>
                <w:kern w:val="0"/>
                <w:szCs w:val="21"/>
              </w:rPr>
              <w:t>联合体各方均为小微企业的，联合体视同小微企业。</w:t>
            </w:r>
          </w:p>
          <w:p w14:paraId="46181B07" w14:textId="77777777" w:rsidR="006E277C" w:rsidRPr="006576EA" w:rsidRDefault="006E277C">
            <w:pPr>
              <w:ind w:firstLineChars="200" w:firstLine="420"/>
              <w:rPr>
                <w:rFonts w:ascii="宋体" w:hAnsi="宋体"/>
                <w:color w:val="FF0000"/>
                <w:szCs w:val="21"/>
              </w:rPr>
            </w:pPr>
          </w:p>
          <w:p w14:paraId="25D1BFE0" w14:textId="77777777" w:rsidR="006E277C" w:rsidRPr="006576EA" w:rsidRDefault="00063571">
            <w:pPr>
              <w:rPr>
                <w:rFonts w:ascii="宋体" w:hAnsi="宋体"/>
                <w:color w:val="FF0000"/>
                <w:szCs w:val="21"/>
              </w:rPr>
            </w:pPr>
            <w:r w:rsidRPr="006576EA">
              <w:rPr>
                <w:rFonts w:ascii="宋体" w:hAnsi="宋体" w:hint="eastAsia"/>
                <w:color w:val="FF0000"/>
                <w:szCs w:val="21"/>
              </w:rPr>
              <w:t>2.如招标人接受大中型企业与小微企业组成联合体或者允许大中型企业向一家或者多家小微企业分包的采购项目，对于联合协议或者分包意向协议约定小微企业的合同份额占到合同总金额 30%以上的，评标时在其报价得分的基础上增加</w:t>
            </w:r>
            <w:r w:rsidRPr="006576EA">
              <w:rPr>
                <w:rFonts w:ascii="宋体" w:hAnsi="宋体" w:hint="eastAsia"/>
                <w:color w:val="FF0000"/>
                <w:szCs w:val="21"/>
                <w:u w:val="single"/>
              </w:rPr>
              <w:t xml:space="preserve"> </w:t>
            </w:r>
            <w:r w:rsidRPr="006576EA">
              <w:rPr>
                <w:rFonts w:ascii="宋体" w:hAnsi="宋体"/>
                <w:color w:val="FF0000"/>
                <w:szCs w:val="21"/>
                <w:u w:val="single"/>
              </w:rPr>
              <w:t xml:space="preserve"> </w:t>
            </w:r>
            <w:r w:rsidRPr="006576EA">
              <w:rPr>
                <w:rFonts w:ascii="宋体" w:hAnsi="宋体" w:hint="eastAsia"/>
                <w:color w:val="FF0000"/>
                <w:szCs w:val="21"/>
                <w:u w:val="single"/>
              </w:rPr>
              <w:t>Q%</w:t>
            </w:r>
            <w:r w:rsidRPr="006576EA">
              <w:rPr>
                <w:rFonts w:ascii="宋体" w:hAnsi="宋体"/>
                <w:color w:val="FF0000"/>
                <w:szCs w:val="21"/>
                <w:u w:val="single"/>
              </w:rPr>
              <w:t xml:space="preserve">  </w:t>
            </w:r>
            <w:r w:rsidRPr="006576EA">
              <w:rPr>
                <w:rFonts w:ascii="宋体" w:hAnsi="宋体" w:hint="eastAsia"/>
                <w:color w:val="FF0000"/>
                <w:szCs w:val="21"/>
              </w:rPr>
              <w:t>作为其投标报价最终得分。</w:t>
            </w:r>
          </w:p>
          <w:p w14:paraId="7ABAB02A" w14:textId="77777777" w:rsidR="006E277C" w:rsidRPr="006576EA" w:rsidRDefault="00063571">
            <w:pPr>
              <w:ind w:firstLineChars="200" w:firstLine="420"/>
              <w:rPr>
                <w:rFonts w:ascii="宋体" w:hAnsi="宋体"/>
                <w:color w:val="FF0000"/>
                <w:szCs w:val="21"/>
              </w:rPr>
            </w:pPr>
            <w:r w:rsidRPr="006576EA">
              <w:rPr>
                <w:rFonts w:ascii="宋体" w:hAnsi="宋体" w:hint="eastAsia"/>
                <w:color w:val="FF0000"/>
                <w:szCs w:val="21"/>
              </w:rPr>
              <w:t>即投标报价最终得分</w:t>
            </w:r>
            <w:r w:rsidRPr="006576EA">
              <w:rPr>
                <w:rFonts w:hint="eastAsia"/>
                <w:color w:val="FF0000"/>
                <w:szCs w:val="21"/>
              </w:rPr>
              <w:t>= Fi</w:t>
            </w:r>
            <w:r w:rsidRPr="006576EA">
              <w:rPr>
                <w:rFonts w:ascii="宋体" w:hAnsi="宋体" w:hint="eastAsia"/>
                <w:color w:val="FF0000"/>
                <w:szCs w:val="21"/>
              </w:rPr>
              <w:t>×(1+Q%)</w:t>
            </w:r>
            <w:r w:rsidRPr="006576EA">
              <w:rPr>
                <w:rFonts w:ascii="宋体" w:hAnsi="宋体"/>
                <w:color w:val="FF0000"/>
                <w:szCs w:val="21"/>
              </w:rPr>
              <w:t xml:space="preserve"> </w:t>
            </w:r>
          </w:p>
          <w:p w14:paraId="67053983" w14:textId="77777777" w:rsidR="006E277C" w:rsidRPr="006576EA" w:rsidRDefault="00063571">
            <w:pPr>
              <w:ind w:firstLineChars="200" w:firstLine="420"/>
              <w:rPr>
                <w:rFonts w:ascii="宋体" w:hAnsi="宋体"/>
                <w:color w:val="FF0000"/>
                <w:szCs w:val="21"/>
              </w:rPr>
            </w:pPr>
            <w:r w:rsidRPr="006576EA">
              <w:rPr>
                <w:rFonts w:ascii="宋体" w:hAnsi="宋体" w:hint="eastAsia"/>
                <w:color w:val="FF0000"/>
                <w:szCs w:val="21"/>
              </w:rPr>
              <w:t>Q：为满足条件的联合体或者分包企业报价优惠系数，范围为1-2的整数，由招标人确定。Q的取值见第二章投标人须知前附表第10.4项。</w:t>
            </w:r>
          </w:p>
          <w:p w14:paraId="4E7C32FA" w14:textId="77777777" w:rsidR="006E277C" w:rsidRPr="006576EA" w:rsidRDefault="006E277C">
            <w:pPr>
              <w:ind w:firstLineChars="200" w:firstLine="420"/>
              <w:rPr>
                <w:rFonts w:ascii="宋体" w:hAnsi="宋体"/>
                <w:color w:val="FF0000"/>
                <w:szCs w:val="21"/>
              </w:rPr>
            </w:pPr>
          </w:p>
          <w:p w14:paraId="0DBC793D" w14:textId="77777777" w:rsidR="006E277C" w:rsidRPr="006576EA" w:rsidRDefault="00063571">
            <w:pPr>
              <w:snapToGrid w:val="0"/>
              <w:jc w:val="left"/>
              <w:rPr>
                <w:rFonts w:ascii="宋体" w:hAnsi="宋体"/>
                <w:color w:val="FF0000"/>
                <w:szCs w:val="21"/>
              </w:rPr>
            </w:pPr>
            <w:r w:rsidRPr="006576EA">
              <w:rPr>
                <w:rFonts w:ascii="宋体" w:hAnsi="宋体" w:hint="eastAsia"/>
                <w:color w:val="FF0000"/>
                <w:szCs w:val="21"/>
              </w:rPr>
              <w:t>3.组成联合体或者接受分包的小微企业与联合体内其他企业、分包企业之间存在直接控股、管理关系的，不享受价格评审优惠政策</w:t>
            </w:r>
          </w:p>
        </w:tc>
      </w:tr>
      <w:tr w:rsidR="006E277C" w14:paraId="6734A83D" w14:textId="77777777">
        <w:trPr>
          <w:trHeight w:val="454"/>
          <w:jc w:val="center"/>
        </w:trPr>
        <w:tc>
          <w:tcPr>
            <w:tcW w:w="1611" w:type="dxa"/>
            <w:gridSpan w:val="2"/>
            <w:tcMar>
              <w:top w:w="28" w:type="dxa"/>
              <w:bottom w:w="28" w:type="dxa"/>
            </w:tcMar>
            <w:vAlign w:val="center"/>
          </w:tcPr>
          <w:p w14:paraId="673CC4A4" w14:textId="39141EED" w:rsidR="006E277C" w:rsidRPr="006576EA" w:rsidRDefault="00063571">
            <w:pPr>
              <w:adjustRightInd w:val="0"/>
              <w:snapToGrid w:val="0"/>
              <w:jc w:val="center"/>
              <w:rPr>
                <w:rFonts w:ascii="宋体" w:hAnsi="宋体"/>
                <w:color w:val="FF0000"/>
                <w:szCs w:val="21"/>
              </w:rPr>
            </w:pPr>
            <w:r w:rsidRPr="006576EA">
              <w:rPr>
                <w:rFonts w:ascii="宋体" w:hAnsi="宋体" w:hint="eastAsia"/>
                <w:color w:val="FF0000"/>
                <w:szCs w:val="21"/>
              </w:rPr>
              <w:t>（3）</w:t>
            </w:r>
          </w:p>
        </w:tc>
        <w:tc>
          <w:tcPr>
            <w:tcW w:w="1764" w:type="dxa"/>
            <w:tcMar>
              <w:top w:w="28" w:type="dxa"/>
              <w:bottom w:w="28" w:type="dxa"/>
            </w:tcMar>
            <w:vAlign w:val="center"/>
          </w:tcPr>
          <w:p w14:paraId="2150B50D" w14:textId="77777777" w:rsidR="006E277C" w:rsidRDefault="00063571">
            <w:pPr>
              <w:snapToGrid w:val="0"/>
              <w:jc w:val="center"/>
              <w:rPr>
                <w:rFonts w:ascii="宋体" w:hAnsi="宋体"/>
                <w:szCs w:val="21"/>
              </w:rPr>
            </w:pPr>
            <w:r>
              <w:rPr>
                <w:rFonts w:ascii="宋体" w:hAnsi="宋体" w:hint="eastAsia"/>
                <w:szCs w:val="21"/>
              </w:rPr>
              <w:t>投标单价的一致性（扣分制）</w:t>
            </w:r>
          </w:p>
        </w:tc>
        <w:tc>
          <w:tcPr>
            <w:tcW w:w="6420" w:type="dxa"/>
            <w:tcMar>
              <w:top w:w="28" w:type="dxa"/>
              <w:bottom w:w="28" w:type="dxa"/>
            </w:tcMar>
            <w:vAlign w:val="center"/>
          </w:tcPr>
          <w:p w14:paraId="303E75A9" w14:textId="77777777" w:rsidR="006E277C" w:rsidRDefault="00063571">
            <w:pPr>
              <w:snapToGrid w:val="0"/>
              <w:ind w:firstLineChars="200" w:firstLine="420"/>
              <w:jc w:val="left"/>
              <w:rPr>
                <w:rFonts w:ascii="宋体" w:hAnsi="宋体"/>
                <w:szCs w:val="21"/>
              </w:rPr>
            </w:pPr>
            <w:r>
              <w:rPr>
                <w:rFonts w:ascii="宋体" w:hAnsi="宋体" w:hint="eastAsia"/>
                <w:szCs w:val="21"/>
              </w:rPr>
              <w:t>单价分析表中的单价与投标报价汇总表中对应的单价每一处不一致的扣0.5分，最多扣2分。</w:t>
            </w:r>
          </w:p>
        </w:tc>
      </w:tr>
      <w:tr w:rsidR="006E277C" w14:paraId="5820F27A" w14:textId="77777777">
        <w:trPr>
          <w:trHeight w:val="454"/>
          <w:jc w:val="center"/>
        </w:trPr>
        <w:tc>
          <w:tcPr>
            <w:tcW w:w="1611" w:type="dxa"/>
            <w:gridSpan w:val="2"/>
            <w:tcMar>
              <w:top w:w="28" w:type="dxa"/>
              <w:bottom w:w="28" w:type="dxa"/>
            </w:tcMar>
            <w:vAlign w:val="center"/>
          </w:tcPr>
          <w:p w14:paraId="6A270FD0" w14:textId="1D35785A" w:rsidR="006E277C" w:rsidRPr="006576EA" w:rsidRDefault="00063571">
            <w:pPr>
              <w:adjustRightInd w:val="0"/>
              <w:snapToGrid w:val="0"/>
              <w:jc w:val="center"/>
              <w:rPr>
                <w:rFonts w:ascii="宋体" w:hAnsi="宋体"/>
                <w:color w:val="FF0000"/>
                <w:szCs w:val="21"/>
              </w:rPr>
            </w:pPr>
            <w:r w:rsidRPr="006576EA">
              <w:rPr>
                <w:rFonts w:ascii="宋体" w:hAnsi="宋体" w:hint="eastAsia"/>
                <w:color w:val="FF0000"/>
                <w:szCs w:val="21"/>
              </w:rPr>
              <w:t>（4）</w:t>
            </w:r>
          </w:p>
        </w:tc>
        <w:tc>
          <w:tcPr>
            <w:tcW w:w="1764" w:type="dxa"/>
            <w:tcMar>
              <w:top w:w="28" w:type="dxa"/>
              <w:bottom w:w="28" w:type="dxa"/>
            </w:tcMar>
            <w:vAlign w:val="center"/>
          </w:tcPr>
          <w:p w14:paraId="77968EBA" w14:textId="77777777" w:rsidR="006E277C" w:rsidRDefault="00063571">
            <w:pPr>
              <w:snapToGrid w:val="0"/>
              <w:jc w:val="center"/>
              <w:rPr>
                <w:rFonts w:ascii="宋体" w:hAnsi="宋体"/>
                <w:szCs w:val="21"/>
              </w:rPr>
            </w:pPr>
            <w:r>
              <w:rPr>
                <w:rFonts w:ascii="宋体" w:hAnsi="宋体" w:hint="eastAsia"/>
                <w:szCs w:val="21"/>
              </w:rPr>
              <w:t>投标报价的合理性（扣分制）</w:t>
            </w:r>
          </w:p>
        </w:tc>
        <w:tc>
          <w:tcPr>
            <w:tcW w:w="6420" w:type="dxa"/>
            <w:tcMar>
              <w:top w:w="28" w:type="dxa"/>
              <w:bottom w:w="28" w:type="dxa"/>
            </w:tcMar>
            <w:vAlign w:val="center"/>
          </w:tcPr>
          <w:p w14:paraId="65EE728C" w14:textId="77777777" w:rsidR="006E277C" w:rsidRDefault="00063571">
            <w:pPr>
              <w:snapToGrid w:val="0"/>
              <w:jc w:val="left"/>
              <w:rPr>
                <w:rFonts w:ascii="宋体" w:hAnsi="宋体"/>
                <w:szCs w:val="21"/>
              </w:rPr>
            </w:pPr>
            <w:r>
              <w:rPr>
                <w:rFonts w:ascii="宋体" w:hAnsi="宋体" w:hint="eastAsia"/>
                <w:szCs w:val="21"/>
              </w:rPr>
              <w:t>按下列标准累计扣分（最多扣3分）：</w:t>
            </w:r>
          </w:p>
          <w:p w14:paraId="07AD642B" w14:textId="77777777" w:rsidR="006E277C" w:rsidRPr="006576EA" w:rsidRDefault="00063571">
            <w:pPr>
              <w:snapToGrid w:val="0"/>
              <w:jc w:val="left"/>
              <w:rPr>
                <w:rFonts w:ascii="宋体" w:hAnsi="宋体"/>
                <w:color w:val="FF0000"/>
                <w:szCs w:val="21"/>
              </w:rPr>
            </w:pPr>
            <w:r w:rsidRPr="006576EA">
              <w:rPr>
                <w:rFonts w:ascii="宋体" w:hAnsi="宋体" w:hint="eastAsia"/>
                <w:color w:val="FF0000"/>
                <w:szCs w:val="21"/>
              </w:rPr>
              <w:t>①投标报价中每出现一处漏项或并量的扣1分；</w:t>
            </w:r>
          </w:p>
          <w:p w14:paraId="21E86A0A" w14:textId="77777777" w:rsidR="006E277C" w:rsidRPr="006576EA" w:rsidRDefault="00063571">
            <w:pPr>
              <w:snapToGrid w:val="0"/>
              <w:ind w:left="210" w:hangingChars="100" w:hanging="210"/>
              <w:jc w:val="left"/>
              <w:rPr>
                <w:rFonts w:ascii="宋体" w:hAnsi="宋体"/>
                <w:color w:val="FF0000"/>
                <w:szCs w:val="21"/>
              </w:rPr>
            </w:pPr>
            <w:r w:rsidRPr="006576EA">
              <w:rPr>
                <w:rFonts w:ascii="宋体" w:hAnsi="宋体" w:hint="eastAsia"/>
                <w:color w:val="FF0000"/>
                <w:szCs w:val="21"/>
              </w:rPr>
              <w:t>②单价分析表中，单价每出现一处单价明显偏高或偏低的扣0.5分；</w:t>
            </w:r>
          </w:p>
          <w:p w14:paraId="6C38BFBF" w14:textId="2756CCE5" w:rsidR="006E277C" w:rsidRDefault="00063571">
            <w:pPr>
              <w:snapToGrid w:val="0"/>
              <w:ind w:left="210" w:hangingChars="100" w:hanging="210"/>
              <w:jc w:val="left"/>
              <w:rPr>
                <w:rFonts w:ascii="宋体" w:hAnsi="宋体"/>
                <w:szCs w:val="21"/>
              </w:rPr>
            </w:pPr>
            <w:r w:rsidRPr="006576EA">
              <w:rPr>
                <w:rFonts w:ascii="宋体" w:hAnsi="宋体" w:hint="eastAsia"/>
                <w:color w:val="FF0000"/>
                <w:szCs w:val="21"/>
              </w:rPr>
              <w:t>③投标报价中，未对安全生产费单独报价，或安全生产费的分项报价不合理的扣1分。</w:t>
            </w:r>
          </w:p>
        </w:tc>
      </w:tr>
      <w:tr w:rsidR="006E277C" w14:paraId="01048637" w14:textId="77777777">
        <w:trPr>
          <w:trHeight w:val="454"/>
          <w:jc w:val="center"/>
        </w:trPr>
        <w:tc>
          <w:tcPr>
            <w:tcW w:w="1611" w:type="dxa"/>
            <w:gridSpan w:val="2"/>
            <w:tcMar>
              <w:top w:w="28" w:type="dxa"/>
              <w:bottom w:w="28" w:type="dxa"/>
            </w:tcMar>
            <w:vAlign w:val="center"/>
          </w:tcPr>
          <w:p w14:paraId="03032856" w14:textId="77777777" w:rsidR="006E277C" w:rsidRDefault="00063571">
            <w:pPr>
              <w:adjustRightInd w:val="0"/>
              <w:snapToGrid w:val="0"/>
              <w:jc w:val="center"/>
              <w:rPr>
                <w:rFonts w:ascii="宋体" w:hAnsi="宋体"/>
                <w:szCs w:val="21"/>
              </w:rPr>
            </w:pPr>
            <w:commentRangeStart w:id="1116"/>
            <w:r>
              <w:rPr>
                <w:rFonts w:ascii="宋体" w:hAnsi="宋体" w:hint="eastAsia"/>
                <w:szCs w:val="21"/>
              </w:rPr>
              <w:t>2.2.4（4）</w:t>
            </w:r>
            <w:commentRangeEnd w:id="1116"/>
            <w:r w:rsidR="006576EA">
              <w:rPr>
                <w:rStyle w:val="af5"/>
              </w:rPr>
              <w:commentReference w:id="1116"/>
            </w:r>
          </w:p>
        </w:tc>
        <w:tc>
          <w:tcPr>
            <w:tcW w:w="1764" w:type="dxa"/>
            <w:tcMar>
              <w:top w:w="28" w:type="dxa"/>
              <w:bottom w:w="28" w:type="dxa"/>
            </w:tcMar>
            <w:vAlign w:val="center"/>
          </w:tcPr>
          <w:p w14:paraId="2B2F21F1" w14:textId="77777777" w:rsidR="006E277C" w:rsidRDefault="00063571">
            <w:pPr>
              <w:snapToGrid w:val="0"/>
              <w:jc w:val="center"/>
              <w:rPr>
                <w:rFonts w:ascii="宋体" w:hAnsi="宋体"/>
                <w:szCs w:val="21"/>
              </w:rPr>
            </w:pPr>
            <w:r>
              <w:rPr>
                <w:rFonts w:ascii="宋体" w:hAnsi="宋体" w:hint="eastAsia"/>
                <w:szCs w:val="21"/>
              </w:rPr>
              <w:t>市场信用信誉</w:t>
            </w:r>
          </w:p>
          <w:p w14:paraId="4A35E4F5" w14:textId="77777777" w:rsidR="006E277C" w:rsidRDefault="00063571">
            <w:pPr>
              <w:snapToGrid w:val="0"/>
              <w:jc w:val="center"/>
              <w:rPr>
                <w:rFonts w:ascii="宋体" w:hAnsi="宋体"/>
                <w:szCs w:val="21"/>
              </w:rPr>
            </w:pPr>
            <w:r>
              <w:rPr>
                <w:rFonts w:ascii="宋体" w:hAnsi="宋体" w:hint="eastAsia"/>
                <w:szCs w:val="21"/>
              </w:rPr>
              <w:t>（上限22分）</w:t>
            </w:r>
          </w:p>
        </w:tc>
        <w:tc>
          <w:tcPr>
            <w:tcW w:w="6420" w:type="dxa"/>
            <w:tcMar>
              <w:top w:w="28" w:type="dxa"/>
              <w:bottom w:w="28" w:type="dxa"/>
            </w:tcMar>
            <w:vAlign w:val="center"/>
          </w:tcPr>
          <w:p w14:paraId="109D63A6" w14:textId="77777777" w:rsidR="006E277C" w:rsidRDefault="006E277C">
            <w:pPr>
              <w:snapToGrid w:val="0"/>
              <w:ind w:firstLineChars="150" w:firstLine="315"/>
              <w:jc w:val="left"/>
              <w:rPr>
                <w:rFonts w:ascii="宋体" w:hAnsi="宋体"/>
                <w:szCs w:val="21"/>
              </w:rPr>
            </w:pPr>
          </w:p>
        </w:tc>
      </w:tr>
      <w:tr w:rsidR="006E277C" w14:paraId="3C72E7BD" w14:textId="77777777">
        <w:trPr>
          <w:trHeight w:val="2306"/>
          <w:jc w:val="center"/>
        </w:trPr>
        <w:tc>
          <w:tcPr>
            <w:tcW w:w="1611" w:type="dxa"/>
            <w:gridSpan w:val="2"/>
            <w:tcMar>
              <w:top w:w="28" w:type="dxa"/>
              <w:bottom w:w="28" w:type="dxa"/>
            </w:tcMar>
            <w:vAlign w:val="center"/>
          </w:tcPr>
          <w:p w14:paraId="259D9438" w14:textId="77777777" w:rsidR="006E277C" w:rsidRDefault="00063571">
            <w:pPr>
              <w:snapToGrid w:val="0"/>
              <w:jc w:val="center"/>
              <w:rPr>
                <w:rFonts w:ascii="宋体" w:hAnsi="宋体"/>
                <w:szCs w:val="21"/>
              </w:rPr>
            </w:pPr>
            <w:r>
              <w:rPr>
                <w:rFonts w:ascii="宋体" w:hAnsi="宋体" w:hint="eastAsia"/>
                <w:szCs w:val="21"/>
              </w:rPr>
              <w:t>（1）</w:t>
            </w:r>
          </w:p>
        </w:tc>
        <w:tc>
          <w:tcPr>
            <w:tcW w:w="1764" w:type="dxa"/>
            <w:tcMar>
              <w:top w:w="28" w:type="dxa"/>
              <w:bottom w:w="28" w:type="dxa"/>
            </w:tcMar>
            <w:vAlign w:val="center"/>
          </w:tcPr>
          <w:p w14:paraId="294BF094" w14:textId="77777777" w:rsidR="006E277C" w:rsidRDefault="00063571">
            <w:pPr>
              <w:snapToGrid w:val="0"/>
              <w:jc w:val="center"/>
              <w:rPr>
                <w:rFonts w:ascii="宋体" w:hAnsi="宋体"/>
                <w:szCs w:val="21"/>
              </w:rPr>
            </w:pPr>
            <w:r>
              <w:rPr>
                <w:rFonts w:ascii="宋体" w:hAnsi="宋体" w:hint="eastAsia"/>
                <w:szCs w:val="21"/>
              </w:rPr>
              <w:t>市场信用</w:t>
            </w:r>
          </w:p>
          <w:p w14:paraId="615920A3" w14:textId="77777777" w:rsidR="006E277C" w:rsidRDefault="00063571">
            <w:pPr>
              <w:snapToGrid w:val="0"/>
              <w:jc w:val="center"/>
              <w:rPr>
                <w:rFonts w:ascii="宋体" w:hAnsi="宋体"/>
                <w:szCs w:val="21"/>
              </w:rPr>
            </w:pPr>
            <w:r>
              <w:rPr>
                <w:rFonts w:ascii="宋体" w:hAnsi="宋体" w:hint="eastAsia"/>
                <w:szCs w:val="21"/>
              </w:rPr>
              <w:t>（0～3分）</w:t>
            </w:r>
          </w:p>
        </w:tc>
        <w:tc>
          <w:tcPr>
            <w:tcW w:w="6420" w:type="dxa"/>
            <w:tcMar>
              <w:top w:w="28" w:type="dxa"/>
              <w:bottom w:w="28" w:type="dxa"/>
            </w:tcMar>
            <w:vAlign w:val="center"/>
          </w:tcPr>
          <w:p w14:paraId="3345FE9F" w14:textId="77777777" w:rsidR="006E277C" w:rsidRDefault="00063571">
            <w:pPr>
              <w:snapToGrid w:val="0"/>
              <w:jc w:val="left"/>
              <w:rPr>
                <w:rFonts w:ascii="宋体" w:hAnsi="宋体"/>
                <w:szCs w:val="21"/>
              </w:rPr>
            </w:pPr>
            <w:r>
              <w:rPr>
                <w:rFonts w:ascii="宋体" w:hAnsi="宋体" w:hint="eastAsia"/>
                <w:szCs w:val="21"/>
              </w:rPr>
              <w:t>按下列标准之一评分：</w:t>
            </w:r>
          </w:p>
          <w:p w14:paraId="1F45DD0D" w14:textId="77777777" w:rsidR="006E277C" w:rsidRDefault="00063571">
            <w:pPr>
              <w:snapToGrid w:val="0"/>
              <w:ind w:left="210" w:hangingChars="100" w:hanging="210"/>
              <w:jc w:val="left"/>
              <w:rPr>
                <w:rFonts w:ascii="宋体" w:hAnsi="宋体"/>
                <w:szCs w:val="21"/>
              </w:rPr>
            </w:pPr>
            <w:r>
              <w:rPr>
                <w:rFonts w:ascii="宋体" w:hAnsi="宋体" w:hint="eastAsia"/>
                <w:szCs w:val="21"/>
              </w:rPr>
              <w:t>①经中国水利工程协会认定为施工类AA及以上等级 （且开标之日在有效期内，下同）的得3分；</w:t>
            </w:r>
          </w:p>
          <w:p w14:paraId="563DF38B" w14:textId="77777777" w:rsidR="006E277C" w:rsidRDefault="00063571">
            <w:pPr>
              <w:snapToGrid w:val="0"/>
              <w:jc w:val="left"/>
              <w:rPr>
                <w:rFonts w:ascii="宋体" w:hAnsi="宋体"/>
                <w:szCs w:val="21"/>
              </w:rPr>
            </w:pPr>
            <w:r>
              <w:rPr>
                <w:rFonts w:ascii="宋体" w:hAnsi="宋体" w:hint="eastAsia"/>
                <w:szCs w:val="21"/>
              </w:rPr>
              <w:t>②经中国水利工程协会认定为施工类A级的得2分；</w:t>
            </w:r>
          </w:p>
          <w:p w14:paraId="21B501B3" w14:textId="77777777" w:rsidR="006E277C" w:rsidRDefault="00063571">
            <w:pPr>
              <w:snapToGrid w:val="0"/>
              <w:jc w:val="left"/>
              <w:rPr>
                <w:rFonts w:ascii="宋体" w:hAnsi="宋体"/>
                <w:szCs w:val="21"/>
              </w:rPr>
            </w:pPr>
            <w:r>
              <w:rPr>
                <w:rFonts w:ascii="宋体" w:hAnsi="宋体" w:hint="eastAsia"/>
                <w:szCs w:val="21"/>
              </w:rPr>
              <w:t>③经中国水利工程协会认定为施工类BBB级的得1分；</w:t>
            </w:r>
          </w:p>
          <w:p w14:paraId="380F0093" w14:textId="77777777" w:rsidR="006E277C" w:rsidRDefault="00063571">
            <w:pPr>
              <w:snapToGrid w:val="0"/>
              <w:jc w:val="left"/>
              <w:rPr>
                <w:rFonts w:ascii="宋体" w:hAnsi="宋体"/>
                <w:szCs w:val="21"/>
              </w:rPr>
            </w:pPr>
            <w:r>
              <w:rPr>
                <w:rFonts w:ascii="宋体" w:hAnsi="宋体" w:hint="eastAsia"/>
                <w:szCs w:val="21"/>
              </w:rPr>
              <w:t>④其他情况得0分。</w:t>
            </w:r>
          </w:p>
          <w:p w14:paraId="3295EB5C" w14:textId="77777777" w:rsidR="006E277C" w:rsidRDefault="00063571">
            <w:pPr>
              <w:snapToGrid w:val="0"/>
              <w:ind w:left="420" w:hangingChars="200" w:hanging="420"/>
              <w:jc w:val="left"/>
              <w:rPr>
                <w:rFonts w:ascii="宋体" w:hAnsi="宋体"/>
                <w:szCs w:val="21"/>
              </w:rPr>
            </w:pPr>
            <w:r>
              <w:rPr>
                <w:rFonts w:ascii="宋体" w:hAnsi="宋体" w:hint="eastAsia"/>
                <w:szCs w:val="21"/>
              </w:rPr>
              <w:t>注：相关信用信誉的证明以获得证书进行认定，如为非证书形式体现的则提供相关证明文件，下同。</w:t>
            </w:r>
          </w:p>
        </w:tc>
      </w:tr>
      <w:tr w:rsidR="006E277C" w14:paraId="5DE4EB1F" w14:textId="77777777">
        <w:trPr>
          <w:trHeight w:val="1427"/>
          <w:jc w:val="center"/>
        </w:trPr>
        <w:tc>
          <w:tcPr>
            <w:tcW w:w="1611" w:type="dxa"/>
            <w:gridSpan w:val="2"/>
            <w:tcMar>
              <w:top w:w="28" w:type="dxa"/>
              <w:bottom w:w="28" w:type="dxa"/>
            </w:tcMar>
            <w:vAlign w:val="center"/>
          </w:tcPr>
          <w:p w14:paraId="1F3103CC" w14:textId="77777777" w:rsidR="006E277C" w:rsidRDefault="00063571">
            <w:pPr>
              <w:adjustRightInd w:val="0"/>
              <w:snapToGrid w:val="0"/>
              <w:jc w:val="center"/>
              <w:rPr>
                <w:rFonts w:ascii="宋体" w:hAnsi="宋体"/>
                <w:szCs w:val="21"/>
              </w:rPr>
            </w:pPr>
            <w:r>
              <w:rPr>
                <w:rFonts w:ascii="宋体" w:hAnsi="宋体" w:hint="eastAsia"/>
                <w:szCs w:val="21"/>
              </w:rPr>
              <w:t>（2）</w:t>
            </w:r>
          </w:p>
        </w:tc>
        <w:tc>
          <w:tcPr>
            <w:tcW w:w="1764" w:type="dxa"/>
            <w:tcMar>
              <w:top w:w="28" w:type="dxa"/>
              <w:bottom w:w="28" w:type="dxa"/>
            </w:tcMar>
            <w:vAlign w:val="center"/>
          </w:tcPr>
          <w:p w14:paraId="366B5D2F" w14:textId="77777777" w:rsidR="006E277C" w:rsidRDefault="00063571">
            <w:pPr>
              <w:snapToGrid w:val="0"/>
              <w:jc w:val="center"/>
              <w:rPr>
                <w:rFonts w:ascii="宋体" w:hAnsi="宋体"/>
                <w:szCs w:val="21"/>
              </w:rPr>
            </w:pPr>
            <w:r>
              <w:rPr>
                <w:rFonts w:ascii="宋体" w:hAnsi="宋体" w:hint="eastAsia"/>
                <w:szCs w:val="21"/>
              </w:rPr>
              <w:t>安全生产标准化（0～2分）</w:t>
            </w:r>
          </w:p>
        </w:tc>
        <w:tc>
          <w:tcPr>
            <w:tcW w:w="6420" w:type="dxa"/>
            <w:tcMar>
              <w:top w:w="28" w:type="dxa"/>
              <w:bottom w:w="28" w:type="dxa"/>
            </w:tcMar>
            <w:vAlign w:val="center"/>
          </w:tcPr>
          <w:p w14:paraId="4FE2B721" w14:textId="77777777" w:rsidR="006E277C" w:rsidRDefault="00063571">
            <w:pPr>
              <w:snapToGrid w:val="0"/>
              <w:jc w:val="left"/>
              <w:rPr>
                <w:rFonts w:ascii="宋体" w:hAnsi="宋体"/>
                <w:szCs w:val="21"/>
              </w:rPr>
            </w:pPr>
            <w:r>
              <w:rPr>
                <w:rFonts w:ascii="宋体" w:hAnsi="宋体" w:hint="eastAsia"/>
                <w:szCs w:val="21"/>
              </w:rPr>
              <w:t>按下列标准之一评分：</w:t>
            </w:r>
          </w:p>
          <w:p w14:paraId="47984BC6" w14:textId="77777777" w:rsidR="006E277C" w:rsidRDefault="00063571">
            <w:pPr>
              <w:snapToGrid w:val="0"/>
              <w:ind w:left="210" w:hangingChars="100" w:hanging="210"/>
              <w:jc w:val="left"/>
              <w:rPr>
                <w:rFonts w:ascii="宋体" w:hAnsi="宋体"/>
                <w:szCs w:val="21"/>
              </w:rPr>
            </w:pPr>
            <w:r>
              <w:rPr>
                <w:rFonts w:ascii="宋体" w:hAnsi="宋体" w:hint="eastAsia"/>
                <w:szCs w:val="21"/>
              </w:rPr>
              <w:t>①施工企业为水利安全生产标准化二级及以上企业（且开标之日在有效期内，下同）的得 2分；</w:t>
            </w:r>
          </w:p>
          <w:p w14:paraId="389FBC27" w14:textId="77777777" w:rsidR="006E277C" w:rsidRDefault="00063571">
            <w:pPr>
              <w:snapToGrid w:val="0"/>
              <w:jc w:val="left"/>
              <w:rPr>
                <w:rFonts w:ascii="宋体" w:hAnsi="宋体"/>
                <w:szCs w:val="21"/>
              </w:rPr>
            </w:pPr>
            <w:r>
              <w:rPr>
                <w:rFonts w:ascii="宋体" w:hAnsi="宋体" w:hint="eastAsia"/>
                <w:szCs w:val="21"/>
              </w:rPr>
              <w:t>②施工企业为水利安全生产标准化三级企业的得1分；</w:t>
            </w:r>
          </w:p>
          <w:p w14:paraId="6301FA1C" w14:textId="77777777" w:rsidR="006E277C" w:rsidRDefault="00063571">
            <w:pPr>
              <w:snapToGrid w:val="0"/>
              <w:jc w:val="left"/>
              <w:rPr>
                <w:rFonts w:ascii="宋体" w:hAnsi="宋体"/>
                <w:szCs w:val="21"/>
              </w:rPr>
            </w:pPr>
            <w:r>
              <w:rPr>
                <w:rFonts w:ascii="宋体" w:hAnsi="宋体" w:hint="eastAsia"/>
                <w:szCs w:val="21"/>
              </w:rPr>
              <w:t>③其他情况得0分。</w:t>
            </w:r>
          </w:p>
        </w:tc>
      </w:tr>
      <w:tr w:rsidR="006E277C" w14:paraId="7A736610" w14:textId="77777777">
        <w:trPr>
          <w:trHeight w:val="1870"/>
          <w:jc w:val="center"/>
        </w:trPr>
        <w:tc>
          <w:tcPr>
            <w:tcW w:w="1611" w:type="dxa"/>
            <w:gridSpan w:val="2"/>
            <w:tcMar>
              <w:top w:w="28" w:type="dxa"/>
              <w:bottom w:w="28" w:type="dxa"/>
            </w:tcMar>
            <w:vAlign w:val="center"/>
          </w:tcPr>
          <w:p w14:paraId="321CF421" w14:textId="77777777" w:rsidR="006E277C" w:rsidRDefault="00063571">
            <w:pPr>
              <w:adjustRightInd w:val="0"/>
              <w:snapToGrid w:val="0"/>
              <w:jc w:val="center"/>
              <w:rPr>
                <w:rFonts w:ascii="宋体" w:hAnsi="宋体"/>
                <w:szCs w:val="21"/>
              </w:rPr>
            </w:pPr>
            <w:r>
              <w:rPr>
                <w:rFonts w:ascii="宋体" w:hAnsi="宋体" w:hint="eastAsia"/>
                <w:szCs w:val="21"/>
              </w:rPr>
              <w:t>（3）</w:t>
            </w:r>
          </w:p>
        </w:tc>
        <w:tc>
          <w:tcPr>
            <w:tcW w:w="1764" w:type="dxa"/>
            <w:tcMar>
              <w:top w:w="28" w:type="dxa"/>
              <w:bottom w:w="28" w:type="dxa"/>
            </w:tcMar>
            <w:vAlign w:val="center"/>
          </w:tcPr>
          <w:p w14:paraId="1BCE7719" w14:textId="77777777" w:rsidR="006E277C" w:rsidRDefault="00063571">
            <w:pPr>
              <w:snapToGrid w:val="0"/>
              <w:jc w:val="center"/>
              <w:rPr>
                <w:rFonts w:ascii="宋体" w:hAnsi="宋体"/>
                <w:szCs w:val="21"/>
              </w:rPr>
            </w:pPr>
            <w:r>
              <w:rPr>
                <w:rFonts w:ascii="宋体" w:hAnsi="宋体" w:hint="eastAsia"/>
                <w:szCs w:val="21"/>
              </w:rPr>
              <w:t>获得奖励</w:t>
            </w:r>
          </w:p>
          <w:p w14:paraId="5ABBBD24" w14:textId="77777777" w:rsidR="006E277C" w:rsidRDefault="00063571">
            <w:pPr>
              <w:snapToGrid w:val="0"/>
              <w:jc w:val="center"/>
              <w:rPr>
                <w:rFonts w:ascii="宋体" w:hAnsi="宋体"/>
                <w:szCs w:val="21"/>
              </w:rPr>
            </w:pPr>
            <w:r>
              <w:rPr>
                <w:rFonts w:ascii="宋体" w:hAnsi="宋体" w:hint="eastAsia"/>
                <w:szCs w:val="21"/>
              </w:rPr>
              <w:t>（0～2.5分）</w:t>
            </w:r>
          </w:p>
        </w:tc>
        <w:tc>
          <w:tcPr>
            <w:tcW w:w="6420" w:type="dxa"/>
            <w:tcMar>
              <w:top w:w="28" w:type="dxa"/>
              <w:bottom w:w="28" w:type="dxa"/>
            </w:tcMar>
            <w:vAlign w:val="center"/>
          </w:tcPr>
          <w:p w14:paraId="6F53FDB8" w14:textId="77777777" w:rsidR="006E277C" w:rsidRDefault="00063571">
            <w:pPr>
              <w:snapToGrid w:val="0"/>
              <w:ind w:firstLineChars="200" w:firstLine="420"/>
              <w:jc w:val="left"/>
              <w:rPr>
                <w:rFonts w:ascii="宋体" w:hAnsi="宋体"/>
                <w:szCs w:val="21"/>
              </w:rPr>
            </w:pPr>
            <w:r>
              <w:rPr>
                <w:rFonts w:ascii="宋体" w:hAnsi="宋体" w:hint="eastAsia"/>
                <w:szCs w:val="21"/>
              </w:rPr>
              <w:t>施工的水利工程近三年每获得1项省级及以上（如大禹奖、鲁班奖、詹天佑奖、江汉杯、楚天杯）优质工程奖的得2.5分，最高得2.5分，其他情况得0分。</w:t>
            </w:r>
          </w:p>
          <w:p w14:paraId="04396E6A" w14:textId="77777777" w:rsidR="006E277C" w:rsidRDefault="00063571">
            <w:pPr>
              <w:snapToGrid w:val="0"/>
              <w:ind w:left="420" w:hangingChars="200" w:hanging="420"/>
              <w:jc w:val="left"/>
              <w:rPr>
                <w:rFonts w:ascii="宋体" w:hAnsi="宋体"/>
                <w:szCs w:val="21"/>
              </w:rPr>
            </w:pPr>
            <w:r>
              <w:rPr>
                <w:rFonts w:ascii="宋体" w:hAnsi="宋体" w:hint="eastAsia"/>
                <w:szCs w:val="21"/>
              </w:rPr>
              <w:t>注：①获得奖励的年限从投标截止日往前推算，以获奖证书或称号发出日期为准；</w:t>
            </w:r>
          </w:p>
          <w:p w14:paraId="2A4D81A5" w14:textId="77777777" w:rsidR="006E277C" w:rsidRDefault="00063571">
            <w:pPr>
              <w:snapToGrid w:val="0"/>
              <w:ind w:leftChars="200" w:left="420"/>
              <w:jc w:val="left"/>
              <w:rPr>
                <w:rFonts w:ascii="宋体" w:hAnsi="宋体"/>
                <w:szCs w:val="21"/>
              </w:rPr>
            </w:pPr>
            <w:r>
              <w:rPr>
                <w:rFonts w:ascii="宋体" w:hAnsi="宋体" w:hint="eastAsia"/>
                <w:szCs w:val="21"/>
              </w:rPr>
              <w:t>②同一工程获得多个奖项的，仅选择得分较高的一个奖项参与评分，且同一级别的奖项只取一项。</w:t>
            </w:r>
          </w:p>
        </w:tc>
      </w:tr>
      <w:tr w:rsidR="006E277C" w14:paraId="2AAD0D10" w14:textId="77777777">
        <w:trPr>
          <w:trHeight w:val="1858"/>
          <w:jc w:val="center"/>
        </w:trPr>
        <w:tc>
          <w:tcPr>
            <w:tcW w:w="1611" w:type="dxa"/>
            <w:gridSpan w:val="2"/>
            <w:tcMar>
              <w:top w:w="28" w:type="dxa"/>
              <w:bottom w:w="28" w:type="dxa"/>
            </w:tcMar>
            <w:vAlign w:val="center"/>
          </w:tcPr>
          <w:p w14:paraId="381F6CD3" w14:textId="77777777" w:rsidR="006E277C" w:rsidRDefault="00063571">
            <w:pPr>
              <w:snapToGrid w:val="0"/>
              <w:jc w:val="center"/>
              <w:rPr>
                <w:rFonts w:ascii="宋体" w:hAnsi="宋体"/>
                <w:szCs w:val="21"/>
              </w:rPr>
            </w:pPr>
            <w:r>
              <w:rPr>
                <w:rFonts w:ascii="宋体" w:hAnsi="宋体" w:hint="eastAsia"/>
                <w:szCs w:val="21"/>
              </w:rPr>
              <w:t>（4）</w:t>
            </w:r>
          </w:p>
        </w:tc>
        <w:tc>
          <w:tcPr>
            <w:tcW w:w="1764" w:type="dxa"/>
            <w:tcMar>
              <w:top w:w="28" w:type="dxa"/>
              <w:bottom w:w="28" w:type="dxa"/>
            </w:tcMar>
            <w:vAlign w:val="center"/>
          </w:tcPr>
          <w:p w14:paraId="289E9B9E" w14:textId="77777777" w:rsidR="006E277C" w:rsidRDefault="00063571">
            <w:pPr>
              <w:snapToGrid w:val="0"/>
              <w:jc w:val="center"/>
            </w:pPr>
            <w:r>
              <w:rPr>
                <w:rFonts w:hint="eastAsia"/>
              </w:rPr>
              <w:t>工程创新</w:t>
            </w:r>
          </w:p>
          <w:p w14:paraId="67C4C261" w14:textId="77777777" w:rsidR="006E277C" w:rsidRDefault="00063571">
            <w:pPr>
              <w:jc w:val="center"/>
            </w:pPr>
            <w:r>
              <w:rPr>
                <w:rFonts w:ascii="宋体" w:hAnsi="宋体" w:cs="宋体" w:hint="eastAsia"/>
              </w:rPr>
              <w:t>（0～0.5分）</w:t>
            </w:r>
          </w:p>
        </w:tc>
        <w:tc>
          <w:tcPr>
            <w:tcW w:w="6420" w:type="dxa"/>
            <w:tcMar>
              <w:top w:w="28" w:type="dxa"/>
              <w:bottom w:w="28" w:type="dxa"/>
            </w:tcMar>
            <w:vAlign w:val="center"/>
          </w:tcPr>
          <w:p w14:paraId="0261F61C" w14:textId="434D413C" w:rsidR="006E277C" w:rsidRPr="006576EA" w:rsidRDefault="00063571">
            <w:pPr>
              <w:snapToGrid w:val="0"/>
              <w:ind w:firstLineChars="200" w:firstLine="420"/>
              <w:jc w:val="left"/>
              <w:rPr>
                <w:rFonts w:ascii="宋体" w:hAnsi="宋体"/>
                <w:color w:val="FF0000"/>
                <w:szCs w:val="21"/>
              </w:rPr>
            </w:pPr>
            <w:r w:rsidRPr="006576EA">
              <w:rPr>
                <w:rFonts w:ascii="宋体" w:hAnsi="宋体" w:hint="eastAsia"/>
                <w:color w:val="FF0000"/>
                <w:szCs w:val="21"/>
              </w:rPr>
              <w:t>为推动技术创新，投标人在新技术、新工艺、新材料和新设备在水利行业有所创新，提高行业施工技术水平，且近三年取得中国水利工程协会颁发的新工法或获得省级及以上人民政府颁发的科学技术进步二等奖及以上的得0.5分，其他情况得0分。</w:t>
            </w:r>
          </w:p>
          <w:p w14:paraId="032B2EBF" w14:textId="77777777" w:rsidR="006E277C" w:rsidRDefault="00063571" w:rsidP="006576EA">
            <w:pPr>
              <w:snapToGrid w:val="0"/>
              <w:ind w:firstLineChars="200" w:firstLine="420"/>
              <w:jc w:val="left"/>
              <w:rPr>
                <w:rFonts w:ascii="宋体" w:hAnsi="宋体"/>
                <w:szCs w:val="21"/>
              </w:rPr>
            </w:pPr>
            <w:r>
              <w:rPr>
                <w:rFonts w:ascii="宋体" w:hAnsi="宋体" w:hint="eastAsia"/>
                <w:szCs w:val="21"/>
              </w:rPr>
              <w:t>注：获得证书或者奖励的年限从投标截止日往前推算，以证书或奖励发出日期为准。</w:t>
            </w:r>
          </w:p>
        </w:tc>
      </w:tr>
      <w:tr w:rsidR="006E277C" w14:paraId="757E0225" w14:textId="77777777">
        <w:trPr>
          <w:trHeight w:val="1074"/>
          <w:jc w:val="center"/>
        </w:trPr>
        <w:tc>
          <w:tcPr>
            <w:tcW w:w="1611" w:type="dxa"/>
            <w:gridSpan w:val="2"/>
            <w:tcMar>
              <w:top w:w="28" w:type="dxa"/>
              <w:bottom w:w="28" w:type="dxa"/>
            </w:tcMar>
            <w:vAlign w:val="center"/>
          </w:tcPr>
          <w:p w14:paraId="4BDAE7B6" w14:textId="77777777" w:rsidR="006E277C" w:rsidRDefault="00063571">
            <w:pPr>
              <w:snapToGrid w:val="0"/>
              <w:jc w:val="center"/>
              <w:rPr>
                <w:rFonts w:ascii="宋体" w:hAnsi="宋体"/>
                <w:szCs w:val="21"/>
              </w:rPr>
            </w:pPr>
            <w:r>
              <w:rPr>
                <w:rFonts w:ascii="宋体" w:hAnsi="宋体" w:hint="eastAsia"/>
                <w:szCs w:val="21"/>
              </w:rPr>
              <w:t>（5）</w:t>
            </w:r>
          </w:p>
        </w:tc>
        <w:tc>
          <w:tcPr>
            <w:tcW w:w="1764" w:type="dxa"/>
            <w:tcMar>
              <w:top w:w="28" w:type="dxa"/>
              <w:bottom w:w="28" w:type="dxa"/>
            </w:tcMar>
            <w:vAlign w:val="center"/>
          </w:tcPr>
          <w:p w14:paraId="27F81F90" w14:textId="77777777" w:rsidR="006E277C" w:rsidRDefault="00063571">
            <w:pPr>
              <w:snapToGrid w:val="0"/>
              <w:jc w:val="center"/>
              <w:rPr>
                <w:rFonts w:ascii="宋体" w:hAnsi="宋体"/>
                <w:szCs w:val="21"/>
              </w:rPr>
            </w:pPr>
            <w:r>
              <w:rPr>
                <w:rFonts w:ascii="宋体" w:hAnsi="宋体" w:hint="eastAsia"/>
                <w:szCs w:val="21"/>
              </w:rPr>
              <w:t>管理体系认证</w:t>
            </w:r>
          </w:p>
          <w:p w14:paraId="74DFA71C" w14:textId="77777777" w:rsidR="006E277C" w:rsidRDefault="00063571">
            <w:pPr>
              <w:snapToGrid w:val="0"/>
              <w:jc w:val="center"/>
              <w:rPr>
                <w:rFonts w:ascii="宋体" w:hAnsi="宋体"/>
                <w:szCs w:val="21"/>
              </w:rPr>
            </w:pPr>
            <w:r>
              <w:rPr>
                <w:rFonts w:ascii="宋体" w:hAnsi="宋体" w:hint="eastAsia"/>
                <w:szCs w:val="21"/>
              </w:rPr>
              <w:t>（0～2分）</w:t>
            </w:r>
          </w:p>
        </w:tc>
        <w:tc>
          <w:tcPr>
            <w:tcW w:w="6420" w:type="dxa"/>
            <w:tcMar>
              <w:top w:w="28" w:type="dxa"/>
              <w:bottom w:w="28" w:type="dxa"/>
            </w:tcMar>
            <w:vAlign w:val="center"/>
          </w:tcPr>
          <w:p w14:paraId="431AC82B" w14:textId="77777777" w:rsidR="006E277C" w:rsidRDefault="00063571">
            <w:pPr>
              <w:snapToGrid w:val="0"/>
              <w:ind w:firstLineChars="200" w:firstLine="420"/>
              <w:jc w:val="left"/>
              <w:rPr>
                <w:rFonts w:ascii="宋体" w:hAnsi="宋体"/>
                <w:szCs w:val="21"/>
              </w:rPr>
            </w:pPr>
            <w:r>
              <w:rPr>
                <w:rFonts w:ascii="宋体" w:hAnsi="宋体" w:hint="eastAsia"/>
                <w:szCs w:val="21"/>
              </w:rPr>
              <w:t>同时通过ISO9001质量管理体系认证、ISO14001环境管理体系认证、ISO45001职业健康安全管理体系认证（且开标之日在有效期内）的得2分，其他情况得0分。</w:t>
            </w:r>
          </w:p>
        </w:tc>
      </w:tr>
      <w:tr w:rsidR="006E277C" w14:paraId="13768A6D" w14:textId="77777777">
        <w:trPr>
          <w:trHeight w:val="650"/>
          <w:jc w:val="center"/>
        </w:trPr>
        <w:tc>
          <w:tcPr>
            <w:tcW w:w="1611" w:type="dxa"/>
            <w:gridSpan w:val="2"/>
            <w:tcMar>
              <w:top w:w="28" w:type="dxa"/>
              <w:bottom w:w="28" w:type="dxa"/>
            </w:tcMar>
            <w:vAlign w:val="center"/>
          </w:tcPr>
          <w:p w14:paraId="0F20A27A" w14:textId="05CC6EDF" w:rsidR="006E277C" w:rsidRPr="006576EA" w:rsidRDefault="00063571">
            <w:pPr>
              <w:snapToGrid w:val="0"/>
              <w:jc w:val="center"/>
              <w:rPr>
                <w:rFonts w:ascii="宋体" w:hAnsi="宋体"/>
                <w:color w:val="FF0000"/>
                <w:szCs w:val="21"/>
              </w:rPr>
            </w:pPr>
            <w:r w:rsidRPr="006576EA">
              <w:rPr>
                <w:rFonts w:ascii="宋体" w:hAnsi="宋体" w:hint="eastAsia"/>
                <w:color w:val="FF0000"/>
                <w:szCs w:val="21"/>
              </w:rPr>
              <w:t>（6）</w:t>
            </w:r>
          </w:p>
        </w:tc>
        <w:tc>
          <w:tcPr>
            <w:tcW w:w="1764" w:type="dxa"/>
            <w:tcMar>
              <w:top w:w="28" w:type="dxa"/>
              <w:bottom w:w="28" w:type="dxa"/>
            </w:tcMar>
            <w:vAlign w:val="center"/>
          </w:tcPr>
          <w:p w14:paraId="7205DC76" w14:textId="77777777" w:rsidR="006E277C" w:rsidRDefault="00063571">
            <w:pPr>
              <w:snapToGrid w:val="0"/>
              <w:jc w:val="center"/>
              <w:rPr>
                <w:rFonts w:ascii="宋体" w:hAnsi="宋体"/>
                <w:szCs w:val="21"/>
              </w:rPr>
            </w:pPr>
            <w:r>
              <w:rPr>
                <w:rFonts w:ascii="宋体" w:hAnsi="宋体" w:hint="eastAsia"/>
                <w:szCs w:val="21"/>
              </w:rPr>
              <w:t>财务状况</w:t>
            </w:r>
          </w:p>
          <w:p w14:paraId="65E79945" w14:textId="0EC60CD9" w:rsidR="006E277C" w:rsidRPr="006576EA" w:rsidRDefault="00063571">
            <w:pPr>
              <w:snapToGrid w:val="0"/>
              <w:jc w:val="center"/>
              <w:rPr>
                <w:rFonts w:ascii="宋体" w:hAnsi="宋体"/>
                <w:color w:val="FF0000"/>
                <w:szCs w:val="21"/>
              </w:rPr>
            </w:pPr>
            <w:r w:rsidRPr="006576EA">
              <w:rPr>
                <w:rFonts w:ascii="宋体" w:hAnsi="宋体" w:hint="eastAsia"/>
                <w:color w:val="FF0000"/>
                <w:szCs w:val="21"/>
              </w:rPr>
              <w:t>（0～1分）</w:t>
            </w:r>
          </w:p>
        </w:tc>
        <w:tc>
          <w:tcPr>
            <w:tcW w:w="6420" w:type="dxa"/>
            <w:tcMar>
              <w:top w:w="28" w:type="dxa"/>
              <w:bottom w:w="28" w:type="dxa"/>
            </w:tcMar>
            <w:vAlign w:val="center"/>
          </w:tcPr>
          <w:p w14:paraId="01A78A70" w14:textId="2C2EE795" w:rsidR="006E277C" w:rsidRPr="006576EA" w:rsidRDefault="00063571" w:rsidP="006576EA">
            <w:pPr>
              <w:snapToGrid w:val="0"/>
              <w:ind w:firstLineChars="200" w:firstLine="420"/>
              <w:jc w:val="left"/>
              <w:rPr>
                <w:rFonts w:ascii="宋体" w:hAnsi="宋体"/>
                <w:color w:val="FF0000"/>
                <w:szCs w:val="21"/>
              </w:rPr>
            </w:pPr>
            <w:r w:rsidRPr="006576EA">
              <w:rPr>
                <w:rFonts w:ascii="宋体" w:hAnsi="宋体" w:hint="eastAsia"/>
                <w:color w:val="FF0000"/>
                <w:szCs w:val="21"/>
              </w:rPr>
              <w:t>投标人有其基本帐户开户银行为本招标项目出具的不少于最高限价10%的流动资金证明或有开户的商业银行为本招标项目出具的不少于最高限价10%的贷款授信额度的，得1分。</w:t>
            </w:r>
          </w:p>
        </w:tc>
      </w:tr>
      <w:tr w:rsidR="006E277C" w14:paraId="516AF27C" w14:textId="77777777">
        <w:trPr>
          <w:trHeight w:val="290"/>
          <w:jc w:val="center"/>
        </w:trPr>
        <w:tc>
          <w:tcPr>
            <w:tcW w:w="1611" w:type="dxa"/>
            <w:gridSpan w:val="2"/>
            <w:tcMar>
              <w:top w:w="28" w:type="dxa"/>
              <w:bottom w:w="28" w:type="dxa"/>
            </w:tcMar>
            <w:vAlign w:val="center"/>
          </w:tcPr>
          <w:p w14:paraId="45A92082" w14:textId="0A2EDCAD" w:rsidR="006E277C" w:rsidRPr="006576EA" w:rsidRDefault="00063571">
            <w:pPr>
              <w:snapToGrid w:val="0"/>
              <w:jc w:val="center"/>
              <w:rPr>
                <w:rFonts w:ascii="宋体" w:hAnsi="宋体"/>
                <w:color w:val="FF0000"/>
                <w:szCs w:val="21"/>
              </w:rPr>
            </w:pPr>
            <w:r w:rsidRPr="006576EA">
              <w:rPr>
                <w:rFonts w:ascii="宋体" w:hAnsi="宋体" w:hint="eastAsia"/>
                <w:color w:val="FF0000"/>
                <w:szCs w:val="21"/>
              </w:rPr>
              <w:t>（7）</w:t>
            </w:r>
          </w:p>
        </w:tc>
        <w:tc>
          <w:tcPr>
            <w:tcW w:w="1764" w:type="dxa"/>
            <w:tcMar>
              <w:top w:w="28" w:type="dxa"/>
              <w:bottom w:w="28" w:type="dxa"/>
            </w:tcMar>
            <w:vAlign w:val="center"/>
          </w:tcPr>
          <w:p w14:paraId="0450E4CF" w14:textId="77777777" w:rsidR="006E277C" w:rsidRDefault="00063571">
            <w:pPr>
              <w:snapToGrid w:val="0"/>
              <w:jc w:val="center"/>
              <w:rPr>
                <w:rFonts w:ascii="宋体" w:hAnsi="宋体"/>
                <w:szCs w:val="21"/>
              </w:rPr>
            </w:pPr>
            <w:r>
              <w:rPr>
                <w:rFonts w:ascii="宋体" w:hAnsi="宋体" w:hint="eastAsia"/>
                <w:szCs w:val="21"/>
              </w:rPr>
              <w:t>投标人业绩</w:t>
            </w:r>
          </w:p>
          <w:p w14:paraId="2E669AEA" w14:textId="42D49192" w:rsidR="006E277C" w:rsidRPr="006576EA" w:rsidRDefault="00063571">
            <w:pPr>
              <w:snapToGrid w:val="0"/>
              <w:jc w:val="center"/>
              <w:rPr>
                <w:rFonts w:ascii="宋体" w:hAnsi="宋体"/>
                <w:color w:val="FF0000"/>
                <w:szCs w:val="21"/>
              </w:rPr>
            </w:pPr>
            <w:r w:rsidRPr="006576EA">
              <w:rPr>
                <w:rFonts w:ascii="宋体" w:hAnsi="宋体" w:hint="eastAsia"/>
                <w:color w:val="FF0000"/>
                <w:szCs w:val="21"/>
              </w:rPr>
              <w:t>（0～9分）</w:t>
            </w:r>
          </w:p>
        </w:tc>
        <w:tc>
          <w:tcPr>
            <w:tcW w:w="6420" w:type="dxa"/>
            <w:tcMar>
              <w:top w:w="28" w:type="dxa"/>
              <w:bottom w:w="28" w:type="dxa"/>
            </w:tcMar>
            <w:vAlign w:val="center"/>
          </w:tcPr>
          <w:p w14:paraId="3151C1F3" w14:textId="6FE154C5" w:rsidR="006E277C" w:rsidRDefault="00063571">
            <w:pPr>
              <w:snapToGrid w:val="0"/>
              <w:jc w:val="left"/>
              <w:rPr>
                <w:rFonts w:ascii="宋体" w:hAnsi="宋体"/>
                <w:szCs w:val="21"/>
              </w:rPr>
            </w:pPr>
            <w:r>
              <w:rPr>
                <w:rFonts w:ascii="宋体" w:hAnsi="宋体" w:hint="eastAsia"/>
                <w:szCs w:val="21"/>
              </w:rPr>
              <w:t>按下列标准累计评分</w:t>
            </w:r>
            <w:r w:rsidRPr="006576EA">
              <w:rPr>
                <w:rFonts w:ascii="宋体" w:hAnsi="宋体" w:hint="eastAsia"/>
                <w:color w:val="FF0000"/>
                <w:szCs w:val="21"/>
              </w:rPr>
              <w:t>（最多得9分）</w:t>
            </w:r>
            <w:r>
              <w:rPr>
                <w:rFonts w:ascii="宋体" w:hAnsi="宋体" w:hint="eastAsia"/>
                <w:szCs w:val="21"/>
              </w:rPr>
              <w:t>：</w:t>
            </w:r>
          </w:p>
          <w:p w14:paraId="288A50EF" w14:textId="00D58731" w:rsidR="006E277C" w:rsidRDefault="00063571">
            <w:pPr>
              <w:snapToGrid w:val="0"/>
              <w:jc w:val="left"/>
              <w:rPr>
                <w:rFonts w:ascii="宋体" w:hAnsi="宋体"/>
                <w:szCs w:val="21"/>
              </w:rPr>
            </w:pPr>
            <w:r>
              <w:rPr>
                <w:rFonts w:ascii="宋体" w:hAnsi="宋体" w:hint="eastAsia"/>
                <w:szCs w:val="21"/>
              </w:rPr>
              <w:t>①近五年每承接过1个同类工程的得</w:t>
            </w:r>
            <w:r w:rsidRPr="006576EA">
              <w:rPr>
                <w:rFonts w:ascii="宋体" w:hAnsi="宋体" w:hint="eastAsia"/>
                <w:color w:val="FF0000"/>
                <w:szCs w:val="21"/>
              </w:rPr>
              <w:t>3分，最多得9分</w:t>
            </w:r>
            <w:r>
              <w:rPr>
                <w:rFonts w:ascii="宋体" w:hAnsi="宋体" w:hint="eastAsia"/>
                <w:szCs w:val="21"/>
              </w:rPr>
              <w:t>；</w:t>
            </w:r>
          </w:p>
          <w:p w14:paraId="5D4FA981" w14:textId="1AB0075F" w:rsidR="006E277C" w:rsidRDefault="00063571">
            <w:pPr>
              <w:snapToGrid w:val="0"/>
              <w:jc w:val="left"/>
              <w:rPr>
                <w:rFonts w:ascii="宋体" w:hAnsi="宋体"/>
                <w:szCs w:val="21"/>
              </w:rPr>
            </w:pPr>
            <w:r>
              <w:rPr>
                <w:rFonts w:ascii="宋体" w:hAnsi="宋体" w:hint="eastAsia"/>
                <w:szCs w:val="21"/>
              </w:rPr>
              <w:t>②近五年每承接过1个类似工程的得1分，</w:t>
            </w:r>
            <w:r w:rsidRPr="006576EA">
              <w:rPr>
                <w:rFonts w:ascii="宋体" w:hAnsi="宋体" w:hint="eastAsia"/>
                <w:color w:val="FF0000"/>
                <w:szCs w:val="21"/>
              </w:rPr>
              <w:t>最多得6分</w:t>
            </w:r>
            <w:r>
              <w:rPr>
                <w:rFonts w:ascii="宋体" w:hAnsi="宋体" w:hint="eastAsia"/>
                <w:szCs w:val="21"/>
              </w:rPr>
              <w:t>。</w:t>
            </w:r>
          </w:p>
          <w:p w14:paraId="54269B0B" w14:textId="77777777" w:rsidR="006E277C" w:rsidRDefault="00063571">
            <w:pPr>
              <w:snapToGrid w:val="0"/>
              <w:ind w:left="420" w:hangingChars="200" w:hanging="420"/>
              <w:jc w:val="left"/>
              <w:rPr>
                <w:rFonts w:ascii="宋体" w:hAnsi="宋体"/>
                <w:szCs w:val="21"/>
              </w:rPr>
            </w:pPr>
            <w:r>
              <w:rPr>
                <w:rFonts w:ascii="宋体" w:hAnsi="宋体" w:hint="eastAsia"/>
                <w:szCs w:val="21"/>
              </w:rPr>
              <w:t>注：①投标人业绩年限从投标截止日往前推算，以合同签订的日期为准；</w:t>
            </w:r>
          </w:p>
          <w:p w14:paraId="6816E563" w14:textId="77777777" w:rsidR="006E277C" w:rsidRDefault="00063571">
            <w:pPr>
              <w:snapToGrid w:val="0"/>
              <w:ind w:firstLineChars="200" w:firstLine="420"/>
              <w:jc w:val="left"/>
              <w:rPr>
                <w:rFonts w:ascii="宋体" w:hAnsi="宋体"/>
                <w:szCs w:val="21"/>
              </w:rPr>
            </w:pPr>
            <w:r>
              <w:rPr>
                <w:rFonts w:ascii="宋体" w:hAnsi="宋体" w:hint="eastAsia"/>
                <w:szCs w:val="21"/>
              </w:rPr>
              <w:t>②业绩证明包括中标通知书、合同等附件。</w:t>
            </w:r>
          </w:p>
        </w:tc>
      </w:tr>
      <w:tr w:rsidR="006E277C" w14:paraId="060F43F7" w14:textId="77777777">
        <w:trPr>
          <w:trHeight w:val="650"/>
          <w:jc w:val="center"/>
        </w:trPr>
        <w:tc>
          <w:tcPr>
            <w:tcW w:w="1611" w:type="dxa"/>
            <w:gridSpan w:val="2"/>
            <w:tcMar>
              <w:top w:w="28" w:type="dxa"/>
              <w:bottom w:w="28" w:type="dxa"/>
            </w:tcMar>
            <w:vAlign w:val="center"/>
          </w:tcPr>
          <w:p w14:paraId="0EE571FD" w14:textId="6E177B92" w:rsidR="006E277C" w:rsidRPr="006576EA" w:rsidRDefault="00063571">
            <w:pPr>
              <w:snapToGrid w:val="0"/>
              <w:jc w:val="center"/>
              <w:rPr>
                <w:rFonts w:ascii="宋体" w:hAnsi="宋体"/>
                <w:color w:val="FF0000"/>
                <w:szCs w:val="21"/>
              </w:rPr>
            </w:pPr>
            <w:r w:rsidRPr="006576EA">
              <w:rPr>
                <w:rFonts w:ascii="宋体" w:hAnsi="宋体" w:hint="eastAsia"/>
                <w:color w:val="FF0000"/>
                <w:szCs w:val="21"/>
              </w:rPr>
              <w:t>（8）</w:t>
            </w:r>
          </w:p>
        </w:tc>
        <w:tc>
          <w:tcPr>
            <w:tcW w:w="1764" w:type="dxa"/>
            <w:tcMar>
              <w:top w:w="28" w:type="dxa"/>
              <w:bottom w:w="28" w:type="dxa"/>
            </w:tcMar>
            <w:vAlign w:val="center"/>
          </w:tcPr>
          <w:p w14:paraId="1352C2D1" w14:textId="77777777" w:rsidR="006E277C" w:rsidRDefault="00063571">
            <w:pPr>
              <w:snapToGrid w:val="0"/>
              <w:jc w:val="center"/>
              <w:rPr>
                <w:rFonts w:ascii="宋体" w:hAnsi="宋体"/>
                <w:szCs w:val="21"/>
              </w:rPr>
            </w:pPr>
            <w:r>
              <w:rPr>
                <w:rFonts w:ascii="宋体" w:hAnsi="宋体" w:hint="eastAsia"/>
                <w:szCs w:val="21"/>
              </w:rPr>
              <w:t>工程质量承诺（0～1分）</w:t>
            </w:r>
          </w:p>
        </w:tc>
        <w:tc>
          <w:tcPr>
            <w:tcW w:w="6420" w:type="dxa"/>
            <w:tcMar>
              <w:top w:w="28" w:type="dxa"/>
              <w:bottom w:w="28" w:type="dxa"/>
            </w:tcMar>
            <w:vAlign w:val="center"/>
          </w:tcPr>
          <w:p w14:paraId="69087F79" w14:textId="77777777" w:rsidR="006E277C" w:rsidRDefault="00063571">
            <w:pPr>
              <w:snapToGrid w:val="0"/>
              <w:ind w:firstLineChars="200" w:firstLine="420"/>
              <w:jc w:val="left"/>
              <w:rPr>
                <w:rFonts w:ascii="宋体" w:hAnsi="宋体"/>
                <w:szCs w:val="21"/>
              </w:rPr>
            </w:pPr>
            <w:r>
              <w:rPr>
                <w:rFonts w:ascii="宋体" w:hAnsi="宋体" w:hint="eastAsia"/>
                <w:szCs w:val="21"/>
              </w:rPr>
              <w:t>根据投标人的工程质量承诺：承诺创建优质工程并有完善的管理措施，且承诺接受相应违约处罚（不得低于招标文件专用合同条款的要求（如有））的得1分，否则得0分。</w:t>
            </w:r>
          </w:p>
        </w:tc>
      </w:tr>
      <w:tr w:rsidR="006E277C" w14:paraId="040DB201" w14:textId="77777777">
        <w:trPr>
          <w:trHeight w:val="650"/>
          <w:jc w:val="center"/>
        </w:trPr>
        <w:tc>
          <w:tcPr>
            <w:tcW w:w="1611" w:type="dxa"/>
            <w:gridSpan w:val="2"/>
            <w:tcMar>
              <w:top w:w="28" w:type="dxa"/>
              <w:bottom w:w="28" w:type="dxa"/>
            </w:tcMar>
            <w:vAlign w:val="center"/>
          </w:tcPr>
          <w:p w14:paraId="12AF09A4" w14:textId="15EC8E12" w:rsidR="006E277C" w:rsidRPr="006576EA" w:rsidRDefault="00063571">
            <w:pPr>
              <w:snapToGrid w:val="0"/>
              <w:jc w:val="center"/>
              <w:rPr>
                <w:rFonts w:ascii="宋体" w:hAnsi="宋体"/>
                <w:color w:val="FF0000"/>
                <w:szCs w:val="21"/>
              </w:rPr>
            </w:pPr>
            <w:r w:rsidRPr="006576EA">
              <w:rPr>
                <w:rFonts w:ascii="宋体" w:hAnsi="宋体" w:hint="eastAsia"/>
                <w:color w:val="FF0000"/>
                <w:szCs w:val="21"/>
              </w:rPr>
              <w:t>（9）</w:t>
            </w:r>
          </w:p>
        </w:tc>
        <w:tc>
          <w:tcPr>
            <w:tcW w:w="1764" w:type="dxa"/>
            <w:tcMar>
              <w:top w:w="28" w:type="dxa"/>
              <w:bottom w:w="28" w:type="dxa"/>
            </w:tcMar>
            <w:vAlign w:val="center"/>
          </w:tcPr>
          <w:p w14:paraId="601180D0" w14:textId="77777777" w:rsidR="006E277C" w:rsidRDefault="00063571">
            <w:pPr>
              <w:snapToGrid w:val="0"/>
              <w:jc w:val="center"/>
              <w:rPr>
                <w:rFonts w:ascii="宋体" w:hAnsi="宋体"/>
                <w:szCs w:val="21"/>
              </w:rPr>
            </w:pPr>
            <w:r>
              <w:rPr>
                <w:rFonts w:ascii="宋体" w:hAnsi="宋体" w:hint="eastAsia"/>
                <w:szCs w:val="21"/>
              </w:rPr>
              <w:t>其他承诺</w:t>
            </w:r>
          </w:p>
          <w:p w14:paraId="1A879A29" w14:textId="77777777" w:rsidR="006E277C" w:rsidRDefault="00063571">
            <w:pPr>
              <w:snapToGrid w:val="0"/>
              <w:jc w:val="center"/>
              <w:rPr>
                <w:rFonts w:ascii="宋体" w:hAnsi="宋体"/>
                <w:szCs w:val="21"/>
              </w:rPr>
            </w:pPr>
            <w:r>
              <w:rPr>
                <w:rFonts w:ascii="宋体" w:hAnsi="宋体" w:hint="eastAsia"/>
                <w:szCs w:val="21"/>
              </w:rPr>
              <w:t>（0～1分）</w:t>
            </w:r>
          </w:p>
        </w:tc>
        <w:tc>
          <w:tcPr>
            <w:tcW w:w="6420" w:type="dxa"/>
            <w:tcMar>
              <w:top w:w="28" w:type="dxa"/>
              <w:bottom w:w="28" w:type="dxa"/>
            </w:tcMar>
            <w:vAlign w:val="center"/>
          </w:tcPr>
          <w:p w14:paraId="5F31CE44" w14:textId="77777777" w:rsidR="006E277C" w:rsidRDefault="00063571">
            <w:pPr>
              <w:snapToGrid w:val="0"/>
              <w:spacing w:beforeLines="50" w:before="120"/>
              <w:ind w:left="210" w:hangingChars="100" w:hanging="210"/>
              <w:jc w:val="left"/>
              <w:rPr>
                <w:rFonts w:ascii="宋体" w:hAnsi="宋体"/>
                <w:szCs w:val="21"/>
              </w:rPr>
            </w:pPr>
            <w:r>
              <w:rPr>
                <w:rFonts w:ascii="宋体" w:hAnsi="宋体" w:hint="eastAsia"/>
                <w:szCs w:val="21"/>
              </w:rPr>
              <w:t>按下列标准累计评分：</w:t>
            </w:r>
          </w:p>
          <w:p w14:paraId="14C2E976" w14:textId="77777777" w:rsidR="006E277C" w:rsidRDefault="00063571">
            <w:pPr>
              <w:snapToGrid w:val="0"/>
              <w:spacing w:beforeLines="50" w:before="120"/>
              <w:ind w:left="210" w:hangingChars="100" w:hanging="210"/>
              <w:jc w:val="left"/>
              <w:rPr>
                <w:rFonts w:ascii="宋体" w:hAnsi="宋体"/>
                <w:szCs w:val="21"/>
              </w:rPr>
            </w:pPr>
            <w:r>
              <w:rPr>
                <w:rFonts w:ascii="宋体" w:hAnsi="宋体" w:hint="eastAsia"/>
                <w:szCs w:val="21"/>
              </w:rPr>
              <w:t>①承诺施工过程中保障施工人员权益（包括但不限于为施工人员办理相关保险、不拖欠施工人员工资、保障施工人员福利等），且承诺接受相应违约处罚（不得低于招标文件专用合同条款的要求（如有），下同）的得0.5分，否则得0分；</w:t>
            </w:r>
          </w:p>
          <w:p w14:paraId="148316C8" w14:textId="77777777" w:rsidR="006E277C" w:rsidRDefault="00063571">
            <w:pPr>
              <w:snapToGrid w:val="0"/>
              <w:spacing w:beforeLines="50" w:before="120"/>
              <w:ind w:left="210" w:hangingChars="100" w:hanging="210"/>
              <w:jc w:val="left"/>
              <w:rPr>
                <w:rFonts w:ascii="宋体" w:hAnsi="宋体"/>
                <w:szCs w:val="21"/>
              </w:rPr>
            </w:pPr>
            <w:r>
              <w:rPr>
                <w:rFonts w:ascii="宋体" w:hAnsi="宋体" w:hint="eastAsia"/>
                <w:szCs w:val="21"/>
              </w:rPr>
              <w:t>②承诺施工过程中保证项目经理和技术负责人月驻工地时间、不随意更换项目经理和技术负责人，且承诺接受相应违约处罚的得0.5分，否则得0分。</w:t>
            </w:r>
          </w:p>
        </w:tc>
      </w:tr>
      <w:tr w:rsidR="006E277C" w14:paraId="3E51B81A" w14:textId="77777777">
        <w:trPr>
          <w:trHeight w:val="650"/>
          <w:jc w:val="center"/>
        </w:trPr>
        <w:tc>
          <w:tcPr>
            <w:tcW w:w="1611" w:type="dxa"/>
            <w:gridSpan w:val="2"/>
            <w:tcMar>
              <w:top w:w="28" w:type="dxa"/>
              <w:bottom w:w="28" w:type="dxa"/>
            </w:tcMar>
            <w:vAlign w:val="center"/>
          </w:tcPr>
          <w:p w14:paraId="1C727E72" w14:textId="04D2DDEC" w:rsidR="006E277C" w:rsidRPr="00EE4474" w:rsidRDefault="00063571">
            <w:pPr>
              <w:snapToGrid w:val="0"/>
              <w:jc w:val="center"/>
              <w:rPr>
                <w:rFonts w:ascii="宋体" w:hAnsi="宋体"/>
                <w:color w:val="FF0000"/>
                <w:szCs w:val="21"/>
              </w:rPr>
            </w:pPr>
            <w:r w:rsidRPr="00EE4474">
              <w:rPr>
                <w:rFonts w:ascii="宋体" w:hAnsi="宋体" w:hint="eastAsia"/>
                <w:color w:val="FF0000"/>
                <w:szCs w:val="21"/>
              </w:rPr>
              <w:t>（10）</w:t>
            </w:r>
          </w:p>
        </w:tc>
        <w:tc>
          <w:tcPr>
            <w:tcW w:w="1764" w:type="dxa"/>
            <w:tcMar>
              <w:top w:w="28" w:type="dxa"/>
              <w:bottom w:w="28" w:type="dxa"/>
            </w:tcMar>
            <w:vAlign w:val="center"/>
          </w:tcPr>
          <w:p w14:paraId="6F69AA16" w14:textId="77777777" w:rsidR="006E277C" w:rsidRDefault="00063571">
            <w:pPr>
              <w:snapToGrid w:val="0"/>
              <w:jc w:val="center"/>
              <w:rPr>
                <w:rFonts w:ascii="宋体" w:hAnsi="宋体"/>
                <w:szCs w:val="21"/>
              </w:rPr>
            </w:pPr>
            <w:r>
              <w:rPr>
                <w:rFonts w:ascii="宋体" w:hAnsi="宋体" w:hint="eastAsia"/>
                <w:szCs w:val="21"/>
              </w:rPr>
              <w:t>不良行为记录或安全生产事故或质量事故</w:t>
            </w:r>
          </w:p>
          <w:p w14:paraId="43AF038E" w14:textId="77777777" w:rsidR="006E277C" w:rsidRDefault="00063571">
            <w:pPr>
              <w:snapToGrid w:val="0"/>
              <w:jc w:val="center"/>
              <w:rPr>
                <w:rFonts w:ascii="宋体" w:hAnsi="宋体"/>
                <w:szCs w:val="21"/>
              </w:rPr>
            </w:pPr>
            <w:r>
              <w:rPr>
                <w:rFonts w:ascii="宋体" w:hAnsi="宋体" w:hint="eastAsia"/>
                <w:szCs w:val="21"/>
              </w:rPr>
              <w:t>（扣分制）</w:t>
            </w:r>
          </w:p>
        </w:tc>
        <w:tc>
          <w:tcPr>
            <w:tcW w:w="6420" w:type="dxa"/>
            <w:tcMar>
              <w:top w:w="28" w:type="dxa"/>
              <w:bottom w:w="28" w:type="dxa"/>
            </w:tcMar>
            <w:vAlign w:val="center"/>
          </w:tcPr>
          <w:p w14:paraId="10D77FAE" w14:textId="345ED74B" w:rsidR="006E277C" w:rsidRPr="00EE4474" w:rsidRDefault="00063571" w:rsidP="00EE4474">
            <w:pPr>
              <w:widowControl/>
              <w:snapToGrid w:val="0"/>
              <w:spacing w:beforeLines="50" w:before="120"/>
              <w:ind w:firstLineChars="200" w:firstLine="420"/>
              <w:jc w:val="left"/>
              <w:rPr>
                <w:rFonts w:ascii="宋体" w:hAnsi="宋体"/>
                <w:color w:val="FF0000"/>
                <w:szCs w:val="21"/>
              </w:rPr>
            </w:pPr>
            <w:r w:rsidRPr="00EE4474">
              <w:rPr>
                <w:rFonts w:ascii="宋体" w:hAnsi="宋体" w:hint="eastAsia"/>
                <w:color w:val="FF0000"/>
                <w:szCs w:val="21"/>
              </w:rPr>
              <w:t>按下列标准累计扣分，扣分不设下限：①投标人受到水利、发改或公共资源交易、住建行政主管部门给予的不良行为处罚，且在投标截止时仍在处罚期限内的：每出现1次“一般不良行为”扣0.5分，每出现1次“较重不良行为”扣1分，每出现1次“严重不良行为”扣2分。②投标人近一年（从投标截止日往前推算，以相关部门的正式文件落款日期为准）承建的项目发生过安全生产事故或质量事故并负有责任的：一般事故的扣2分，较大事故的扣3分，重特大事故扣4分。安全事故或质量事故的认定以相关部门的正式文件为准。</w:t>
            </w:r>
          </w:p>
          <w:p w14:paraId="4ABC8BF3" w14:textId="24059286" w:rsidR="006E277C" w:rsidRDefault="00063571">
            <w:pPr>
              <w:ind w:firstLineChars="200" w:firstLine="420"/>
              <w:rPr>
                <w:rFonts w:ascii="宋体" w:hAnsi="宋体"/>
                <w:szCs w:val="21"/>
              </w:rPr>
            </w:pPr>
            <w:r w:rsidRPr="00EE4474">
              <w:rPr>
                <w:rFonts w:ascii="宋体" w:hAnsi="宋体" w:hint="eastAsia"/>
                <w:color w:val="FF0000"/>
                <w:szCs w:val="21"/>
              </w:rPr>
              <w:t>注：①根据《水利建设市场主体信用信息管理办法》（水建设〔2019〕306号）确定投标人的不良行为属“一般不良行为”或“较重不良行为”或“严重不良行为”。②同一不良行为被多个部门认定的，仅选择扣分较高的条款进行认定；安全生产事故或质量事故同时受到不良行为记录的，按安全生产事故或质量事故条款扣分，如安全生产事故或质量事故超过扣分时限但不良行为记录仍在处罚期限内的，按不良行为条款扣分。③以上扣分项信息可由招标人（或招标代理机构，下同）查询，招标人将查询、收集到的相关信息提供评标委员会统一讨论认可。</w:t>
            </w:r>
          </w:p>
        </w:tc>
      </w:tr>
      <w:tr w:rsidR="006E277C" w14:paraId="3849895D" w14:textId="77777777">
        <w:trPr>
          <w:trHeight w:val="650"/>
          <w:jc w:val="center"/>
        </w:trPr>
        <w:tc>
          <w:tcPr>
            <w:tcW w:w="1611" w:type="dxa"/>
            <w:gridSpan w:val="2"/>
            <w:tcMar>
              <w:top w:w="28" w:type="dxa"/>
              <w:bottom w:w="28" w:type="dxa"/>
            </w:tcMar>
            <w:vAlign w:val="center"/>
          </w:tcPr>
          <w:p w14:paraId="60109A94" w14:textId="77777777" w:rsidR="006E277C" w:rsidRDefault="00063571">
            <w:pPr>
              <w:snapToGrid w:val="0"/>
              <w:jc w:val="center"/>
              <w:rPr>
                <w:rFonts w:ascii="宋体" w:hAnsi="宋体"/>
                <w:szCs w:val="21"/>
              </w:rPr>
            </w:pPr>
            <w:r>
              <w:rPr>
                <w:rFonts w:ascii="宋体" w:hAnsi="宋体" w:hint="eastAsia"/>
                <w:szCs w:val="21"/>
              </w:rPr>
              <w:t>2.2.4（5）</w:t>
            </w:r>
          </w:p>
        </w:tc>
        <w:tc>
          <w:tcPr>
            <w:tcW w:w="1764" w:type="dxa"/>
            <w:tcMar>
              <w:top w:w="28" w:type="dxa"/>
              <w:bottom w:w="28" w:type="dxa"/>
            </w:tcMar>
            <w:vAlign w:val="center"/>
          </w:tcPr>
          <w:p w14:paraId="7807177F" w14:textId="77777777" w:rsidR="006E277C" w:rsidRDefault="00063571">
            <w:pPr>
              <w:snapToGrid w:val="0"/>
              <w:jc w:val="center"/>
            </w:pPr>
            <w:r>
              <w:rPr>
                <w:rFonts w:hint="eastAsia"/>
              </w:rPr>
              <w:t>工程质量考核奖励与处罚</w:t>
            </w:r>
          </w:p>
          <w:p w14:paraId="431D6D61" w14:textId="77777777" w:rsidR="006E277C" w:rsidRDefault="00063571">
            <w:pPr>
              <w:jc w:val="center"/>
            </w:pPr>
            <w:r>
              <w:rPr>
                <w:rFonts w:ascii="宋体" w:hAnsi="宋体" w:cs="宋体" w:hint="eastAsia"/>
              </w:rPr>
              <w:t>（-2～1分）</w:t>
            </w:r>
          </w:p>
        </w:tc>
        <w:tc>
          <w:tcPr>
            <w:tcW w:w="6420" w:type="dxa"/>
            <w:tcMar>
              <w:top w:w="28" w:type="dxa"/>
              <w:bottom w:w="28" w:type="dxa"/>
            </w:tcMar>
            <w:vAlign w:val="center"/>
          </w:tcPr>
          <w:p w14:paraId="5AFA0105" w14:textId="77777777" w:rsidR="006E277C" w:rsidRDefault="00063571">
            <w:pPr>
              <w:snapToGrid w:val="0"/>
              <w:ind w:firstLineChars="200" w:firstLine="420"/>
              <w:jc w:val="left"/>
              <w:rPr>
                <w:rFonts w:ascii="宋体" w:hAnsi="宋体"/>
                <w:szCs w:val="21"/>
              </w:rPr>
            </w:pPr>
            <w:r>
              <w:rPr>
                <w:rFonts w:ascii="宋体" w:hAnsi="宋体" w:hint="eastAsia"/>
                <w:szCs w:val="21"/>
              </w:rPr>
              <w:t>投标人近一年承担的水利工程（随机抽查）在水利部对湖北省水利建设质量工作考核得分较高且在湖北省水利厅发布的考核通报文件中受到表扬的加1分；在水利部对湖北省水利建设质量工作考核得分较低且受到批评的扣2分。</w:t>
            </w:r>
          </w:p>
          <w:p w14:paraId="44061467" w14:textId="77777777" w:rsidR="006E277C" w:rsidRDefault="00063571">
            <w:pPr>
              <w:snapToGrid w:val="0"/>
              <w:ind w:left="315" w:hangingChars="150" w:hanging="315"/>
              <w:jc w:val="left"/>
              <w:rPr>
                <w:rFonts w:ascii="宋体" w:hAnsi="宋体"/>
                <w:szCs w:val="21"/>
              </w:rPr>
            </w:pPr>
            <w:r>
              <w:rPr>
                <w:rFonts w:ascii="宋体" w:hAnsi="宋体" w:hint="eastAsia"/>
                <w:szCs w:val="21"/>
              </w:rPr>
              <w:t>注：考核时间从投标截止日往前推算，以湖北省水利厅发布的通报文件日期为准；证明材料以湖北省水利厅发布的通报文件进行认定。</w:t>
            </w:r>
          </w:p>
        </w:tc>
      </w:tr>
    </w:tbl>
    <w:p w14:paraId="7827755F" w14:textId="77777777" w:rsidR="006E277C" w:rsidRDefault="006E277C"/>
    <w:p w14:paraId="1CCEAD62" w14:textId="77777777" w:rsidR="006E277C" w:rsidRDefault="006E277C"/>
    <w:p w14:paraId="3FDE436C" w14:textId="77777777" w:rsidR="006E277C" w:rsidRDefault="006E277C"/>
    <w:p w14:paraId="137BF273" w14:textId="77777777" w:rsidR="00EE4474" w:rsidRDefault="00EE4474" w:rsidP="00EE4474"/>
    <w:p w14:paraId="1510EA7D" w14:textId="77777777" w:rsidR="00EE4474" w:rsidRDefault="00EE4474" w:rsidP="00EE4474"/>
    <w:p w14:paraId="4500868A" w14:textId="77777777" w:rsidR="00EE4474" w:rsidRDefault="00EE4474" w:rsidP="00EE4474"/>
    <w:p w14:paraId="403640C3" w14:textId="77777777" w:rsidR="00EE4474" w:rsidRDefault="00EE4474" w:rsidP="00EE4474"/>
    <w:p w14:paraId="7C5F5081" w14:textId="77777777" w:rsidR="00EE4474" w:rsidRDefault="00EE4474" w:rsidP="00EE4474"/>
    <w:p w14:paraId="6FA052A1" w14:textId="77777777" w:rsidR="00EE4474" w:rsidRDefault="00EE4474" w:rsidP="00EE4474"/>
    <w:p w14:paraId="748EEEBC" w14:textId="77777777" w:rsidR="00EE4474" w:rsidRDefault="00EE4474" w:rsidP="00EE4474"/>
    <w:p w14:paraId="4CCD5043" w14:textId="77777777" w:rsidR="006E277C" w:rsidRDefault="006E277C"/>
    <w:p w14:paraId="7B8D05DC" w14:textId="77777777" w:rsidR="006E277C" w:rsidRDefault="006E277C"/>
    <w:p w14:paraId="6C26BBDC" w14:textId="77777777" w:rsidR="006E277C" w:rsidRDefault="006E277C"/>
    <w:p w14:paraId="2501D957" w14:textId="77777777" w:rsidR="006E277C" w:rsidRDefault="006E277C"/>
    <w:p w14:paraId="52FBA02B" w14:textId="77777777" w:rsidR="006E277C" w:rsidRDefault="006E277C"/>
    <w:p w14:paraId="3ABB2E37" w14:textId="20974DC5" w:rsidR="006E277C" w:rsidRDefault="00063571">
      <w:pPr>
        <w:pStyle w:val="2TimesNewRoman5020"/>
        <w:spacing w:before="120" w:afterLines="50" w:after="120"/>
      </w:pPr>
      <w:bookmarkStart w:id="1117" w:name="_Toc7678"/>
      <w:bookmarkStart w:id="1118" w:name="_Toc18877"/>
      <w:bookmarkStart w:id="1119" w:name="_Toc109319628"/>
      <w:r>
        <w:rPr>
          <w:rFonts w:hint="eastAsia"/>
        </w:rPr>
        <w:t xml:space="preserve">1. </w:t>
      </w:r>
      <w:r>
        <w:rPr>
          <w:rFonts w:hint="eastAsia"/>
        </w:rPr>
        <w:t>评标方法</w:t>
      </w:r>
      <w:bookmarkEnd w:id="1117"/>
      <w:bookmarkEnd w:id="1118"/>
      <w:bookmarkEnd w:id="1119"/>
    </w:p>
    <w:p w14:paraId="39E8C0DC" w14:textId="77777777" w:rsidR="006E277C" w:rsidRDefault="00063571">
      <w:pPr>
        <w:spacing w:line="400" w:lineRule="exact"/>
        <w:ind w:firstLineChars="200" w:firstLine="420"/>
      </w:pPr>
      <w:r>
        <w:rPr>
          <w:rFonts w:hint="eastAsia"/>
        </w:rPr>
        <w:t>本次评标采用综合评估法。评标委员会对满足招标文件实质性要求的投标文件，按照本章第</w:t>
      </w:r>
      <w:r>
        <w:rPr>
          <w:rFonts w:hint="eastAsia"/>
        </w:rPr>
        <w:t>2.2</w:t>
      </w:r>
      <w:r>
        <w:rPr>
          <w:rFonts w:hint="eastAsia"/>
        </w:rPr>
        <w:t>款规定的评分标准进行打分，并按得分由高到低顺序推荐中标候选人，或根据招标人授权直接确定中标人，但投标报价低于其成本的除外。综合评分相等时，以投标报价低的优先；投标报价也相等的，由招标人自行确定。</w:t>
      </w:r>
    </w:p>
    <w:p w14:paraId="313B7956" w14:textId="77777777" w:rsidR="006E277C" w:rsidRDefault="00063571" w:rsidP="00EE4474">
      <w:pPr>
        <w:pStyle w:val="2TimesNewRoman5020"/>
        <w:spacing w:before="120" w:afterLines="50" w:after="120"/>
        <w:outlineLvl w:val="0"/>
      </w:pPr>
      <w:bookmarkStart w:id="1120" w:name="_Toc10197"/>
      <w:bookmarkStart w:id="1121" w:name="_Toc5128"/>
      <w:bookmarkStart w:id="1122" w:name="_Toc109319629"/>
      <w:r>
        <w:rPr>
          <w:rFonts w:hint="eastAsia"/>
        </w:rPr>
        <w:t xml:space="preserve">2. </w:t>
      </w:r>
      <w:r>
        <w:rPr>
          <w:rFonts w:hint="eastAsia"/>
        </w:rPr>
        <w:t>评审标准</w:t>
      </w:r>
      <w:bookmarkEnd w:id="1120"/>
      <w:bookmarkEnd w:id="1121"/>
      <w:bookmarkEnd w:id="1122"/>
    </w:p>
    <w:p w14:paraId="51AAA1AC" w14:textId="77777777" w:rsidR="006E277C" w:rsidRDefault="00063571" w:rsidP="00EE4474">
      <w:pPr>
        <w:keepNext/>
        <w:keepLines/>
        <w:spacing w:line="400" w:lineRule="exact"/>
        <w:outlineLvl w:val="0"/>
        <w:rPr>
          <w:rFonts w:eastAsia="黑体"/>
          <w:sz w:val="24"/>
          <w:szCs w:val="20"/>
        </w:rPr>
      </w:pPr>
      <w:bookmarkStart w:id="1123" w:name="_Toc8389"/>
      <w:bookmarkStart w:id="1124" w:name="_Toc6315"/>
      <w:bookmarkStart w:id="1125" w:name="_Toc109319630"/>
      <w:r>
        <w:rPr>
          <w:rFonts w:eastAsia="黑体" w:hint="eastAsia"/>
          <w:sz w:val="24"/>
          <w:szCs w:val="20"/>
        </w:rPr>
        <w:t xml:space="preserve">2.1 </w:t>
      </w:r>
      <w:r>
        <w:rPr>
          <w:rFonts w:eastAsia="黑体" w:hint="eastAsia"/>
          <w:sz w:val="24"/>
          <w:szCs w:val="20"/>
        </w:rPr>
        <w:t>初步评审标准</w:t>
      </w:r>
      <w:bookmarkEnd w:id="1123"/>
      <w:bookmarkEnd w:id="1124"/>
      <w:bookmarkEnd w:id="1125"/>
    </w:p>
    <w:p w14:paraId="1A091DA0" w14:textId="77777777" w:rsidR="006E277C" w:rsidRDefault="00063571">
      <w:pPr>
        <w:spacing w:line="400" w:lineRule="exact"/>
        <w:ind w:firstLineChars="200" w:firstLine="420"/>
      </w:pPr>
      <w:r>
        <w:rPr>
          <w:rFonts w:hint="eastAsia"/>
          <w:szCs w:val="21"/>
        </w:rPr>
        <w:t>2.1.1</w:t>
      </w:r>
      <w:r>
        <w:rPr>
          <w:rFonts w:hint="eastAsia"/>
          <w:szCs w:val="21"/>
        </w:rPr>
        <w:t>形式评审标准：</w:t>
      </w:r>
      <w:r>
        <w:rPr>
          <w:rFonts w:hint="eastAsia"/>
        </w:rPr>
        <w:t>见评标办法前附表。</w:t>
      </w:r>
    </w:p>
    <w:p w14:paraId="6AC24A4E" w14:textId="77777777" w:rsidR="006E277C" w:rsidRDefault="00063571">
      <w:pPr>
        <w:spacing w:line="400" w:lineRule="exact"/>
        <w:ind w:firstLineChars="200" w:firstLine="420"/>
      </w:pPr>
      <w:r>
        <w:rPr>
          <w:rFonts w:hint="eastAsia"/>
        </w:rPr>
        <w:t>2.1.2</w:t>
      </w:r>
      <w:r>
        <w:rPr>
          <w:rFonts w:hint="eastAsia"/>
        </w:rPr>
        <w:t>资格评审标准：见评标办法前附表。</w:t>
      </w:r>
    </w:p>
    <w:p w14:paraId="3AA9819B" w14:textId="77777777" w:rsidR="006E277C" w:rsidRDefault="00063571">
      <w:pPr>
        <w:spacing w:line="400" w:lineRule="exact"/>
        <w:ind w:firstLineChars="200" w:firstLine="420"/>
      </w:pPr>
      <w:r>
        <w:rPr>
          <w:rFonts w:hint="eastAsia"/>
        </w:rPr>
        <w:t>2.1.3</w:t>
      </w:r>
      <w:r>
        <w:rPr>
          <w:rFonts w:hint="eastAsia"/>
        </w:rPr>
        <w:t>响应性评审标准：见评标办法前附表。</w:t>
      </w:r>
    </w:p>
    <w:p w14:paraId="13DDE709" w14:textId="77777777" w:rsidR="006E277C" w:rsidRDefault="00063571" w:rsidP="00EE4474">
      <w:pPr>
        <w:keepNext/>
        <w:keepLines/>
        <w:spacing w:line="400" w:lineRule="exact"/>
        <w:outlineLvl w:val="0"/>
        <w:rPr>
          <w:rFonts w:eastAsia="黑体"/>
          <w:sz w:val="24"/>
          <w:szCs w:val="20"/>
        </w:rPr>
      </w:pPr>
      <w:bookmarkStart w:id="1126" w:name="_Toc17654"/>
      <w:bookmarkStart w:id="1127" w:name="_Toc16813"/>
      <w:bookmarkStart w:id="1128" w:name="_Toc109319631"/>
      <w:r>
        <w:rPr>
          <w:rFonts w:eastAsia="黑体" w:hint="eastAsia"/>
          <w:sz w:val="24"/>
          <w:szCs w:val="20"/>
        </w:rPr>
        <w:t xml:space="preserve">2.2 </w:t>
      </w:r>
      <w:r>
        <w:rPr>
          <w:rFonts w:eastAsia="黑体" w:hint="eastAsia"/>
          <w:sz w:val="24"/>
          <w:szCs w:val="20"/>
        </w:rPr>
        <w:t>分值构成与评分标准</w:t>
      </w:r>
      <w:bookmarkEnd w:id="1126"/>
      <w:bookmarkEnd w:id="1127"/>
      <w:bookmarkEnd w:id="1128"/>
    </w:p>
    <w:p w14:paraId="42F501F0" w14:textId="77777777" w:rsidR="006E277C" w:rsidRDefault="00063571">
      <w:pPr>
        <w:spacing w:line="400" w:lineRule="exact"/>
        <w:ind w:firstLineChars="250" w:firstLine="525"/>
      </w:pPr>
      <w:r>
        <w:rPr>
          <w:rFonts w:hint="eastAsia"/>
        </w:rPr>
        <w:t xml:space="preserve">2.2.1 </w:t>
      </w:r>
      <w:r>
        <w:rPr>
          <w:rFonts w:hint="eastAsia"/>
        </w:rPr>
        <w:t>分值构成</w:t>
      </w:r>
    </w:p>
    <w:p w14:paraId="4C581A78" w14:textId="77777777" w:rsidR="006E277C" w:rsidRDefault="00063571">
      <w:pPr>
        <w:spacing w:line="400" w:lineRule="exact"/>
        <w:ind w:firstLineChars="342" w:firstLine="718"/>
      </w:pPr>
      <w:r>
        <w:rPr>
          <w:rFonts w:hint="eastAsia"/>
        </w:rPr>
        <w:t>（</w:t>
      </w:r>
      <w:r>
        <w:rPr>
          <w:rFonts w:hint="eastAsia"/>
        </w:rPr>
        <w:t>1</w:t>
      </w:r>
      <w:r>
        <w:rPr>
          <w:rFonts w:hint="eastAsia"/>
        </w:rPr>
        <w:t>）施工组织设计：见评标办法前附表；</w:t>
      </w:r>
    </w:p>
    <w:p w14:paraId="6AFC55F7" w14:textId="77777777" w:rsidR="006E277C" w:rsidRDefault="00063571">
      <w:pPr>
        <w:spacing w:line="400" w:lineRule="exact"/>
        <w:ind w:firstLineChars="342" w:firstLine="718"/>
      </w:pPr>
      <w:r>
        <w:rPr>
          <w:rFonts w:hint="eastAsia"/>
        </w:rPr>
        <w:t>（</w:t>
      </w:r>
      <w:r>
        <w:rPr>
          <w:rFonts w:hint="eastAsia"/>
        </w:rPr>
        <w:t>2</w:t>
      </w:r>
      <w:r>
        <w:rPr>
          <w:rFonts w:hint="eastAsia"/>
        </w:rPr>
        <w:t>）项目管理机构：见评标办法前附表；</w:t>
      </w:r>
    </w:p>
    <w:p w14:paraId="6D7AE5E8" w14:textId="77777777" w:rsidR="006E277C" w:rsidRDefault="00063571">
      <w:pPr>
        <w:spacing w:line="400" w:lineRule="exact"/>
        <w:ind w:firstLineChars="342" w:firstLine="718"/>
      </w:pPr>
      <w:r>
        <w:rPr>
          <w:rFonts w:hint="eastAsia"/>
        </w:rPr>
        <w:t>（</w:t>
      </w:r>
      <w:r>
        <w:rPr>
          <w:rFonts w:hint="eastAsia"/>
        </w:rPr>
        <w:t>3</w:t>
      </w:r>
      <w:r>
        <w:rPr>
          <w:rFonts w:hint="eastAsia"/>
        </w:rPr>
        <w:t>）投标报价：见评标办法前附表；</w:t>
      </w:r>
    </w:p>
    <w:p w14:paraId="1ED2D4D1" w14:textId="77777777" w:rsidR="006E277C" w:rsidRDefault="00063571">
      <w:pPr>
        <w:spacing w:line="400" w:lineRule="exact"/>
        <w:ind w:firstLineChars="350" w:firstLine="735"/>
      </w:pPr>
      <w:r>
        <w:rPr>
          <w:rFonts w:hint="eastAsia"/>
        </w:rPr>
        <w:t>（</w:t>
      </w:r>
      <w:r>
        <w:rPr>
          <w:rFonts w:hint="eastAsia"/>
        </w:rPr>
        <w:t>4</w:t>
      </w:r>
      <w:r>
        <w:rPr>
          <w:rFonts w:hint="eastAsia"/>
        </w:rPr>
        <w:t>）</w:t>
      </w:r>
      <w:r>
        <w:rPr>
          <w:rFonts w:ascii="宋体" w:hAnsi="宋体" w:hint="eastAsia"/>
          <w:szCs w:val="21"/>
        </w:rPr>
        <w:t>市场信用信誉</w:t>
      </w:r>
      <w:r>
        <w:rPr>
          <w:rFonts w:hint="eastAsia"/>
        </w:rPr>
        <w:t>：见评标办法前附表；</w:t>
      </w:r>
    </w:p>
    <w:p w14:paraId="193B202F" w14:textId="77777777" w:rsidR="006E277C" w:rsidRDefault="00063571">
      <w:pPr>
        <w:spacing w:line="400" w:lineRule="exact"/>
        <w:ind w:firstLineChars="350" w:firstLine="735"/>
      </w:pPr>
      <w:r>
        <w:rPr>
          <w:rFonts w:ascii="宋体" w:hAnsi="宋体" w:hint="eastAsia"/>
        </w:rPr>
        <w:t>（5）附加分值（</w:t>
      </w:r>
      <w:r>
        <w:rPr>
          <w:rFonts w:ascii="宋体" w:hAnsi="宋体" w:hint="eastAsia"/>
          <w:szCs w:val="21"/>
        </w:rPr>
        <w:t>工程质量考核奖励与处罚）</w:t>
      </w:r>
      <w:r>
        <w:rPr>
          <w:rFonts w:ascii="宋体" w:hAnsi="宋体" w:hint="eastAsia"/>
        </w:rPr>
        <w:t>：见评标办法前附表。</w:t>
      </w:r>
    </w:p>
    <w:p w14:paraId="0C4E5EC7" w14:textId="77777777" w:rsidR="006E277C" w:rsidRDefault="00063571">
      <w:pPr>
        <w:spacing w:line="400" w:lineRule="exact"/>
        <w:ind w:firstLineChars="250" w:firstLine="525"/>
      </w:pPr>
      <w:r>
        <w:rPr>
          <w:rFonts w:hint="eastAsia"/>
        </w:rPr>
        <w:t>2.2.2</w:t>
      </w:r>
      <w:r>
        <w:rPr>
          <w:rFonts w:hint="eastAsia"/>
        </w:rPr>
        <w:t>评标基准价计算：见评标办法前附表。</w:t>
      </w:r>
    </w:p>
    <w:p w14:paraId="3596B882" w14:textId="77777777" w:rsidR="006E277C" w:rsidRDefault="00063571">
      <w:pPr>
        <w:spacing w:line="400" w:lineRule="exact"/>
        <w:ind w:firstLineChars="250" w:firstLine="525"/>
      </w:pPr>
      <w:r>
        <w:rPr>
          <w:rFonts w:hint="eastAsia"/>
        </w:rPr>
        <w:t>2.2.3</w:t>
      </w:r>
      <w:r>
        <w:rPr>
          <w:rFonts w:hint="eastAsia"/>
        </w:rPr>
        <w:t>投标报价的偏差率计算方法：见评标办法前附表。</w:t>
      </w:r>
    </w:p>
    <w:p w14:paraId="72312040" w14:textId="77777777" w:rsidR="006E277C" w:rsidRDefault="00063571">
      <w:pPr>
        <w:spacing w:line="400" w:lineRule="exact"/>
        <w:ind w:firstLineChars="250" w:firstLine="525"/>
      </w:pPr>
      <w:r>
        <w:rPr>
          <w:rFonts w:hint="eastAsia"/>
        </w:rPr>
        <w:t>2.2.4</w:t>
      </w:r>
      <w:r>
        <w:rPr>
          <w:rFonts w:hint="eastAsia"/>
        </w:rPr>
        <w:t>评分标准</w:t>
      </w:r>
    </w:p>
    <w:p w14:paraId="61AF2CF6" w14:textId="77777777" w:rsidR="006E277C" w:rsidRDefault="00063571">
      <w:pPr>
        <w:spacing w:line="400" w:lineRule="exact"/>
        <w:ind w:firstLineChars="342" w:firstLine="718"/>
      </w:pPr>
      <w:r>
        <w:rPr>
          <w:rFonts w:hint="eastAsia"/>
        </w:rPr>
        <w:t>（</w:t>
      </w:r>
      <w:r>
        <w:rPr>
          <w:rFonts w:hint="eastAsia"/>
        </w:rPr>
        <w:t>1</w:t>
      </w:r>
      <w:r>
        <w:rPr>
          <w:rFonts w:hint="eastAsia"/>
        </w:rPr>
        <w:t>）施工组织设计评分标准：见评标办法前附表；</w:t>
      </w:r>
    </w:p>
    <w:p w14:paraId="185CC0FF" w14:textId="77777777" w:rsidR="006E277C" w:rsidRDefault="00063571">
      <w:pPr>
        <w:spacing w:line="400" w:lineRule="exact"/>
        <w:ind w:firstLineChars="342" w:firstLine="718"/>
      </w:pPr>
      <w:r>
        <w:rPr>
          <w:rFonts w:hint="eastAsia"/>
        </w:rPr>
        <w:t>（</w:t>
      </w:r>
      <w:r>
        <w:rPr>
          <w:rFonts w:hint="eastAsia"/>
        </w:rPr>
        <w:t>2</w:t>
      </w:r>
      <w:r>
        <w:rPr>
          <w:rFonts w:hint="eastAsia"/>
        </w:rPr>
        <w:t>）项目管理机构评分标准：见评标办法前附表；</w:t>
      </w:r>
    </w:p>
    <w:p w14:paraId="3964B221" w14:textId="77777777" w:rsidR="006E277C" w:rsidRDefault="00063571">
      <w:pPr>
        <w:spacing w:line="400" w:lineRule="exact"/>
        <w:ind w:firstLineChars="342" w:firstLine="718"/>
      </w:pPr>
      <w:r>
        <w:rPr>
          <w:rFonts w:hint="eastAsia"/>
        </w:rPr>
        <w:t>（</w:t>
      </w:r>
      <w:r>
        <w:rPr>
          <w:rFonts w:hint="eastAsia"/>
        </w:rPr>
        <w:t>3</w:t>
      </w:r>
      <w:r>
        <w:rPr>
          <w:rFonts w:hint="eastAsia"/>
        </w:rPr>
        <w:t>）投标报价评分标准：见评标办法前附表；</w:t>
      </w:r>
    </w:p>
    <w:p w14:paraId="67127E5E" w14:textId="77777777" w:rsidR="006E277C" w:rsidRDefault="00063571">
      <w:pPr>
        <w:spacing w:line="400" w:lineRule="exact"/>
        <w:ind w:firstLineChars="342" w:firstLine="718"/>
      </w:pPr>
      <w:r>
        <w:rPr>
          <w:rFonts w:hint="eastAsia"/>
        </w:rPr>
        <w:t>（</w:t>
      </w:r>
      <w:r>
        <w:rPr>
          <w:rFonts w:hint="eastAsia"/>
        </w:rPr>
        <w:t>4</w:t>
      </w:r>
      <w:r>
        <w:rPr>
          <w:rFonts w:hint="eastAsia"/>
        </w:rPr>
        <w:t>）市场信用信誉评分标准：见评标办法前附表；</w:t>
      </w:r>
    </w:p>
    <w:p w14:paraId="4B86C8F2" w14:textId="77777777" w:rsidR="006E277C" w:rsidRDefault="00063571">
      <w:pPr>
        <w:spacing w:line="400" w:lineRule="exact"/>
        <w:ind w:firstLineChars="342" w:firstLine="718"/>
      </w:pPr>
      <w:r>
        <w:rPr>
          <w:rFonts w:hint="eastAsia"/>
        </w:rPr>
        <w:t>（</w:t>
      </w:r>
      <w:r>
        <w:rPr>
          <w:rFonts w:hint="eastAsia"/>
        </w:rPr>
        <w:t>5</w:t>
      </w:r>
      <w:r>
        <w:rPr>
          <w:rFonts w:hint="eastAsia"/>
        </w:rPr>
        <w:t>）工程质量考核奖励与处罚：见评标办法前附表。</w:t>
      </w:r>
    </w:p>
    <w:p w14:paraId="0CD7BBDE" w14:textId="77777777" w:rsidR="006E277C" w:rsidRDefault="00063571" w:rsidP="00EE4474">
      <w:pPr>
        <w:pStyle w:val="2TimesNewRoman5020"/>
        <w:spacing w:before="120" w:afterLines="50" w:after="120"/>
        <w:outlineLvl w:val="0"/>
      </w:pPr>
      <w:bookmarkStart w:id="1129" w:name="_Toc8274"/>
      <w:bookmarkStart w:id="1130" w:name="_Toc4433"/>
      <w:bookmarkStart w:id="1131" w:name="_Toc109319632"/>
      <w:r>
        <w:rPr>
          <w:rFonts w:hint="eastAsia"/>
        </w:rPr>
        <w:t xml:space="preserve">3. </w:t>
      </w:r>
      <w:r>
        <w:rPr>
          <w:rFonts w:hint="eastAsia"/>
        </w:rPr>
        <w:t>评标程序</w:t>
      </w:r>
      <w:bookmarkEnd w:id="1129"/>
      <w:bookmarkEnd w:id="1130"/>
      <w:bookmarkEnd w:id="1131"/>
    </w:p>
    <w:p w14:paraId="4B4EDFDB" w14:textId="77777777" w:rsidR="006E277C" w:rsidRDefault="00063571" w:rsidP="00EE4474">
      <w:pPr>
        <w:keepNext/>
        <w:keepLines/>
        <w:spacing w:line="400" w:lineRule="exact"/>
        <w:outlineLvl w:val="0"/>
        <w:rPr>
          <w:rFonts w:eastAsia="黑体"/>
          <w:sz w:val="24"/>
          <w:szCs w:val="20"/>
        </w:rPr>
      </w:pPr>
      <w:bookmarkStart w:id="1132" w:name="_Toc15384"/>
      <w:bookmarkStart w:id="1133" w:name="_Toc4007"/>
      <w:bookmarkStart w:id="1134" w:name="_Toc109319633"/>
      <w:r>
        <w:rPr>
          <w:rFonts w:eastAsia="黑体" w:hint="eastAsia"/>
          <w:sz w:val="24"/>
          <w:szCs w:val="20"/>
        </w:rPr>
        <w:t xml:space="preserve">3.1 </w:t>
      </w:r>
      <w:r>
        <w:rPr>
          <w:rFonts w:eastAsia="黑体" w:hint="eastAsia"/>
          <w:sz w:val="24"/>
          <w:szCs w:val="20"/>
        </w:rPr>
        <w:t>初步评审</w:t>
      </w:r>
      <w:bookmarkEnd w:id="1132"/>
      <w:bookmarkEnd w:id="1133"/>
      <w:bookmarkEnd w:id="1134"/>
    </w:p>
    <w:p w14:paraId="2BEEB4D8" w14:textId="77777777" w:rsidR="006E277C" w:rsidRDefault="00063571">
      <w:pPr>
        <w:spacing w:line="400" w:lineRule="exact"/>
        <w:ind w:firstLineChars="200" w:firstLine="420"/>
      </w:pPr>
      <w:r>
        <w:rPr>
          <w:rFonts w:hint="eastAsia"/>
        </w:rPr>
        <w:t xml:space="preserve">3.1.1 </w:t>
      </w:r>
      <w:r>
        <w:rPr>
          <w:rFonts w:hint="eastAsia"/>
        </w:rPr>
        <w:t>评标委员会可以要求投标人提交第二章“投标人须知”第</w:t>
      </w:r>
      <w:r>
        <w:rPr>
          <w:rFonts w:hint="eastAsia"/>
        </w:rPr>
        <w:t>3.5.1</w:t>
      </w:r>
      <w:r>
        <w:rPr>
          <w:rFonts w:hint="eastAsia"/>
        </w:rPr>
        <w:t>项规定的有关证明和证件的原件，以便核验。评标委员会依据本章第</w:t>
      </w:r>
      <w:r>
        <w:rPr>
          <w:rFonts w:hint="eastAsia"/>
        </w:rPr>
        <w:t>2.1</w:t>
      </w:r>
      <w:r>
        <w:rPr>
          <w:rFonts w:hint="eastAsia"/>
        </w:rPr>
        <w:t>款规定的标准对投标文件进行初步评审。有一项不符合评审标准的，其投标被否决。</w:t>
      </w:r>
    </w:p>
    <w:p w14:paraId="7F9C859A" w14:textId="77777777" w:rsidR="006E277C" w:rsidRDefault="00063571">
      <w:pPr>
        <w:spacing w:line="400" w:lineRule="exact"/>
        <w:ind w:firstLineChars="200" w:firstLine="420"/>
      </w:pPr>
      <w:r>
        <w:rPr>
          <w:rFonts w:hint="eastAsia"/>
        </w:rPr>
        <w:t xml:space="preserve">3.1.2 </w:t>
      </w:r>
      <w:r>
        <w:rPr>
          <w:rFonts w:hint="eastAsia"/>
        </w:rPr>
        <w:t>投标人有以下情形之一的，其投标被否决：</w:t>
      </w:r>
    </w:p>
    <w:p w14:paraId="32BE5B8F" w14:textId="77777777" w:rsidR="006E277C" w:rsidRDefault="00063571">
      <w:pPr>
        <w:spacing w:line="400" w:lineRule="exact"/>
        <w:ind w:firstLineChars="350" w:firstLine="735"/>
      </w:pPr>
      <w:r>
        <w:rPr>
          <w:rFonts w:hint="eastAsia"/>
        </w:rPr>
        <w:t>（</w:t>
      </w:r>
      <w:r>
        <w:rPr>
          <w:rFonts w:hint="eastAsia"/>
        </w:rPr>
        <w:t>1</w:t>
      </w:r>
      <w:r>
        <w:rPr>
          <w:rFonts w:hint="eastAsia"/>
        </w:rPr>
        <w:t>）不按评标委员会要求澄清、说明或补正的；</w:t>
      </w:r>
    </w:p>
    <w:p w14:paraId="4BCB451B" w14:textId="77777777" w:rsidR="006E277C" w:rsidRDefault="00063571">
      <w:pPr>
        <w:spacing w:line="400" w:lineRule="exact"/>
        <w:ind w:firstLineChars="350" w:firstLine="735"/>
      </w:pPr>
      <w:r>
        <w:rPr>
          <w:rFonts w:hint="eastAsia"/>
        </w:rPr>
        <w:t>（</w:t>
      </w:r>
      <w:r>
        <w:rPr>
          <w:rFonts w:hint="eastAsia"/>
        </w:rPr>
        <w:t>2</w:t>
      </w:r>
      <w:r>
        <w:rPr>
          <w:rFonts w:hint="eastAsia"/>
        </w:rPr>
        <w:t>）有串通投标、弄虚作假、行贿或有其他违法行为的。</w:t>
      </w:r>
    </w:p>
    <w:p w14:paraId="5026F393" w14:textId="77777777" w:rsidR="006E277C" w:rsidRDefault="00063571">
      <w:pPr>
        <w:spacing w:line="400" w:lineRule="exact"/>
        <w:ind w:firstLineChars="450" w:firstLine="945"/>
      </w:pPr>
      <w:r>
        <w:rPr>
          <w:rFonts w:hint="eastAsia"/>
        </w:rPr>
        <w:t>1</w:t>
      </w:r>
      <w:r>
        <w:rPr>
          <w:rFonts w:hint="eastAsia"/>
        </w:rPr>
        <w:t>）有下列情形之一的，视为投标人相互串通投标：</w:t>
      </w:r>
    </w:p>
    <w:p w14:paraId="015B3548" w14:textId="77777777" w:rsidR="006E277C" w:rsidRDefault="00063571">
      <w:pPr>
        <w:spacing w:line="400" w:lineRule="exact"/>
        <w:ind w:firstLineChars="500" w:firstLine="1050"/>
      </w:pPr>
      <w:r>
        <w:rPr>
          <w:rFonts w:hint="eastAsia"/>
        </w:rPr>
        <w:t>①</w:t>
      </w:r>
      <w:r>
        <w:rPr>
          <w:rFonts w:hint="eastAsia"/>
        </w:rPr>
        <w:t xml:space="preserve"> </w:t>
      </w:r>
      <w:r>
        <w:rPr>
          <w:rFonts w:hint="eastAsia"/>
        </w:rPr>
        <w:t>不同投标人的投标文件由同一单位或者个人编制；</w:t>
      </w:r>
    </w:p>
    <w:p w14:paraId="2317CDB2" w14:textId="77777777" w:rsidR="006E277C" w:rsidRDefault="00063571">
      <w:pPr>
        <w:spacing w:line="400" w:lineRule="exact"/>
        <w:ind w:firstLineChars="500" w:firstLine="1050"/>
      </w:pPr>
      <w:r>
        <w:rPr>
          <w:rFonts w:hint="eastAsia"/>
        </w:rPr>
        <w:t>②</w:t>
      </w:r>
      <w:r>
        <w:rPr>
          <w:rFonts w:hint="eastAsia"/>
        </w:rPr>
        <w:t xml:space="preserve"> </w:t>
      </w:r>
      <w:r>
        <w:rPr>
          <w:rFonts w:hint="eastAsia"/>
        </w:rPr>
        <w:t>不同投标人委托同一单位或者个人办理投标事宜；</w:t>
      </w:r>
    </w:p>
    <w:p w14:paraId="633AE487" w14:textId="77777777" w:rsidR="006E277C" w:rsidRDefault="00063571">
      <w:pPr>
        <w:spacing w:line="400" w:lineRule="exact"/>
        <w:ind w:firstLineChars="500" w:firstLine="1050"/>
      </w:pPr>
      <w:r>
        <w:rPr>
          <w:rFonts w:hint="eastAsia"/>
        </w:rPr>
        <w:t>③</w:t>
      </w:r>
      <w:r>
        <w:rPr>
          <w:rFonts w:hint="eastAsia"/>
        </w:rPr>
        <w:t xml:space="preserve"> </w:t>
      </w:r>
      <w:r>
        <w:rPr>
          <w:rFonts w:hint="eastAsia"/>
        </w:rPr>
        <w:t>不同投标人的投标文件载明的项目管理成员为同一人；</w:t>
      </w:r>
    </w:p>
    <w:p w14:paraId="655E0398" w14:textId="77777777" w:rsidR="006E277C" w:rsidRDefault="00063571">
      <w:pPr>
        <w:spacing w:line="400" w:lineRule="exact"/>
        <w:ind w:firstLineChars="500" w:firstLine="1050"/>
      </w:pPr>
      <w:r>
        <w:rPr>
          <w:rFonts w:hint="eastAsia"/>
        </w:rPr>
        <w:t>④</w:t>
      </w:r>
      <w:r>
        <w:rPr>
          <w:rFonts w:hint="eastAsia"/>
        </w:rPr>
        <w:t xml:space="preserve"> </w:t>
      </w:r>
      <w:r>
        <w:rPr>
          <w:rFonts w:hint="eastAsia"/>
        </w:rPr>
        <w:t>不同投标人的投标文件异常一致或者投标报价呈规律性差异；</w:t>
      </w:r>
    </w:p>
    <w:p w14:paraId="62BCB9A1" w14:textId="77777777" w:rsidR="006E277C" w:rsidRDefault="00063571">
      <w:pPr>
        <w:spacing w:line="400" w:lineRule="exact"/>
        <w:ind w:firstLineChars="500" w:firstLine="1050"/>
      </w:pPr>
      <w:r>
        <w:rPr>
          <w:rFonts w:hint="eastAsia"/>
        </w:rPr>
        <w:t>⑤</w:t>
      </w:r>
      <w:r>
        <w:rPr>
          <w:rFonts w:hint="eastAsia"/>
        </w:rPr>
        <w:t xml:space="preserve"> </w:t>
      </w:r>
      <w:r>
        <w:rPr>
          <w:rFonts w:hint="eastAsia"/>
        </w:rPr>
        <w:t>不同投标人的投标文件相互混装；</w:t>
      </w:r>
    </w:p>
    <w:p w14:paraId="7D2A4667" w14:textId="77777777" w:rsidR="006E277C" w:rsidRDefault="00063571">
      <w:pPr>
        <w:spacing w:line="400" w:lineRule="exact"/>
        <w:ind w:firstLineChars="500" w:firstLine="1050"/>
      </w:pPr>
      <w:r>
        <w:rPr>
          <w:rFonts w:hint="eastAsia"/>
        </w:rPr>
        <w:t>⑥</w:t>
      </w:r>
      <w:r>
        <w:rPr>
          <w:rFonts w:hint="eastAsia"/>
        </w:rPr>
        <w:t xml:space="preserve"> </w:t>
      </w:r>
      <w:r>
        <w:rPr>
          <w:rFonts w:hint="eastAsia"/>
        </w:rPr>
        <w:t>不同投标人的投标保证金从同一单位或者个人的账户转出；</w:t>
      </w:r>
    </w:p>
    <w:p w14:paraId="59DBD35B" w14:textId="77777777" w:rsidR="006E277C" w:rsidRDefault="00063571">
      <w:pPr>
        <w:spacing w:line="400" w:lineRule="exact"/>
        <w:ind w:firstLineChars="500" w:firstLine="1050"/>
      </w:pPr>
      <w:r>
        <w:fldChar w:fldCharType="begin"/>
      </w:r>
      <w:r>
        <w:instrText xml:space="preserve"> </w:instrText>
      </w:r>
      <w:r>
        <w:rPr>
          <w:rFonts w:hint="eastAsia"/>
        </w:rPr>
        <w:instrText>= 7 \* GB3</w:instrText>
      </w:r>
      <w:r>
        <w:instrText xml:space="preserve"> </w:instrText>
      </w:r>
      <w:r>
        <w:fldChar w:fldCharType="separate"/>
      </w:r>
      <w:r>
        <w:rPr>
          <w:rFonts w:hint="eastAsia"/>
        </w:rPr>
        <w:t>⑦</w:t>
      </w:r>
      <w:r>
        <w:fldChar w:fldCharType="end"/>
      </w:r>
      <w:r>
        <w:rPr>
          <w:rFonts w:hint="eastAsia"/>
        </w:rPr>
        <w:t xml:space="preserve"> </w:t>
      </w:r>
      <w:r>
        <w:rPr>
          <w:rFonts w:hint="eastAsia"/>
        </w:rPr>
        <w:t>不同投标人的投标文件存在“文件创建标识码”、“文件制作机器码”一致等情形。</w:t>
      </w:r>
    </w:p>
    <w:p w14:paraId="6148204D" w14:textId="77777777" w:rsidR="006E277C" w:rsidRDefault="00063571">
      <w:pPr>
        <w:spacing w:line="400" w:lineRule="exact"/>
        <w:ind w:firstLineChars="200" w:firstLine="420"/>
      </w:pPr>
      <w:r>
        <w:rPr>
          <w:rFonts w:hint="eastAsia"/>
        </w:rPr>
        <w:t xml:space="preserve">     2</w:t>
      </w:r>
      <w:r>
        <w:rPr>
          <w:rFonts w:hint="eastAsia"/>
        </w:rPr>
        <w:t>）有下列情形之一的，属于弄虚作假行为：</w:t>
      </w:r>
    </w:p>
    <w:p w14:paraId="270C0670" w14:textId="77777777" w:rsidR="006E277C" w:rsidRDefault="00063571">
      <w:pPr>
        <w:spacing w:line="400" w:lineRule="exact"/>
        <w:ind w:firstLineChars="500" w:firstLine="1050"/>
      </w:pPr>
      <w:r>
        <w:rPr>
          <w:rFonts w:hint="eastAsia"/>
        </w:rPr>
        <w:t>①</w:t>
      </w:r>
      <w:r>
        <w:rPr>
          <w:rFonts w:hint="eastAsia"/>
        </w:rPr>
        <w:t xml:space="preserve"> </w:t>
      </w:r>
      <w:r>
        <w:rPr>
          <w:rFonts w:hint="eastAsia"/>
        </w:rPr>
        <w:t>使用通过受让或者租借等方式获取的资格、资质证书投标的，即以他人名义投标的。</w:t>
      </w:r>
    </w:p>
    <w:p w14:paraId="135FAFB6" w14:textId="77777777" w:rsidR="006E277C" w:rsidRDefault="00063571">
      <w:pPr>
        <w:spacing w:line="400" w:lineRule="exact"/>
        <w:ind w:firstLineChars="500" w:firstLine="1050"/>
      </w:pPr>
      <w:r>
        <w:rPr>
          <w:rFonts w:hint="eastAsia"/>
        </w:rPr>
        <w:t>②</w:t>
      </w:r>
      <w:r>
        <w:rPr>
          <w:rFonts w:hint="eastAsia"/>
        </w:rPr>
        <w:t xml:space="preserve"> </w:t>
      </w:r>
      <w:r>
        <w:rPr>
          <w:rFonts w:hint="eastAsia"/>
        </w:rPr>
        <w:t>使用伪造、变造的许可证件；</w:t>
      </w:r>
    </w:p>
    <w:p w14:paraId="58E4955C" w14:textId="77777777" w:rsidR="006E277C" w:rsidRDefault="00063571">
      <w:pPr>
        <w:spacing w:line="400" w:lineRule="exact"/>
        <w:ind w:firstLineChars="500" w:firstLine="1050"/>
      </w:pPr>
      <w:r>
        <w:rPr>
          <w:rFonts w:hint="eastAsia"/>
        </w:rPr>
        <w:t>③</w:t>
      </w:r>
      <w:r>
        <w:rPr>
          <w:rFonts w:hint="eastAsia"/>
        </w:rPr>
        <w:t xml:space="preserve"> </w:t>
      </w:r>
      <w:r>
        <w:rPr>
          <w:rFonts w:hint="eastAsia"/>
        </w:rPr>
        <w:t>提供虚假的财务状况或者业绩；</w:t>
      </w:r>
    </w:p>
    <w:p w14:paraId="5442C5C2" w14:textId="77777777" w:rsidR="006E277C" w:rsidRDefault="00063571">
      <w:pPr>
        <w:spacing w:line="400" w:lineRule="exact"/>
        <w:ind w:firstLineChars="500" w:firstLine="1050"/>
      </w:pPr>
      <w:r>
        <w:rPr>
          <w:rFonts w:hint="eastAsia"/>
        </w:rPr>
        <w:t>④</w:t>
      </w:r>
      <w:r>
        <w:rPr>
          <w:rFonts w:hint="eastAsia"/>
        </w:rPr>
        <w:t xml:space="preserve"> </w:t>
      </w:r>
      <w:r>
        <w:rPr>
          <w:rFonts w:hint="eastAsia"/>
        </w:rPr>
        <w:t>提供虚假的项目负责人或者主要技术人员简历、劳动关系证明；</w:t>
      </w:r>
    </w:p>
    <w:p w14:paraId="20A98D6D" w14:textId="77777777" w:rsidR="006E277C" w:rsidRDefault="00063571">
      <w:pPr>
        <w:spacing w:line="400" w:lineRule="exact"/>
        <w:ind w:firstLineChars="500" w:firstLine="1050"/>
      </w:pPr>
      <w:r>
        <w:rPr>
          <w:rFonts w:hint="eastAsia"/>
        </w:rPr>
        <w:t>⑤</w:t>
      </w:r>
      <w:r>
        <w:rPr>
          <w:rFonts w:hint="eastAsia"/>
        </w:rPr>
        <w:t xml:space="preserve"> </w:t>
      </w:r>
      <w:r>
        <w:rPr>
          <w:rFonts w:hint="eastAsia"/>
        </w:rPr>
        <w:t>提供虚假的信用状况；</w:t>
      </w:r>
    </w:p>
    <w:p w14:paraId="23A3624B" w14:textId="77777777" w:rsidR="006E277C" w:rsidRDefault="00063571">
      <w:pPr>
        <w:spacing w:line="400" w:lineRule="exact"/>
        <w:ind w:firstLineChars="500" w:firstLine="1050"/>
      </w:pPr>
      <w:r>
        <w:rPr>
          <w:rFonts w:hint="eastAsia"/>
        </w:rPr>
        <w:t>⑥</w:t>
      </w:r>
      <w:r>
        <w:rPr>
          <w:rFonts w:hint="eastAsia"/>
        </w:rPr>
        <w:t xml:space="preserve"> </w:t>
      </w:r>
      <w:r>
        <w:rPr>
          <w:rFonts w:hint="eastAsia"/>
        </w:rPr>
        <w:t>其他弄虚作假的行为。</w:t>
      </w:r>
    </w:p>
    <w:p w14:paraId="4DFEACF7" w14:textId="77777777" w:rsidR="006E277C" w:rsidRDefault="00063571">
      <w:pPr>
        <w:spacing w:line="400" w:lineRule="exact"/>
        <w:ind w:firstLineChars="200" w:firstLine="420"/>
      </w:pPr>
      <w:r>
        <w:rPr>
          <w:rFonts w:hint="eastAsia"/>
        </w:rPr>
        <w:t>3.1.3</w:t>
      </w:r>
      <w:r>
        <w:rPr>
          <w:rFonts w:hint="eastAsia"/>
        </w:rPr>
        <w:t>投标报价有算术错误的，评标委员会按以下原则对投标报价进行修正，修正的价格经投标人书面确认后具有约束力。投标人不接受修正价格的，</w:t>
      </w:r>
      <w:r>
        <w:rPr>
          <w:rFonts w:ascii="宋体" w:hAnsi="宋体" w:hint="eastAsia"/>
        </w:rPr>
        <w:t>其投标将被否决</w:t>
      </w:r>
      <w:r>
        <w:rPr>
          <w:rFonts w:hint="eastAsia"/>
        </w:rPr>
        <w:t>。</w:t>
      </w:r>
    </w:p>
    <w:p w14:paraId="3E3E51C7" w14:textId="77777777" w:rsidR="006E277C" w:rsidRDefault="00063571">
      <w:pPr>
        <w:spacing w:line="400" w:lineRule="exact"/>
        <w:ind w:firstLineChars="342" w:firstLine="718"/>
      </w:pPr>
      <w:r>
        <w:rPr>
          <w:rFonts w:hint="eastAsia"/>
        </w:rPr>
        <w:t>（</w:t>
      </w:r>
      <w:r>
        <w:rPr>
          <w:rFonts w:hint="eastAsia"/>
        </w:rPr>
        <w:t>1</w:t>
      </w:r>
      <w:r>
        <w:rPr>
          <w:rFonts w:hint="eastAsia"/>
        </w:rPr>
        <w:t>）投标文件中的大写金额与小写金额不一致的，以大写金额为准；</w:t>
      </w:r>
    </w:p>
    <w:p w14:paraId="77D41528" w14:textId="77777777" w:rsidR="006E277C" w:rsidRDefault="00063571">
      <w:pPr>
        <w:spacing w:line="400" w:lineRule="exact"/>
        <w:ind w:firstLineChars="342" w:firstLine="718"/>
      </w:pPr>
      <w:r>
        <w:rPr>
          <w:rFonts w:hint="eastAsia"/>
        </w:rPr>
        <w:t>（</w:t>
      </w:r>
      <w:r>
        <w:rPr>
          <w:rFonts w:hint="eastAsia"/>
        </w:rPr>
        <w:t>2</w:t>
      </w:r>
      <w:r>
        <w:rPr>
          <w:rFonts w:hint="eastAsia"/>
        </w:rPr>
        <w:t>）总价金额与依据单价计算出的结果不一致的，以单价金额为准修正总价，但单价金额小数点有明显错误的除外。</w:t>
      </w:r>
    </w:p>
    <w:p w14:paraId="1E3CA5E1" w14:textId="77777777" w:rsidR="006E277C" w:rsidRDefault="00063571">
      <w:pPr>
        <w:spacing w:line="400" w:lineRule="exact"/>
        <w:ind w:firstLineChars="200" w:firstLine="420"/>
      </w:pPr>
      <w:r>
        <w:rPr>
          <w:rFonts w:hint="eastAsia"/>
        </w:rPr>
        <w:t xml:space="preserve">3.1.4 </w:t>
      </w:r>
      <w:r>
        <w:rPr>
          <w:rFonts w:hint="eastAsia"/>
        </w:rPr>
        <w:t>评标委员会发现投标人的报价明显低于其他投标报价，使得其投标报价可能低于其个别成本的，应当要求该投标人作出书面说明并提供相应的证明材料。投标人不能合理说明或者不能提供相应证明材料的，由评标委员会认定该投标人以低于成本报价竞标，其投标被否决。</w:t>
      </w:r>
    </w:p>
    <w:p w14:paraId="17B47671" w14:textId="77777777" w:rsidR="006E277C" w:rsidRDefault="00063571">
      <w:pPr>
        <w:spacing w:line="400" w:lineRule="exact"/>
        <w:ind w:firstLineChars="200" w:firstLine="420"/>
      </w:pPr>
      <w:r>
        <w:rPr>
          <w:rFonts w:hint="eastAsia"/>
        </w:rPr>
        <w:t>3.1</w:t>
      </w:r>
      <w:r>
        <w:t>.</w:t>
      </w:r>
      <w:r>
        <w:rPr>
          <w:rFonts w:hint="eastAsia"/>
        </w:rPr>
        <w:t>5</w:t>
      </w:r>
      <w:r>
        <w:t xml:space="preserve"> </w:t>
      </w:r>
      <w:r>
        <w:t>评标委员会否决不合格投标后，因有效投标不足三个使得投标明显缺乏竞争的，评标委员会可以否决全部投标。</w:t>
      </w:r>
    </w:p>
    <w:p w14:paraId="01308E64" w14:textId="77777777" w:rsidR="006E277C" w:rsidRDefault="00063571" w:rsidP="00EE4474">
      <w:pPr>
        <w:keepNext/>
        <w:keepLines/>
        <w:spacing w:line="400" w:lineRule="exact"/>
        <w:outlineLvl w:val="0"/>
        <w:rPr>
          <w:rFonts w:eastAsia="黑体"/>
          <w:sz w:val="24"/>
          <w:szCs w:val="20"/>
        </w:rPr>
      </w:pPr>
      <w:bookmarkStart w:id="1135" w:name="_Toc13210"/>
      <w:bookmarkStart w:id="1136" w:name="_Toc32739"/>
      <w:bookmarkStart w:id="1137" w:name="_Toc109319634"/>
      <w:r>
        <w:rPr>
          <w:rFonts w:eastAsia="黑体" w:hint="eastAsia"/>
          <w:sz w:val="24"/>
          <w:szCs w:val="20"/>
        </w:rPr>
        <w:t xml:space="preserve">3.2 </w:t>
      </w:r>
      <w:r>
        <w:rPr>
          <w:rFonts w:eastAsia="黑体" w:hint="eastAsia"/>
          <w:sz w:val="24"/>
          <w:szCs w:val="20"/>
        </w:rPr>
        <w:t>详细评审</w:t>
      </w:r>
      <w:bookmarkEnd w:id="1135"/>
      <w:bookmarkEnd w:id="1136"/>
      <w:bookmarkEnd w:id="1137"/>
    </w:p>
    <w:p w14:paraId="3ED354CA" w14:textId="77777777" w:rsidR="006E277C" w:rsidRDefault="00063571">
      <w:pPr>
        <w:spacing w:line="400" w:lineRule="exact"/>
        <w:ind w:firstLineChars="200" w:firstLine="420"/>
      </w:pPr>
      <w:r>
        <w:rPr>
          <w:rFonts w:hint="eastAsia"/>
        </w:rPr>
        <w:t xml:space="preserve">3.2.1 </w:t>
      </w:r>
      <w:r>
        <w:rPr>
          <w:rFonts w:hint="eastAsia"/>
        </w:rPr>
        <w:t>评标委员会按本章第</w:t>
      </w:r>
      <w:r>
        <w:rPr>
          <w:rFonts w:hint="eastAsia"/>
        </w:rPr>
        <w:t>2.2</w:t>
      </w:r>
      <w:r>
        <w:rPr>
          <w:rFonts w:hint="eastAsia"/>
        </w:rPr>
        <w:t>款规定的量化因素和分值进行打分，并计算出综合评估得分。</w:t>
      </w:r>
    </w:p>
    <w:p w14:paraId="4C68A7A5" w14:textId="77777777" w:rsidR="006E277C" w:rsidRDefault="00063571">
      <w:pPr>
        <w:spacing w:line="400" w:lineRule="exact"/>
        <w:ind w:firstLineChars="342" w:firstLine="718"/>
      </w:pPr>
      <w:r>
        <w:rPr>
          <w:rFonts w:hint="eastAsia"/>
        </w:rPr>
        <w:t>（</w:t>
      </w:r>
      <w:r>
        <w:rPr>
          <w:rFonts w:hint="eastAsia"/>
        </w:rPr>
        <w:t>1</w:t>
      </w:r>
      <w:r>
        <w:rPr>
          <w:rFonts w:hint="eastAsia"/>
        </w:rPr>
        <w:t>）按本章第</w:t>
      </w:r>
      <w:r>
        <w:rPr>
          <w:rFonts w:hint="eastAsia"/>
        </w:rPr>
        <w:t>2.2.4</w:t>
      </w:r>
      <w:r>
        <w:rPr>
          <w:rFonts w:hint="eastAsia"/>
        </w:rPr>
        <w:t>（</w:t>
      </w:r>
      <w:r>
        <w:rPr>
          <w:rFonts w:hint="eastAsia"/>
        </w:rPr>
        <w:t>1</w:t>
      </w:r>
      <w:r>
        <w:rPr>
          <w:rFonts w:hint="eastAsia"/>
        </w:rPr>
        <w:t>）目规定的评审因素和分值对施工组织设计计算出得分</w:t>
      </w:r>
      <w:r>
        <w:rPr>
          <w:rFonts w:hint="eastAsia"/>
        </w:rPr>
        <w:t>A</w:t>
      </w:r>
      <w:r>
        <w:rPr>
          <w:rFonts w:hint="eastAsia"/>
        </w:rPr>
        <w:t>；</w:t>
      </w:r>
    </w:p>
    <w:p w14:paraId="65F43736" w14:textId="77777777" w:rsidR="006E277C" w:rsidRDefault="00063571">
      <w:pPr>
        <w:spacing w:line="400" w:lineRule="exact"/>
        <w:ind w:firstLineChars="342" w:firstLine="718"/>
      </w:pPr>
      <w:r>
        <w:rPr>
          <w:rFonts w:hint="eastAsia"/>
        </w:rPr>
        <w:t>（</w:t>
      </w:r>
      <w:r>
        <w:rPr>
          <w:rFonts w:hint="eastAsia"/>
        </w:rPr>
        <w:t>2</w:t>
      </w:r>
      <w:r>
        <w:rPr>
          <w:rFonts w:hint="eastAsia"/>
        </w:rPr>
        <w:t>）按本章第</w:t>
      </w:r>
      <w:r>
        <w:rPr>
          <w:rFonts w:hint="eastAsia"/>
        </w:rPr>
        <w:t>2.2.4</w:t>
      </w:r>
      <w:r>
        <w:rPr>
          <w:rFonts w:hint="eastAsia"/>
        </w:rPr>
        <w:t>（</w:t>
      </w:r>
      <w:r>
        <w:rPr>
          <w:rFonts w:hint="eastAsia"/>
        </w:rPr>
        <w:t>2</w:t>
      </w:r>
      <w:r>
        <w:rPr>
          <w:rFonts w:hint="eastAsia"/>
        </w:rPr>
        <w:t>）目规定的评审因素和分值对项目管理机构计算出得分</w:t>
      </w:r>
      <w:r>
        <w:rPr>
          <w:rFonts w:hint="eastAsia"/>
        </w:rPr>
        <w:t>B</w:t>
      </w:r>
      <w:r>
        <w:rPr>
          <w:rFonts w:hint="eastAsia"/>
        </w:rPr>
        <w:t>；</w:t>
      </w:r>
    </w:p>
    <w:p w14:paraId="64F6FD63" w14:textId="77777777" w:rsidR="006E277C" w:rsidRDefault="00063571">
      <w:pPr>
        <w:spacing w:line="400" w:lineRule="exact"/>
        <w:ind w:firstLineChars="342" w:firstLine="718"/>
      </w:pPr>
      <w:r>
        <w:rPr>
          <w:rFonts w:hint="eastAsia"/>
        </w:rPr>
        <w:t>（</w:t>
      </w:r>
      <w:r>
        <w:rPr>
          <w:rFonts w:hint="eastAsia"/>
        </w:rPr>
        <w:t>3</w:t>
      </w:r>
      <w:r>
        <w:rPr>
          <w:rFonts w:hint="eastAsia"/>
        </w:rPr>
        <w:t>）按本章第</w:t>
      </w:r>
      <w:r>
        <w:rPr>
          <w:rFonts w:hint="eastAsia"/>
        </w:rPr>
        <w:t>2.2.4</w:t>
      </w:r>
      <w:r>
        <w:rPr>
          <w:rFonts w:hint="eastAsia"/>
        </w:rPr>
        <w:t>（</w:t>
      </w:r>
      <w:r>
        <w:rPr>
          <w:rFonts w:hint="eastAsia"/>
        </w:rPr>
        <w:t>3</w:t>
      </w:r>
      <w:r>
        <w:rPr>
          <w:rFonts w:hint="eastAsia"/>
        </w:rPr>
        <w:t>）目规定的评审因素和分值对投标报价计算出得分</w:t>
      </w:r>
      <w:r>
        <w:rPr>
          <w:rFonts w:hint="eastAsia"/>
        </w:rPr>
        <w:t>C</w:t>
      </w:r>
      <w:r>
        <w:rPr>
          <w:rFonts w:hint="eastAsia"/>
        </w:rPr>
        <w:t>；</w:t>
      </w:r>
    </w:p>
    <w:p w14:paraId="7263B8F2" w14:textId="77777777" w:rsidR="006E277C" w:rsidRDefault="00063571">
      <w:pPr>
        <w:spacing w:line="400" w:lineRule="exact"/>
        <w:ind w:firstLineChars="342" w:firstLine="718"/>
      </w:pPr>
      <w:r>
        <w:rPr>
          <w:rFonts w:hint="eastAsia"/>
        </w:rPr>
        <w:t>（</w:t>
      </w:r>
      <w:r>
        <w:rPr>
          <w:rFonts w:hint="eastAsia"/>
        </w:rPr>
        <w:t>4</w:t>
      </w:r>
      <w:r>
        <w:rPr>
          <w:rFonts w:hint="eastAsia"/>
        </w:rPr>
        <w:t>）按本章第</w:t>
      </w:r>
      <w:r>
        <w:rPr>
          <w:rFonts w:hint="eastAsia"/>
        </w:rPr>
        <w:t>2.2.4</w:t>
      </w:r>
      <w:r>
        <w:rPr>
          <w:rFonts w:hint="eastAsia"/>
        </w:rPr>
        <w:t>（</w:t>
      </w:r>
      <w:r>
        <w:rPr>
          <w:rFonts w:hint="eastAsia"/>
        </w:rPr>
        <w:t>4</w:t>
      </w:r>
      <w:r>
        <w:rPr>
          <w:rFonts w:hint="eastAsia"/>
        </w:rPr>
        <w:t>）目规定的评审因素和分值对市场信用信誉计算出得分</w:t>
      </w:r>
      <w:r>
        <w:rPr>
          <w:rFonts w:hint="eastAsia"/>
        </w:rPr>
        <w:t>D</w:t>
      </w:r>
      <w:r>
        <w:rPr>
          <w:rFonts w:hint="eastAsia"/>
        </w:rPr>
        <w:t>；</w:t>
      </w:r>
    </w:p>
    <w:p w14:paraId="76BB1106" w14:textId="77777777" w:rsidR="006E277C" w:rsidRDefault="00063571">
      <w:pPr>
        <w:spacing w:line="400" w:lineRule="exact"/>
        <w:ind w:firstLineChars="342" w:firstLine="718"/>
      </w:pPr>
      <w:r>
        <w:rPr>
          <w:rFonts w:hint="eastAsia"/>
        </w:rPr>
        <w:t>（</w:t>
      </w:r>
      <w:r>
        <w:rPr>
          <w:rFonts w:hint="eastAsia"/>
        </w:rPr>
        <w:t>5</w:t>
      </w:r>
      <w:r>
        <w:rPr>
          <w:rFonts w:hint="eastAsia"/>
        </w:rPr>
        <w:t>）按本章第</w:t>
      </w:r>
      <w:r>
        <w:rPr>
          <w:rFonts w:hint="eastAsia"/>
        </w:rPr>
        <w:t>2.2.4</w:t>
      </w:r>
      <w:r>
        <w:rPr>
          <w:rFonts w:hint="eastAsia"/>
        </w:rPr>
        <w:t>（</w:t>
      </w:r>
      <w:r>
        <w:rPr>
          <w:rFonts w:hint="eastAsia"/>
        </w:rPr>
        <w:t>5</w:t>
      </w:r>
      <w:r>
        <w:rPr>
          <w:rFonts w:hint="eastAsia"/>
        </w:rPr>
        <w:t>）目规定的评审因素和分值对工程质量考核奖励与处罚计算出得分</w:t>
      </w:r>
      <w:r>
        <w:rPr>
          <w:rFonts w:hint="eastAsia"/>
        </w:rPr>
        <w:t>E</w:t>
      </w:r>
      <w:r>
        <w:rPr>
          <w:rFonts w:hint="eastAsia"/>
        </w:rPr>
        <w:t>。</w:t>
      </w:r>
    </w:p>
    <w:p w14:paraId="01890FCA" w14:textId="77777777" w:rsidR="006E277C" w:rsidRDefault="00063571">
      <w:pPr>
        <w:spacing w:line="400" w:lineRule="exact"/>
        <w:ind w:firstLineChars="200" w:firstLine="420"/>
      </w:pPr>
      <w:r>
        <w:rPr>
          <w:rFonts w:hint="eastAsia"/>
        </w:rPr>
        <w:t xml:space="preserve">3.2.2 </w:t>
      </w:r>
      <w:r>
        <w:rPr>
          <w:rFonts w:ascii="宋体" w:hAnsi="宋体" w:hint="eastAsia"/>
        </w:rPr>
        <w:t>评分分值计算保留小数点后两位，小数点后第三位“四舍五入”。</w:t>
      </w:r>
    </w:p>
    <w:p w14:paraId="022F6E8F" w14:textId="77777777" w:rsidR="006E277C" w:rsidRDefault="00063571">
      <w:pPr>
        <w:spacing w:line="400" w:lineRule="exact"/>
        <w:ind w:firstLineChars="200" w:firstLine="420"/>
      </w:pPr>
      <w:r>
        <w:rPr>
          <w:rFonts w:hint="eastAsia"/>
        </w:rPr>
        <w:t>3.2.3</w:t>
      </w:r>
      <w:r>
        <w:rPr>
          <w:rFonts w:ascii="宋体" w:hAnsi="宋体" w:hint="eastAsia"/>
        </w:rPr>
        <w:t>评标委员会成员</w:t>
      </w:r>
      <w:r>
        <w:rPr>
          <w:rFonts w:ascii="宋体" w:hAnsi="宋体"/>
        </w:rPr>
        <w:t>对各投标人的综合评分为其各分项得分之和</w:t>
      </w:r>
      <w:r>
        <w:rPr>
          <w:rFonts w:ascii="宋体" w:hAnsi="宋体" w:hint="eastAsia"/>
        </w:rPr>
        <w:t>，即</w:t>
      </w:r>
      <w:r>
        <w:rPr>
          <w:rFonts w:hint="eastAsia"/>
        </w:rPr>
        <w:t>投标人得分</w:t>
      </w:r>
      <w:r>
        <w:rPr>
          <w:rFonts w:hint="eastAsia"/>
        </w:rPr>
        <w:t>=A+B+C+D</w:t>
      </w:r>
      <w:r>
        <w:rPr>
          <w:rFonts w:ascii="宋体" w:hAnsi="宋体" w:hint="eastAsia"/>
        </w:rPr>
        <w:t>+E</w:t>
      </w:r>
      <w:r>
        <w:rPr>
          <w:rFonts w:hint="eastAsia"/>
        </w:rPr>
        <w:t>。</w:t>
      </w:r>
    </w:p>
    <w:p w14:paraId="70B123F0" w14:textId="77777777" w:rsidR="006E277C" w:rsidRDefault="00063571">
      <w:pPr>
        <w:spacing w:line="400" w:lineRule="exact"/>
        <w:ind w:firstLineChars="200" w:firstLine="420"/>
      </w:pPr>
      <w:r>
        <w:rPr>
          <w:rFonts w:hint="eastAsia"/>
        </w:rPr>
        <w:t>3.2.4</w:t>
      </w:r>
      <w:r>
        <w:rPr>
          <w:rFonts w:ascii="宋体" w:hAnsi="宋体"/>
          <w:szCs w:val="21"/>
        </w:rPr>
        <w:t>投标人的</w:t>
      </w:r>
      <w:r>
        <w:rPr>
          <w:rFonts w:ascii="宋体" w:hAnsi="宋体" w:hint="eastAsia"/>
          <w:szCs w:val="21"/>
        </w:rPr>
        <w:t>最终得分计算方法见评标须知前附表</w:t>
      </w:r>
      <w:r>
        <w:rPr>
          <w:rFonts w:ascii="宋体" w:hAnsi="宋体"/>
          <w:szCs w:val="21"/>
        </w:rPr>
        <w:t>。</w:t>
      </w:r>
    </w:p>
    <w:p w14:paraId="56BC982C" w14:textId="77777777" w:rsidR="006E277C" w:rsidRDefault="00063571" w:rsidP="00EE4474">
      <w:pPr>
        <w:keepNext/>
        <w:keepLines/>
        <w:spacing w:line="400" w:lineRule="exact"/>
        <w:outlineLvl w:val="0"/>
        <w:rPr>
          <w:rFonts w:eastAsia="黑体"/>
          <w:sz w:val="24"/>
          <w:szCs w:val="20"/>
        </w:rPr>
      </w:pPr>
      <w:bookmarkStart w:id="1138" w:name="_Toc27946"/>
      <w:bookmarkStart w:id="1139" w:name="_Toc22213"/>
      <w:bookmarkStart w:id="1140" w:name="_Toc109319635"/>
      <w:r>
        <w:rPr>
          <w:rFonts w:eastAsia="黑体" w:hint="eastAsia"/>
          <w:sz w:val="24"/>
          <w:szCs w:val="20"/>
        </w:rPr>
        <w:t xml:space="preserve">3.3 </w:t>
      </w:r>
      <w:r>
        <w:rPr>
          <w:rFonts w:eastAsia="黑体" w:hint="eastAsia"/>
          <w:sz w:val="24"/>
          <w:szCs w:val="20"/>
        </w:rPr>
        <w:t>投标文件的澄清和补正</w:t>
      </w:r>
      <w:bookmarkEnd w:id="1138"/>
      <w:bookmarkEnd w:id="1139"/>
      <w:bookmarkEnd w:id="1140"/>
    </w:p>
    <w:p w14:paraId="1C26A362" w14:textId="77777777" w:rsidR="006E277C" w:rsidRDefault="00063571">
      <w:pPr>
        <w:spacing w:line="400" w:lineRule="exact"/>
        <w:ind w:firstLineChars="200" w:firstLine="420"/>
      </w:pPr>
      <w:r>
        <w:rPr>
          <w:rFonts w:hint="eastAsia"/>
        </w:rPr>
        <w:t>3.3.1</w:t>
      </w:r>
      <w:r>
        <w:rPr>
          <w:rFonts w:hint="eastAsia"/>
        </w:rPr>
        <w:t>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1156A073" w14:textId="77777777" w:rsidR="006E277C" w:rsidRDefault="00063571">
      <w:pPr>
        <w:spacing w:line="400" w:lineRule="exact"/>
        <w:ind w:firstLineChars="200" w:firstLine="420"/>
      </w:pPr>
      <w:r>
        <w:rPr>
          <w:rFonts w:hint="eastAsia"/>
        </w:rPr>
        <w:t xml:space="preserve">3.3.2 </w:t>
      </w:r>
      <w:r>
        <w:rPr>
          <w:rFonts w:hint="eastAsia"/>
        </w:rPr>
        <w:t>澄清、说明和补正不得超出投标文件的范围且不得改变投标文件的实质性内容（算术性错误修正的除外）。投标人的书面澄清、说明和补正属于投标文件的组成部分。</w:t>
      </w:r>
    </w:p>
    <w:p w14:paraId="435617F2" w14:textId="77777777" w:rsidR="006E277C" w:rsidRDefault="00063571">
      <w:pPr>
        <w:spacing w:line="400" w:lineRule="exact"/>
        <w:ind w:firstLineChars="200" w:firstLine="420"/>
      </w:pPr>
      <w:r>
        <w:rPr>
          <w:rFonts w:hint="eastAsia"/>
        </w:rPr>
        <w:t xml:space="preserve">3.3.3 </w:t>
      </w:r>
      <w:r>
        <w:rPr>
          <w:rFonts w:hint="eastAsia"/>
        </w:rPr>
        <w:t>评标委员会对投标人提交的澄清、说明或补正有疑问的，可以要求投标人进一步澄清、说明或补正，直至满足评标委员会的要求。</w:t>
      </w:r>
    </w:p>
    <w:p w14:paraId="58E17348" w14:textId="77777777" w:rsidR="006E277C" w:rsidRDefault="00063571">
      <w:pPr>
        <w:spacing w:line="400" w:lineRule="exact"/>
        <w:ind w:firstLineChars="200" w:firstLine="420"/>
      </w:pPr>
      <w:r>
        <w:rPr>
          <w:rFonts w:hint="eastAsia"/>
        </w:rPr>
        <w:t>3.3.4</w:t>
      </w:r>
      <w:r>
        <w:rPr>
          <w:rFonts w:hint="eastAsia"/>
        </w:rPr>
        <w:t>评标委员会要求投标人对投标文件问题澄清的通知，以及投标人对投标文件的澄清应通过“电子交易平台”“投标文件澄清”菜单以书面形式进行。</w:t>
      </w:r>
    </w:p>
    <w:p w14:paraId="5C107F39" w14:textId="77777777" w:rsidR="006E277C" w:rsidRDefault="00063571" w:rsidP="00EE4474">
      <w:pPr>
        <w:keepNext/>
        <w:keepLines/>
        <w:spacing w:line="400" w:lineRule="exact"/>
        <w:outlineLvl w:val="0"/>
        <w:rPr>
          <w:rFonts w:eastAsia="黑体"/>
          <w:sz w:val="24"/>
          <w:szCs w:val="20"/>
        </w:rPr>
      </w:pPr>
      <w:bookmarkStart w:id="1141" w:name="_Toc20895"/>
      <w:bookmarkStart w:id="1142" w:name="_Toc11345"/>
      <w:bookmarkStart w:id="1143" w:name="_Toc109319636"/>
      <w:r>
        <w:rPr>
          <w:rFonts w:eastAsia="黑体" w:hint="eastAsia"/>
          <w:sz w:val="24"/>
          <w:szCs w:val="20"/>
        </w:rPr>
        <w:t xml:space="preserve">3.4 </w:t>
      </w:r>
      <w:r>
        <w:rPr>
          <w:rFonts w:eastAsia="黑体" w:hint="eastAsia"/>
          <w:sz w:val="24"/>
          <w:szCs w:val="20"/>
        </w:rPr>
        <w:t>评标结果</w:t>
      </w:r>
      <w:bookmarkEnd w:id="1141"/>
      <w:bookmarkEnd w:id="1142"/>
      <w:bookmarkEnd w:id="1143"/>
    </w:p>
    <w:p w14:paraId="7FEDA763" w14:textId="77777777" w:rsidR="006E277C" w:rsidRDefault="00063571">
      <w:pPr>
        <w:spacing w:line="400" w:lineRule="exact"/>
        <w:ind w:firstLineChars="200" w:firstLine="420"/>
      </w:pPr>
      <w:r>
        <w:rPr>
          <w:rFonts w:hint="eastAsia"/>
        </w:rPr>
        <w:t xml:space="preserve">3.4.1 </w:t>
      </w:r>
      <w:r>
        <w:rPr>
          <w:rFonts w:hint="eastAsia"/>
        </w:rPr>
        <w:t>评标委员会</w:t>
      </w:r>
      <w:r>
        <w:rPr>
          <w:rFonts w:ascii="宋体" w:hAnsi="宋体" w:hint="eastAsia"/>
        </w:rPr>
        <w:t>按照</w:t>
      </w:r>
      <w:r>
        <w:rPr>
          <w:rFonts w:ascii="宋体" w:hAnsi="宋体"/>
        </w:rPr>
        <w:t>投标人的</w:t>
      </w:r>
      <w:r>
        <w:rPr>
          <w:rFonts w:ascii="宋体" w:hAnsi="宋体" w:hint="eastAsia"/>
        </w:rPr>
        <w:t>最终</w:t>
      </w:r>
      <w:r>
        <w:rPr>
          <w:rFonts w:hint="eastAsia"/>
        </w:rPr>
        <w:t>得分由高到低的顺序，按第二章投标人须知前附表第</w:t>
      </w:r>
      <w:r>
        <w:rPr>
          <w:rFonts w:hint="eastAsia"/>
        </w:rPr>
        <w:t>7.1</w:t>
      </w:r>
      <w:r>
        <w:rPr>
          <w:rFonts w:hint="eastAsia"/>
        </w:rPr>
        <w:t>款的规定确定中标人或推荐中标候选人。</w:t>
      </w:r>
    </w:p>
    <w:p w14:paraId="5B3B8091" w14:textId="77777777" w:rsidR="006E277C" w:rsidRDefault="00063571">
      <w:pPr>
        <w:spacing w:line="400" w:lineRule="exact"/>
        <w:ind w:firstLineChars="200" w:firstLine="420"/>
      </w:pPr>
      <w:r>
        <w:rPr>
          <w:rFonts w:hint="eastAsia"/>
        </w:rPr>
        <w:t xml:space="preserve">3.4.2 </w:t>
      </w:r>
      <w:r>
        <w:rPr>
          <w:rFonts w:hint="eastAsia"/>
        </w:rPr>
        <w:t>招标文件允许多标段投标、多标段中标的，各标段中标候选人的推荐按第二章“投标人须知”第</w:t>
      </w:r>
      <w:r>
        <w:rPr>
          <w:rFonts w:hint="eastAsia"/>
        </w:rPr>
        <w:t>10.3</w:t>
      </w:r>
      <w:r>
        <w:rPr>
          <w:rFonts w:hint="eastAsia"/>
        </w:rPr>
        <w:t>款规定执行，对某些标段由此产生的空缺由排序在后的投标人依次替补。</w:t>
      </w:r>
    </w:p>
    <w:p w14:paraId="14C02168" w14:textId="77777777" w:rsidR="006E277C" w:rsidRDefault="00063571">
      <w:pPr>
        <w:spacing w:line="400" w:lineRule="exact"/>
        <w:ind w:firstLineChars="200" w:firstLine="420"/>
      </w:pPr>
      <w:r>
        <w:rPr>
          <w:rFonts w:hint="eastAsia"/>
        </w:rPr>
        <w:t xml:space="preserve">3.4.3 </w:t>
      </w:r>
      <w:r>
        <w:rPr>
          <w:rFonts w:hint="eastAsia"/>
        </w:rPr>
        <w:t>评标委员会完成评标后，应当向招标人提交书面评标报告。</w:t>
      </w:r>
    </w:p>
    <w:p w14:paraId="29CE4762" w14:textId="77777777" w:rsidR="006E277C" w:rsidRDefault="006E277C"/>
    <w:p w14:paraId="699541B5" w14:textId="77777777" w:rsidR="006E277C" w:rsidRDefault="006E277C"/>
    <w:p w14:paraId="1E06A50E" w14:textId="77777777" w:rsidR="006E277C" w:rsidRDefault="006E277C"/>
    <w:p w14:paraId="7FF6DDED" w14:textId="77777777" w:rsidR="006E277C" w:rsidRDefault="006E277C"/>
    <w:p w14:paraId="3CACD71E" w14:textId="77777777" w:rsidR="006E277C" w:rsidRDefault="006E277C"/>
    <w:p w14:paraId="4DC563DA" w14:textId="77777777" w:rsidR="006E277C" w:rsidRDefault="006E277C"/>
    <w:p w14:paraId="289486C0" w14:textId="77777777" w:rsidR="006E277C" w:rsidRDefault="006E277C"/>
    <w:p w14:paraId="65024472" w14:textId="77777777" w:rsidR="006E277C" w:rsidRDefault="006E277C"/>
    <w:p w14:paraId="2308BB4F" w14:textId="77777777" w:rsidR="006E277C" w:rsidRDefault="006E277C"/>
    <w:p w14:paraId="21067CC6" w14:textId="77777777" w:rsidR="006E277C" w:rsidRDefault="006E277C"/>
    <w:p w14:paraId="10ED7ED1" w14:textId="77777777" w:rsidR="006E277C" w:rsidRDefault="006E277C"/>
    <w:p w14:paraId="0226C4F6" w14:textId="77777777" w:rsidR="006E277C" w:rsidRDefault="006E277C"/>
    <w:p w14:paraId="245ECB37" w14:textId="77777777" w:rsidR="006E277C" w:rsidRDefault="006E277C"/>
    <w:p w14:paraId="63A6B926" w14:textId="77777777" w:rsidR="006E277C" w:rsidRDefault="006E277C"/>
    <w:p w14:paraId="0E19D22E" w14:textId="77777777" w:rsidR="006E277C" w:rsidRDefault="006E277C"/>
    <w:p w14:paraId="0FA0ED5B" w14:textId="77777777" w:rsidR="006E277C" w:rsidRDefault="006E277C"/>
    <w:p w14:paraId="2BBE69D7" w14:textId="77777777" w:rsidR="006E277C" w:rsidRDefault="006E277C"/>
    <w:p w14:paraId="42EF3645" w14:textId="77777777" w:rsidR="006E277C" w:rsidRDefault="006E277C"/>
    <w:p w14:paraId="6E01D4BF" w14:textId="77777777" w:rsidR="006E277C" w:rsidRDefault="006E277C"/>
    <w:p w14:paraId="574BA1DD" w14:textId="77777777" w:rsidR="006E277C" w:rsidRDefault="006E277C"/>
    <w:p w14:paraId="0B8D8C81" w14:textId="77777777" w:rsidR="006E277C" w:rsidRDefault="006E277C"/>
    <w:p w14:paraId="5053F5F2" w14:textId="77777777" w:rsidR="006E277C" w:rsidRDefault="006E277C"/>
    <w:p w14:paraId="400F30E3" w14:textId="77777777" w:rsidR="006E277C" w:rsidRDefault="006E277C"/>
    <w:p w14:paraId="21D3447E" w14:textId="77777777" w:rsidR="006E277C" w:rsidRDefault="006E277C"/>
    <w:p w14:paraId="40F748F3" w14:textId="77777777" w:rsidR="006E277C" w:rsidRDefault="006E277C"/>
    <w:p w14:paraId="69B66E70" w14:textId="77777777" w:rsidR="006E277C" w:rsidRDefault="006E277C"/>
    <w:p w14:paraId="16B7A890" w14:textId="77777777" w:rsidR="006E277C" w:rsidRDefault="006E277C"/>
    <w:p w14:paraId="1ECA690B" w14:textId="77777777" w:rsidR="006E277C" w:rsidRDefault="006E277C"/>
    <w:p w14:paraId="562C7E79" w14:textId="77777777" w:rsidR="006E277C" w:rsidRDefault="006E277C">
      <w:pPr>
        <w:spacing w:line="400" w:lineRule="exact"/>
      </w:pPr>
    </w:p>
    <w:p w14:paraId="03FCB9A2" w14:textId="77777777" w:rsidR="006E277C" w:rsidRDefault="00063571" w:rsidP="00152409">
      <w:pPr>
        <w:pStyle w:val="1"/>
        <w:spacing w:before="120" w:after="120" w:line="400" w:lineRule="exact"/>
        <w:rPr>
          <w:rFonts w:ascii="黑体" w:eastAsia="黑体" w:hAnsi="黑体"/>
          <w:b w:val="0"/>
          <w:bCs w:val="0"/>
          <w:sz w:val="32"/>
        </w:rPr>
      </w:pPr>
      <w:bookmarkStart w:id="1144" w:name="_Toc144974577"/>
      <w:bookmarkStart w:id="1145" w:name="_Toc221950660"/>
      <w:bookmarkStart w:id="1146" w:name="_Toc387753581"/>
      <w:bookmarkStart w:id="1147" w:name="_Toc28592"/>
      <w:bookmarkStart w:id="1148" w:name="_Toc222033851"/>
      <w:bookmarkStart w:id="1149" w:name="_Toc168475724"/>
      <w:bookmarkStart w:id="1150" w:name="_Toc222032669"/>
      <w:bookmarkStart w:id="1151" w:name="_Toc168476127"/>
      <w:bookmarkStart w:id="1152" w:name="_Toc222029500"/>
      <w:bookmarkStart w:id="1153" w:name="_Toc222031002"/>
      <w:bookmarkStart w:id="1154" w:name="_Toc229305360"/>
      <w:bookmarkStart w:id="1155" w:name="_Toc491089727"/>
      <w:bookmarkStart w:id="1156" w:name="_Toc22293"/>
      <w:bookmarkStart w:id="1157" w:name="_Toc109319637"/>
      <w:r>
        <w:rPr>
          <w:rFonts w:ascii="黑体" w:eastAsia="黑体" w:hAnsi="黑体" w:hint="eastAsia"/>
          <w:b w:val="0"/>
          <w:bCs w:val="0"/>
          <w:sz w:val="32"/>
        </w:rPr>
        <w:t>第四章  合同条款及格式</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14:paraId="116A2EE2" w14:textId="77777777" w:rsidR="006E277C" w:rsidRDefault="00063571">
      <w:r>
        <w:rPr>
          <w:rFonts w:hint="eastAsia"/>
        </w:rPr>
        <w:t xml:space="preserve">                       </w:t>
      </w:r>
    </w:p>
    <w:p w14:paraId="31953BF7" w14:textId="77777777" w:rsidR="006E277C" w:rsidRDefault="00063571">
      <w:pPr>
        <w:pStyle w:val="2TimesNewRoman5020"/>
        <w:spacing w:before="120" w:afterLines="50" w:after="120"/>
        <w:jc w:val="center"/>
      </w:pPr>
      <w:bookmarkStart w:id="1158" w:name="_Toc221948339"/>
      <w:bookmarkStart w:id="1159" w:name="_Toc491089728"/>
      <w:bookmarkStart w:id="1160" w:name="_Toc387753582"/>
      <w:bookmarkStart w:id="1161" w:name="_Toc222031003"/>
      <w:bookmarkStart w:id="1162" w:name="_Toc222029501"/>
      <w:bookmarkStart w:id="1163" w:name="_Toc222032670"/>
      <w:bookmarkStart w:id="1164" w:name="_Toc222033852"/>
      <w:bookmarkStart w:id="1165" w:name="_Toc26259"/>
      <w:bookmarkStart w:id="1166" w:name="_Toc221950661"/>
      <w:bookmarkStart w:id="1167" w:name="_Toc229305361"/>
      <w:bookmarkStart w:id="1168" w:name="_Toc30353"/>
      <w:bookmarkStart w:id="1169" w:name="_Toc109319638"/>
      <w:r>
        <w:rPr>
          <w:rFonts w:hint="eastAsia"/>
        </w:rPr>
        <w:t>第</w:t>
      </w:r>
      <w:r>
        <w:rPr>
          <w:rFonts w:hint="eastAsia"/>
        </w:rPr>
        <w:t>1</w:t>
      </w:r>
      <w:r>
        <w:rPr>
          <w:rFonts w:hint="eastAsia"/>
        </w:rPr>
        <w:t>节</w:t>
      </w:r>
      <w:r>
        <w:rPr>
          <w:rFonts w:hint="eastAsia"/>
        </w:rPr>
        <w:t xml:space="preserve"> </w:t>
      </w:r>
      <w:r>
        <w:rPr>
          <w:rFonts w:hint="eastAsia"/>
        </w:rPr>
        <w:t>通用合同条款</w:t>
      </w:r>
      <w:bookmarkEnd w:id="1158"/>
      <w:bookmarkEnd w:id="1159"/>
      <w:bookmarkEnd w:id="1160"/>
      <w:bookmarkEnd w:id="1161"/>
      <w:bookmarkEnd w:id="1162"/>
      <w:bookmarkEnd w:id="1163"/>
      <w:bookmarkEnd w:id="1164"/>
      <w:bookmarkEnd w:id="1165"/>
      <w:bookmarkEnd w:id="1166"/>
      <w:bookmarkEnd w:id="1167"/>
      <w:bookmarkEnd w:id="1168"/>
      <w:bookmarkEnd w:id="1169"/>
    </w:p>
    <w:p w14:paraId="452A3E7C" w14:textId="77777777" w:rsidR="006E277C" w:rsidRDefault="00063571" w:rsidP="00EE4474">
      <w:pPr>
        <w:pStyle w:val="2TimesNewRoman5020"/>
        <w:spacing w:before="120" w:afterLines="50" w:after="120"/>
        <w:outlineLvl w:val="0"/>
      </w:pPr>
      <w:bookmarkStart w:id="1170" w:name="_Toc517172386"/>
      <w:bookmarkStart w:id="1171" w:name="_Toc387753583"/>
      <w:bookmarkStart w:id="1172" w:name="_Toc229305362"/>
      <w:bookmarkStart w:id="1173" w:name="_Toc222033853"/>
      <w:bookmarkStart w:id="1174" w:name="_Toc222029502"/>
      <w:bookmarkStart w:id="1175" w:name="_Toc221950662"/>
      <w:bookmarkStart w:id="1176" w:name="_Toc222032671"/>
      <w:bookmarkStart w:id="1177" w:name="_Toc491089729"/>
      <w:bookmarkStart w:id="1178" w:name="_Toc22497"/>
      <w:bookmarkStart w:id="1179" w:name="_Toc28521"/>
      <w:bookmarkStart w:id="1180" w:name="_Toc222031004"/>
      <w:bookmarkStart w:id="1181" w:name="_Toc109319639"/>
      <w:r>
        <w:t xml:space="preserve">1. </w:t>
      </w:r>
      <w:r>
        <w:rPr>
          <w:rFonts w:hint="eastAsia"/>
        </w:rPr>
        <w:t>一般约定</w:t>
      </w:r>
      <w:bookmarkEnd w:id="1170"/>
      <w:bookmarkEnd w:id="1171"/>
      <w:bookmarkEnd w:id="1172"/>
      <w:bookmarkEnd w:id="1173"/>
      <w:bookmarkEnd w:id="1174"/>
      <w:bookmarkEnd w:id="1175"/>
      <w:bookmarkEnd w:id="1176"/>
      <w:bookmarkEnd w:id="1177"/>
      <w:bookmarkEnd w:id="1178"/>
      <w:bookmarkEnd w:id="1179"/>
      <w:bookmarkEnd w:id="1180"/>
      <w:bookmarkEnd w:id="1181"/>
    </w:p>
    <w:p w14:paraId="00ABE707" w14:textId="77777777" w:rsidR="006E277C" w:rsidRDefault="00063571" w:rsidP="00EE4474">
      <w:pPr>
        <w:keepNext/>
        <w:keepLines/>
        <w:spacing w:line="400" w:lineRule="exact"/>
        <w:outlineLvl w:val="0"/>
        <w:rPr>
          <w:rFonts w:eastAsia="黑体"/>
          <w:sz w:val="24"/>
          <w:szCs w:val="20"/>
        </w:rPr>
      </w:pPr>
      <w:bookmarkStart w:id="1182" w:name="_Toc517172387"/>
      <w:bookmarkStart w:id="1183" w:name="_Toc18058"/>
      <w:bookmarkStart w:id="1184" w:name="_Toc15073"/>
      <w:bookmarkStart w:id="1185" w:name="_Toc221950667"/>
      <w:bookmarkStart w:id="1186" w:name="_Toc109319640"/>
      <w:r>
        <w:rPr>
          <w:rFonts w:eastAsia="黑体" w:hint="eastAsia"/>
          <w:sz w:val="24"/>
          <w:szCs w:val="20"/>
        </w:rPr>
        <w:t xml:space="preserve">1.1 </w:t>
      </w:r>
      <w:r>
        <w:rPr>
          <w:rFonts w:eastAsia="黑体" w:hint="eastAsia"/>
          <w:sz w:val="24"/>
          <w:szCs w:val="20"/>
        </w:rPr>
        <w:t>词语定义</w:t>
      </w:r>
      <w:bookmarkEnd w:id="1182"/>
      <w:bookmarkEnd w:id="1183"/>
      <w:bookmarkEnd w:id="1184"/>
      <w:bookmarkEnd w:id="1186"/>
    </w:p>
    <w:p w14:paraId="5DCAB20F" w14:textId="77777777" w:rsidR="006E277C" w:rsidRDefault="00063571">
      <w:pPr>
        <w:spacing w:line="400" w:lineRule="exact"/>
        <w:ind w:firstLineChars="200" w:firstLine="420"/>
      </w:pPr>
      <w:r>
        <w:rPr>
          <w:rFonts w:hint="eastAsia"/>
        </w:rPr>
        <w:t>通用合同条款、专用合同条款中的下列词语应具有本款所赋予的含义。</w:t>
      </w:r>
    </w:p>
    <w:p w14:paraId="441DE455" w14:textId="77777777" w:rsidR="006E277C" w:rsidRDefault="00063571">
      <w:pPr>
        <w:spacing w:line="400" w:lineRule="exact"/>
        <w:ind w:firstLineChars="200" w:firstLine="420"/>
      </w:pPr>
      <w:r>
        <w:rPr>
          <w:rFonts w:hint="eastAsia"/>
        </w:rPr>
        <w:t xml:space="preserve">1.1.1 </w:t>
      </w:r>
      <w:r>
        <w:rPr>
          <w:rFonts w:ascii="黑体" w:eastAsia="黑体" w:hint="eastAsia"/>
        </w:rPr>
        <w:t>合同</w:t>
      </w:r>
    </w:p>
    <w:p w14:paraId="49CD71FC" w14:textId="77777777" w:rsidR="006E277C" w:rsidRDefault="00063571">
      <w:pPr>
        <w:spacing w:line="400" w:lineRule="exact"/>
        <w:ind w:firstLineChars="342" w:firstLine="718"/>
      </w:pPr>
      <w:r>
        <w:rPr>
          <w:rFonts w:hint="eastAsia"/>
        </w:rPr>
        <w:t xml:space="preserve">1.1.1.1 </w:t>
      </w:r>
      <w:r>
        <w:rPr>
          <w:rFonts w:hint="eastAsia"/>
        </w:rPr>
        <w:t>合同文件（或称合同）：指合同协议书、中标通知书、投标函及投标函附录、专用合同条款、通用合同条款、技术标准和要求、图纸、已标价工程量清单，以及其他合同文件。</w:t>
      </w:r>
    </w:p>
    <w:p w14:paraId="699AB9F8" w14:textId="77777777" w:rsidR="006E277C" w:rsidRDefault="00063571">
      <w:pPr>
        <w:spacing w:line="400" w:lineRule="exact"/>
        <w:ind w:firstLineChars="342" w:firstLine="718"/>
      </w:pPr>
      <w:r>
        <w:rPr>
          <w:rFonts w:hint="eastAsia"/>
        </w:rPr>
        <w:t xml:space="preserve">1.1.1.2 </w:t>
      </w:r>
      <w:r>
        <w:rPr>
          <w:rFonts w:hint="eastAsia"/>
        </w:rPr>
        <w:t>合同协议书：指第</w:t>
      </w:r>
      <w:r>
        <w:rPr>
          <w:rFonts w:hint="eastAsia"/>
        </w:rPr>
        <w:t>1.5</w:t>
      </w:r>
      <w:r>
        <w:rPr>
          <w:rFonts w:hint="eastAsia"/>
        </w:rPr>
        <w:t>款所指的合同协议书。</w:t>
      </w:r>
    </w:p>
    <w:p w14:paraId="6FDD4EBC" w14:textId="77777777" w:rsidR="006E277C" w:rsidRDefault="00063571">
      <w:pPr>
        <w:spacing w:line="400" w:lineRule="exact"/>
        <w:ind w:firstLineChars="342" w:firstLine="718"/>
      </w:pPr>
      <w:r>
        <w:rPr>
          <w:rFonts w:hint="eastAsia"/>
        </w:rPr>
        <w:t xml:space="preserve">1.1.1.3 </w:t>
      </w:r>
      <w:r>
        <w:rPr>
          <w:rFonts w:hint="eastAsia"/>
        </w:rPr>
        <w:t>中标通知书：指发包人通知承包人中标的函件。中标通知书随附的澄清、说明、补正事项纪要等，是中标通知书的组成部分。</w:t>
      </w:r>
    </w:p>
    <w:p w14:paraId="182274DD" w14:textId="77777777" w:rsidR="006E277C" w:rsidRDefault="00063571">
      <w:pPr>
        <w:spacing w:line="400" w:lineRule="exact"/>
        <w:ind w:firstLineChars="342" w:firstLine="718"/>
        <w:rPr>
          <w:dstrike/>
          <w:szCs w:val="21"/>
        </w:rPr>
      </w:pPr>
      <w:r>
        <w:rPr>
          <w:rFonts w:hint="eastAsia"/>
        </w:rPr>
        <w:t xml:space="preserve">1.1.1.4 </w:t>
      </w:r>
      <w:r>
        <w:rPr>
          <w:rFonts w:hint="eastAsia"/>
        </w:rPr>
        <w:t>投标函：指构成合同文件组成部分的由承包人填写并签署的投标函。</w:t>
      </w:r>
    </w:p>
    <w:p w14:paraId="7CEA11C8" w14:textId="77777777" w:rsidR="006E277C" w:rsidRDefault="00063571">
      <w:pPr>
        <w:spacing w:line="400" w:lineRule="exact"/>
        <w:ind w:firstLineChars="342" w:firstLine="718"/>
      </w:pPr>
      <w:r>
        <w:rPr>
          <w:rFonts w:hint="eastAsia"/>
        </w:rPr>
        <w:t xml:space="preserve">1.1.1.5 </w:t>
      </w:r>
      <w:r>
        <w:rPr>
          <w:rFonts w:hint="eastAsia"/>
        </w:rPr>
        <w:t>投标函附录：指附在投标函后构成合同文件的投标函附录。</w:t>
      </w:r>
    </w:p>
    <w:p w14:paraId="3AB91B25" w14:textId="77777777" w:rsidR="006E277C" w:rsidRDefault="00063571">
      <w:pPr>
        <w:spacing w:line="400" w:lineRule="exact"/>
        <w:ind w:firstLineChars="342" w:firstLine="718"/>
      </w:pPr>
      <w:r>
        <w:rPr>
          <w:rFonts w:hint="eastAsia"/>
        </w:rPr>
        <w:t xml:space="preserve">1.1.1.6  </w:t>
      </w:r>
      <w:r>
        <w:rPr>
          <w:rFonts w:hint="eastAsia"/>
        </w:rPr>
        <w:t>技术标准和要求：</w:t>
      </w:r>
      <w:bookmarkEnd w:id="1185"/>
      <w:r>
        <w:rPr>
          <w:rFonts w:hint="eastAsia"/>
        </w:rPr>
        <w:t>指构成合同文件组成部分的名为技术标准和要求（合同技术条款）的文件，包括合同双方当事人约定对其所做的修改或补充。</w:t>
      </w:r>
    </w:p>
    <w:p w14:paraId="6A532D16" w14:textId="77777777" w:rsidR="006E277C" w:rsidRDefault="00063571">
      <w:pPr>
        <w:spacing w:line="400" w:lineRule="exact"/>
        <w:ind w:firstLineChars="342" w:firstLine="718"/>
      </w:pPr>
      <w:bookmarkStart w:id="1187" w:name="_Toc221950668"/>
      <w:r>
        <w:rPr>
          <w:rFonts w:hint="eastAsia"/>
        </w:rPr>
        <w:t xml:space="preserve">1.1.1.7  </w:t>
      </w:r>
      <w:r>
        <w:rPr>
          <w:rFonts w:hint="eastAsia"/>
        </w:rPr>
        <w:t>图纸：指列入合同的招标图纸、投标图纸和发包人按合同约定向承包人提供的施工图纸和其他图纸</w:t>
      </w:r>
      <w:r>
        <w:t>(</w:t>
      </w:r>
      <w:r>
        <w:rPr>
          <w:rFonts w:hint="eastAsia"/>
        </w:rPr>
        <w:t>包括配套说明和有关资料</w:t>
      </w:r>
      <w:r>
        <w:t>)</w:t>
      </w:r>
      <w:r>
        <w:rPr>
          <w:rFonts w:hint="eastAsia"/>
        </w:rPr>
        <w:t>。</w:t>
      </w:r>
      <w:bookmarkEnd w:id="1187"/>
      <w:r>
        <w:rPr>
          <w:rFonts w:hint="eastAsia"/>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14:paraId="13F58C3F" w14:textId="77777777" w:rsidR="006E277C" w:rsidRDefault="00063571">
      <w:pPr>
        <w:spacing w:line="400" w:lineRule="exact"/>
        <w:ind w:firstLineChars="342" w:firstLine="718"/>
      </w:pPr>
      <w:r>
        <w:rPr>
          <w:rFonts w:hint="eastAsia"/>
        </w:rPr>
        <w:t xml:space="preserve">1.1.1.8 </w:t>
      </w:r>
      <w:r>
        <w:rPr>
          <w:rFonts w:hint="eastAsia"/>
        </w:rPr>
        <w:t>已标价工程量清单：指构成合同文件组成部分的由承包人按照规定的格式和要求填写并标明价格的工程量清单。</w:t>
      </w:r>
    </w:p>
    <w:p w14:paraId="4E120BE7" w14:textId="77777777" w:rsidR="006E277C" w:rsidRDefault="00063571">
      <w:pPr>
        <w:spacing w:line="400" w:lineRule="exact"/>
        <w:ind w:firstLineChars="342" w:firstLine="718"/>
      </w:pPr>
      <w:r>
        <w:rPr>
          <w:rFonts w:hint="eastAsia"/>
        </w:rPr>
        <w:t xml:space="preserve">1.1.1.9 </w:t>
      </w:r>
      <w:r>
        <w:rPr>
          <w:rFonts w:hint="eastAsia"/>
        </w:rPr>
        <w:t>其他合同文件：指经合同双方当事人确认构成合同文件的其他文件。</w:t>
      </w:r>
    </w:p>
    <w:p w14:paraId="255F6D8B" w14:textId="77777777" w:rsidR="006E277C" w:rsidRDefault="00063571">
      <w:pPr>
        <w:spacing w:line="400" w:lineRule="exact"/>
        <w:ind w:firstLineChars="342" w:firstLine="718"/>
      </w:pPr>
      <w:bookmarkStart w:id="1188" w:name="_Toc221950669"/>
      <w:r>
        <w:t>1.1.2</w:t>
      </w:r>
      <w:bookmarkEnd w:id="1188"/>
      <w:r>
        <w:rPr>
          <w:rFonts w:hint="eastAsia"/>
        </w:rPr>
        <w:t xml:space="preserve"> </w:t>
      </w:r>
      <w:r>
        <w:rPr>
          <w:rFonts w:hint="eastAsia"/>
        </w:rPr>
        <w:t>合同当事人和人员。</w:t>
      </w:r>
    </w:p>
    <w:p w14:paraId="58FA320E" w14:textId="77777777" w:rsidR="006E277C" w:rsidRDefault="00063571">
      <w:pPr>
        <w:spacing w:line="400" w:lineRule="exact"/>
        <w:ind w:firstLineChars="342" w:firstLine="718"/>
      </w:pPr>
      <w:r>
        <w:rPr>
          <w:rFonts w:hint="eastAsia"/>
        </w:rPr>
        <w:t xml:space="preserve">1.1.2.1 </w:t>
      </w:r>
      <w:r>
        <w:rPr>
          <w:rFonts w:hint="eastAsia"/>
        </w:rPr>
        <w:t>合同当事人</w:t>
      </w:r>
      <w:r>
        <w:rPr>
          <w:rFonts w:hint="eastAsia"/>
        </w:rPr>
        <w:t>:</w:t>
      </w:r>
      <w:r>
        <w:rPr>
          <w:rFonts w:hint="eastAsia"/>
        </w:rPr>
        <w:t>指发包人和（或）承包人。</w:t>
      </w:r>
    </w:p>
    <w:p w14:paraId="115F24A5" w14:textId="77777777" w:rsidR="006E277C" w:rsidRDefault="00063571">
      <w:pPr>
        <w:spacing w:line="400" w:lineRule="exact"/>
        <w:ind w:firstLineChars="342" w:firstLine="718"/>
      </w:pPr>
      <w:r>
        <w:rPr>
          <w:rFonts w:hint="eastAsia"/>
        </w:rPr>
        <w:t xml:space="preserve">1.1.2.2 </w:t>
      </w:r>
      <w:r>
        <w:rPr>
          <w:rFonts w:hint="eastAsia"/>
        </w:rPr>
        <w:t>发包人：指专用合同条款中指明并与承包人在合同协议书中签字的当事人。</w:t>
      </w:r>
    </w:p>
    <w:p w14:paraId="0A0D9474" w14:textId="77777777" w:rsidR="006E277C" w:rsidRDefault="00063571" w:rsidP="00152409">
      <w:pPr>
        <w:autoSpaceDE w:val="0"/>
        <w:autoSpaceDN w:val="0"/>
        <w:adjustRightInd w:val="0"/>
        <w:spacing w:line="400" w:lineRule="exact"/>
        <w:ind w:firstLineChars="337" w:firstLine="708"/>
        <w:jc w:val="left"/>
      </w:pPr>
      <w:r>
        <w:rPr>
          <w:rFonts w:hint="eastAsia"/>
        </w:rPr>
        <w:t xml:space="preserve">1.1.2.3 </w:t>
      </w:r>
      <w:r>
        <w:rPr>
          <w:rFonts w:hint="eastAsia"/>
        </w:rPr>
        <w:t>承包人：指专用条款中指明并与发包人在合同协议书中签字的当事人。</w:t>
      </w:r>
    </w:p>
    <w:p w14:paraId="4604D6B2" w14:textId="77777777" w:rsidR="006E277C" w:rsidRDefault="00063571">
      <w:pPr>
        <w:spacing w:line="400" w:lineRule="exact"/>
        <w:ind w:firstLineChars="342" w:firstLine="718"/>
      </w:pPr>
      <w:r>
        <w:rPr>
          <w:rFonts w:hint="eastAsia"/>
        </w:rPr>
        <w:t xml:space="preserve">1.1.2.4 </w:t>
      </w:r>
      <w:r>
        <w:rPr>
          <w:rFonts w:hint="eastAsia"/>
        </w:rPr>
        <w:t>承包人项目经理：指承包人派驻施工场地的全权负责人。</w:t>
      </w:r>
    </w:p>
    <w:p w14:paraId="42AD391D" w14:textId="77777777" w:rsidR="006E277C" w:rsidRDefault="00063571">
      <w:pPr>
        <w:spacing w:line="400" w:lineRule="exact"/>
        <w:ind w:firstLineChars="342" w:firstLine="718"/>
      </w:pPr>
      <w:r>
        <w:rPr>
          <w:rFonts w:hint="eastAsia"/>
        </w:rPr>
        <w:t xml:space="preserve">1.1.2.5 </w:t>
      </w:r>
      <w:r>
        <w:rPr>
          <w:rFonts w:hint="eastAsia"/>
        </w:rPr>
        <w:t>分包人：指专用条款中指明的，从承包人处分包合同中某一部分工程，并与其签订分包合同的分包人。</w:t>
      </w:r>
    </w:p>
    <w:p w14:paraId="0A74EE32" w14:textId="77777777" w:rsidR="006E277C" w:rsidRDefault="00063571">
      <w:pPr>
        <w:spacing w:line="400" w:lineRule="exact"/>
        <w:ind w:firstLineChars="342" w:firstLine="718"/>
      </w:pPr>
      <w:r>
        <w:rPr>
          <w:rFonts w:hint="eastAsia"/>
        </w:rPr>
        <w:t xml:space="preserve">1.1.2.6 </w:t>
      </w:r>
      <w:r>
        <w:rPr>
          <w:rFonts w:hint="eastAsia"/>
        </w:rPr>
        <w:t>监理人：指在专用合同条款中指明的，受发包人委托对合同履行实施管理的法人或其他组织。</w:t>
      </w:r>
    </w:p>
    <w:p w14:paraId="42E2B3C7" w14:textId="77777777" w:rsidR="006E277C" w:rsidRDefault="00063571">
      <w:pPr>
        <w:spacing w:line="400" w:lineRule="exact"/>
        <w:ind w:firstLineChars="342" w:firstLine="718"/>
      </w:pPr>
      <w:r>
        <w:rPr>
          <w:rFonts w:hint="eastAsia"/>
        </w:rPr>
        <w:t xml:space="preserve">1.1.2.7 </w:t>
      </w:r>
      <w:r>
        <w:rPr>
          <w:rFonts w:hint="eastAsia"/>
        </w:rPr>
        <w:t>总监理工程师（总监）：指由监理人委派常驻施工场地对合同履行实施管理的全权负责人。</w:t>
      </w:r>
    </w:p>
    <w:p w14:paraId="0E17BB4D" w14:textId="77777777" w:rsidR="006E277C" w:rsidRDefault="00063571">
      <w:pPr>
        <w:spacing w:line="400" w:lineRule="exact"/>
        <w:ind w:firstLineChars="342" w:firstLine="718"/>
      </w:pPr>
      <w:r>
        <w:rPr>
          <w:rFonts w:hint="eastAsia"/>
        </w:rPr>
        <w:t>1.1.3</w:t>
      </w:r>
      <w:r>
        <w:rPr>
          <w:rFonts w:hint="eastAsia"/>
        </w:rPr>
        <w:t>工程和设备</w:t>
      </w:r>
    </w:p>
    <w:p w14:paraId="3F7942ED" w14:textId="77777777" w:rsidR="006E277C" w:rsidRDefault="00063571">
      <w:pPr>
        <w:spacing w:line="400" w:lineRule="exact"/>
        <w:ind w:firstLineChars="342" w:firstLine="718"/>
      </w:pPr>
      <w:r>
        <w:rPr>
          <w:rFonts w:hint="eastAsia"/>
        </w:rPr>
        <w:t xml:space="preserve">1.1.3.1 </w:t>
      </w:r>
      <w:r>
        <w:rPr>
          <w:rFonts w:hint="eastAsia"/>
        </w:rPr>
        <w:t>工程：指永久工程和（或）临时工程。</w:t>
      </w:r>
    </w:p>
    <w:p w14:paraId="2A0962A7" w14:textId="77777777" w:rsidR="006E277C" w:rsidRDefault="00063571">
      <w:pPr>
        <w:spacing w:line="400" w:lineRule="exact"/>
        <w:ind w:firstLineChars="342" w:firstLine="718"/>
      </w:pPr>
      <w:r>
        <w:rPr>
          <w:rFonts w:hint="eastAsia"/>
        </w:rPr>
        <w:t xml:space="preserve">1.1.3.2 </w:t>
      </w:r>
      <w:r>
        <w:rPr>
          <w:rFonts w:hint="eastAsia"/>
        </w:rPr>
        <w:t>永久工程：指按合同约定建造并移交给发包人的工程，包括工程设备。</w:t>
      </w:r>
    </w:p>
    <w:p w14:paraId="451A715E" w14:textId="77777777" w:rsidR="006E277C" w:rsidRDefault="00063571">
      <w:pPr>
        <w:spacing w:line="400" w:lineRule="exact"/>
        <w:ind w:firstLineChars="342" w:firstLine="718"/>
      </w:pPr>
      <w:r>
        <w:rPr>
          <w:rFonts w:hint="eastAsia"/>
        </w:rPr>
        <w:t xml:space="preserve">1.1.3.3 </w:t>
      </w:r>
      <w:r>
        <w:rPr>
          <w:rFonts w:hint="eastAsia"/>
        </w:rPr>
        <w:t>临时工程：指为完成合同约定的永久工程所修建的各类临时性工程，不包括施工设备。</w:t>
      </w:r>
    </w:p>
    <w:p w14:paraId="227BEEAE" w14:textId="77777777" w:rsidR="006E277C" w:rsidRDefault="00063571">
      <w:pPr>
        <w:spacing w:line="400" w:lineRule="exact"/>
        <w:ind w:firstLineChars="342" w:firstLine="718"/>
      </w:pPr>
      <w:r>
        <w:rPr>
          <w:rFonts w:hint="eastAsia"/>
        </w:rPr>
        <w:t xml:space="preserve">1.1.3.4 </w:t>
      </w:r>
      <w:r>
        <w:rPr>
          <w:rFonts w:hint="eastAsia"/>
        </w:rPr>
        <w:t>单位工程：指专用合同条款中指明特定范围的永久工程。</w:t>
      </w:r>
    </w:p>
    <w:p w14:paraId="07804049" w14:textId="77777777" w:rsidR="006E277C" w:rsidRDefault="00063571">
      <w:pPr>
        <w:spacing w:line="400" w:lineRule="exact"/>
        <w:ind w:firstLineChars="342" w:firstLine="718"/>
      </w:pPr>
      <w:r>
        <w:rPr>
          <w:rFonts w:hint="eastAsia"/>
        </w:rPr>
        <w:t xml:space="preserve">1.1.3.5 </w:t>
      </w:r>
      <w:r>
        <w:rPr>
          <w:rFonts w:hint="eastAsia"/>
        </w:rPr>
        <w:t>工程设备：指构成或计划构成永久工程一部分的机电设备、金属结构设备、仪器装置及其他类似的设备和装置。</w:t>
      </w:r>
    </w:p>
    <w:p w14:paraId="5E2EF766" w14:textId="77777777" w:rsidR="006E277C" w:rsidRDefault="00063571">
      <w:pPr>
        <w:spacing w:line="400" w:lineRule="exact"/>
        <w:ind w:firstLineChars="342" w:firstLine="718"/>
      </w:pPr>
      <w:r>
        <w:rPr>
          <w:rFonts w:hint="eastAsia"/>
        </w:rPr>
        <w:t xml:space="preserve">1.1.3.6 </w:t>
      </w:r>
      <w:r>
        <w:rPr>
          <w:rFonts w:hint="eastAsia"/>
        </w:rPr>
        <w:t>施工设备：指为完成合同约定的各项工作所需的设备、器具和其他物品，不包括临时工程和材料。</w:t>
      </w:r>
    </w:p>
    <w:p w14:paraId="4AD5FDD0" w14:textId="77777777" w:rsidR="006E277C" w:rsidRDefault="00063571">
      <w:pPr>
        <w:spacing w:line="400" w:lineRule="exact"/>
        <w:ind w:firstLineChars="342" w:firstLine="718"/>
      </w:pPr>
      <w:r>
        <w:rPr>
          <w:rFonts w:hint="eastAsia"/>
        </w:rPr>
        <w:t xml:space="preserve">1.1.3.7 </w:t>
      </w:r>
      <w:r>
        <w:rPr>
          <w:rFonts w:hint="eastAsia"/>
        </w:rPr>
        <w:t>临时设施：指为完成合同约定的各项工作所服务的临时性生产和生活设施。</w:t>
      </w:r>
    </w:p>
    <w:p w14:paraId="0E76F4C6" w14:textId="77777777" w:rsidR="006E277C" w:rsidRDefault="00063571">
      <w:pPr>
        <w:spacing w:line="400" w:lineRule="exact"/>
        <w:ind w:firstLineChars="342" w:firstLine="718"/>
      </w:pPr>
      <w:r>
        <w:rPr>
          <w:rFonts w:hint="eastAsia"/>
        </w:rPr>
        <w:t xml:space="preserve">1.1.3.8 </w:t>
      </w:r>
      <w:r>
        <w:rPr>
          <w:rFonts w:hint="eastAsia"/>
        </w:rPr>
        <w:t>承包人设备：指承包人自带的施工设备。</w:t>
      </w:r>
    </w:p>
    <w:p w14:paraId="04990C1A" w14:textId="77777777" w:rsidR="006E277C" w:rsidRDefault="00063571">
      <w:pPr>
        <w:spacing w:line="400" w:lineRule="exact"/>
        <w:ind w:firstLineChars="342" w:firstLine="718"/>
      </w:pPr>
      <w:r>
        <w:rPr>
          <w:rFonts w:hint="eastAsia"/>
        </w:rPr>
        <w:t xml:space="preserve">1.1.3.9 </w:t>
      </w:r>
      <w:r>
        <w:rPr>
          <w:rFonts w:hint="eastAsia"/>
        </w:rPr>
        <w:t>施工场地（或称工地、现场）：指用于合同工程施工的场所，以及在合同中指定作为施工场地组成部分的其他场所，包括永久占地和临时占地。</w:t>
      </w:r>
    </w:p>
    <w:p w14:paraId="7E71EF73" w14:textId="77777777" w:rsidR="006E277C" w:rsidRDefault="00063571" w:rsidP="00152409">
      <w:pPr>
        <w:spacing w:line="360" w:lineRule="auto"/>
        <w:ind w:right="248" w:firstLineChars="337" w:firstLine="708"/>
        <w:rPr>
          <w:rFonts w:ascii="宋体"/>
          <w:szCs w:val="21"/>
        </w:rPr>
      </w:pPr>
      <w:bookmarkStart w:id="1189" w:name="_Toc221950674"/>
      <w:r>
        <w:rPr>
          <w:rFonts w:hint="eastAsia"/>
        </w:rPr>
        <w:t>1.1.3.10</w:t>
      </w:r>
      <w:r>
        <w:rPr>
          <w:rFonts w:ascii="宋体" w:hint="eastAsia"/>
          <w:szCs w:val="21"/>
        </w:rPr>
        <w:t xml:space="preserve"> 永久占地：指发包人为建设本合同工程永久征用的场地。</w:t>
      </w:r>
      <w:bookmarkEnd w:id="1189"/>
    </w:p>
    <w:p w14:paraId="73FBFCD8" w14:textId="77777777" w:rsidR="006E277C" w:rsidRDefault="00063571" w:rsidP="00152409">
      <w:pPr>
        <w:autoSpaceDE w:val="0"/>
        <w:autoSpaceDN w:val="0"/>
        <w:adjustRightInd w:val="0"/>
        <w:ind w:firstLineChars="337" w:firstLine="708"/>
        <w:jc w:val="left"/>
        <w:rPr>
          <w:rFonts w:ascii="宋体" w:cs="宋体"/>
          <w:kern w:val="0"/>
          <w:szCs w:val="21"/>
        </w:rPr>
      </w:pPr>
      <w:bookmarkStart w:id="1190" w:name="_Toc221950675"/>
      <w:r>
        <w:rPr>
          <w:rFonts w:hint="eastAsia"/>
        </w:rPr>
        <w:t>1.1.3.11</w:t>
      </w:r>
      <w:r>
        <w:rPr>
          <w:rFonts w:ascii="宋体" w:hint="eastAsia"/>
          <w:szCs w:val="21"/>
        </w:rPr>
        <w:t xml:space="preserve"> 临时占地：指发包人为建设本合同工程临时征用，并应在完工后须按合同要求退还的场地</w:t>
      </w:r>
      <w:bookmarkEnd w:id="1190"/>
    </w:p>
    <w:p w14:paraId="251FE43B" w14:textId="77777777" w:rsidR="006E277C" w:rsidRDefault="00063571">
      <w:pPr>
        <w:ind w:firstLineChars="200" w:firstLine="420"/>
        <w:rPr>
          <w:rFonts w:ascii="宋体"/>
          <w:szCs w:val="21"/>
        </w:rPr>
      </w:pPr>
      <w:bookmarkStart w:id="1191" w:name="_Toc221950676"/>
      <w:r>
        <w:t>1.1.4</w:t>
      </w:r>
      <w:r>
        <w:rPr>
          <w:rFonts w:ascii="Arial" w:eastAsia="黑体" w:hAnsi="Arial"/>
          <w:szCs w:val="21"/>
        </w:rPr>
        <w:t xml:space="preserve"> </w:t>
      </w:r>
      <w:bookmarkEnd w:id="1191"/>
      <w:r>
        <w:rPr>
          <w:rFonts w:ascii="宋体" w:hint="eastAsia"/>
          <w:szCs w:val="21"/>
        </w:rPr>
        <w:t xml:space="preserve">日期： </w:t>
      </w:r>
    </w:p>
    <w:p w14:paraId="5383655A" w14:textId="77777777" w:rsidR="006E277C" w:rsidRDefault="00063571">
      <w:pPr>
        <w:spacing w:line="400" w:lineRule="exact"/>
        <w:ind w:firstLineChars="342" w:firstLine="718"/>
      </w:pPr>
      <w:r>
        <w:rPr>
          <w:rFonts w:hint="eastAsia"/>
        </w:rPr>
        <w:t xml:space="preserve">1.1.4.1 </w:t>
      </w:r>
      <w:r>
        <w:rPr>
          <w:rFonts w:hint="eastAsia"/>
        </w:rPr>
        <w:t>开工通知：指监理人按第</w:t>
      </w:r>
      <w:r>
        <w:rPr>
          <w:rFonts w:hint="eastAsia"/>
        </w:rPr>
        <w:t>11.1</w:t>
      </w:r>
      <w:r>
        <w:rPr>
          <w:rFonts w:hint="eastAsia"/>
        </w:rPr>
        <w:t>款通知承包人开工的函件。</w:t>
      </w:r>
    </w:p>
    <w:p w14:paraId="72D41731" w14:textId="77777777" w:rsidR="006E277C" w:rsidRDefault="00063571">
      <w:pPr>
        <w:spacing w:line="400" w:lineRule="exact"/>
        <w:ind w:firstLineChars="342" w:firstLine="718"/>
      </w:pPr>
      <w:r>
        <w:rPr>
          <w:rFonts w:hint="eastAsia"/>
        </w:rPr>
        <w:t xml:space="preserve">1.1.4.2 </w:t>
      </w:r>
      <w:r>
        <w:rPr>
          <w:rFonts w:hint="eastAsia"/>
        </w:rPr>
        <w:t>开工日期：指监理人按第</w:t>
      </w:r>
      <w:r>
        <w:rPr>
          <w:rFonts w:hint="eastAsia"/>
        </w:rPr>
        <w:t>11.1</w:t>
      </w:r>
      <w:r>
        <w:rPr>
          <w:rFonts w:hint="eastAsia"/>
        </w:rPr>
        <w:t>款发出的开工通知中写明的开工日期。</w:t>
      </w:r>
    </w:p>
    <w:p w14:paraId="4D8AA969" w14:textId="77777777" w:rsidR="006E277C" w:rsidRDefault="00063571">
      <w:pPr>
        <w:spacing w:line="400" w:lineRule="exact"/>
        <w:ind w:firstLineChars="342" w:firstLine="718"/>
      </w:pPr>
      <w:r>
        <w:rPr>
          <w:rFonts w:hint="eastAsia"/>
        </w:rPr>
        <w:t>1.1.4.3</w:t>
      </w:r>
      <w:r>
        <w:rPr>
          <w:rFonts w:hint="eastAsia"/>
        </w:rPr>
        <w:t>工期：指承包人在投标函中承诺的完成合同工程所需的期限，包括按第</w:t>
      </w:r>
      <w:r>
        <w:rPr>
          <w:rFonts w:hint="eastAsia"/>
        </w:rPr>
        <w:t>11.3</w:t>
      </w:r>
      <w:r>
        <w:rPr>
          <w:rFonts w:hint="eastAsia"/>
        </w:rPr>
        <w:t>款、第</w:t>
      </w:r>
      <w:r>
        <w:rPr>
          <w:rFonts w:hint="eastAsia"/>
        </w:rPr>
        <w:t>11.4</w:t>
      </w:r>
      <w:r>
        <w:rPr>
          <w:rFonts w:hint="eastAsia"/>
        </w:rPr>
        <w:t>款和第</w:t>
      </w:r>
      <w:r>
        <w:rPr>
          <w:rFonts w:hint="eastAsia"/>
        </w:rPr>
        <w:t>11.6</w:t>
      </w:r>
      <w:r>
        <w:rPr>
          <w:rFonts w:hint="eastAsia"/>
        </w:rPr>
        <w:t>款约定所作的变更。</w:t>
      </w:r>
    </w:p>
    <w:p w14:paraId="5B920FAA" w14:textId="77777777" w:rsidR="006E277C" w:rsidRDefault="00063571">
      <w:pPr>
        <w:spacing w:line="400" w:lineRule="exact"/>
        <w:ind w:firstLineChars="342" w:firstLine="718"/>
      </w:pPr>
      <w:r>
        <w:rPr>
          <w:rFonts w:hint="eastAsia"/>
        </w:rPr>
        <w:t xml:space="preserve">1.1.4.4 </w:t>
      </w:r>
      <w:r>
        <w:rPr>
          <w:rFonts w:hint="eastAsia"/>
        </w:rPr>
        <w:t>竣工日期：即合同工程完工日期，指第</w:t>
      </w:r>
      <w:r>
        <w:rPr>
          <w:rFonts w:hint="eastAsia"/>
        </w:rPr>
        <w:t>1.1.4.3</w:t>
      </w:r>
      <w:r>
        <w:rPr>
          <w:rFonts w:hint="eastAsia"/>
        </w:rPr>
        <w:t>目约定工期届满时的日期。实际完工日期以合同工程完工证书中写明的日期为准。</w:t>
      </w:r>
    </w:p>
    <w:p w14:paraId="0D6FC387" w14:textId="77777777" w:rsidR="006E277C" w:rsidRDefault="00063571">
      <w:pPr>
        <w:spacing w:line="400" w:lineRule="exact"/>
        <w:ind w:firstLineChars="342" w:firstLine="718"/>
      </w:pPr>
      <w:r>
        <w:rPr>
          <w:rFonts w:hint="eastAsia"/>
        </w:rPr>
        <w:t xml:space="preserve">1.1.4.5 </w:t>
      </w:r>
      <w:r>
        <w:rPr>
          <w:rFonts w:hint="eastAsia"/>
        </w:rPr>
        <w:t>缺陷责任期：即工程质量保修期，指履行第</w:t>
      </w:r>
      <w:r>
        <w:rPr>
          <w:rFonts w:hint="eastAsia"/>
        </w:rPr>
        <w:t>19.2</w:t>
      </w:r>
      <w:r>
        <w:rPr>
          <w:rFonts w:hint="eastAsia"/>
        </w:rPr>
        <w:t>款约定的缺陷责任的期限，包括根据第</w:t>
      </w:r>
      <w:r>
        <w:rPr>
          <w:rFonts w:hint="eastAsia"/>
        </w:rPr>
        <w:t>19.3</w:t>
      </w:r>
      <w:r>
        <w:rPr>
          <w:rFonts w:hint="eastAsia"/>
        </w:rPr>
        <w:t>款约定所作的延长，具体期限由专用合同条款约定。</w:t>
      </w:r>
    </w:p>
    <w:p w14:paraId="13ACD28F" w14:textId="77777777" w:rsidR="006E277C" w:rsidRDefault="00063571">
      <w:pPr>
        <w:spacing w:line="400" w:lineRule="exact"/>
        <w:ind w:firstLineChars="342" w:firstLine="718"/>
      </w:pPr>
      <w:r>
        <w:rPr>
          <w:rFonts w:hint="eastAsia"/>
        </w:rPr>
        <w:t xml:space="preserve">1.1.4.6 </w:t>
      </w:r>
      <w:r>
        <w:rPr>
          <w:rFonts w:hint="eastAsia"/>
        </w:rPr>
        <w:t>基准日期：指投标截止时间前</w:t>
      </w:r>
      <w:r>
        <w:rPr>
          <w:rFonts w:hint="eastAsia"/>
        </w:rPr>
        <w:t>28</w:t>
      </w:r>
      <w:r>
        <w:rPr>
          <w:rFonts w:hint="eastAsia"/>
        </w:rPr>
        <w:t>天的日期。</w:t>
      </w:r>
    </w:p>
    <w:p w14:paraId="68167A7C" w14:textId="77777777" w:rsidR="006E277C" w:rsidRDefault="00063571">
      <w:pPr>
        <w:spacing w:line="400" w:lineRule="exact"/>
        <w:ind w:firstLineChars="342" w:firstLine="718"/>
      </w:pPr>
      <w:r>
        <w:rPr>
          <w:rFonts w:hint="eastAsia"/>
        </w:rPr>
        <w:t xml:space="preserve">1.1.4.7 </w:t>
      </w:r>
      <w:r>
        <w:rPr>
          <w:rFonts w:hint="eastAsia"/>
        </w:rPr>
        <w:t>天：除特别指明外，指日历天。合同中按天计算时间的，开始当天不计入，从次日开始计算。期限最后一天的截止时间为当天</w:t>
      </w:r>
      <w:r>
        <w:rPr>
          <w:rFonts w:hint="eastAsia"/>
        </w:rPr>
        <w:t>24:00</w:t>
      </w:r>
      <w:r>
        <w:rPr>
          <w:rFonts w:hint="eastAsia"/>
        </w:rPr>
        <w:t>。</w:t>
      </w:r>
    </w:p>
    <w:p w14:paraId="4165CC46" w14:textId="77777777" w:rsidR="006E277C" w:rsidRDefault="00063571">
      <w:pPr>
        <w:spacing w:line="400" w:lineRule="exact"/>
        <w:ind w:firstLineChars="200" w:firstLine="420"/>
      </w:pPr>
      <w:r>
        <w:rPr>
          <w:rFonts w:hint="eastAsia"/>
        </w:rPr>
        <w:t xml:space="preserve">1.1.5 </w:t>
      </w:r>
      <w:r>
        <w:rPr>
          <w:rFonts w:ascii="黑体" w:eastAsia="黑体" w:hint="eastAsia"/>
        </w:rPr>
        <w:t>合同价格和费用</w:t>
      </w:r>
    </w:p>
    <w:p w14:paraId="795A827A" w14:textId="77777777" w:rsidR="006E277C" w:rsidRDefault="00063571">
      <w:pPr>
        <w:spacing w:line="400" w:lineRule="exact"/>
        <w:ind w:firstLineChars="342" w:firstLine="718"/>
      </w:pPr>
      <w:r>
        <w:rPr>
          <w:rFonts w:hint="eastAsia"/>
        </w:rPr>
        <w:t xml:space="preserve">1.1.5.1 </w:t>
      </w:r>
      <w:r>
        <w:rPr>
          <w:rFonts w:hint="eastAsia"/>
        </w:rPr>
        <w:t>签约合同价：指签定合同时合同协议书中写明的，包括了暂列金额、暂估价的合同总金额。</w:t>
      </w:r>
    </w:p>
    <w:p w14:paraId="204C757D" w14:textId="77777777" w:rsidR="006E277C" w:rsidRDefault="00063571">
      <w:pPr>
        <w:spacing w:line="400" w:lineRule="exact"/>
        <w:ind w:firstLineChars="342" w:firstLine="718"/>
      </w:pPr>
      <w:r>
        <w:rPr>
          <w:rFonts w:hint="eastAsia"/>
        </w:rPr>
        <w:t xml:space="preserve">1.1.5.2 </w:t>
      </w:r>
      <w:r>
        <w:rPr>
          <w:rFonts w:hint="eastAsia"/>
        </w:rPr>
        <w:t>合同价格：指承包人按合同约定完成了包括缺陷责任期内的全部承包工作后，发包人应付给承包人的金额，包括在履行合同过程中按合同约定进行的变更和调整。</w:t>
      </w:r>
    </w:p>
    <w:p w14:paraId="3043F6EE" w14:textId="77777777" w:rsidR="006E277C" w:rsidRDefault="00063571">
      <w:pPr>
        <w:spacing w:line="400" w:lineRule="exact"/>
        <w:ind w:firstLineChars="342" w:firstLine="718"/>
      </w:pPr>
      <w:r>
        <w:rPr>
          <w:rFonts w:hint="eastAsia"/>
        </w:rPr>
        <w:t xml:space="preserve">1.1.5.3 </w:t>
      </w:r>
      <w:r>
        <w:rPr>
          <w:rFonts w:hint="eastAsia"/>
        </w:rPr>
        <w:t>费用：指为履行合同所发生的或将要发生的所有合理开支，包括管理费和应分摊的其他费用，但不包括利润。</w:t>
      </w:r>
    </w:p>
    <w:p w14:paraId="3A64DCFB" w14:textId="77777777" w:rsidR="006E277C" w:rsidRDefault="00063571">
      <w:pPr>
        <w:spacing w:line="400" w:lineRule="exact"/>
        <w:ind w:firstLineChars="342" w:firstLine="718"/>
      </w:pPr>
      <w:r>
        <w:rPr>
          <w:rFonts w:hint="eastAsia"/>
        </w:rPr>
        <w:t xml:space="preserve">1.1.5.4 </w:t>
      </w:r>
      <w:r>
        <w:rPr>
          <w:rFonts w:hint="eastAsia"/>
        </w:rPr>
        <w:t>暂列金额：指已标价工程量清单中所列的暂列金额，用于在签订协议书时尚未确定或不可预见变更的施工及其所需材料、工程设备、服务等的金额，包括以计日工方式支付的金额。</w:t>
      </w:r>
    </w:p>
    <w:p w14:paraId="4A7E5ED4" w14:textId="77777777" w:rsidR="006E277C" w:rsidRDefault="00063571">
      <w:pPr>
        <w:spacing w:line="400" w:lineRule="exact"/>
        <w:ind w:firstLineChars="342" w:firstLine="718"/>
      </w:pPr>
      <w:r>
        <w:rPr>
          <w:rFonts w:hint="eastAsia"/>
        </w:rPr>
        <w:t>1.1.5.5</w:t>
      </w:r>
      <w:r>
        <w:rPr>
          <w:rFonts w:hint="eastAsia"/>
        </w:rPr>
        <w:t>暂估价：指发包人在工程量清单中给定的用于支付必然发生但暂时不能确定价格的材料、设备以及专业工程的金额。</w:t>
      </w:r>
    </w:p>
    <w:p w14:paraId="6D08B617" w14:textId="77777777" w:rsidR="006E277C" w:rsidRDefault="00063571">
      <w:pPr>
        <w:spacing w:line="400" w:lineRule="exact"/>
        <w:ind w:firstLineChars="342" w:firstLine="718"/>
      </w:pPr>
      <w:r>
        <w:rPr>
          <w:rFonts w:hint="eastAsia"/>
        </w:rPr>
        <w:t xml:space="preserve">1.1.5.6 </w:t>
      </w:r>
      <w:r>
        <w:rPr>
          <w:rFonts w:hint="eastAsia"/>
        </w:rPr>
        <w:t>计日工：指对零星工作采取的一种计价方式，按合同中的计日工子目及其单价计价付款。</w:t>
      </w:r>
    </w:p>
    <w:p w14:paraId="023E90B6" w14:textId="77777777" w:rsidR="006E277C" w:rsidRDefault="00063571">
      <w:pPr>
        <w:spacing w:line="400" w:lineRule="exact"/>
        <w:ind w:firstLineChars="342" w:firstLine="718"/>
      </w:pPr>
      <w:r>
        <w:rPr>
          <w:rFonts w:hint="eastAsia"/>
        </w:rPr>
        <w:t xml:space="preserve">1.1.5.7 </w:t>
      </w:r>
      <w:r>
        <w:rPr>
          <w:rFonts w:hint="eastAsia"/>
        </w:rPr>
        <w:t>质量保证金（或称保留金）：指按第</w:t>
      </w:r>
      <w:r>
        <w:rPr>
          <w:rFonts w:hint="eastAsia"/>
        </w:rPr>
        <w:t>17.4.1</w:t>
      </w:r>
      <w:r>
        <w:rPr>
          <w:rFonts w:hint="eastAsia"/>
        </w:rPr>
        <w:t>项约定用于保证在缺陷责任期内履行缺陷修复义务的金额。</w:t>
      </w:r>
    </w:p>
    <w:p w14:paraId="35424F70" w14:textId="77777777" w:rsidR="006E277C" w:rsidRDefault="00063571">
      <w:pPr>
        <w:spacing w:line="400" w:lineRule="exact"/>
        <w:ind w:firstLineChars="200" w:firstLine="420"/>
      </w:pPr>
      <w:bookmarkStart w:id="1192" w:name="_Toc221950693"/>
      <w:r>
        <w:rPr>
          <w:rFonts w:hint="eastAsia"/>
        </w:rPr>
        <w:t xml:space="preserve">1.1.6 </w:t>
      </w:r>
      <w:r>
        <w:rPr>
          <w:rFonts w:ascii="黑体" w:eastAsia="黑体" w:hint="eastAsia"/>
        </w:rPr>
        <w:t>其他</w:t>
      </w:r>
    </w:p>
    <w:p w14:paraId="4BEE53CE" w14:textId="77777777" w:rsidR="006E277C" w:rsidRDefault="00063571">
      <w:pPr>
        <w:spacing w:line="400" w:lineRule="exact"/>
        <w:ind w:firstLineChars="342" w:firstLine="718"/>
      </w:pPr>
      <w:r>
        <w:rPr>
          <w:rFonts w:hint="eastAsia"/>
        </w:rPr>
        <w:t xml:space="preserve">1.1.6.1 </w:t>
      </w:r>
      <w:r>
        <w:rPr>
          <w:rFonts w:hint="eastAsia"/>
        </w:rPr>
        <w:t>书面形式：指合同文件、信函、电报、传真等可以有形地表现所载内容的形式。</w:t>
      </w:r>
    </w:p>
    <w:p w14:paraId="1111E7B2" w14:textId="77777777" w:rsidR="006E277C" w:rsidRDefault="00063571" w:rsidP="00EE4474">
      <w:pPr>
        <w:keepNext/>
        <w:keepLines/>
        <w:spacing w:line="400" w:lineRule="exact"/>
        <w:outlineLvl w:val="0"/>
        <w:rPr>
          <w:rFonts w:eastAsia="黑体"/>
          <w:sz w:val="24"/>
          <w:szCs w:val="20"/>
        </w:rPr>
      </w:pPr>
      <w:bookmarkStart w:id="1193" w:name="_Toc179632631"/>
      <w:bookmarkStart w:id="1194" w:name="_Toc17085"/>
      <w:bookmarkStart w:id="1195" w:name="_Toc517172388"/>
      <w:bookmarkStart w:id="1196" w:name="_Toc152045613"/>
      <w:bookmarkStart w:id="1197" w:name="_Toc9589"/>
      <w:bookmarkStart w:id="1198" w:name="_Toc144974581"/>
      <w:bookmarkStart w:id="1199" w:name="_Toc152042391"/>
      <w:bookmarkStart w:id="1200" w:name="_Toc109319641"/>
      <w:r>
        <w:rPr>
          <w:rFonts w:eastAsia="黑体" w:hint="eastAsia"/>
          <w:sz w:val="24"/>
          <w:szCs w:val="20"/>
        </w:rPr>
        <w:t xml:space="preserve">1.2 </w:t>
      </w:r>
      <w:r>
        <w:rPr>
          <w:rFonts w:eastAsia="黑体" w:hint="eastAsia"/>
          <w:sz w:val="24"/>
          <w:szCs w:val="20"/>
        </w:rPr>
        <w:t>语言文字</w:t>
      </w:r>
      <w:bookmarkEnd w:id="1193"/>
      <w:bookmarkEnd w:id="1194"/>
      <w:bookmarkEnd w:id="1195"/>
      <w:bookmarkEnd w:id="1196"/>
      <w:bookmarkEnd w:id="1197"/>
      <w:bookmarkEnd w:id="1198"/>
      <w:bookmarkEnd w:id="1199"/>
      <w:bookmarkEnd w:id="1200"/>
    </w:p>
    <w:p w14:paraId="76F253AE" w14:textId="77777777" w:rsidR="006E277C" w:rsidRDefault="00063571">
      <w:pPr>
        <w:spacing w:line="400" w:lineRule="exact"/>
        <w:ind w:firstLineChars="200" w:firstLine="420"/>
      </w:pPr>
      <w:r>
        <w:rPr>
          <w:rFonts w:hint="eastAsia"/>
        </w:rPr>
        <w:t>除专用术语外，合同使用的语言文字为中文。必要时专用术语应附有中文注释。</w:t>
      </w:r>
    </w:p>
    <w:p w14:paraId="49812702" w14:textId="77777777" w:rsidR="006E277C" w:rsidRDefault="00063571" w:rsidP="00EE4474">
      <w:pPr>
        <w:keepNext/>
        <w:keepLines/>
        <w:spacing w:line="400" w:lineRule="exact"/>
        <w:outlineLvl w:val="0"/>
        <w:rPr>
          <w:rFonts w:eastAsia="黑体"/>
          <w:sz w:val="24"/>
          <w:szCs w:val="20"/>
        </w:rPr>
      </w:pPr>
      <w:bookmarkStart w:id="1201" w:name="_Toc179632632"/>
      <w:bookmarkStart w:id="1202" w:name="_Toc517172389"/>
      <w:bookmarkStart w:id="1203" w:name="_Toc8179"/>
      <w:bookmarkStart w:id="1204" w:name="_Toc152042392"/>
      <w:bookmarkStart w:id="1205" w:name="_Toc22478"/>
      <w:bookmarkStart w:id="1206" w:name="_Toc152045614"/>
      <w:bookmarkStart w:id="1207" w:name="_Toc144974582"/>
      <w:bookmarkStart w:id="1208" w:name="_Toc109319642"/>
      <w:r>
        <w:rPr>
          <w:rFonts w:eastAsia="黑体" w:hint="eastAsia"/>
          <w:sz w:val="24"/>
          <w:szCs w:val="20"/>
        </w:rPr>
        <w:t xml:space="preserve">1.3 </w:t>
      </w:r>
      <w:r>
        <w:rPr>
          <w:rFonts w:eastAsia="黑体" w:hint="eastAsia"/>
          <w:sz w:val="24"/>
          <w:szCs w:val="20"/>
        </w:rPr>
        <w:t>法律</w:t>
      </w:r>
      <w:bookmarkEnd w:id="1201"/>
      <w:bookmarkEnd w:id="1202"/>
      <w:bookmarkEnd w:id="1203"/>
      <w:bookmarkEnd w:id="1204"/>
      <w:bookmarkEnd w:id="1205"/>
      <w:bookmarkEnd w:id="1206"/>
      <w:bookmarkEnd w:id="1207"/>
      <w:bookmarkEnd w:id="1208"/>
    </w:p>
    <w:p w14:paraId="7AC247AC" w14:textId="77777777" w:rsidR="006E277C" w:rsidRDefault="00063571">
      <w:pPr>
        <w:spacing w:line="400" w:lineRule="exact"/>
        <w:ind w:firstLineChars="200" w:firstLine="420"/>
      </w:pPr>
      <w:r>
        <w:rPr>
          <w:rFonts w:hint="eastAsia"/>
        </w:rPr>
        <w:t>适用于合同的法律包括中华人民共和国法律、行政法规、部门规章，以及工程所在地的地方法规、自治条例、单行条例和地方政府规章。</w:t>
      </w:r>
    </w:p>
    <w:p w14:paraId="0A448A6C" w14:textId="77777777" w:rsidR="006E277C" w:rsidRDefault="00063571" w:rsidP="00EE4474">
      <w:pPr>
        <w:keepNext/>
        <w:keepLines/>
        <w:spacing w:line="400" w:lineRule="exact"/>
        <w:outlineLvl w:val="0"/>
        <w:rPr>
          <w:rFonts w:eastAsia="黑体"/>
          <w:sz w:val="24"/>
          <w:szCs w:val="20"/>
        </w:rPr>
      </w:pPr>
      <w:bookmarkStart w:id="1209" w:name="_Toc144974583"/>
      <w:bookmarkStart w:id="1210" w:name="_Toc179632633"/>
      <w:bookmarkStart w:id="1211" w:name="_Toc152045615"/>
      <w:bookmarkStart w:id="1212" w:name="_Toc517172390"/>
      <w:bookmarkStart w:id="1213" w:name="_Toc25320"/>
      <w:bookmarkStart w:id="1214" w:name="_Toc4192"/>
      <w:bookmarkStart w:id="1215" w:name="_Toc152042393"/>
      <w:bookmarkStart w:id="1216" w:name="_Toc109319643"/>
      <w:r>
        <w:rPr>
          <w:rFonts w:eastAsia="黑体" w:hint="eastAsia"/>
          <w:sz w:val="24"/>
          <w:szCs w:val="20"/>
        </w:rPr>
        <w:t xml:space="preserve">1.4 </w:t>
      </w:r>
      <w:r>
        <w:rPr>
          <w:rFonts w:eastAsia="黑体" w:hint="eastAsia"/>
          <w:sz w:val="24"/>
          <w:szCs w:val="20"/>
        </w:rPr>
        <w:t>合同文件的优先顺序</w:t>
      </w:r>
      <w:bookmarkEnd w:id="1209"/>
      <w:bookmarkEnd w:id="1210"/>
      <w:bookmarkEnd w:id="1211"/>
      <w:bookmarkEnd w:id="1212"/>
      <w:bookmarkEnd w:id="1213"/>
      <w:bookmarkEnd w:id="1214"/>
      <w:bookmarkEnd w:id="1215"/>
      <w:bookmarkEnd w:id="1216"/>
    </w:p>
    <w:p w14:paraId="027F0B4F" w14:textId="77777777" w:rsidR="006E277C" w:rsidRDefault="00063571">
      <w:pPr>
        <w:spacing w:line="400" w:lineRule="exact"/>
        <w:ind w:firstLineChars="200" w:firstLine="420"/>
      </w:pPr>
      <w:r>
        <w:rPr>
          <w:rFonts w:hint="eastAsia"/>
        </w:rPr>
        <w:t>组成合同的各项文件应互相解释，互为说明。除专用合同条款另有约定外，解释合同文件的优先顺序如下：</w:t>
      </w:r>
    </w:p>
    <w:p w14:paraId="5EE18068" w14:textId="77777777" w:rsidR="006E277C" w:rsidRDefault="00063571">
      <w:pPr>
        <w:spacing w:line="400" w:lineRule="exact"/>
        <w:ind w:firstLineChars="171" w:firstLine="359"/>
      </w:pPr>
      <w:r>
        <w:rPr>
          <w:rFonts w:hint="eastAsia"/>
        </w:rPr>
        <w:t>（</w:t>
      </w:r>
      <w:r>
        <w:rPr>
          <w:rFonts w:hint="eastAsia"/>
        </w:rPr>
        <w:t>1</w:t>
      </w:r>
      <w:r>
        <w:rPr>
          <w:rFonts w:hint="eastAsia"/>
        </w:rPr>
        <w:t>）合同协议书；</w:t>
      </w:r>
    </w:p>
    <w:p w14:paraId="0C080428" w14:textId="77777777" w:rsidR="006E277C" w:rsidRDefault="00063571">
      <w:pPr>
        <w:spacing w:line="400" w:lineRule="exact"/>
        <w:ind w:firstLineChars="171" w:firstLine="359"/>
      </w:pPr>
      <w:r>
        <w:rPr>
          <w:rFonts w:hint="eastAsia"/>
        </w:rPr>
        <w:t>（</w:t>
      </w:r>
      <w:r>
        <w:rPr>
          <w:rFonts w:hint="eastAsia"/>
        </w:rPr>
        <w:t>2</w:t>
      </w:r>
      <w:r>
        <w:rPr>
          <w:rFonts w:hint="eastAsia"/>
        </w:rPr>
        <w:t>）中标通知书；</w:t>
      </w:r>
    </w:p>
    <w:p w14:paraId="2A942C01" w14:textId="77777777" w:rsidR="006E277C" w:rsidRDefault="00063571">
      <w:pPr>
        <w:spacing w:line="400" w:lineRule="exact"/>
        <w:ind w:firstLineChars="171" w:firstLine="359"/>
      </w:pPr>
      <w:r>
        <w:rPr>
          <w:rFonts w:hint="eastAsia"/>
        </w:rPr>
        <w:t>（</w:t>
      </w:r>
      <w:r>
        <w:rPr>
          <w:rFonts w:hint="eastAsia"/>
        </w:rPr>
        <w:t>3</w:t>
      </w:r>
      <w:r>
        <w:rPr>
          <w:rFonts w:hint="eastAsia"/>
        </w:rPr>
        <w:t>）投标函及投标函附录；</w:t>
      </w:r>
    </w:p>
    <w:p w14:paraId="1168E20E" w14:textId="77777777" w:rsidR="006E277C" w:rsidRDefault="00063571">
      <w:pPr>
        <w:spacing w:line="400" w:lineRule="exact"/>
        <w:ind w:firstLineChars="171" w:firstLine="359"/>
      </w:pPr>
      <w:r>
        <w:rPr>
          <w:rFonts w:hint="eastAsia"/>
        </w:rPr>
        <w:t>（</w:t>
      </w:r>
      <w:r>
        <w:rPr>
          <w:rFonts w:hint="eastAsia"/>
        </w:rPr>
        <w:t>4</w:t>
      </w:r>
      <w:r>
        <w:rPr>
          <w:rFonts w:hint="eastAsia"/>
        </w:rPr>
        <w:t>）专用合同条款；</w:t>
      </w:r>
    </w:p>
    <w:p w14:paraId="7FB4F5B2" w14:textId="77777777" w:rsidR="006E277C" w:rsidRDefault="00063571">
      <w:pPr>
        <w:spacing w:line="400" w:lineRule="exact"/>
        <w:ind w:firstLineChars="171" w:firstLine="359"/>
      </w:pPr>
      <w:r>
        <w:rPr>
          <w:rFonts w:hint="eastAsia"/>
        </w:rPr>
        <w:t>（</w:t>
      </w:r>
      <w:r>
        <w:rPr>
          <w:rFonts w:hint="eastAsia"/>
        </w:rPr>
        <w:t>5</w:t>
      </w:r>
      <w:r>
        <w:rPr>
          <w:rFonts w:hint="eastAsia"/>
        </w:rPr>
        <w:t>）通用合同条款；</w:t>
      </w:r>
    </w:p>
    <w:p w14:paraId="5C4299DC" w14:textId="77777777" w:rsidR="006E277C" w:rsidRDefault="00063571">
      <w:pPr>
        <w:spacing w:line="400" w:lineRule="exact"/>
        <w:ind w:firstLineChars="171" w:firstLine="359"/>
      </w:pPr>
      <w:r>
        <w:rPr>
          <w:rFonts w:hint="eastAsia"/>
        </w:rPr>
        <w:t>（</w:t>
      </w:r>
      <w:r>
        <w:rPr>
          <w:rFonts w:hint="eastAsia"/>
        </w:rPr>
        <w:t>6</w:t>
      </w:r>
      <w:r>
        <w:rPr>
          <w:rFonts w:hint="eastAsia"/>
        </w:rPr>
        <w:t>）技术标准和要求；</w:t>
      </w:r>
    </w:p>
    <w:p w14:paraId="021571DB" w14:textId="77777777" w:rsidR="006E277C" w:rsidRDefault="00063571">
      <w:pPr>
        <w:spacing w:line="400" w:lineRule="exact"/>
        <w:ind w:firstLineChars="171" w:firstLine="359"/>
      </w:pPr>
      <w:r>
        <w:rPr>
          <w:rFonts w:hint="eastAsia"/>
        </w:rPr>
        <w:t>（</w:t>
      </w:r>
      <w:r>
        <w:rPr>
          <w:rFonts w:hint="eastAsia"/>
        </w:rPr>
        <w:t>7</w:t>
      </w:r>
      <w:r>
        <w:rPr>
          <w:rFonts w:hint="eastAsia"/>
        </w:rPr>
        <w:t>）图纸；</w:t>
      </w:r>
    </w:p>
    <w:p w14:paraId="0BBD8560" w14:textId="77777777" w:rsidR="006E277C" w:rsidRDefault="00063571">
      <w:pPr>
        <w:spacing w:line="400" w:lineRule="exact"/>
        <w:ind w:firstLineChars="171" w:firstLine="359"/>
      </w:pPr>
      <w:r>
        <w:rPr>
          <w:rFonts w:hint="eastAsia"/>
        </w:rPr>
        <w:t>（</w:t>
      </w:r>
      <w:r>
        <w:rPr>
          <w:rFonts w:hint="eastAsia"/>
        </w:rPr>
        <w:t>8</w:t>
      </w:r>
      <w:r>
        <w:rPr>
          <w:rFonts w:hint="eastAsia"/>
        </w:rPr>
        <w:t>）已标价工程量清单；</w:t>
      </w:r>
    </w:p>
    <w:p w14:paraId="00B26ACE" w14:textId="77777777" w:rsidR="006E277C" w:rsidRDefault="00063571">
      <w:pPr>
        <w:spacing w:line="400" w:lineRule="exact"/>
        <w:ind w:firstLineChars="171" w:firstLine="359"/>
      </w:pPr>
      <w:r>
        <w:rPr>
          <w:rFonts w:hint="eastAsia"/>
        </w:rPr>
        <w:t>（</w:t>
      </w:r>
      <w:r>
        <w:rPr>
          <w:rFonts w:hint="eastAsia"/>
        </w:rPr>
        <w:t>9</w:t>
      </w:r>
      <w:r>
        <w:rPr>
          <w:rFonts w:hint="eastAsia"/>
        </w:rPr>
        <w:t>）其他合同文件。</w:t>
      </w:r>
    </w:p>
    <w:p w14:paraId="57B80A69" w14:textId="77777777" w:rsidR="006E277C" w:rsidRDefault="00063571" w:rsidP="00EE4474">
      <w:pPr>
        <w:keepNext/>
        <w:keepLines/>
        <w:spacing w:line="400" w:lineRule="exact"/>
        <w:outlineLvl w:val="0"/>
        <w:rPr>
          <w:rFonts w:eastAsia="黑体"/>
          <w:sz w:val="24"/>
          <w:szCs w:val="20"/>
        </w:rPr>
      </w:pPr>
      <w:bookmarkStart w:id="1217" w:name="_Toc517172391"/>
      <w:bookmarkStart w:id="1218" w:name="_Toc17994"/>
      <w:bookmarkStart w:id="1219" w:name="_Toc152045616"/>
      <w:bookmarkStart w:id="1220" w:name="_Toc152042394"/>
      <w:bookmarkStart w:id="1221" w:name="_Toc144974584"/>
      <w:bookmarkStart w:id="1222" w:name="_Toc23085"/>
      <w:bookmarkStart w:id="1223" w:name="_Toc179632634"/>
      <w:bookmarkStart w:id="1224" w:name="_Toc109319644"/>
      <w:r>
        <w:rPr>
          <w:rFonts w:eastAsia="黑体" w:hint="eastAsia"/>
          <w:sz w:val="24"/>
          <w:szCs w:val="20"/>
        </w:rPr>
        <w:t xml:space="preserve">1.5 </w:t>
      </w:r>
      <w:r>
        <w:rPr>
          <w:rFonts w:eastAsia="黑体" w:hint="eastAsia"/>
          <w:sz w:val="24"/>
          <w:szCs w:val="20"/>
        </w:rPr>
        <w:t>合同协议书</w:t>
      </w:r>
      <w:bookmarkEnd w:id="1217"/>
      <w:bookmarkEnd w:id="1218"/>
      <w:bookmarkEnd w:id="1219"/>
      <w:bookmarkEnd w:id="1220"/>
      <w:bookmarkEnd w:id="1221"/>
      <w:bookmarkEnd w:id="1222"/>
      <w:bookmarkEnd w:id="1223"/>
      <w:bookmarkEnd w:id="1224"/>
    </w:p>
    <w:p w14:paraId="4A7447D3" w14:textId="77777777" w:rsidR="006E277C" w:rsidRDefault="00063571">
      <w:pPr>
        <w:spacing w:line="400" w:lineRule="exact"/>
        <w:ind w:firstLineChars="200" w:firstLine="420"/>
      </w:pPr>
      <w:r>
        <w:rPr>
          <w:rFonts w:hint="eastAsia"/>
        </w:rPr>
        <w:t>承包人按中标通知书规定的时间与发包人签订合同协议书。除法律另有规定或合同另有约定外，发包人和承包人的法定代表人或其委托代理人在合同协议书上签字并盖单位章后，合同生效。</w:t>
      </w:r>
    </w:p>
    <w:p w14:paraId="69F4345B" w14:textId="77777777" w:rsidR="006E277C" w:rsidRDefault="00063571" w:rsidP="00EE4474">
      <w:pPr>
        <w:keepNext/>
        <w:keepLines/>
        <w:spacing w:line="400" w:lineRule="exact"/>
        <w:outlineLvl w:val="0"/>
        <w:rPr>
          <w:rFonts w:eastAsia="黑体"/>
          <w:sz w:val="24"/>
          <w:szCs w:val="20"/>
        </w:rPr>
      </w:pPr>
      <w:bookmarkStart w:id="1225" w:name="_Toc28069"/>
      <w:bookmarkStart w:id="1226" w:name="_Toc28890"/>
      <w:bookmarkStart w:id="1227" w:name="_Toc517172392"/>
      <w:bookmarkStart w:id="1228" w:name="_Toc109319645"/>
      <w:r>
        <w:rPr>
          <w:rFonts w:eastAsia="黑体" w:hint="eastAsia"/>
          <w:sz w:val="24"/>
          <w:szCs w:val="20"/>
        </w:rPr>
        <w:t xml:space="preserve">1.6 </w:t>
      </w:r>
      <w:r>
        <w:rPr>
          <w:rFonts w:eastAsia="黑体" w:hint="eastAsia"/>
          <w:sz w:val="24"/>
          <w:szCs w:val="20"/>
        </w:rPr>
        <w:t>图纸和承包人文件</w:t>
      </w:r>
      <w:bookmarkEnd w:id="1225"/>
      <w:bookmarkEnd w:id="1226"/>
      <w:bookmarkEnd w:id="1227"/>
      <w:bookmarkEnd w:id="1228"/>
    </w:p>
    <w:p w14:paraId="58896491" w14:textId="77777777" w:rsidR="006E277C" w:rsidRDefault="00063571">
      <w:pPr>
        <w:spacing w:line="400" w:lineRule="exact"/>
        <w:ind w:firstLineChars="200" w:firstLine="420"/>
      </w:pPr>
      <w:bookmarkStart w:id="1229" w:name="_Toc221950695"/>
      <w:bookmarkEnd w:id="1192"/>
      <w:r>
        <w:rPr>
          <w:rFonts w:hint="eastAsia"/>
        </w:rPr>
        <w:t>1.6.1</w:t>
      </w:r>
      <w:r>
        <w:rPr>
          <w:rFonts w:ascii="黑体" w:eastAsia="黑体" w:hint="eastAsia"/>
        </w:rPr>
        <w:t>图纸的提供</w:t>
      </w:r>
    </w:p>
    <w:p w14:paraId="29E402E4" w14:textId="77777777" w:rsidR="006E277C" w:rsidRDefault="00063571">
      <w:pPr>
        <w:spacing w:line="400" w:lineRule="exact"/>
        <w:ind w:firstLineChars="200" w:firstLine="420"/>
      </w:pPr>
      <w:r>
        <w:rPr>
          <w:rFonts w:hint="eastAsia"/>
        </w:rPr>
        <w:t>发包人应按技术标准和要求（合同技术条款）约定的期限和数量将施工图纸以及其它图纸（包括配套说明和有关资料）提供给承包人。由于发包人未按时提供图纸造成工期延误的，按第</w:t>
      </w:r>
      <w:r>
        <w:rPr>
          <w:rFonts w:hint="eastAsia"/>
        </w:rPr>
        <w:t>11.3</w:t>
      </w:r>
      <w:r>
        <w:rPr>
          <w:rFonts w:hint="eastAsia"/>
        </w:rPr>
        <w:t>款的约定办理。</w:t>
      </w:r>
    </w:p>
    <w:bookmarkEnd w:id="1229"/>
    <w:p w14:paraId="2B4FB41B" w14:textId="77777777" w:rsidR="006E277C" w:rsidRDefault="00063571">
      <w:pPr>
        <w:spacing w:line="400" w:lineRule="exact"/>
        <w:ind w:firstLineChars="200" w:firstLine="420"/>
      </w:pPr>
      <w:r>
        <w:rPr>
          <w:rFonts w:hint="eastAsia"/>
        </w:rPr>
        <w:t xml:space="preserve">1.6.2 </w:t>
      </w:r>
      <w:r>
        <w:rPr>
          <w:rFonts w:ascii="黑体" w:eastAsia="黑体" w:hint="eastAsia"/>
        </w:rPr>
        <w:t>承包人提供的文件</w:t>
      </w:r>
    </w:p>
    <w:p w14:paraId="2BBD2A08" w14:textId="77777777" w:rsidR="006E277C" w:rsidRDefault="00063571">
      <w:pPr>
        <w:spacing w:line="400" w:lineRule="exact"/>
      </w:pPr>
      <w:r>
        <w:rPr>
          <w:rFonts w:hint="eastAsia"/>
        </w:rPr>
        <w:t xml:space="preserve">　　承包人提供的文件应按技术标准和要求（合同技术条款）约定的期限和数量提供给监理人。监理人应按技术标准和要求（合同技术条款）约定的期限批复承包人。</w:t>
      </w:r>
    </w:p>
    <w:p w14:paraId="13022D8E" w14:textId="77777777" w:rsidR="006E277C" w:rsidRDefault="00063571">
      <w:pPr>
        <w:spacing w:line="400" w:lineRule="exact"/>
        <w:ind w:firstLineChars="200" w:firstLine="420"/>
      </w:pPr>
      <w:r>
        <w:rPr>
          <w:rFonts w:hint="eastAsia"/>
        </w:rPr>
        <w:t xml:space="preserve">1.6.3 </w:t>
      </w:r>
      <w:r>
        <w:rPr>
          <w:rFonts w:ascii="黑体" w:eastAsia="黑体" w:hint="eastAsia"/>
        </w:rPr>
        <w:t>图纸的修改</w:t>
      </w:r>
    </w:p>
    <w:p w14:paraId="559A6059" w14:textId="77777777" w:rsidR="006E277C" w:rsidRDefault="00063571">
      <w:pPr>
        <w:spacing w:line="400" w:lineRule="exact"/>
        <w:ind w:firstLineChars="200" w:firstLine="420"/>
      </w:pPr>
      <w:r>
        <w:rPr>
          <w:rFonts w:hint="eastAsia"/>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1E6F2647" w14:textId="77777777" w:rsidR="006E277C" w:rsidRDefault="00063571">
      <w:pPr>
        <w:spacing w:line="400" w:lineRule="exact"/>
        <w:ind w:firstLineChars="200" w:firstLine="420"/>
      </w:pPr>
      <w:r>
        <w:rPr>
          <w:rFonts w:hint="eastAsia"/>
        </w:rPr>
        <w:t xml:space="preserve">1.6.4 </w:t>
      </w:r>
      <w:r>
        <w:rPr>
          <w:rFonts w:ascii="黑体" w:eastAsia="黑体" w:hint="eastAsia"/>
        </w:rPr>
        <w:t>图纸的错误</w:t>
      </w:r>
    </w:p>
    <w:p w14:paraId="291C3382" w14:textId="77777777" w:rsidR="006E277C" w:rsidRDefault="00063571">
      <w:pPr>
        <w:spacing w:line="400" w:lineRule="exact"/>
        <w:ind w:firstLineChars="200" w:firstLine="420"/>
      </w:pPr>
      <w:r>
        <w:rPr>
          <w:rFonts w:hint="eastAsia"/>
        </w:rPr>
        <w:t>承包人发现发包人提供的图纸存在明显错误或疏忽，应及时通知监理人。</w:t>
      </w:r>
    </w:p>
    <w:p w14:paraId="39F0C12B" w14:textId="77777777" w:rsidR="006E277C" w:rsidRDefault="00063571">
      <w:pPr>
        <w:spacing w:line="400" w:lineRule="exact"/>
        <w:ind w:firstLineChars="200" w:firstLine="420"/>
      </w:pPr>
      <w:r>
        <w:rPr>
          <w:rFonts w:hint="eastAsia"/>
        </w:rPr>
        <w:t xml:space="preserve">1.6.5 </w:t>
      </w:r>
      <w:r>
        <w:rPr>
          <w:rFonts w:ascii="黑体" w:eastAsia="黑体" w:hint="eastAsia"/>
        </w:rPr>
        <w:t>图纸和承包人文件的保管</w:t>
      </w:r>
    </w:p>
    <w:p w14:paraId="642F5846" w14:textId="77777777" w:rsidR="006E277C" w:rsidRDefault="00063571">
      <w:pPr>
        <w:spacing w:line="400" w:lineRule="exact"/>
        <w:ind w:firstLineChars="200" w:firstLine="420"/>
      </w:pPr>
      <w:r>
        <w:rPr>
          <w:rFonts w:hint="eastAsia"/>
        </w:rPr>
        <w:t>监理人和承包人均应在施工场地各保存一套完整的包含第</w:t>
      </w:r>
      <w:r>
        <w:rPr>
          <w:rFonts w:hint="eastAsia"/>
        </w:rPr>
        <w:t>1.6.1</w:t>
      </w:r>
      <w:r>
        <w:rPr>
          <w:rFonts w:hint="eastAsia"/>
        </w:rPr>
        <w:t>项、第</w:t>
      </w:r>
      <w:r>
        <w:rPr>
          <w:rFonts w:hint="eastAsia"/>
        </w:rPr>
        <w:t>1.6.2</w:t>
      </w:r>
      <w:r>
        <w:rPr>
          <w:rFonts w:hint="eastAsia"/>
        </w:rPr>
        <w:t>项、第</w:t>
      </w:r>
      <w:r>
        <w:rPr>
          <w:rFonts w:hint="eastAsia"/>
        </w:rPr>
        <w:t>1.6.3</w:t>
      </w:r>
      <w:r>
        <w:rPr>
          <w:rFonts w:hint="eastAsia"/>
        </w:rPr>
        <w:t>项约定内容的图纸和承包人文件。</w:t>
      </w:r>
    </w:p>
    <w:p w14:paraId="075A647A" w14:textId="77777777" w:rsidR="006E277C" w:rsidRDefault="00063571" w:rsidP="00EE4474">
      <w:pPr>
        <w:keepNext/>
        <w:keepLines/>
        <w:spacing w:line="400" w:lineRule="exact"/>
        <w:outlineLvl w:val="0"/>
        <w:rPr>
          <w:rFonts w:eastAsia="黑体"/>
          <w:sz w:val="24"/>
          <w:szCs w:val="20"/>
        </w:rPr>
      </w:pPr>
      <w:bookmarkStart w:id="1230" w:name="_Toc23125"/>
      <w:bookmarkStart w:id="1231" w:name="_Toc2739"/>
      <w:bookmarkStart w:id="1232" w:name="_Toc517172393"/>
      <w:bookmarkStart w:id="1233" w:name="_Toc221950701"/>
      <w:bookmarkStart w:id="1234" w:name="_Toc109319646"/>
      <w:r>
        <w:rPr>
          <w:rFonts w:eastAsia="黑体" w:hint="eastAsia"/>
          <w:sz w:val="24"/>
          <w:szCs w:val="20"/>
        </w:rPr>
        <w:t xml:space="preserve">1.7 </w:t>
      </w:r>
      <w:r>
        <w:rPr>
          <w:rFonts w:eastAsia="黑体" w:hint="eastAsia"/>
          <w:sz w:val="24"/>
          <w:szCs w:val="20"/>
        </w:rPr>
        <w:t>联络</w:t>
      </w:r>
      <w:bookmarkEnd w:id="1230"/>
      <w:bookmarkEnd w:id="1231"/>
      <w:bookmarkEnd w:id="1232"/>
      <w:bookmarkEnd w:id="1234"/>
    </w:p>
    <w:p w14:paraId="31CD5724" w14:textId="77777777" w:rsidR="006E277C" w:rsidRDefault="00063571">
      <w:pPr>
        <w:spacing w:line="400" w:lineRule="exact"/>
        <w:ind w:firstLineChars="200" w:firstLine="420"/>
      </w:pPr>
      <w:r>
        <w:rPr>
          <w:rFonts w:hint="eastAsia"/>
        </w:rPr>
        <w:t xml:space="preserve">1.7.1 </w:t>
      </w:r>
      <w:r>
        <w:rPr>
          <w:rFonts w:hint="eastAsia"/>
        </w:rPr>
        <w:t>与合同有关的通知、批准、证明、证书、指示、要求、请求、同意、意见、确定和决定等，均应采用书面形式。</w:t>
      </w:r>
    </w:p>
    <w:p w14:paraId="2D94CA1C" w14:textId="77777777" w:rsidR="006E277C" w:rsidRDefault="00063571">
      <w:pPr>
        <w:spacing w:line="400" w:lineRule="exact"/>
        <w:ind w:firstLineChars="200" w:firstLine="420"/>
      </w:pPr>
      <w:r>
        <w:t>1</w:t>
      </w:r>
      <w:r>
        <w:rPr>
          <w:rFonts w:hint="eastAsia"/>
        </w:rPr>
        <w:t>.</w:t>
      </w:r>
      <w:r>
        <w:t>7</w:t>
      </w:r>
      <w:r>
        <w:rPr>
          <w:rFonts w:hint="eastAsia"/>
        </w:rPr>
        <w:t>.</w:t>
      </w:r>
      <w:r>
        <w:t>2</w:t>
      </w:r>
      <w:r>
        <w:rPr>
          <w:rFonts w:hint="eastAsia"/>
        </w:rPr>
        <w:t xml:space="preserve">  </w:t>
      </w:r>
      <w:r>
        <w:rPr>
          <w:rFonts w:hint="eastAsia"/>
        </w:rPr>
        <w:t>第</w:t>
      </w:r>
      <w:r>
        <w:rPr>
          <w:rFonts w:hint="eastAsia"/>
        </w:rPr>
        <w:t>1.7.1</w:t>
      </w:r>
      <w:r>
        <w:rPr>
          <w:rFonts w:hint="eastAsia"/>
        </w:rPr>
        <w:t>项中的通知、批准、证明、证书、指示、要求、请求、同意、意见、确定和决定等来往函件，均应在合同约定的期限内送达指定地点和接收人，并办理签收手续。来往函件的送期限在技术标准和要求（合同技术条款）中约定，送达地点在专用合同条款中约定。</w:t>
      </w:r>
    </w:p>
    <w:p w14:paraId="401A5955" w14:textId="77777777" w:rsidR="006E277C" w:rsidRDefault="00063571">
      <w:pPr>
        <w:spacing w:line="400" w:lineRule="exact"/>
        <w:ind w:firstLineChars="200" w:firstLine="420"/>
      </w:pPr>
      <w:r>
        <w:rPr>
          <w:rFonts w:hint="eastAsia"/>
        </w:rPr>
        <w:t xml:space="preserve">1.7.3  </w:t>
      </w:r>
      <w:r>
        <w:rPr>
          <w:rFonts w:hint="eastAsia"/>
        </w:rPr>
        <w:t>来往函件均应按合同约定的期限及时发出和答复，不得无故扣压和拖延，亦不得拒收。否则，由此造成的后果由责任方负责。</w:t>
      </w:r>
      <w:bookmarkEnd w:id="1233"/>
    </w:p>
    <w:p w14:paraId="4DE1DE75" w14:textId="77777777" w:rsidR="006E277C" w:rsidRDefault="00063571" w:rsidP="00EE4474">
      <w:pPr>
        <w:keepNext/>
        <w:keepLines/>
        <w:spacing w:line="400" w:lineRule="exact"/>
        <w:outlineLvl w:val="0"/>
        <w:rPr>
          <w:rFonts w:eastAsia="黑体"/>
          <w:sz w:val="24"/>
          <w:szCs w:val="20"/>
        </w:rPr>
      </w:pPr>
      <w:bookmarkStart w:id="1235" w:name="_Toc144974587"/>
      <w:bookmarkStart w:id="1236" w:name="_Toc13627"/>
      <w:bookmarkStart w:id="1237" w:name="_Toc152042397"/>
      <w:bookmarkStart w:id="1238" w:name="_Toc179632637"/>
      <w:bookmarkStart w:id="1239" w:name="_Toc152045619"/>
      <w:bookmarkStart w:id="1240" w:name="_Toc9772"/>
      <w:bookmarkStart w:id="1241" w:name="_Toc517172394"/>
      <w:bookmarkStart w:id="1242" w:name="_Toc109319647"/>
      <w:r>
        <w:rPr>
          <w:rFonts w:eastAsia="黑体" w:hint="eastAsia"/>
          <w:sz w:val="24"/>
          <w:szCs w:val="20"/>
        </w:rPr>
        <w:t xml:space="preserve">1.8 </w:t>
      </w:r>
      <w:r>
        <w:rPr>
          <w:rFonts w:eastAsia="黑体" w:hint="eastAsia"/>
          <w:sz w:val="24"/>
          <w:szCs w:val="20"/>
        </w:rPr>
        <w:t>转让</w:t>
      </w:r>
      <w:bookmarkEnd w:id="1235"/>
      <w:bookmarkEnd w:id="1236"/>
      <w:bookmarkEnd w:id="1237"/>
      <w:bookmarkEnd w:id="1238"/>
      <w:bookmarkEnd w:id="1239"/>
      <w:bookmarkEnd w:id="1240"/>
      <w:bookmarkEnd w:id="1241"/>
      <w:bookmarkEnd w:id="1242"/>
    </w:p>
    <w:p w14:paraId="6D1FFA67" w14:textId="77777777" w:rsidR="006E277C" w:rsidRDefault="00063571">
      <w:pPr>
        <w:spacing w:line="400" w:lineRule="exact"/>
        <w:ind w:firstLineChars="200" w:firstLine="420"/>
      </w:pPr>
      <w:r>
        <w:rPr>
          <w:rFonts w:hint="eastAsia"/>
        </w:rPr>
        <w:t>除合同另有约定外，未经对方当事人同意，一方当事人不得将合同权利全部或部分转让给第三人，也不得全部或部分转移合同义务。</w:t>
      </w:r>
    </w:p>
    <w:p w14:paraId="7ED641B1" w14:textId="77777777" w:rsidR="006E277C" w:rsidRDefault="00063571" w:rsidP="00EE4474">
      <w:pPr>
        <w:keepNext/>
        <w:keepLines/>
        <w:spacing w:line="400" w:lineRule="exact"/>
        <w:outlineLvl w:val="0"/>
        <w:rPr>
          <w:rFonts w:eastAsia="黑体"/>
          <w:sz w:val="24"/>
          <w:szCs w:val="20"/>
        </w:rPr>
      </w:pPr>
      <w:bookmarkStart w:id="1243" w:name="_Toc14175"/>
      <w:bookmarkStart w:id="1244" w:name="_Toc16215"/>
      <w:bookmarkStart w:id="1245" w:name="_Toc144974588"/>
      <w:bookmarkStart w:id="1246" w:name="_Toc152042398"/>
      <w:bookmarkStart w:id="1247" w:name="_Toc517172395"/>
      <w:bookmarkStart w:id="1248" w:name="_Toc179632638"/>
      <w:bookmarkStart w:id="1249" w:name="_Toc152045620"/>
      <w:bookmarkStart w:id="1250" w:name="_Toc109319648"/>
      <w:r>
        <w:rPr>
          <w:rFonts w:eastAsia="黑体" w:hint="eastAsia"/>
          <w:sz w:val="24"/>
          <w:szCs w:val="20"/>
        </w:rPr>
        <w:t xml:space="preserve">1.9 </w:t>
      </w:r>
      <w:r>
        <w:rPr>
          <w:rFonts w:eastAsia="黑体" w:hint="eastAsia"/>
          <w:sz w:val="24"/>
          <w:szCs w:val="20"/>
        </w:rPr>
        <w:t>严禁贿赂</w:t>
      </w:r>
      <w:bookmarkEnd w:id="1243"/>
      <w:bookmarkEnd w:id="1244"/>
      <w:bookmarkEnd w:id="1245"/>
      <w:bookmarkEnd w:id="1246"/>
      <w:bookmarkEnd w:id="1247"/>
      <w:bookmarkEnd w:id="1248"/>
      <w:bookmarkEnd w:id="1249"/>
      <w:bookmarkEnd w:id="1250"/>
    </w:p>
    <w:p w14:paraId="7CA3224D" w14:textId="77777777" w:rsidR="006E277C" w:rsidRDefault="00063571">
      <w:pPr>
        <w:spacing w:line="400" w:lineRule="exact"/>
        <w:ind w:firstLineChars="200" w:firstLine="420"/>
      </w:pPr>
      <w:r>
        <w:rPr>
          <w:rFonts w:hint="eastAsia"/>
        </w:rPr>
        <w:t>合同双方当事人不得以贿赂或变相贿赂的方式，谋取不当利益或损害对方权益。因贿赂造成对方损失的，行为人应赔偿损失，并承担相应的法律责任。</w:t>
      </w:r>
    </w:p>
    <w:p w14:paraId="1967DFAF" w14:textId="77777777" w:rsidR="006E277C" w:rsidRDefault="00063571" w:rsidP="00EE4474">
      <w:pPr>
        <w:keepNext/>
        <w:keepLines/>
        <w:spacing w:line="400" w:lineRule="exact"/>
        <w:outlineLvl w:val="0"/>
        <w:rPr>
          <w:rFonts w:eastAsia="黑体"/>
          <w:sz w:val="24"/>
          <w:szCs w:val="20"/>
        </w:rPr>
      </w:pPr>
      <w:bookmarkStart w:id="1251" w:name="_Toc26189"/>
      <w:bookmarkStart w:id="1252" w:name="_Toc28182"/>
      <w:bookmarkStart w:id="1253" w:name="_Toc144974589"/>
      <w:bookmarkStart w:id="1254" w:name="_Toc517172396"/>
      <w:bookmarkStart w:id="1255" w:name="_Toc152042399"/>
      <w:bookmarkStart w:id="1256" w:name="_Toc179632639"/>
      <w:bookmarkStart w:id="1257" w:name="_Toc152045621"/>
      <w:bookmarkStart w:id="1258" w:name="_Toc109319649"/>
      <w:r>
        <w:rPr>
          <w:rFonts w:eastAsia="黑体" w:hint="eastAsia"/>
          <w:sz w:val="24"/>
          <w:szCs w:val="20"/>
        </w:rPr>
        <w:t xml:space="preserve">1.10 </w:t>
      </w:r>
      <w:r>
        <w:rPr>
          <w:rFonts w:eastAsia="黑体" w:hint="eastAsia"/>
          <w:sz w:val="24"/>
          <w:szCs w:val="20"/>
        </w:rPr>
        <w:t>化石、文物</w:t>
      </w:r>
      <w:bookmarkEnd w:id="1251"/>
      <w:bookmarkEnd w:id="1252"/>
      <w:bookmarkEnd w:id="1253"/>
      <w:bookmarkEnd w:id="1254"/>
      <w:bookmarkEnd w:id="1255"/>
      <w:bookmarkEnd w:id="1256"/>
      <w:bookmarkEnd w:id="1257"/>
      <w:bookmarkEnd w:id="1258"/>
    </w:p>
    <w:p w14:paraId="40FCEBDB" w14:textId="77777777" w:rsidR="006E277C" w:rsidRDefault="00063571">
      <w:pPr>
        <w:spacing w:line="400" w:lineRule="exact"/>
        <w:ind w:firstLineChars="200" w:firstLine="420"/>
      </w:pPr>
      <w:r>
        <w:rPr>
          <w:rFonts w:hint="eastAsia"/>
        </w:rPr>
        <w:t xml:space="preserve">1.10.1 </w:t>
      </w:r>
      <w:r>
        <w:rPr>
          <w:rFonts w:hint="eastAsia"/>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1F0FBA3" w14:textId="77777777" w:rsidR="006E277C" w:rsidRDefault="00063571">
      <w:pPr>
        <w:spacing w:line="400" w:lineRule="exact"/>
        <w:ind w:firstLineChars="200" w:firstLine="420"/>
      </w:pPr>
      <w:r>
        <w:rPr>
          <w:rFonts w:hint="eastAsia"/>
        </w:rPr>
        <w:t xml:space="preserve">1.10.2 </w:t>
      </w:r>
      <w:r>
        <w:rPr>
          <w:rFonts w:hint="eastAsia"/>
        </w:rPr>
        <w:t>承包人发现文物后不及时报告或隐瞒不报，致使文物丢失或损坏的，应赔偿损失，并承担相应的法律责任。</w:t>
      </w:r>
    </w:p>
    <w:p w14:paraId="54F27634" w14:textId="77777777" w:rsidR="006E277C" w:rsidRDefault="00063571" w:rsidP="00EE4474">
      <w:pPr>
        <w:keepNext/>
        <w:keepLines/>
        <w:spacing w:line="400" w:lineRule="exact"/>
        <w:outlineLvl w:val="0"/>
        <w:rPr>
          <w:rFonts w:eastAsia="黑体"/>
          <w:sz w:val="24"/>
          <w:szCs w:val="20"/>
        </w:rPr>
      </w:pPr>
      <w:bookmarkStart w:id="1259" w:name="_Toc12256"/>
      <w:bookmarkStart w:id="1260" w:name="_Toc517172397"/>
      <w:bookmarkStart w:id="1261" w:name="_Toc31764"/>
      <w:bookmarkStart w:id="1262" w:name="_Toc109319650"/>
      <w:r>
        <w:rPr>
          <w:rFonts w:eastAsia="黑体" w:hint="eastAsia"/>
          <w:sz w:val="24"/>
          <w:szCs w:val="20"/>
        </w:rPr>
        <w:t xml:space="preserve">1.11 </w:t>
      </w:r>
      <w:r>
        <w:rPr>
          <w:rFonts w:eastAsia="黑体" w:hint="eastAsia"/>
          <w:sz w:val="24"/>
          <w:szCs w:val="20"/>
        </w:rPr>
        <w:t>专利技术</w:t>
      </w:r>
      <w:bookmarkEnd w:id="1259"/>
      <w:bookmarkEnd w:id="1260"/>
      <w:bookmarkEnd w:id="1261"/>
      <w:bookmarkEnd w:id="1262"/>
    </w:p>
    <w:p w14:paraId="74AD887F" w14:textId="77777777" w:rsidR="006E277C" w:rsidRDefault="00063571">
      <w:pPr>
        <w:spacing w:line="400" w:lineRule="exact"/>
        <w:ind w:firstLineChars="200" w:firstLine="420"/>
      </w:pPr>
      <w:r>
        <w:rPr>
          <w:rFonts w:hint="eastAsia"/>
        </w:rPr>
        <w:t xml:space="preserve">1.11.1 </w:t>
      </w:r>
      <w:r>
        <w:rPr>
          <w:rFonts w:hint="eastAsia"/>
        </w:rPr>
        <w:t>承包人在使用任何材料、承包人设备、工程设备或采用施工工艺时，因侵犯专利权或其他知识产权所引起的责任，由承包人承担，但由于遵照发包人提供的设计或技术标准和要求引起的除外。</w:t>
      </w:r>
    </w:p>
    <w:p w14:paraId="405A67A6" w14:textId="77777777" w:rsidR="006E277C" w:rsidRDefault="00063571">
      <w:pPr>
        <w:spacing w:line="400" w:lineRule="exact"/>
        <w:ind w:firstLineChars="200" w:firstLine="420"/>
      </w:pPr>
      <w:r>
        <w:rPr>
          <w:rFonts w:hint="eastAsia"/>
        </w:rPr>
        <w:t xml:space="preserve">1.11.2 </w:t>
      </w:r>
      <w:r>
        <w:rPr>
          <w:rFonts w:hint="eastAsia"/>
        </w:rPr>
        <w:t>承包人在投标文件中采用专利技术的，专利技术的使用费包含在投标报价内。</w:t>
      </w:r>
    </w:p>
    <w:p w14:paraId="67471A5A" w14:textId="77777777" w:rsidR="006E277C" w:rsidRDefault="00063571">
      <w:pPr>
        <w:spacing w:line="400" w:lineRule="exact"/>
        <w:ind w:firstLineChars="200" w:firstLine="420"/>
      </w:pPr>
      <w:r>
        <w:rPr>
          <w:rFonts w:hint="eastAsia"/>
        </w:rPr>
        <w:t xml:space="preserve">1.11.3 </w:t>
      </w:r>
      <w:r>
        <w:rPr>
          <w:rFonts w:hint="eastAsia"/>
        </w:rPr>
        <w:t>承包人的技术秘密和声明需要保密的资料和信息，发包人和监理人不得为合同以外的目的泄露给他人。</w:t>
      </w:r>
    </w:p>
    <w:p w14:paraId="2DCAE0BD" w14:textId="77777777" w:rsidR="006E277C" w:rsidRDefault="00063571">
      <w:pPr>
        <w:spacing w:line="400" w:lineRule="exact"/>
        <w:ind w:firstLineChars="200" w:firstLine="420"/>
      </w:pPr>
      <w:bookmarkStart w:id="1263" w:name="_Toc221950710"/>
      <w:r>
        <w:rPr>
          <w:rFonts w:hint="eastAsia"/>
        </w:rPr>
        <w:t xml:space="preserve">1.11.4  </w:t>
      </w:r>
      <w:r>
        <w:rPr>
          <w:rFonts w:hint="eastAsia"/>
        </w:rPr>
        <w:t>合同实施过程中，发包人要求承包人采用专利技术的，发包人应办理相应的使用手续，承包人应按发包人约定的条件使用，并承担使用专利技术的相关试验工作。所需的费用由发包人承担。</w:t>
      </w:r>
      <w:bookmarkEnd w:id="1263"/>
    </w:p>
    <w:p w14:paraId="5B1C77AB" w14:textId="77777777" w:rsidR="006E277C" w:rsidRDefault="00063571" w:rsidP="00EE4474">
      <w:pPr>
        <w:keepNext/>
        <w:keepLines/>
        <w:spacing w:line="400" w:lineRule="exact"/>
        <w:outlineLvl w:val="0"/>
        <w:rPr>
          <w:rFonts w:eastAsia="黑体"/>
          <w:sz w:val="24"/>
          <w:szCs w:val="20"/>
        </w:rPr>
      </w:pPr>
      <w:bookmarkStart w:id="1264" w:name="_Toc5698"/>
      <w:bookmarkStart w:id="1265" w:name="_Toc152045623"/>
      <w:bookmarkStart w:id="1266" w:name="_Toc517172398"/>
      <w:bookmarkStart w:id="1267" w:name="_Toc16153"/>
      <w:bookmarkStart w:id="1268" w:name="_Toc152042401"/>
      <w:bookmarkStart w:id="1269" w:name="_Toc179632641"/>
      <w:bookmarkStart w:id="1270" w:name="_Toc144974591"/>
      <w:bookmarkStart w:id="1271" w:name="_Toc109319651"/>
      <w:r>
        <w:rPr>
          <w:rFonts w:eastAsia="黑体" w:hint="eastAsia"/>
          <w:sz w:val="24"/>
          <w:szCs w:val="20"/>
        </w:rPr>
        <w:t xml:space="preserve">1.12 </w:t>
      </w:r>
      <w:r>
        <w:rPr>
          <w:rFonts w:eastAsia="黑体" w:hint="eastAsia"/>
          <w:sz w:val="24"/>
          <w:szCs w:val="20"/>
        </w:rPr>
        <w:t>图纸和文件的保密</w:t>
      </w:r>
      <w:bookmarkEnd w:id="1264"/>
      <w:bookmarkEnd w:id="1265"/>
      <w:bookmarkEnd w:id="1266"/>
      <w:bookmarkEnd w:id="1267"/>
      <w:bookmarkEnd w:id="1268"/>
      <w:bookmarkEnd w:id="1269"/>
      <w:bookmarkEnd w:id="1270"/>
      <w:bookmarkEnd w:id="1271"/>
    </w:p>
    <w:p w14:paraId="6E27C01F" w14:textId="77777777" w:rsidR="006E277C" w:rsidRDefault="00063571">
      <w:pPr>
        <w:spacing w:line="400" w:lineRule="exact"/>
        <w:ind w:firstLineChars="200" w:firstLine="420"/>
      </w:pPr>
      <w:r>
        <w:rPr>
          <w:rFonts w:hint="eastAsia"/>
        </w:rPr>
        <w:t xml:space="preserve">1.12.1 </w:t>
      </w:r>
      <w:r>
        <w:rPr>
          <w:rFonts w:hint="eastAsia"/>
        </w:rPr>
        <w:t>发包人提供的图纸和文件，未经发包人同意，承包人不得为合同以外的目的泄露给他人或公开发表与引用。</w:t>
      </w:r>
    </w:p>
    <w:p w14:paraId="06025FC6" w14:textId="77777777" w:rsidR="006E277C" w:rsidRDefault="00063571">
      <w:pPr>
        <w:spacing w:line="400" w:lineRule="exact"/>
        <w:ind w:firstLineChars="200" w:firstLine="420"/>
      </w:pPr>
      <w:r>
        <w:rPr>
          <w:rFonts w:hint="eastAsia"/>
        </w:rPr>
        <w:t xml:space="preserve">1.12.2 </w:t>
      </w:r>
      <w:r>
        <w:rPr>
          <w:rFonts w:hint="eastAsia"/>
        </w:rPr>
        <w:t>承包人提供的文件，未经承包人同意，发包人和监理人不得为合同以外的目的泄露给他人或公开发表与引用。</w:t>
      </w:r>
    </w:p>
    <w:p w14:paraId="2420E1CF" w14:textId="77777777" w:rsidR="006E277C" w:rsidRDefault="00063571" w:rsidP="00EE4474">
      <w:pPr>
        <w:pStyle w:val="2TimesNewRoman5020"/>
        <w:spacing w:before="120" w:afterLines="50" w:after="120"/>
        <w:outlineLvl w:val="0"/>
      </w:pPr>
      <w:bookmarkStart w:id="1272" w:name="_Toc222029503"/>
      <w:bookmarkStart w:id="1273" w:name="_Toc222031005"/>
      <w:bookmarkStart w:id="1274" w:name="_Toc491089730"/>
      <w:bookmarkStart w:id="1275" w:name="_Toc387753584"/>
      <w:bookmarkStart w:id="1276" w:name="_Toc1846"/>
      <w:bookmarkStart w:id="1277" w:name="_Toc222032672"/>
      <w:bookmarkStart w:id="1278" w:name="_Toc517172399"/>
      <w:bookmarkStart w:id="1279" w:name="_Toc222033854"/>
      <w:bookmarkStart w:id="1280" w:name="_Toc15359"/>
      <w:bookmarkStart w:id="1281" w:name="_Toc221950713"/>
      <w:bookmarkStart w:id="1282" w:name="_Toc229305363"/>
      <w:bookmarkStart w:id="1283" w:name="_Toc109319652"/>
      <w:r>
        <w:t xml:space="preserve">2. </w:t>
      </w:r>
      <w:r>
        <w:rPr>
          <w:rFonts w:hint="eastAsia"/>
        </w:rPr>
        <w:t>发包人义务</w:t>
      </w:r>
      <w:bookmarkStart w:id="1284" w:name="_Toc221950720"/>
      <w:bookmarkEnd w:id="1272"/>
      <w:bookmarkEnd w:id="1273"/>
      <w:bookmarkEnd w:id="1274"/>
      <w:bookmarkEnd w:id="1275"/>
      <w:bookmarkEnd w:id="1276"/>
      <w:bookmarkEnd w:id="1277"/>
      <w:bookmarkEnd w:id="1278"/>
      <w:bookmarkEnd w:id="1279"/>
      <w:bookmarkEnd w:id="1280"/>
      <w:bookmarkEnd w:id="1281"/>
      <w:bookmarkEnd w:id="1282"/>
      <w:bookmarkEnd w:id="1283"/>
    </w:p>
    <w:p w14:paraId="1C83827D" w14:textId="77777777" w:rsidR="006E277C" w:rsidRDefault="00063571" w:rsidP="00EE4474">
      <w:pPr>
        <w:keepNext/>
        <w:keepLines/>
        <w:spacing w:line="400" w:lineRule="exact"/>
        <w:outlineLvl w:val="0"/>
        <w:rPr>
          <w:rFonts w:eastAsia="黑体"/>
          <w:sz w:val="24"/>
          <w:szCs w:val="20"/>
        </w:rPr>
      </w:pPr>
      <w:bookmarkStart w:id="1285" w:name="_Toc517172400"/>
      <w:bookmarkStart w:id="1286" w:name="_Toc152045625"/>
      <w:bookmarkStart w:id="1287" w:name="_Toc144974593"/>
      <w:bookmarkStart w:id="1288" w:name="_Toc3232"/>
      <w:bookmarkStart w:id="1289" w:name="_Toc16316"/>
      <w:bookmarkStart w:id="1290" w:name="_Toc152042403"/>
      <w:bookmarkStart w:id="1291" w:name="_Toc179632643"/>
      <w:bookmarkStart w:id="1292" w:name="_Toc109319653"/>
      <w:r>
        <w:rPr>
          <w:rFonts w:eastAsia="黑体" w:hint="eastAsia"/>
          <w:sz w:val="24"/>
          <w:szCs w:val="20"/>
        </w:rPr>
        <w:t xml:space="preserve">2.1 </w:t>
      </w:r>
      <w:r>
        <w:rPr>
          <w:rFonts w:eastAsia="黑体" w:hint="eastAsia"/>
          <w:sz w:val="24"/>
          <w:szCs w:val="20"/>
        </w:rPr>
        <w:t>遵守法律</w:t>
      </w:r>
      <w:bookmarkEnd w:id="1285"/>
      <w:bookmarkEnd w:id="1286"/>
      <w:bookmarkEnd w:id="1287"/>
      <w:bookmarkEnd w:id="1288"/>
      <w:bookmarkEnd w:id="1289"/>
      <w:bookmarkEnd w:id="1290"/>
      <w:bookmarkEnd w:id="1291"/>
      <w:bookmarkEnd w:id="1292"/>
    </w:p>
    <w:p w14:paraId="7C31C967" w14:textId="77777777" w:rsidR="006E277C" w:rsidRDefault="00063571">
      <w:pPr>
        <w:spacing w:line="400" w:lineRule="exact"/>
        <w:ind w:firstLineChars="200" w:firstLine="420"/>
      </w:pPr>
      <w:r>
        <w:rPr>
          <w:rFonts w:hint="eastAsia"/>
        </w:rPr>
        <w:t>发包人在履行合同过程中应遵守法律，并保证承包人免于承担因发包人违反法律而引起的任何责任。</w:t>
      </w:r>
    </w:p>
    <w:p w14:paraId="1D086603" w14:textId="77777777" w:rsidR="006E277C" w:rsidRDefault="00063571" w:rsidP="00EE4474">
      <w:pPr>
        <w:keepNext/>
        <w:keepLines/>
        <w:spacing w:line="400" w:lineRule="exact"/>
        <w:outlineLvl w:val="0"/>
        <w:rPr>
          <w:rFonts w:eastAsia="黑体"/>
          <w:sz w:val="24"/>
          <w:szCs w:val="20"/>
        </w:rPr>
      </w:pPr>
      <w:bookmarkStart w:id="1293" w:name="_Toc14644"/>
      <w:bookmarkStart w:id="1294" w:name="_Toc179632644"/>
      <w:bookmarkStart w:id="1295" w:name="_Toc517172401"/>
      <w:bookmarkStart w:id="1296" w:name="_Toc144974594"/>
      <w:bookmarkStart w:id="1297" w:name="_Toc152042404"/>
      <w:bookmarkStart w:id="1298" w:name="_Toc152045626"/>
      <w:bookmarkStart w:id="1299" w:name="_Toc19703"/>
      <w:bookmarkStart w:id="1300" w:name="_Toc109319654"/>
      <w:r>
        <w:rPr>
          <w:rFonts w:eastAsia="黑体" w:hint="eastAsia"/>
          <w:sz w:val="24"/>
          <w:szCs w:val="20"/>
        </w:rPr>
        <w:t xml:space="preserve">2.2 </w:t>
      </w:r>
      <w:r>
        <w:rPr>
          <w:rFonts w:eastAsia="黑体" w:hint="eastAsia"/>
          <w:sz w:val="24"/>
          <w:szCs w:val="20"/>
        </w:rPr>
        <w:t>发出开工通知</w:t>
      </w:r>
      <w:bookmarkEnd w:id="1293"/>
      <w:bookmarkEnd w:id="1294"/>
      <w:bookmarkEnd w:id="1295"/>
      <w:bookmarkEnd w:id="1296"/>
      <w:bookmarkEnd w:id="1297"/>
      <w:bookmarkEnd w:id="1298"/>
      <w:bookmarkEnd w:id="1299"/>
      <w:bookmarkEnd w:id="1300"/>
    </w:p>
    <w:p w14:paraId="663E42A6" w14:textId="77777777" w:rsidR="006E277C" w:rsidRDefault="00063571">
      <w:pPr>
        <w:spacing w:line="400" w:lineRule="exact"/>
        <w:ind w:firstLineChars="200" w:firstLine="420"/>
      </w:pPr>
      <w:r>
        <w:rPr>
          <w:rFonts w:hint="eastAsia"/>
        </w:rPr>
        <w:t>发包人应委托监理人按第</w:t>
      </w:r>
      <w:r>
        <w:rPr>
          <w:rFonts w:hint="eastAsia"/>
        </w:rPr>
        <w:t>11.1</w:t>
      </w:r>
      <w:r>
        <w:rPr>
          <w:rFonts w:hint="eastAsia"/>
        </w:rPr>
        <w:t>款的约定向承包人发出开工通知。</w:t>
      </w:r>
    </w:p>
    <w:p w14:paraId="7D8FD808" w14:textId="77777777" w:rsidR="006E277C" w:rsidRDefault="00063571" w:rsidP="00EE4474">
      <w:pPr>
        <w:keepNext/>
        <w:keepLines/>
        <w:spacing w:line="400" w:lineRule="exact"/>
        <w:outlineLvl w:val="0"/>
        <w:rPr>
          <w:rFonts w:eastAsia="黑体"/>
          <w:sz w:val="24"/>
          <w:szCs w:val="20"/>
        </w:rPr>
      </w:pPr>
      <w:bookmarkStart w:id="1301" w:name="_Toc15037"/>
      <w:bookmarkStart w:id="1302" w:name="_Toc13842"/>
      <w:bookmarkStart w:id="1303" w:name="_Toc517172402"/>
      <w:bookmarkStart w:id="1304" w:name="_Toc109319655"/>
      <w:r>
        <w:rPr>
          <w:rFonts w:eastAsia="黑体" w:hint="eastAsia"/>
          <w:sz w:val="24"/>
          <w:szCs w:val="20"/>
        </w:rPr>
        <w:t xml:space="preserve">2.3 </w:t>
      </w:r>
      <w:r>
        <w:rPr>
          <w:rFonts w:eastAsia="黑体" w:hint="eastAsia"/>
          <w:sz w:val="24"/>
          <w:szCs w:val="20"/>
        </w:rPr>
        <w:t>提供施工场地</w:t>
      </w:r>
      <w:bookmarkEnd w:id="1301"/>
      <w:bookmarkEnd w:id="1302"/>
      <w:bookmarkEnd w:id="1303"/>
      <w:bookmarkEnd w:id="1304"/>
    </w:p>
    <w:p w14:paraId="125FA32B" w14:textId="77777777" w:rsidR="006E277C" w:rsidRDefault="00063571">
      <w:pPr>
        <w:spacing w:line="400" w:lineRule="exact"/>
        <w:ind w:firstLineChars="200" w:firstLine="420"/>
      </w:pPr>
      <w:r>
        <w:rPr>
          <w:rFonts w:hint="eastAsia"/>
        </w:rPr>
        <w:t>2.3.1</w:t>
      </w:r>
      <w:r>
        <w:rPr>
          <w:rFonts w:hint="eastAsia"/>
        </w:rPr>
        <w:t>发包人应在合同双方签定合同协议书后的</w:t>
      </w:r>
      <w:r>
        <w:rPr>
          <w:rFonts w:hint="eastAsia"/>
        </w:rPr>
        <w:t>14</w:t>
      </w:r>
      <w:r>
        <w:rPr>
          <w:rFonts w:hint="eastAsia"/>
        </w:rPr>
        <w:t>天内，将本合同工程的施工场地范围图提交给承包人。发包人提供的施工用地范围图应标明用地范围内永久占地与临时占地的范围和界限，以及指明提供给承包人用于施工场地布置的范围和界限及其有关资料</w:t>
      </w:r>
      <w:bookmarkEnd w:id="1284"/>
      <w:r>
        <w:rPr>
          <w:rFonts w:hint="eastAsia"/>
        </w:rPr>
        <w:t xml:space="preserve"> </w:t>
      </w:r>
      <w:r>
        <w:rPr>
          <w:rFonts w:hint="eastAsia"/>
        </w:rPr>
        <w:t>。</w:t>
      </w:r>
    </w:p>
    <w:p w14:paraId="7A0370A0" w14:textId="77777777" w:rsidR="006E277C" w:rsidRDefault="00063571">
      <w:pPr>
        <w:spacing w:line="400" w:lineRule="exact"/>
        <w:ind w:firstLineChars="200" w:firstLine="420"/>
      </w:pPr>
      <w:r>
        <w:rPr>
          <w:rFonts w:hint="eastAsia"/>
        </w:rPr>
        <w:t>2.3.2</w:t>
      </w:r>
      <w:r>
        <w:rPr>
          <w:rFonts w:hint="eastAsia"/>
        </w:rPr>
        <w:t>发包人提供的施工用地范围在专用合同条款中约定。</w:t>
      </w:r>
    </w:p>
    <w:p w14:paraId="71049951" w14:textId="77777777" w:rsidR="006E277C" w:rsidRDefault="00063571">
      <w:pPr>
        <w:spacing w:line="400" w:lineRule="exact"/>
        <w:ind w:firstLineChars="200" w:firstLine="420"/>
        <w:rPr>
          <w:rFonts w:ascii="宋体"/>
          <w:szCs w:val="21"/>
        </w:rPr>
      </w:pPr>
      <w:bookmarkStart w:id="1305" w:name="_Toc221950721"/>
      <w:r>
        <w:rPr>
          <w:rFonts w:hint="eastAsia"/>
        </w:rPr>
        <w:t>2.3.3</w:t>
      </w:r>
      <w:r>
        <w:rPr>
          <w:rFonts w:hint="eastAsia"/>
        </w:rPr>
        <w:t>除专用合同条款另有约定外，发包人应按技术标准和要求（合同技术条款）的约定，向承包人提供施工场地内的工程地质图纸和报告，以及地下障碍物图纸等施工场地有关资料</w:t>
      </w:r>
      <w:bookmarkEnd w:id="1305"/>
      <w:r>
        <w:rPr>
          <w:rFonts w:hint="eastAsia"/>
        </w:rPr>
        <w:t>，并保证资料的真实、准确、完整。</w:t>
      </w:r>
    </w:p>
    <w:p w14:paraId="587AA78B" w14:textId="77777777" w:rsidR="006E277C" w:rsidRDefault="00063571" w:rsidP="00EE4474">
      <w:pPr>
        <w:keepNext/>
        <w:keepLines/>
        <w:spacing w:line="400" w:lineRule="exact"/>
        <w:outlineLvl w:val="0"/>
        <w:rPr>
          <w:rFonts w:eastAsia="黑体"/>
          <w:sz w:val="24"/>
          <w:szCs w:val="20"/>
        </w:rPr>
      </w:pPr>
      <w:bookmarkStart w:id="1306" w:name="_Toc152042406"/>
      <w:bookmarkStart w:id="1307" w:name="_Toc14403"/>
      <w:bookmarkStart w:id="1308" w:name="_Toc144974596"/>
      <w:bookmarkStart w:id="1309" w:name="_Toc26827"/>
      <w:bookmarkStart w:id="1310" w:name="_Toc517172403"/>
      <w:bookmarkStart w:id="1311" w:name="_Toc179632646"/>
      <w:bookmarkStart w:id="1312" w:name="_Toc152045628"/>
      <w:bookmarkStart w:id="1313" w:name="_Toc109319656"/>
      <w:r>
        <w:rPr>
          <w:rFonts w:eastAsia="黑体" w:hint="eastAsia"/>
          <w:sz w:val="24"/>
          <w:szCs w:val="20"/>
        </w:rPr>
        <w:t xml:space="preserve">2.4 </w:t>
      </w:r>
      <w:r>
        <w:rPr>
          <w:rFonts w:eastAsia="黑体" w:hint="eastAsia"/>
          <w:sz w:val="24"/>
          <w:szCs w:val="20"/>
        </w:rPr>
        <w:t>协助承包人办理证件和批件</w:t>
      </w:r>
      <w:bookmarkEnd w:id="1306"/>
      <w:bookmarkEnd w:id="1307"/>
      <w:bookmarkEnd w:id="1308"/>
      <w:bookmarkEnd w:id="1309"/>
      <w:bookmarkEnd w:id="1310"/>
      <w:bookmarkEnd w:id="1311"/>
      <w:bookmarkEnd w:id="1312"/>
      <w:bookmarkEnd w:id="1313"/>
    </w:p>
    <w:p w14:paraId="747A67B8" w14:textId="77777777" w:rsidR="006E277C" w:rsidRDefault="00063571">
      <w:pPr>
        <w:spacing w:line="400" w:lineRule="exact"/>
        <w:ind w:firstLineChars="200" w:firstLine="420"/>
      </w:pPr>
      <w:r>
        <w:rPr>
          <w:rFonts w:hint="eastAsia"/>
        </w:rPr>
        <w:t>发包人应协助承包人办理法律规定的有关施工证件和批件。</w:t>
      </w:r>
    </w:p>
    <w:p w14:paraId="16E9F116" w14:textId="77777777" w:rsidR="006E277C" w:rsidRDefault="00063571" w:rsidP="00EE4474">
      <w:pPr>
        <w:keepNext/>
        <w:keepLines/>
        <w:spacing w:line="400" w:lineRule="exact"/>
        <w:outlineLvl w:val="0"/>
        <w:rPr>
          <w:rFonts w:eastAsia="黑体"/>
          <w:sz w:val="24"/>
          <w:szCs w:val="20"/>
        </w:rPr>
      </w:pPr>
      <w:bookmarkStart w:id="1314" w:name="_Toc144974597"/>
      <w:bookmarkStart w:id="1315" w:name="_Toc152042407"/>
      <w:bookmarkStart w:id="1316" w:name="_Toc12671"/>
      <w:bookmarkStart w:id="1317" w:name="_Toc517172404"/>
      <w:bookmarkStart w:id="1318" w:name="_Toc25911"/>
      <w:bookmarkStart w:id="1319" w:name="_Toc179632647"/>
      <w:bookmarkStart w:id="1320" w:name="_Toc152045629"/>
      <w:bookmarkStart w:id="1321" w:name="_Toc109319657"/>
      <w:r>
        <w:rPr>
          <w:rFonts w:eastAsia="黑体" w:hint="eastAsia"/>
          <w:sz w:val="24"/>
          <w:szCs w:val="20"/>
        </w:rPr>
        <w:t xml:space="preserve">2.5 </w:t>
      </w:r>
      <w:r>
        <w:rPr>
          <w:rFonts w:eastAsia="黑体" w:hint="eastAsia"/>
          <w:sz w:val="24"/>
          <w:szCs w:val="20"/>
        </w:rPr>
        <w:t>组织设计交底</w:t>
      </w:r>
      <w:bookmarkEnd w:id="1314"/>
      <w:bookmarkEnd w:id="1315"/>
      <w:bookmarkEnd w:id="1316"/>
      <w:bookmarkEnd w:id="1317"/>
      <w:bookmarkEnd w:id="1318"/>
      <w:bookmarkEnd w:id="1319"/>
      <w:bookmarkEnd w:id="1320"/>
      <w:bookmarkEnd w:id="1321"/>
    </w:p>
    <w:p w14:paraId="27D29A8E" w14:textId="77777777" w:rsidR="006E277C" w:rsidRDefault="00063571">
      <w:pPr>
        <w:spacing w:line="400" w:lineRule="exact"/>
        <w:ind w:firstLineChars="200" w:firstLine="420"/>
      </w:pPr>
      <w:r>
        <w:rPr>
          <w:rFonts w:hint="eastAsia"/>
        </w:rPr>
        <w:t>发包人应根据合同进度计划，组织设计单位向承包人进行设计交底。</w:t>
      </w:r>
    </w:p>
    <w:p w14:paraId="558010F4" w14:textId="77777777" w:rsidR="006E277C" w:rsidRDefault="00063571" w:rsidP="00EE4474">
      <w:pPr>
        <w:keepNext/>
        <w:keepLines/>
        <w:spacing w:line="400" w:lineRule="exact"/>
        <w:outlineLvl w:val="0"/>
        <w:rPr>
          <w:rFonts w:eastAsia="黑体"/>
          <w:sz w:val="24"/>
          <w:szCs w:val="20"/>
        </w:rPr>
      </w:pPr>
      <w:bookmarkStart w:id="1322" w:name="_Toc144974598"/>
      <w:bookmarkStart w:id="1323" w:name="_Toc18383"/>
      <w:bookmarkStart w:id="1324" w:name="_Toc179632648"/>
      <w:bookmarkStart w:id="1325" w:name="_Toc22042"/>
      <w:bookmarkStart w:id="1326" w:name="_Toc517172405"/>
      <w:bookmarkStart w:id="1327" w:name="_Toc152042408"/>
      <w:bookmarkStart w:id="1328" w:name="_Toc152045630"/>
      <w:bookmarkStart w:id="1329" w:name="_Toc109319658"/>
      <w:r>
        <w:rPr>
          <w:rFonts w:eastAsia="黑体" w:hint="eastAsia"/>
          <w:sz w:val="24"/>
          <w:szCs w:val="20"/>
        </w:rPr>
        <w:t xml:space="preserve">2.6 </w:t>
      </w:r>
      <w:r>
        <w:rPr>
          <w:rFonts w:eastAsia="黑体" w:hint="eastAsia"/>
          <w:sz w:val="24"/>
          <w:szCs w:val="20"/>
        </w:rPr>
        <w:t>支付合同价款</w:t>
      </w:r>
      <w:bookmarkEnd w:id="1322"/>
      <w:bookmarkEnd w:id="1323"/>
      <w:bookmarkEnd w:id="1324"/>
      <w:bookmarkEnd w:id="1325"/>
      <w:bookmarkEnd w:id="1326"/>
      <w:bookmarkEnd w:id="1327"/>
      <w:bookmarkEnd w:id="1328"/>
      <w:bookmarkEnd w:id="1329"/>
    </w:p>
    <w:p w14:paraId="2D17328A" w14:textId="77777777" w:rsidR="006E277C" w:rsidRDefault="00063571">
      <w:pPr>
        <w:spacing w:line="400" w:lineRule="exact"/>
        <w:ind w:firstLineChars="200" w:firstLine="420"/>
      </w:pPr>
      <w:r>
        <w:rPr>
          <w:rFonts w:hint="eastAsia"/>
        </w:rPr>
        <w:t>发包人应按合同约定向承包人及时支付合同价款。</w:t>
      </w:r>
    </w:p>
    <w:p w14:paraId="6DFAA010" w14:textId="77777777" w:rsidR="006E277C" w:rsidRDefault="00063571" w:rsidP="00EE4474">
      <w:pPr>
        <w:keepNext/>
        <w:keepLines/>
        <w:spacing w:line="400" w:lineRule="exact"/>
        <w:outlineLvl w:val="0"/>
        <w:rPr>
          <w:rFonts w:eastAsia="黑体"/>
          <w:sz w:val="24"/>
          <w:szCs w:val="20"/>
        </w:rPr>
      </w:pPr>
      <w:bookmarkStart w:id="1330" w:name="_Toc179632649"/>
      <w:bookmarkStart w:id="1331" w:name="_Toc152045631"/>
      <w:bookmarkStart w:id="1332" w:name="_Toc144974599"/>
      <w:bookmarkStart w:id="1333" w:name="_Toc152042409"/>
      <w:bookmarkStart w:id="1334" w:name="_Toc14470"/>
      <w:bookmarkStart w:id="1335" w:name="_Toc9514"/>
      <w:bookmarkStart w:id="1336" w:name="_Toc517172406"/>
      <w:bookmarkStart w:id="1337" w:name="_Toc109319659"/>
      <w:r>
        <w:rPr>
          <w:rFonts w:eastAsia="黑体" w:hint="eastAsia"/>
          <w:sz w:val="24"/>
          <w:szCs w:val="20"/>
        </w:rPr>
        <w:t xml:space="preserve">2.7 </w:t>
      </w:r>
      <w:r>
        <w:rPr>
          <w:rFonts w:eastAsia="黑体" w:hint="eastAsia"/>
          <w:sz w:val="24"/>
          <w:szCs w:val="20"/>
        </w:rPr>
        <w:t>组织竣工验收</w:t>
      </w:r>
      <w:bookmarkEnd w:id="1330"/>
      <w:bookmarkEnd w:id="1331"/>
      <w:bookmarkEnd w:id="1332"/>
      <w:bookmarkEnd w:id="1333"/>
      <w:r>
        <w:rPr>
          <w:rFonts w:eastAsia="黑体" w:hint="eastAsia"/>
          <w:sz w:val="24"/>
          <w:szCs w:val="20"/>
        </w:rPr>
        <w:t>（组织法人验收）</w:t>
      </w:r>
      <w:bookmarkEnd w:id="1334"/>
      <w:bookmarkEnd w:id="1335"/>
      <w:bookmarkEnd w:id="1336"/>
      <w:bookmarkEnd w:id="1337"/>
    </w:p>
    <w:p w14:paraId="42DB6E0A" w14:textId="77777777" w:rsidR="006E277C" w:rsidRDefault="00063571">
      <w:pPr>
        <w:spacing w:line="400" w:lineRule="exact"/>
        <w:ind w:firstLineChars="200" w:firstLine="420"/>
      </w:pPr>
      <w:r>
        <w:rPr>
          <w:rFonts w:hint="eastAsia"/>
        </w:rPr>
        <w:t>发包人应按合同约定及时组织法人验收。</w:t>
      </w:r>
    </w:p>
    <w:p w14:paraId="77194295" w14:textId="77777777" w:rsidR="006E277C" w:rsidRDefault="00063571" w:rsidP="00EE4474">
      <w:pPr>
        <w:keepNext/>
        <w:keepLines/>
        <w:spacing w:line="400" w:lineRule="exact"/>
        <w:outlineLvl w:val="0"/>
        <w:rPr>
          <w:rFonts w:eastAsia="黑体"/>
          <w:sz w:val="24"/>
          <w:szCs w:val="20"/>
        </w:rPr>
      </w:pPr>
      <w:bookmarkStart w:id="1338" w:name="_Toc517172407"/>
      <w:bookmarkStart w:id="1339" w:name="_Toc5693"/>
      <w:bookmarkStart w:id="1340" w:name="_Toc24154"/>
      <w:bookmarkStart w:id="1341" w:name="_Toc109319660"/>
      <w:r>
        <w:rPr>
          <w:rFonts w:eastAsia="黑体" w:hint="eastAsia"/>
          <w:sz w:val="24"/>
          <w:szCs w:val="20"/>
        </w:rPr>
        <w:t>2.8</w:t>
      </w:r>
      <w:r>
        <w:rPr>
          <w:rFonts w:eastAsia="黑体"/>
          <w:sz w:val="24"/>
          <w:szCs w:val="20"/>
        </w:rPr>
        <w:t xml:space="preserve"> </w:t>
      </w:r>
      <w:r>
        <w:rPr>
          <w:rFonts w:eastAsia="黑体" w:hint="eastAsia"/>
          <w:sz w:val="24"/>
          <w:szCs w:val="20"/>
        </w:rPr>
        <w:t>其它义务</w:t>
      </w:r>
      <w:bookmarkEnd w:id="1338"/>
      <w:bookmarkEnd w:id="1339"/>
      <w:bookmarkEnd w:id="1340"/>
      <w:bookmarkEnd w:id="1341"/>
    </w:p>
    <w:p w14:paraId="1F1C3CE0" w14:textId="77777777" w:rsidR="006E277C" w:rsidRDefault="00063571">
      <w:pPr>
        <w:spacing w:line="360" w:lineRule="auto"/>
        <w:ind w:right="248" w:firstLineChars="200" w:firstLine="420"/>
        <w:rPr>
          <w:rFonts w:ascii="宋体"/>
          <w:szCs w:val="21"/>
        </w:rPr>
      </w:pPr>
      <w:r>
        <w:rPr>
          <w:rFonts w:ascii="宋体" w:hint="eastAsia"/>
          <w:szCs w:val="21"/>
        </w:rPr>
        <w:t>其它义务在专用合同条款中补充约定。</w:t>
      </w:r>
    </w:p>
    <w:p w14:paraId="195822D6" w14:textId="77777777" w:rsidR="006E277C" w:rsidRDefault="00063571" w:rsidP="00EE4474">
      <w:pPr>
        <w:pStyle w:val="2TimesNewRoman5020"/>
        <w:spacing w:before="120" w:afterLines="50" w:after="120"/>
        <w:outlineLvl w:val="0"/>
      </w:pPr>
      <w:bookmarkStart w:id="1342" w:name="_Toc222032673"/>
      <w:bookmarkStart w:id="1343" w:name="_Toc517172408"/>
      <w:bookmarkStart w:id="1344" w:name="_Toc222029504"/>
      <w:bookmarkStart w:id="1345" w:name="_Toc387753585"/>
      <w:bookmarkStart w:id="1346" w:name="_Toc221950732"/>
      <w:bookmarkStart w:id="1347" w:name="_Toc491089731"/>
      <w:bookmarkStart w:id="1348" w:name="_Toc229305364"/>
      <w:bookmarkStart w:id="1349" w:name="_Toc7662"/>
      <w:bookmarkStart w:id="1350" w:name="_Toc3110"/>
      <w:bookmarkStart w:id="1351" w:name="_Toc222033855"/>
      <w:bookmarkStart w:id="1352" w:name="_Toc222031006"/>
      <w:bookmarkStart w:id="1353" w:name="_Toc109319661"/>
      <w:r>
        <w:t xml:space="preserve">3. </w:t>
      </w:r>
      <w:r>
        <w:rPr>
          <w:rFonts w:hint="eastAsia"/>
        </w:rPr>
        <w:t>监理人</w:t>
      </w:r>
      <w:bookmarkEnd w:id="1342"/>
      <w:bookmarkEnd w:id="1343"/>
      <w:bookmarkEnd w:id="1344"/>
      <w:bookmarkEnd w:id="1345"/>
      <w:bookmarkEnd w:id="1346"/>
      <w:bookmarkEnd w:id="1347"/>
      <w:bookmarkEnd w:id="1348"/>
      <w:bookmarkEnd w:id="1349"/>
      <w:bookmarkEnd w:id="1350"/>
      <w:bookmarkEnd w:id="1351"/>
      <w:bookmarkEnd w:id="1352"/>
      <w:bookmarkEnd w:id="1353"/>
    </w:p>
    <w:p w14:paraId="653D2DD4" w14:textId="77777777" w:rsidR="006E277C" w:rsidRDefault="00063571" w:rsidP="00EE4474">
      <w:pPr>
        <w:keepNext/>
        <w:keepLines/>
        <w:spacing w:line="400" w:lineRule="exact"/>
        <w:outlineLvl w:val="0"/>
        <w:rPr>
          <w:rFonts w:eastAsia="黑体"/>
          <w:sz w:val="24"/>
          <w:szCs w:val="20"/>
        </w:rPr>
      </w:pPr>
      <w:bookmarkStart w:id="1354" w:name="_Toc20315"/>
      <w:bookmarkStart w:id="1355" w:name="_Toc517172409"/>
      <w:bookmarkStart w:id="1356" w:name="_Toc21771"/>
      <w:bookmarkStart w:id="1357" w:name="_Toc221950735"/>
      <w:bookmarkStart w:id="1358" w:name="_Toc109319662"/>
      <w:r>
        <w:rPr>
          <w:rFonts w:eastAsia="黑体" w:hint="eastAsia"/>
          <w:sz w:val="24"/>
          <w:szCs w:val="20"/>
        </w:rPr>
        <w:t xml:space="preserve">3.1 </w:t>
      </w:r>
      <w:r>
        <w:rPr>
          <w:rFonts w:eastAsia="黑体" w:hint="eastAsia"/>
          <w:sz w:val="24"/>
          <w:szCs w:val="20"/>
        </w:rPr>
        <w:t>监理人的职责和权利</w:t>
      </w:r>
      <w:bookmarkEnd w:id="1354"/>
      <w:bookmarkEnd w:id="1355"/>
      <w:bookmarkEnd w:id="1356"/>
      <w:bookmarkEnd w:id="1358"/>
    </w:p>
    <w:p w14:paraId="7713FFCB" w14:textId="77777777" w:rsidR="006E277C" w:rsidRDefault="00063571">
      <w:pPr>
        <w:spacing w:line="400" w:lineRule="exact"/>
        <w:ind w:firstLineChars="200" w:firstLine="420"/>
      </w:pPr>
      <w:r>
        <w:rPr>
          <w:rFonts w:hint="eastAsia"/>
        </w:rPr>
        <w:t>3.1.1</w:t>
      </w:r>
      <w:r>
        <w:rPr>
          <w:rFonts w:hint="eastAsia"/>
        </w:rPr>
        <w:t>监理人受发包人的委托，享有合同约定的权力。监理人的权力范围在专用合同条款中约定。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w:t>
      </w:r>
      <w:r>
        <w:rPr>
          <w:rFonts w:hint="eastAsia"/>
        </w:rPr>
        <w:t>15</w:t>
      </w:r>
      <w:r>
        <w:rPr>
          <w:rFonts w:hint="eastAsia"/>
        </w:rPr>
        <w:t>条的约定增加相应的费用，并通知承包人。</w:t>
      </w:r>
      <w:bookmarkEnd w:id="1357"/>
    </w:p>
    <w:p w14:paraId="55491085" w14:textId="77777777" w:rsidR="006E277C" w:rsidRDefault="00063571">
      <w:pPr>
        <w:spacing w:line="400" w:lineRule="exact"/>
        <w:ind w:firstLineChars="200" w:firstLine="420"/>
      </w:pPr>
      <w:r>
        <w:rPr>
          <w:rFonts w:hint="eastAsia"/>
        </w:rPr>
        <w:t xml:space="preserve">3.1.2 </w:t>
      </w:r>
      <w:r>
        <w:rPr>
          <w:rFonts w:hint="eastAsia"/>
        </w:rPr>
        <w:t>监理人发出的任何指示应视为已得到发包人的批准，但监理人无权免除或变更合同约定的发包人和承包人的权利、义务和责任。</w:t>
      </w:r>
    </w:p>
    <w:p w14:paraId="6F0BAF3B" w14:textId="77777777" w:rsidR="006E277C" w:rsidRDefault="00063571">
      <w:pPr>
        <w:spacing w:line="400" w:lineRule="exact"/>
        <w:ind w:firstLineChars="200" w:firstLine="420"/>
      </w:pPr>
      <w:r>
        <w:rPr>
          <w:rFonts w:hint="eastAsia"/>
        </w:rPr>
        <w:t xml:space="preserve">3.1.3 </w:t>
      </w:r>
      <w:r>
        <w:rPr>
          <w:rFonts w:hint="eastAsia"/>
        </w:rPr>
        <w:t>合同约定应由承包人承担的义务和责任，不因监理人对承包人提交文件的审查或批准，对工程、材料和设备的检查和检验，以及为实施监理作出的指示等职务行为而减轻或解除。</w:t>
      </w:r>
    </w:p>
    <w:p w14:paraId="2E4E605F" w14:textId="77777777" w:rsidR="006E277C" w:rsidRDefault="00063571" w:rsidP="00EE4474">
      <w:pPr>
        <w:keepNext/>
        <w:keepLines/>
        <w:spacing w:line="400" w:lineRule="exact"/>
        <w:outlineLvl w:val="0"/>
        <w:rPr>
          <w:rFonts w:eastAsia="黑体"/>
          <w:sz w:val="24"/>
          <w:szCs w:val="20"/>
        </w:rPr>
      </w:pPr>
      <w:bookmarkStart w:id="1359" w:name="_Toc517172410"/>
      <w:bookmarkStart w:id="1360" w:name="_Toc152042413"/>
      <w:bookmarkStart w:id="1361" w:name="_Toc26712"/>
      <w:bookmarkStart w:id="1362" w:name="_Toc144974603"/>
      <w:bookmarkStart w:id="1363" w:name="_Toc24737"/>
      <w:bookmarkStart w:id="1364" w:name="_Toc152045635"/>
      <w:bookmarkStart w:id="1365" w:name="_Toc179632653"/>
      <w:bookmarkStart w:id="1366" w:name="_Toc109319663"/>
      <w:r>
        <w:rPr>
          <w:rFonts w:eastAsia="黑体" w:hint="eastAsia"/>
          <w:sz w:val="24"/>
          <w:szCs w:val="20"/>
        </w:rPr>
        <w:t xml:space="preserve">3.2 </w:t>
      </w:r>
      <w:r>
        <w:rPr>
          <w:rFonts w:eastAsia="黑体" w:hint="eastAsia"/>
          <w:sz w:val="24"/>
          <w:szCs w:val="20"/>
        </w:rPr>
        <w:t>总监理工程师</w:t>
      </w:r>
      <w:bookmarkEnd w:id="1359"/>
      <w:bookmarkEnd w:id="1360"/>
      <w:bookmarkEnd w:id="1361"/>
      <w:bookmarkEnd w:id="1362"/>
      <w:bookmarkEnd w:id="1363"/>
      <w:bookmarkEnd w:id="1364"/>
      <w:bookmarkEnd w:id="1365"/>
      <w:bookmarkEnd w:id="1366"/>
    </w:p>
    <w:p w14:paraId="0FD3F2C2" w14:textId="77777777" w:rsidR="006E277C" w:rsidRDefault="00063571">
      <w:pPr>
        <w:spacing w:line="400" w:lineRule="exact"/>
        <w:ind w:firstLineChars="200" w:firstLine="420"/>
      </w:pPr>
      <w:r>
        <w:rPr>
          <w:rFonts w:hint="eastAsia"/>
        </w:rPr>
        <w:t>发包人应在发出开工通知前将总监理工程师的任命通知承包人。总监理工程师更换时，应在调离</w:t>
      </w:r>
      <w:r>
        <w:rPr>
          <w:rFonts w:hint="eastAsia"/>
        </w:rPr>
        <w:t>14</w:t>
      </w:r>
      <w:r>
        <w:rPr>
          <w:rFonts w:hint="eastAsia"/>
        </w:rPr>
        <w:t>天前通知承包人。总监理工程师短期离开施工场地的，应委派代表代行其职责，并通知承包人。</w:t>
      </w:r>
    </w:p>
    <w:p w14:paraId="5114B293" w14:textId="77777777" w:rsidR="006E277C" w:rsidRDefault="00063571" w:rsidP="00EE4474">
      <w:pPr>
        <w:keepNext/>
        <w:keepLines/>
        <w:spacing w:line="400" w:lineRule="exact"/>
        <w:outlineLvl w:val="0"/>
        <w:rPr>
          <w:rFonts w:eastAsia="黑体"/>
          <w:sz w:val="24"/>
          <w:szCs w:val="20"/>
        </w:rPr>
      </w:pPr>
      <w:bookmarkStart w:id="1367" w:name="_Toc6668"/>
      <w:bookmarkStart w:id="1368" w:name="_Toc144974604"/>
      <w:bookmarkStart w:id="1369" w:name="_Toc179632654"/>
      <w:bookmarkStart w:id="1370" w:name="_Toc23289"/>
      <w:bookmarkStart w:id="1371" w:name="_Toc152042414"/>
      <w:bookmarkStart w:id="1372" w:name="_Toc152045636"/>
      <w:bookmarkStart w:id="1373" w:name="_Toc517172411"/>
      <w:bookmarkStart w:id="1374" w:name="_Toc109319664"/>
      <w:r>
        <w:rPr>
          <w:rFonts w:eastAsia="黑体" w:hint="eastAsia"/>
          <w:sz w:val="24"/>
          <w:szCs w:val="20"/>
        </w:rPr>
        <w:t xml:space="preserve">3.3 </w:t>
      </w:r>
      <w:r>
        <w:rPr>
          <w:rFonts w:eastAsia="黑体" w:hint="eastAsia"/>
          <w:sz w:val="24"/>
          <w:szCs w:val="20"/>
        </w:rPr>
        <w:t>监理人员</w:t>
      </w:r>
      <w:bookmarkEnd w:id="1367"/>
      <w:bookmarkEnd w:id="1368"/>
      <w:bookmarkEnd w:id="1369"/>
      <w:bookmarkEnd w:id="1370"/>
      <w:bookmarkEnd w:id="1371"/>
      <w:bookmarkEnd w:id="1372"/>
      <w:bookmarkEnd w:id="1373"/>
      <w:bookmarkEnd w:id="1374"/>
    </w:p>
    <w:p w14:paraId="221390CA" w14:textId="77777777" w:rsidR="006E277C" w:rsidRDefault="00063571">
      <w:pPr>
        <w:spacing w:line="400" w:lineRule="exact"/>
        <w:ind w:firstLineChars="200" w:firstLine="420"/>
      </w:pPr>
      <w:r>
        <w:rPr>
          <w:rFonts w:hint="eastAsia"/>
        </w:rPr>
        <w:t xml:space="preserve">3.3.1 </w:t>
      </w:r>
      <w:r>
        <w:rPr>
          <w:rFonts w:hint="eastAsia"/>
        </w:rPr>
        <w:t>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63A651A0" w14:textId="77777777" w:rsidR="006E277C" w:rsidRDefault="00063571">
      <w:pPr>
        <w:spacing w:line="400" w:lineRule="exact"/>
        <w:ind w:firstLineChars="200" w:firstLine="420"/>
      </w:pPr>
      <w:r>
        <w:rPr>
          <w:rFonts w:hint="eastAsia"/>
        </w:rPr>
        <w:t xml:space="preserve">3.3.2 </w:t>
      </w:r>
      <w:r>
        <w:rPr>
          <w:rFonts w:hint="eastAsia"/>
        </w:rPr>
        <w:t>监理人员对承包人的任何工作、工程或其采用的材料和工程设备未在约定的或合理的期限内提出否定意见的，视为已获批准，但不影响监理人在以后拒绝该项工作、工程、材料或工程设备的权利。</w:t>
      </w:r>
    </w:p>
    <w:p w14:paraId="7E964276" w14:textId="77777777" w:rsidR="006E277C" w:rsidRDefault="00063571">
      <w:pPr>
        <w:spacing w:line="400" w:lineRule="exact"/>
        <w:ind w:firstLineChars="200" w:firstLine="420"/>
      </w:pPr>
      <w:r>
        <w:rPr>
          <w:rFonts w:hint="eastAsia"/>
        </w:rPr>
        <w:t xml:space="preserve">3.3.3 </w:t>
      </w:r>
      <w:r>
        <w:rPr>
          <w:rFonts w:hint="eastAsia"/>
        </w:rPr>
        <w:t>承包人对总监理工程师授权的监理人员发出的指示有疑问的，可向总监理工程师提出书面异议，总监理工程师应在</w:t>
      </w:r>
      <w:r>
        <w:rPr>
          <w:rFonts w:hint="eastAsia"/>
        </w:rPr>
        <w:t>48</w:t>
      </w:r>
      <w:r>
        <w:rPr>
          <w:rFonts w:hint="eastAsia"/>
        </w:rPr>
        <w:t>小时内对该指示予以确认、更改或撤销。</w:t>
      </w:r>
    </w:p>
    <w:p w14:paraId="658092D0" w14:textId="77777777" w:rsidR="006E277C" w:rsidRDefault="00063571">
      <w:pPr>
        <w:spacing w:line="400" w:lineRule="exact"/>
        <w:ind w:firstLineChars="200" w:firstLine="420"/>
      </w:pPr>
      <w:r>
        <w:rPr>
          <w:rFonts w:hint="eastAsia"/>
        </w:rPr>
        <w:t xml:space="preserve">3.3.4 </w:t>
      </w:r>
      <w:r>
        <w:rPr>
          <w:rFonts w:hint="eastAsia"/>
        </w:rPr>
        <w:t>除专用合同条款另有约定外，总监理工程师不应将第</w:t>
      </w:r>
      <w:r>
        <w:rPr>
          <w:rFonts w:hint="eastAsia"/>
        </w:rPr>
        <w:t>3.5</w:t>
      </w:r>
      <w:r>
        <w:rPr>
          <w:rFonts w:hint="eastAsia"/>
        </w:rPr>
        <w:t>款约定应由总监理工程师作出确定的权力授权或委托给其他监理人员。</w:t>
      </w:r>
    </w:p>
    <w:p w14:paraId="108D2FC6" w14:textId="77777777" w:rsidR="006E277C" w:rsidRDefault="00063571" w:rsidP="00EE4474">
      <w:pPr>
        <w:keepNext/>
        <w:keepLines/>
        <w:spacing w:line="400" w:lineRule="exact"/>
        <w:outlineLvl w:val="0"/>
        <w:rPr>
          <w:rFonts w:eastAsia="黑体"/>
          <w:sz w:val="24"/>
          <w:szCs w:val="20"/>
        </w:rPr>
      </w:pPr>
      <w:bookmarkStart w:id="1375" w:name="_Toc179632655"/>
      <w:bookmarkStart w:id="1376" w:name="_Toc152045637"/>
      <w:bookmarkStart w:id="1377" w:name="_Toc152042415"/>
      <w:bookmarkStart w:id="1378" w:name="_Toc27720"/>
      <w:bookmarkStart w:id="1379" w:name="_Toc14895"/>
      <w:bookmarkStart w:id="1380" w:name="_Toc144974605"/>
      <w:bookmarkStart w:id="1381" w:name="_Toc517172412"/>
      <w:bookmarkStart w:id="1382" w:name="_Toc109319665"/>
      <w:r>
        <w:rPr>
          <w:rFonts w:eastAsia="黑体" w:hint="eastAsia"/>
          <w:sz w:val="24"/>
          <w:szCs w:val="20"/>
        </w:rPr>
        <w:t xml:space="preserve">3.4 </w:t>
      </w:r>
      <w:r>
        <w:rPr>
          <w:rFonts w:eastAsia="黑体" w:hint="eastAsia"/>
          <w:sz w:val="24"/>
          <w:szCs w:val="20"/>
        </w:rPr>
        <w:t>监理人的指示</w:t>
      </w:r>
      <w:bookmarkEnd w:id="1375"/>
      <w:bookmarkEnd w:id="1376"/>
      <w:bookmarkEnd w:id="1377"/>
      <w:bookmarkEnd w:id="1378"/>
      <w:bookmarkEnd w:id="1379"/>
      <w:bookmarkEnd w:id="1380"/>
      <w:bookmarkEnd w:id="1381"/>
      <w:bookmarkEnd w:id="1382"/>
    </w:p>
    <w:p w14:paraId="136E7C39" w14:textId="77777777" w:rsidR="006E277C" w:rsidRDefault="00063571">
      <w:pPr>
        <w:spacing w:line="400" w:lineRule="exact"/>
        <w:ind w:firstLineChars="200" w:firstLine="420"/>
      </w:pPr>
      <w:r>
        <w:rPr>
          <w:rFonts w:hint="eastAsia"/>
        </w:rPr>
        <w:t xml:space="preserve">3.4.1 </w:t>
      </w:r>
      <w:r>
        <w:rPr>
          <w:rFonts w:hint="eastAsia"/>
        </w:rPr>
        <w:t>监理人应按第</w:t>
      </w:r>
      <w:r>
        <w:rPr>
          <w:rFonts w:hint="eastAsia"/>
        </w:rPr>
        <w:t>3.1</w:t>
      </w:r>
      <w:r>
        <w:rPr>
          <w:rFonts w:hint="eastAsia"/>
        </w:rPr>
        <w:t>款的约定向承包人发出指示，监理人的指示应盖有监理人授权的施工场地机构章，并由总监理工程师或总监理工程师按第</w:t>
      </w:r>
      <w:r>
        <w:rPr>
          <w:rFonts w:hint="eastAsia"/>
        </w:rPr>
        <w:t>3.3.1</w:t>
      </w:r>
      <w:r>
        <w:rPr>
          <w:rFonts w:hint="eastAsia"/>
        </w:rPr>
        <w:t>项约定授权的监理人员签字。</w:t>
      </w:r>
    </w:p>
    <w:p w14:paraId="10A06084" w14:textId="77777777" w:rsidR="006E277C" w:rsidRDefault="00063571">
      <w:pPr>
        <w:spacing w:line="400" w:lineRule="exact"/>
        <w:ind w:firstLineChars="200" w:firstLine="420"/>
      </w:pPr>
      <w:r>
        <w:rPr>
          <w:rFonts w:hint="eastAsia"/>
        </w:rPr>
        <w:t xml:space="preserve">3.4.2 </w:t>
      </w:r>
      <w:r>
        <w:rPr>
          <w:rFonts w:hint="eastAsia"/>
        </w:rPr>
        <w:t>承包人收到监理人按第</w:t>
      </w:r>
      <w:r>
        <w:rPr>
          <w:rFonts w:hint="eastAsia"/>
        </w:rPr>
        <w:t>3.4.1</w:t>
      </w:r>
      <w:r>
        <w:rPr>
          <w:rFonts w:hint="eastAsia"/>
        </w:rPr>
        <w:t>项作出的指示后应遵照执行。指示构成变更的，应按第</w:t>
      </w:r>
      <w:r>
        <w:rPr>
          <w:rFonts w:hint="eastAsia"/>
        </w:rPr>
        <w:t>15</w:t>
      </w:r>
      <w:r>
        <w:rPr>
          <w:rFonts w:hint="eastAsia"/>
        </w:rPr>
        <w:t>条处理。</w:t>
      </w:r>
    </w:p>
    <w:p w14:paraId="73A35834" w14:textId="77777777" w:rsidR="006E277C" w:rsidRDefault="00063571">
      <w:pPr>
        <w:spacing w:line="400" w:lineRule="exact"/>
        <w:ind w:firstLineChars="200" w:firstLine="420"/>
      </w:pPr>
      <w:r>
        <w:rPr>
          <w:rFonts w:hint="eastAsia"/>
        </w:rPr>
        <w:t xml:space="preserve">3.4.3 </w:t>
      </w:r>
      <w:r>
        <w:rPr>
          <w:rFonts w:hint="eastAsia"/>
        </w:rPr>
        <w:t>在紧急情况下，总监理工程师或被授权的监理人员可以当场签发临时书面指示，承包人应遵照执行。承包人应在收到上述临时书面指示后</w:t>
      </w:r>
      <w:r>
        <w:rPr>
          <w:rFonts w:hint="eastAsia"/>
        </w:rPr>
        <w:t>24</w:t>
      </w:r>
      <w:r>
        <w:rPr>
          <w:rFonts w:hint="eastAsia"/>
        </w:rPr>
        <w:t>小时内，向监理人发出书面确认函。监理人在收到书面确认函后</w:t>
      </w:r>
      <w:r>
        <w:rPr>
          <w:rFonts w:hint="eastAsia"/>
        </w:rPr>
        <w:t>24</w:t>
      </w:r>
      <w:r>
        <w:rPr>
          <w:rFonts w:hint="eastAsia"/>
        </w:rPr>
        <w:t>小时内未予答复的，该书面确认函应被视为监理人的正式指示。</w:t>
      </w:r>
    </w:p>
    <w:p w14:paraId="5C7BC231" w14:textId="77777777" w:rsidR="006E277C" w:rsidRDefault="00063571">
      <w:pPr>
        <w:spacing w:line="400" w:lineRule="exact"/>
        <w:ind w:firstLineChars="200" w:firstLine="420"/>
      </w:pPr>
      <w:r>
        <w:rPr>
          <w:rFonts w:hint="eastAsia"/>
        </w:rPr>
        <w:t xml:space="preserve">3.4.4 </w:t>
      </w:r>
      <w:r>
        <w:rPr>
          <w:rFonts w:hint="eastAsia"/>
        </w:rPr>
        <w:t>除合同另有约定外，承包人只从总监理工程师或按第</w:t>
      </w:r>
      <w:r>
        <w:rPr>
          <w:rFonts w:hint="eastAsia"/>
        </w:rPr>
        <w:t>3.3.1</w:t>
      </w:r>
      <w:r>
        <w:rPr>
          <w:rFonts w:hint="eastAsia"/>
        </w:rPr>
        <w:t>项被授权的监理人员处取得指示。</w:t>
      </w:r>
    </w:p>
    <w:p w14:paraId="12D5C305" w14:textId="77777777" w:rsidR="006E277C" w:rsidRDefault="00063571">
      <w:pPr>
        <w:spacing w:line="400" w:lineRule="exact"/>
        <w:ind w:firstLineChars="200" w:firstLine="420"/>
      </w:pPr>
      <w:r>
        <w:rPr>
          <w:rFonts w:hint="eastAsia"/>
        </w:rPr>
        <w:t xml:space="preserve">3.4.5 </w:t>
      </w:r>
      <w:r>
        <w:rPr>
          <w:rFonts w:hint="eastAsia"/>
        </w:rPr>
        <w:t>由于监理人未能按合同约定发出指示、指示延误或指示错误而导致承包人费用增加和（或）工期延误的，由发包人承担赔偿责任。</w:t>
      </w:r>
      <w:r>
        <w:rPr>
          <w:rFonts w:hint="eastAsia"/>
        </w:rPr>
        <w:t xml:space="preserve"> </w:t>
      </w:r>
    </w:p>
    <w:p w14:paraId="2DA75BE7" w14:textId="77777777" w:rsidR="006E277C" w:rsidRDefault="00063571" w:rsidP="00EE4474">
      <w:pPr>
        <w:keepNext/>
        <w:keepLines/>
        <w:spacing w:line="400" w:lineRule="exact"/>
        <w:outlineLvl w:val="0"/>
        <w:rPr>
          <w:rFonts w:eastAsia="黑体"/>
          <w:sz w:val="24"/>
          <w:szCs w:val="20"/>
        </w:rPr>
      </w:pPr>
      <w:bookmarkStart w:id="1383" w:name="_Toc517172413"/>
      <w:bookmarkStart w:id="1384" w:name="_Toc179632656"/>
      <w:bookmarkStart w:id="1385" w:name="_Toc26510"/>
      <w:bookmarkStart w:id="1386" w:name="_Toc152042416"/>
      <w:bookmarkStart w:id="1387" w:name="_Toc152045638"/>
      <w:bookmarkStart w:id="1388" w:name="_Toc303"/>
      <w:bookmarkStart w:id="1389" w:name="_Toc144974606"/>
      <w:bookmarkStart w:id="1390" w:name="_Toc109319666"/>
      <w:r>
        <w:rPr>
          <w:rFonts w:eastAsia="黑体" w:hint="eastAsia"/>
          <w:sz w:val="24"/>
          <w:szCs w:val="20"/>
        </w:rPr>
        <w:t xml:space="preserve">3.5 </w:t>
      </w:r>
      <w:r>
        <w:rPr>
          <w:rFonts w:eastAsia="黑体" w:hint="eastAsia"/>
          <w:sz w:val="24"/>
          <w:szCs w:val="20"/>
        </w:rPr>
        <w:t>商定或确定</w:t>
      </w:r>
      <w:bookmarkEnd w:id="1383"/>
      <w:bookmarkEnd w:id="1384"/>
      <w:bookmarkEnd w:id="1385"/>
      <w:bookmarkEnd w:id="1386"/>
      <w:bookmarkEnd w:id="1387"/>
      <w:bookmarkEnd w:id="1388"/>
      <w:bookmarkEnd w:id="1389"/>
      <w:bookmarkEnd w:id="1390"/>
    </w:p>
    <w:p w14:paraId="087D7288" w14:textId="77777777" w:rsidR="006E277C" w:rsidRDefault="00063571">
      <w:pPr>
        <w:spacing w:line="400" w:lineRule="exact"/>
        <w:ind w:firstLineChars="200" w:firstLine="420"/>
      </w:pPr>
      <w:r>
        <w:rPr>
          <w:rFonts w:hint="eastAsia"/>
        </w:rPr>
        <w:t>3.5.1</w:t>
      </w:r>
      <w:r>
        <w:rPr>
          <w:rFonts w:hint="eastAsia"/>
        </w:rPr>
        <w:t>合同约定总监理工程师应按照本款对任何事项进行商定或确定时，总监理工程师应与合同当事人协商，尽量达成一致。不能达成一致的，总监理工程师应认真研究后审慎确定。</w:t>
      </w:r>
    </w:p>
    <w:p w14:paraId="4F9F7511" w14:textId="77777777" w:rsidR="006E277C" w:rsidRDefault="00063571">
      <w:pPr>
        <w:spacing w:line="400" w:lineRule="exact"/>
        <w:ind w:firstLineChars="200" w:firstLine="420"/>
      </w:pPr>
      <w:r>
        <w:rPr>
          <w:rFonts w:hint="eastAsia"/>
        </w:rPr>
        <w:t xml:space="preserve">3.5.2 </w:t>
      </w:r>
      <w:r>
        <w:rPr>
          <w:rFonts w:hint="eastAsia"/>
        </w:rPr>
        <w:t>总监理工程师应将商定或确定的事项通知合同当事人，并附详细依据。对总监理工程师的确定有异议的，构成争议，按照第</w:t>
      </w:r>
      <w:r>
        <w:rPr>
          <w:rFonts w:hint="eastAsia"/>
        </w:rPr>
        <w:t>24</w:t>
      </w:r>
      <w:r>
        <w:rPr>
          <w:rFonts w:hint="eastAsia"/>
        </w:rPr>
        <w:t>条的约定处理。在争议解决前，双方应暂按总监理工程师的确定执行，按照第</w:t>
      </w:r>
      <w:r>
        <w:rPr>
          <w:rFonts w:hint="eastAsia"/>
        </w:rPr>
        <w:t>24</w:t>
      </w:r>
      <w:r>
        <w:rPr>
          <w:rFonts w:hint="eastAsia"/>
        </w:rPr>
        <w:t>条的约定对总监理工程师的确定作出修改的，按修改后的结果执行。</w:t>
      </w:r>
    </w:p>
    <w:p w14:paraId="335AE6B7" w14:textId="77777777" w:rsidR="006E277C" w:rsidRDefault="00063571" w:rsidP="00EE4474">
      <w:pPr>
        <w:pStyle w:val="2TimesNewRoman5020"/>
        <w:spacing w:before="120" w:afterLines="50" w:after="120"/>
        <w:outlineLvl w:val="0"/>
      </w:pPr>
      <w:bookmarkStart w:id="1391" w:name="_Toc222033856"/>
      <w:bookmarkStart w:id="1392" w:name="_Toc387753586"/>
      <w:bookmarkStart w:id="1393" w:name="_Toc491089732"/>
      <w:bookmarkStart w:id="1394" w:name="_Toc221950744"/>
      <w:bookmarkStart w:id="1395" w:name="_Toc8311"/>
      <w:bookmarkStart w:id="1396" w:name="_Toc222031007"/>
      <w:bookmarkStart w:id="1397" w:name="_Toc222029505"/>
      <w:bookmarkStart w:id="1398" w:name="_Toc517172414"/>
      <w:bookmarkStart w:id="1399" w:name="_Toc6013"/>
      <w:bookmarkStart w:id="1400" w:name="_Toc229305365"/>
      <w:bookmarkStart w:id="1401" w:name="_Toc222032674"/>
      <w:bookmarkStart w:id="1402" w:name="_Toc109319667"/>
      <w:r>
        <w:t xml:space="preserve">4. </w:t>
      </w:r>
      <w:r>
        <w:rPr>
          <w:rFonts w:hint="eastAsia"/>
        </w:rPr>
        <w:t>承包人</w:t>
      </w:r>
      <w:bookmarkEnd w:id="1391"/>
      <w:bookmarkEnd w:id="1392"/>
      <w:bookmarkEnd w:id="1393"/>
      <w:bookmarkEnd w:id="1394"/>
      <w:bookmarkEnd w:id="1395"/>
      <w:bookmarkEnd w:id="1396"/>
      <w:bookmarkEnd w:id="1397"/>
      <w:bookmarkEnd w:id="1398"/>
      <w:bookmarkEnd w:id="1399"/>
      <w:bookmarkEnd w:id="1400"/>
      <w:bookmarkEnd w:id="1401"/>
      <w:bookmarkEnd w:id="1402"/>
    </w:p>
    <w:p w14:paraId="4151D6A4" w14:textId="77777777" w:rsidR="006E277C" w:rsidRDefault="00063571" w:rsidP="00EE4474">
      <w:pPr>
        <w:keepNext/>
        <w:keepLines/>
        <w:spacing w:line="400" w:lineRule="exact"/>
        <w:outlineLvl w:val="0"/>
        <w:rPr>
          <w:rFonts w:eastAsia="黑体"/>
          <w:sz w:val="24"/>
          <w:szCs w:val="20"/>
        </w:rPr>
      </w:pPr>
      <w:bookmarkStart w:id="1403" w:name="_Toc31580"/>
      <w:bookmarkStart w:id="1404" w:name="_Toc16184"/>
      <w:bookmarkStart w:id="1405" w:name="_Toc517172415"/>
      <w:bookmarkStart w:id="1406" w:name="_Toc221950747"/>
      <w:bookmarkStart w:id="1407" w:name="_Toc109319668"/>
      <w:r>
        <w:rPr>
          <w:rFonts w:eastAsia="黑体" w:hint="eastAsia"/>
          <w:sz w:val="24"/>
          <w:szCs w:val="20"/>
        </w:rPr>
        <w:t xml:space="preserve">4.1 </w:t>
      </w:r>
      <w:r>
        <w:rPr>
          <w:rFonts w:eastAsia="黑体" w:hint="eastAsia"/>
          <w:sz w:val="24"/>
          <w:szCs w:val="20"/>
        </w:rPr>
        <w:t>承包人的一般义务</w:t>
      </w:r>
      <w:bookmarkEnd w:id="1403"/>
      <w:bookmarkEnd w:id="1404"/>
      <w:bookmarkEnd w:id="1405"/>
      <w:bookmarkEnd w:id="1407"/>
    </w:p>
    <w:p w14:paraId="7BA43B73" w14:textId="77777777" w:rsidR="006E277C" w:rsidRDefault="00063571">
      <w:pPr>
        <w:spacing w:line="400" w:lineRule="exact"/>
        <w:ind w:firstLineChars="200" w:firstLine="420"/>
      </w:pPr>
      <w:r>
        <w:rPr>
          <w:rFonts w:hint="eastAsia"/>
        </w:rPr>
        <w:t xml:space="preserve">4.1.1 </w:t>
      </w:r>
      <w:r>
        <w:rPr>
          <w:rFonts w:ascii="黑体" w:eastAsia="黑体" w:hint="eastAsia"/>
        </w:rPr>
        <w:t>遵守法律</w:t>
      </w:r>
    </w:p>
    <w:p w14:paraId="66899DDD" w14:textId="77777777" w:rsidR="006E277C" w:rsidRDefault="00063571">
      <w:pPr>
        <w:spacing w:line="400" w:lineRule="exact"/>
        <w:ind w:firstLineChars="200" w:firstLine="420"/>
      </w:pPr>
      <w:r>
        <w:rPr>
          <w:rFonts w:hint="eastAsia"/>
        </w:rPr>
        <w:t>承包人在履行合同过程中应遵守法律，并保证发包人免于承担因承包人违反法律而引起的任何责任。</w:t>
      </w:r>
    </w:p>
    <w:p w14:paraId="487A277D" w14:textId="77777777" w:rsidR="006E277C" w:rsidRDefault="00063571">
      <w:pPr>
        <w:spacing w:line="400" w:lineRule="exact"/>
        <w:ind w:firstLineChars="200" w:firstLine="420"/>
      </w:pPr>
      <w:r>
        <w:rPr>
          <w:rFonts w:hint="eastAsia"/>
        </w:rPr>
        <w:t xml:space="preserve">4.1.2 </w:t>
      </w:r>
      <w:r>
        <w:rPr>
          <w:rFonts w:ascii="黑体" w:eastAsia="黑体" w:hint="eastAsia"/>
        </w:rPr>
        <w:t>依法纳税</w:t>
      </w:r>
    </w:p>
    <w:p w14:paraId="1149B816" w14:textId="77777777" w:rsidR="006E277C" w:rsidRDefault="00063571">
      <w:pPr>
        <w:spacing w:line="400" w:lineRule="exact"/>
        <w:ind w:firstLineChars="200" w:firstLine="420"/>
      </w:pPr>
      <w:r>
        <w:rPr>
          <w:rFonts w:hint="eastAsia"/>
        </w:rPr>
        <w:t>承包人应按有关法律规定纳税，应缴纳的税金包括在合同价格内。</w:t>
      </w:r>
    </w:p>
    <w:p w14:paraId="5427D704" w14:textId="77777777" w:rsidR="006E277C" w:rsidRDefault="00063571">
      <w:pPr>
        <w:spacing w:line="400" w:lineRule="exact"/>
        <w:ind w:firstLineChars="200" w:firstLine="420"/>
      </w:pPr>
      <w:r>
        <w:rPr>
          <w:rFonts w:hint="eastAsia"/>
        </w:rPr>
        <w:t xml:space="preserve">4.1.3 </w:t>
      </w:r>
      <w:bookmarkStart w:id="1408" w:name="_Toc221950748"/>
      <w:bookmarkEnd w:id="1406"/>
      <w:r>
        <w:rPr>
          <w:rFonts w:hint="eastAsia"/>
        </w:rPr>
        <w:t>完成各项承包工作</w:t>
      </w:r>
    </w:p>
    <w:p w14:paraId="1770A90B" w14:textId="77777777" w:rsidR="006E277C" w:rsidRDefault="00063571">
      <w:pPr>
        <w:spacing w:line="400" w:lineRule="exact"/>
        <w:ind w:firstLineChars="200" w:firstLine="420"/>
      </w:pPr>
      <w:r>
        <w:rPr>
          <w:rFonts w:hint="eastAsia"/>
        </w:rPr>
        <w:t>承包人应按合同约定以及监理人根据第</w:t>
      </w:r>
      <w:r>
        <w:rPr>
          <w:rFonts w:hint="eastAsia"/>
        </w:rPr>
        <w:t>3.4</w:t>
      </w:r>
      <w:r>
        <w:rPr>
          <w:rFonts w:hint="eastAsia"/>
        </w:rPr>
        <w:t>款作出的指示，实施、完成全部工程，并修补工程中的任何缺陷。除第</w:t>
      </w:r>
      <w:r>
        <w:rPr>
          <w:rFonts w:hint="eastAsia"/>
        </w:rPr>
        <w:t>5.2</w:t>
      </w:r>
      <w:r>
        <w:rPr>
          <w:rFonts w:hint="eastAsia"/>
        </w:rPr>
        <w:t>款、第</w:t>
      </w:r>
      <w:r>
        <w:rPr>
          <w:rFonts w:hint="eastAsia"/>
        </w:rPr>
        <w:t>6.2</w:t>
      </w:r>
      <w:r>
        <w:rPr>
          <w:rFonts w:hint="eastAsia"/>
        </w:rPr>
        <w:t>款另有外，承包人应提供为完成合同工作所需的劳务、材料、施工设备、工程设备和其它物品，并按合同约定负责临时设施的设计、建造、运行、维护、管理和拆除。</w:t>
      </w:r>
      <w:bookmarkEnd w:id="1408"/>
    </w:p>
    <w:p w14:paraId="5811D6BF" w14:textId="77777777" w:rsidR="006E277C" w:rsidRDefault="00063571">
      <w:pPr>
        <w:spacing w:line="400" w:lineRule="exact"/>
        <w:ind w:firstLineChars="200" w:firstLine="420"/>
      </w:pPr>
      <w:r>
        <w:rPr>
          <w:rFonts w:hint="eastAsia"/>
        </w:rPr>
        <w:t xml:space="preserve">4.1.4 </w:t>
      </w:r>
      <w:r>
        <w:rPr>
          <w:rFonts w:ascii="黑体" w:eastAsia="黑体" w:hint="eastAsia"/>
        </w:rPr>
        <w:t>对施工作业和施工方法的完备性负责</w:t>
      </w:r>
    </w:p>
    <w:p w14:paraId="3F684FBA" w14:textId="77777777" w:rsidR="006E277C" w:rsidRDefault="00063571">
      <w:pPr>
        <w:spacing w:line="400" w:lineRule="exact"/>
        <w:ind w:firstLineChars="200" w:firstLine="420"/>
      </w:pPr>
      <w:r>
        <w:rPr>
          <w:rFonts w:hint="eastAsia"/>
        </w:rPr>
        <w:t>承包人应按合同约定的工作内容和施工进度要求，编制施工组织设计和施工措施计划，并对所有施工作业和施工方法的完备性和安全可靠性负责。</w:t>
      </w:r>
    </w:p>
    <w:p w14:paraId="1FC77374" w14:textId="77777777" w:rsidR="006E277C" w:rsidRDefault="00063571">
      <w:pPr>
        <w:spacing w:line="400" w:lineRule="exact"/>
        <w:ind w:firstLineChars="200" w:firstLine="420"/>
      </w:pPr>
      <w:r>
        <w:rPr>
          <w:rFonts w:hint="eastAsia"/>
        </w:rPr>
        <w:t xml:space="preserve">4.1.5 </w:t>
      </w:r>
      <w:r>
        <w:rPr>
          <w:rFonts w:ascii="黑体" w:eastAsia="黑体" w:hint="eastAsia"/>
        </w:rPr>
        <w:t>保证工程施工和人员的安全</w:t>
      </w:r>
    </w:p>
    <w:p w14:paraId="41A4FDA9" w14:textId="77777777" w:rsidR="006E277C" w:rsidRDefault="00063571">
      <w:pPr>
        <w:spacing w:line="400" w:lineRule="exact"/>
        <w:ind w:firstLineChars="200" w:firstLine="420"/>
      </w:pPr>
      <w:r>
        <w:rPr>
          <w:rFonts w:hint="eastAsia"/>
        </w:rPr>
        <w:t>承包人应按第</w:t>
      </w:r>
      <w:r>
        <w:rPr>
          <w:rFonts w:hint="eastAsia"/>
        </w:rPr>
        <w:t>9.2</w:t>
      </w:r>
      <w:r>
        <w:rPr>
          <w:rFonts w:hint="eastAsia"/>
        </w:rPr>
        <w:t>款约定采取施工安全措施，确保工程及其人员、材料、设备和设施的安全，防止因工程施工造成的人身伤害和财产损失。</w:t>
      </w:r>
    </w:p>
    <w:p w14:paraId="71A41209" w14:textId="77777777" w:rsidR="006E277C" w:rsidRDefault="00063571">
      <w:pPr>
        <w:spacing w:line="400" w:lineRule="exact"/>
        <w:ind w:firstLineChars="200" w:firstLine="420"/>
      </w:pPr>
      <w:r>
        <w:rPr>
          <w:rFonts w:hint="eastAsia"/>
        </w:rPr>
        <w:t xml:space="preserve">4.1.6 </w:t>
      </w:r>
      <w:r>
        <w:rPr>
          <w:rFonts w:ascii="黑体" w:eastAsia="黑体" w:hint="eastAsia"/>
        </w:rPr>
        <w:t>负责施工场地及其周边环境与生态的保护工作</w:t>
      </w:r>
    </w:p>
    <w:p w14:paraId="3E54D4B6" w14:textId="77777777" w:rsidR="006E277C" w:rsidRDefault="00063571">
      <w:pPr>
        <w:spacing w:line="400" w:lineRule="exact"/>
        <w:ind w:firstLineChars="200" w:firstLine="420"/>
      </w:pPr>
      <w:r>
        <w:rPr>
          <w:rFonts w:hint="eastAsia"/>
        </w:rPr>
        <w:t>承包人应按照第</w:t>
      </w:r>
      <w:r>
        <w:rPr>
          <w:rFonts w:hint="eastAsia"/>
        </w:rPr>
        <w:t>9.4</w:t>
      </w:r>
      <w:r>
        <w:rPr>
          <w:rFonts w:hint="eastAsia"/>
        </w:rPr>
        <w:t>款约定负责施工场地及其周边环境与生态的保护工作。</w:t>
      </w:r>
    </w:p>
    <w:p w14:paraId="57712441" w14:textId="77777777" w:rsidR="006E277C" w:rsidRDefault="00063571">
      <w:pPr>
        <w:spacing w:line="400" w:lineRule="exact"/>
        <w:ind w:firstLineChars="200" w:firstLine="420"/>
      </w:pPr>
      <w:r>
        <w:rPr>
          <w:rFonts w:hint="eastAsia"/>
        </w:rPr>
        <w:t xml:space="preserve">4.1.7 </w:t>
      </w:r>
      <w:r>
        <w:rPr>
          <w:rFonts w:ascii="黑体" w:eastAsia="黑体" w:hint="eastAsia"/>
        </w:rPr>
        <w:t>避免施工对公众与他人的利益造成损害</w:t>
      </w:r>
    </w:p>
    <w:p w14:paraId="2A88BF29" w14:textId="77777777" w:rsidR="006E277C" w:rsidRDefault="00063571">
      <w:pPr>
        <w:spacing w:line="400" w:lineRule="exact"/>
        <w:ind w:firstLineChars="200" w:firstLine="420"/>
      </w:pPr>
      <w:r>
        <w:rPr>
          <w:rFonts w:hint="eastAsia"/>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B1A50CC" w14:textId="77777777" w:rsidR="006E277C" w:rsidRDefault="00063571">
      <w:pPr>
        <w:spacing w:line="400" w:lineRule="exact"/>
        <w:ind w:firstLineChars="200" w:firstLine="420"/>
      </w:pPr>
      <w:r>
        <w:rPr>
          <w:rFonts w:hint="eastAsia"/>
        </w:rPr>
        <w:t xml:space="preserve">4.1.8 </w:t>
      </w:r>
      <w:r>
        <w:rPr>
          <w:rFonts w:ascii="黑体" w:eastAsia="黑体" w:hint="eastAsia"/>
        </w:rPr>
        <w:t>为他人提供方便</w:t>
      </w:r>
    </w:p>
    <w:p w14:paraId="1B9A9833" w14:textId="77777777" w:rsidR="006E277C" w:rsidRDefault="00063571">
      <w:pPr>
        <w:spacing w:line="400" w:lineRule="exact"/>
        <w:ind w:firstLineChars="200" w:firstLine="420"/>
      </w:pPr>
      <w:r>
        <w:rPr>
          <w:rFonts w:hint="eastAsia"/>
        </w:rPr>
        <w:t>承包人应按监理人的指示为他人在施工场地或附近实施与工程有关的其他各项工作提供可能的条件。除合同另有约定外，提供有关条件的内容和可能发生的费用，由监理人按第</w:t>
      </w:r>
      <w:r>
        <w:rPr>
          <w:rFonts w:hint="eastAsia"/>
        </w:rPr>
        <w:t>3.5</w:t>
      </w:r>
      <w:r>
        <w:rPr>
          <w:rFonts w:hint="eastAsia"/>
        </w:rPr>
        <w:t>款商定或确定。</w:t>
      </w:r>
    </w:p>
    <w:p w14:paraId="14CD9A32" w14:textId="77777777" w:rsidR="006E277C" w:rsidRDefault="00063571">
      <w:pPr>
        <w:spacing w:line="400" w:lineRule="exact"/>
        <w:ind w:firstLineChars="200" w:firstLine="420"/>
      </w:pPr>
      <w:r>
        <w:rPr>
          <w:rFonts w:hint="eastAsia"/>
        </w:rPr>
        <w:t xml:space="preserve">4.1.9 </w:t>
      </w:r>
      <w:r>
        <w:rPr>
          <w:rFonts w:ascii="黑体" w:eastAsia="黑体" w:hint="eastAsia"/>
        </w:rPr>
        <w:t>工程的维护和照管</w:t>
      </w:r>
    </w:p>
    <w:p w14:paraId="2EA13673" w14:textId="77777777" w:rsidR="006E277C" w:rsidRDefault="00063571">
      <w:pPr>
        <w:spacing w:line="400" w:lineRule="exact"/>
        <w:ind w:firstLineChars="200" w:firstLine="420"/>
      </w:pPr>
      <w:r>
        <w:rPr>
          <w:rFonts w:hint="eastAsia"/>
        </w:rPr>
        <w:t>除合同另有约定外，工程完工证书颁发前，承包人应负责照管和维护工程。合同工程完工证书颁发时尚有部分未完工程的，承包人还应负责该未完工程的照管和维护工作，直至完工后移交给发包人为止。</w:t>
      </w:r>
    </w:p>
    <w:p w14:paraId="79B29BC9" w14:textId="77777777" w:rsidR="006E277C" w:rsidRDefault="00063571">
      <w:pPr>
        <w:spacing w:line="400" w:lineRule="exact"/>
        <w:ind w:firstLineChars="200" w:firstLine="420"/>
      </w:pPr>
      <w:r>
        <w:t>4</w:t>
      </w:r>
      <w:r>
        <w:rPr>
          <w:rFonts w:hint="eastAsia"/>
        </w:rPr>
        <w:t>.</w:t>
      </w:r>
      <w:r>
        <w:t>1</w:t>
      </w:r>
      <w:r>
        <w:rPr>
          <w:rFonts w:hint="eastAsia"/>
        </w:rPr>
        <w:t>.</w:t>
      </w:r>
      <w:r>
        <w:t>10</w:t>
      </w:r>
      <w:r>
        <w:rPr>
          <w:rFonts w:hint="eastAsia"/>
        </w:rPr>
        <w:t xml:space="preserve">  </w:t>
      </w:r>
      <w:r>
        <w:rPr>
          <w:rFonts w:hint="eastAsia"/>
        </w:rPr>
        <w:t>其它义务</w:t>
      </w:r>
    </w:p>
    <w:p w14:paraId="540F6F32" w14:textId="77777777" w:rsidR="006E277C" w:rsidRDefault="00063571">
      <w:pPr>
        <w:spacing w:line="400" w:lineRule="exact"/>
        <w:ind w:firstLineChars="200" w:firstLine="420"/>
      </w:pPr>
      <w:r>
        <w:rPr>
          <w:rFonts w:hint="eastAsia"/>
        </w:rPr>
        <w:t>其它义务在专用合同条款中补充约定。</w:t>
      </w:r>
    </w:p>
    <w:p w14:paraId="6F29B0B2" w14:textId="77777777" w:rsidR="006E277C" w:rsidRDefault="00063571" w:rsidP="00EE4474">
      <w:pPr>
        <w:keepNext/>
        <w:keepLines/>
        <w:spacing w:line="400" w:lineRule="exact"/>
        <w:outlineLvl w:val="0"/>
        <w:rPr>
          <w:rFonts w:eastAsia="黑体"/>
          <w:sz w:val="24"/>
          <w:szCs w:val="20"/>
        </w:rPr>
      </w:pPr>
      <w:bookmarkStart w:id="1409" w:name="_Toc221950749"/>
      <w:bookmarkStart w:id="1410" w:name="_Toc517172416"/>
      <w:bookmarkStart w:id="1411" w:name="_Toc8410"/>
      <w:bookmarkStart w:id="1412" w:name="_Toc10733"/>
      <w:bookmarkStart w:id="1413" w:name="_Toc109319669"/>
      <w:r>
        <w:rPr>
          <w:rFonts w:eastAsia="黑体"/>
          <w:sz w:val="24"/>
          <w:szCs w:val="20"/>
        </w:rPr>
        <w:t xml:space="preserve">4.2 </w:t>
      </w:r>
      <w:bookmarkStart w:id="1414" w:name="_Toc221950751"/>
      <w:bookmarkEnd w:id="1409"/>
      <w:r>
        <w:rPr>
          <w:rFonts w:eastAsia="黑体" w:hint="eastAsia"/>
          <w:sz w:val="24"/>
          <w:szCs w:val="20"/>
        </w:rPr>
        <w:t>履约担保</w:t>
      </w:r>
      <w:bookmarkEnd w:id="1410"/>
      <w:bookmarkEnd w:id="1411"/>
      <w:bookmarkEnd w:id="1412"/>
      <w:bookmarkEnd w:id="1413"/>
    </w:p>
    <w:p w14:paraId="2D6C8D35" w14:textId="77777777" w:rsidR="006E277C" w:rsidRDefault="00063571">
      <w:pPr>
        <w:spacing w:line="400" w:lineRule="exact"/>
        <w:ind w:firstLineChars="200" w:firstLine="420"/>
      </w:pPr>
      <w:bookmarkStart w:id="1415" w:name="_Toc221950754"/>
      <w:bookmarkEnd w:id="1414"/>
      <w:r>
        <w:rPr>
          <w:rFonts w:hint="eastAsia"/>
        </w:rPr>
        <w:t>承包人应保证其履约担保在发包人颁发合同工程完工证书前一直有效。发包人应在合同工程完工证书颁布发后</w:t>
      </w:r>
      <w:r>
        <w:rPr>
          <w:rFonts w:hint="eastAsia"/>
        </w:rPr>
        <w:t>28</w:t>
      </w:r>
      <w:r>
        <w:rPr>
          <w:rFonts w:hint="eastAsia"/>
        </w:rPr>
        <w:t>天内将履约担保退还给承包人。</w:t>
      </w:r>
    </w:p>
    <w:p w14:paraId="3871FD80" w14:textId="77777777" w:rsidR="006E277C" w:rsidRDefault="00063571" w:rsidP="00EE4474">
      <w:pPr>
        <w:keepNext/>
        <w:keepLines/>
        <w:spacing w:line="400" w:lineRule="exact"/>
        <w:outlineLvl w:val="0"/>
        <w:rPr>
          <w:rFonts w:eastAsia="黑体"/>
          <w:sz w:val="24"/>
          <w:szCs w:val="20"/>
        </w:rPr>
      </w:pPr>
      <w:bookmarkStart w:id="1416" w:name="_Toc26422"/>
      <w:bookmarkStart w:id="1417" w:name="_Toc517172417"/>
      <w:bookmarkStart w:id="1418" w:name="_Toc12320"/>
      <w:bookmarkStart w:id="1419" w:name="_Toc109319670"/>
      <w:r>
        <w:rPr>
          <w:rFonts w:eastAsia="黑体" w:hint="eastAsia"/>
          <w:sz w:val="24"/>
          <w:szCs w:val="20"/>
        </w:rPr>
        <w:t xml:space="preserve">4.3 </w:t>
      </w:r>
      <w:r>
        <w:rPr>
          <w:rFonts w:eastAsia="黑体" w:hint="eastAsia"/>
          <w:sz w:val="24"/>
          <w:szCs w:val="20"/>
        </w:rPr>
        <w:t>分包</w:t>
      </w:r>
      <w:bookmarkEnd w:id="1416"/>
      <w:bookmarkEnd w:id="1417"/>
      <w:bookmarkEnd w:id="1418"/>
      <w:bookmarkEnd w:id="1419"/>
    </w:p>
    <w:p w14:paraId="0816E9C6" w14:textId="77777777" w:rsidR="006E277C" w:rsidRDefault="00063571">
      <w:pPr>
        <w:spacing w:line="400" w:lineRule="exact"/>
        <w:ind w:firstLineChars="200" w:firstLine="420"/>
      </w:pPr>
      <w:r>
        <w:rPr>
          <w:rFonts w:hint="eastAsia"/>
        </w:rPr>
        <w:t xml:space="preserve">4.3.1 </w:t>
      </w:r>
      <w:r>
        <w:rPr>
          <w:rFonts w:hint="eastAsia"/>
        </w:rPr>
        <w:t>承包人不得将其承包的全部工程转包给第三人，或将其承包的全部工程肢解后以分包的名义转包给第三人。</w:t>
      </w:r>
    </w:p>
    <w:p w14:paraId="72131556" w14:textId="77777777" w:rsidR="006E277C" w:rsidRDefault="00063571">
      <w:pPr>
        <w:spacing w:line="400" w:lineRule="exact"/>
        <w:ind w:firstLineChars="200" w:firstLine="420"/>
      </w:pPr>
      <w:r>
        <w:rPr>
          <w:rFonts w:hint="eastAsia"/>
        </w:rPr>
        <w:t xml:space="preserve">4.3.2 </w:t>
      </w:r>
      <w:r>
        <w:rPr>
          <w:rFonts w:hint="eastAsia"/>
        </w:rPr>
        <w:t>承包人不得将工程主体、关键性工作分包给第三人。除专用合同条款另有约定外，未经发包人同意，承包人不得将工程的其他部分或工作分包给第三人。</w:t>
      </w:r>
    </w:p>
    <w:p w14:paraId="61267E39" w14:textId="77777777" w:rsidR="006E277C" w:rsidRDefault="00063571">
      <w:pPr>
        <w:spacing w:line="400" w:lineRule="exact"/>
        <w:ind w:firstLineChars="200" w:firstLine="420"/>
      </w:pPr>
      <w:r>
        <w:rPr>
          <w:rFonts w:hint="eastAsia"/>
        </w:rPr>
        <w:t xml:space="preserve">4.3.3 </w:t>
      </w:r>
      <w:r>
        <w:rPr>
          <w:rFonts w:hint="eastAsia"/>
        </w:rPr>
        <w:t>分包人的资格能力应与其分包工程的标准和规模相适应。</w:t>
      </w:r>
    </w:p>
    <w:p w14:paraId="1CC545D3" w14:textId="77777777" w:rsidR="006E277C" w:rsidRDefault="00063571">
      <w:pPr>
        <w:spacing w:line="400" w:lineRule="exact"/>
        <w:ind w:firstLineChars="200" w:firstLine="420"/>
      </w:pPr>
      <w:r>
        <w:rPr>
          <w:rFonts w:hint="eastAsia"/>
        </w:rPr>
        <w:t xml:space="preserve">4.3.4 </w:t>
      </w:r>
      <w:r>
        <w:rPr>
          <w:rFonts w:hint="eastAsia"/>
        </w:rPr>
        <w:t>按投标函附录约定分包工程的，承包人应向发包人和监理人提交分包合同备份。</w:t>
      </w:r>
    </w:p>
    <w:p w14:paraId="57145F75" w14:textId="77777777" w:rsidR="006E277C" w:rsidRDefault="00063571">
      <w:pPr>
        <w:spacing w:line="400" w:lineRule="exact"/>
        <w:ind w:firstLineChars="200" w:firstLine="420"/>
      </w:pPr>
      <w:r>
        <w:rPr>
          <w:rFonts w:hint="eastAsia"/>
        </w:rPr>
        <w:t xml:space="preserve">4.3.5 </w:t>
      </w:r>
      <w:r>
        <w:rPr>
          <w:rFonts w:hint="eastAsia"/>
        </w:rPr>
        <w:t>承包人应与分包人就分包工程向发包人承担连带责任。</w:t>
      </w:r>
    </w:p>
    <w:p w14:paraId="439EE0FF" w14:textId="77777777" w:rsidR="006E277C" w:rsidRDefault="00063571">
      <w:pPr>
        <w:spacing w:line="400" w:lineRule="exact"/>
        <w:ind w:firstLineChars="200" w:firstLine="420"/>
      </w:pPr>
      <w:r>
        <w:t>4.3.</w:t>
      </w:r>
      <w:r>
        <w:rPr>
          <w:rFonts w:hint="eastAsia"/>
        </w:rPr>
        <w:t>6</w:t>
      </w:r>
      <w:r>
        <w:rPr>
          <w:rFonts w:hint="eastAsia"/>
        </w:rPr>
        <w:t>分包工程分为工程分包和劳务作业分包。工程分包应遵循合同约定或者经发包人书面认可。禁止承包人将本合同工程进行违法分包</w:t>
      </w:r>
      <w:r>
        <w:t>。</w:t>
      </w:r>
      <w:r>
        <w:rPr>
          <w:rFonts w:hint="eastAsia"/>
        </w:rPr>
        <w:t>分包人应具备与分包工程规模和标准相适应的资质和业绩，在人力、设备、资金等方面具有承担分包工程施工的能力。分包人应自行完成所承包的任务。</w:t>
      </w:r>
      <w:r>
        <w:rPr>
          <w:rFonts w:hint="eastAsia"/>
        </w:rPr>
        <w:t>.</w:t>
      </w:r>
    </w:p>
    <w:p w14:paraId="412A7A24" w14:textId="77777777" w:rsidR="006E277C" w:rsidRDefault="00063571">
      <w:pPr>
        <w:spacing w:line="400" w:lineRule="exact"/>
        <w:ind w:firstLineChars="200" w:firstLine="420"/>
      </w:pPr>
      <w:r>
        <w:t>4.3.</w:t>
      </w:r>
      <w:r>
        <w:rPr>
          <w:rFonts w:hint="eastAsia"/>
        </w:rPr>
        <w:t>7</w:t>
      </w:r>
      <w:r>
        <w:t>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得增加承包人的额外费用；因承包人原因形成指定分包条件的，承包人应</w:t>
      </w:r>
      <w:r>
        <w:rPr>
          <w:rFonts w:hint="eastAsia"/>
        </w:rPr>
        <w:t>承担</w:t>
      </w:r>
      <w:r>
        <w:t>指定分包</w:t>
      </w:r>
      <w:r>
        <w:rPr>
          <w:rFonts w:hint="eastAsia"/>
        </w:rPr>
        <w:t>所</w:t>
      </w:r>
      <w:r>
        <w:t>增加的费用。</w:t>
      </w:r>
    </w:p>
    <w:p w14:paraId="159C9950" w14:textId="77777777" w:rsidR="006E277C" w:rsidRDefault="00063571">
      <w:pPr>
        <w:spacing w:line="400" w:lineRule="exact"/>
        <w:ind w:firstLineChars="200" w:firstLine="420"/>
      </w:pPr>
      <w:r>
        <w:t>由指定分包人造成的与其分包工作有关的一切索赔、诉讼和损失赔偿由指定分包人直接对发包人负责，承包人不对此承担责任。</w:t>
      </w:r>
    </w:p>
    <w:p w14:paraId="33B24A8F" w14:textId="77777777" w:rsidR="006E277C" w:rsidRDefault="00063571">
      <w:pPr>
        <w:spacing w:line="400" w:lineRule="exact"/>
        <w:ind w:firstLineChars="200" w:firstLine="420"/>
      </w:pPr>
      <w:r>
        <w:t>4.3.</w:t>
      </w:r>
      <w:r>
        <w:rPr>
          <w:rFonts w:hint="eastAsia"/>
        </w:rPr>
        <w:t>8</w:t>
      </w:r>
      <w:r>
        <w:rPr>
          <w:rFonts w:hint="eastAsia"/>
        </w:rPr>
        <w:t>承包人和发包人应当签订分包合同，并履行合同约定的义务。分包合同必须遵循承包合同的各项原则，满足相应条款的要求。发包人可以对分包合同实施情况进行监督检查。承包人应将分包合同备份提交发包人和监理人。</w:t>
      </w:r>
    </w:p>
    <w:p w14:paraId="59E32823" w14:textId="77777777" w:rsidR="006E277C" w:rsidRDefault="00063571">
      <w:pPr>
        <w:spacing w:line="400" w:lineRule="exact"/>
        <w:ind w:firstLineChars="200" w:firstLine="420"/>
      </w:pPr>
      <w:r>
        <w:t xml:space="preserve"> </w:t>
      </w:r>
      <w:r>
        <w:rPr>
          <w:rFonts w:hint="eastAsia"/>
        </w:rPr>
        <w:t>4.3.9</w:t>
      </w:r>
      <w:r>
        <w:t>除</w:t>
      </w:r>
      <w:r>
        <w:t>4.3.</w:t>
      </w:r>
      <w:r>
        <w:rPr>
          <w:rFonts w:hint="eastAsia"/>
        </w:rPr>
        <w:t>7</w:t>
      </w:r>
      <w:r>
        <w:rPr>
          <w:rFonts w:hint="eastAsia"/>
        </w:rPr>
        <w:t>项</w:t>
      </w:r>
      <w:r>
        <w:t>规定的指定分包外，承包人对其分包项目的实施以及分包人的行为向发包人负全部责任。承包人应对分包项目的工程进度、质量、安全、计量和验收等实施监督和管理。</w:t>
      </w:r>
      <w:bookmarkEnd w:id="1415"/>
    </w:p>
    <w:p w14:paraId="7A87BEE6" w14:textId="77777777" w:rsidR="006E277C" w:rsidRDefault="00063571">
      <w:pPr>
        <w:spacing w:line="400" w:lineRule="exact"/>
        <w:ind w:firstLineChars="200" w:firstLine="420"/>
      </w:pPr>
      <w:r>
        <w:rPr>
          <w:rFonts w:hint="eastAsia"/>
        </w:rPr>
        <w:t>4.3.10</w:t>
      </w:r>
      <w:r>
        <w:rPr>
          <w:rFonts w:hint="eastAsia"/>
        </w:rPr>
        <w:t>分包人应按专用合同条款的约定设立项目管理机构组织管理分包工程的施工活动。</w:t>
      </w:r>
    </w:p>
    <w:p w14:paraId="44B364E1" w14:textId="77777777" w:rsidR="006E277C" w:rsidRDefault="00063571" w:rsidP="00EE4474">
      <w:pPr>
        <w:keepNext/>
        <w:keepLines/>
        <w:spacing w:line="400" w:lineRule="exact"/>
        <w:outlineLvl w:val="0"/>
        <w:rPr>
          <w:rFonts w:eastAsia="黑体"/>
          <w:sz w:val="24"/>
          <w:szCs w:val="20"/>
        </w:rPr>
      </w:pPr>
      <w:bookmarkStart w:id="1420" w:name="_Toc517172418"/>
      <w:bookmarkStart w:id="1421" w:name="_Toc179632661"/>
      <w:bookmarkStart w:id="1422" w:name="_Toc18047"/>
      <w:bookmarkStart w:id="1423" w:name="_Toc152045643"/>
      <w:bookmarkStart w:id="1424" w:name="_Toc144974611"/>
      <w:bookmarkStart w:id="1425" w:name="_Toc9097"/>
      <w:bookmarkStart w:id="1426" w:name="_Toc152042421"/>
      <w:bookmarkStart w:id="1427" w:name="_Toc109319671"/>
      <w:r>
        <w:rPr>
          <w:rFonts w:eastAsia="黑体" w:hint="eastAsia"/>
          <w:sz w:val="24"/>
          <w:szCs w:val="20"/>
        </w:rPr>
        <w:t xml:space="preserve">4.4 </w:t>
      </w:r>
      <w:r>
        <w:rPr>
          <w:rFonts w:eastAsia="黑体" w:hint="eastAsia"/>
          <w:sz w:val="24"/>
          <w:szCs w:val="20"/>
        </w:rPr>
        <w:t>联合体</w:t>
      </w:r>
      <w:bookmarkEnd w:id="1420"/>
      <w:bookmarkEnd w:id="1421"/>
      <w:bookmarkEnd w:id="1422"/>
      <w:bookmarkEnd w:id="1423"/>
      <w:bookmarkEnd w:id="1424"/>
      <w:bookmarkEnd w:id="1425"/>
      <w:bookmarkEnd w:id="1426"/>
      <w:bookmarkEnd w:id="1427"/>
    </w:p>
    <w:p w14:paraId="3131F829" w14:textId="77777777" w:rsidR="006E277C" w:rsidRDefault="00063571">
      <w:pPr>
        <w:spacing w:line="400" w:lineRule="exact"/>
        <w:ind w:firstLineChars="200" w:firstLine="420"/>
      </w:pPr>
      <w:r>
        <w:rPr>
          <w:rFonts w:hint="eastAsia"/>
        </w:rPr>
        <w:t xml:space="preserve">4.4.1 </w:t>
      </w:r>
      <w:r>
        <w:rPr>
          <w:rFonts w:hint="eastAsia"/>
        </w:rPr>
        <w:t>联合体各方应共同与发包人签订合同协议书。联合体各方应为履行合同承担连带责任。</w:t>
      </w:r>
    </w:p>
    <w:p w14:paraId="650A105D" w14:textId="77777777" w:rsidR="006E277C" w:rsidRDefault="00063571">
      <w:pPr>
        <w:spacing w:line="400" w:lineRule="exact"/>
        <w:ind w:firstLineChars="200" w:firstLine="420"/>
      </w:pPr>
      <w:r>
        <w:rPr>
          <w:rFonts w:hint="eastAsia"/>
        </w:rPr>
        <w:t xml:space="preserve">4.4.2 </w:t>
      </w:r>
      <w:r>
        <w:rPr>
          <w:rFonts w:hint="eastAsia"/>
        </w:rPr>
        <w:t>联合体协议经发包人确认后作为合同附件。在履行合同过程中，未经发包人同意，不得修改联合体协议。</w:t>
      </w:r>
    </w:p>
    <w:p w14:paraId="4E22A6F6" w14:textId="77777777" w:rsidR="006E277C" w:rsidRDefault="00063571">
      <w:pPr>
        <w:spacing w:line="400" w:lineRule="exact"/>
        <w:ind w:firstLineChars="200" w:firstLine="420"/>
      </w:pPr>
      <w:r>
        <w:rPr>
          <w:rFonts w:hint="eastAsia"/>
        </w:rPr>
        <w:t xml:space="preserve">4.4.3 </w:t>
      </w:r>
      <w:r>
        <w:rPr>
          <w:rFonts w:hint="eastAsia"/>
        </w:rPr>
        <w:t>联合体牵头人负责与发包人和监理人联系，并接受指示，负责组织联合体各成员全面履行合同。</w:t>
      </w:r>
    </w:p>
    <w:p w14:paraId="226C09C7" w14:textId="77777777" w:rsidR="006E277C" w:rsidRDefault="00063571" w:rsidP="00EE4474">
      <w:pPr>
        <w:keepNext/>
        <w:keepLines/>
        <w:spacing w:line="400" w:lineRule="exact"/>
        <w:outlineLvl w:val="0"/>
        <w:rPr>
          <w:rFonts w:eastAsia="黑体"/>
          <w:sz w:val="24"/>
          <w:szCs w:val="20"/>
        </w:rPr>
      </w:pPr>
      <w:bookmarkStart w:id="1428" w:name="_Toc517172419"/>
      <w:bookmarkStart w:id="1429" w:name="_Toc152042422"/>
      <w:bookmarkStart w:id="1430" w:name="_Toc3273"/>
      <w:bookmarkStart w:id="1431" w:name="_Toc144974612"/>
      <w:bookmarkStart w:id="1432" w:name="_Toc152045644"/>
      <w:bookmarkStart w:id="1433" w:name="_Toc179632662"/>
      <w:bookmarkStart w:id="1434" w:name="_Toc11369"/>
      <w:bookmarkStart w:id="1435" w:name="_Toc109319672"/>
      <w:r>
        <w:rPr>
          <w:rFonts w:eastAsia="黑体" w:hint="eastAsia"/>
          <w:sz w:val="24"/>
          <w:szCs w:val="20"/>
        </w:rPr>
        <w:t xml:space="preserve">4.5 </w:t>
      </w:r>
      <w:r>
        <w:rPr>
          <w:rFonts w:eastAsia="黑体" w:hint="eastAsia"/>
          <w:sz w:val="24"/>
          <w:szCs w:val="20"/>
        </w:rPr>
        <w:t>承包人项目经理</w:t>
      </w:r>
      <w:bookmarkEnd w:id="1428"/>
      <w:bookmarkEnd w:id="1429"/>
      <w:bookmarkEnd w:id="1430"/>
      <w:bookmarkEnd w:id="1431"/>
      <w:bookmarkEnd w:id="1432"/>
      <w:bookmarkEnd w:id="1433"/>
      <w:bookmarkEnd w:id="1434"/>
      <w:bookmarkEnd w:id="1435"/>
    </w:p>
    <w:p w14:paraId="25BFEC0A" w14:textId="77777777" w:rsidR="006E277C" w:rsidRDefault="00063571">
      <w:pPr>
        <w:spacing w:line="400" w:lineRule="exact"/>
        <w:ind w:firstLineChars="200" w:firstLine="420"/>
      </w:pPr>
      <w:r>
        <w:rPr>
          <w:rFonts w:hint="eastAsia"/>
        </w:rPr>
        <w:t>4.5.1</w:t>
      </w:r>
      <w:r>
        <w:rPr>
          <w:rFonts w:hint="eastAsia"/>
        </w:rPr>
        <w:t>承包人应按合同约定指派项目经理，并在约定的期限内到职。承包人更换项目经理应事先征得发包人同意，并应在更换</w:t>
      </w:r>
      <w:r>
        <w:rPr>
          <w:rFonts w:hint="eastAsia"/>
        </w:rPr>
        <w:t>14</w:t>
      </w:r>
      <w:r>
        <w:rPr>
          <w:rFonts w:hint="eastAsia"/>
        </w:rPr>
        <w:t>天前通知发包人和监理人。承包人项目经理短期离开施工场地，应事先征得监理人同意，并委派代表代行其职责。</w:t>
      </w:r>
    </w:p>
    <w:p w14:paraId="4ECEFFD1" w14:textId="77777777" w:rsidR="006E277C" w:rsidRDefault="00063571">
      <w:pPr>
        <w:spacing w:line="400" w:lineRule="exact"/>
        <w:ind w:firstLineChars="200" w:firstLine="420"/>
      </w:pPr>
      <w:r>
        <w:rPr>
          <w:rFonts w:hint="eastAsia"/>
        </w:rPr>
        <w:t xml:space="preserve">4.5.2 </w:t>
      </w:r>
      <w:r>
        <w:rPr>
          <w:rFonts w:hint="eastAsia"/>
        </w:rPr>
        <w:t>承包人项目经理应按合同约定以及监理人按第</w:t>
      </w:r>
      <w:r>
        <w:rPr>
          <w:rFonts w:hint="eastAsia"/>
        </w:rPr>
        <w:t>3.4</w:t>
      </w:r>
      <w:r>
        <w:rPr>
          <w:rFonts w:hint="eastAsia"/>
        </w:rPr>
        <w:t>款作出的指示，负责组织合同工程的实施。在情况紧急且无法与监理人取得联系时，可采取保证工程和人员生命财产安全的紧急措施，并在采取措施后</w:t>
      </w:r>
      <w:r>
        <w:rPr>
          <w:rFonts w:hint="eastAsia"/>
        </w:rPr>
        <w:t>24</w:t>
      </w:r>
      <w:r>
        <w:rPr>
          <w:rFonts w:hint="eastAsia"/>
        </w:rPr>
        <w:t>小时内向监理人提交书面报告。</w:t>
      </w:r>
    </w:p>
    <w:p w14:paraId="7638DA00" w14:textId="77777777" w:rsidR="006E277C" w:rsidRDefault="00063571">
      <w:pPr>
        <w:spacing w:line="400" w:lineRule="exact"/>
        <w:ind w:firstLineChars="200" w:firstLine="420"/>
      </w:pPr>
      <w:r>
        <w:rPr>
          <w:rFonts w:hint="eastAsia"/>
        </w:rPr>
        <w:t>4.5.3</w:t>
      </w:r>
      <w:r>
        <w:rPr>
          <w:rFonts w:hint="eastAsia"/>
        </w:rPr>
        <w:t>承包人为履行合同发出的一切函件均应盖有承包人授权的施工场地管理机构章，并由承包人项目经理或其授权代表签字。</w:t>
      </w:r>
    </w:p>
    <w:p w14:paraId="7E103379" w14:textId="77777777" w:rsidR="006E277C" w:rsidRDefault="00063571">
      <w:pPr>
        <w:spacing w:line="400" w:lineRule="exact"/>
        <w:ind w:firstLineChars="200" w:firstLine="420"/>
      </w:pPr>
      <w:r>
        <w:rPr>
          <w:rFonts w:hint="eastAsia"/>
        </w:rPr>
        <w:t xml:space="preserve">4.5.4 </w:t>
      </w:r>
      <w:r>
        <w:rPr>
          <w:rFonts w:hint="eastAsia"/>
        </w:rPr>
        <w:t>承包人项目经理可以授权其下属人员履行其某项职责，但事先应将这些人员的姓名和授权范围通知监理人。</w:t>
      </w:r>
    </w:p>
    <w:p w14:paraId="4E93A45D" w14:textId="77777777" w:rsidR="006E277C" w:rsidRDefault="00063571" w:rsidP="00EE4474">
      <w:pPr>
        <w:keepNext/>
        <w:keepLines/>
        <w:spacing w:line="400" w:lineRule="exact"/>
        <w:outlineLvl w:val="0"/>
        <w:rPr>
          <w:rFonts w:eastAsia="黑体"/>
          <w:sz w:val="24"/>
          <w:szCs w:val="20"/>
        </w:rPr>
      </w:pPr>
      <w:bookmarkStart w:id="1436" w:name="_Toc152045645"/>
      <w:bookmarkStart w:id="1437" w:name="_Toc20757"/>
      <w:bookmarkStart w:id="1438" w:name="_Toc144974613"/>
      <w:bookmarkStart w:id="1439" w:name="_Toc21446"/>
      <w:bookmarkStart w:id="1440" w:name="_Toc152042423"/>
      <w:bookmarkStart w:id="1441" w:name="_Toc179632663"/>
      <w:bookmarkStart w:id="1442" w:name="_Toc517172420"/>
      <w:bookmarkStart w:id="1443" w:name="_Toc109319673"/>
      <w:r>
        <w:rPr>
          <w:rFonts w:eastAsia="黑体" w:hint="eastAsia"/>
          <w:sz w:val="24"/>
          <w:szCs w:val="20"/>
        </w:rPr>
        <w:t xml:space="preserve">4.6 </w:t>
      </w:r>
      <w:r>
        <w:rPr>
          <w:rFonts w:eastAsia="黑体" w:hint="eastAsia"/>
          <w:sz w:val="24"/>
          <w:szCs w:val="20"/>
        </w:rPr>
        <w:t>承包人人员的管理</w:t>
      </w:r>
      <w:bookmarkEnd w:id="1436"/>
      <w:bookmarkEnd w:id="1437"/>
      <w:bookmarkEnd w:id="1438"/>
      <w:bookmarkEnd w:id="1439"/>
      <w:bookmarkEnd w:id="1440"/>
      <w:bookmarkEnd w:id="1441"/>
      <w:bookmarkEnd w:id="1442"/>
      <w:bookmarkEnd w:id="1443"/>
    </w:p>
    <w:p w14:paraId="111563EC" w14:textId="77777777" w:rsidR="006E277C" w:rsidRDefault="00063571">
      <w:pPr>
        <w:spacing w:line="400" w:lineRule="exact"/>
        <w:ind w:firstLineChars="200" w:firstLine="420"/>
      </w:pPr>
      <w:r>
        <w:rPr>
          <w:rFonts w:hint="eastAsia"/>
        </w:rPr>
        <w:t xml:space="preserve">4.6.1 </w:t>
      </w:r>
      <w:r>
        <w:rPr>
          <w:rFonts w:hint="eastAsia"/>
        </w:rPr>
        <w:t>承包人应在接到开工通知后</w:t>
      </w:r>
      <w:r>
        <w:rPr>
          <w:rFonts w:hint="eastAsia"/>
        </w:rPr>
        <w:t>28</w:t>
      </w:r>
      <w:r>
        <w:rPr>
          <w:rFonts w:hint="eastAsia"/>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7CA709EE" w14:textId="77777777" w:rsidR="006E277C" w:rsidRDefault="00063571">
      <w:pPr>
        <w:spacing w:line="400" w:lineRule="exact"/>
        <w:ind w:firstLineChars="200" w:firstLine="420"/>
      </w:pPr>
      <w:r>
        <w:rPr>
          <w:rFonts w:hint="eastAsia"/>
        </w:rPr>
        <w:t xml:space="preserve">4.6.2 </w:t>
      </w:r>
      <w:r>
        <w:rPr>
          <w:rFonts w:hint="eastAsia"/>
        </w:rPr>
        <w:t>为完成合同约定的各项工作，承包人应向施工场地派遣或雇佣足够数量的下列人员：</w:t>
      </w:r>
    </w:p>
    <w:p w14:paraId="2F34EE51" w14:textId="77777777" w:rsidR="006E277C" w:rsidRDefault="00063571">
      <w:pPr>
        <w:spacing w:line="400" w:lineRule="exact"/>
        <w:ind w:firstLineChars="342" w:firstLine="718"/>
      </w:pPr>
      <w:r>
        <w:rPr>
          <w:rFonts w:hint="eastAsia"/>
        </w:rPr>
        <w:t>（</w:t>
      </w:r>
      <w:r>
        <w:rPr>
          <w:rFonts w:hint="eastAsia"/>
        </w:rPr>
        <w:t>1</w:t>
      </w:r>
      <w:r>
        <w:rPr>
          <w:rFonts w:hint="eastAsia"/>
        </w:rPr>
        <w:t>）具有相应资格的专业技工和合格的普工；</w:t>
      </w:r>
    </w:p>
    <w:p w14:paraId="1CA760D6" w14:textId="77777777" w:rsidR="006E277C" w:rsidRDefault="00063571">
      <w:pPr>
        <w:spacing w:line="400" w:lineRule="exact"/>
        <w:ind w:firstLineChars="342" w:firstLine="718"/>
      </w:pPr>
      <w:r>
        <w:rPr>
          <w:rFonts w:hint="eastAsia"/>
        </w:rPr>
        <w:t>（</w:t>
      </w:r>
      <w:r>
        <w:rPr>
          <w:rFonts w:hint="eastAsia"/>
        </w:rPr>
        <w:t>2</w:t>
      </w:r>
      <w:r>
        <w:rPr>
          <w:rFonts w:hint="eastAsia"/>
        </w:rPr>
        <w:t>）具有相应施工经验的技术人员；</w:t>
      </w:r>
    </w:p>
    <w:p w14:paraId="5C3AA930" w14:textId="77777777" w:rsidR="006E277C" w:rsidRDefault="00063571">
      <w:pPr>
        <w:spacing w:line="400" w:lineRule="exact"/>
        <w:ind w:firstLineChars="342" w:firstLine="718"/>
      </w:pPr>
      <w:r>
        <w:rPr>
          <w:rFonts w:hint="eastAsia"/>
        </w:rPr>
        <w:t>（</w:t>
      </w:r>
      <w:r>
        <w:rPr>
          <w:rFonts w:hint="eastAsia"/>
        </w:rPr>
        <w:t>3</w:t>
      </w:r>
      <w:r>
        <w:rPr>
          <w:rFonts w:hint="eastAsia"/>
        </w:rPr>
        <w:t>）具有相应岗位资格的各级管理人员。</w:t>
      </w:r>
    </w:p>
    <w:p w14:paraId="51798029" w14:textId="77777777" w:rsidR="006E277C" w:rsidRDefault="00063571">
      <w:pPr>
        <w:spacing w:line="400" w:lineRule="exact"/>
        <w:ind w:firstLineChars="200" w:firstLine="420"/>
      </w:pPr>
      <w:r>
        <w:rPr>
          <w:rFonts w:hint="eastAsia"/>
        </w:rPr>
        <w:t xml:space="preserve">4.6.3 </w:t>
      </w:r>
      <w:r>
        <w:rPr>
          <w:rFonts w:hint="eastAsia"/>
        </w:rPr>
        <w:t>承包人安排在施工场地的主要管理人员和技术骨干应相对稳定。承包人更换主要管理人员和技术骨干时，应取得监理人的同意。</w:t>
      </w:r>
    </w:p>
    <w:p w14:paraId="3D368A0C" w14:textId="77777777" w:rsidR="006E277C" w:rsidRDefault="00063571">
      <w:pPr>
        <w:spacing w:line="400" w:lineRule="exact"/>
        <w:ind w:firstLineChars="200" w:firstLine="420"/>
      </w:pPr>
      <w:r>
        <w:rPr>
          <w:rFonts w:hint="eastAsia"/>
        </w:rPr>
        <w:t xml:space="preserve">4.6.4 </w:t>
      </w:r>
      <w:r>
        <w:rPr>
          <w:rFonts w:hint="eastAsia"/>
        </w:rPr>
        <w:t>特殊岗位的工作人员均应持有相应的资格证明，监理人有权随时检查。监理人认为有必要时，可进行现场考核。</w:t>
      </w:r>
    </w:p>
    <w:p w14:paraId="705AD070" w14:textId="77777777" w:rsidR="006E277C" w:rsidRDefault="00063571" w:rsidP="00EE4474">
      <w:pPr>
        <w:keepNext/>
        <w:keepLines/>
        <w:spacing w:line="400" w:lineRule="exact"/>
        <w:outlineLvl w:val="0"/>
        <w:rPr>
          <w:rFonts w:eastAsia="黑体"/>
          <w:sz w:val="24"/>
          <w:szCs w:val="20"/>
        </w:rPr>
      </w:pPr>
      <w:bookmarkStart w:id="1444" w:name="_Toc13311"/>
      <w:bookmarkStart w:id="1445" w:name="_Toc5586"/>
      <w:bookmarkStart w:id="1446" w:name="_Toc152045646"/>
      <w:bookmarkStart w:id="1447" w:name="_Toc179632664"/>
      <w:bookmarkStart w:id="1448" w:name="_Toc517172421"/>
      <w:bookmarkStart w:id="1449" w:name="_Toc152042424"/>
      <w:bookmarkStart w:id="1450" w:name="_Toc144974614"/>
      <w:bookmarkStart w:id="1451" w:name="_Toc109319674"/>
      <w:r>
        <w:rPr>
          <w:rFonts w:eastAsia="黑体" w:hint="eastAsia"/>
          <w:sz w:val="24"/>
          <w:szCs w:val="20"/>
        </w:rPr>
        <w:t xml:space="preserve">4.7 </w:t>
      </w:r>
      <w:r>
        <w:rPr>
          <w:rFonts w:eastAsia="黑体" w:hint="eastAsia"/>
          <w:sz w:val="24"/>
          <w:szCs w:val="20"/>
        </w:rPr>
        <w:t>撤换承包人项目经理和其他人员</w:t>
      </w:r>
      <w:bookmarkEnd w:id="1444"/>
      <w:bookmarkEnd w:id="1445"/>
      <w:bookmarkEnd w:id="1446"/>
      <w:bookmarkEnd w:id="1447"/>
      <w:bookmarkEnd w:id="1448"/>
      <w:bookmarkEnd w:id="1449"/>
      <w:bookmarkEnd w:id="1450"/>
      <w:bookmarkEnd w:id="1451"/>
    </w:p>
    <w:p w14:paraId="66FB4FF9" w14:textId="77777777" w:rsidR="006E277C" w:rsidRDefault="00063571">
      <w:pPr>
        <w:spacing w:line="400" w:lineRule="exact"/>
        <w:ind w:firstLineChars="200" w:firstLine="420"/>
      </w:pPr>
      <w:r>
        <w:rPr>
          <w:rFonts w:hint="eastAsia"/>
        </w:rPr>
        <w:t>承包人应对其项目经理和其他人员进行有效管理。监理人要求撤换不能胜任本职工作、行为不端或玩忽职守的承包人项目经理和其他人员的，承包人应予以撤换。</w:t>
      </w:r>
    </w:p>
    <w:p w14:paraId="5237E3E4" w14:textId="77777777" w:rsidR="006E277C" w:rsidRDefault="00063571" w:rsidP="00EE4474">
      <w:pPr>
        <w:keepNext/>
        <w:keepLines/>
        <w:spacing w:line="400" w:lineRule="exact"/>
        <w:outlineLvl w:val="0"/>
        <w:rPr>
          <w:rFonts w:eastAsia="黑体"/>
          <w:sz w:val="24"/>
          <w:szCs w:val="20"/>
        </w:rPr>
      </w:pPr>
      <w:bookmarkStart w:id="1452" w:name="_Toc144974615"/>
      <w:bookmarkStart w:id="1453" w:name="_Toc11270"/>
      <w:bookmarkStart w:id="1454" w:name="_Toc517172422"/>
      <w:bookmarkStart w:id="1455" w:name="_Toc152045647"/>
      <w:bookmarkStart w:id="1456" w:name="_Toc152042425"/>
      <w:bookmarkStart w:id="1457" w:name="_Toc7416"/>
      <w:bookmarkStart w:id="1458" w:name="_Toc179632665"/>
      <w:bookmarkStart w:id="1459" w:name="_Toc109319675"/>
      <w:r>
        <w:rPr>
          <w:rFonts w:eastAsia="黑体" w:hint="eastAsia"/>
          <w:sz w:val="24"/>
          <w:szCs w:val="20"/>
        </w:rPr>
        <w:t xml:space="preserve">4.8 </w:t>
      </w:r>
      <w:r>
        <w:rPr>
          <w:rFonts w:eastAsia="黑体" w:hint="eastAsia"/>
          <w:sz w:val="24"/>
          <w:szCs w:val="20"/>
        </w:rPr>
        <w:t>保障承包人人员的合法权益</w:t>
      </w:r>
      <w:bookmarkEnd w:id="1452"/>
      <w:bookmarkEnd w:id="1453"/>
      <w:bookmarkEnd w:id="1454"/>
      <w:bookmarkEnd w:id="1455"/>
      <w:bookmarkEnd w:id="1456"/>
      <w:bookmarkEnd w:id="1457"/>
      <w:bookmarkEnd w:id="1458"/>
      <w:bookmarkEnd w:id="1459"/>
    </w:p>
    <w:p w14:paraId="452E72E7" w14:textId="77777777" w:rsidR="006E277C" w:rsidRDefault="00063571">
      <w:pPr>
        <w:spacing w:line="400" w:lineRule="exact"/>
        <w:ind w:firstLineChars="200" w:firstLine="420"/>
      </w:pPr>
      <w:r>
        <w:rPr>
          <w:rFonts w:hint="eastAsia"/>
        </w:rPr>
        <w:t xml:space="preserve">4.8.1 </w:t>
      </w:r>
      <w:r>
        <w:rPr>
          <w:rFonts w:hint="eastAsia"/>
        </w:rPr>
        <w:t>承包人应与其雇佣的人员签订劳动合同，并按时发放工资。</w:t>
      </w:r>
    </w:p>
    <w:p w14:paraId="21FACFED" w14:textId="77777777" w:rsidR="006E277C" w:rsidRDefault="00063571">
      <w:pPr>
        <w:spacing w:line="400" w:lineRule="exact"/>
        <w:ind w:firstLineChars="200" w:firstLine="420"/>
      </w:pPr>
      <w:r>
        <w:rPr>
          <w:rFonts w:hint="eastAsia"/>
        </w:rPr>
        <w:t xml:space="preserve">4.8.2 </w:t>
      </w:r>
      <w:r>
        <w:rPr>
          <w:rFonts w:hint="eastAsia"/>
        </w:rPr>
        <w:t>承包人应按劳动法的规定安排工作时间，保证其雇佣人员享有休息和休假的权利。因工程施工的特殊需要占用休假日或延长工作时间的，应不超过法律规定的限度，并按法律规定给予补休或付酬。</w:t>
      </w:r>
    </w:p>
    <w:p w14:paraId="2E077FEE" w14:textId="77777777" w:rsidR="006E277C" w:rsidRDefault="00063571">
      <w:pPr>
        <w:spacing w:line="400" w:lineRule="exact"/>
        <w:ind w:firstLineChars="200" w:firstLine="420"/>
      </w:pPr>
      <w:r>
        <w:rPr>
          <w:rFonts w:hint="eastAsia"/>
        </w:rPr>
        <w:t xml:space="preserve">4.8.3 </w:t>
      </w:r>
      <w:r>
        <w:rPr>
          <w:rFonts w:hint="eastAsia"/>
        </w:rPr>
        <w:t>承包人应为其雇佣人员提供必要的食宿条件，以及符合环境保护和卫生要求的生活环境，在远离城镇的施工场地，还应配备必要的伤病防治和急救的医务人员与医疗设施。</w:t>
      </w:r>
    </w:p>
    <w:p w14:paraId="70C39637" w14:textId="77777777" w:rsidR="006E277C" w:rsidRDefault="00063571">
      <w:pPr>
        <w:spacing w:line="400" w:lineRule="exact"/>
        <w:ind w:firstLineChars="200" w:firstLine="420"/>
      </w:pPr>
      <w:r>
        <w:rPr>
          <w:rFonts w:hint="eastAsia"/>
        </w:rPr>
        <w:t xml:space="preserve">4.8.4 </w:t>
      </w:r>
      <w:r>
        <w:rPr>
          <w:rFonts w:hint="eastAsia"/>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1A66A422" w14:textId="77777777" w:rsidR="006E277C" w:rsidRDefault="00063571">
      <w:pPr>
        <w:spacing w:line="400" w:lineRule="exact"/>
        <w:ind w:firstLineChars="200" w:firstLine="420"/>
      </w:pPr>
      <w:r>
        <w:rPr>
          <w:rFonts w:hint="eastAsia"/>
        </w:rPr>
        <w:t xml:space="preserve">4.8.5 </w:t>
      </w:r>
      <w:r>
        <w:rPr>
          <w:rFonts w:hint="eastAsia"/>
        </w:rPr>
        <w:t>承包人应按有关法律规定和合同约定，为其雇佣人员办理保险。</w:t>
      </w:r>
    </w:p>
    <w:p w14:paraId="6EB37268" w14:textId="77777777" w:rsidR="006E277C" w:rsidRDefault="00063571">
      <w:pPr>
        <w:spacing w:line="400" w:lineRule="exact"/>
        <w:ind w:firstLineChars="200" w:firstLine="420"/>
      </w:pPr>
      <w:r>
        <w:rPr>
          <w:rFonts w:hint="eastAsia"/>
        </w:rPr>
        <w:t xml:space="preserve">4.8.6 </w:t>
      </w:r>
      <w:r>
        <w:rPr>
          <w:rFonts w:hint="eastAsia"/>
        </w:rPr>
        <w:t>承包人应负责处理其雇佣人员因工伤亡事故的善后事宜。</w:t>
      </w:r>
    </w:p>
    <w:p w14:paraId="7538F99D" w14:textId="77777777" w:rsidR="006E277C" w:rsidRDefault="00063571" w:rsidP="00EE4474">
      <w:pPr>
        <w:keepNext/>
        <w:keepLines/>
        <w:spacing w:line="400" w:lineRule="exact"/>
        <w:outlineLvl w:val="0"/>
        <w:rPr>
          <w:rFonts w:eastAsia="黑体"/>
          <w:sz w:val="24"/>
          <w:szCs w:val="20"/>
        </w:rPr>
      </w:pPr>
      <w:bookmarkStart w:id="1460" w:name="_Toc32406"/>
      <w:bookmarkStart w:id="1461" w:name="_Toc4368"/>
      <w:bookmarkStart w:id="1462" w:name="_Toc144974616"/>
      <w:bookmarkStart w:id="1463" w:name="_Toc179632666"/>
      <w:bookmarkStart w:id="1464" w:name="_Toc152045648"/>
      <w:bookmarkStart w:id="1465" w:name="_Toc152042426"/>
      <w:bookmarkStart w:id="1466" w:name="_Toc517172423"/>
      <w:bookmarkStart w:id="1467" w:name="_Toc109319676"/>
      <w:r>
        <w:rPr>
          <w:rFonts w:eastAsia="黑体" w:hint="eastAsia"/>
          <w:sz w:val="24"/>
          <w:szCs w:val="20"/>
        </w:rPr>
        <w:t xml:space="preserve">4.9 </w:t>
      </w:r>
      <w:r>
        <w:rPr>
          <w:rFonts w:eastAsia="黑体" w:hint="eastAsia"/>
          <w:sz w:val="24"/>
          <w:szCs w:val="20"/>
        </w:rPr>
        <w:t>工程价款应专款专用</w:t>
      </w:r>
      <w:bookmarkEnd w:id="1460"/>
      <w:bookmarkEnd w:id="1461"/>
      <w:bookmarkEnd w:id="1462"/>
      <w:bookmarkEnd w:id="1463"/>
      <w:bookmarkEnd w:id="1464"/>
      <w:bookmarkEnd w:id="1465"/>
      <w:bookmarkEnd w:id="1466"/>
      <w:bookmarkEnd w:id="1467"/>
    </w:p>
    <w:p w14:paraId="25CCE35D" w14:textId="77777777" w:rsidR="006E277C" w:rsidRDefault="00063571">
      <w:pPr>
        <w:spacing w:line="400" w:lineRule="exact"/>
        <w:ind w:firstLineChars="200" w:firstLine="420"/>
      </w:pPr>
      <w:r>
        <w:rPr>
          <w:rFonts w:hint="eastAsia"/>
        </w:rPr>
        <w:t>发包人按合同约定支付给承包人的各项价款应专用于合同工程。</w:t>
      </w:r>
    </w:p>
    <w:p w14:paraId="403B2CD8" w14:textId="77777777" w:rsidR="006E277C" w:rsidRDefault="00063571" w:rsidP="00EE4474">
      <w:pPr>
        <w:keepNext/>
        <w:keepLines/>
        <w:spacing w:line="400" w:lineRule="exact"/>
        <w:outlineLvl w:val="0"/>
        <w:rPr>
          <w:rFonts w:eastAsia="黑体"/>
          <w:sz w:val="24"/>
          <w:szCs w:val="20"/>
        </w:rPr>
      </w:pPr>
      <w:bookmarkStart w:id="1468" w:name="_Toc11328"/>
      <w:bookmarkStart w:id="1469" w:name="_Toc152045649"/>
      <w:bookmarkStart w:id="1470" w:name="_Toc152042427"/>
      <w:bookmarkStart w:id="1471" w:name="_Toc6077"/>
      <w:bookmarkStart w:id="1472" w:name="_Toc517172424"/>
      <w:bookmarkStart w:id="1473" w:name="_Toc144974617"/>
      <w:bookmarkStart w:id="1474" w:name="_Toc179632667"/>
      <w:bookmarkStart w:id="1475" w:name="_Toc109319677"/>
      <w:r>
        <w:rPr>
          <w:rFonts w:eastAsia="黑体" w:hint="eastAsia"/>
          <w:sz w:val="24"/>
          <w:szCs w:val="20"/>
        </w:rPr>
        <w:t xml:space="preserve">4.10 </w:t>
      </w:r>
      <w:r>
        <w:rPr>
          <w:rFonts w:eastAsia="黑体" w:hint="eastAsia"/>
          <w:sz w:val="24"/>
          <w:szCs w:val="20"/>
        </w:rPr>
        <w:t>承包人现场查勘</w:t>
      </w:r>
      <w:bookmarkEnd w:id="1468"/>
      <w:bookmarkEnd w:id="1469"/>
      <w:bookmarkEnd w:id="1470"/>
      <w:bookmarkEnd w:id="1471"/>
      <w:bookmarkEnd w:id="1472"/>
      <w:bookmarkEnd w:id="1473"/>
      <w:bookmarkEnd w:id="1474"/>
      <w:bookmarkEnd w:id="1475"/>
      <w:r>
        <w:rPr>
          <w:rFonts w:eastAsia="黑体" w:hint="eastAsia"/>
          <w:sz w:val="24"/>
          <w:szCs w:val="20"/>
        </w:rPr>
        <w:t xml:space="preserve">                                                                                                           </w:t>
      </w:r>
    </w:p>
    <w:p w14:paraId="39342DF1" w14:textId="77777777" w:rsidR="006E277C" w:rsidRDefault="00063571">
      <w:pPr>
        <w:spacing w:line="400" w:lineRule="exact"/>
        <w:ind w:firstLineChars="200" w:firstLine="420"/>
      </w:pPr>
      <w:r>
        <w:rPr>
          <w:rFonts w:hint="eastAsia"/>
        </w:rPr>
        <w:t xml:space="preserve">4.10.1 </w:t>
      </w:r>
      <w:r>
        <w:rPr>
          <w:rFonts w:hint="eastAsia"/>
        </w:rPr>
        <w:t>发包人应将其持有的现场地质勘探资料、水文气象资料提供给承包人，并对其准确性负责。但承包人应对其阅读上述有关资料后所作出的解释和推断负责。</w:t>
      </w:r>
    </w:p>
    <w:p w14:paraId="21D3375E" w14:textId="77777777" w:rsidR="006E277C" w:rsidRDefault="00063571">
      <w:pPr>
        <w:spacing w:line="400" w:lineRule="exact"/>
        <w:ind w:firstLineChars="200" w:firstLine="420"/>
      </w:pPr>
      <w:r>
        <w:rPr>
          <w:rFonts w:hint="eastAsia"/>
        </w:rPr>
        <w:t xml:space="preserve">4.10.2 </w:t>
      </w:r>
      <w:r>
        <w:rPr>
          <w:rFonts w:hint="eastAsia"/>
        </w:rPr>
        <w:t>承包人应对施工场地和周围环境进行查勘，并收集有关地质、水文、气象条件、交通条件、风俗习惯以及其他为完成合同工作有关的当地资料。在全部合同工作中，应视为承包人已充分估计了应承担的责任和风险。</w:t>
      </w:r>
    </w:p>
    <w:p w14:paraId="3EFFC932" w14:textId="77777777" w:rsidR="006E277C" w:rsidRDefault="00063571" w:rsidP="00EE4474">
      <w:pPr>
        <w:keepNext/>
        <w:keepLines/>
        <w:spacing w:line="400" w:lineRule="exact"/>
        <w:outlineLvl w:val="0"/>
        <w:rPr>
          <w:rFonts w:eastAsia="黑体"/>
          <w:sz w:val="24"/>
          <w:szCs w:val="20"/>
        </w:rPr>
      </w:pPr>
      <w:bookmarkStart w:id="1476" w:name="_Toc517172425"/>
      <w:bookmarkStart w:id="1477" w:name="_Toc9909"/>
      <w:bookmarkStart w:id="1478" w:name="_Toc26799"/>
      <w:bookmarkStart w:id="1479" w:name="_Toc109319678"/>
      <w:r>
        <w:rPr>
          <w:rFonts w:eastAsia="黑体" w:hint="eastAsia"/>
          <w:sz w:val="24"/>
          <w:szCs w:val="20"/>
        </w:rPr>
        <w:t xml:space="preserve">4.11 </w:t>
      </w:r>
      <w:r>
        <w:rPr>
          <w:rFonts w:eastAsia="黑体" w:hint="eastAsia"/>
          <w:sz w:val="24"/>
          <w:szCs w:val="20"/>
        </w:rPr>
        <w:t>不利物质条件</w:t>
      </w:r>
      <w:bookmarkEnd w:id="1476"/>
      <w:bookmarkEnd w:id="1477"/>
      <w:bookmarkEnd w:id="1478"/>
      <w:bookmarkEnd w:id="1479"/>
    </w:p>
    <w:p w14:paraId="75D657E8" w14:textId="77777777" w:rsidR="006E277C" w:rsidRDefault="00063571">
      <w:pPr>
        <w:spacing w:line="400" w:lineRule="exact"/>
        <w:ind w:firstLineChars="200" w:firstLine="420"/>
      </w:pPr>
      <w:r>
        <w:rPr>
          <w:rFonts w:hint="eastAsia"/>
        </w:rPr>
        <w:t>4.11.1</w:t>
      </w:r>
      <w:r>
        <w:rPr>
          <w:rFonts w:hint="eastAsia"/>
        </w:rPr>
        <w:t>除专用合同条款另有约定外，不利的物质条件是指在施工中遭遇不可预见的外界障碍或自然条件造成施工受阻。</w:t>
      </w:r>
    </w:p>
    <w:p w14:paraId="3AF749D4" w14:textId="77777777" w:rsidR="006E277C" w:rsidRDefault="00063571">
      <w:pPr>
        <w:spacing w:line="400" w:lineRule="exact"/>
        <w:ind w:firstLineChars="200" w:firstLine="420"/>
      </w:pPr>
      <w:r>
        <w:rPr>
          <w:rFonts w:hint="eastAsia"/>
        </w:rPr>
        <w:t xml:space="preserve">4.11.2 </w:t>
      </w:r>
      <w:r>
        <w:rPr>
          <w:rFonts w:hint="eastAsia"/>
        </w:rPr>
        <w:t>承包人遇到不利物质条件时，应采取适应不利物质条件的合理措施继续施工，并及时通知监理人。承包人应有权根据第</w:t>
      </w:r>
      <w:r>
        <w:rPr>
          <w:rFonts w:hint="eastAsia"/>
        </w:rPr>
        <w:t>23.1</w:t>
      </w:r>
      <w:r>
        <w:rPr>
          <w:rFonts w:hint="eastAsia"/>
        </w:rPr>
        <w:t>款的约定，要求延长工期及增加费用。监理人收到此类要求后，应在分析上述外界障碍或自然条件是否不可预见及不可预见程度的基础上，按照通用合同条款第</w:t>
      </w:r>
      <w:r>
        <w:rPr>
          <w:rFonts w:hint="eastAsia"/>
        </w:rPr>
        <w:t>15</w:t>
      </w:r>
      <w:r>
        <w:rPr>
          <w:rFonts w:hint="eastAsia"/>
        </w:rPr>
        <w:t>条的约定办理．</w:t>
      </w:r>
      <w:r>
        <w:rPr>
          <w:rFonts w:hint="eastAsia"/>
        </w:rPr>
        <w:t xml:space="preserve"> </w:t>
      </w:r>
    </w:p>
    <w:p w14:paraId="3BD82F3F" w14:textId="77777777" w:rsidR="006E277C" w:rsidRDefault="00063571" w:rsidP="00EE4474">
      <w:pPr>
        <w:pStyle w:val="2TimesNewRoman5020"/>
        <w:spacing w:before="120" w:afterLines="50" w:after="120"/>
        <w:outlineLvl w:val="0"/>
      </w:pPr>
      <w:bookmarkStart w:id="1480" w:name="_Toc222033857"/>
      <w:bookmarkStart w:id="1481" w:name="_Toc221950770"/>
      <w:bookmarkStart w:id="1482" w:name="_Toc387753587"/>
      <w:bookmarkStart w:id="1483" w:name="_Toc222032675"/>
      <w:bookmarkStart w:id="1484" w:name="_Toc491089733"/>
      <w:bookmarkStart w:id="1485" w:name="_Toc229305366"/>
      <w:bookmarkStart w:id="1486" w:name="_Toc222029506"/>
      <w:bookmarkStart w:id="1487" w:name="_Toc4724"/>
      <w:bookmarkStart w:id="1488" w:name="_Toc222031008"/>
      <w:bookmarkStart w:id="1489" w:name="_Toc23892"/>
      <w:bookmarkStart w:id="1490" w:name="_Toc517172426"/>
      <w:bookmarkStart w:id="1491" w:name="_Toc109319679"/>
      <w:r>
        <w:t xml:space="preserve">5. </w:t>
      </w:r>
      <w:r>
        <w:rPr>
          <w:rFonts w:hint="eastAsia"/>
        </w:rPr>
        <w:t>材料和工程设备</w:t>
      </w:r>
      <w:bookmarkEnd w:id="1480"/>
      <w:bookmarkEnd w:id="1481"/>
      <w:bookmarkEnd w:id="1482"/>
      <w:bookmarkEnd w:id="1483"/>
      <w:bookmarkEnd w:id="1484"/>
      <w:bookmarkEnd w:id="1485"/>
      <w:bookmarkEnd w:id="1486"/>
      <w:bookmarkEnd w:id="1487"/>
      <w:bookmarkEnd w:id="1488"/>
      <w:bookmarkEnd w:id="1489"/>
      <w:bookmarkEnd w:id="1490"/>
      <w:bookmarkEnd w:id="1491"/>
    </w:p>
    <w:p w14:paraId="6F994692" w14:textId="77777777" w:rsidR="006E277C" w:rsidRDefault="00063571" w:rsidP="00EE4474">
      <w:pPr>
        <w:keepNext/>
        <w:keepLines/>
        <w:spacing w:line="400" w:lineRule="exact"/>
        <w:outlineLvl w:val="0"/>
        <w:rPr>
          <w:rFonts w:eastAsia="黑体"/>
          <w:sz w:val="24"/>
          <w:szCs w:val="20"/>
        </w:rPr>
      </w:pPr>
      <w:bookmarkStart w:id="1492" w:name="_Toc21225"/>
      <w:bookmarkStart w:id="1493" w:name="_Toc517172427"/>
      <w:bookmarkStart w:id="1494" w:name="_Toc16463"/>
      <w:bookmarkStart w:id="1495" w:name="_Toc221950773"/>
      <w:bookmarkStart w:id="1496" w:name="_Toc109319680"/>
      <w:r>
        <w:rPr>
          <w:rFonts w:eastAsia="黑体" w:hint="eastAsia"/>
          <w:sz w:val="24"/>
          <w:szCs w:val="20"/>
        </w:rPr>
        <w:t xml:space="preserve">5.1 </w:t>
      </w:r>
      <w:r>
        <w:rPr>
          <w:rFonts w:eastAsia="黑体" w:hint="eastAsia"/>
          <w:sz w:val="24"/>
          <w:szCs w:val="20"/>
        </w:rPr>
        <w:t>承包人提供的材料和工程设备</w:t>
      </w:r>
      <w:bookmarkEnd w:id="1492"/>
      <w:bookmarkEnd w:id="1493"/>
      <w:bookmarkEnd w:id="1494"/>
      <w:bookmarkEnd w:id="1496"/>
    </w:p>
    <w:p w14:paraId="66354234" w14:textId="77777777" w:rsidR="006E277C" w:rsidRDefault="00063571">
      <w:pPr>
        <w:spacing w:line="400" w:lineRule="exact"/>
        <w:ind w:firstLineChars="200" w:firstLine="420"/>
      </w:pPr>
      <w:r>
        <w:t>5</w:t>
      </w:r>
      <w:r>
        <w:rPr>
          <w:rFonts w:hint="eastAsia"/>
        </w:rPr>
        <w:t>.</w:t>
      </w:r>
      <w:r>
        <w:t>1</w:t>
      </w:r>
      <w:r>
        <w:rPr>
          <w:rFonts w:hint="eastAsia"/>
        </w:rPr>
        <w:t>.</w:t>
      </w:r>
      <w:r>
        <w:t>1</w:t>
      </w:r>
      <w:bookmarkEnd w:id="1495"/>
      <w:r>
        <w:rPr>
          <w:rFonts w:hint="eastAsia"/>
        </w:rPr>
        <w:t xml:space="preserve"> </w:t>
      </w:r>
      <w:r>
        <w:rPr>
          <w:rFonts w:hint="eastAsia"/>
        </w:rPr>
        <w:t>除</w:t>
      </w:r>
      <w:r>
        <w:rPr>
          <w:rFonts w:hint="eastAsia"/>
        </w:rPr>
        <w:t>5.2</w:t>
      </w:r>
      <w:r>
        <w:rPr>
          <w:rFonts w:hint="eastAsia"/>
        </w:rPr>
        <w:t>款约定由发包人提供的材料和工程设备外，承包人负责采购、验收、运输和保管完成本合同工作所需的材料和工程设备。承包人应对其采购的材料和工程设备负责。</w:t>
      </w:r>
      <w:r>
        <w:rPr>
          <w:rFonts w:hint="eastAsia"/>
        </w:rPr>
        <w:t xml:space="preserve"> </w:t>
      </w:r>
    </w:p>
    <w:p w14:paraId="2439A5C6" w14:textId="77777777" w:rsidR="006E277C" w:rsidRDefault="00063571">
      <w:pPr>
        <w:spacing w:line="400" w:lineRule="exact"/>
        <w:ind w:firstLineChars="200" w:firstLine="420"/>
      </w:pPr>
      <w:bookmarkStart w:id="1497" w:name="_Toc221950779"/>
      <w:r>
        <w:rPr>
          <w:rFonts w:hint="eastAsia"/>
        </w:rPr>
        <w:t xml:space="preserve">5.1.2 </w:t>
      </w:r>
      <w:r>
        <w:rPr>
          <w:rFonts w:hint="eastAsia"/>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52997173" w14:textId="77777777" w:rsidR="006E277C" w:rsidRDefault="00063571">
      <w:pPr>
        <w:spacing w:line="400" w:lineRule="exact"/>
        <w:ind w:firstLineChars="200" w:firstLine="420"/>
      </w:pPr>
      <w:r>
        <w:rPr>
          <w:rFonts w:hint="eastAsia"/>
        </w:rPr>
        <w:t>5.1.3</w:t>
      </w:r>
      <w:r>
        <w:rPr>
          <w:rFonts w:hint="eastAsia"/>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63A21E6B" w14:textId="77777777" w:rsidR="006E277C" w:rsidRDefault="00063571" w:rsidP="00EE4474">
      <w:pPr>
        <w:keepNext/>
        <w:keepLines/>
        <w:spacing w:line="400" w:lineRule="exact"/>
        <w:outlineLvl w:val="0"/>
        <w:rPr>
          <w:rFonts w:eastAsia="黑体"/>
          <w:sz w:val="24"/>
          <w:szCs w:val="20"/>
        </w:rPr>
      </w:pPr>
      <w:bookmarkStart w:id="1498" w:name="_Toc7212"/>
      <w:bookmarkStart w:id="1499" w:name="_Toc6609"/>
      <w:bookmarkStart w:id="1500" w:name="_Toc517172428"/>
      <w:bookmarkStart w:id="1501" w:name="_Toc109319681"/>
      <w:r>
        <w:rPr>
          <w:rFonts w:eastAsia="黑体" w:hint="eastAsia"/>
          <w:sz w:val="24"/>
          <w:szCs w:val="20"/>
        </w:rPr>
        <w:t xml:space="preserve">5.2 </w:t>
      </w:r>
      <w:r>
        <w:rPr>
          <w:rFonts w:eastAsia="黑体" w:hint="eastAsia"/>
          <w:sz w:val="24"/>
          <w:szCs w:val="20"/>
        </w:rPr>
        <w:t>发包人提供的材料和工程设备</w:t>
      </w:r>
      <w:bookmarkEnd w:id="1498"/>
      <w:bookmarkEnd w:id="1499"/>
      <w:bookmarkEnd w:id="1500"/>
      <w:bookmarkEnd w:id="1501"/>
    </w:p>
    <w:p w14:paraId="5D75E050" w14:textId="77777777" w:rsidR="006E277C" w:rsidRDefault="00063571">
      <w:pPr>
        <w:spacing w:line="400" w:lineRule="exact"/>
        <w:ind w:firstLineChars="200" w:firstLine="420"/>
      </w:pPr>
      <w:r>
        <w:rPr>
          <w:rFonts w:hint="eastAsia"/>
        </w:rPr>
        <w:t xml:space="preserve">5.2.1 </w:t>
      </w:r>
      <w:r>
        <w:rPr>
          <w:rFonts w:hint="eastAsia"/>
        </w:rPr>
        <w:t>发包人提供的材料和工程设备，应在专用合同条款中写明材料和工程设备的名称、规格、数量、价格、交货方式、交货地点和计划交货日期等。</w:t>
      </w:r>
    </w:p>
    <w:p w14:paraId="0E2B370E" w14:textId="77777777" w:rsidR="006E277C" w:rsidRDefault="00063571">
      <w:pPr>
        <w:spacing w:line="400" w:lineRule="exact"/>
        <w:ind w:firstLineChars="200" w:firstLine="420"/>
      </w:pPr>
      <w:r>
        <w:rPr>
          <w:rFonts w:hint="eastAsia"/>
        </w:rPr>
        <w:t xml:space="preserve">5.2.2 </w:t>
      </w:r>
      <w:r>
        <w:rPr>
          <w:rFonts w:hint="eastAsia"/>
        </w:rPr>
        <w:t>承包人应根据合同进度计划的安排，向监理人报送要求发包人交货的日期计划。发包人应按照监理人与合同双方当事人商定的交货日期，向承包人提交材料和工程设备。</w:t>
      </w:r>
    </w:p>
    <w:p w14:paraId="2AEBCD55" w14:textId="77777777" w:rsidR="006E277C" w:rsidRDefault="00063571">
      <w:pPr>
        <w:spacing w:line="400" w:lineRule="exact"/>
        <w:ind w:firstLineChars="200" w:firstLine="420"/>
      </w:pPr>
      <w:r>
        <w:rPr>
          <w:rFonts w:hint="eastAsia"/>
        </w:rPr>
        <w:t xml:space="preserve">5.2.3 </w:t>
      </w:r>
      <w:r>
        <w:rPr>
          <w:rFonts w:hint="eastAsia"/>
        </w:rPr>
        <w:t>发包人应在材料和工程设备到货</w:t>
      </w:r>
      <w:r>
        <w:rPr>
          <w:rFonts w:hint="eastAsia"/>
        </w:rPr>
        <w:t>7</w:t>
      </w:r>
      <w:r>
        <w:rPr>
          <w:rFonts w:hint="eastAsia"/>
        </w:rPr>
        <w:t>天前通知承包人，承包人应会同监理人在约定的时间内，赴交货地点共同进行验收。发包人提供的材料和工程设备运至交货地点验收后，由承包人负责接收、卸货、运输和保管。</w:t>
      </w:r>
    </w:p>
    <w:p w14:paraId="33310707" w14:textId="77777777" w:rsidR="006E277C" w:rsidRDefault="00063571">
      <w:pPr>
        <w:spacing w:line="400" w:lineRule="exact"/>
        <w:ind w:firstLineChars="200" w:firstLine="420"/>
      </w:pPr>
      <w:r>
        <w:rPr>
          <w:rFonts w:hint="eastAsia"/>
        </w:rPr>
        <w:t xml:space="preserve">5.2.4 </w:t>
      </w:r>
      <w:r>
        <w:rPr>
          <w:rFonts w:hint="eastAsia"/>
        </w:rPr>
        <w:t>发包人要求向承包人提前交货的，承包人不得拒绝，但发包人应承担承包人由此增加的费用。</w:t>
      </w:r>
      <w:r>
        <w:rPr>
          <w:rFonts w:hint="eastAsia"/>
        </w:rPr>
        <w:t xml:space="preserve"> </w:t>
      </w:r>
    </w:p>
    <w:p w14:paraId="7AE76684" w14:textId="77777777" w:rsidR="006E277C" w:rsidRDefault="00063571">
      <w:pPr>
        <w:spacing w:line="400" w:lineRule="exact"/>
        <w:ind w:firstLineChars="200" w:firstLine="420"/>
      </w:pPr>
      <w:r>
        <w:rPr>
          <w:rFonts w:hint="eastAsia"/>
        </w:rPr>
        <w:t xml:space="preserve">5.2.5 </w:t>
      </w:r>
      <w:r>
        <w:rPr>
          <w:rFonts w:hint="eastAsia"/>
        </w:rPr>
        <w:t>承包人要求更改交货日期或地点的，应事先报请监理人批准。由于承包人要求更改交货时间或地点所增加的费用和（或）工期延误由承包人承担。</w:t>
      </w:r>
      <w:r>
        <w:rPr>
          <w:rFonts w:hint="eastAsia"/>
        </w:rPr>
        <w:t xml:space="preserve"> </w:t>
      </w:r>
    </w:p>
    <w:p w14:paraId="1A54C107" w14:textId="77777777" w:rsidR="006E277C" w:rsidRDefault="00063571">
      <w:pPr>
        <w:spacing w:line="400" w:lineRule="exact"/>
        <w:ind w:firstLineChars="200" w:firstLine="420"/>
      </w:pPr>
      <w:r>
        <w:rPr>
          <w:rFonts w:hint="eastAsia"/>
        </w:rPr>
        <w:t xml:space="preserve">5.2.6 </w:t>
      </w:r>
      <w:r>
        <w:rPr>
          <w:rFonts w:hint="eastAsia"/>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407DF2C0" w14:textId="77777777" w:rsidR="006E277C" w:rsidRDefault="00063571" w:rsidP="00EE4474">
      <w:pPr>
        <w:keepNext/>
        <w:keepLines/>
        <w:spacing w:line="400" w:lineRule="exact"/>
        <w:outlineLvl w:val="0"/>
        <w:rPr>
          <w:rFonts w:eastAsia="黑体"/>
          <w:sz w:val="24"/>
          <w:szCs w:val="20"/>
        </w:rPr>
      </w:pPr>
      <w:bookmarkStart w:id="1502" w:name="_Toc144974622"/>
      <w:bookmarkStart w:id="1503" w:name="_Toc152045654"/>
      <w:bookmarkStart w:id="1504" w:name="_Toc10130"/>
      <w:bookmarkStart w:id="1505" w:name="_Toc28223"/>
      <w:bookmarkStart w:id="1506" w:name="_Toc179632672"/>
      <w:bookmarkStart w:id="1507" w:name="_Toc152042432"/>
      <w:bookmarkStart w:id="1508" w:name="_Toc517172429"/>
      <w:bookmarkStart w:id="1509" w:name="_Toc109319682"/>
      <w:r>
        <w:rPr>
          <w:rFonts w:eastAsia="黑体" w:hint="eastAsia"/>
          <w:sz w:val="24"/>
          <w:szCs w:val="20"/>
        </w:rPr>
        <w:t xml:space="preserve">5.3 </w:t>
      </w:r>
      <w:r>
        <w:rPr>
          <w:rFonts w:eastAsia="黑体" w:hint="eastAsia"/>
          <w:sz w:val="24"/>
          <w:szCs w:val="20"/>
        </w:rPr>
        <w:t>材料和工程设备专用于合同工程</w:t>
      </w:r>
      <w:bookmarkEnd w:id="1502"/>
      <w:bookmarkEnd w:id="1503"/>
      <w:bookmarkEnd w:id="1504"/>
      <w:bookmarkEnd w:id="1505"/>
      <w:bookmarkEnd w:id="1506"/>
      <w:bookmarkEnd w:id="1507"/>
      <w:bookmarkEnd w:id="1508"/>
      <w:bookmarkEnd w:id="1509"/>
    </w:p>
    <w:p w14:paraId="3AD674FC" w14:textId="77777777" w:rsidR="006E277C" w:rsidRDefault="00063571">
      <w:pPr>
        <w:spacing w:line="400" w:lineRule="exact"/>
        <w:ind w:firstLineChars="200" w:firstLine="420"/>
      </w:pPr>
      <w:r>
        <w:rPr>
          <w:rFonts w:hint="eastAsia"/>
        </w:rPr>
        <w:t>5.3.1</w:t>
      </w:r>
      <w:r>
        <w:rPr>
          <w:rFonts w:hint="eastAsia"/>
        </w:rPr>
        <w:t>运入施工场地的材料、工程设备，包括备品备件、安装专用工器具与随机资料，必须专用于合同工程，未经监理人同意，承包人不得运出施工场地或挪作他用。</w:t>
      </w:r>
    </w:p>
    <w:p w14:paraId="5052BB17" w14:textId="77777777" w:rsidR="006E277C" w:rsidRDefault="00063571">
      <w:pPr>
        <w:spacing w:line="400" w:lineRule="exact"/>
        <w:ind w:firstLineChars="200" w:firstLine="420"/>
      </w:pPr>
      <w:r>
        <w:rPr>
          <w:rFonts w:hint="eastAsia"/>
        </w:rPr>
        <w:t xml:space="preserve">5.3.2 </w:t>
      </w:r>
      <w:r>
        <w:rPr>
          <w:rFonts w:hint="eastAsia"/>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10E04F81" w14:textId="77777777" w:rsidR="006E277C" w:rsidRDefault="00063571" w:rsidP="00EE4474">
      <w:pPr>
        <w:keepNext/>
        <w:keepLines/>
        <w:spacing w:line="400" w:lineRule="exact"/>
        <w:outlineLvl w:val="0"/>
        <w:rPr>
          <w:rFonts w:eastAsia="黑体"/>
          <w:sz w:val="24"/>
          <w:szCs w:val="20"/>
        </w:rPr>
      </w:pPr>
      <w:bookmarkStart w:id="1510" w:name="_Toc2708"/>
      <w:bookmarkStart w:id="1511" w:name="_Toc17720"/>
      <w:bookmarkStart w:id="1512" w:name="_Toc517172430"/>
      <w:bookmarkStart w:id="1513" w:name="_Toc179632673"/>
      <w:bookmarkStart w:id="1514" w:name="_Toc152045655"/>
      <w:bookmarkStart w:id="1515" w:name="_Toc144974623"/>
      <w:bookmarkStart w:id="1516" w:name="_Toc152042433"/>
      <w:bookmarkStart w:id="1517" w:name="_Toc109319683"/>
      <w:r>
        <w:rPr>
          <w:rFonts w:eastAsia="黑体" w:hint="eastAsia"/>
          <w:sz w:val="24"/>
          <w:szCs w:val="20"/>
        </w:rPr>
        <w:t xml:space="preserve">5.4 </w:t>
      </w:r>
      <w:r>
        <w:rPr>
          <w:rFonts w:eastAsia="黑体" w:hint="eastAsia"/>
          <w:sz w:val="24"/>
          <w:szCs w:val="20"/>
        </w:rPr>
        <w:t>禁止使用不合格的材料和工程设备</w:t>
      </w:r>
      <w:bookmarkEnd w:id="1510"/>
      <w:bookmarkEnd w:id="1511"/>
      <w:bookmarkEnd w:id="1512"/>
      <w:bookmarkEnd w:id="1513"/>
      <w:bookmarkEnd w:id="1514"/>
      <w:bookmarkEnd w:id="1515"/>
      <w:bookmarkEnd w:id="1516"/>
      <w:bookmarkEnd w:id="1517"/>
    </w:p>
    <w:p w14:paraId="0856BBCB" w14:textId="77777777" w:rsidR="006E277C" w:rsidRDefault="00063571">
      <w:pPr>
        <w:spacing w:line="400" w:lineRule="exact"/>
        <w:ind w:firstLineChars="200" w:firstLine="420"/>
      </w:pPr>
      <w:r>
        <w:rPr>
          <w:rFonts w:hint="eastAsia"/>
        </w:rPr>
        <w:t xml:space="preserve">5.4.1 </w:t>
      </w:r>
      <w:r>
        <w:rPr>
          <w:rFonts w:hint="eastAsia"/>
        </w:rPr>
        <w:t>监理人有权拒绝承包人提供的不合格材料或工程设备，并要求承包人立即进行更换。监理人应在更换后再次进行检查和检验，由此增加的费用和（或）工期延误由承包人承担。</w:t>
      </w:r>
    </w:p>
    <w:p w14:paraId="026F0981" w14:textId="77777777" w:rsidR="006E277C" w:rsidRDefault="00063571">
      <w:pPr>
        <w:spacing w:line="400" w:lineRule="exact"/>
        <w:ind w:firstLineChars="200" w:firstLine="420"/>
      </w:pPr>
      <w:r>
        <w:rPr>
          <w:rFonts w:hint="eastAsia"/>
        </w:rPr>
        <w:t xml:space="preserve">5.4.2 </w:t>
      </w:r>
      <w:r>
        <w:rPr>
          <w:rFonts w:hint="eastAsia"/>
        </w:rPr>
        <w:t>监理人发现承包人使用了不合格的材料和工程设备，应即时发出指示要求承包人立即改正，并禁止在工程中继续使用不合格的材料和工程设备。</w:t>
      </w:r>
    </w:p>
    <w:p w14:paraId="78CC5A86" w14:textId="77777777" w:rsidR="006E277C" w:rsidRDefault="00063571">
      <w:pPr>
        <w:spacing w:line="400" w:lineRule="exact"/>
        <w:ind w:firstLineChars="200" w:firstLine="420"/>
      </w:pPr>
      <w:r>
        <w:rPr>
          <w:rFonts w:hint="eastAsia"/>
        </w:rPr>
        <w:t xml:space="preserve">5.4.3 </w:t>
      </w:r>
      <w:r>
        <w:rPr>
          <w:rFonts w:hint="eastAsia"/>
        </w:rPr>
        <w:t>发包人提供的材料或工程设备不符合合同要求的，承包人有权拒绝，并可要求发包人更换，由此增加的费用和（或）工期延误由发包人承担。</w:t>
      </w:r>
    </w:p>
    <w:p w14:paraId="52B9BD84" w14:textId="77777777" w:rsidR="006E277C" w:rsidRDefault="00063571" w:rsidP="00EE4474">
      <w:pPr>
        <w:pStyle w:val="2TimesNewRoman5020"/>
        <w:spacing w:before="120" w:afterLines="50" w:after="120"/>
        <w:outlineLvl w:val="0"/>
      </w:pPr>
      <w:bookmarkStart w:id="1518" w:name="_Toc222031009"/>
      <w:bookmarkStart w:id="1519" w:name="_Toc491089734"/>
      <w:bookmarkStart w:id="1520" w:name="_Toc222029507"/>
      <w:bookmarkStart w:id="1521" w:name="_Toc7716"/>
      <w:bookmarkStart w:id="1522" w:name="_Toc221950785"/>
      <w:bookmarkStart w:id="1523" w:name="_Toc229305367"/>
      <w:bookmarkStart w:id="1524" w:name="_Toc222032676"/>
      <w:bookmarkStart w:id="1525" w:name="_Toc517172431"/>
      <w:bookmarkStart w:id="1526" w:name="_Toc25009"/>
      <w:bookmarkStart w:id="1527" w:name="_Toc222033858"/>
      <w:bookmarkStart w:id="1528" w:name="_Toc387753588"/>
      <w:bookmarkStart w:id="1529" w:name="_Toc109319684"/>
      <w:bookmarkEnd w:id="1497"/>
      <w:r>
        <w:t xml:space="preserve">6. </w:t>
      </w:r>
      <w:r>
        <w:rPr>
          <w:rFonts w:hint="eastAsia"/>
        </w:rPr>
        <w:t>施工设备和临时设施</w:t>
      </w:r>
      <w:bookmarkEnd w:id="1518"/>
      <w:bookmarkEnd w:id="1519"/>
      <w:bookmarkEnd w:id="1520"/>
      <w:bookmarkEnd w:id="1521"/>
      <w:bookmarkEnd w:id="1522"/>
      <w:bookmarkEnd w:id="1523"/>
      <w:bookmarkEnd w:id="1524"/>
      <w:bookmarkEnd w:id="1525"/>
      <w:bookmarkEnd w:id="1526"/>
      <w:bookmarkEnd w:id="1527"/>
      <w:bookmarkEnd w:id="1528"/>
      <w:bookmarkEnd w:id="1529"/>
    </w:p>
    <w:p w14:paraId="3AA86505" w14:textId="77777777" w:rsidR="006E277C" w:rsidRDefault="00063571" w:rsidP="00EE4474">
      <w:pPr>
        <w:keepNext/>
        <w:keepLines/>
        <w:spacing w:line="400" w:lineRule="exact"/>
        <w:outlineLvl w:val="0"/>
        <w:rPr>
          <w:rFonts w:eastAsia="黑体"/>
          <w:sz w:val="24"/>
          <w:szCs w:val="20"/>
        </w:rPr>
      </w:pPr>
      <w:bookmarkStart w:id="1530" w:name="_Toc144974625"/>
      <w:bookmarkStart w:id="1531" w:name="_Toc11553"/>
      <w:bookmarkStart w:id="1532" w:name="_Toc27015"/>
      <w:bookmarkStart w:id="1533" w:name="_Toc517172432"/>
      <w:bookmarkStart w:id="1534" w:name="_Toc152045657"/>
      <w:bookmarkStart w:id="1535" w:name="_Toc179632675"/>
      <w:bookmarkStart w:id="1536" w:name="_Toc152042435"/>
      <w:bookmarkStart w:id="1537" w:name="_Toc222033859"/>
      <w:bookmarkStart w:id="1538" w:name="_Toc222032677"/>
      <w:bookmarkStart w:id="1539" w:name="_Toc229305368"/>
      <w:bookmarkStart w:id="1540" w:name="_Toc222031010"/>
      <w:bookmarkStart w:id="1541" w:name="_Toc222029508"/>
      <w:bookmarkStart w:id="1542" w:name="_Toc221950795"/>
      <w:bookmarkStart w:id="1543" w:name="_Toc109319685"/>
      <w:r>
        <w:rPr>
          <w:rFonts w:eastAsia="黑体" w:hint="eastAsia"/>
          <w:sz w:val="24"/>
          <w:szCs w:val="20"/>
        </w:rPr>
        <w:t xml:space="preserve">6.1 </w:t>
      </w:r>
      <w:r>
        <w:rPr>
          <w:rFonts w:eastAsia="黑体" w:hint="eastAsia"/>
          <w:sz w:val="24"/>
          <w:szCs w:val="20"/>
        </w:rPr>
        <w:t>承包人提供的施工设备和临时设施</w:t>
      </w:r>
      <w:bookmarkEnd w:id="1530"/>
      <w:bookmarkEnd w:id="1531"/>
      <w:bookmarkEnd w:id="1532"/>
      <w:bookmarkEnd w:id="1533"/>
      <w:bookmarkEnd w:id="1534"/>
      <w:bookmarkEnd w:id="1535"/>
      <w:bookmarkEnd w:id="1536"/>
      <w:bookmarkEnd w:id="1543"/>
    </w:p>
    <w:p w14:paraId="69383227" w14:textId="77777777" w:rsidR="006E277C" w:rsidRDefault="00063571">
      <w:pPr>
        <w:spacing w:line="400" w:lineRule="exact"/>
        <w:ind w:firstLineChars="200" w:firstLine="420"/>
      </w:pPr>
      <w:r>
        <w:rPr>
          <w:rFonts w:hint="eastAsia"/>
        </w:rPr>
        <w:t xml:space="preserve">6.1.1 </w:t>
      </w:r>
      <w:r>
        <w:rPr>
          <w:rFonts w:hint="eastAsia"/>
        </w:rPr>
        <w:t>承包人应按合同进度计划的要求，及时配置施工设备和修建临时设施。进入施工场地的承包人设备需经监理人核查后才能投入使用。承包人更换合同约定的承包人设备的，应报监理人批准。</w:t>
      </w:r>
    </w:p>
    <w:p w14:paraId="2BE8EAFF" w14:textId="77777777" w:rsidR="006E277C" w:rsidRDefault="00063571">
      <w:pPr>
        <w:spacing w:line="400" w:lineRule="exact"/>
        <w:ind w:firstLineChars="200" w:firstLine="420"/>
      </w:pPr>
      <w:r>
        <w:rPr>
          <w:rFonts w:hint="eastAsia"/>
        </w:rPr>
        <w:t>6.1.2</w:t>
      </w:r>
      <w:r>
        <w:rPr>
          <w:rFonts w:hint="eastAsia"/>
        </w:rPr>
        <w:t>除专用合同条款另有约定外，承包人应自行承担修建临时设施的费用，需要临时占地的，应由发包人办理申请手续并承担相应费用。</w:t>
      </w:r>
    </w:p>
    <w:p w14:paraId="218BF089" w14:textId="77777777" w:rsidR="006E277C" w:rsidRDefault="00063571" w:rsidP="00EE4474">
      <w:pPr>
        <w:keepNext/>
        <w:keepLines/>
        <w:spacing w:line="400" w:lineRule="exact"/>
        <w:outlineLvl w:val="0"/>
        <w:rPr>
          <w:rFonts w:eastAsia="黑体"/>
          <w:sz w:val="24"/>
          <w:szCs w:val="20"/>
        </w:rPr>
      </w:pPr>
      <w:bookmarkStart w:id="1544" w:name="_Toc152045658"/>
      <w:bookmarkStart w:id="1545" w:name="_Toc144974626"/>
      <w:bookmarkStart w:id="1546" w:name="_Toc517172433"/>
      <w:bookmarkStart w:id="1547" w:name="_Toc9448"/>
      <w:bookmarkStart w:id="1548" w:name="_Toc152042436"/>
      <w:bookmarkStart w:id="1549" w:name="_Toc30167"/>
      <w:bookmarkStart w:id="1550" w:name="_Toc179632676"/>
      <w:bookmarkStart w:id="1551" w:name="_Toc109319686"/>
      <w:r>
        <w:rPr>
          <w:rFonts w:eastAsia="黑体" w:hint="eastAsia"/>
          <w:sz w:val="24"/>
          <w:szCs w:val="20"/>
        </w:rPr>
        <w:t xml:space="preserve">6.2 </w:t>
      </w:r>
      <w:r>
        <w:rPr>
          <w:rFonts w:eastAsia="黑体" w:hint="eastAsia"/>
          <w:sz w:val="24"/>
          <w:szCs w:val="20"/>
        </w:rPr>
        <w:t>发包人提供的施工设备和临时设施</w:t>
      </w:r>
      <w:bookmarkEnd w:id="1544"/>
      <w:bookmarkEnd w:id="1545"/>
      <w:bookmarkEnd w:id="1546"/>
      <w:bookmarkEnd w:id="1547"/>
      <w:bookmarkEnd w:id="1548"/>
      <w:bookmarkEnd w:id="1549"/>
      <w:bookmarkEnd w:id="1550"/>
      <w:bookmarkEnd w:id="1551"/>
    </w:p>
    <w:p w14:paraId="10977E94" w14:textId="77777777" w:rsidR="006E277C" w:rsidRDefault="00063571">
      <w:pPr>
        <w:spacing w:line="400" w:lineRule="exact"/>
        <w:ind w:firstLineChars="200" w:firstLine="420"/>
      </w:pPr>
      <w:r>
        <w:rPr>
          <w:rFonts w:hint="eastAsia"/>
        </w:rPr>
        <w:t>发包人提供的施工设备或临时设施在专用合同条款中约定。</w:t>
      </w:r>
    </w:p>
    <w:p w14:paraId="1EDFC032" w14:textId="77777777" w:rsidR="006E277C" w:rsidRDefault="00063571" w:rsidP="00EE4474">
      <w:pPr>
        <w:keepNext/>
        <w:keepLines/>
        <w:spacing w:line="400" w:lineRule="exact"/>
        <w:outlineLvl w:val="0"/>
        <w:rPr>
          <w:rFonts w:eastAsia="黑体"/>
          <w:sz w:val="24"/>
          <w:szCs w:val="20"/>
        </w:rPr>
      </w:pPr>
      <w:bookmarkStart w:id="1552" w:name="_Toc179632677"/>
      <w:bookmarkStart w:id="1553" w:name="_Toc152045659"/>
      <w:bookmarkStart w:id="1554" w:name="_Toc29356"/>
      <w:bookmarkStart w:id="1555" w:name="_Toc144974627"/>
      <w:bookmarkStart w:id="1556" w:name="_Toc517172434"/>
      <w:bookmarkStart w:id="1557" w:name="_Toc152042437"/>
      <w:bookmarkStart w:id="1558" w:name="_Toc2558"/>
      <w:bookmarkStart w:id="1559" w:name="_Toc109319687"/>
      <w:r>
        <w:rPr>
          <w:rFonts w:eastAsia="黑体" w:hint="eastAsia"/>
          <w:sz w:val="24"/>
          <w:szCs w:val="20"/>
        </w:rPr>
        <w:t xml:space="preserve">6.3 </w:t>
      </w:r>
      <w:r>
        <w:rPr>
          <w:rFonts w:eastAsia="黑体" w:hint="eastAsia"/>
          <w:sz w:val="24"/>
          <w:szCs w:val="20"/>
        </w:rPr>
        <w:t>要求承包人增加或更换施工设备</w:t>
      </w:r>
      <w:bookmarkEnd w:id="1552"/>
      <w:bookmarkEnd w:id="1553"/>
      <w:bookmarkEnd w:id="1554"/>
      <w:bookmarkEnd w:id="1555"/>
      <w:bookmarkEnd w:id="1556"/>
      <w:bookmarkEnd w:id="1557"/>
      <w:bookmarkEnd w:id="1558"/>
      <w:bookmarkEnd w:id="1559"/>
    </w:p>
    <w:p w14:paraId="08DCFC22" w14:textId="77777777" w:rsidR="006E277C" w:rsidRDefault="00063571">
      <w:pPr>
        <w:spacing w:line="400" w:lineRule="exact"/>
        <w:ind w:firstLineChars="200" w:firstLine="420"/>
      </w:pPr>
      <w:r>
        <w:rPr>
          <w:rFonts w:hint="eastAsia"/>
        </w:rPr>
        <w:t>承包人使用的施工设备不能满足合同进度计划和（或）质量要求时，监理人有权要求承包人增加或更换施工设备，承包人应及时增加或更换，由此增加的费用和（或）工期延误由承包人承担。</w:t>
      </w:r>
    </w:p>
    <w:p w14:paraId="20C16026" w14:textId="77777777" w:rsidR="006E277C" w:rsidRDefault="00063571" w:rsidP="00EE4474">
      <w:pPr>
        <w:keepNext/>
        <w:keepLines/>
        <w:spacing w:line="400" w:lineRule="exact"/>
        <w:outlineLvl w:val="0"/>
        <w:rPr>
          <w:rFonts w:eastAsia="黑体"/>
          <w:sz w:val="24"/>
          <w:szCs w:val="20"/>
        </w:rPr>
      </w:pPr>
      <w:bookmarkStart w:id="1560" w:name="_Toc144974628"/>
      <w:bookmarkStart w:id="1561" w:name="_Toc152045660"/>
      <w:bookmarkStart w:id="1562" w:name="_Toc517172435"/>
      <w:bookmarkStart w:id="1563" w:name="_Toc152042438"/>
      <w:bookmarkStart w:id="1564" w:name="_Toc9580"/>
      <w:bookmarkStart w:id="1565" w:name="_Toc3923"/>
      <w:bookmarkStart w:id="1566" w:name="_Toc179632678"/>
      <w:bookmarkStart w:id="1567" w:name="_Toc109319688"/>
      <w:r>
        <w:rPr>
          <w:rFonts w:eastAsia="黑体" w:hint="eastAsia"/>
          <w:sz w:val="24"/>
          <w:szCs w:val="20"/>
        </w:rPr>
        <w:t xml:space="preserve">6.4 </w:t>
      </w:r>
      <w:r>
        <w:rPr>
          <w:rFonts w:eastAsia="黑体" w:hint="eastAsia"/>
          <w:sz w:val="24"/>
          <w:szCs w:val="20"/>
        </w:rPr>
        <w:t>施工设备和临时设施专用于合同工程</w:t>
      </w:r>
      <w:bookmarkEnd w:id="1560"/>
      <w:bookmarkEnd w:id="1561"/>
      <w:bookmarkEnd w:id="1562"/>
      <w:bookmarkEnd w:id="1563"/>
      <w:bookmarkEnd w:id="1564"/>
      <w:bookmarkEnd w:id="1565"/>
      <w:bookmarkEnd w:id="1566"/>
      <w:bookmarkEnd w:id="1567"/>
    </w:p>
    <w:p w14:paraId="35924355" w14:textId="77777777" w:rsidR="006E277C" w:rsidRDefault="00063571">
      <w:pPr>
        <w:spacing w:line="400" w:lineRule="exact"/>
        <w:ind w:firstLineChars="200" w:firstLine="420"/>
      </w:pPr>
      <w:r>
        <w:rPr>
          <w:rFonts w:hint="eastAsia"/>
        </w:rPr>
        <w:t>6.4.1</w:t>
      </w:r>
      <w:r>
        <w:rPr>
          <w:rFonts w:hint="eastAsia"/>
        </w:rPr>
        <w:t>除合同另有约定外，运入施工场地的所有施工设备以及在施工场地建设的临时设施应专用于合同工程。未经监理人同意，不得将上述施工设备和临时设施中的任何部分运出施工场地或挪作他用。</w:t>
      </w:r>
    </w:p>
    <w:p w14:paraId="472DF031" w14:textId="77777777" w:rsidR="006E277C" w:rsidRDefault="00063571">
      <w:pPr>
        <w:spacing w:line="400" w:lineRule="exact"/>
        <w:ind w:firstLineChars="200" w:firstLine="420"/>
      </w:pPr>
      <w:r>
        <w:rPr>
          <w:rFonts w:hint="eastAsia"/>
        </w:rPr>
        <w:t xml:space="preserve">6.4.2 </w:t>
      </w:r>
      <w:r>
        <w:rPr>
          <w:rFonts w:hint="eastAsia"/>
        </w:rPr>
        <w:t>经监理人同意，承包人可根据合同进度计划撤走闲置的施工设备。</w:t>
      </w:r>
    </w:p>
    <w:p w14:paraId="4864593F" w14:textId="77777777" w:rsidR="006E277C" w:rsidRDefault="00063571" w:rsidP="00EE4474">
      <w:pPr>
        <w:pStyle w:val="2TimesNewRoman5020"/>
        <w:spacing w:before="120" w:afterLines="50" w:after="120"/>
        <w:outlineLvl w:val="0"/>
      </w:pPr>
      <w:bookmarkStart w:id="1568" w:name="_Toc491089735"/>
      <w:bookmarkStart w:id="1569" w:name="_Toc9030"/>
      <w:bookmarkStart w:id="1570" w:name="_Toc517172436"/>
      <w:bookmarkStart w:id="1571" w:name="_Toc387753589"/>
      <w:bookmarkStart w:id="1572" w:name="_Toc22171"/>
      <w:bookmarkStart w:id="1573" w:name="_Toc109319689"/>
      <w:r>
        <w:t xml:space="preserve">7. </w:t>
      </w:r>
      <w:r>
        <w:rPr>
          <w:rFonts w:hint="eastAsia"/>
        </w:rPr>
        <w:t>交通运输</w:t>
      </w:r>
      <w:bookmarkEnd w:id="1537"/>
      <w:bookmarkEnd w:id="1538"/>
      <w:bookmarkEnd w:id="1539"/>
      <w:bookmarkEnd w:id="1540"/>
      <w:bookmarkEnd w:id="1541"/>
      <w:bookmarkEnd w:id="1542"/>
      <w:bookmarkEnd w:id="1568"/>
      <w:bookmarkEnd w:id="1569"/>
      <w:bookmarkEnd w:id="1570"/>
      <w:bookmarkEnd w:id="1571"/>
      <w:bookmarkEnd w:id="1572"/>
      <w:bookmarkEnd w:id="1573"/>
    </w:p>
    <w:p w14:paraId="4CC0B0BC" w14:textId="77777777" w:rsidR="006E277C" w:rsidRDefault="00063571" w:rsidP="00EE4474">
      <w:pPr>
        <w:keepNext/>
        <w:keepLines/>
        <w:spacing w:line="400" w:lineRule="exact"/>
        <w:outlineLvl w:val="0"/>
        <w:rPr>
          <w:rFonts w:eastAsia="黑体"/>
          <w:sz w:val="24"/>
          <w:szCs w:val="20"/>
        </w:rPr>
      </w:pPr>
      <w:bookmarkStart w:id="1574" w:name="_Toc25848"/>
      <w:bookmarkStart w:id="1575" w:name="_Toc26807"/>
      <w:bookmarkStart w:id="1576" w:name="_Toc517172437"/>
      <w:bookmarkStart w:id="1577" w:name="_Toc109319690"/>
      <w:r>
        <w:rPr>
          <w:rFonts w:eastAsia="黑体" w:hint="eastAsia"/>
          <w:sz w:val="24"/>
          <w:szCs w:val="20"/>
        </w:rPr>
        <w:t xml:space="preserve">7.1 </w:t>
      </w:r>
      <w:r>
        <w:rPr>
          <w:rFonts w:eastAsia="黑体" w:hint="eastAsia"/>
          <w:sz w:val="24"/>
          <w:szCs w:val="20"/>
        </w:rPr>
        <w:t>道路通行权和场外设施</w:t>
      </w:r>
      <w:bookmarkEnd w:id="1574"/>
      <w:bookmarkEnd w:id="1575"/>
      <w:bookmarkEnd w:id="1576"/>
      <w:bookmarkEnd w:id="1577"/>
    </w:p>
    <w:p w14:paraId="1748F6E3" w14:textId="77777777" w:rsidR="006E277C" w:rsidRDefault="00063571">
      <w:pPr>
        <w:spacing w:line="400" w:lineRule="exact"/>
        <w:ind w:firstLineChars="200" w:firstLine="420"/>
      </w:pPr>
      <w:r>
        <w:rPr>
          <w:rFonts w:hint="eastAsia"/>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65342D17" w14:textId="77777777" w:rsidR="006E277C" w:rsidRDefault="00063571" w:rsidP="00EE4474">
      <w:pPr>
        <w:keepNext/>
        <w:keepLines/>
        <w:spacing w:line="400" w:lineRule="exact"/>
        <w:outlineLvl w:val="0"/>
        <w:rPr>
          <w:rFonts w:eastAsia="黑体"/>
          <w:sz w:val="24"/>
          <w:szCs w:val="20"/>
        </w:rPr>
      </w:pPr>
      <w:bookmarkStart w:id="1578" w:name="_Toc27879"/>
      <w:bookmarkStart w:id="1579" w:name="_Toc517172438"/>
      <w:bookmarkStart w:id="1580" w:name="_Toc6513"/>
      <w:bookmarkStart w:id="1581" w:name="_Toc221950800"/>
      <w:bookmarkStart w:id="1582" w:name="_Toc109319691"/>
      <w:r>
        <w:rPr>
          <w:rFonts w:eastAsia="黑体" w:hint="eastAsia"/>
          <w:sz w:val="24"/>
          <w:szCs w:val="20"/>
        </w:rPr>
        <w:t xml:space="preserve">7.2 </w:t>
      </w:r>
      <w:r>
        <w:rPr>
          <w:rFonts w:eastAsia="黑体" w:hint="eastAsia"/>
          <w:sz w:val="24"/>
          <w:szCs w:val="20"/>
        </w:rPr>
        <w:t>场内施工道路</w:t>
      </w:r>
      <w:bookmarkEnd w:id="1578"/>
      <w:bookmarkEnd w:id="1579"/>
      <w:bookmarkEnd w:id="1580"/>
      <w:bookmarkEnd w:id="1582"/>
    </w:p>
    <w:p w14:paraId="1DB2C843" w14:textId="77777777" w:rsidR="006E277C" w:rsidRDefault="00063571">
      <w:pPr>
        <w:spacing w:line="400" w:lineRule="exact"/>
        <w:ind w:firstLineChars="200" w:firstLine="420"/>
      </w:pPr>
      <w:r>
        <w:rPr>
          <w:rFonts w:hint="eastAsia"/>
        </w:rPr>
        <w:t xml:space="preserve">7.2.1  </w:t>
      </w:r>
      <w:r>
        <w:rPr>
          <w:rFonts w:hint="eastAsia"/>
        </w:rPr>
        <w:t>除本合同约定由发包人提供的部分道路和交通设施外，承包人应负责修建、维修、养护和管理其施工所需的全部临时道路和交通设施</w:t>
      </w:r>
      <w:r>
        <w:rPr>
          <w:rFonts w:hint="eastAsia"/>
        </w:rPr>
        <w:t>(</w:t>
      </w:r>
      <w:r>
        <w:rPr>
          <w:rFonts w:hint="eastAsia"/>
        </w:rPr>
        <w:t>包括合同约定由发包人提供的部分道路和交通设施维修、养护和管理</w:t>
      </w:r>
      <w:r>
        <w:rPr>
          <w:rFonts w:hint="eastAsia"/>
        </w:rPr>
        <w:t>),</w:t>
      </w:r>
      <w:r>
        <w:rPr>
          <w:rFonts w:hint="eastAsia"/>
        </w:rPr>
        <w:t>并承担相应费用。</w:t>
      </w:r>
      <w:bookmarkEnd w:id="1581"/>
    </w:p>
    <w:p w14:paraId="6EB9844F" w14:textId="77777777" w:rsidR="006E277C" w:rsidRDefault="00063571">
      <w:pPr>
        <w:spacing w:line="400" w:lineRule="exact"/>
        <w:ind w:firstLineChars="200" w:firstLine="420"/>
      </w:pPr>
      <w:bookmarkStart w:id="1583" w:name="_Toc221950801"/>
      <w:r>
        <w:rPr>
          <w:rFonts w:hint="eastAsia"/>
        </w:rPr>
        <w:t xml:space="preserve">7.2.2  </w:t>
      </w:r>
      <w:r>
        <w:rPr>
          <w:rFonts w:hint="eastAsia"/>
        </w:rPr>
        <w:t>承包人修建的临时道路和交通设施</w:t>
      </w:r>
      <w:r>
        <w:rPr>
          <w:rFonts w:hint="eastAsia"/>
        </w:rPr>
        <w:t>,</w:t>
      </w:r>
      <w:r>
        <w:rPr>
          <w:rFonts w:hint="eastAsia"/>
        </w:rPr>
        <w:t>应免费提供发包人、监理人，以及与本合同有关的其他承包人使用。</w:t>
      </w:r>
      <w:bookmarkEnd w:id="1583"/>
    </w:p>
    <w:p w14:paraId="5E15BFF6" w14:textId="77777777" w:rsidR="006E277C" w:rsidRDefault="00063571" w:rsidP="00EE4474">
      <w:pPr>
        <w:keepNext/>
        <w:keepLines/>
        <w:spacing w:line="400" w:lineRule="exact"/>
        <w:outlineLvl w:val="0"/>
        <w:rPr>
          <w:rFonts w:eastAsia="黑体"/>
          <w:sz w:val="24"/>
          <w:szCs w:val="20"/>
        </w:rPr>
      </w:pPr>
      <w:bookmarkStart w:id="1584" w:name="_Toc144974632"/>
      <w:bookmarkStart w:id="1585" w:name="_Toc179632682"/>
      <w:bookmarkStart w:id="1586" w:name="_Toc30918"/>
      <w:bookmarkStart w:id="1587" w:name="_Toc152045664"/>
      <w:bookmarkStart w:id="1588" w:name="_Toc152042442"/>
      <w:bookmarkStart w:id="1589" w:name="_Toc9702"/>
      <w:bookmarkStart w:id="1590" w:name="_Toc517172439"/>
      <w:bookmarkStart w:id="1591" w:name="_Toc109319692"/>
      <w:r>
        <w:rPr>
          <w:rFonts w:eastAsia="黑体" w:hint="eastAsia"/>
          <w:sz w:val="24"/>
          <w:szCs w:val="20"/>
        </w:rPr>
        <w:t xml:space="preserve">7.3 </w:t>
      </w:r>
      <w:r>
        <w:rPr>
          <w:rFonts w:eastAsia="黑体" w:hint="eastAsia"/>
          <w:sz w:val="24"/>
          <w:szCs w:val="20"/>
        </w:rPr>
        <w:t>场外交通</w:t>
      </w:r>
      <w:bookmarkEnd w:id="1584"/>
      <w:bookmarkEnd w:id="1585"/>
      <w:bookmarkEnd w:id="1586"/>
      <w:bookmarkEnd w:id="1587"/>
      <w:bookmarkEnd w:id="1588"/>
      <w:bookmarkEnd w:id="1589"/>
      <w:bookmarkEnd w:id="1590"/>
      <w:bookmarkEnd w:id="1591"/>
    </w:p>
    <w:p w14:paraId="0372248D" w14:textId="77777777" w:rsidR="006E277C" w:rsidRDefault="00063571">
      <w:pPr>
        <w:spacing w:line="400" w:lineRule="exact"/>
        <w:ind w:firstLineChars="200" w:firstLine="420"/>
      </w:pPr>
      <w:r>
        <w:rPr>
          <w:rFonts w:hint="eastAsia"/>
        </w:rPr>
        <w:t xml:space="preserve">7.3.1 </w:t>
      </w:r>
      <w:r>
        <w:rPr>
          <w:rFonts w:hint="eastAsia"/>
        </w:rPr>
        <w:t>承包人车辆外出行驶所需的场外公共道路的通行费、养路费和税款等由承包人承担。</w:t>
      </w:r>
    </w:p>
    <w:p w14:paraId="4CF0E314" w14:textId="77777777" w:rsidR="006E277C" w:rsidRDefault="00063571">
      <w:pPr>
        <w:spacing w:line="400" w:lineRule="exact"/>
        <w:ind w:firstLineChars="200" w:firstLine="420"/>
      </w:pPr>
      <w:r>
        <w:rPr>
          <w:rFonts w:hint="eastAsia"/>
        </w:rPr>
        <w:t xml:space="preserve">7.3.2 </w:t>
      </w:r>
      <w:r>
        <w:rPr>
          <w:rFonts w:hint="eastAsia"/>
        </w:rPr>
        <w:t>承包人应遵守有关交通法规，严格按照道路和桥梁的限制荷重安全行驶，并服从交通管理部门的检查和监督。</w:t>
      </w:r>
    </w:p>
    <w:p w14:paraId="50445666" w14:textId="77777777" w:rsidR="006E277C" w:rsidRDefault="00063571" w:rsidP="00EE4474">
      <w:pPr>
        <w:keepNext/>
        <w:keepLines/>
        <w:spacing w:line="400" w:lineRule="exact"/>
        <w:outlineLvl w:val="0"/>
        <w:rPr>
          <w:rFonts w:eastAsia="黑体"/>
          <w:sz w:val="24"/>
          <w:szCs w:val="20"/>
        </w:rPr>
      </w:pPr>
      <w:bookmarkStart w:id="1592" w:name="_Toc29664"/>
      <w:bookmarkStart w:id="1593" w:name="_Toc179632683"/>
      <w:bookmarkStart w:id="1594" w:name="_Toc152042443"/>
      <w:bookmarkStart w:id="1595" w:name="_Toc517172440"/>
      <w:bookmarkStart w:id="1596" w:name="_Toc144974633"/>
      <w:bookmarkStart w:id="1597" w:name="_Toc21049"/>
      <w:bookmarkStart w:id="1598" w:name="_Toc152045665"/>
      <w:bookmarkStart w:id="1599" w:name="_Toc109319693"/>
      <w:r>
        <w:rPr>
          <w:rFonts w:eastAsia="黑体" w:hint="eastAsia"/>
          <w:sz w:val="24"/>
          <w:szCs w:val="20"/>
        </w:rPr>
        <w:t xml:space="preserve">7.4 </w:t>
      </w:r>
      <w:r>
        <w:rPr>
          <w:rFonts w:eastAsia="黑体" w:hint="eastAsia"/>
          <w:sz w:val="24"/>
          <w:szCs w:val="20"/>
        </w:rPr>
        <w:t>超大件和超重件的运输</w:t>
      </w:r>
      <w:bookmarkEnd w:id="1592"/>
      <w:bookmarkEnd w:id="1593"/>
      <w:bookmarkEnd w:id="1594"/>
      <w:bookmarkEnd w:id="1595"/>
      <w:bookmarkEnd w:id="1596"/>
      <w:bookmarkEnd w:id="1597"/>
      <w:bookmarkEnd w:id="1598"/>
      <w:bookmarkEnd w:id="1599"/>
    </w:p>
    <w:p w14:paraId="68B3629D" w14:textId="77777777" w:rsidR="006E277C" w:rsidRDefault="00063571">
      <w:pPr>
        <w:spacing w:line="400" w:lineRule="exact"/>
        <w:ind w:firstLineChars="200" w:firstLine="420"/>
      </w:pPr>
      <w:r>
        <w:rPr>
          <w:rFonts w:hint="eastAsia"/>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4DB1FE4" w14:textId="77777777" w:rsidR="006E277C" w:rsidRDefault="00063571" w:rsidP="00EE4474">
      <w:pPr>
        <w:keepNext/>
        <w:keepLines/>
        <w:spacing w:line="400" w:lineRule="exact"/>
        <w:outlineLvl w:val="0"/>
        <w:rPr>
          <w:rFonts w:eastAsia="黑体"/>
          <w:sz w:val="24"/>
          <w:szCs w:val="20"/>
        </w:rPr>
      </w:pPr>
      <w:bookmarkStart w:id="1600" w:name="_Toc517172441"/>
      <w:bookmarkStart w:id="1601" w:name="_Toc144974634"/>
      <w:bookmarkStart w:id="1602" w:name="_Toc152042444"/>
      <w:bookmarkStart w:id="1603" w:name="_Toc22142"/>
      <w:bookmarkStart w:id="1604" w:name="_Toc152045666"/>
      <w:bookmarkStart w:id="1605" w:name="_Toc179632684"/>
      <w:bookmarkStart w:id="1606" w:name="_Toc22465"/>
      <w:bookmarkStart w:id="1607" w:name="_Toc109319694"/>
      <w:r>
        <w:rPr>
          <w:rFonts w:eastAsia="黑体" w:hint="eastAsia"/>
          <w:sz w:val="24"/>
          <w:szCs w:val="20"/>
        </w:rPr>
        <w:t xml:space="preserve">7.5 </w:t>
      </w:r>
      <w:r>
        <w:rPr>
          <w:rFonts w:eastAsia="黑体" w:hint="eastAsia"/>
          <w:sz w:val="24"/>
          <w:szCs w:val="20"/>
        </w:rPr>
        <w:t>道路和桥梁的损坏责任</w:t>
      </w:r>
      <w:bookmarkEnd w:id="1600"/>
      <w:bookmarkEnd w:id="1601"/>
      <w:bookmarkEnd w:id="1602"/>
      <w:bookmarkEnd w:id="1603"/>
      <w:bookmarkEnd w:id="1604"/>
      <w:bookmarkEnd w:id="1605"/>
      <w:bookmarkEnd w:id="1606"/>
      <w:bookmarkEnd w:id="1607"/>
    </w:p>
    <w:p w14:paraId="25633529" w14:textId="77777777" w:rsidR="006E277C" w:rsidRDefault="00063571">
      <w:pPr>
        <w:spacing w:line="400" w:lineRule="exact"/>
        <w:ind w:firstLineChars="200" w:firstLine="420"/>
      </w:pPr>
      <w:r>
        <w:rPr>
          <w:rFonts w:hint="eastAsia"/>
        </w:rPr>
        <w:t>因承包人运输造成施工场地内外公共道路和桥梁损坏的，由承包人承担修复损坏的全部费用和可能引起的赔偿。</w:t>
      </w:r>
    </w:p>
    <w:p w14:paraId="69FB3CBC" w14:textId="77777777" w:rsidR="006E277C" w:rsidRDefault="00063571" w:rsidP="00EE4474">
      <w:pPr>
        <w:keepNext/>
        <w:keepLines/>
        <w:spacing w:line="400" w:lineRule="exact"/>
        <w:outlineLvl w:val="0"/>
        <w:rPr>
          <w:rFonts w:eastAsia="黑体"/>
          <w:sz w:val="24"/>
          <w:szCs w:val="20"/>
        </w:rPr>
      </w:pPr>
      <w:bookmarkStart w:id="1608" w:name="_Toc152045667"/>
      <w:bookmarkStart w:id="1609" w:name="_Toc517172442"/>
      <w:bookmarkStart w:id="1610" w:name="_Toc152042445"/>
      <w:bookmarkStart w:id="1611" w:name="_Toc22695"/>
      <w:bookmarkStart w:id="1612" w:name="_Toc144974635"/>
      <w:bookmarkStart w:id="1613" w:name="_Toc29447"/>
      <w:bookmarkStart w:id="1614" w:name="_Toc179632685"/>
      <w:bookmarkStart w:id="1615" w:name="_Toc109319695"/>
      <w:r>
        <w:rPr>
          <w:rFonts w:eastAsia="黑体" w:hint="eastAsia"/>
          <w:sz w:val="24"/>
          <w:szCs w:val="20"/>
        </w:rPr>
        <w:t xml:space="preserve">7.6 </w:t>
      </w:r>
      <w:r>
        <w:rPr>
          <w:rFonts w:eastAsia="黑体" w:hint="eastAsia"/>
          <w:sz w:val="24"/>
          <w:szCs w:val="20"/>
        </w:rPr>
        <w:t>水路和航空运输</w:t>
      </w:r>
      <w:bookmarkEnd w:id="1608"/>
      <w:bookmarkEnd w:id="1609"/>
      <w:bookmarkEnd w:id="1610"/>
      <w:bookmarkEnd w:id="1611"/>
      <w:bookmarkEnd w:id="1612"/>
      <w:bookmarkEnd w:id="1613"/>
      <w:bookmarkEnd w:id="1614"/>
      <w:bookmarkEnd w:id="1615"/>
    </w:p>
    <w:p w14:paraId="6655E624" w14:textId="77777777" w:rsidR="006E277C" w:rsidRDefault="00063571">
      <w:pPr>
        <w:spacing w:line="400" w:lineRule="exact"/>
        <w:ind w:firstLineChars="200" w:firstLine="420"/>
      </w:pPr>
      <w:r>
        <w:rPr>
          <w:rFonts w:hint="eastAsia"/>
        </w:rPr>
        <w:t>本条上述各款的内容适用于水路运输和航空运输，其中“道路”一词的涵义包括河道、航线、船闸、机场、码头、堤防以及水路或航空运输中其他相似结构物；“车辆”一词的涵义包括船舶和飞机等。</w:t>
      </w:r>
      <w:r>
        <w:rPr>
          <w:rFonts w:hint="eastAsia"/>
        </w:rPr>
        <w:t xml:space="preserve"> </w:t>
      </w:r>
    </w:p>
    <w:p w14:paraId="086AD7DC" w14:textId="77777777" w:rsidR="006E277C" w:rsidRDefault="00063571" w:rsidP="00EE4474">
      <w:pPr>
        <w:pStyle w:val="2TimesNewRoman5020"/>
        <w:spacing w:before="120" w:afterLines="50" w:after="120"/>
        <w:outlineLvl w:val="0"/>
      </w:pPr>
      <w:bookmarkStart w:id="1616" w:name="_Toc517172443"/>
      <w:bookmarkStart w:id="1617" w:name="_Toc222032678"/>
      <w:bookmarkStart w:id="1618" w:name="_Toc222029509"/>
      <w:bookmarkStart w:id="1619" w:name="_Toc20102"/>
      <w:bookmarkStart w:id="1620" w:name="_Toc229305369"/>
      <w:bookmarkStart w:id="1621" w:name="_Toc221950810"/>
      <w:bookmarkStart w:id="1622" w:name="_Toc20434"/>
      <w:bookmarkStart w:id="1623" w:name="_Toc491089736"/>
      <w:bookmarkStart w:id="1624" w:name="_Toc222033860"/>
      <w:bookmarkStart w:id="1625" w:name="_Toc387753590"/>
      <w:bookmarkStart w:id="1626" w:name="_Toc222031011"/>
      <w:bookmarkStart w:id="1627" w:name="_Toc109319696"/>
      <w:r>
        <w:t xml:space="preserve">8. </w:t>
      </w:r>
      <w:r>
        <w:rPr>
          <w:rFonts w:hint="eastAsia"/>
        </w:rPr>
        <w:t>测量放线</w:t>
      </w:r>
      <w:bookmarkEnd w:id="1616"/>
      <w:bookmarkEnd w:id="1617"/>
      <w:bookmarkEnd w:id="1618"/>
      <w:bookmarkEnd w:id="1619"/>
      <w:bookmarkEnd w:id="1620"/>
      <w:bookmarkEnd w:id="1621"/>
      <w:bookmarkEnd w:id="1622"/>
      <w:bookmarkEnd w:id="1623"/>
      <w:bookmarkEnd w:id="1624"/>
      <w:bookmarkEnd w:id="1625"/>
      <w:bookmarkEnd w:id="1626"/>
      <w:bookmarkEnd w:id="1627"/>
    </w:p>
    <w:p w14:paraId="05E7D22A" w14:textId="77777777" w:rsidR="006E277C" w:rsidRDefault="00063571" w:rsidP="00EE4474">
      <w:pPr>
        <w:keepNext/>
        <w:keepLines/>
        <w:spacing w:line="400" w:lineRule="exact"/>
        <w:outlineLvl w:val="0"/>
        <w:rPr>
          <w:rFonts w:eastAsia="黑体"/>
          <w:sz w:val="24"/>
          <w:szCs w:val="20"/>
        </w:rPr>
      </w:pPr>
      <w:bookmarkStart w:id="1628" w:name="_Toc18593"/>
      <w:bookmarkStart w:id="1629" w:name="_Toc517172444"/>
      <w:bookmarkStart w:id="1630" w:name="_Toc22255"/>
      <w:bookmarkStart w:id="1631" w:name="_Toc221950814"/>
      <w:bookmarkStart w:id="1632" w:name="_Toc109319697"/>
      <w:r>
        <w:rPr>
          <w:rFonts w:eastAsia="黑体" w:hint="eastAsia"/>
          <w:sz w:val="24"/>
          <w:szCs w:val="20"/>
        </w:rPr>
        <w:t xml:space="preserve">8.1 </w:t>
      </w:r>
      <w:r>
        <w:rPr>
          <w:rFonts w:eastAsia="黑体" w:hint="eastAsia"/>
          <w:sz w:val="24"/>
          <w:szCs w:val="20"/>
        </w:rPr>
        <w:t>施工控制网</w:t>
      </w:r>
      <w:bookmarkEnd w:id="1628"/>
      <w:bookmarkEnd w:id="1629"/>
      <w:bookmarkEnd w:id="1630"/>
      <w:bookmarkEnd w:id="1632"/>
    </w:p>
    <w:p w14:paraId="2976546D" w14:textId="77777777" w:rsidR="006E277C" w:rsidRDefault="00063571">
      <w:pPr>
        <w:spacing w:line="400" w:lineRule="exact"/>
        <w:ind w:firstLineChars="200" w:firstLine="420"/>
      </w:pPr>
      <w:r>
        <w:rPr>
          <w:rFonts w:hint="eastAsia"/>
        </w:rPr>
        <w:t>8.1.1</w:t>
      </w:r>
      <w:r>
        <w:rPr>
          <w:rFonts w:hint="eastAsia"/>
        </w:rPr>
        <w:t>除专用条款另有约定外，施工控制网由承包人负责测设，发包人应在本合同协议书签订后的</w:t>
      </w:r>
      <w:r>
        <w:rPr>
          <w:rFonts w:hint="eastAsia"/>
        </w:rPr>
        <w:t>14</w:t>
      </w:r>
      <w:r>
        <w:rPr>
          <w:rFonts w:hint="eastAsia"/>
        </w:rPr>
        <w:t>天内，向承包人提供测量基准点、基准线和水准点及其相关资料。承包人应在收到上述资料后的</w:t>
      </w:r>
      <w:r>
        <w:rPr>
          <w:rFonts w:hint="eastAsia"/>
        </w:rPr>
        <w:t>28</w:t>
      </w:r>
      <w:r>
        <w:rPr>
          <w:rFonts w:hint="eastAsia"/>
        </w:rPr>
        <w:t>天内，将施测的施工控制网资料提交监理人审批。监理人应在收到报批件后的</w:t>
      </w:r>
      <w:r>
        <w:rPr>
          <w:rFonts w:hint="eastAsia"/>
        </w:rPr>
        <w:t>14</w:t>
      </w:r>
      <w:r>
        <w:rPr>
          <w:rFonts w:hint="eastAsia"/>
        </w:rPr>
        <w:t>天内批复承包人。</w:t>
      </w:r>
    </w:p>
    <w:p w14:paraId="3B9191CB" w14:textId="77777777" w:rsidR="006E277C" w:rsidRDefault="00063571">
      <w:pPr>
        <w:spacing w:line="400" w:lineRule="exact"/>
        <w:ind w:firstLineChars="200" w:firstLine="420"/>
      </w:pPr>
      <w:r>
        <w:rPr>
          <w:rFonts w:hint="eastAsia"/>
        </w:rPr>
        <w:t>8.1.2</w:t>
      </w:r>
      <w:r>
        <w:rPr>
          <w:rFonts w:hint="eastAsia"/>
        </w:rPr>
        <w:t>承包人应负责管理施工控制网点。施工控制网点丢失或损坏的，承包人应及时修复。承包人应承担施工控制网点的管理与修复费用，并在工程竣工后将施工控制网点移交发包人。</w:t>
      </w:r>
    </w:p>
    <w:p w14:paraId="5A92FB6D" w14:textId="77777777" w:rsidR="006E277C" w:rsidRDefault="00063571" w:rsidP="00EE4474">
      <w:pPr>
        <w:keepNext/>
        <w:keepLines/>
        <w:spacing w:line="400" w:lineRule="exact"/>
        <w:outlineLvl w:val="0"/>
        <w:rPr>
          <w:rFonts w:eastAsia="黑体"/>
          <w:sz w:val="24"/>
          <w:szCs w:val="20"/>
        </w:rPr>
      </w:pPr>
      <w:bookmarkStart w:id="1633" w:name="_Toc2825"/>
      <w:bookmarkStart w:id="1634" w:name="_Toc144974638"/>
      <w:bookmarkStart w:id="1635" w:name="_Toc152042448"/>
      <w:bookmarkStart w:id="1636" w:name="_Toc152045670"/>
      <w:bookmarkStart w:id="1637" w:name="_Toc14042"/>
      <w:bookmarkStart w:id="1638" w:name="_Toc179632688"/>
      <w:bookmarkStart w:id="1639" w:name="_Toc517172445"/>
      <w:bookmarkStart w:id="1640" w:name="_Toc109319698"/>
      <w:r>
        <w:rPr>
          <w:rFonts w:eastAsia="黑体" w:hint="eastAsia"/>
          <w:sz w:val="24"/>
          <w:szCs w:val="20"/>
        </w:rPr>
        <w:t xml:space="preserve">8.2 </w:t>
      </w:r>
      <w:r>
        <w:rPr>
          <w:rFonts w:eastAsia="黑体" w:hint="eastAsia"/>
          <w:sz w:val="24"/>
          <w:szCs w:val="20"/>
        </w:rPr>
        <w:t>施工测量</w:t>
      </w:r>
      <w:bookmarkEnd w:id="1633"/>
      <w:bookmarkEnd w:id="1634"/>
      <w:bookmarkEnd w:id="1635"/>
      <w:bookmarkEnd w:id="1636"/>
      <w:bookmarkEnd w:id="1637"/>
      <w:bookmarkEnd w:id="1638"/>
      <w:bookmarkEnd w:id="1639"/>
      <w:bookmarkEnd w:id="1640"/>
    </w:p>
    <w:p w14:paraId="53C466E7" w14:textId="77777777" w:rsidR="006E277C" w:rsidRDefault="00063571">
      <w:pPr>
        <w:spacing w:line="400" w:lineRule="exact"/>
        <w:ind w:firstLineChars="200" w:firstLine="420"/>
      </w:pPr>
      <w:r>
        <w:rPr>
          <w:rFonts w:hint="eastAsia"/>
        </w:rPr>
        <w:t>8.2.1</w:t>
      </w:r>
      <w:r>
        <w:rPr>
          <w:rFonts w:hint="eastAsia"/>
        </w:rPr>
        <w:t>承包人应负责施工过程中的全部施工测量放线工作，并配置合格的人员、仪器、设备和其他物品。</w:t>
      </w:r>
    </w:p>
    <w:p w14:paraId="30AC91BF" w14:textId="77777777" w:rsidR="006E277C" w:rsidRDefault="00063571">
      <w:pPr>
        <w:spacing w:line="400" w:lineRule="exact"/>
        <w:ind w:firstLineChars="200" w:firstLine="420"/>
      </w:pPr>
      <w:r>
        <w:rPr>
          <w:rFonts w:hint="eastAsia"/>
        </w:rPr>
        <w:t>8.2.2</w:t>
      </w:r>
      <w:r>
        <w:rPr>
          <w:rFonts w:hint="eastAsia"/>
        </w:rPr>
        <w:t>监理人可以指示承包人进行抽样复测，当复测中发现错误或出现超过合同约定的误差时，承包人应按监理人指示进行修正或补测，并承担相应的复测费用。</w:t>
      </w:r>
    </w:p>
    <w:p w14:paraId="67602074" w14:textId="77777777" w:rsidR="006E277C" w:rsidRDefault="00063571" w:rsidP="00EE4474">
      <w:pPr>
        <w:keepNext/>
        <w:keepLines/>
        <w:spacing w:line="400" w:lineRule="exact"/>
        <w:outlineLvl w:val="0"/>
        <w:rPr>
          <w:rFonts w:eastAsia="黑体"/>
          <w:sz w:val="24"/>
          <w:szCs w:val="20"/>
        </w:rPr>
      </w:pPr>
      <w:bookmarkStart w:id="1641" w:name="_Toc144974639"/>
      <w:bookmarkStart w:id="1642" w:name="_Toc18312"/>
      <w:bookmarkStart w:id="1643" w:name="_Toc179632689"/>
      <w:bookmarkStart w:id="1644" w:name="_Toc517172446"/>
      <w:bookmarkStart w:id="1645" w:name="_Toc27802"/>
      <w:bookmarkStart w:id="1646" w:name="_Toc152045671"/>
      <w:bookmarkStart w:id="1647" w:name="_Toc152042449"/>
      <w:bookmarkStart w:id="1648" w:name="_Toc109319699"/>
      <w:r>
        <w:rPr>
          <w:rFonts w:eastAsia="黑体" w:hint="eastAsia"/>
          <w:sz w:val="24"/>
          <w:szCs w:val="20"/>
        </w:rPr>
        <w:t xml:space="preserve">8.3 </w:t>
      </w:r>
      <w:r>
        <w:rPr>
          <w:rFonts w:eastAsia="黑体" w:hint="eastAsia"/>
          <w:sz w:val="24"/>
          <w:szCs w:val="20"/>
        </w:rPr>
        <w:t>基准资料错误的责任</w:t>
      </w:r>
      <w:bookmarkEnd w:id="1641"/>
      <w:bookmarkEnd w:id="1642"/>
      <w:bookmarkEnd w:id="1643"/>
      <w:bookmarkEnd w:id="1644"/>
      <w:bookmarkEnd w:id="1645"/>
      <w:bookmarkEnd w:id="1646"/>
      <w:bookmarkEnd w:id="1647"/>
      <w:bookmarkEnd w:id="1648"/>
    </w:p>
    <w:p w14:paraId="6DC9FAB3" w14:textId="77777777" w:rsidR="006E277C" w:rsidRDefault="00063571">
      <w:pPr>
        <w:spacing w:line="400" w:lineRule="exact"/>
        <w:ind w:firstLineChars="200" w:firstLine="420"/>
      </w:pPr>
      <w:r>
        <w:rPr>
          <w:rFonts w:hint="eastAsia"/>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78A388D4" w14:textId="77777777" w:rsidR="006E277C" w:rsidRDefault="00063571" w:rsidP="00EE4474">
      <w:pPr>
        <w:keepNext/>
        <w:keepLines/>
        <w:spacing w:line="400" w:lineRule="exact"/>
        <w:outlineLvl w:val="0"/>
        <w:rPr>
          <w:rFonts w:eastAsia="黑体"/>
          <w:sz w:val="24"/>
          <w:szCs w:val="20"/>
        </w:rPr>
      </w:pPr>
      <w:bookmarkStart w:id="1649" w:name="_Toc32700"/>
      <w:bookmarkStart w:id="1650" w:name="_Toc152042450"/>
      <w:bookmarkStart w:id="1651" w:name="_Toc152045672"/>
      <w:bookmarkStart w:id="1652" w:name="_Toc179632690"/>
      <w:bookmarkStart w:id="1653" w:name="_Toc28832"/>
      <w:bookmarkStart w:id="1654" w:name="_Toc144974640"/>
      <w:bookmarkStart w:id="1655" w:name="_Toc517172447"/>
      <w:bookmarkStart w:id="1656" w:name="_Toc109319700"/>
      <w:r>
        <w:rPr>
          <w:rFonts w:eastAsia="黑体" w:hint="eastAsia"/>
          <w:sz w:val="24"/>
          <w:szCs w:val="20"/>
        </w:rPr>
        <w:t xml:space="preserve">8.4 </w:t>
      </w:r>
      <w:r>
        <w:rPr>
          <w:rFonts w:eastAsia="黑体" w:hint="eastAsia"/>
          <w:sz w:val="24"/>
          <w:szCs w:val="20"/>
        </w:rPr>
        <w:t>监理人使用施工控制网</w:t>
      </w:r>
      <w:bookmarkEnd w:id="1649"/>
      <w:bookmarkEnd w:id="1650"/>
      <w:bookmarkEnd w:id="1651"/>
      <w:bookmarkEnd w:id="1652"/>
      <w:bookmarkEnd w:id="1653"/>
      <w:bookmarkEnd w:id="1654"/>
      <w:bookmarkEnd w:id="1655"/>
      <w:bookmarkEnd w:id="1656"/>
    </w:p>
    <w:p w14:paraId="34C52B1F" w14:textId="77777777" w:rsidR="006E277C" w:rsidRDefault="00063571">
      <w:pPr>
        <w:spacing w:line="400" w:lineRule="exact"/>
        <w:ind w:firstLineChars="200" w:firstLine="420"/>
        <w:rPr>
          <w:dstrike/>
          <w:szCs w:val="21"/>
        </w:rPr>
      </w:pPr>
      <w:r>
        <w:rPr>
          <w:rFonts w:hint="eastAsia"/>
        </w:rPr>
        <w:t>监理人需要使用施工控制网的，承包人应提供必要的协助，发包人不再为此支付费用。</w:t>
      </w:r>
    </w:p>
    <w:p w14:paraId="0B1412B7" w14:textId="77777777" w:rsidR="006E277C" w:rsidRDefault="00063571" w:rsidP="00EE4474">
      <w:pPr>
        <w:keepNext/>
        <w:keepLines/>
        <w:spacing w:line="400" w:lineRule="exact"/>
        <w:outlineLvl w:val="0"/>
        <w:rPr>
          <w:rFonts w:eastAsia="黑体"/>
          <w:sz w:val="24"/>
          <w:szCs w:val="20"/>
        </w:rPr>
      </w:pPr>
      <w:bookmarkStart w:id="1657" w:name="_Toc23645"/>
      <w:bookmarkStart w:id="1658" w:name="_Toc517172448"/>
      <w:bookmarkStart w:id="1659" w:name="_Toc221950821"/>
      <w:bookmarkStart w:id="1660" w:name="_Toc19073"/>
      <w:bookmarkStart w:id="1661" w:name="_Toc109319701"/>
      <w:bookmarkEnd w:id="1631"/>
      <w:r>
        <w:rPr>
          <w:rFonts w:eastAsia="黑体" w:hint="eastAsia"/>
          <w:sz w:val="24"/>
          <w:szCs w:val="20"/>
        </w:rPr>
        <w:t xml:space="preserve">8.5 </w:t>
      </w:r>
      <w:r>
        <w:rPr>
          <w:rFonts w:eastAsia="黑体" w:hint="eastAsia"/>
          <w:sz w:val="24"/>
          <w:szCs w:val="20"/>
        </w:rPr>
        <w:t>补充地质勘探</w:t>
      </w:r>
      <w:bookmarkEnd w:id="1657"/>
      <w:bookmarkEnd w:id="1658"/>
      <w:bookmarkEnd w:id="1659"/>
      <w:bookmarkEnd w:id="1660"/>
      <w:bookmarkEnd w:id="1661"/>
    </w:p>
    <w:p w14:paraId="1C1EB0C7" w14:textId="77777777" w:rsidR="006E277C" w:rsidRDefault="00063571">
      <w:pPr>
        <w:spacing w:line="400" w:lineRule="exact"/>
        <w:ind w:firstLineChars="200" w:firstLine="420"/>
      </w:pPr>
      <w:bookmarkStart w:id="1662" w:name="_Toc221950822"/>
      <w:r>
        <w:rPr>
          <w:rFonts w:hint="eastAsia"/>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所需进行的补充地质勘探，其费用由承包人承担。</w:t>
      </w:r>
      <w:bookmarkEnd w:id="1662"/>
    </w:p>
    <w:p w14:paraId="607081E8" w14:textId="77777777" w:rsidR="006E277C" w:rsidRDefault="00063571" w:rsidP="00EE4474">
      <w:pPr>
        <w:pStyle w:val="2TimesNewRoman5020"/>
        <w:spacing w:before="120" w:afterLines="50" w:after="120"/>
        <w:outlineLvl w:val="0"/>
      </w:pPr>
      <w:bookmarkStart w:id="1663" w:name="_Toc517172449"/>
      <w:bookmarkStart w:id="1664" w:name="_Toc6818"/>
      <w:bookmarkStart w:id="1665" w:name="_Toc222033861"/>
      <w:bookmarkStart w:id="1666" w:name="_Toc15045"/>
      <w:bookmarkStart w:id="1667" w:name="_Toc387753591"/>
      <w:bookmarkStart w:id="1668" w:name="_Toc229305370"/>
      <w:bookmarkStart w:id="1669" w:name="_Toc222031012"/>
      <w:bookmarkStart w:id="1670" w:name="_Toc221950823"/>
      <w:bookmarkStart w:id="1671" w:name="_Toc222032679"/>
      <w:bookmarkStart w:id="1672" w:name="_Toc491089737"/>
      <w:bookmarkStart w:id="1673" w:name="_Toc222029510"/>
      <w:bookmarkStart w:id="1674" w:name="_Toc109319702"/>
      <w:r>
        <w:t xml:space="preserve">9. </w:t>
      </w:r>
      <w:r>
        <w:rPr>
          <w:rFonts w:hint="eastAsia"/>
        </w:rPr>
        <w:t>施工安全、治安保卫和环境保护</w:t>
      </w:r>
      <w:bookmarkEnd w:id="1663"/>
      <w:bookmarkEnd w:id="1664"/>
      <w:bookmarkEnd w:id="1665"/>
      <w:bookmarkEnd w:id="1666"/>
      <w:bookmarkEnd w:id="1667"/>
      <w:bookmarkEnd w:id="1668"/>
      <w:bookmarkEnd w:id="1669"/>
      <w:bookmarkEnd w:id="1670"/>
      <w:bookmarkEnd w:id="1671"/>
      <w:bookmarkEnd w:id="1672"/>
      <w:bookmarkEnd w:id="1673"/>
      <w:bookmarkEnd w:id="1674"/>
    </w:p>
    <w:p w14:paraId="57348349" w14:textId="77777777" w:rsidR="006E277C" w:rsidRDefault="00063571" w:rsidP="00EE4474">
      <w:pPr>
        <w:keepNext/>
        <w:keepLines/>
        <w:spacing w:line="400" w:lineRule="exact"/>
        <w:outlineLvl w:val="0"/>
        <w:rPr>
          <w:rFonts w:eastAsia="黑体"/>
          <w:sz w:val="24"/>
          <w:szCs w:val="20"/>
        </w:rPr>
      </w:pPr>
      <w:bookmarkStart w:id="1675" w:name="_Toc30372"/>
      <w:bookmarkStart w:id="1676" w:name="_Toc517172450"/>
      <w:bookmarkStart w:id="1677" w:name="_Toc8735"/>
      <w:bookmarkStart w:id="1678" w:name="_Toc221950826"/>
      <w:bookmarkStart w:id="1679" w:name="_Toc109319703"/>
      <w:r>
        <w:rPr>
          <w:rFonts w:eastAsia="黑体" w:hint="eastAsia"/>
          <w:sz w:val="24"/>
          <w:szCs w:val="20"/>
        </w:rPr>
        <w:t xml:space="preserve">9.1 </w:t>
      </w:r>
      <w:r>
        <w:rPr>
          <w:rFonts w:eastAsia="黑体" w:hint="eastAsia"/>
          <w:sz w:val="24"/>
          <w:szCs w:val="20"/>
        </w:rPr>
        <w:t>发包人的施工安全责任</w:t>
      </w:r>
      <w:bookmarkEnd w:id="1675"/>
      <w:bookmarkEnd w:id="1676"/>
      <w:bookmarkEnd w:id="1677"/>
      <w:bookmarkEnd w:id="1679"/>
    </w:p>
    <w:p w14:paraId="149D77D7" w14:textId="77777777" w:rsidR="006E277C" w:rsidRDefault="00063571">
      <w:pPr>
        <w:spacing w:line="400" w:lineRule="exact"/>
        <w:ind w:firstLineChars="200" w:firstLine="420"/>
      </w:pPr>
      <w:bookmarkStart w:id="1680" w:name="_Toc221950836"/>
      <w:bookmarkEnd w:id="1678"/>
      <w:r>
        <w:rPr>
          <w:rFonts w:hint="eastAsia"/>
        </w:rPr>
        <w:t xml:space="preserve">9.1.1 </w:t>
      </w:r>
      <w:r>
        <w:rPr>
          <w:rFonts w:hint="eastAsia"/>
        </w:rPr>
        <w:t>发包人应按合同约定履行安全职责，发包人委托监理人根据国家有关安全的法律、法规、强制性标准以及部门规章，对承包人的安全责任改选情况进行监督和检查。监理人的监督检查不减轻承包人应负的安全责任。</w:t>
      </w:r>
    </w:p>
    <w:p w14:paraId="780B314B" w14:textId="77777777" w:rsidR="006E277C" w:rsidRDefault="00063571">
      <w:pPr>
        <w:spacing w:line="400" w:lineRule="exact"/>
        <w:ind w:firstLineChars="200" w:firstLine="420"/>
      </w:pPr>
      <w:r>
        <w:rPr>
          <w:rFonts w:hint="eastAsia"/>
        </w:rPr>
        <w:t xml:space="preserve">9.1.2 </w:t>
      </w:r>
      <w:r>
        <w:rPr>
          <w:rFonts w:hint="eastAsia"/>
        </w:rPr>
        <w:t>发包人应对其现场机构雇佣的全部人员的工伤事故承担责任，但由于承包人原因造成发包人人员工伤的，应由承包人承担责任。</w:t>
      </w:r>
    </w:p>
    <w:p w14:paraId="606F014E" w14:textId="77777777" w:rsidR="006E277C" w:rsidRDefault="00063571">
      <w:pPr>
        <w:spacing w:line="400" w:lineRule="exact"/>
        <w:ind w:firstLineChars="200" w:firstLine="420"/>
      </w:pPr>
      <w:r>
        <w:rPr>
          <w:rFonts w:hint="eastAsia"/>
        </w:rPr>
        <w:t xml:space="preserve">9.1.3 </w:t>
      </w:r>
      <w:r>
        <w:rPr>
          <w:rFonts w:hint="eastAsia"/>
        </w:rPr>
        <w:t>发包人应负责赔偿以下各种情况造成的第三者人身伤亡和财产损失：</w:t>
      </w:r>
    </w:p>
    <w:p w14:paraId="1D91FF4E" w14:textId="77777777" w:rsidR="006E277C" w:rsidRDefault="00063571">
      <w:pPr>
        <w:spacing w:line="400" w:lineRule="exact"/>
        <w:ind w:firstLineChars="200" w:firstLine="420"/>
      </w:pPr>
      <w:r>
        <w:rPr>
          <w:rFonts w:hint="eastAsia"/>
        </w:rPr>
        <w:t>（</w:t>
      </w:r>
      <w:r>
        <w:rPr>
          <w:rFonts w:hint="eastAsia"/>
        </w:rPr>
        <w:t>1</w:t>
      </w:r>
      <w:r>
        <w:rPr>
          <w:rFonts w:hint="eastAsia"/>
        </w:rPr>
        <w:t>）</w:t>
      </w:r>
      <w:r>
        <w:rPr>
          <w:rFonts w:hint="eastAsia"/>
        </w:rPr>
        <w:t xml:space="preserve"> </w:t>
      </w:r>
      <w:r>
        <w:rPr>
          <w:rFonts w:hint="eastAsia"/>
        </w:rPr>
        <w:t>工程或工程的任何部分对土地的占用所造成的第三者财产损失；</w:t>
      </w:r>
    </w:p>
    <w:p w14:paraId="04FC1161" w14:textId="77777777" w:rsidR="006E277C" w:rsidRDefault="00063571">
      <w:pPr>
        <w:spacing w:line="400" w:lineRule="exact"/>
        <w:ind w:firstLineChars="200" w:firstLine="420"/>
      </w:pPr>
      <w:r>
        <w:rPr>
          <w:rFonts w:hint="eastAsia"/>
        </w:rPr>
        <w:t>（</w:t>
      </w:r>
      <w:r>
        <w:rPr>
          <w:rFonts w:hint="eastAsia"/>
        </w:rPr>
        <w:t>2</w:t>
      </w:r>
      <w:r>
        <w:rPr>
          <w:rFonts w:hint="eastAsia"/>
        </w:rPr>
        <w:t>）</w:t>
      </w:r>
      <w:r>
        <w:rPr>
          <w:rFonts w:hint="eastAsia"/>
        </w:rPr>
        <w:t xml:space="preserve"> </w:t>
      </w:r>
      <w:r>
        <w:rPr>
          <w:rFonts w:hint="eastAsia"/>
        </w:rPr>
        <w:t>由于发包人原因在施工场地及其毗邻地带造成的第三者人身伤亡和财产损失。</w:t>
      </w:r>
    </w:p>
    <w:p w14:paraId="55337900" w14:textId="77777777" w:rsidR="006E277C" w:rsidRDefault="00063571">
      <w:pPr>
        <w:spacing w:line="400" w:lineRule="exact"/>
        <w:ind w:firstLineChars="200" w:firstLine="420"/>
      </w:pPr>
      <w:r>
        <w:rPr>
          <w:rFonts w:hint="eastAsia"/>
        </w:rPr>
        <w:t>9.1.4</w:t>
      </w:r>
      <w:r>
        <w:rPr>
          <w:rFonts w:hint="eastAsia"/>
        </w:rPr>
        <w:t>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32B5C8C5" w14:textId="77777777" w:rsidR="006E277C" w:rsidRDefault="00063571">
      <w:pPr>
        <w:spacing w:line="400" w:lineRule="exact"/>
        <w:ind w:firstLineChars="200" w:firstLine="420"/>
      </w:pPr>
      <w:r>
        <w:rPr>
          <w:rFonts w:hint="eastAsia"/>
        </w:rPr>
        <w:t>9.1.5</w:t>
      </w:r>
      <w:r>
        <w:rPr>
          <w:rFonts w:hint="eastAsia"/>
        </w:rPr>
        <w:t>发包人按照已标价工程量清单所列金额和合同约定的计量支付规定，支付安全作业环境及安全施工措施所需费用。</w:t>
      </w:r>
    </w:p>
    <w:p w14:paraId="02E40A42" w14:textId="77777777" w:rsidR="006E277C" w:rsidRDefault="00063571">
      <w:pPr>
        <w:spacing w:line="400" w:lineRule="exact"/>
        <w:ind w:firstLineChars="200" w:firstLine="420"/>
      </w:pPr>
      <w:r>
        <w:rPr>
          <w:rFonts w:hint="eastAsia"/>
        </w:rPr>
        <w:t>9.1.6</w:t>
      </w:r>
      <w:r>
        <w:rPr>
          <w:rFonts w:hint="eastAsia"/>
        </w:rPr>
        <w:t>发包人负责组织工程参建单位编制保证安全生产的措施方案。工程开工前，就落实安全生产的措施进行全面系统的布置，进一步明确承包人的安全生产责任。</w:t>
      </w:r>
    </w:p>
    <w:p w14:paraId="016A2D8B" w14:textId="77777777" w:rsidR="006E277C" w:rsidRDefault="00063571">
      <w:pPr>
        <w:spacing w:line="400" w:lineRule="exact"/>
        <w:ind w:firstLineChars="200" w:firstLine="420"/>
      </w:pPr>
      <w:r>
        <w:rPr>
          <w:rFonts w:hint="eastAsia"/>
        </w:rPr>
        <w:t>9.1.7</w:t>
      </w:r>
      <w:r>
        <w:rPr>
          <w:rFonts w:hint="eastAsia"/>
        </w:rPr>
        <w:t>发包人负责在拆除工程和爆破工程施工</w:t>
      </w:r>
      <w:r>
        <w:rPr>
          <w:rFonts w:hint="eastAsia"/>
        </w:rPr>
        <w:t>14</w:t>
      </w:r>
      <w:r>
        <w:rPr>
          <w:rFonts w:hint="eastAsia"/>
        </w:rPr>
        <w:t>天前向有关部门或机构报送相关备案资料。</w:t>
      </w:r>
    </w:p>
    <w:p w14:paraId="6161DD60" w14:textId="77777777" w:rsidR="006E277C" w:rsidRDefault="00063571" w:rsidP="00EE4474">
      <w:pPr>
        <w:keepNext/>
        <w:keepLines/>
        <w:spacing w:line="400" w:lineRule="exact"/>
        <w:outlineLvl w:val="0"/>
        <w:rPr>
          <w:rFonts w:eastAsia="黑体"/>
          <w:sz w:val="24"/>
          <w:szCs w:val="20"/>
        </w:rPr>
      </w:pPr>
      <w:bookmarkStart w:id="1681" w:name="_Toc18934"/>
      <w:bookmarkStart w:id="1682" w:name="_Toc517172451"/>
      <w:bookmarkStart w:id="1683" w:name="_Toc18556"/>
      <w:bookmarkStart w:id="1684" w:name="_Toc109319704"/>
      <w:r>
        <w:rPr>
          <w:rFonts w:eastAsia="黑体" w:hint="eastAsia"/>
          <w:sz w:val="24"/>
          <w:szCs w:val="20"/>
        </w:rPr>
        <w:t xml:space="preserve">9.2 </w:t>
      </w:r>
      <w:r>
        <w:rPr>
          <w:rFonts w:eastAsia="黑体" w:hint="eastAsia"/>
          <w:sz w:val="24"/>
          <w:szCs w:val="20"/>
        </w:rPr>
        <w:t>承包人的施工安全责任</w:t>
      </w:r>
      <w:bookmarkEnd w:id="1681"/>
      <w:bookmarkEnd w:id="1682"/>
      <w:bookmarkEnd w:id="1683"/>
      <w:bookmarkEnd w:id="1684"/>
    </w:p>
    <w:p w14:paraId="02769F56" w14:textId="77777777" w:rsidR="006E277C" w:rsidRDefault="00063571">
      <w:pPr>
        <w:spacing w:line="400" w:lineRule="exact"/>
        <w:ind w:firstLineChars="200" w:firstLine="420"/>
      </w:pPr>
      <w:r>
        <w:rPr>
          <w:rFonts w:hint="eastAsia"/>
        </w:rPr>
        <w:t xml:space="preserve">9.2.1 </w:t>
      </w:r>
      <w:r>
        <w:rPr>
          <w:rFonts w:hint="eastAsia"/>
        </w:rPr>
        <w:t>承包人应按合同约定履行安全职责</w:t>
      </w:r>
      <w:r>
        <w:rPr>
          <w:rFonts w:hint="eastAsia"/>
        </w:rPr>
        <w:t>,</w:t>
      </w:r>
      <w:r>
        <w:rPr>
          <w:rFonts w:hint="eastAsia"/>
        </w:rPr>
        <w:t>执行监理人有关安全工作的指示。承包人应按技术标准和要求（合同技术条款）约定的内容和期限，以及监理人的指示，编制施工安全技术措施提交监理人审批。监理人应技术标准和要求（合同技术条款）约定的期限内批复承包人。</w:t>
      </w:r>
    </w:p>
    <w:p w14:paraId="1BCB6975" w14:textId="77777777" w:rsidR="006E277C" w:rsidRDefault="00063571">
      <w:pPr>
        <w:spacing w:line="400" w:lineRule="exact"/>
        <w:ind w:firstLineChars="200" w:firstLine="420"/>
      </w:pPr>
      <w:r>
        <w:rPr>
          <w:rFonts w:hint="eastAsia"/>
        </w:rPr>
        <w:t xml:space="preserve">9.2.2 </w:t>
      </w:r>
      <w:r>
        <w:rPr>
          <w:rFonts w:hint="eastAsia"/>
        </w:rPr>
        <w:t>承包人应加强施工作业安全管理，特别应加强易燃、易爆材料、火工器材、有毒与腐蚀性材料和其他危险品的管理，以及对爆破作业和地下工程施工等危险作业的管理。</w:t>
      </w:r>
    </w:p>
    <w:p w14:paraId="65995E5C" w14:textId="77777777" w:rsidR="006E277C" w:rsidRDefault="00063571">
      <w:pPr>
        <w:spacing w:line="400" w:lineRule="exact"/>
        <w:ind w:firstLineChars="200" w:firstLine="420"/>
      </w:pPr>
      <w:r>
        <w:rPr>
          <w:rFonts w:hint="eastAsia"/>
        </w:rPr>
        <w:t xml:space="preserve">9.2.3 </w:t>
      </w:r>
      <w:r>
        <w:rPr>
          <w:rFonts w:hint="eastAsia"/>
        </w:rPr>
        <w:t>承包人应严格按照国家安全标准制定施工安全操作规程，配备必要的安全生产和劳动保护设施，加强对承包人人员的安全教育，并发放安全工作手册和劳动保护用具。</w:t>
      </w:r>
    </w:p>
    <w:p w14:paraId="47C5CA62" w14:textId="77777777" w:rsidR="006E277C" w:rsidRDefault="00063571">
      <w:pPr>
        <w:spacing w:line="400" w:lineRule="exact"/>
        <w:ind w:firstLineChars="200" w:firstLine="420"/>
      </w:pPr>
      <w:r>
        <w:rPr>
          <w:rFonts w:hint="eastAsia"/>
        </w:rPr>
        <w:t xml:space="preserve">9.2.4 </w:t>
      </w:r>
      <w:r>
        <w:rPr>
          <w:rFonts w:hint="eastAsia"/>
        </w:rPr>
        <w:t>承包人应按监理人的指示制定应对灾害的紧急预案，报送监理人审批。承包人还应按预案做好安全检查，配置必要的救助物资和器材，切实保护好有关人员的人身和财产安全。</w:t>
      </w:r>
    </w:p>
    <w:p w14:paraId="09F1FF13" w14:textId="77777777" w:rsidR="006E277C" w:rsidRDefault="00063571">
      <w:pPr>
        <w:spacing w:line="400" w:lineRule="exact"/>
        <w:ind w:firstLineChars="200" w:firstLine="420"/>
      </w:pPr>
      <w:r>
        <w:rPr>
          <w:rFonts w:hint="eastAsia"/>
        </w:rPr>
        <w:t xml:space="preserve">9.2.5 </w:t>
      </w:r>
      <w:r>
        <w:rPr>
          <w:rFonts w:hint="eastAsia"/>
        </w:rPr>
        <w:t>合同约定的安全作业环境及安全施工措施所需费用应遵守有关规定，并包括在相关工作的合同价格中。因采取合同未约定的安全作业环境及安全施工措施增加的费用，由监理人按第</w:t>
      </w:r>
      <w:r>
        <w:rPr>
          <w:rFonts w:hint="eastAsia"/>
        </w:rPr>
        <w:t>3.5</w:t>
      </w:r>
      <w:r>
        <w:rPr>
          <w:rFonts w:hint="eastAsia"/>
        </w:rPr>
        <w:t>款商定或确定。</w:t>
      </w:r>
    </w:p>
    <w:p w14:paraId="23D33DD7" w14:textId="77777777" w:rsidR="006E277C" w:rsidRDefault="00063571">
      <w:pPr>
        <w:spacing w:line="400" w:lineRule="exact"/>
        <w:ind w:firstLineChars="200" w:firstLine="420"/>
      </w:pPr>
      <w:r>
        <w:rPr>
          <w:rFonts w:hint="eastAsia"/>
        </w:rPr>
        <w:t xml:space="preserve">9.2.6 </w:t>
      </w:r>
      <w:r>
        <w:rPr>
          <w:rFonts w:hint="eastAsia"/>
        </w:rPr>
        <w:t>承包人应对其履行合同所雇佣的全部人员，包括分包人人员的工伤事故承担责任，但由于发包人原因造成承包人人员工伤事故的，应由发包人承担责任。</w:t>
      </w:r>
    </w:p>
    <w:p w14:paraId="79F834F2" w14:textId="77777777" w:rsidR="006E277C" w:rsidRDefault="00063571">
      <w:pPr>
        <w:spacing w:line="400" w:lineRule="exact"/>
        <w:ind w:firstLineChars="200" w:firstLine="420"/>
      </w:pPr>
      <w:r>
        <w:rPr>
          <w:rFonts w:hint="eastAsia"/>
        </w:rPr>
        <w:t xml:space="preserve">9.2.7 </w:t>
      </w:r>
      <w:r>
        <w:rPr>
          <w:rFonts w:hint="eastAsia"/>
        </w:rPr>
        <w:t>由于承包人原因在施工场地内及其毗邻地带造成的第三者人员伤亡和财产损失，由承包人负责赔偿。</w:t>
      </w:r>
    </w:p>
    <w:p w14:paraId="421431EF" w14:textId="77777777" w:rsidR="006E277C" w:rsidRDefault="00063571">
      <w:pPr>
        <w:spacing w:line="400" w:lineRule="exact"/>
        <w:ind w:firstLineChars="200" w:firstLine="420"/>
      </w:pPr>
      <w:r>
        <w:rPr>
          <w:rFonts w:hint="eastAsia"/>
        </w:rPr>
        <w:t>9.2.8</w:t>
      </w:r>
      <w:r>
        <w:rPr>
          <w:rFonts w:hint="eastAsia"/>
        </w:rPr>
        <w:t>承包人已标价工程量清单应包含工程安全作业环境及安全施工措施所需费用。</w:t>
      </w:r>
    </w:p>
    <w:p w14:paraId="1BCC67C8" w14:textId="77777777" w:rsidR="006E277C" w:rsidRDefault="00063571">
      <w:pPr>
        <w:spacing w:line="400" w:lineRule="exact"/>
        <w:ind w:firstLineChars="200" w:firstLine="420"/>
      </w:pPr>
      <w:r>
        <w:rPr>
          <w:rFonts w:hint="eastAsia"/>
        </w:rPr>
        <w:t>9.2.9</w:t>
      </w:r>
      <w:r>
        <w:rPr>
          <w:rFonts w:hint="eastAsia"/>
        </w:rPr>
        <w:t>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0BB621DA" w14:textId="77777777" w:rsidR="006E277C" w:rsidRDefault="00063571">
      <w:pPr>
        <w:spacing w:line="400" w:lineRule="exact"/>
        <w:ind w:firstLineChars="200" w:firstLine="420"/>
      </w:pPr>
      <w:r>
        <w:rPr>
          <w:rFonts w:hint="eastAsia"/>
        </w:rPr>
        <w:t>9.2.10</w:t>
      </w:r>
      <w:r>
        <w:rPr>
          <w:rFonts w:hint="eastAsia"/>
        </w:rPr>
        <w:t>承包人应设立安全生产管理机构，施工现场应有专职安全生产管理人员。</w:t>
      </w:r>
    </w:p>
    <w:p w14:paraId="653D5287" w14:textId="77777777" w:rsidR="006E277C" w:rsidRDefault="00063571">
      <w:pPr>
        <w:spacing w:line="400" w:lineRule="exact"/>
        <w:ind w:firstLineChars="200" w:firstLine="420"/>
      </w:pPr>
      <w:r>
        <w:rPr>
          <w:rFonts w:hint="eastAsia"/>
        </w:rPr>
        <w:t>9.2.11</w:t>
      </w:r>
      <w:r>
        <w:rPr>
          <w:rFonts w:hint="eastAsia"/>
        </w:rPr>
        <w:t>承包人应负责对特种作业人员进行专门的安全作业培训，并保证特种作业人员持证上岗。</w:t>
      </w:r>
    </w:p>
    <w:p w14:paraId="7C93F6EE" w14:textId="77777777" w:rsidR="006E277C" w:rsidRDefault="00063571">
      <w:pPr>
        <w:spacing w:line="400" w:lineRule="exact"/>
        <w:ind w:firstLineChars="200" w:firstLine="420"/>
      </w:pPr>
      <w:r>
        <w:rPr>
          <w:rFonts w:hint="eastAsia"/>
        </w:rPr>
        <w:t>9.2.12</w:t>
      </w:r>
      <w:r>
        <w:rPr>
          <w:rFonts w:hint="eastAsia"/>
        </w:rPr>
        <w:t>承包人应施工组织设计中编制安全技术措施和施工现场临时用电方案。对专用合同条款约定的工程，应编制专项施工方案报监理人批准。对专用合同条款约定的专项施工方案，还应组织专家进行论证、审查，其中专家</w:t>
      </w:r>
      <w:r>
        <w:rPr>
          <w:rFonts w:hint="eastAsia"/>
        </w:rPr>
        <w:t>1/2</w:t>
      </w:r>
      <w:r>
        <w:rPr>
          <w:rFonts w:hint="eastAsia"/>
        </w:rPr>
        <w:t>人员应经发包人同意。</w:t>
      </w:r>
    </w:p>
    <w:p w14:paraId="53750C42" w14:textId="77777777" w:rsidR="006E277C" w:rsidRDefault="00063571">
      <w:pPr>
        <w:spacing w:line="400" w:lineRule="exact"/>
        <w:ind w:firstLineChars="200" w:firstLine="420"/>
      </w:pPr>
      <w:r>
        <w:rPr>
          <w:rFonts w:hint="eastAsia"/>
        </w:rPr>
        <w:t>9.2.13</w:t>
      </w:r>
      <w:r>
        <w:rPr>
          <w:rFonts w:hint="eastAsia"/>
        </w:rPr>
        <w:t>承包人在使用施工起重机构和整体提升脚手架、模板等自升式架设设施前，应组织有关单位进行验收。</w:t>
      </w:r>
    </w:p>
    <w:p w14:paraId="4C642D4C" w14:textId="77777777" w:rsidR="006E277C" w:rsidRDefault="00063571" w:rsidP="00EE4474">
      <w:pPr>
        <w:keepNext/>
        <w:keepLines/>
        <w:spacing w:line="400" w:lineRule="exact"/>
        <w:outlineLvl w:val="0"/>
        <w:rPr>
          <w:rFonts w:eastAsia="黑体"/>
          <w:sz w:val="24"/>
          <w:szCs w:val="20"/>
        </w:rPr>
      </w:pPr>
      <w:bookmarkStart w:id="1685" w:name="_Toc152045676"/>
      <w:bookmarkStart w:id="1686" w:name="_Toc517172452"/>
      <w:bookmarkStart w:id="1687" w:name="_Toc29079"/>
      <w:bookmarkStart w:id="1688" w:name="_Toc22176"/>
      <w:bookmarkStart w:id="1689" w:name="_Toc152042454"/>
      <w:bookmarkStart w:id="1690" w:name="_Toc179632694"/>
      <w:bookmarkStart w:id="1691" w:name="_Toc144974644"/>
      <w:bookmarkStart w:id="1692" w:name="_Toc152042456"/>
      <w:bookmarkStart w:id="1693" w:name="_Toc152045678"/>
      <w:bookmarkStart w:id="1694" w:name="_Toc144974646"/>
      <w:bookmarkStart w:id="1695" w:name="_Toc179632696"/>
      <w:bookmarkStart w:id="1696" w:name="_Toc109319705"/>
      <w:r>
        <w:rPr>
          <w:rFonts w:eastAsia="黑体" w:hint="eastAsia"/>
          <w:sz w:val="24"/>
          <w:szCs w:val="20"/>
        </w:rPr>
        <w:t xml:space="preserve">9.3 </w:t>
      </w:r>
      <w:r>
        <w:rPr>
          <w:rFonts w:eastAsia="黑体" w:hint="eastAsia"/>
          <w:sz w:val="24"/>
          <w:szCs w:val="20"/>
        </w:rPr>
        <w:t>治安保卫</w:t>
      </w:r>
      <w:bookmarkEnd w:id="1685"/>
      <w:bookmarkEnd w:id="1686"/>
      <w:bookmarkEnd w:id="1687"/>
      <w:bookmarkEnd w:id="1688"/>
      <w:bookmarkEnd w:id="1689"/>
      <w:bookmarkEnd w:id="1690"/>
      <w:bookmarkEnd w:id="1691"/>
      <w:bookmarkEnd w:id="1696"/>
    </w:p>
    <w:p w14:paraId="3A2A96F9" w14:textId="77777777" w:rsidR="006E277C" w:rsidRDefault="00063571">
      <w:pPr>
        <w:spacing w:line="400" w:lineRule="exact"/>
        <w:ind w:firstLineChars="200" w:firstLine="420"/>
      </w:pPr>
      <w:r>
        <w:rPr>
          <w:rFonts w:hint="eastAsia"/>
        </w:rPr>
        <w:t xml:space="preserve">9.3.1 </w:t>
      </w:r>
      <w:r>
        <w:rPr>
          <w:rFonts w:hint="eastAsia"/>
        </w:rPr>
        <w:t>除合同另有约定外，发包人应与当地公安部门协商，在现场建立治安管理机构或联防组织，统一管理施工场地的治安保卫事项，履行合同工程的治安保卫职责。</w:t>
      </w:r>
    </w:p>
    <w:p w14:paraId="0EEEAA8C" w14:textId="77777777" w:rsidR="006E277C" w:rsidRDefault="00063571">
      <w:pPr>
        <w:spacing w:line="400" w:lineRule="exact"/>
        <w:ind w:firstLineChars="200" w:firstLine="420"/>
      </w:pPr>
      <w:r>
        <w:rPr>
          <w:rFonts w:hint="eastAsia"/>
        </w:rPr>
        <w:t xml:space="preserve">9.3.2 </w:t>
      </w:r>
      <w:r>
        <w:rPr>
          <w:rFonts w:hint="eastAsia"/>
        </w:rPr>
        <w:t>发包人和承包人除应协助现场治安管理机构或联防组织维护施工场地的社会治安外，还应做好包括生活区在内的各自管辖区的治安保卫工作。</w:t>
      </w:r>
    </w:p>
    <w:p w14:paraId="75117966" w14:textId="77777777" w:rsidR="006E277C" w:rsidRDefault="00063571">
      <w:pPr>
        <w:spacing w:line="400" w:lineRule="exact"/>
        <w:ind w:firstLineChars="200" w:firstLine="420"/>
      </w:pPr>
      <w:r>
        <w:rPr>
          <w:rFonts w:hint="eastAsia"/>
        </w:rPr>
        <w:t xml:space="preserve">9.3.3 </w:t>
      </w:r>
      <w:r>
        <w:rPr>
          <w:rFonts w:hint="eastAsia"/>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3A6B3544" w14:textId="77777777" w:rsidR="006E277C" w:rsidRDefault="00063571" w:rsidP="00EE4474">
      <w:pPr>
        <w:keepNext/>
        <w:keepLines/>
        <w:spacing w:line="400" w:lineRule="exact"/>
        <w:outlineLvl w:val="0"/>
        <w:rPr>
          <w:rFonts w:eastAsia="黑体"/>
          <w:sz w:val="24"/>
          <w:szCs w:val="20"/>
        </w:rPr>
      </w:pPr>
      <w:bookmarkStart w:id="1697" w:name="_Toc179632695"/>
      <w:bookmarkStart w:id="1698" w:name="_Toc27041"/>
      <w:bookmarkStart w:id="1699" w:name="_Toc152042455"/>
      <w:bookmarkStart w:id="1700" w:name="_Toc517172453"/>
      <w:bookmarkStart w:id="1701" w:name="_Toc152045677"/>
      <w:bookmarkStart w:id="1702" w:name="_Toc2675"/>
      <w:bookmarkStart w:id="1703" w:name="_Toc144974645"/>
      <w:bookmarkStart w:id="1704" w:name="_Toc109319706"/>
      <w:r>
        <w:rPr>
          <w:rFonts w:eastAsia="黑体" w:hint="eastAsia"/>
          <w:sz w:val="24"/>
          <w:szCs w:val="20"/>
        </w:rPr>
        <w:t xml:space="preserve">9.4 </w:t>
      </w:r>
      <w:r>
        <w:rPr>
          <w:rFonts w:eastAsia="黑体" w:hint="eastAsia"/>
          <w:sz w:val="24"/>
          <w:szCs w:val="20"/>
        </w:rPr>
        <w:t>环境保护</w:t>
      </w:r>
      <w:bookmarkEnd w:id="1697"/>
      <w:bookmarkEnd w:id="1698"/>
      <w:bookmarkEnd w:id="1699"/>
      <w:bookmarkEnd w:id="1700"/>
      <w:bookmarkEnd w:id="1701"/>
      <w:bookmarkEnd w:id="1702"/>
      <w:bookmarkEnd w:id="1703"/>
      <w:bookmarkEnd w:id="1704"/>
    </w:p>
    <w:p w14:paraId="3DE74B3E" w14:textId="77777777" w:rsidR="006E277C" w:rsidRDefault="00063571">
      <w:pPr>
        <w:spacing w:line="400" w:lineRule="exact"/>
        <w:ind w:firstLineChars="200" w:firstLine="420"/>
      </w:pPr>
      <w:r>
        <w:rPr>
          <w:rFonts w:hint="eastAsia"/>
        </w:rPr>
        <w:t xml:space="preserve">9.4.1 </w:t>
      </w:r>
      <w:r>
        <w:rPr>
          <w:rFonts w:hint="eastAsia"/>
        </w:rPr>
        <w:t>承包人在施工过程中，应遵守有关环境保护的法律，履行合同约定的环境保护义务，并对违反法律和合同约定义务所造成的环境破坏、人身伤害和财产损失负责。</w:t>
      </w:r>
    </w:p>
    <w:p w14:paraId="6D3E65AF" w14:textId="77777777" w:rsidR="006E277C" w:rsidRDefault="00063571">
      <w:pPr>
        <w:spacing w:line="400" w:lineRule="exact"/>
        <w:ind w:firstLineChars="200" w:firstLine="420"/>
      </w:pPr>
      <w:r>
        <w:rPr>
          <w:rFonts w:hint="eastAsia"/>
        </w:rPr>
        <w:t xml:space="preserve">9.4.2 </w:t>
      </w:r>
      <w:r>
        <w:rPr>
          <w:rFonts w:hint="eastAsia"/>
        </w:rPr>
        <w:t>承包人应按合同约定的环保工作内容，编制施工环保措施计划，报送监理人审批。</w:t>
      </w:r>
    </w:p>
    <w:p w14:paraId="0DCFD474" w14:textId="77777777" w:rsidR="006E277C" w:rsidRDefault="00063571">
      <w:pPr>
        <w:spacing w:line="400" w:lineRule="exact"/>
        <w:ind w:firstLineChars="200" w:firstLine="420"/>
      </w:pPr>
      <w:r>
        <w:rPr>
          <w:rFonts w:hint="eastAsia"/>
        </w:rPr>
        <w:t xml:space="preserve">9.4.3 </w:t>
      </w:r>
      <w:r>
        <w:rPr>
          <w:rFonts w:hint="eastAsia"/>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79160C93" w14:textId="77777777" w:rsidR="006E277C" w:rsidRDefault="00063571">
      <w:pPr>
        <w:spacing w:line="400" w:lineRule="exact"/>
        <w:ind w:firstLineChars="200" w:firstLine="420"/>
      </w:pPr>
      <w:r>
        <w:rPr>
          <w:rFonts w:hint="eastAsia"/>
        </w:rPr>
        <w:t xml:space="preserve">9.4.4 </w:t>
      </w:r>
      <w:r>
        <w:rPr>
          <w:rFonts w:hint="eastAsia"/>
        </w:rPr>
        <w:t>承包人应按合同约定采取有效措施，对施工开挖的边坡及时进行支护</w:t>
      </w:r>
      <w:r>
        <w:rPr>
          <w:rFonts w:hint="eastAsia"/>
        </w:rPr>
        <w:t>,</w:t>
      </w:r>
      <w:r>
        <w:rPr>
          <w:rFonts w:hint="eastAsia"/>
        </w:rPr>
        <w:t>维护排水设施，并进行水土保护，避免因施工造成的地质灾害。</w:t>
      </w:r>
    </w:p>
    <w:p w14:paraId="5DED6A92" w14:textId="77777777" w:rsidR="006E277C" w:rsidRDefault="00063571">
      <w:pPr>
        <w:spacing w:line="400" w:lineRule="exact"/>
        <w:ind w:firstLineChars="200" w:firstLine="420"/>
      </w:pPr>
      <w:r>
        <w:rPr>
          <w:rFonts w:hint="eastAsia"/>
        </w:rPr>
        <w:t xml:space="preserve">9.4.5 </w:t>
      </w:r>
      <w:r>
        <w:rPr>
          <w:rFonts w:hint="eastAsia"/>
        </w:rPr>
        <w:t>承包人应按国家饮用水管理标准定期对饮用水源进行监测，防止施工活动污染饮用水源。</w:t>
      </w:r>
    </w:p>
    <w:p w14:paraId="781E56F3" w14:textId="77777777" w:rsidR="006E277C" w:rsidRDefault="00063571">
      <w:pPr>
        <w:spacing w:line="400" w:lineRule="exact"/>
        <w:ind w:firstLineChars="200" w:firstLine="420"/>
      </w:pPr>
      <w:r>
        <w:rPr>
          <w:rFonts w:hint="eastAsia"/>
        </w:rPr>
        <w:t xml:space="preserve">9.4.6 </w:t>
      </w:r>
      <w:r>
        <w:rPr>
          <w:rFonts w:hint="eastAsia"/>
        </w:rPr>
        <w:t>承包人应按合同约定，加强对噪声、粉尘、废气、废水和废油的控制，努力降低噪声，控制粉尘和废气浓度，做好废水和废油的治理和排放。</w:t>
      </w:r>
    </w:p>
    <w:p w14:paraId="3EFAA868" w14:textId="77777777" w:rsidR="006E277C" w:rsidRDefault="00063571" w:rsidP="00EE4474">
      <w:pPr>
        <w:keepNext/>
        <w:keepLines/>
        <w:spacing w:line="400" w:lineRule="exact"/>
        <w:outlineLvl w:val="0"/>
        <w:rPr>
          <w:rFonts w:eastAsia="黑体"/>
          <w:sz w:val="24"/>
          <w:szCs w:val="20"/>
        </w:rPr>
      </w:pPr>
      <w:bookmarkStart w:id="1705" w:name="_Toc517172454"/>
      <w:bookmarkStart w:id="1706" w:name="_Toc4000"/>
      <w:bookmarkStart w:id="1707" w:name="_Toc22646"/>
      <w:bookmarkStart w:id="1708" w:name="_Toc109319707"/>
      <w:bookmarkEnd w:id="1692"/>
      <w:bookmarkEnd w:id="1693"/>
      <w:bookmarkEnd w:id="1694"/>
      <w:bookmarkEnd w:id="1695"/>
      <w:r>
        <w:rPr>
          <w:rFonts w:eastAsia="黑体" w:hint="eastAsia"/>
          <w:sz w:val="24"/>
          <w:szCs w:val="20"/>
        </w:rPr>
        <w:t xml:space="preserve">9.5 </w:t>
      </w:r>
      <w:r>
        <w:rPr>
          <w:rFonts w:eastAsia="黑体" w:hint="eastAsia"/>
          <w:sz w:val="24"/>
          <w:szCs w:val="20"/>
        </w:rPr>
        <w:t>事故处理</w:t>
      </w:r>
      <w:bookmarkEnd w:id="1705"/>
      <w:bookmarkEnd w:id="1706"/>
      <w:bookmarkEnd w:id="1707"/>
      <w:bookmarkEnd w:id="1708"/>
    </w:p>
    <w:p w14:paraId="311B68A3" w14:textId="77777777" w:rsidR="006E277C" w:rsidRDefault="00063571">
      <w:pPr>
        <w:spacing w:line="400" w:lineRule="exact"/>
        <w:ind w:firstLineChars="200" w:firstLine="420"/>
      </w:pPr>
      <w:r>
        <w:t>9.5.1</w:t>
      </w:r>
      <w:r>
        <w:t>发包人</w:t>
      </w:r>
      <w:r>
        <w:rPr>
          <w:rFonts w:hint="eastAsia"/>
        </w:rPr>
        <w:t>负责</w:t>
      </w:r>
      <w:r>
        <w:t>组织制定本建设项目的质量与安全事故应急预案，建</w:t>
      </w:r>
      <w:r>
        <w:rPr>
          <w:rFonts w:hint="eastAsia"/>
        </w:rPr>
        <w:t>立</w:t>
      </w:r>
      <w:r>
        <w:t>质量与安全事故应急处置指挥部。</w:t>
      </w:r>
    </w:p>
    <w:p w14:paraId="0389FA4E" w14:textId="77777777" w:rsidR="006E277C" w:rsidRDefault="00063571">
      <w:pPr>
        <w:spacing w:line="400" w:lineRule="exact"/>
        <w:ind w:firstLineChars="200" w:firstLine="420"/>
      </w:pPr>
      <w:r>
        <w:t>9.5.2</w:t>
      </w:r>
      <w:r>
        <w:t>承包人</w:t>
      </w:r>
      <w:r>
        <w:rPr>
          <w:rFonts w:hint="eastAsia"/>
        </w:rPr>
        <w:t>应</w:t>
      </w:r>
      <w:r>
        <w:t>对易发生质量和安全事故的部位、环节的</w:t>
      </w:r>
      <w:r>
        <w:rPr>
          <w:rFonts w:hint="eastAsia"/>
        </w:rPr>
        <w:t>进行</w:t>
      </w:r>
      <w:r>
        <w:t>监控，</w:t>
      </w:r>
      <w:r>
        <w:rPr>
          <w:rFonts w:hint="eastAsia"/>
        </w:rPr>
        <w:t>配备</w:t>
      </w:r>
      <w:r>
        <w:t>救援器材、设备并定期组织演练。</w:t>
      </w:r>
      <w:r>
        <w:t xml:space="preserve"> </w:t>
      </w:r>
    </w:p>
    <w:p w14:paraId="5F542194" w14:textId="77777777" w:rsidR="006E277C" w:rsidRDefault="00063571">
      <w:pPr>
        <w:spacing w:line="400" w:lineRule="exact"/>
        <w:ind w:firstLineChars="200" w:firstLine="420"/>
      </w:pPr>
      <w:r>
        <w:t>9.5.3</w:t>
      </w:r>
      <w:r>
        <w:rPr>
          <w:rFonts w:hint="eastAsia"/>
        </w:rPr>
        <w:t>工程开工前，承包人应根据本工程特点制定施工现场施工质量与安全事故应急预案，并报发包人备案。</w:t>
      </w:r>
    </w:p>
    <w:p w14:paraId="39992127" w14:textId="77777777" w:rsidR="006E277C" w:rsidRDefault="00063571">
      <w:pPr>
        <w:spacing w:line="400" w:lineRule="exact"/>
        <w:ind w:firstLineChars="200" w:firstLine="420"/>
      </w:pPr>
      <w:r>
        <w:t>9.5.4</w:t>
      </w:r>
      <w:r>
        <w:t>施工</w:t>
      </w:r>
      <w:r>
        <w:rPr>
          <w:rFonts w:hint="eastAsia"/>
        </w:rPr>
        <w:t>过</w:t>
      </w:r>
      <w:r>
        <w:t>程中发生事故时，发包人</w:t>
      </w:r>
      <w:r>
        <w:rPr>
          <w:rFonts w:hint="eastAsia"/>
        </w:rPr>
        <w:t>、</w:t>
      </w:r>
      <w:r>
        <w:t>承包人应立即启动应急预案。</w:t>
      </w:r>
    </w:p>
    <w:p w14:paraId="4299AEB5" w14:textId="77777777" w:rsidR="006E277C" w:rsidRDefault="00063571">
      <w:pPr>
        <w:spacing w:line="400" w:lineRule="exact"/>
        <w:ind w:firstLineChars="200" w:firstLine="420"/>
      </w:pPr>
      <w:r>
        <w:t>9.5.5</w:t>
      </w:r>
      <w:r>
        <w:rPr>
          <w:rFonts w:hint="eastAsia"/>
        </w:rPr>
        <w:t>事故调查处理由发包人按相关规定履行手续，承包人应配合</w:t>
      </w:r>
      <w:r>
        <w:t>。</w:t>
      </w:r>
    </w:p>
    <w:p w14:paraId="1CD031EB" w14:textId="77777777" w:rsidR="006E277C" w:rsidRDefault="00063571" w:rsidP="00EE4474">
      <w:pPr>
        <w:keepNext/>
        <w:keepLines/>
        <w:spacing w:line="400" w:lineRule="exact"/>
        <w:outlineLvl w:val="0"/>
        <w:rPr>
          <w:rFonts w:eastAsia="黑体"/>
          <w:sz w:val="24"/>
          <w:szCs w:val="20"/>
        </w:rPr>
      </w:pPr>
      <w:bookmarkStart w:id="1709" w:name="_Toc31424"/>
      <w:bookmarkStart w:id="1710" w:name="_Toc517172455"/>
      <w:bookmarkStart w:id="1711" w:name="_Toc3365"/>
      <w:bookmarkStart w:id="1712" w:name="_Toc109319708"/>
      <w:r>
        <w:rPr>
          <w:rFonts w:eastAsia="黑体" w:hint="eastAsia"/>
          <w:sz w:val="24"/>
          <w:szCs w:val="20"/>
        </w:rPr>
        <w:t xml:space="preserve">9.6 </w:t>
      </w:r>
      <w:r>
        <w:rPr>
          <w:rFonts w:eastAsia="黑体" w:hint="eastAsia"/>
          <w:sz w:val="24"/>
          <w:szCs w:val="20"/>
        </w:rPr>
        <w:t>水土保持</w:t>
      </w:r>
      <w:bookmarkEnd w:id="1680"/>
      <w:bookmarkEnd w:id="1709"/>
      <w:bookmarkEnd w:id="1710"/>
      <w:bookmarkEnd w:id="1711"/>
      <w:bookmarkEnd w:id="1712"/>
    </w:p>
    <w:p w14:paraId="7A17C7E1" w14:textId="77777777" w:rsidR="006E277C" w:rsidRDefault="00063571">
      <w:pPr>
        <w:spacing w:line="400" w:lineRule="exact"/>
        <w:ind w:firstLineChars="200" w:firstLine="420"/>
      </w:pPr>
      <w:bookmarkStart w:id="1713" w:name="_Toc221950837"/>
      <w:r>
        <w:rPr>
          <w:rFonts w:hint="eastAsia"/>
        </w:rPr>
        <w:t xml:space="preserve">9.6.1 </w:t>
      </w:r>
      <w:r>
        <w:rPr>
          <w:rFonts w:hint="eastAsia"/>
        </w:rPr>
        <w:t>发包人应及时向承包人提供水土保持方案。</w:t>
      </w:r>
    </w:p>
    <w:p w14:paraId="7D5BF5D3" w14:textId="77777777" w:rsidR="006E277C" w:rsidRDefault="00063571">
      <w:pPr>
        <w:spacing w:line="400" w:lineRule="exact"/>
        <w:ind w:firstLineChars="200" w:firstLine="420"/>
      </w:pPr>
      <w:r>
        <w:rPr>
          <w:rFonts w:hint="eastAsia"/>
        </w:rPr>
        <w:t>9.6.2</w:t>
      </w:r>
      <w:r>
        <w:rPr>
          <w:rFonts w:hint="eastAsia"/>
        </w:rPr>
        <w:t>承包人在施工过程中，应遵守有关水土保持的法律，履行合同约定的水土保持义务，并对其违反法律和合同约定义务所造成的水土流失灾害、人身伤害和财产损失负责。</w:t>
      </w:r>
      <w:bookmarkEnd w:id="1713"/>
    </w:p>
    <w:p w14:paraId="4BF29FDB" w14:textId="77777777" w:rsidR="006E277C" w:rsidRDefault="00063571">
      <w:pPr>
        <w:spacing w:line="400" w:lineRule="exact"/>
        <w:ind w:firstLineChars="200" w:firstLine="420"/>
      </w:pPr>
      <w:bookmarkStart w:id="1714" w:name="_Toc221950839"/>
      <w:r>
        <w:rPr>
          <w:rFonts w:hint="eastAsia"/>
        </w:rPr>
        <w:t xml:space="preserve">9.6.3 </w:t>
      </w:r>
      <w:r>
        <w:rPr>
          <w:rFonts w:hint="eastAsia"/>
        </w:rPr>
        <w:t>承包人的水土保持措施计划，应满足技术标准和要求（合同技术条款）约定的要求</w:t>
      </w:r>
      <w:bookmarkEnd w:id="1714"/>
      <w:r>
        <w:rPr>
          <w:rFonts w:hint="eastAsia"/>
        </w:rPr>
        <w:t>。</w:t>
      </w:r>
    </w:p>
    <w:p w14:paraId="35EB664E" w14:textId="77777777" w:rsidR="006E277C" w:rsidRDefault="00063571" w:rsidP="00EE4474">
      <w:pPr>
        <w:keepNext/>
        <w:keepLines/>
        <w:spacing w:line="400" w:lineRule="exact"/>
        <w:outlineLvl w:val="0"/>
        <w:rPr>
          <w:rFonts w:eastAsia="黑体"/>
          <w:sz w:val="24"/>
          <w:szCs w:val="20"/>
        </w:rPr>
      </w:pPr>
      <w:bookmarkStart w:id="1715" w:name="_Toc517172456"/>
      <w:bookmarkStart w:id="1716" w:name="_Toc16734"/>
      <w:bookmarkStart w:id="1717" w:name="_Toc19380"/>
      <w:bookmarkStart w:id="1718" w:name="_Toc109319709"/>
      <w:r>
        <w:rPr>
          <w:rFonts w:eastAsia="黑体" w:hint="eastAsia"/>
          <w:sz w:val="24"/>
          <w:szCs w:val="20"/>
        </w:rPr>
        <w:t xml:space="preserve">9.7 </w:t>
      </w:r>
      <w:r>
        <w:rPr>
          <w:rFonts w:eastAsia="黑体" w:hint="eastAsia"/>
          <w:sz w:val="24"/>
          <w:szCs w:val="20"/>
        </w:rPr>
        <w:t>文明工地</w:t>
      </w:r>
      <w:bookmarkEnd w:id="1715"/>
      <w:bookmarkEnd w:id="1716"/>
      <w:bookmarkEnd w:id="1717"/>
      <w:bookmarkEnd w:id="1718"/>
    </w:p>
    <w:p w14:paraId="22C09EB2" w14:textId="77777777" w:rsidR="006E277C" w:rsidRDefault="00063571">
      <w:pPr>
        <w:spacing w:line="400" w:lineRule="exact"/>
        <w:ind w:firstLineChars="200" w:firstLine="420"/>
      </w:pPr>
      <w:r>
        <w:t>9.7.1</w:t>
      </w:r>
      <w:r>
        <w:t>发包人</w:t>
      </w:r>
      <w:r>
        <w:rPr>
          <w:rFonts w:hint="eastAsia"/>
        </w:rPr>
        <w:t>应按</w:t>
      </w:r>
      <w:r>
        <w:t>专用合同条款</w:t>
      </w:r>
      <w:r>
        <w:rPr>
          <w:rFonts w:hint="eastAsia"/>
        </w:rPr>
        <w:t>的约定，负责建</w:t>
      </w:r>
      <w:r>
        <w:t>立创建文明建设工地的组织机构</w:t>
      </w:r>
      <w:r>
        <w:rPr>
          <w:rFonts w:hint="eastAsia"/>
        </w:rPr>
        <w:t>，</w:t>
      </w:r>
      <w:r>
        <w:t>制定创建文明建设工地的规划和办法</w:t>
      </w:r>
      <w:r>
        <w:rPr>
          <w:rFonts w:hint="eastAsia"/>
        </w:rPr>
        <w:t>。</w:t>
      </w:r>
      <w:r>
        <w:t xml:space="preserve"> </w:t>
      </w:r>
    </w:p>
    <w:p w14:paraId="5294DCC4" w14:textId="77777777" w:rsidR="006E277C" w:rsidRDefault="00063571">
      <w:pPr>
        <w:spacing w:line="400" w:lineRule="exact"/>
        <w:ind w:firstLineChars="200" w:firstLine="420"/>
      </w:pPr>
      <w:r>
        <w:t>9.7.</w:t>
      </w:r>
      <w:r>
        <w:rPr>
          <w:rFonts w:hint="eastAsia"/>
        </w:rPr>
        <w:t>2</w:t>
      </w:r>
      <w:r>
        <w:rPr>
          <w:rFonts w:hint="eastAsia"/>
        </w:rPr>
        <w:t>承包人应按创建文明建设工地的规划和办法，履行职责，承担相应责任</w:t>
      </w:r>
      <w:r>
        <w:t>。</w:t>
      </w:r>
      <w:r>
        <w:rPr>
          <w:rFonts w:hint="eastAsia"/>
        </w:rPr>
        <w:t>所需费用应含在已标价工程量清单中。</w:t>
      </w:r>
    </w:p>
    <w:p w14:paraId="33E63DB2" w14:textId="77777777" w:rsidR="006E277C" w:rsidRDefault="00063571" w:rsidP="00EE4474">
      <w:pPr>
        <w:keepNext/>
        <w:keepLines/>
        <w:spacing w:line="400" w:lineRule="exact"/>
        <w:outlineLvl w:val="0"/>
        <w:rPr>
          <w:rFonts w:eastAsia="黑体"/>
          <w:sz w:val="24"/>
          <w:szCs w:val="20"/>
        </w:rPr>
      </w:pPr>
      <w:bookmarkStart w:id="1719" w:name="_Toc517172457"/>
      <w:bookmarkStart w:id="1720" w:name="_Toc387753592"/>
      <w:bookmarkStart w:id="1721" w:name="_Toc25805"/>
      <w:bookmarkStart w:id="1722" w:name="_Toc25237"/>
      <w:bookmarkStart w:id="1723" w:name="_Toc109319710"/>
      <w:r>
        <w:rPr>
          <w:rFonts w:eastAsia="黑体" w:hint="eastAsia"/>
          <w:sz w:val="24"/>
          <w:szCs w:val="20"/>
        </w:rPr>
        <w:t xml:space="preserve">9.8 </w:t>
      </w:r>
      <w:r>
        <w:rPr>
          <w:rFonts w:eastAsia="黑体" w:hint="eastAsia"/>
          <w:sz w:val="24"/>
          <w:szCs w:val="20"/>
        </w:rPr>
        <w:t>防汛度汛</w:t>
      </w:r>
      <w:bookmarkEnd w:id="1719"/>
      <w:bookmarkEnd w:id="1720"/>
      <w:bookmarkEnd w:id="1721"/>
      <w:bookmarkEnd w:id="1722"/>
      <w:bookmarkEnd w:id="1723"/>
    </w:p>
    <w:p w14:paraId="22D99E1F" w14:textId="77777777" w:rsidR="006E277C" w:rsidRDefault="00063571">
      <w:pPr>
        <w:spacing w:line="400" w:lineRule="exact"/>
        <w:ind w:firstLineChars="200" w:firstLine="420"/>
      </w:pPr>
      <w:r>
        <w:t>9.8.</w:t>
      </w:r>
      <w:r>
        <w:rPr>
          <w:rFonts w:hint="eastAsia"/>
        </w:rPr>
        <w:t>1</w:t>
      </w:r>
      <w:r>
        <w:t>发包人</w:t>
      </w:r>
      <w:r>
        <w:rPr>
          <w:rFonts w:hint="eastAsia"/>
        </w:rPr>
        <w:t>负责</w:t>
      </w:r>
      <w:r>
        <w:t>组织</w:t>
      </w:r>
      <w:r>
        <w:rPr>
          <w:rFonts w:hint="eastAsia"/>
        </w:rPr>
        <w:t>工程参建单位</w:t>
      </w:r>
      <w:r>
        <w:t>编制本</w:t>
      </w:r>
      <w:r>
        <w:rPr>
          <w:rFonts w:hint="eastAsia"/>
        </w:rPr>
        <w:t>工程</w:t>
      </w:r>
      <w:r>
        <w:t>的度汛</w:t>
      </w:r>
      <w:r>
        <w:rPr>
          <w:rFonts w:hint="eastAsia"/>
        </w:rPr>
        <w:t>方案和措施。</w:t>
      </w:r>
    </w:p>
    <w:p w14:paraId="1193D78B" w14:textId="77777777" w:rsidR="006E277C" w:rsidRDefault="00063571">
      <w:pPr>
        <w:spacing w:line="400" w:lineRule="exact"/>
        <w:ind w:firstLineChars="200" w:firstLine="420"/>
      </w:pPr>
      <w:r>
        <w:t>9.8.</w:t>
      </w:r>
      <w:r>
        <w:rPr>
          <w:rFonts w:hint="eastAsia"/>
        </w:rPr>
        <w:t>2</w:t>
      </w:r>
      <w:r>
        <w:rPr>
          <w:rFonts w:hint="eastAsia"/>
        </w:rPr>
        <w:t>承包人应</w:t>
      </w:r>
      <w:r>
        <w:t>根据发包人</w:t>
      </w:r>
      <w:r>
        <w:rPr>
          <w:rFonts w:hint="eastAsia"/>
        </w:rPr>
        <w:t>编制的本工程度汛方案和措施，</w:t>
      </w:r>
      <w:r>
        <w:t>制定相应的度汛方案</w:t>
      </w:r>
      <w:r>
        <w:rPr>
          <w:rFonts w:hint="eastAsia"/>
        </w:rPr>
        <w:t>，</w:t>
      </w:r>
      <w:r>
        <w:t>报发包人批准</w:t>
      </w:r>
      <w:r>
        <w:rPr>
          <w:rFonts w:hint="eastAsia"/>
        </w:rPr>
        <w:t>后实施</w:t>
      </w:r>
      <w:r>
        <w:t>。</w:t>
      </w:r>
    </w:p>
    <w:p w14:paraId="6FC09F86" w14:textId="77777777" w:rsidR="006E277C" w:rsidRDefault="00063571" w:rsidP="00EE4474">
      <w:pPr>
        <w:pStyle w:val="2TimesNewRoman5020"/>
        <w:spacing w:before="120" w:afterLines="50" w:after="120"/>
        <w:outlineLvl w:val="0"/>
      </w:pPr>
      <w:bookmarkStart w:id="1724" w:name="_Toc26432"/>
      <w:bookmarkStart w:id="1725" w:name="_Toc229305371"/>
      <w:bookmarkStart w:id="1726" w:name="_Toc222029511"/>
      <w:bookmarkStart w:id="1727" w:name="_Toc222033862"/>
      <w:bookmarkStart w:id="1728" w:name="_Toc491089738"/>
      <w:bookmarkStart w:id="1729" w:name="_Toc222032680"/>
      <w:bookmarkStart w:id="1730" w:name="_Toc387753593"/>
      <w:bookmarkStart w:id="1731" w:name="_Toc27860"/>
      <w:bookmarkStart w:id="1732" w:name="_Toc517172458"/>
      <w:bookmarkStart w:id="1733" w:name="_Toc222031013"/>
      <w:bookmarkStart w:id="1734" w:name="_Toc221950840"/>
      <w:bookmarkStart w:id="1735" w:name="_Toc109319711"/>
      <w:r>
        <w:t>10</w:t>
      </w:r>
      <w:r>
        <w:rPr>
          <w:rFonts w:hint="eastAsia"/>
        </w:rPr>
        <w:t xml:space="preserve">. </w:t>
      </w:r>
      <w:r>
        <w:rPr>
          <w:rFonts w:hint="eastAsia"/>
        </w:rPr>
        <w:t>进度计划</w:t>
      </w:r>
      <w:bookmarkEnd w:id="1724"/>
      <w:bookmarkEnd w:id="1725"/>
      <w:bookmarkEnd w:id="1726"/>
      <w:bookmarkEnd w:id="1727"/>
      <w:bookmarkEnd w:id="1728"/>
      <w:bookmarkEnd w:id="1729"/>
      <w:bookmarkEnd w:id="1730"/>
      <w:bookmarkEnd w:id="1731"/>
      <w:bookmarkEnd w:id="1732"/>
      <w:bookmarkEnd w:id="1733"/>
      <w:bookmarkEnd w:id="1734"/>
      <w:bookmarkEnd w:id="1735"/>
    </w:p>
    <w:p w14:paraId="4BB4C214" w14:textId="77777777" w:rsidR="006E277C" w:rsidRDefault="00063571" w:rsidP="00EE4474">
      <w:pPr>
        <w:keepNext/>
        <w:keepLines/>
        <w:spacing w:line="400" w:lineRule="exact"/>
        <w:outlineLvl w:val="0"/>
        <w:rPr>
          <w:rFonts w:eastAsia="黑体"/>
          <w:sz w:val="24"/>
          <w:szCs w:val="20"/>
        </w:rPr>
      </w:pPr>
      <w:bookmarkStart w:id="1736" w:name="_Toc517172459"/>
      <w:bookmarkStart w:id="1737" w:name="_Toc13620"/>
      <w:bookmarkStart w:id="1738" w:name="_Toc31357"/>
      <w:bookmarkStart w:id="1739" w:name="_Toc221950843"/>
      <w:bookmarkStart w:id="1740" w:name="_Toc109319712"/>
      <w:r>
        <w:rPr>
          <w:rFonts w:eastAsia="黑体" w:hint="eastAsia"/>
          <w:sz w:val="24"/>
          <w:szCs w:val="20"/>
        </w:rPr>
        <w:t xml:space="preserve">10.1 </w:t>
      </w:r>
      <w:r>
        <w:rPr>
          <w:rFonts w:eastAsia="黑体" w:hint="eastAsia"/>
          <w:sz w:val="24"/>
          <w:szCs w:val="20"/>
        </w:rPr>
        <w:t>合同进度计划</w:t>
      </w:r>
      <w:bookmarkEnd w:id="1736"/>
      <w:bookmarkEnd w:id="1737"/>
      <w:bookmarkEnd w:id="1738"/>
      <w:bookmarkEnd w:id="1740"/>
    </w:p>
    <w:p w14:paraId="70865068" w14:textId="77777777" w:rsidR="006E277C" w:rsidRDefault="00063571">
      <w:pPr>
        <w:spacing w:line="400" w:lineRule="exact"/>
        <w:ind w:firstLineChars="200" w:firstLine="420"/>
      </w:pPr>
      <w:bookmarkStart w:id="1741" w:name="_Toc221950845"/>
      <w:bookmarkEnd w:id="1739"/>
      <w:r>
        <w:rPr>
          <w:rFonts w:hint="eastAsia"/>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合同进度计划，是控制合同工程进度的依据。承包人还应根据合同进度计划，编制更为详细的分阶段或单位工程或分部工程进度计划，报监理人审批。</w:t>
      </w:r>
    </w:p>
    <w:p w14:paraId="6BC78922" w14:textId="77777777" w:rsidR="006E277C" w:rsidRDefault="00063571" w:rsidP="00EE4474">
      <w:pPr>
        <w:keepNext/>
        <w:keepLines/>
        <w:spacing w:line="400" w:lineRule="exact"/>
        <w:outlineLvl w:val="0"/>
        <w:rPr>
          <w:rFonts w:eastAsia="黑体"/>
          <w:sz w:val="24"/>
          <w:szCs w:val="20"/>
        </w:rPr>
      </w:pPr>
      <w:bookmarkStart w:id="1742" w:name="_Toc517172460"/>
      <w:bookmarkStart w:id="1743" w:name="_Toc3707"/>
      <w:bookmarkStart w:id="1744" w:name="_Toc27495"/>
      <w:bookmarkStart w:id="1745" w:name="_Toc109319713"/>
      <w:r>
        <w:rPr>
          <w:rFonts w:eastAsia="黑体" w:hint="eastAsia"/>
          <w:sz w:val="24"/>
          <w:szCs w:val="20"/>
        </w:rPr>
        <w:t xml:space="preserve">10.2 </w:t>
      </w:r>
      <w:r>
        <w:rPr>
          <w:rFonts w:eastAsia="黑体" w:hint="eastAsia"/>
          <w:sz w:val="24"/>
          <w:szCs w:val="20"/>
        </w:rPr>
        <w:t>合同进度计划的修订</w:t>
      </w:r>
      <w:bookmarkEnd w:id="1742"/>
      <w:bookmarkEnd w:id="1743"/>
      <w:bookmarkEnd w:id="1744"/>
      <w:bookmarkEnd w:id="1745"/>
    </w:p>
    <w:p w14:paraId="60E4D828" w14:textId="77777777" w:rsidR="006E277C" w:rsidRDefault="00063571">
      <w:pPr>
        <w:spacing w:line="400" w:lineRule="exact"/>
        <w:ind w:firstLineChars="200" w:firstLine="420"/>
      </w:pPr>
      <w:r>
        <w:rPr>
          <w:rFonts w:hint="eastAsia"/>
        </w:rPr>
        <w:t>不论何种原因造成工程的实际进度与第</w:t>
      </w:r>
      <w:r>
        <w:rPr>
          <w:rFonts w:hint="eastAsia"/>
        </w:rPr>
        <w:t>10.1</w:t>
      </w:r>
      <w:r>
        <w:rPr>
          <w:rFonts w:hint="eastAsia"/>
        </w:rPr>
        <w:t>款的合同进度计划不符时，承包人均应在</w:t>
      </w:r>
      <w:r>
        <w:rPr>
          <w:rFonts w:hint="eastAsia"/>
        </w:rPr>
        <w:t>14</w:t>
      </w:r>
      <w:r>
        <w:rPr>
          <w:rFonts w:hint="eastAsia"/>
        </w:rPr>
        <w:t>天内向监理人提交修订合同进度计划的申请报告，并附有关措施和相关资料，报监理人审批；监理人应在收到申请报告后的</w:t>
      </w:r>
      <w:r>
        <w:rPr>
          <w:rFonts w:hint="eastAsia"/>
        </w:rPr>
        <w:t>14</w:t>
      </w:r>
      <w:r>
        <w:rPr>
          <w:rFonts w:hint="eastAsia"/>
        </w:rPr>
        <w:t>天内批复。当监理人认为需要修订合同进度计划时，承包人应按监理人的指示，在</w:t>
      </w:r>
      <w:r>
        <w:rPr>
          <w:rFonts w:hint="eastAsia"/>
        </w:rPr>
        <w:t>14</w:t>
      </w:r>
      <w:r>
        <w:rPr>
          <w:rFonts w:hint="eastAsia"/>
        </w:rPr>
        <w:t>天内向监理人提交修订的合同进度计划，并附调整计划的相关资料，提交监理人审批。监理人应在收到进度计划后的</w:t>
      </w:r>
      <w:r>
        <w:rPr>
          <w:rFonts w:hint="eastAsia"/>
        </w:rPr>
        <w:t>14</w:t>
      </w:r>
      <w:r>
        <w:rPr>
          <w:rFonts w:hint="eastAsia"/>
        </w:rPr>
        <w:t>天内批复。</w:t>
      </w:r>
    </w:p>
    <w:p w14:paraId="46456BA5" w14:textId="77777777" w:rsidR="006E277C" w:rsidRDefault="00063571">
      <w:pPr>
        <w:spacing w:line="400" w:lineRule="exact"/>
        <w:ind w:firstLineChars="200" w:firstLine="420"/>
      </w:pPr>
      <w:r>
        <w:rPr>
          <w:rFonts w:hint="eastAsia"/>
        </w:rPr>
        <w:t>不论何种原因造成施工进度计划延迟，承包人均应按监理人的指示，采取有效措施赶上进度。承包人应在向监理人提交修订合同进度计划的同时，编制一份赶工措施报告提交监理人审批。由于发包人原因造成施工进度延迟，应按第</w:t>
      </w:r>
      <w:r>
        <w:rPr>
          <w:rFonts w:hint="eastAsia"/>
        </w:rPr>
        <w:t>11.3</w:t>
      </w:r>
      <w:r>
        <w:rPr>
          <w:rFonts w:hint="eastAsia"/>
        </w:rPr>
        <w:t>款的约定办理；由于承包人原因造成施工进度延迟，应按第</w:t>
      </w:r>
      <w:r>
        <w:rPr>
          <w:rFonts w:hint="eastAsia"/>
        </w:rPr>
        <w:t>11.5</w:t>
      </w:r>
      <w:r>
        <w:rPr>
          <w:rFonts w:hint="eastAsia"/>
        </w:rPr>
        <w:t>款的约定办理。</w:t>
      </w:r>
      <w:bookmarkEnd w:id="1741"/>
    </w:p>
    <w:p w14:paraId="703F6F1B" w14:textId="77777777" w:rsidR="006E277C" w:rsidRDefault="00063571" w:rsidP="00EE4474">
      <w:pPr>
        <w:keepNext/>
        <w:keepLines/>
        <w:spacing w:line="400" w:lineRule="exact"/>
        <w:outlineLvl w:val="0"/>
        <w:rPr>
          <w:rFonts w:eastAsia="黑体"/>
          <w:sz w:val="24"/>
          <w:szCs w:val="20"/>
        </w:rPr>
      </w:pPr>
      <w:bookmarkStart w:id="1746" w:name="_Toc18630"/>
      <w:bookmarkStart w:id="1747" w:name="_Toc221950846"/>
      <w:bookmarkStart w:id="1748" w:name="_Toc517172461"/>
      <w:bookmarkStart w:id="1749" w:name="_Toc5388"/>
      <w:bookmarkStart w:id="1750" w:name="_Toc109319714"/>
      <w:r>
        <w:rPr>
          <w:rFonts w:eastAsia="黑体" w:hint="eastAsia"/>
          <w:sz w:val="24"/>
          <w:szCs w:val="20"/>
        </w:rPr>
        <w:t xml:space="preserve">10.3 </w:t>
      </w:r>
      <w:r>
        <w:rPr>
          <w:rFonts w:eastAsia="黑体" w:hint="eastAsia"/>
          <w:sz w:val="24"/>
          <w:szCs w:val="20"/>
        </w:rPr>
        <w:t>单位工程进度计划</w:t>
      </w:r>
      <w:bookmarkEnd w:id="1746"/>
      <w:bookmarkEnd w:id="1747"/>
      <w:bookmarkEnd w:id="1748"/>
      <w:bookmarkEnd w:id="1749"/>
      <w:bookmarkEnd w:id="1750"/>
    </w:p>
    <w:p w14:paraId="4C965AAA" w14:textId="77777777" w:rsidR="006E277C" w:rsidRDefault="00063571">
      <w:pPr>
        <w:spacing w:line="400" w:lineRule="exact"/>
        <w:ind w:firstLineChars="200" w:firstLine="420"/>
      </w:pPr>
      <w:bookmarkStart w:id="1751" w:name="_Toc221950847"/>
      <w:r>
        <w:rPr>
          <w:rFonts w:hint="eastAsia"/>
        </w:rPr>
        <w:t>监理人认为有必要时，承包人应按监理人指示的内容和期限，并根据合同进度计划的进度控制要求，编制单位工程进度计划，提交监理人审批。</w:t>
      </w:r>
      <w:bookmarkEnd w:id="1751"/>
    </w:p>
    <w:p w14:paraId="3F210F56" w14:textId="77777777" w:rsidR="006E277C" w:rsidRDefault="00063571" w:rsidP="00EE4474">
      <w:pPr>
        <w:keepNext/>
        <w:keepLines/>
        <w:spacing w:line="400" w:lineRule="exact"/>
        <w:outlineLvl w:val="0"/>
        <w:rPr>
          <w:rFonts w:eastAsia="黑体"/>
          <w:sz w:val="24"/>
          <w:szCs w:val="20"/>
        </w:rPr>
      </w:pPr>
      <w:bookmarkStart w:id="1752" w:name="_Toc221950848"/>
      <w:bookmarkStart w:id="1753" w:name="_Toc517172462"/>
      <w:bookmarkStart w:id="1754" w:name="_Toc26355"/>
      <w:bookmarkStart w:id="1755" w:name="_Toc30377"/>
      <w:bookmarkStart w:id="1756" w:name="_Toc109319715"/>
      <w:r>
        <w:rPr>
          <w:rFonts w:eastAsia="黑体" w:hint="eastAsia"/>
          <w:sz w:val="24"/>
          <w:szCs w:val="20"/>
        </w:rPr>
        <w:t>10</w:t>
      </w:r>
      <w:r>
        <w:rPr>
          <w:rFonts w:eastAsia="黑体"/>
          <w:sz w:val="24"/>
          <w:szCs w:val="20"/>
        </w:rPr>
        <w:t>.</w:t>
      </w:r>
      <w:r>
        <w:rPr>
          <w:rFonts w:eastAsia="黑体" w:hint="eastAsia"/>
          <w:sz w:val="24"/>
          <w:szCs w:val="20"/>
        </w:rPr>
        <w:t>4</w:t>
      </w:r>
      <w:r>
        <w:rPr>
          <w:rFonts w:eastAsia="黑体"/>
          <w:sz w:val="24"/>
          <w:szCs w:val="20"/>
        </w:rPr>
        <w:t xml:space="preserve"> </w:t>
      </w:r>
      <w:r>
        <w:rPr>
          <w:rFonts w:eastAsia="黑体" w:hint="eastAsia"/>
          <w:sz w:val="24"/>
          <w:szCs w:val="20"/>
        </w:rPr>
        <w:t>提交资金流估算表</w:t>
      </w:r>
      <w:bookmarkEnd w:id="1752"/>
      <w:bookmarkEnd w:id="1753"/>
      <w:bookmarkEnd w:id="1754"/>
      <w:bookmarkEnd w:id="1755"/>
      <w:bookmarkEnd w:id="1756"/>
      <w:r>
        <w:rPr>
          <w:rFonts w:eastAsia="黑体" w:hint="eastAsia"/>
          <w:sz w:val="24"/>
          <w:szCs w:val="20"/>
        </w:rPr>
        <w:t xml:space="preserve">  </w:t>
      </w:r>
    </w:p>
    <w:p w14:paraId="72563F70" w14:textId="77777777" w:rsidR="006E277C" w:rsidRDefault="00063571">
      <w:pPr>
        <w:spacing w:line="400" w:lineRule="exact"/>
        <w:ind w:firstLineChars="200" w:firstLine="420"/>
      </w:pPr>
      <w:bookmarkStart w:id="1757" w:name="_Toc221950849"/>
      <w:r>
        <w:rPr>
          <w:rFonts w:hint="eastAsia"/>
        </w:rPr>
        <w:t>承包人应在按第</w:t>
      </w:r>
      <w:r>
        <w:rPr>
          <w:rFonts w:hint="eastAsia"/>
        </w:rPr>
        <w:t>10.</w:t>
      </w:r>
      <w:r>
        <w:t>1</w:t>
      </w:r>
      <w:r>
        <w:rPr>
          <w:rFonts w:hint="eastAsia"/>
        </w:rPr>
        <w:t>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1757"/>
    </w:p>
    <w:p w14:paraId="71CCACC9" w14:textId="77777777" w:rsidR="006E277C" w:rsidRDefault="00063571">
      <w:pPr>
        <w:spacing w:line="400" w:lineRule="exact"/>
        <w:ind w:firstLineChars="200" w:firstLine="480"/>
        <w:rPr>
          <w:rFonts w:ascii="宋体" w:hAnsi="宋体"/>
          <w:szCs w:val="21"/>
        </w:rPr>
      </w:pPr>
      <w:r>
        <w:rPr>
          <w:rFonts w:ascii="宋体" w:hint="eastAsia"/>
          <w:sz w:val="24"/>
        </w:rPr>
        <w:t xml:space="preserve">                      </w:t>
      </w:r>
      <w:r>
        <w:rPr>
          <w:rFonts w:ascii="宋体" w:hint="eastAsia"/>
          <w:szCs w:val="21"/>
        </w:rPr>
        <w:t xml:space="preserve"> </w:t>
      </w:r>
      <w:bookmarkStart w:id="1758" w:name="_Toc221950850"/>
      <w:r>
        <w:rPr>
          <w:rFonts w:hint="eastAsia"/>
        </w:rPr>
        <w:t>资金流估算表</w:t>
      </w:r>
      <w:r>
        <w:t>(</w:t>
      </w:r>
      <w:r>
        <w:rPr>
          <w:rFonts w:hint="eastAsia"/>
        </w:rPr>
        <w:t>参考格式</w:t>
      </w:r>
      <w:r>
        <w:t>)</w:t>
      </w:r>
      <w:r>
        <w:rPr>
          <w:rFonts w:hint="eastAsia"/>
        </w:rPr>
        <w:t xml:space="preserve">          </w:t>
      </w:r>
      <w:r>
        <w:rPr>
          <w:rFonts w:hint="eastAsia"/>
        </w:rPr>
        <w:t>金额单位</w:t>
      </w:r>
      <w:bookmarkEnd w:id="1758"/>
      <w:r>
        <w:rPr>
          <w:rFonts w:ascii="宋体" w:hAnsi="宋体" w:hint="eastAsia"/>
          <w:szCs w:val="21"/>
          <w:u w:val="single"/>
        </w:rPr>
        <w:t xml:space="preserv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4"/>
        <w:gridCol w:w="403"/>
        <w:gridCol w:w="992"/>
        <w:gridCol w:w="1276"/>
        <w:gridCol w:w="992"/>
        <w:gridCol w:w="993"/>
        <w:gridCol w:w="992"/>
        <w:gridCol w:w="766"/>
        <w:gridCol w:w="1050"/>
        <w:gridCol w:w="1155"/>
      </w:tblGrid>
      <w:tr w:rsidR="006E277C" w14:paraId="5A0D4C97" w14:textId="77777777">
        <w:trPr>
          <w:trHeight w:val="454"/>
        </w:trPr>
        <w:tc>
          <w:tcPr>
            <w:tcW w:w="414" w:type="dxa"/>
            <w:vAlign w:val="center"/>
          </w:tcPr>
          <w:p w14:paraId="540D9A06" w14:textId="77777777" w:rsidR="006E277C" w:rsidRDefault="00063571">
            <w:pPr>
              <w:ind w:right="248"/>
              <w:jc w:val="center"/>
              <w:rPr>
                <w:rFonts w:ascii="宋体"/>
                <w:sz w:val="15"/>
                <w:szCs w:val="15"/>
              </w:rPr>
            </w:pPr>
            <w:bookmarkStart w:id="1759" w:name="_Toc221950851"/>
            <w:r>
              <w:rPr>
                <w:rFonts w:ascii="宋体" w:hint="eastAsia"/>
                <w:sz w:val="15"/>
                <w:szCs w:val="15"/>
              </w:rPr>
              <w:t>年</w:t>
            </w:r>
            <w:bookmarkEnd w:id="1759"/>
          </w:p>
        </w:tc>
        <w:tc>
          <w:tcPr>
            <w:tcW w:w="403" w:type="dxa"/>
            <w:vAlign w:val="center"/>
          </w:tcPr>
          <w:p w14:paraId="28DAAD86" w14:textId="77777777" w:rsidR="006E277C" w:rsidRDefault="00063571">
            <w:pPr>
              <w:ind w:right="248"/>
              <w:jc w:val="center"/>
              <w:rPr>
                <w:rFonts w:ascii="宋体"/>
                <w:sz w:val="15"/>
                <w:szCs w:val="15"/>
              </w:rPr>
            </w:pPr>
            <w:bookmarkStart w:id="1760" w:name="_Toc221950852"/>
            <w:r>
              <w:rPr>
                <w:rFonts w:ascii="宋体" w:hint="eastAsia"/>
                <w:sz w:val="15"/>
                <w:szCs w:val="15"/>
              </w:rPr>
              <w:t>月</w:t>
            </w:r>
            <w:bookmarkEnd w:id="1760"/>
          </w:p>
        </w:tc>
        <w:tc>
          <w:tcPr>
            <w:tcW w:w="992" w:type="dxa"/>
            <w:vAlign w:val="center"/>
          </w:tcPr>
          <w:p w14:paraId="683FC33F" w14:textId="77777777" w:rsidR="006E277C" w:rsidRDefault="00063571">
            <w:pPr>
              <w:ind w:right="7"/>
              <w:jc w:val="center"/>
              <w:rPr>
                <w:rFonts w:ascii="宋体"/>
                <w:sz w:val="15"/>
                <w:szCs w:val="15"/>
              </w:rPr>
            </w:pPr>
            <w:bookmarkStart w:id="1761" w:name="_Toc221950853"/>
            <w:r>
              <w:rPr>
                <w:rFonts w:ascii="宋体" w:hint="eastAsia"/>
                <w:sz w:val="15"/>
                <w:szCs w:val="15"/>
              </w:rPr>
              <w:t>工程</w:t>
            </w:r>
            <w:bookmarkStart w:id="1762" w:name="_Toc221950854"/>
            <w:bookmarkEnd w:id="1761"/>
            <w:r>
              <w:rPr>
                <w:rFonts w:ascii="宋体" w:hint="eastAsia"/>
                <w:sz w:val="15"/>
                <w:szCs w:val="15"/>
              </w:rPr>
              <w:t>预付款</w:t>
            </w:r>
            <w:bookmarkEnd w:id="1762"/>
          </w:p>
        </w:tc>
        <w:tc>
          <w:tcPr>
            <w:tcW w:w="1276" w:type="dxa"/>
            <w:vAlign w:val="center"/>
          </w:tcPr>
          <w:p w14:paraId="7132325B" w14:textId="77777777" w:rsidR="006E277C" w:rsidRDefault="00063571">
            <w:pPr>
              <w:jc w:val="center"/>
              <w:rPr>
                <w:rFonts w:ascii="宋体"/>
                <w:sz w:val="15"/>
                <w:szCs w:val="15"/>
              </w:rPr>
            </w:pPr>
            <w:bookmarkStart w:id="1763" w:name="_Toc221950855"/>
            <w:r>
              <w:rPr>
                <w:rFonts w:ascii="宋体" w:hint="eastAsia"/>
                <w:sz w:val="15"/>
                <w:szCs w:val="15"/>
              </w:rPr>
              <w:t>完成工作量付款</w:t>
            </w:r>
            <w:bookmarkEnd w:id="1763"/>
          </w:p>
        </w:tc>
        <w:tc>
          <w:tcPr>
            <w:tcW w:w="992" w:type="dxa"/>
            <w:vAlign w:val="center"/>
          </w:tcPr>
          <w:p w14:paraId="2DC2D189" w14:textId="77777777" w:rsidR="006E277C" w:rsidRDefault="00063571">
            <w:pPr>
              <w:jc w:val="center"/>
              <w:rPr>
                <w:rFonts w:ascii="宋体"/>
                <w:sz w:val="15"/>
                <w:szCs w:val="15"/>
              </w:rPr>
            </w:pPr>
            <w:bookmarkStart w:id="1764" w:name="_Toc221950856"/>
            <w:r>
              <w:rPr>
                <w:rFonts w:ascii="宋体" w:hint="eastAsia"/>
                <w:sz w:val="15"/>
                <w:szCs w:val="15"/>
              </w:rPr>
              <w:t>保留金</w:t>
            </w:r>
            <w:bookmarkStart w:id="1765" w:name="_Toc221950857"/>
            <w:bookmarkEnd w:id="1764"/>
            <w:r>
              <w:rPr>
                <w:rFonts w:ascii="宋体" w:hint="eastAsia"/>
                <w:sz w:val="15"/>
                <w:szCs w:val="15"/>
              </w:rPr>
              <w:t>扣留</w:t>
            </w:r>
            <w:bookmarkEnd w:id="1765"/>
          </w:p>
        </w:tc>
        <w:tc>
          <w:tcPr>
            <w:tcW w:w="993" w:type="dxa"/>
            <w:vAlign w:val="center"/>
          </w:tcPr>
          <w:p w14:paraId="25ED2DA4" w14:textId="77777777" w:rsidR="006E277C" w:rsidRDefault="00063571">
            <w:pPr>
              <w:ind w:right="-21"/>
              <w:jc w:val="center"/>
              <w:rPr>
                <w:rFonts w:ascii="宋体"/>
                <w:sz w:val="15"/>
                <w:szCs w:val="15"/>
              </w:rPr>
            </w:pPr>
            <w:bookmarkStart w:id="1766" w:name="_Toc221950858"/>
            <w:r>
              <w:rPr>
                <w:rFonts w:ascii="宋体" w:hint="eastAsia"/>
                <w:sz w:val="15"/>
                <w:szCs w:val="15"/>
              </w:rPr>
              <w:t>材料款</w:t>
            </w:r>
            <w:bookmarkStart w:id="1767" w:name="_Toc221950859"/>
            <w:bookmarkEnd w:id="1766"/>
            <w:r>
              <w:rPr>
                <w:rFonts w:ascii="宋体" w:hint="eastAsia"/>
                <w:sz w:val="15"/>
                <w:szCs w:val="15"/>
              </w:rPr>
              <w:t>扣除</w:t>
            </w:r>
            <w:bookmarkEnd w:id="1767"/>
          </w:p>
        </w:tc>
        <w:tc>
          <w:tcPr>
            <w:tcW w:w="992" w:type="dxa"/>
            <w:vAlign w:val="center"/>
          </w:tcPr>
          <w:p w14:paraId="16FCC140" w14:textId="77777777" w:rsidR="006E277C" w:rsidRDefault="00063571">
            <w:pPr>
              <w:ind w:right="-21"/>
              <w:jc w:val="center"/>
              <w:rPr>
                <w:rFonts w:ascii="宋体"/>
                <w:sz w:val="15"/>
                <w:szCs w:val="15"/>
              </w:rPr>
            </w:pPr>
            <w:bookmarkStart w:id="1768" w:name="_Toc221950860"/>
            <w:r>
              <w:rPr>
                <w:rFonts w:ascii="宋体" w:hint="eastAsia"/>
                <w:sz w:val="15"/>
                <w:szCs w:val="15"/>
              </w:rPr>
              <w:t>预付款</w:t>
            </w:r>
            <w:bookmarkStart w:id="1769" w:name="_Toc221950861"/>
            <w:bookmarkEnd w:id="1768"/>
            <w:r>
              <w:rPr>
                <w:rFonts w:ascii="宋体" w:hint="eastAsia"/>
                <w:sz w:val="15"/>
                <w:szCs w:val="15"/>
              </w:rPr>
              <w:t>扣还</w:t>
            </w:r>
            <w:bookmarkEnd w:id="1769"/>
          </w:p>
        </w:tc>
        <w:tc>
          <w:tcPr>
            <w:tcW w:w="766" w:type="dxa"/>
            <w:vAlign w:val="center"/>
          </w:tcPr>
          <w:p w14:paraId="798E7177" w14:textId="77777777" w:rsidR="006E277C" w:rsidRDefault="00063571">
            <w:pPr>
              <w:jc w:val="center"/>
              <w:rPr>
                <w:rFonts w:ascii="宋体"/>
                <w:sz w:val="15"/>
                <w:szCs w:val="15"/>
              </w:rPr>
            </w:pPr>
            <w:bookmarkStart w:id="1770" w:name="_Toc221950862"/>
            <w:r>
              <w:rPr>
                <w:rFonts w:ascii="宋体" w:hint="eastAsia"/>
                <w:sz w:val="15"/>
                <w:szCs w:val="15"/>
              </w:rPr>
              <w:t>其他</w:t>
            </w:r>
            <w:bookmarkEnd w:id="1770"/>
          </w:p>
        </w:tc>
        <w:tc>
          <w:tcPr>
            <w:tcW w:w="1050" w:type="dxa"/>
            <w:vAlign w:val="center"/>
          </w:tcPr>
          <w:p w14:paraId="68A3CB6D" w14:textId="77777777" w:rsidR="006E277C" w:rsidRDefault="00063571">
            <w:pPr>
              <w:jc w:val="center"/>
              <w:rPr>
                <w:rFonts w:ascii="宋体"/>
                <w:sz w:val="15"/>
                <w:szCs w:val="15"/>
              </w:rPr>
            </w:pPr>
            <w:bookmarkStart w:id="1771" w:name="_Toc221950863"/>
            <w:r>
              <w:rPr>
                <w:rFonts w:ascii="宋体" w:hint="eastAsia"/>
                <w:sz w:val="15"/>
                <w:szCs w:val="15"/>
              </w:rPr>
              <w:t>应收款</w:t>
            </w:r>
            <w:bookmarkEnd w:id="1771"/>
          </w:p>
        </w:tc>
        <w:tc>
          <w:tcPr>
            <w:tcW w:w="1155" w:type="dxa"/>
            <w:vAlign w:val="center"/>
          </w:tcPr>
          <w:p w14:paraId="6EC015B2" w14:textId="77777777" w:rsidR="006E277C" w:rsidRDefault="00063571">
            <w:pPr>
              <w:jc w:val="center"/>
              <w:rPr>
                <w:rFonts w:ascii="宋体"/>
                <w:sz w:val="15"/>
                <w:szCs w:val="15"/>
              </w:rPr>
            </w:pPr>
            <w:bookmarkStart w:id="1772" w:name="_Toc221950864"/>
            <w:r>
              <w:rPr>
                <w:rFonts w:ascii="宋体" w:hint="eastAsia"/>
                <w:sz w:val="15"/>
                <w:szCs w:val="15"/>
              </w:rPr>
              <w:t>累计</w:t>
            </w:r>
            <w:bookmarkStart w:id="1773" w:name="_Toc221950865"/>
            <w:bookmarkEnd w:id="1772"/>
            <w:r>
              <w:rPr>
                <w:rFonts w:ascii="宋体" w:hint="eastAsia"/>
                <w:sz w:val="15"/>
                <w:szCs w:val="15"/>
              </w:rPr>
              <w:t>应收款</w:t>
            </w:r>
            <w:bookmarkEnd w:id="1773"/>
          </w:p>
        </w:tc>
      </w:tr>
      <w:tr w:rsidR="006E277C" w14:paraId="39050762" w14:textId="77777777">
        <w:trPr>
          <w:trHeight w:val="454"/>
        </w:trPr>
        <w:tc>
          <w:tcPr>
            <w:tcW w:w="414" w:type="dxa"/>
            <w:vAlign w:val="center"/>
          </w:tcPr>
          <w:p w14:paraId="4B4031AB" w14:textId="77777777" w:rsidR="006E277C" w:rsidRDefault="006E277C">
            <w:pPr>
              <w:ind w:right="248"/>
              <w:jc w:val="center"/>
              <w:rPr>
                <w:rFonts w:ascii="宋体"/>
                <w:sz w:val="24"/>
              </w:rPr>
            </w:pPr>
          </w:p>
        </w:tc>
        <w:tc>
          <w:tcPr>
            <w:tcW w:w="403" w:type="dxa"/>
            <w:vAlign w:val="center"/>
          </w:tcPr>
          <w:p w14:paraId="78BE4DC7" w14:textId="77777777" w:rsidR="006E277C" w:rsidRDefault="006E277C">
            <w:pPr>
              <w:ind w:right="248"/>
              <w:jc w:val="center"/>
              <w:rPr>
                <w:rFonts w:ascii="宋体"/>
                <w:sz w:val="24"/>
              </w:rPr>
            </w:pPr>
          </w:p>
        </w:tc>
        <w:tc>
          <w:tcPr>
            <w:tcW w:w="992" w:type="dxa"/>
            <w:vAlign w:val="center"/>
          </w:tcPr>
          <w:p w14:paraId="37BAB145" w14:textId="77777777" w:rsidR="006E277C" w:rsidRDefault="006E277C">
            <w:pPr>
              <w:ind w:right="248"/>
              <w:jc w:val="center"/>
              <w:rPr>
                <w:rFonts w:ascii="宋体"/>
                <w:sz w:val="24"/>
              </w:rPr>
            </w:pPr>
          </w:p>
        </w:tc>
        <w:tc>
          <w:tcPr>
            <w:tcW w:w="1276" w:type="dxa"/>
            <w:vAlign w:val="center"/>
          </w:tcPr>
          <w:p w14:paraId="102F8627" w14:textId="77777777" w:rsidR="006E277C" w:rsidRDefault="006E277C">
            <w:pPr>
              <w:ind w:right="248"/>
              <w:jc w:val="center"/>
              <w:rPr>
                <w:rFonts w:ascii="宋体"/>
                <w:sz w:val="24"/>
              </w:rPr>
            </w:pPr>
          </w:p>
        </w:tc>
        <w:tc>
          <w:tcPr>
            <w:tcW w:w="992" w:type="dxa"/>
            <w:vAlign w:val="center"/>
          </w:tcPr>
          <w:p w14:paraId="0A3A30BB" w14:textId="77777777" w:rsidR="006E277C" w:rsidRDefault="006E277C">
            <w:pPr>
              <w:ind w:right="248"/>
              <w:jc w:val="center"/>
              <w:rPr>
                <w:rFonts w:ascii="宋体"/>
                <w:sz w:val="24"/>
              </w:rPr>
            </w:pPr>
          </w:p>
        </w:tc>
        <w:tc>
          <w:tcPr>
            <w:tcW w:w="993" w:type="dxa"/>
            <w:vAlign w:val="center"/>
          </w:tcPr>
          <w:p w14:paraId="756C3000" w14:textId="77777777" w:rsidR="006E277C" w:rsidRDefault="006E277C">
            <w:pPr>
              <w:ind w:right="248"/>
              <w:jc w:val="center"/>
              <w:rPr>
                <w:rFonts w:ascii="宋体"/>
                <w:sz w:val="24"/>
              </w:rPr>
            </w:pPr>
          </w:p>
        </w:tc>
        <w:tc>
          <w:tcPr>
            <w:tcW w:w="992" w:type="dxa"/>
            <w:vAlign w:val="center"/>
          </w:tcPr>
          <w:p w14:paraId="527A676F" w14:textId="77777777" w:rsidR="006E277C" w:rsidRDefault="006E277C">
            <w:pPr>
              <w:ind w:right="248"/>
              <w:jc w:val="center"/>
              <w:rPr>
                <w:rFonts w:ascii="宋体"/>
                <w:sz w:val="24"/>
              </w:rPr>
            </w:pPr>
          </w:p>
        </w:tc>
        <w:tc>
          <w:tcPr>
            <w:tcW w:w="766" w:type="dxa"/>
          </w:tcPr>
          <w:p w14:paraId="3CDEFBD8" w14:textId="77777777" w:rsidR="006E277C" w:rsidRDefault="006E277C">
            <w:pPr>
              <w:ind w:right="248"/>
              <w:jc w:val="center"/>
              <w:rPr>
                <w:rFonts w:ascii="宋体"/>
                <w:sz w:val="24"/>
              </w:rPr>
            </w:pPr>
          </w:p>
        </w:tc>
        <w:tc>
          <w:tcPr>
            <w:tcW w:w="1050" w:type="dxa"/>
          </w:tcPr>
          <w:p w14:paraId="5170643C" w14:textId="77777777" w:rsidR="006E277C" w:rsidRDefault="006E277C">
            <w:pPr>
              <w:ind w:right="248"/>
              <w:jc w:val="center"/>
              <w:rPr>
                <w:rFonts w:ascii="宋体"/>
                <w:sz w:val="24"/>
              </w:rPr>
            </w:pPr>
          </w:p>
        </w:tc>
        <w:tc>
          <w:tcPr>
            <w:tcW w:w="1155" w:type="dxa"/>
            <w:vAlign w:val="center"/>
          </w:tcPr>
          <w:p w14:paraId="5FC238AC" w14:textId="77777777" w:rsidR="006E277C" w:rsidRDefault="006E277C">
            <w:pPr>
              <w:ind w:right="248"/>
              <w:jc w:val="center"/>
              <w:rPr>
                <w:rFonts w:ascii="宋体"/>
                <w:sz w:val="24"/>
              </w:rPr>
            </w:pPr>
          </w:p>
        </w:tc>
      </w:tr>
      <w:tr w:rsidR="006E277C" w14:paraId="6330F50E" w14:textId="77777777">
        <w:trPr>
          <w:trHeight w:val="454"/>
        </w:trPr>
        <w:tc>
          <w:tcPr>
            <w:tcW w:w="414" w:type="dxa"/>
            <w:vAlign w:val="center"/>
          </w:tcPr>
          <w:p w14:paraId="10F91FD5" w14:textId="77777777" w:rsidR="006E277C" w:rsidRDefault="006E277C">
            <w:pPr>
              <w:ind w:right="248"/>
              <w:jc w:val="center"/>
              <w:rPr>
                <w:rFonts w:ascii="宋体"/>
                <w:sz w:val="24"/>
              </w:rPr>
            </w:pPr>
          </w:p>
        </w:tc>
        <w:tc>
          <w:tcPr>
            <w:tcW w:w="403" w:type="dxa"/>
            <w:vAlign w:val="center"/>
          </w:tcPr>
          <w:p w14:paraId="4046F111" w14:textId="77777777" w:rsidR="006E277C" w:rsidRDefault="006E277C">
            <w:pPr>
              <w:ind w:right="248"/>
              <w:jc w:val="center"/>
              <w:rPr>
                <w:rFonts w:ascii="宋体"/>
                <w:sz w:val="24"/>
              </w:rPr>
            </w:pPr>
          </w:p>
        </w:tc>
        <w:tc>
          <w:tcPr>
            <w:tcW w:w="992" w:type="dxa"/>
            <w:vAlign w:val="center"/>
          </w:tcPr>
          <w:p w14:paraId="7C9AE5F9" w14:textId="77777777" w:rsidR="006E277C" w:rsidRDefault="006E277C">
            <w:pPr>
              <w:ind w:right="248"/>
              <w:jc w:val="center"/>
              <w:rPr>
                <w:rFonts w:ascii="宋体"/>
                <w:sz w:val="24"/>
              </w:rPr>
            </w:pPr>
          </w:p>
        </w:tc>
        <w:tc>
          <w:tcPr>
            <w:tcW w:w="1276" w:type="dxa"/>
            <w:vAlign w:val="center"/>
          </w:tcPr>
          <w:p w14:paraId="5D7588A0" w14:textId="77777777" w:rsidR="006E277C" w:rsidRDefault="006E277C">
            <w:pPr>
              <w:ind w:right="248"/>
              <w:jc w:val="center"/>
              <w:rPr>
                <w:rFonts w:ascii="宋体"/>
                <w:sz w:val="24"/>
              </w:rPr>
            </w:pPr>
          </w:p>
        </w:tc>
        <w:tc>
          <w:tcPr>
            <w:tcW w:w="992" w:type="dxa"/>
            <w:vAlign w:val="center"/>
          </w:tcPr>
          <w:p w14:paraId="0107560B" w14:textId="77777777" w:rsidR="006E277C" w:rsidRDefault="006E277C">
            <w:pPr>
              <w:ind w:right="248"/>
              <w:jc w:val="center"/>
              <w:rPr>
                <w:rFonts w:ascii="宋体"/>
                <w:sz w:val="24"/>
              </w:rPr>
            </w:pPr>
          </w:p>
        </w:tc>
        <w:tc>
          <w:tcPr>
            <w:tcW w:w="993" w:type="dxa"/>
            <w:vAlign w:val="center"/>
          </w:tcPr>
          <w:p w14:paraId="117C9766" w14:textId="77777777" w:rsidR="006E277C" w:rsidRDefault="006E277C">
            <w:pPr>
              <w:ind w:right="248"/>
              <w:jc w:val="center"/>
              <w:rPr>
                <w:rFonts w:ascii="宋体"/>
                <w:sz w:val="24"/>
              </w:rPr>
            </w:pPr>
          </w:p>
        </w:tc>
        <w:tc>
          <w:tcPr>
            <w:tcW w:w="992" w:type="dxa"/>
            <w:vAlign w:val="center"/>
          </w:tcPr>
          <w:p w14:paraId="73C8EEC2" w14:textId="77777777" w:rsidR="006E277C" w:rsidRDefault="006E277C">
            <w:pPr>
              <w:ind w:right="248"/>
              <w:jc w:val="center"/>
              <w:rPr>
                <w:rFonts w:ascii="宋体"/>
                <w:sz w:val="24"/>
              </w:rPr>
            </w:pPr>
          </w:p>
        </w:tc>
        <w:tc>
          <w:tcPr>
            <w:tcW w:w="766" w:type="dxa"/>
          </w:tcPr>
          <w:p w14:paraId="7E7C717C" w14:textId="77777777" w:rsidR="006E277C" w:rsidRDefault="006E277C">
            <w:pPr>
              <w:ind w:right="248"/>
              <w:jc w:val="center"/>
              <w:rPr>
                <w:rFonts w:ascii="宋体"/>
                <w:sz w:val="24"/>
              </w:rPr>
            </w:pPr>
          </w:p>
        </w:tc>
        <w:tc>
          <w:tcPr>
            <w:tcW w:w="1050" w:type="dxa"/>
          </w:tcPr>
          <w:p w14:paraId="071AA4F3" w14:textId="77777777" w:rsidR="006E277C" w:rsidRDefault="006E277C">
            <w:pPr>
              <w:ind w:right="248"/>
              <w:jc w:val="center"/>
              <w:rPr>
                <w:rFonts w:ascii="宋体"/>
                <w:sz w:val="24"/>
              </w:rPr>
            </w:pPr>
          </w:p>
        </w:tc>
        <w:tc>
          <w:tcPr>
            <w:tcW w:w="1155" w:type="dxa"/>
            <w:vAlign w:val="center"/>
          </w:tcPr>
          <w:p w14:paraId="2436BE58" w14:textId="77777777" w:rsidR="006E277C" w:rsidRDefault="006E277C">
            <w:pPr>
              <w:ind w:right="248"/>
              <w:jc w:val="center"/>
              <w:rPr>
                <w:rFonts w:ascii="宋体"/>
                <w:sz w:val="24"/>
              </w:rPr>
            </w:pPr>
          </w:p>
        </w:tc>
      </w:tr>
      <w:tr w:rsidR="006E277C" w14:paraId="2AC38FEE" w14:textId="77777777">
        <w:trPr>
          <w:trHeight w:val="454"/>
        </w:trPr>
        <w:tc>
          <w:tcPr>
            <w:tcW w:w="414" w:type="dxa"/>
            <w:vAlign w:val="center"/>
          </w:tcPr>
          <w:p w14:paraId="6836180A" w14:textId="77777777" w:rsidR="006E277C" w:rsidRDefault="006E277C">
            <w:pPr>
              <w:ind w:right="248"/>
              <w:jc w:val="center"/>
              <w:rPr>
                <w:rFonts w:ascii="宋体"/>
                <w:sz w:val="24"/>
              </w:rPr>
            </w:pPr>
          </w:p>
        </w:tc>
        <w:tc>
          <w:tcPr>
            <w:tcW w:w="403" w:type="dxa"/>
            <w:vAlign w:val="center"/>
          </w:tcPr>
          <w:p w14:paraId="7E451E6E" w14:textId="77777777" w:rsidR="006E277C" w:rsidRDefault="006E277C">
            <w:pPr>
              <w:ind w:right="248"/>
              <w:jc w:val="center"/>
              <w:rPr>
                <w:rFonts w:ascii="宋体"/>
                <w:sz w:val="24"/>
              </w:rPr>
            </w:pPr>
          </w:p>
        </w:tc>
        <w:tc>
          <w:tcPr>
            <w:tcW w:w="992" w:type="dxa"/>
            <w:vAlign w:val="center"/>
          </w:tcPr>
          <w:p w14:paraId="3CAD6A42" w14:textId="77777777" w:rsidR="006E277C" w:rsidRDefault="006E277C">
            <w:pPr>
              <w:ind w:right="248"/>
              <w:jc w:val="center"/>
              <w:rPr>
                <w:rFonts w:ascii="宋体"/>
                <w:sz w:val="24"/>
              </w:rPr>
            </w:pPr>
          </w:p>
        </w:tc>
        <w:tc>
          <w:tcPr>
            <w:tcW w:w="1276" w:type="dxa"/>
            <w:vAlign w:val="center"/>
          </w:tcPr>
          <w:p w14:paraId="63D22909" w14:textId="77777777" w:rsidR="006E277C" w:rsidRDefault="006E277C">
            <w:pPr>
              <w:ind w:right="248"/>
              <w:jc w:val="center"/>
              <w:rPr>
                <w:rFonts w:ascii="宋体"/>
                <w:sz w:val="24"/>
              </w:rPr>
            </w:pPr>
          </w:p>
        </w:tc>
        <w:tc>
          <w:tcPr>
            <w:tcW w:w="992" w:type="dxa"/>
            <w:vAlign w:val="center"/>
          </w:tcPr>
          <w:p w14:paraId="107D2DEA" w14:textId="77777777" w:rsidR="006E277C" w:rsidRDefault="006E277C">
            <w:pPr>
              <w:ind w:right="248"/>
              <w:jc w:val="center"/>
              <w:rPr>
                <w:rFonts w:ascii="宋体"/>
                <w:sz w:val="24"/>
              </w:rPr>
            </w:pPr>
          </w:p>
        </w:tc>
        <w:tc>
          <w:tcPr>
            <w:tcW w:w="993" w:type="dxa"/>
            <w:vAlign w:val="center"/>
          </w:tcPr>
          <w:p w14:paraId="2D573636" w14:textId="77777777" w:rsidR="006E277C" w:rsidRDefault="006E277C">
            <w:pPr>
              <w:ind w:right="248"/>
              <w:jc w:val="center"/>
              <w:rPr>
                <w:rFonts w:ascii="宋体"/>
                <w:sz w:val="24"/>
              </w:rPr>
            </w:pPr>
          </w:p>
        </w:tc>
        <w:tc>
          <w:tcPr>
            <w:tcW w:w="992" w:type="dxa"/>
            <w:vAlign w:val="center"/>
          </w:tcPr>
          <w:p w14:paraId="05C7850C" w14:textId="77777777" w:rsidR="006E277C" w:rsidRDefault="006E277C">
            <w:pPr>
              <w:ind w:right="248"/>
              <w:jc w:val="center"/>
              <w:rPr>
                <w:rFonts w:ascii="宋体"/>
                <w:sz w:val="24"/>
              </w:rPr>
            </w:pPr>
          </w:p>
        </w:tc>
        <w:tc>
          <w:tcPr>
            <w:tcW w:w="766" w:type="dxa"/>
          </w:tcPr>
          <w:p w14:paraId="5247BF27" w14:textId="77777777" w:rsidR="006E277C" w:rsidRDefault="006E277C">
            <w:pPr>
              <w:ind w:right="248"/>
              <w:jc w:val="center"/>
              <w:rPr>
                <w:rFonts w:ascii="宋体"/>
                <w:sz w:val="24"/>
              </w:rPr>
            </w:pPr>
          </w:p>
        </w:tc>
        <w:tc>
          <w:tcPr>
            <w:tcW w:w="1050" w:type="dxa"/>
          </w:tcPr>
          <w:p w14:paraId="257D11F0" w14:textId="77777777" w:rsidR="006E277C" w:rsidRDefault="006E277C">
            <w:pPr>
              <w:ind w:right="248"/>
              <w:jc w:val="center"/>
              <w:rPr>
                <w:rFonts w:ascii="宋体"/>
                <w:sz w:val="24"/>
              </w:rPr>
            </w:pPr>
          </w:p>
        </w:tc>
        <w:tc>
          <w:tcPr>
            <w:tcW w:w="1155" w:type="dxa"/>
            <w:vAlign w:val="center"/>
          </w:tcPr>
          <w:p w14:paraId="4A25E4B3" w14:textId="77777777" w:rsidR="006E277C" w:rsidRDefault="006E277C">
            <w:pPr>
              <w:ind w:right="248"/>
              <w:jc w:val="center"/>
              <w:rPr>
                <w:rFonts w:ascii="宋体"/>
                <w:sz w:val="24"/>
              </w:rPr>
            </w:pPr>
          </w:p>
        </w:tc>
      </w:tr>
    </w:tbl>
    <w:p w14:paraId="2B755C54" w14:textId="77777777" w:rsidR="006E277C" w:rsidRDefault="00063571">
      <w:pPr>
        <w:pStyle w:val="2TimesNewRoman5020"/>
        <w:spacing w:before="120" w:afterLines="50" w:after="120"/>
        <w:outlineLvl w:val="2"/>
      </w:pPr>
      <w:bookmarkStart w:id="1774" w:name="_Toc229305372"/>
      <w:bookmarkStart w:id="1775" w:name="_Toc222033863"/>
      <w:bookmarkStart w:id="1776" w:name="_Toc222029512"/>
      <w:bookmarkStart w:id="1777" w:name="_Toc222031014"/>
      <w:bookmarkStart w:id="1778" w:name="_Toc221950866"/>
      <w:bookmarkStart w:id="1779" w:name="_Toc222032681"/>
      <w:bookmarkStart w:id="1780" w:name="_Toc31504"/>
      <w:bookmarkStart w:id="1781" w:name="_Toc491089739"/>
      <w:bookmarkStart w:id="1782" w:name="_Toc1793"/>
      <w:bookmarkStart w:id="1783" w:name="_Toc387753594"/>
      <w:bookmarkStart w:id="1784" w:name="_Toc517172463"/>
      <w:bookmarkStart w:id="1785" w:name="_Toc109319716"/>
      <w:r>
        <w:t>11</w:t>
      </w:r>
      <w:r>
        <w:rPr>
          <w:rFonts w:hint="eastAsia"/>
        </w:rPr>
        <w:t xml:space="preserve">. </w:t>
      </w:r>
      <w:r>
        <w:rPr>
          <w:rFonts w:hint="eastAsia"/>
        </w:rPr>
        <w:t>开工和竣工</w:t>
      </w:r>
      <w:bookmarkEnd w:id="1774"/>
      <w:bookmarkEnd w:id="1775"/>
      <w:bookmarkEnd w:id="1776"/>
      <w:bookmarkEnd w:id="1777"/>
      <w:bookmarkEnd w:id="1778"/>
      <w:bookmarkEnd w:id="1779"/>
      <w:r>
        <w:rPr>
          <w:rFonts w:hint="eastAsia"/>
        </w:rPr>
        <w:t>（完工）</w:t>
      </w:r>
      <w:bookmarkEnd w:id="1780"/>
      <w:bookmarkEnd w:id="1781"/>
      <w:bookmarkEnd w:id="1782"/>
      <w:bookmarkEnd w:id="1783"/>
      <w:bookmarkEnd w:id="1784"/>
      <w:bookmarkEnd w:id="1785"/>
    </w:p>
    <w:p w14:paraId="5063C533" w14:textId="77777777" w:rsidR="006E277C" w:rsidRDefault="00063571">
      <w:pPr>
        <w:keepNext/>
        <w:keepLines/>
        <w:spacing w:line="400" w:lineRule="exact"/>
        <w:outlineLvl w:val="3"/>
        <w:rPr>
          <w:rFonts w:eastAsia="黑体"/>
          <w:sz w:val="24"/>
          <w:szCs w:val="20"/>
        </w:rPr>
      </w:pPr>
      <w:bookmarkStart w:id="1786" w:name="_Toc517172464"/>
      <w:bookmarkStart w:id="1787" w:name="_Toc7877"/>
      <w:bookmarkStart w:id="1788" w:name="_Toc5776"/>
      <w:bookmarkStart w:id="1789" w:name="_Toc221950869"/>
      <w:bookmarkStart w:id="1790" w:name="_Toc109319717"/>
      <w:r>
        <w:rPr>
          <w:rFonts w:eastAsia="黑体" w:hint="eastAsia"/>
          <w:sz w:val="24"/>
          <w:szCs w:val="20"/>
        </w:rPr>
        <w:t xml:space="preserve">11.1 </w:t>
      </w:r>
      <w:r>
        <w:rPr>
          <w:rFonts w:eastAsia="黑体" w:hint="eastAsia"/>
          <w:sz w:val="24"/>
          <w:szCs w:val="20"/>
        </w:rPr>
        <w:t>开工</w:t>
      </w:r>
      <w:bookmarkEnd w:id="1786"/>
      <w:bookmarkEnd w:id="1787"/>
      <w:bookmarkEnd w:id="1788"/>
      <w:bookmarkEnd w:id="1790"/>
    </w:p>
    <w:p w14:paraId="1E9128B2" w14:textId="77777777" w:rsidR="006E277C" w:rsidRDefault="00063571">
      <w:pPr>
        <w:spacing w:line="400" w:lineRule="exact"/>
        <w:ind w:firstLineChars="200" w:firstLine="420"/>
      </w:pPr>
      <w:r>
        <w:rPr>
          <w:rFonts w:hint="eastAsia"/>
        </w:rPr>
        <w:t xml:space="preserve">11.1.1 </w:t>
      </w:r>
      <w:r>
        <w:rPr>
          <w:rFonts w:hint="eastAsia"/>
        </w:rPr>
        <w:t>监理人应在开工日期</w:t>
      </w:r>
      <w:r>
        <w:rPr>
          <w:rFonts w:hint="eastAsia"/>
        </w:rPr>
        <w:t>7</w:t>
      </w:r>
      <w:r>
        <w:rPr>
          <w:rFonts w:hint="eastAsia"/>
        </w:rPr>
        <w:t>天前向承包人发出开工通知。监理人在发出开工通知前应获得发包人同意。工期自监理人发出的开工通知中载明的开工日期起计算。承包人应在开工日期后尽快施工。</w:t>
      </w:r>
    </w:p>
    <w:p w14:paraId="41D2EF1C" w14:textId="77777777" w:rsidR="006E277C" w:rsidRDefault="00063571">
      <w:pPr>
        <w:spacing w:line="400" w:lineRule="exact"/>
        <w:ind w:firstLineChars="200" w:firstLine="420"/>
        <w:rPr>
          <w:shd w:val="pct10" w:color="auto" w:fill="FFFFFF"/>
        </w:rPr>
      </w:pPr>
      <w:r>
        <w:rPr>
          <w:rFonts w:hint="eastAsia"/>
        </w:rPr>
        <w:t xml:space="preserve">11.1.2 </w:t>
      </w:r>
      <w:r>
        <w:rPr>
          <w:rFonts w:hint="eastAsia"/>
        </w:rPr>
        <w:t>承包人应按第</w:t>
      </w:r>
      <w:r>
        <w:rPr>
          <w:rFonts w:hint="eastAsia"/>
        </w:rPr>
        <w:t>10.1</w:t>
      </w:r>
      <w:r>
        <w:rPr>
          <w:rFonts w:hint="eastAsia"/>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542BD2B9" w14:textId="77777777" w:rsidR="006E277C" w:rsidRDefault="00063571">
      <w:pPr>
        <w:spacing w:line="400" w:lineRule="exact"/>
        <w:ind w:firstLineChars="200" w:firstLine="420"/>
      </w:pPr>
      <w:r>
        <w:rPr>
          <w:rFonts w:hint="eastAsia"/>
        </w:rPr>
        <w:t xml:space="preserve">11.1.3  </w:t>
      </w:r>
      <w:r>
        <w:rPr>
          <w:rFonts w:hint="eastAsia"/>
        </w:rPr>
        <w:t>若发包人未能按合同约定向承包人提供开工的必要条件，承包人有权要求延长工期。监理人应在收到承包人的书面要求后，按第</w:t>
      </w:r>
      <w:r>
        <w:rPr>
          <w:rFonts w:hint="eastAsia"/>
        </w:rPr>
        <w:t>3.5</w:t>
      </w:r>
      <w:r>
        <w:rPr>
          <w:rFonts w:hint="eastAsia"/>
        </w:rPr>
        <w:t>款的约定，与合同双方商定或确定增加的费用和延长的工期。</w:t>
      </w:r>
      <w:bookmarkEnd w:id="1789"/>
    </w:p>
    <w:p w14:paraId="303FDCF9" w14:textId="77777777" w:rsidR="006E277C" w:rsidRDefault="00063571">
      <w:pPr>
        <w:spacing w:line="400" w:lineRule="exact"/>
        <w:ind w:firstLineChars="200" w:firstLine="420"/>
      </w:pPr>
      <w:bookmarkStart w:id="1791" w:name="_Toc221950870"/>
      <w:r>
        <w:rPr>
          <w:rFonts w:hint="eastAsia"/>
        </w:rPr>
        <w:t xml:space="preserve">11.1.4  </w:t>
      </w:r>
      <w:r>
        <w:rPr>
          <w:rFonts w:hint="eastAsia"/>
        </w:rPr>
        <w:t>承包人在接到开工通知后</w:t>
      </w:r>
      <w:r>
        <w:rPr>
          <w:rFonts w:hint="eastAsia"/>
        </w:rPr>
        <w:t>14</w:t>
      </w:r>
      <w:r>
        <w:rPr>
          <w:rFonts w:hint="eastAsia"/>
        </w:rPr>
        <w:t>天内未按进度计划要求及时进场组织施工，监理人可通知承包人在接到通知后</w:t>
      </w:r>
      <w:r>
        <w:rPr>
          <w:rFonts w:hint="eastAsia"/>
        </w:rPr>
        <w:t>7</w:t>
      </w:r>
      <w:r>
        <w:rPr>
          <w:rFonts w:hint="eastAsia"/>
        </w:rPr>
        <w:t>天内提交一份说明其进场延误的书面报告，报送监理人。书面报告应说明不能及时进场的原因和补救措施，由此增加的费用和工期延误责任由承包人承担。</w:t>
      </w:r>
      <w:bookmarkEnd w:id="1791"/>
    </w:p>
    <w:p w14:paraId="1D0D072A" w14:textId="77777777" w:rsidR="006E277C" w:rsidRDefault="00063571">
      <w:pPr>
        <w:keepNext/>
        <w:keepLines/>
        <w:spacing w:line="400" w:lineRule="exact"/>
        <w:outlineLvl w:val="3"/>
        <w:rPr>
          <w:rFonts w:eastAsia="黑体"/>
          <w:sz w:val="24"/>
          <w:szCs w:val="20"/>
        </w:rPr>
      </w:pPr>
      <w:bookmarkStart w:id="1792" w:name="_Toc179632702"/>
      <w:bookmarkStart w:id="1793" w:name="_Toc152045684"/>
      <w:bookmarkStart w:id="1794" w:name="_Toc152042462"/>
      <w:bookmarkStart w:id="1795" w:name="_Toc144974652"/>
      <w:bookmarkStart w:id="1796" w:name="_Toc517172465"/>
      <w:bookmarkStart w:id="1797" w:name="_Toc30880"/>
      <w:bookmarkStart w:id="1798" w:name="_Toc7329"/>
      <w:bookmarkStart w:id="1799" w:name="_Toc109319718"/>
      <w:r>
        <w:rPr>
          <w:rFonts w:eastAsia="黑体" w:hint="eastAsia"/>
          <w:sz w:val="24"/>
          <w:szCs w:val="20"/>
        </w:rPr>
        <w:t xml:space="preserve">11.2 </w:t>
      </w:r>
      <w:r>
        <w:rPr>
          <w:rFonts w:eastAsia="黑体" w:hint="eastAsia"/>
          <w:sz w:val="24"/>
          <w:szCs w:val="20"/>
        </w:rPr>
        <w:t>竣工</w:t>
      </w:r>
      <w:bookmarkEnd w:id="1792"/>
      <w:bookmarkEnd w:id="1793"/>
      <w:bookmarkEnd w:id="1794"/>
      <w:bookmarkEnd w:id="1795"/>
      <w:r>
        <w:rPr>
          <w:rFonts w:eastAsia="黑体" w:hint="eastAsia"/>
          <w:sz w:val="24"/>
          <w:szCs w:val="20"/>
        </w:rPr>
        <w:t>（完工）</w:t>
      </w:r>
      <w:bookmarkEnd w:id="1796"/>
      <w:bookmarkEnd w:id="1797"/>
      <w:bookmarkEnd w:id="1798"/>
      <w:bookmarkEnd w:id="1799"/>
    </w:p>
    <w:p w14:paraId="17D88D68" w14:textId="77777777" w:rsidR="006E277C" w:rsidRDefault="00063571">
      <w:pPr>
        <w:spacing w:line="400" w:lineRule="exact"/>
        <w:ind w:firstLineChars="200" w:firstLine="420"/>
      </w:pPr>
      <w:r>
        <w:rPr>
          <w:rFonts w:hint="eastAsia"/>
        </w:rPr>
        <w:t>承包人应在第</w:t>
      </w:r>
      <w:r>
        <w:rPr>
          <w:rFonts w:hint="eastAsia"/>
        </w:rPr>
        <w:t>1.1.4.3</w:t>
      </w:r>
      <w:r>
        <w:rPr>
          <w:rFonts w:hint="eastAsia"/>
        </w:rPr>
        <w:t>目约定的期限内完成合同工程。合同工程实际完工日期在合同工程完工证书中明确。</w:t>
      </w:r>
    </w:p>
    <w:p w14:paraId="69B59CA1" w14:textId="77777777" w:rsidR="006E277C" w:rsidRDefault="00063571">
      <w:pPr>
        <w:keepNext/>
        <w:keepLines/>
        <w:spacing w:line="400" w:lineRule="exact"/>
        <w:outlineLvl w:val="3"/>
        <w:rPr>
          <w:rFonts w:eastAsia="黑体"/>
          <w:sz w:val="24"/>
          <w:szCs w:val="20"/>
        </w:rPr>
      </w:pPr>
      <w:bookmarkStart w:id="1800" w:name="_Toc152045685"/>
      <w:bookmarkStart w:id="1801" w:name="_Toc18603"/>
      <w:bookmarkStart w:id="1802" w:name="_Toc11464"/>
      <w:bookmarkStart w:id="1803" w:name="_Toc144974653"/>
      <w:bookmarkStart w:id="1804" w:name="_Toc152042463"/>
      <w:bookmarkStart w:id="1805" w:name="_Toc179632703"/>
      <w:bookmarkStart w:id="1806" w:name="_Toc517172466"/>
      <w:bookmarkStart w:id="1807" w:name="_Toc109319719"/>
      <w:r>
        <w:rPr>
          <w:rFonts w:eastAsia="黑体" w:hint="eastAsia"/>
          <w:sz w:val="24"/>
          <w:szCs w:val="20"/>
        </w:rPr>
        <w:t xml:space="preserve">11.3 </w:t>
      </w:r>
      <w:r>
        <w:rPr>
          <w:rFonts w:eastAsia="黑体" w:hint="eastAsia"/>
          <w:sz w:val="24"/>
          <w:szCs w:val="20"/>
        </w:rPr>
        <w:t>发包人的工期延误</w:t>
      </w:r>
      <w:bookmarkEnd w:id="1800"/>
      <w:bookmarkEnd w:id="1801"/>
      <w:bookmarkEnd w:id="1802"/>
      <w:bookmarkEnd w:id="1803"/>
      <w:bookmarkEnd w:id="1804"/>
      <w:bookmarkEnd w:id="1805"/>
      <w:bookmarkEnd w:id="1806"/>
      <w:bookmarkEnd w:id="1807"/>
    </w:p>
    <w:p w14:paraId="7746C21F" w14:textId="77777777" w:rsidR="006E277C" w:rsidRDefault="00063571">
      <w:pPr>
        <w:spacing w:line="400" w:lineRule="exact"/>
        <w:ind w:firstLineChars="200" w:firstLine="420"/>
      </w:pPr>
      <w:r>
        <w:rPr>
          <w:rFonts w:hint="eastAsia"/>
        </w:rPr>
        <w:t>在履行合同过程中，由于发包人的下列原因造成工期延误的，承包人有权要求发包人延长工期和（或）增加费用，并支付合理利润。需要修订合同进度计划的，按照第</w:t>
      </w:r>
      <w:r>
        <w:rPr>
          <w:rFonts w:hint="eastAsia"/>
        </w:rPr>
        <w:t>10.2</w:t>
      </w:r>
      <w:r>
        <w:rPr>
          <w:rFonts w:hint="eastAsia"/>
        </w:rPr>
        <w:t>款的约定办理。</w:t>
      </w:r>
    </w:p>
    <w:p w14:paraId="70922634" w14:textId="77777777" w:rsidR="006E277C" w:rsidRDefault="00063571">
      <w:pPr>
        <w:spacing w:line="400" w:lineRule="exact"/>
        <w:ind w:firstLineChars="171" w:firstLine="359"/>
      </w:pPr>
      <w:r>
        <w:rPr>
          <w:rFonts w:hint="eastAsia"/>
        </w:rPr>
        <w:t>（</w:t>
      </w:r>
      <w:r>
        <w:rPr>
          <w:rFonts w:hint="eastAsia"/>
        </w:rPr>
        <w:t>1</w:t>
      </w:r>
      <w:r>
        <w:rPr>
          <w:rFonts w:hint="eastAsia"/>
        </w:rPr>
        <w:t>）增加合同工作内容；</w:t>
      </w:r>
    </w:p>
    <w:p w14:paraId="31D09E57" w14:textId="77777777" w:rsidR="006E277C" w:rsidRDefault="00063571">
      <w:pPr>
        <w:spacing w:line="400" w:lineRule="exact"/>
        <w:ind w:firstLineChars="171" w:firstLine="359"/>
      </w:pPr>
      <w:r>
        <w:rPr>
          <w:rFonts w:hint="eastAsia"/>
        </w:rPr>
        <w:t>（</w:t>
      </w:r>
      <w:r>
        <w:rPr>
          <w:rFonts w:hint="eastAsia"/>
        </w:rPr>
        <w:t>2</w:t>
      </w:r>
      <w:r>
        <w:rPr>
          <w:rFonts w:hint="eastAsia"/>
        </w:rPr>
        <w:t>）改变合同中任何一项工作的质量要求或其他特性；</w:t>
      </w:r>
    </w:p>
    <w:p w14:paraId="2B57366A" w14:textId="77777777" w:rsidR="006E277C" w:rsidRDefault="00063571">
      <w:pPr>
        <w:spacing w:line="400" w:lineRule="exact"/>
        <w:ind w:firstLineChars="171" w:firstLine="359"/>
      </w:pPr>
      <w:r>
        <w:rPr>
          <w:rFonts w:hint="eastAsia"/>
        </w:rPr>
        <w:t>（</w:t>
      </w:r>
      <w:r>
        <w:rPr>
          <w:rFonts w:hint="eastAsia"/>
        </w:rPr>
        <w:t>3</w:t>
      </w:r>
      <w:r>
        <w:rPr>
          <w:rFonts w:hint="eastAsia"/>
        </w:rPr>
        <w:t>）发包人迟延提供材料、工程设备或变更交货地点的；</w:t>
      </w:r>
    </w:p>
    <w:p w14:paraId="4BCF4CEF" w14:textId="77777777" w:rsidR="006E277C" w:rsidRDefault="00063571">
      <w:pPr>
        <w:spacing w:line="400" w:lineRule="exact"/>
        <w:ind w:firstLineChars="171" w:firstLine="359"/>
      </w:pPr>
      <w:r>
        <w:rPr>
          <w:rFonts w:hint="eastAsia"/>
        </w:rPr>
        <w:t>（</w:t>
      </w:r>
      <w:r>
        <w:rPr>
          <w:rFonts w:hint="eastAsia"/>
        </w:rPr>
        <w:t>4</w:t>
      </w:r>
      <w:r>
        <w:rPr>
          <w:rFonts w:hint="eastAsia"/>
        </w:rPr>
        <w:t>）因发包人原因导致的暂停施工；</w:t>
      </w:r>
    </w:p>
    <w:p w14:paraId="6AC75127" w14:textId="77777777" w:rsidR="006E277C" w:rsidRDefault="00063571">
      <w:pPr>
        <w:spacing w:line="400" w:lineRule="exact"/>
        <w:ind w:firstLineChars="171" w:firstLine="359"/>
      </w:pPr>
      <w:r>
        <w:rPr>
          <w:rFonts w:hint="eastAsia"/>
        </w:rPr>
        <w:t>（</w:t>
      </w:r>
      <w:r>
        <w:rPr>
          <w:rFonts w:hint="eastAsia"/>
        </w:rPr>
        <w:t>5</w:t>
      </w:r>
      <w:r>
        <w:rPr>
          <w:rFonts w:hint="eastAsia"/>
        </w:rPr>
        <w:t>）提供图纸延误；</w:t>
      </w:r>
    </w:p>
    <w:p w14:paraId="7B812752" w14:textId="77777777" w:rsidR="006E277C" w:rsidRDefault="00063571">
      <w:pPr>
        <w:spacing w:line="400" w:lineRule="exact"/>
        <w:ind w:firstLineChars="171" w:firstLine="359"/>
      </w:pPr>
      <w:r>
        <w:rPr>
          <w:rFonts w:hint="eastAsia"/>
        </w:rPr>
        <w:t>（</w:t>
      </w:r>
      <w:r>
        <w:rPr>
          <w:rFonts w:hint="eastAsia"/>
        </w:rPr>
        <w:t>6</w:t>
      </w:r>
      <w:r>
        <w:rPr>
          <w:rFonts w:hint="eastAsia"/>
        </w:rPr>
        <w:t>）未按合同约定及时支付预付款、进度款；</w:t>
      </w:r>
    </w:p>
    <w:p w14:paraId="24CE7332" w14:textId="77777777" w:rsidR="006E277C" w:rsidRDefault="00063571">
      <w:pPr>
        <w:spacing w:line="400" w:lineRule="exact"/>
        <w:ind w:firstLineChars="171" w:firstLine="359"/>
      </w:pPr>
      <w:r>
        <w:rPr>
          <w:rFonts w:hint="eastAsia"/>
        </w:rPr>
        <w:t>（</w:t>
      </w:r>
      <w:r>
        <w:rPr>
          <w:rFonts w:hint="eastAsia"/>
        </w:rPr>
        <w:t>7</w:t>
      </w:r>
      <w:r>
        <w:rPr>
          <w:rFonts w:hint="eastAsia"/>
        </w:rPr>
        <w:t>）发包人造成工期延误的其他原因。</w:t>
      </w:r>
    </w:p>
    <w:p w14:paraId="1F260920" w14:textId="77777777" w:rsidR="006E277C" w:rsidRDefault="00063571">
      <w:pPr>
        <w:keepNext/>
        <w:keepLines/>
        <w:spacing w:line="400" w:lineRule="exact"/>
        <w:outlineLvl w:val="3"/>
        <w:rPr>
          <w:rFonts w:eastAsia="黑体"/>
          <w:sz w:val="24"/>
          <w:szCs w:val="20"/>
        </w:rPr>
      </w:pPr>
      <w:bookmarkStart w:id="1808" w:name="_Toc29193"/>
      <w:bookmarkStart w:id="1809" w:name="_Toc517172467"/>
      <w:bookmarkStart w:id="1810" w:name="_Toc7059"/>
      <w:bookmarkStart w:id="1811" w:name="_Toc109319720"/>
      <w:r>
        <w:rPr>
          <w:rFonts w:eastAsia="黑体" w:hint="eastAsia"/>
          <w:sz w:val="24"/>
          <w:szCs w:val="20"/>
        </w:rPr>
        <w:t xml:space="preserve">11.4 </w:t>
      </w:r>
      <w:r>
        <w:rPr>
          <w:rFonts w:eastAsia="黑体" w:hint="eastAsia"/>
          <w:sz w:val="24"/>
          <w:szCs w:val="20"/>
        </w:rPr>
        <w:t>异常恶劣的气候条件</w:t>
      </w:r>
      <w:bookmarkEnd w:id="1808"/>
      <w:bookmarkEnd w:id="1809"/>
      <w:bookmarkEnd w:id="1810"/>
      <w:bookmarkEnd w:id="1811"/>
    </w:p>
    <w:p w14:paraId="1138E0CD" w14:textId="77777777" w:rsidR="006E277C" w:rsidRDefault="00063571">
      <w:pPr>
        <w:spacing w:line="400" w:lineRule="exact"/>
        <w:ind w:firstLineChars="200" w:firstLine="420"/>
      </w:pPr>
      <w:r>
        <w:rPr>
          <w:rFonts w:hint="eastAsia"/>
        </w:rPr>
        <w:t>11.4.1</w:t>
      </w:r>
      <w:r>
        <w:rPr>
          <w:rFonts w:hint="eastAsia"/>
        </w:rPr>
        <w:t>当工程所在地发生危及施工安全的异常恶劣气候时，发包人和承包人应按本合同通用合同条款第</w:t>
      </w:r>
      <w:r>
        <w:rPr>
          <w:rFonts w:hint="eastAsia"/>
        </w:rPr>
        <w:t>12</w:t>
      </w:r>
      <w:r>
        <w:rPr>
          <w:rFonts w:hint="eastAsia"/>
        </w:rPr>
        <w:t>条的约定，及时采取暂停施工或部分暂停施工措施。异常恶劣气候条件解除后，承包人应及时安排复工。</w:t>
      </w:r>
    </w:p>
    <w:p w14:paraId="4E14D996" w14:textId="77777777" w:rsidR="006E277C" w:rsidRDefault="00063571">
      <w:pPr>
        <w:spacing w:line="400" w:lineRule="exact"/>
        <w:ind w:firstLineChars="200" w:firstLine="420"/>
      </w:pPr>
      <w:r>
        <w:rPr>
          <w:rFonts w:hint="eastAsia"/>
        </w:rPr>
        <w:t>11.4.2</w:t>
      </w:r>
      <w:r>
        <w:rPr>
          <w:rFonts w:hint="eastAsia"/>
        </w:rPr>
        <w:t>异常恶劣气候条件造成的工期延误和工程损坏，应由发包人与承包人参照本合同通用合同条款第</w:t>
      </w:r>
      <w:r>
        <w:rPr>
          <w:rFonts w:hint="eastAsia"/>
        </w:rPr>
        <w:t>21.3</w:t>
      </w:r>
      <w:r>
        <w:rPr>
          <w:rFonts w:hint="eastAsia"/>
        </w:rPr>
        <w:t>款的约定共同协商处理。</w:t>
      </w:r>
    </w:p>
    <w:p w14:paraId="10EC236A" w14:textId="77777777" w:rsidR="006E277C" w:rsidRDefault="00063571">
      <w:pPr>
        <w:spacing w:line="400" w:lineRule="exact"/>
        <w:ind w:firstLineChars="200" w:firstLine="420"/>
      </w:pPr>
      <w:r>
        <w:rPr>
          <w:rFonts w:hint="eastAsia"/>
        </w:rPr>
        <w:t xml:space="preserve">11.4.3 </w:t>
      </w:r>
      <w:r>
        <w:rPr>
          <w:rFonts w:hint="eastAsia"/>
        </w:rPr>
        <w:t>本合同工程界定异常恶劣气候条件的范围在专用合同条款中约定。</w:t>
      </w:r>
    </w:p>
    <w:p w14:paraId="4E175DC4" w14:textId="77777777" w:rsidR="006E277C" w:rsidRDefault="00063571">
      <w:pPr>
        <w:keepNext/>
        <w:keepLines/>
        <w:spacing w:line="400" w:lineRule="exact"/>
        <w:outlineLvl w:val="3"/>
        <w:rPr>
          <w:rFonts w:eastAsia="黑体"/>
          <w:sz w:val="24"/>
          <w:szCs w:val="20"/>
        </w:rPr>
      </w:pPr>
      <w:bookmarkStart w:id="1812" w:name="_Toc29933"/>
      <w:bookmarkStart w:id="1813" w:name="_Toc31766"/>
      <w:bookmarkStart w:id="1814" w:name="_Toc517172468"/>
      <w:bookmarkStart w:id="1815" w:name="_Toc109319721"/>
      <w:r>
        <w:rPr>
          <w:rFonts w:eastAsia="黑体" w:hint="eastAsia"/>
          <w:sz w:val="24"/>
          <w:szCs w:val="20"/>
        </w:rPr>
        <w:t xml:space="preserve">11.5 </w:t>
      </w:r>
      <w:r>
        <w:rPr>
          <w:rFonts w:eastAsia="黑体" w:hint="eastAsia"/>
          <w:sz w:val="24"/>
          <w:szCs w:val="20"/>
        </w:rPr>
        <w:t>承包人工期延误</w:t>
      </w:r>
      <w:bookmarkEnd w:id="1812"/>
      <w:bookmarkEnd w:id="1813"/>
      <w:bookmarkEnd w:id="1814"/>
      <w:bookmarkEnd w:id="1815"/>
      <w:r>
        <w:rPr>
          <w:rFonts w:eastAsia="黑体" w:hint="eastAsia"/>
          <w:sz w:val="24"/>
          <w:szCs w:val="20"/>
        </w:rPr>
        <w:t xml:space="preserve"> </w:t>
      </w:r>
    </w:p>
    <w:p w14:paraId="7175143F" w14:textId="77777777" w:rsidR="006E277C" w:rsidRDefault="00063571">
      <w:pPr>
        <w:spacing w:line="400" w:lineRule="exact"/>
        <w:ind w:firstLineChars="200" w:firstLine="420"/>
      </w:pPr>
      <w:r>
        <w:rPr>
          <w:rFonts w:hint="eastAsia"/>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bookmarkStart w:id="1816" w:name="_Toc221950882"/>
    </w:p>
    <w:p w14:paraId="3396B23E" w14:textId="77777777" w:rsidR="006E277C" w:rsidRDefault="00063571">
      <w:pPr>
        <w:keepNext/>
        <w:keepLines/>
        <w:spacing w:line="400" w:lineRule="exact"/>
        <w:outlineLvl w:val="3"/>
        <w:rPr>
          <w:rFonts w:eastAsia="黑体"/>
          <w:sz w:val="24"/>
          <w:szCs w:val="20"/>
        </w:rPr>
      </w:pPr>
      <w:bookmarkStart w:id="1817" w:name="_Toc6391"/>
      <w:bookmarkStart w:id="1818" w:name="_Toc517172469"/>
      <w:bookmarkStart w:id="1819" w:name="_Toc10193"/>
      <w:bookmarkStart w:id="1820" w:name="_Toc109319722"/>
      <w:r>
        <w:rPr>
          <w:rFonts w:eastAsia="黑体" w:hint="eastAsia"/>
          <w:sz w:val="24"/>
          <w:szCs w:val="20"/>
        </w:rPr>
        <w:t xml:space="preserve">11.6 </w:t>
      </w:r>
      <w:r>
        <w:rPr>
          <w:rFonts w:eastAsia="黑体" w:hint="eastAsia"/>
          <w:sz w:val="24"/>
          <w:szCs w:val="20"/>
        </w:rPr>
        <w:t>工期提前</w:t>
      </w:r>
      <w:bookmarkEnd w:id="1817"/>
      <w:bookmarkEnd w:id="1818"/>
      <w:bookmarkEnd w:id="1819"/>
      <w:bookmarkEnd w:id="1820"/>
    </w:p>
    <w:p w14:paraId="3740CA04" w14:textId="77777777" w:rsidR="006E277C" w:rsidRDefault="00063571">
      <w:pPr>
        <w:spacing w:line="400" w:lineRule="exact"/>
        <w:ind w:firstLineChars="200" w:firstLine="420"/>
      </w:pPr>
      <w:r>
        <w:rPr>
          <w:rFonts w:hint="eastAsia"/>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4B92DEF5" w14:textId="77777777" w:rsidR="006E277C" w:rsidRDefault="00063571">
      <w:pPr>
        <w:spacing w:line="400" w:lineRule="exact"/>
        <w:ind w:firstLineChars="200" w:firstLine="420"/>
      </w:pPr>
      <w:r>
        <w:rPr>
          <w:rFonts w:hint="eastAsia"/>
        </w:rPr>
        <w:t>发包人要求提前完工的，双方协商一致后应签订提前完工协议，协议内容包括：</w:t>
      </w:r>
      <w:bookmarkEnd w:id="1816"/>
    </w:p>
    <w:p w14:paraId="5C803F3C" w14:textId="77777777" w:rsidR="006E277C" w:rsidRDefault="00063571">
      <w:pPr>
        <w:spacing w:line="400" w:lineRule="exact"/>
        <w:ind w:firstLineChars="200" w:firstLine="420"/>
      </w:pPr>
      <w:bookmarkStart w:id="1821" w:name="_Toc221950883"/>
      <w:r>
        <w:rPr>
          <w:rFonts w:hint="eastAsia"/>
        </w:rPr>
        <w:t>（</w:t>
      </w:r>
      <w:r>
        <w:rPr>
          <w:rFonts w:hint="eastAsia"/>
        </w:rPr>
        <w:t>1</w:t>
      </w:r>
      <w:r>
        <w:rPr>
          <w:rFonts w:hint="eastAsia"/>
        </w:rPr>
        <w:t>）</w:t>
      </w:r>
      <w:r>
        <w:rPr>
          <w:rFonts w:hint="eastAsia"/>
        </w:rPr>
        <w:t xml:space="preserve"> </w:t>
      </w:r>
      <w:r>
        <w:rPr>
          <w:rFonts w:hint="eastAsia"/>
        </w:rPr>
        <w:t>提前的时间和修订后的进度计划。</w:t>
      </w:r>
      <w:bookmarkEnd w:id="1821"/>
    </w:p>
    <w:p w14:paraId="3F06BFA8" w14:textId="77777777" w:rsidR="006E277C" w:rsidRDefault="00063571">
      <w:pPr>
        <w:spacing w:line="400" w:lineRule="exact"/>
        <w:ind w:firstLineChars="200" w:firstLine="420"/>
      </w:pPr>
      <w:bookmarkStart w:id="1822" w:name="_Toc221950884"/>
      <w:r>
        <w:rPr>
          <w:rFonts w:hint="eastAsia"/>
        </w:rPr>
        <w:t>（</w:t>
      </w:r>
      <w:r>
        <w:rPr>
          <w:rFonts w:hint="eastAsia"/>
        </w:rPr>
        <w:t>2</w:t>
      </w:r>
      <w:r>
        <w:rPr>
          <w:rFonts w:hint="eastAsia"/>
        </w:rPr>
        <w:t>）承包人的赶工措施。</w:t>
      </w:r>
      <w:bookmarkEnd w:id="1822"/>
    </w:p>
    <w:p w14:paraId="00F3683A" w14:textId="77777777" w:rsidR="006E277C" w:rsidRDefault="00063571">
      <w:pPr>
        <w:spacing w:line="400" w:lineRule="exact"/>
        <w:ind w:firstLineChars="200" w:firstLine="420"/>
      </w:pPr>
      <w:bookmarkStart w:id="1823" w:name="_Toc221950885"/>
      <w:r>
        <w:rPr>
          <w:rFonts w:hint="eastAsia"/>
        </w:rPr>
        <w:t>（</w:t>
      </w:r>
      <w:r>
        <w:rPr>
          <w:rFonts w:hint="eastAsia"/>
        </w:rPr>
        <w:t>3</w:t>
      </w:r>
      <w:r>
        <w:rPr>
          <w:rFonts w:hint="eastAsia"/>
        </w:rPr>
        <w:t>）发包人为赶工提供的条件。</w:t>
      </w:r>
      <w:bookmarkEnd w:id="1823"/>
    </w:p>
    <w:p w14:paraId="14F22488" w14:textId="77777777" w:rsidR="006E277C" w:rsidRDefault="00063571">
      <w:pPr>
        <w:spacing w:line="400" w:lineRule="exact"/>
        <w:ind w:firstLineChars="200" w:firstLine="420"/>
      </w:pPr>
      <w:bookmarkStart w:id="1824" w:name="_Toc221950886"/>
      <w:r>
        <w:rPr>
          <w:rFonts w:hint="eastAsia"/>
        </w:rPr>
        <w:t>（</w:t>
      </w:r>
      <w:r>
        <w:rPr>
          <w:rFonts w:hint="eastAsia"/>
        </w:rPr>
        <w:t>4</w:t>
      </w:r>
      <w:r>
        <w:rPr>
          <w:rFonts w:hint="eastAsia"/>
        </w:rPr>
        <w:t>）</w:t>
      </w:r>
      <w:bookmarkEnd w:id="1824"/>
      <w:r>
        <w:rPr>
          <w:rFonts w:hint="eastAsia"/>
        </w:rPr>
        <w:t>赶工费用（包括利润和奖金）</w:t>
      </w:r>
    </w:p>
    <w:p w14:paraId="2870365F" w14:textId="77777777" w:rsidR="006E277C" w:rsidRDefault="00063571" w:rsidP="00EE4474">
      <w:pPr>
        <w:pStyle w:val="2TimesNewRoman5020"/>
        <w:spacing w:before="120" w:afterLines="50" w:after="120"/>
        <w:outlineLvl w:val="0"/>
      </w:pPr>
      <w:bookmarkStart w:id="1825" w:name="_Toc387753595"/>
      <w:bookmarkStart w:id="1826" w:name="_Toc222033864"/>
      <w:bookmarkStart w:id="1827" w:name="_Toc222029513"/>
      <w:bookmarkStart w:id="1828" w:name="_Toc517172470"/>
      <w:bookmarkStart w:id="1829" w:name="_Toc221950888"/>
      <w:bookmarkStart w:id="1830" w:name="_Toc222031015"/>
      <w:bookmarkStart w:id="1831" w:name="_Toc229305373"/>
      <w:bookmarkStart w:id="1832" w:name="_Toc264"/>
      <w:bookmarkStart w:id="1833" w:name="_Toc491089740"/>
      <w:bookmarkStart w:id="1834" w:name="_Toc27052"/>
      <w:bookmarkStart w:id="1835" w:name="_Toc222032682"/>
      <w:bookmarkStart w:id="1836" w:name="_Toc109319723"/>
      <w:r>
        <w:t xml:space="preserve">12. </w:t>
      </w:r>
      <w:r>
        <w:rPr>
          <w:rFonts w:hint="eastAsia"/>
        </w:rPr>
        <w:t>暂停施工</w:t>
      </w:r>
      <w:bookmarkEnd w:id="1825"/>
      <w:bookmarkEnd w:id="1826"/>
      <w:bookmarkEnd w:id="1827"/>
      <w:bookmarkEnd w:id="1828"/>
      <w:bookmarkEnd w:id="1829"/>
      <w:bookmarkEnd w:id="1830"/>
      <w:bookmarkEnd w:id="1831"/>
      <w:bookmarkEnd w:id="1832"/>
      <w:bookmarkEnd w:id="1833"/>
      <w:bookmarkEnd w:id="1834"/>
      <w:bookmarkEnd w:id="1835"/>
      <w:bookmarkEnd w:id="1836"/>
    </w:p>
    <w:p w14:paraId="73E2ABFE" w14:textId="77777777" w:rsidR="006E277C" w:rsidRDefault="00063571" w:rsidP="00EE4474">
      <w:pPr>
        <w:keepNext/>
        <w:keepLines/>
        <w:spacing w:line="400" w:lineRule="exact"/>
        <w:outlineLvl w:val="0"/>
        <w:rPr>
          <w:rFonts w:eastAsia="黑体"/>
          <w:sz w:val="24"/>
          <w:szCs w:val="20"/>
        </w:rPr>
      </w:pPr>
      <w:bookmarkStart w:id="1837" w:name="_Toc517172471"/>
      <w:bookmarkStart w:id="1838" w:name="_Toc152045690"/>
      <w:bookmarkStart w:id="1839" w:name="_Toc152042468"/>
      <w:bookmarkStart w:id="1840" w:name="_Toc21408"/>
      <w:bookmarkStart w:id="1841" w:name="_Toc144974659"/>
      <w:bookmarkStart w:id="1842" w:name="_Toc14400"/>
      <w:bookmarkStart w:id="1843" w:name="_Toc179632708"/>
      <w:bookmarkStart w:id="1844" w:name="_Toc109319724"/>
      <w:r>
        <w:rPr>
          <w:rFonts w:eastAsia="黑体" w:hint="eastAsia"/>
          <w:sz w:val="24"/>
          <w:szCs w:val="20"/>
        </w:rPr>
        <w:t xml:space="preserve">12.1 </w:t>
      </w:r>
      <w:r>
        <w:rPr>
          <w:rFonts w:eastAsia="黑体" w:hint="eastAsia"/>
          <w:sz w:val="24"/>
          <w:szCs w:val="20"/>
        </w:rPr>
        <w:t>承包人暂停施工的责任</w:t>
      </w:r>
      <w:bookmarkEnd w:id="1837"/>
      <w:bookmarkEnd w:id="1838"/>
      <w:bookmarkEnd w:id="1839"/>
      <w:bookmarkEnd w:id="1840"/>
      <w:bookmarkEnd w:id="1841"/>
      <w:bookmarkEnd w:id="1842"/>
      <w:bookmarkEnd w:id="1843"/>
      <w:bookmarkEnd w:id="1844"/>
    </w:p>
    <w:p w14:paraId="59ED30C9" w14:textId="77777777" w:rsidR="006E277C" w:rsidRDefault="00063571">
      <w:pPr>
        <w:spacing w:line="400" w:lineRule="exact"/>
        <w:ind w:firstLineChars="200" w:firstLine="420"/>
      </w:pPr>
      <w:r>
        <w:rPr>
          <w:rFonts w:hint="eastAsia"/>
        </w:rPr>
        <w:t>因下列暂停施工增加的费用和（或）工期延误由承包人承担：</w:t>
      </w:r>
    </w:p>
    <w:p w14:paraId="7B757AD7" w14:textId="77777777" w:rsidR="006E277C" w:rsidRDefault="00063571">
      <w:pPr>
        <w:spacing w:line="400" w:lineRule="exact"/>
        <w:ind w:firstLineChars="200" w:firstLine="420"/>
      </w:pPr>
      <w:r>
        <w:rPr>
          <w:rFonts w:hint="eastAsia"/>
        </w:rPr>
        <w:t>（</w:t>
      </w:r>
      <w:r>
        <w:rPr>
          <w:rFonts w:hint="eastAsia"/>
        </w:rPr>
        <w:t>1</w:t>
      </w:r>
      <w:r>
        <w:rPr>
          <w:rFonts w:hint="eastAsia"/>
        </w:rPr>
        <w:t>）承包人违约引起的暂停施工；</w:t>
      </w:r>
    </w:p>
    <w:p w14:paraId="64F6728E" w14:textId="77777777" w:rsidR="006E277C" w:rsidRDefault="00063571">
      <w:pPr>
        <w:spacing w:line="400" w:lineRule="exact"/>
        <w:ind w:firstLineChars="200" w:firstLine="420"/>
      </w:pPr>
      <w:r>
        <w:rPr>
          <w:rFonts w:hint="eastAsia"/>
        </w:rPr>
        <w:t>（</w:t>
      </w:r>
      <w:r>
        <w:rPr>
          <w:rFonts w:hint="eastAsia"/>
        </w:rPr>
        <w:t>2</w:t>
      </w:r>
      <w:r>
        <w:rPr>
          <w:rFonts w:hint="eastAsia"/>
        </w:rPr>
        <w:t>）由于承包人原因为工程合理施工和安全保障所必需的暂停施工；</w:t>
      </w:r>
    </w:p>
    <w:p w14:paraId="5D959384" w14:textId="77777777" w:rsidR="006E277C" w:rsidRDefault="00063571">
      <w:pPr>
        <w:spacing w:line="400" w:lineRule="exact"/>
        <w:ind w:firstLineChars="200" w:firstLine="420"/>
      </w:pPr>
      <w:r>
        <w:rPr>
          <w:rFonts w:hint="eastAsia"/>
        </w:rPr>
        <w:t>（</w:t>
      </w:r>
      <w:r>
        <w:rPr>
          <w:rFonts w:hint="eastAsia"/>
        </w:rPr>
        <w:t>3</w:t>
      </w:r>
      <w:r>
        <w:rPr>
          <w:rFonts w:hint="eastAsia"/>
        </w:rPr>
        <w:t>）承包人擅自暂停施工；</w:t>
      </w:r>
    </w:p>
    <w:p w14:paraId="4E49184D" w14:textId="77777777" w:rsidR="006E277C" w:rsidRDefault="00063571">
      <w:pPr>
        <w:spacing w:line="400" w:lineRule="exact"/>
        <w:ind w:firstLineChars="200" w:firstLine="420"/>
      </w:pPr>
      <w:r>
        <w:rPr>
          <w:rFonts w:hint="eastAsia"/>
        </w:rPr>
        <w:t>（</w:t>
      </w:r>
      <w:r>
        <w:rPr>
          <w:rFonts w:hint="eastAsia"/>
        </w:rPr>
        <w:t>4</w:t>
      </w:r>
      <w:r>
        <w:rPr>
          <w:rFonts w:hint="eastAsia"/>
        </w:rPr>
        <w:t>）承包人其他原因引起的暂停施工；</w:t>
      </w:r>
    </w:p>
    <w:p w14:paraId="65362AA5" w14:textId="77777777" w:rsidR="006E277C" w:rsidRDefault="00063571">
      <w:pPr>
        <w:spacing w:line="400" w:lineRule="exact"/>
        <w:ind w:firstLineChars="200" w:firstLine="420"/>
      </w:pPr>
      <w:r>
        <w:rPr>
          <w:rFonts w:hint="eastAsia"/>
        </w:rPr>
        <w:t>（</w:t>
      </w:r>
      <w:r>
        <w:rPr>
          <w:rFonts w:hint="eastAsia"/>
        </w:rPr>
        <w:t>5</w:t>
      </w:r>
      <w:r>
        <w:rPr>
          <w:rFonts w:hint="eastAsia"/>
        </w:rPr>
        <w:t>）专用合同条款约定由承包人承担的其他暂停施工。</w:t>
      </w:r>
    </w:p>
    <w:p w14:paraId="6A0EF2A0" w14:textId="77777777" w:rsidR="006E277C" w:rsidRDefault="00063571" w:rsidP="00EE4474">
      <w:pPr>
        <w:keepNext/>
        <w:keepLines/>
        <w:spacing w:line="400" w:lineRule="exact"/>
        <w:outlineLvl w:val="0"/>
        <w:rPr>
          <w:rFonts w:eastAsia="黑体"/>
          <w:sz w:val="24"/>
          <w:szCs w:val="20"/>
        </w:rPr>
      </w:pPr>
      <w:bookmarkStart w:id="1845" w:name="_Toc517172472"/>
      <w:bookmarkStart w:id="1846" w:name="_Toc9935"/>
      <w:bookmarkStart w:id="1847" w:name="_Toc25818"/>
      <w:bookmarkStart w:id="1848" w:name="_Toc221950893"/>
      <w:bookmarkStart w:id="1849" w:name="_Toc109319725"/>
      <w:r>
        <w:rPr>
          <w:rFonts w:eastAsia="黑体" w:hint="eastAsia"/>
          <w:sz w:val="24"/>
          <w:szCs w:val="20"/>
        </w:rPr>
        <w:t xml:space="preserve">12.2 </w:t>
      </w:r>
      <w:r>
        <w:rPr>
          <w:rFonts w:eastAsia="黑体" w:hint="eastAsia"/>
          <w:sz w:val="24"/>
          <w:szCs w:val="20"/>
        </w:rPr>
        <w:t>发包人暂停施工的责任</w:t>
      </w:r>
      <w:bookmarkEnd w:id="1845"/>
      <w:bookmarkEnd w:id="1846"/>
      <w:bookmarkEnd w:id="1847"/>
      <w:bookmarkEnd w:id="1849"/>
    </w:p>
    <w:p w14:paraId="5A7ED989" w14:textId="77777777" w:rsidR="006E277C" w:rsidRDefault="00063571">
      <w:pPr>
        <w:spacing w:line="400" w:lineRule="exact"/>
        <w:ind w:firstLineChars="200" w:firstLine="420"/>
      </w:pPr>
      <w:r>
        <w:rPr>
          <w:rFonts w:hint="eastAsia"/>
        </w:rPr>
        <w:t>由于发包人原因引起的暂停施工造成工期延误的，承包人有权要求发包人延长工期和（或）增加费用，并支付合理利润。</w:t>
      </w:r>
    </w:p>
    <w:p w14:paraId="4F6C4ECF" w14:textId="77777777" w:rsidR="006E277C" w:rsidRDefault="00063571">
      <w:pPr>
        <w:spacing w:line="400" w:lineRule="exact"/>
        <w:ind w:firstLineChars="200" w:firstLine="420"/>
      </w:pPr>
      <w:r>
        <w:rPr>
          <w:rFonts w:hint="eastAsia"/>
        </w:rPr>
        <w:t>属于下列任何一种情况引起的暂停施工，均为发包人的责任：</w:t>
      </w:r>
      <w:bookmarkEnd w:id="1848"/>
    </w:p>
    <w:p w14:paraId="09184693" w14:textId="77777777" w:rsidR="006E277C" w:rsidRDefault="00063571">
      <w:pPr>
        <w:spacing w:line="400" w:lineRule="exact"/>
        <w:ind w:firstLineChars="200" w:firstLine="420"/>
      </w:pPr>
      <w:bookmarkStart w:id="1850" w:name="_Toc221950894"/>
      <w:r>
        <w:rPr>
          <w:rFonts w:hint="eastAsia"/>
        </w:rPr>
        <w:t>(1)</w:t>
      </w:r>
      <w:r>
        <w:rPr>
          <w:rFonts w:hint="eastAsia"/>
        </w:rPr>
        <w:t>由于发包人违约引起的暂停施工。</w:t>
      </w:r>
      <w:bookmarkEnd w:id="1850"/>
    </w:p>
    <w:p w14:paraId="0358340C" w14:textId="77777777" w:rsidR="006E277C" w:rsidRDefault="00063571">
      <w:pPr>
        <w:spacing w:line="400" w:lineRule="exact"/>
        <w:ind w:firstLineChars="200" w:firstLine="420"/>
      </w:pPr>
      <w:bookmarkStart w:id="1851" w:name="_Toc221950895"/>
      <w:r>
        <w:rPr>
          <w:rFonts w:hint="eastAsia"/>
        </w:rPr>
        <w:t>(2)</w:t>
      </w:r>
      <w:r>
        <w:rPr>
          <w:rFonts w:hint="eastAsia"/>
        </w:rPr>
        <w:t>由于不可抗力的自然或社会因素引起的暂停施工。</w:t>
      </w:r>
      <w:bookmarkEnd w:id="1851"/>
    </w:p>
    <w:p w14:paraId="69D15E23" w14:textId="77777777" w:rsidR="006E277C" w:rsidRDefault="00063571">
      <w:pPr>
        <w:spacing w:line="400" w:lineRule="exact"/>
        <w:ind w:firstLineChars="200" w:firstLine="420"/>
      </w:pPr>
      <w:bookmarkStart w:id="1852" w:name="_Toc221950896"/>
      <w:r>
        <w:rPr>
          <w:rFonts w:hint="eastAsia"/>
        </w:rPr>
        <w:t>(3)</w:t>
      </w:r>
      <w:r>
        <w:rPr>
          <w:rFonts w:hint="eastAsia"/>
        </w:rPr>
        <w:t>专用合同条款中约定的其它由于发包人原因引起的暂停施工。</w:t>
      </w:r>
      <w:bookmarkEnd w:id="1852"/>
    </w:p>
    <w:p w14:paraId="2015643F" w14:textId="77777777" w:rsidR="006E277C" w:rsidRDefault="00063571" w:rsidP="00EE4474">
      <w:pPr>
        <w:keepNext/>
        <w:keepLines/>
        <w:spacing w:line="400" w:lineRule="exact"/>
        <w:outlineLvl w:val="0"/>
        <w:rPr>
          <w:rFonts w:eastAsia="黑体"/>
          <w:sz w:val="24"/>
          <w:szCs w:val="20"/>
        </w:rPr>
      </w:pPr>
      <w:bookmarkStart w:id="1853" w:name="_Toc144974661"/>
      <w:bookmarkStart w:id="1854" w:name="_Toc152042470"/>
      <w:bookmarkStart w:id="1855" w:name="_Toc23373"/>
      <w:bookmarkStart w:id="1856" w:name="_Toc517172473"/>
      <w:bookmarkStart w:id="1857" w:name="_Toc18109"/>
      <w:bookmarkStart w:id="1858" w:name="_Toc179632710"/>
      <w:bookmarkStart w:id="1859" w:name="_Toc152045692"/>
      <w:bookmarkStart w:id="1860" w:name="_Toc109319726"/>
      <w:r>
        <w:rPr>
          <w:rFonts w:eastAsia="黑体" w:hint="eastAsia"/>
          <w:sz w:val="24"/>
          <w:szCs w:val="20"/>
        </w:rPr>
        <w:t xml:space="preserve">12.3 </w:t>
      </w:r>
      <w:r>
        <w:rPr>
          <w:rFonts w:eastAsia="黑体" w:hint="eastAsia"/>
          <w:sz w:val="24"/>
          <w:szCs w:val="20"/>
        </w:rPr>
        <w:t>监理人暂停施工指示</w:t>
      </w:r>
      <w:bookmarkEnd w:id="1853"/>
      <w:bookmarkEnd w:id="1854"/>
      <w:bookmarkEnd w:id="1855"/>
      <w:bookmarkEnd w:id="1856"/>
      <w:bookmarkEnd w:id="1857"/>
      <w:bookmarkEnd w:id="1858"/>
      <w:bookmarkEnd w:id="1859"/>
      <w:bookmarkEnd w:id="1860"/>
    </w:p>
    <w:p w14:paraId="6FB37E34" w14:textId="77777777" w:rsidR="006E277C" w:rsidRDefault="00063571">
      <w:pPr>
        <w:spacing w:line="400" w:lineRule="exact"/>
        <w:ind w:firstLineChars="200" w:firstLine="420"/>
      </w:pPr>
      <w:r>
        <w:rPr>
          <w:rFonts w:hint="eastAsia"/>
        </w:rPr>
        <w:t xml:space="preserve">12.3.1 </w:t>
      </w:r>
      <w:r>
        <w:rPr>
          <w:rFonts w:hint="eastAsia"/>
        </w:rPr>
        <w:t>监理人认为有必要时，可向承包人作出暂停施工的指示，承包人应按监理人指示暂停施工。不论由于何种原因引起的暂停施工，暂停施工期间承包人应负责妥善保护工程并提供安全保障。</w:t>
      </w:r>
    </w:p>
    <w:p w14:paraId="53FD8F5E" w14:textId="77777777" w:rsidR="006E277C" w:rsidRDefault="00063571">
      <w:pPr>
        <w:spacing w:line="400" w:lineRule="exact"/>
        <w:ind w:firstLineChars="200" w:firstLine="420"/>
      </w:pPr>
      <w:r>
        <w:rPr>
          <w:rFonts w:hint="eastAsia"/>
        </w:rPr>
        <w:t xml:space="preserve">12.3.2 </w:t>
      </w:r>
      <w:r>
        <w:rPr>
          <w:rFonts w:hint="eastAsia"/>
        </w:rPr>
        <w:t>由于发包人的原因发生暂停施工的紧急情况，且监理人未及时下达暂停施工指示的，承包人可先暂停施工，并及时向监理人提出暂停施工的书面请求。监理人应在接到书面请求后的</w:t>
      </w:r>
      <w:r>
        <w:rPr>
          <w:rFonts w:hint="eastAsia"/>
        </w:rPr>
        <w:t>24</w:t>
      </w:r>
      <w:r>
        <w:rPr>
          <w:rFonts w:hint="eastAsia"/>
        </w:rPr>
        <w:t>小时内予以答复，逾期未答复的，视为同意承包人的暂停施工请求。</w:t>
      </w:r>
    </w:p>
    <w:p w14:paraId="4171FA5E" w14:textId="77777777" w:rsidR="006E277C" w:rsidRDefault="00063571" w:rsidP="00EE4474">
      <w:pPr>
        <w:keepNext/>
        <w:keepLines/>
        <w:spacing w:line="400" w:lineRule="exact"/>
        <w:outlineLvl w:val="0"/>
        <w:rPr>
          <w:rFonts w:eastAsia="黑体"/>
          <w:sz w:val="24"/>
          <w:szCs w:val="20"/>
        </w:rPr>
      </w:pPr>
      <w:bookmarkStart w:id="1861" w:name="_Toc152045693"/>
      <w:bookmarkStart w:id="1862" w:name="_Toc6123"/>
      <w:bookmarkStart w:id="1863" w:name="_Toc179632711"/>
      <w:bookmarkStart w:id="1864" w:name="_Toc18146"/>
      <w:bookmarkStart w:id="1865" w:name="_Toc517172474"/>
      <w:bookmarkStart w:id="1866" w:name="_Toc152042471"/>
      <w:bookmarkStart w:id="1867" w:name="_Toc144974662"/>
      <w:bookmarkStart w:id="1868" w:name="_Toc109319727"/>
      <w:r>
        <w:rPr>
          <w:rFonts w:eastAsia="黑体" w:hint="eastAsia"/>
          <w:sz w:val="24"/>
          <w:szCs w:val="20"/>
        </w:rPr>
        <w:t xml:space="preserve">12.4 </w:t>
      </w:r>
      <w:r>
        <w:rPr>
          <w:rFonts w:eastAsia="黑体" w:hint="eastAsia"/>
          <w:sz w:val="24"/>
          <w:szCs w:val="20"/>
        </w:rPr>
        <w:t>暂停施工后的复工</w:t>
      </w:r>
      <w:bookmarkEnd w:id="1861"/>
      <w:bookmarkEnd w:id="1862"/>
      <w:bookmarkEnd w:id="1863"/>
      <w:bookmarkEnd w:id="1864"/>
      <w:bookmarkEnd w:id="1865"/>
      <w:bookmarkEnd w:id="1866"/>
      <w:bookmarkEnd w:id="1867"/>
      <w:bookmarkEnd w:id="1868"/>
    </w:p>
    <w:p w14:paraId="4C9EAD3B" w14:textId="77777777" w:rsidR="006E277C" w:rsidRDefault="00063571">
      <w:pPr>
        <w:spacing w:line="400" w:lineRule="exact"/>
        <w:ind w:firstLineChars="200" w:firstLine="420"/>
      </w:pPr>
      <w:r>
        <w:rPr>
          <w:rFonts w:hint="eastAsia"/>
        </w:rPr>
        <w:t xml:space="preserve">12.4.1 </w:t>
      </w:r>
      <w:r>
        <w:rPr>
          <w:rFonts w:hint="eastAsia"/>
        </w:rPr>
        <w:t>暂停施工后，监理人应与发包人和承包人协商，采取有效措施积极消除暂停施工的影响。当工程具备复工条件时，监理人应立即向承包人发出复工通知。承包人收到复工通知后，应在监理人指定的期限内复工。</w:t>
      </w:r>
    </w:p>
    <w:p w14:paraId="7E689C67" w14:textId="77777777" w:rsidR="006E277C" w:rsidRDefault="00063571">
      <w:pPr>
        <w:spacing w:line="400" w:lineRule="exact"/>
        <w:ind w:firstLineChars="200" w:firstLine="420"/>
      </w:pPr>
      <w:r>
        <w:rPr>
          <w:rFonts w:hint="eastAsia"/>
        </w:rPr>
        <w:t xml:space="preserve">12.4.2 </w:t>
      </w:r>
      <w:r>
        <w:rPr>
          <w:rFonts w:hint="eastAsia"/>
        </w:rPr>
        <w:t>承包人无故拖延和拒绝复工的，由此增加的费用和工期延误由承包人承担；因发包人原因无法按时复工的，承包人有权要求发包人延长工期和（或）增加费用，并支付合理利润。</w:t>
      </w:r>
    </w:p>
    <w:p w14:paraId="0E4511CF" w14:textId="77777777" w:rsidR="006E277C" w:rsidRDefault="00063571" w:rsidP="00EE4474">
      <w:pPr>
        <w:keepNext/>
        <w:keepLines/>
        <w:spacing w:line="400" w:lineRule="exact"/>
        <w:outlineLvl w:val="0"/>
        <w:rPr>
          <w:rFonts w:eastAsia="黑体"/>
          <w:sz w:val="24"/>
          <w:szCs w:val="20"/>
        </w:rPr>
      </w:pPr>
      <w:bookmarkStart w:id="1869" w:name="_Toc144974663"/>
      <w:bookmarkStart w:id="1870" w:name="_Toc28518"/>
      <w:bookmarkStart w:id="1871" w:name="_Toc517172475"/>
      <w:bookmarkStart w:id="1872" w:name="_Toc30219"/>
      <w:bookmarkStart w:id="1873" w:name="_Toc179632712"/>
      <w:bookmarkStart w:id="1874" w:name="_Toc152045694"/>
      <w:bookmarkStart w:id="1875" w:name="_Toc152042472"/>
      <w:bookmarkStart w:id="1876" w:name="_Toc109319728"/>
      <w:r>
        <w:rPr>
          <w:rFonts w:eastAsia="黑体" w:hint="eastAsia"/>
          <w:sz w:val="24"/>
          <w:szCs w:val="20"/>
        </w:rPr>
        <w:t xml:space="preserve">12.5 </w:t>
      </w:r>
      <w:r>
        <w:rPr>
          <w:rFonts w:eastAsia="黑体"/>
          <w:sz w:val="24"/>
          <w:szCs w:val="20"/>
        </w:rPr>
        <w:t>暂停施工</w:t>
      </w:r>
      <w:r>
        <w:rPr>
          <w:rFonts w:eastAsia="黑体" w:hint="eastAsia"/>
          <w:sz w:val="24"/>
          <w:szCs w:val="20"/>
        </w:rPr>
        <w:t>持续</w:t>
      </w:r>
      <w:r>
        <w:rPr>
          <w:rFonts w:eastAsia="黑体" w:hint="eastAsia"/>
          <w:sz w:val="24"/>
          <w:szCs w:val="20"/>
        </w:rPr>
        <w:t>56</w:t>
      </w:r>
      <w:r>
        <w:rPr>
          <w:rFonts w:eastAsia="黑体" w:hint="eastAsia"/>
          <w:sz w:val="24"/>
          <w:szCs w:val="20"/>
        </w:rPr>
        <w:t>天以上</w:t>
      </w:r>
      <w:bookmarkEnd w:id="1869"/>
      <w:bookmarkEnd w:id="1870"/>
      <w:bookmarkEnd w:id="1871"/>
      <w:bookmarkEnd w:id="1872"/>
      <w:bookmarkEnd w:id="1873"/>
      <w:bookmarkEnd w:id="1874"/>
      <w:bookmarkEnd w:id="1875"/>
      <w:bookmarkEnd w:id="1876"/>
    </w:p>
    <w:p w14:paraId="0AC8E561" w14:textId="77777777" w:rsidR="006E277C" w:rsidRDefault="00063571" w:rsidP="00152409">
      <w:pPr>
        <w:spacing w:line="400" w:lineRule="exact"/>
        <w:ind w:firstLineChars="196" w:firstLine="412"/>
      </w:pPr>
      <w:r>
        <w:rPr>
          <w:rFonts w:hint="eastAsia"/>
        </w:rPr>
        <w:t xml:space="preserve">12.5.1 </w:t>
      </w:r>
      <w:r>
        <w:t>监理人</w:t>
      </w:r>
      <w:r>
        <w:rPr>
          <w:rFonts w:hint="eastAsia"/>
        </w:rPr>
        <w:t>发出</w:t>
      </w:r>
      <w:r>
        <w:t>暂停施工指示</w:t>
      </w:r>
      <w:r>
        <w:rPr>
          <w:rFonts w:hint="eastAsia"/>
        </w:rPr>
        <w:t>后</w:t>
      </w:r>
      <w:r>
        <w:rPr>
          <w:rFonts w:hint="eastAsia"/>
        </w:rPr>
        <w:t>56</w:t>
      </w:r>
      <w:r>
        <w:rPr>
          <w:rFonts w:hint="eastAsia"/>
        </w:rPr>
        <w:t>天内未向</w:t>
      </w:r>
      <w:r>
        <w:t>承包人</w:t>
      </w:r>
      <w:r>
        <w:rPr>
          <w:rFonts w:hint="eastAsia"/>
        </w:rPr>
        <w:t>发出复工通知，除了该项停工属于第</w:t>
      </w:r>
      <w:r>
        <w:rPr>
          <w:rFonts w:hint="eastAsia"/>
        </w:rPr>
        <w:t>12.1</w:t>
      </w:r>
      <w:r>
        <w:rPr>
          <w:rFonts w:hint="eastAsia"/>
        </w:rPr>
        <w:t>款的情况外，</w:t>
      </w:r>
      <w:r>
        <w:t>承包人</w:t>
      </w:r>
      <w:r>
        <w:rPr>
          <w:rFonts w:hint="eastAsia"/>
        </w:rPr>
        <w:t>可向</w:t>
      </w:r>
      <w:r>
        <w:t>监理人</w:t>
      </w:r>
      <w:r>
        <w:rPr>
          <w:rFonts w:hint="eastAsia"/>
        </w:rPr>
        <w:t>提交书面通知，要求</w:t>
      </w:r>
      <w:r>
        <w:t>监理人</w:t>
      </w:r>
      <w:r>
        <w:rPr>
          <w:rFonts w:hint="eastAsia"/>
        </w:rPr>
        <w:t>在收到书面通知后</w:t>
      </w:r>
      <w:r>
        <w:rPr>
          <w:rFonts w:hint="eastAsia"/>
        </w:rPr>
        <w:t>28</w:t>
      </w:r>
      <w:r>
        <w:rPr>
          <w:rFonts w:hint="eastAsia"/>
        </w:rPr>
        <w:t>天内准许已</w:t>
      </w:r>
      <w:r>
        <w:t>暂停施工</w:t>
      </w:r>
      <w:r>
        <w:rPr>
          <w:rFonts w:hint="eastAsia"/>
        </w:rPr>
        <w:t>的工程或其中一部分工程继续施工。如</w:t>
      </w:r>
      <w:r>
        <w:t>监理人</w:t>
      </w:r>
      <w:r>
        <w:rPr>
          <w:rFonts w:hint="eastAsia"/>
        </w:rPr>
        <w:t>逾期不予批准，则承包人可以通知</w:t>
      </w:r>
      <w:r>
        <w:t>监理人</w:t>
      </w:r>
      <w:r>
        <w:rPr>
          <w:rFonts w:hint="eastAsia"/>
        </w:rPr>
        <w:t>，将工程受影响的部分视为按第</w:t>
      </w:r>
      <w:r>
        <w:rPr>
          <w:rFonts w:hint="eastAsia"/>
        </w:rPr>
        <w:t>15.1</w:t>
      </w:r>
      <w:r>
        <w:rPr>
          <w:rFonts w:hint="eastAsia"/>
        </w:rPr>
        <w:t>（</w:t>
      </w:r>
      <w:r>
        <w:rPr>
          <w:rFonts w:hint="eastAsia"/>
        </w:rPr>
        <w:t>1</w:t>
      </w:r>
      <w:r>
        <w:rPr>
          <w:rFonts w:hint="eastAsia"/>
        </w:rPr>
        <w:t>）项的可取消工作。如</w:t>
      </w:r>
      <w:r>
        <w:t>暂停施工</w:t>
      </w:r>
      <w:r>
        <w:rPr>
          <w:rFonts w:hint="eastAsia"/>
        </w:rPr>
        <w:t>影响到整个工程，可视为发包人违约，应按第</w:t>
      </w:r>
      <w:r>
        <w:rPr>
          <w:rFonts w:hint="eastAsia"/>
        </w:rPr>
        <w:t>22.2</w:t>
      </w:r>
      <w:r>
        <w:rPr>
          <w:rFonts w:hint="eastAsia"/>
        </w:rPr>
        <w:t>款的约定办理。</w:t>
      </w:r>
    </w:p>
    <w:p w14:paraId="58147009" w14:textId="77777777" w:rsidR="006E277C" w:rsidRDefault="00063571">
      <w:pPr>
        <w:spacing w:line="400" w:lineRule="exact"/>
        <w:ind w:firstLineChars="200" w:firstLine="420"/>
      </w:pPr>
      <w:r>
        <w:rPr>
          <w:rFonts w:hint="eastAsia"/>
        </w:rPr>
        <w:t xml:space="preserve">12.5.2 </w:t>
      </w:r>
      <w:r>
        <w:rPr>
          <w:rFonts w:hint="eastAsia"/>
        </w:rPr>
        <w:t>由于</w:t>
      </w:r>
      <w:r>
        <w:t>承包人</w:t>
      </w:r>
      <w:r>
        <w:rPr>
          <w:rFonts w:hint="eastAsia"/>
        </w:rPr>
        <w:t>责任引起的</w:t>
      </w:r>
      <w:r>
        <w:t>暂停施工</w:t>
      </w:r>
      <w:r>
        <w:rPr>
          <w:rFonts w:hint="eastAsia"/>
        </w:rPr>
        <w:t>，如</w:t>
      </w:r>
      <w:r>
        <w:t>承包人</w:t>
      </w:r>
      <w:r>
        <w:rPr>
          <w:rFonts w:hint="eastAsia"/>
        </w:rPr>
        <w:t>在收到</w:t>
      </w:r>
      <w:r>
        <w:t>监理人暂停施工指示</w:t>
      </w:r>
      <w:r>
        <w:rPr>
          <w:rFonts w:hint="eastAsia"/>
        </w:rPr>
        <w:t>后</w:t>
      </w:r>
      <w:r>
        <w:rPr>
          <w:rFonts w:hint="eastAsia"/>
        </w:rPr>
        <w:t>56</w:t>
      </w:r>
      <w:r>
        <w:rPr>
          <w:rFonts w:hint="eastAsia"/>
        </w:rPr>
        <w:t>天内不认真采取有效的复工措施，造成工期延误，可视为</w:t>
      </w:r>
      <w:r>
        <w:t>承包人</w:t>
      </w:r>
      <w:r>
        <w:rPr>
          <w:rFonts w:hint="eastAsia"/>
        </w:rPr>
        <w:t>违约，应按第</w:t>
      </w:r>
      <w:r>
        <w:rPr>
          <w:rFonts w:hint="eastAsia"/>
        </w:rPr>
        <w:t>22.1</w:t>
      </w:r>
      <w:r>
        <w:rPr>
          <w:rFonts w:hint="eastAsia"/>
        </w:rPr>
        <w:t>款的约定办理。</w:t>
      </w:r>
    </w:p>
    <w:p w14:paraId="231AF325" w14:textId="77777777" w:rsidR="006E277C" w:rsidRDefault="00063571" w:rsidP="00EE4474">
      <w:pPr>
        <w:pStyle w:val="2TimesNewRoman5020"/>
        <w:spacing w:before="120" w:afterLines="50" w:after="120"/>
        <w:outlineLvl w:val="0"/>
      </w:pPr>
      <w:bookmarkStart w:id="1877" w:name="_Toc222032683"/>
      <w:bookmarkStart w:id="1878" w:name="_Toc229305374"/>
      <w:bookmarkStart w:id="1879" w:name="_Toc517172476"/>
      <w:bookmarkStart w:id="1880" w:name="_Toc222029514"/>
      <w:bookmarkStart w:id="1881" w:name="_Toc24769"/>
      <w:bookmarkStart w:id="1882" w:name="_Toc1059"/>
      <w:bookmarkStart w:id="1883" w:name="_Toc387753596"/>
      <w:bookmarkStart w:id="1884" w:name="_Toc491089741"/>
      <w:bookmarkStart w:id="1885" w:name="_Toc222033865"/>
      <w:bookmarkStart w:id="1886" w:name="_Toc222031016"/>
      <w:bookmarkStart w:id="1887" w:name="_Toc221950903"/>
      <w:bookmarkStart w:id="1888" w:name="_Toc109319729"/>
      <w:r>
        <w:t xml:space="preserve">13. </w:t>
      </w:r>
      <w:r>
        <w:rPr>
          <w:rFonts w:hint="eastAsia"/>
        </w:rPr>
        <w:t>工程质量</w:t>
      </w:r>
      <w:bookmarkEnd w:id="1877"/>
      <w:bookmarkEnd w:id="1878"/>
      <w:bookmarkEnd w:id="1879"/>
      <w:bookmarkEnd w:id="1880"/>
      <w:bookmarkEnd w:id="1881"/>
      <w:bookmarkEnd w:id="1882"/>
      <w:bookmarkEnd w:id="1883"/>
      <w:bookmarkEnd w:id="1884"/>
      <w:bookmarkEnd w:id="1885"/>
      <w:bookmarkEnd w:id="1886"/>
      <w:bookmarkEnd w:id="1887"/>
      <w:bookmarkEnd w:id="1888"/>
    </w:p>
    <w:p w14:paraId="5BEE9F2B" w14:textId="77777777" w:rsidR="006E277C" w:rsidRDefault="00063571" w:rsidP="00EE4474">
      <w:pPr>
        <w:keepNext/>
        <w:keepLines/>
        <w:spacing w:line="400" w:lineRule="exact"/>
        <w:outlineLvl w:val="0"/>
        <w:rPr>
          <w:rFonts w:eastAsia="黑体"/>
          <w:sz w:val="24"/>
          <w:szCs w:val="20"/>
        </w:rPr>
      </w:pPr>
      <w:bookmarkStart w:id="1889" w:name="_Toc1519"/>
      <w:bookmarkStart w:id="1890" w:name="_Toc18472"/>
      <w:bookmarkStart w:id="1891" w:name="_Toc152045696"/>
      <w:bookmarkStart w:id="1892" w:name="_Toc152042474"/>
      <w:bookmarkStart w:id="1893" w:name="_Toc144974665"/>
      <w:bookmarkStart w:id="1894" w:name="_Toc179632714"/>
      <w:bookmarkStart w:id="1895" w:name="_Toc517172477"/>
      <w:bookmarkStart w:id="1896" w:name="_Toc229305375"/>
      <w:bookmarkStart w:id="1897" w:name="_Toc222032684"/>
      <w:bookmarkStart w:id="1898" w:name="_Toc222031017"/>
      <w:bookmarkStart w:id="1899" w:name="_Toc221950917"/>
      <w:bookmarkStart w:id="1900" w:name="_Toc222033866"/>
      <w:bookmarkStart w:id="1901" w:name="_Toc222029515"/>
      <w:bookmarkStart w:id="1902" w:name="_Toc109319730"/>
      <w:r>
        <w:rPr>
          <w:rFonts w:eastAsia="黑体" w:hint="eastAsia"/>
          <w:sz w:val="24"/>
          <w:szCs w:val="20"/>
        </w:rPr>
        <w:t xml:space="preserve">13.1 </w:t>
      </w:r>
      <w:r>
        <w:rPr>
          <w:rFonts w:eastAsia="黑体" w:hint="eastAsia"/>
          <w:sz w:val="24"/>
          <w:szCs w:val="20"/>
        </w:rPr>
        <w:t>工程质量要求</w:t>
      </w:r>
      <w:bookmarkEnd w:id="1889"/>
      <w:bookmarkEnd w:id="1890"/>
      <w:bookmarkEnd w:id="1891"/>
      <w:bookmarkEnd w:id="1892"/>
      <w:bookmarkEnd w:id="1893"/>
      <w:bookmarkEnd w:id="1894"/>
      <w:bookmarkEnd w:id="1895"/>
      <w:bookmarkEnd w:id="1902"/>
    </w:p>
    <w:p w14:paraId="6C5D0E75" w14:textId="77777777" w:rsidR="006E277C" w:rsidRDefault="00063571">
      <w:pPr>
        <w:spacing w:line="400" w:lineRule="exact"/>
        <w:ind w:firstLineChars="200" w:firstLine="420"/>
      </w:pPr>
      <w:r>
        <w:rPr>
          <w:rFonts w:hint="eastAsia"/>
        </w:rPr>
        <w:t xml:space="preserve">13.1.1 </w:t>
      </w:r>
      <w:r>
        <w:rPr>
          <w:rFonts w:hint="eastAsia"/>
        </w:rPr>
        <w:t>工程质量验收按合同约定验收标准执行。</w:t>
      </w:r>
    </w:p>
    <w:p w14:paraId="4900968A" w14:textId="77777777" w:rsidR="006E277C" w:rsidRDefault="00063571">
      <w:pPr>
        <w:spacing w:line="400" w:lineRule="exact"/>
        <w:ind w:firstLineChars="200" w:firstLine="420"/>
      </w:pPr>
      <w:r>
        <w:rPr>
          <w:rFonts w:hint="eastAsia"/>
        </w:rPr>
        <w:t xml:space="preserve">13.1.2 </w:t>
      </w:r>
      <w:r>
        <w:rPr>
          <w:rFonts w:hint="eastAsia"/>
        </w:rPr>
        <w:t>因承包人原因造成工程质量达不到合同约定验收标准的，监理人有权要求承包人返工直至符合合同要求为止，由此造成的费用增加和（或）工期延误由承包人承担。</w:t>
      </w:r>
    </w:p>
    <w:p w14:paraId="369C05AC" w14:textId="77777777" w:rsidR="006E277C" w:rsidRDefault="00063571">
      <w:pPr>
        <w:spacing w:line="400" w:lineRule="exact"/>
        <w:ind w:firstLineChars="200" w:firstLine="420"/>
      </w:pPr>
      <w:r>
        <w:rPr>
          <w:rFonts w:hint="eastAsia"/>
        </w:rPr>
        <w:t xml:space="preserve">13.1.3 </w:t>
      </w:r>
      <w:r>
        <w:rPr>
          <w:rFonts w:hint="eastAsia"/>
        </w:rPr>
        <w:t>因发包人原因造成工程质量达不到合同约定验收标准的，发包人应承担由于承包人返工造成的费用增加和（或）工期延误，并支付承包人合理利润。</w:t>
      </w:r>
    </w:p>
    <w:p w14:paraId="1A9273A6" w14:textId="77777777" w:rsidR="006E277C" w:rsidRDefault="00063571" w:rsidP="00EE4474">
      <w:pPr>
        <w:keepNext/>
        <w:keepLines/>
        <w:spacing w:line="400" w:lineRule="exact"/>
        <w:outlineLvl w:val="0"/>
        <w:rPr>
          <w:rFonts w:eastAsia="黑体"/>
          <w:sz w:val="24"/>
          <w:szCs w:val="20"/>
        </w:rPr>
      </w:pPr>
      <w:bookmarkStart w:id="1903" w:name="_Toc179632715"/>
      <w:bookmarkStart w:id="1904" w:name="_Toc517172478"/>
      <w:bookmarkStart w:id="1905" w:name="_Toc14878"/>
      <w:bookmarkStart w:id="1906" w:name="_Toc15575"/>
      <w:bookmarkStart w:id="1907" w:name="_Toc152045697"/>
      <w:bookmarkStart w:id="1908" w:name="_Toc152042475"/>
      <w:bookmarkStart w:id="1909" w:name="_Toc144974666"/>
      <w:bookmarkStart w:id="1910" w:name="_Toc109319731"/>
      <w:r>
        <w:rPr>
          <w:rFonts w:eastAsia="黑体" w:hint="eastAsia"/>
          <w:sz w:val="24"/>
          <w:szCs w:val="20"/>
        </w:rPr>
        <w:t xml:space="preserve">13.2 </w:t>
      </w:r>
      <w:r>
        <w:rPr>
          <w:rFonts w:eastAsia="黑体" w:hint="eastAsia"/>
          <w:sz w:val="24"/>
          <w:szCs w:val="20"/>
        </w:rPr>
        <w:t>承包人的质量管理</w:t>
      </w:r>
      <w:bookmarkEnd w:id="1903"/>
      <w:bookmarkEnd w:id="1904"/>
      <w:bookmarkEnd w:id="1905"/>
      <w:bookmarkEnd w:id="1906"/>
      <w:bookmarkEnd w:id="1907"/>
      <w:bookmarkEnd w:id="1908"/>
      <w:bookmarkEnd w:id="1909"/>
      <w:bookmarkEnd w:id="1910"/>
    </w:p>
    <w:p w14:paraId="7F6B6AD0" w14:textId="77777777" w:rsidR="006E277C" w:rsidRDefault="00063571">
      <w:pPr>
        <w:spacing w:line="400" w:lineRule="exact"/>
        <w:ind w:firstLineChars="200" w:firstLine="420"/>
      </w:pPr>
      <w:r>
        <w:rPr>
          <w:rFonts w:hint="eastAsia"/>
        </w:rPr>
        <w:t xml:space="preserve">13.2.1 </w:t>
      </w:r>
      <w:r>
        <w:rPr>
          <w:rFonts w:hint="eastAsia"/>
        </w:rPr>
        <w:t>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监批。监理人应在技术标准和要求（合同技术条款）约定期限内批复承包人。</w:t>
      </w:r>
    </w:p>
    <w:p w14:paraId="56EDA0A7" w14:textId="77777777" w:rsidR="006E277C" w:rsidRDefault="00063571">
      <w:pPr>
        <w:spacing w:line="400" w:lineRule="exact"/>
        <w:ind w:firstLineChars="200" w:firstLine="420"/>
      </w:pPr>
      <w:r>
        <w:rPr>
          <w:rFonts w:hint="eastAsia"/>
        </w:rPr>
        <w:t xml:space="preserve">13.2.2 </w:t>
      </w:r>
      <w:r>
        <w:rPr>
          <w:rFonts w:hint="eastAsia"/>
        </w:rPr>
        <w:t>承包人应加强对施工人员的质量教育和技术培训，定期考核施工人员的劳动技能，严格执行规范和操作规程。</w:t>
      </w:r>
    </w:p>
    <w:p w14:paraId="75390081" w14:textId="77777777" w:rsidR="006E277C" w:rsidRDefault="00063571" w:rsidP="00EE4474">
      <w:pPr>
        <w:keepNext/>
        <w:keepLines/>
        <w:spacing w:line="400" w:lineRule="exact"/>
        <w:outlineLvl w:val="0"/>
        <w:rPr>
          <w:rFonts w:eastAsia="黑体"/>
          <w:sz w:val="24"/>
          <w:szCs w:val="20"/>
        </w:rPr>
      </w:pPr>
      <w:bookmarkStart w:id="1911" w:name="_Toc179632716"/>
      <w:bookmarkStart w:id="1912" w:name="_Toc20310"/>
      <w:bookmarkStart w:id="1913" w:name="_Toc11828"/>
      <w:bookmarkStart w:id="1914" w:name="_Toc152042476"/>
      <w:bookmarkStart w:id="1915" w:name="_Toc152045698"/>
      <w:bookmarkStart w:id="1916" w:name="_Toc144974667"/>
      <w:bookmarkStart w:id="1917" w:name="_Toc517172479"/>
      <w:bookmarkStart w:id="1918" w:name="_Toc109319732"/>
      <w:r>
        <w:rPr>
          <w:rFonts w:eastAsia="黑体" w:hint="eastAsia"/>
          <w:sz w:val="24"/>
          <w:szCs w:val="20"/>
        </w:rPr>
        <w:t xml:space="preserve">13.3 </w:t>
      </w:r>
      <w:r>
        <w:rPr>
          <w:rFonts w:eastAsia="黑体" w:hint="eastAsia"/>
          <w:sz w:val="24"/>
          <w:szCs w:val="20"/>
        </w:rPr>
        <w:t>承包人的质量检查</w:t>
      </w:r>
      <w:bookmarkEnd w:id="1911"/>
      <w:bookmarkEnd w:id="1912"/>
      <w:bookmarkEnd w:id="1913"/>
      <w:bookmarkEnd w:id="1914"/>
      <w:bookmarkEnd w:id="1915"/>
      <w:bookmarkEnd w:id="1916"/>
      <w:bookmarkEnd w:id="1917"/>
      <w:bookmarkEnd w:id="1918"/>
    </w:p>
    <w:p w14:paraId="26D54CE6" w14:textId="77777777" w:rsidR="006E277C" w:rsidRDefault="00063571">
      <w:pPr>
        <w:spacing w:line="400" w:lineRule="exact"/>
        <w:ind w:firstLineChars="200" w:firstLine="420"/>
      </w:pPr>
      <w:r>
        <w:rPr>
          <w:rFonts w:hint="eastAsia"/>
        </w:rPr>
        <w:t>承包人应按合同约定对材料、工程设备以及工程的所有部位及其施工工艺进行全过程的质量检查和检验，并作详细记录，编制工程质量报表，报送监理人审查。</w:t>
      </w:r>
    </w:p>
    <w:p w14:paraId="5FF3ED18" w14:textId="77777777" w:rsidR="006E277C" w:rsidRDefault="00063571" w:rsidP="00EE4474">
      <w:pPr>
        <w:keepNext/>
        <w:keepLines/>
        <w:spacing w:line="400" w:lineRule="exact"/>
        <w:outlineLvl w:val="0"/>
        <w:rPr>
          <w:rFonts w:eastAsia="黑体"/>
          <w:sz w:val="24"/>
          <w:szCs w:val="20"/>
        </w:rPr>
      </w:pPr>
      <w:bookmarkStart w:id="1919" w:name="_Toc7891"/>
      <w:bookmarkStart w:id="1920" w:name="_Toc15247"/>
      <w:bookmarkStart w:id="1921" w:name="_Toc152045699"/>
      <w:bookmarkStart w:id="1922" w:name="_Toc152042477"/>
      <w:bookmarkStart w:id="1923" w:name="_Toc144974668"/>
      <w:bookmarkStart w:id="1924" w:name="_Toc517172480"/>
      <w:bookmarkStart w:id="1925" w:name="_Toc179632717"/>
      <w:bookmarkStart w:id="1926" w:name="_Toc109319733"/>
      <w:r>
        <w:rPr>
          <w:rFonts w:eastAsia="黑体" w:hint="eastAsia"/>
          <w:sz w:val="24"/>
          <w:szCs w:val="20"/>
        </w:rPr>
        <w:t xml:space="preserve">13.4 </w:t>
      </w:r>
      <w:r>
        <w:rPr>
          <w:rFonts w:eastAsia="黑体" w:hint="eastAsia"/>
          <w:sz w:val="24"/>
          <w:szCs w:val="20"/>
        </w:rPr>
        <w:t>监理人的质量检查</w:t>
      </w:r>
      <w:bookmarkEnd w:id="1919"/>
      <w:bookmarkEnd w:id="1920"/>
      <w:bookmarkEnd w:id="1921"/>
      <w:bookmarkEnd w:id="1922"/>
      <w:bookmarkEnd w:id="1923"/>
      <w:bookmarkEnd w:id="1924"/>
      <w:bookmarkEnd w:id="1925"/>
      <w:bookmarkEnd w:id="1926"/>
    </w:p>
    <w:p w14:paraId="2BDB8DE2" w14:textId="77777777" w:rsidR="006E277C" w:rsidRDefault="00063571">
      <w:pPr>
        <w:spacing w:line="400" w:lineRule="exact"/>
        <w:ind w:firstLineChars="200" w:firstLine="420"/>
      </w:pPr>
      <w:r>
        <w:rPr>
          <w:rFonts w:hint="eastAsia"/>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0DEDA9D" w14:textId="77777777" w:rsidR="006E277C" w:rsidRDefault="00063571" w:rsidP="00EE4474">
      <w:pPr>
        <w:keepNext/>
        <w:keepLines/>
        <w:spacing w:line="400" w:lineRule="exact"/>
        <w:outlineLvl w:val="0"/>
        <w:rPr>
          <w:rFonts w:eastAsia="黑体"/>
          <w:sz w:val="24"/>
          <w:szCs w:val="20"/>
        </w:rPr>
      </w:pPr>
      <w:bookmarkStart w:id="1927" w:name="_Toc144974669"/>
      <w:bookmarkStart w:id="1928" w:name="_Toc152042478"/>
      <w:bookmarkStart w:id="1929" w:name="_Toc20897"/>
      <w:bookmarkStart w:id="1930" w:name="_Toc517172481"/>
      <w:bookmarkStart w:id="1931" w:name="_Toc179632718"/>
      <w:bookmarkStart w:id="1932" w:name="_Toc152045700"/>
      <w:bookmarkStart w:id="1933" w:name="_Toc17435"/>
      <w:bookmarkStart w:id="1934" w:name="_Toc109319734"/>
      <w:r>
        <w:rPr>
          <w:rFonts w:eastAsia="黑体" w:hint="eastAsia"/>
          <w:sz w:val="24"/>
          <w:szCs w:val="20"/>
        </w:rPr>
        <w:t xml:space="preserve">13.5 </w:t>
      </w:r>
      <w:r>
        <w:rPr>
          <w:rFonts w:eastAsia="黑体" w:hint="eastAsia"/>
          <w:sz w:val="24"/>
          <w:szCs w:val="20"/>
        </w:rPr>
        <w:t>工程隐蔽部位覆盖前的检查</w:t>
      </w:r>
      <w:bookmarkEnd w:id="1927"/>
      <w:bookmarkEnd w:id="1928"/>
      <w:bookmarkEnd w:id="1929"/>
      <w:bookmarkEnd w:id="1930"/>
      <w:bookmarkEnd w:id="1931"/>
      <w:bookmarkEnd w:id="1932"/>
      <w:bookmarkEnd w:id="1933"/>
      <w:bookmarkEnd w:id="1934"/>
    </w:p>
    <w:p w14:paraId="207585C4" w14:textId="77777777" w:rsidR="006E277C" w:rsidRDefault="00063571">
      <w:pPr>
        <w:spacing w:line="400" w:lineRule="exact"/>
        <w:ind w:firstLineChars="200" w:firstLine="420"/>
      </w:pPr>
      <w:r>
        <w:rPr>
          <w:rFonts w:hint="eastAsia"/>
        </w:rPr>
        <w:t xml:space="preserve">13.5.1 </w:t>
      </w:r>
      <w:r>
        <w:rPr>
          <w:rFonts w:ascii="黑体" w:eastAsia="黑体" w:hint="eastAsia"/>
        </w:rPr>
        <w:t>通知监理人检查</w:t>
      </w:r>
    </w:p>
    <w:p w14:paraId="579963AE" w14:textId="77777777" w:rsidR="006E277C" w:rsidRDefault="00063571">
      <w:pPr>
        <w:spacing w:line="400" w:lineRule="exact"/>
        <w:ind w:firstLineChars="200" w:firstLine="420"/>
      </w:pPr>
      <w:r>
        <w:rPr>
          <w:rFonts w:hint="eastAsia"/>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3291DBE2" w14:textId="77777777" w:rsidR="006E277C" w:rsidRDefault="00063571">
      <w:pPr>
        <w:spacing w:line="400" w:lineRule="exact"/>
        <w:ind w:firstLineChars="200" w:firstLine="420"/>
      </w:pPr>
      <w:r>
        <w:rPr>
          <w:rFonts w:hint="eastAsia"/>
        </w:rPr>
        <w:t xml:space="preserve">13.5.2 </w:t>
      </w:r>
      <w:r>
        <w:rPr>
          <w:rFonts w:ascii="黑体" w:eastAsia="黑体" w:hint="eastAsia"/>
        </w:rPr>
        <w:t>监理人未到场检查</w:t>
      </w:r>
    </w:p>
    <w:p w14:paraId="20AD467E" w14:textId="77777777" w:rsidR="006E277C" w:rsidRDefault="00063571">
      <w:pPr>
        <w:spacing w:line="400" w:lineRule="exact"/>
        <w:ind w:firstLineChars="200" w:firstLine="420"/>
      </w:pPr>
      <w:r>
        <w:rPr>
          <w:rFonts w:hint="eastAsia"/>
        </w:rPr>
        <w:t>监理人未按第</w:t>
      </w:r>
      <w:r>
        <w:rPr>
          <w:rFonts w:hint="eastAsia"/>
        </w:rPr>
        <w:t>13.5.1</w:t>
      </w:r>
      <w:r>
        <w:rPr>
          <w:rFonts w:hint="eastAsia"/>
        </w:rPr>
        <w:t>项约定的时间进行检查的，除监理人另有指示外，承包人可自行完成覆盖工作，并作相应记录报送监理人，监理人应签字确认。监理人事后对检查记录有疑问的，可按第</w:t>
      </w:r>
      <w:r>
        <w:rPr>
          <w:rFonts w:hint="eastAsia"/>
        </w:rPr>
        <w:t>13.5.3</w:t>
      </w:r>
      <w:r>
        <w:rPr>
          <w:rFonts w:hint="eastAsia"/>
        </w:rPr>
        <w:t>项的约定重新检查。</w:t>
      </w:r>
    </w:p>
    <w:p w14:paraId="32761E00" w14:textId="77777777" w:rsidR="006E277C" w:rsidRDefault="00063571">
      <w:pPr>
        <w:spacing w:line="400" w:lineRule="exact"/>
        <w:ind w:firstLineChars="200" w:firstLine="420"/>
      </w:pPr>
      <w:r>
        <w:rPr>
          <w:rFonts w:hint="eastAsia"/>
        </w:rPr>
        <w:t xml:space="preserve">13.5.3 </w:t>
      </w:r>
      <w:r>
        <w:rPr>
          <w:rFonts w:ascii="黑体" w:eastAsia="黑体" w:hint="eastAsia"/>
        </w:rPr>
        <w:t>监理人重新检查</w:t>
      </w:r>
    </w:p>
    <w:p w14:paraId="7869B1C0" w14:textId="77777777" w:rsidR="006E277C" w:rsidRDefault="00063571">
      <w:pPr>
        <w:spacing w:line="400" w:lineRule="exact"/>
        <w:ind w:firstLineChars="200" w:firstLine="420"/>
      </w:pPr>
      <w:r>
        <w:rPr>
          <w:rFonts w:hint="eastAsia"/>
        </w:rPr>
        <w:t>承包人按第</w:t>
      </w:r>
      <w:r>
        <w:rPr>
          <w:rFonts w:hint="eastAsia"/>
        </w:rPr>
        <w:t>13.5.1</w:t>
      </w:r>
      <w:r>
        <w:rPr>
          <w:rFonts w:hint="eastAsia"/>
        </w:rPr>
        <w:t>项或第</w:t>
      </w:r>
      <w:r>
        <w:rPr>
          <w:rFonts w:hint="eastAsia"/>
        </w:rPr>
        <w:t>13.5.2</w:t>
      </w:r>
      <w:r>
        <w:rPr>
          <w:rFonts w:hint="eastAsia"/>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09D50518" w14:textId="77777777" w:rsidR="006E277C" w:rsidRDefault="00063571">
      <w:pPr>
        <w:spacing w:line="400" w:lineRule="exact"/>
        <w:ind w:firstLineChars="200" w:firstLine="420"/>
      </w:pPr>
      <w:r>
        <w:rPr>
          <w:rFonts w:hint="eastAsia"/>
        </w:rPr>
        <w:t xml:space="preserve">13.5.4 </w:t>
      </w:r>
      <w:r>
        <w:rPr>
          <w:rFonts w:ascii="黑体" w:eastAsia="黑体" w:hint="eastAsia"/>
        </w:rPr>
        <w:t>承包人私自覆盖</w:t>
      </w:r>
    </w:p>
    <w:p w14:paraId="4C312463" w14:textId="77777777" w:rsidR="006E277C" w:rsidRDefault="00063571">
      <w:pPr>
        <w:spacing w:line="400" w:lineRule="exact"/>
        <w:ind w:firstLineChars="200" w:firstLine="420"/>
      </w:pPr>
      <w:r>
        <w:rPr>
          <w:rFonts w:hint="eastAsia"/>
        </w:rPr>
        <w:t>承包人未通知监理人到场检查，私自将工程隐蔽部位覆盖的，监理人有权指示承包人钻孔探测或揭开检查，由此增加的费用和（或）工期延误由承包人承担。</w:t>
      </w:r>
    </w:p>
    <w:p w14:paraId="144DCC6C" w14:textId="77777777" w:rsidR="006E277C" w:rsidRDefault="00063571" w:rsidP="00EE4474">
      <w:pPr>
        <w:keepNext/>
        <w:keepLines/>
        <w:spacing w:line="400" w:lineRule="exact"/>
        <w:outlineLvl w:val="0"/>
        <w:rPr>
          <w:rFonts w:eastAsia="黑体"/>
          <w:sz w:val="24"/>
          <w:szCs w:val="20"/>
        </w:rPr>
      </w:pPr>
      <w:bookmarkStart w:id="1935" w:name="_Toc144974670"/>
      <w:bookmarkStart w:id="1936" w:name="_Toc152042479"/>
      <w:bookmarkStart w:id="1937" w:name="_Toc10586"/>
      <w:bookmarkStart w:id="1938" w:name="_Toc152045701"/>
      <w:bookmarkStart w:id="1939" w:name="_Toc517172482"/>
      <w:bookmarkStart w:id="1940" w:name="_Toc179632719"/>
      <w:bookmarkStart w:id="1941" w:name="_Toc22988"/>
      <w:bookmarkStart w:id="1942" w:name="_Toc109319735"/>
      <w:r>
        <w:rPr>
          <w:rFonts w:eastAsia="黑体" w:hint="eastAsia"/>
          <w:sz w:val="24"/>
          <w:szCs w:val="20"/>
        </w:rPr>
        <w:t xml:space="preserve">13.6 </w:t>
      </w:r>
      <w:r>
        <w:rPr>
          <w:rFonts w:eastAsia="黑体" w:hint="eastAsia"/>
          <w:sz w:val="24"/>
          <w:szCs w:val="20"/>
        </w:rPr>
        <w:t>清除不合格工程</w:t>
      </w:r>
      <w:bookmarkEnd w:id="1935"/>
      <w:bookmarkEnd w:id="1936"/>
      <w:bookmarkEnd w:id="1937"/>
      <w:bookmarkEnd w:id="1938"/>
      <w:bookmarkEnd w:id="1939"/>
      <w:bookmarkEnd w:id="1940"/>
      <w:bookmarkEnd w:id="1941"/>
      <w:bookmarkEnd w:id="1942"/>
    </w:p>
    <w:p w14:paraId="07A818A4" w14:textId="77777777" w:rsidR="006E277C" w:rsidRDefault="00063571">
      <w:pPr>
        <w:spacing w:line="400" w:lineRule="exact"/>
        <w:ind w:firstLineChars="200" w:firstLine="420"/>
      </w:pPr>
      <w:r>
        <w:rPr>
          <w:rFonts w:hint="eastAsia"/>
        </w:rPr>
        <w:t xml:space="preserve">13.6.1 </w:t>
      </w:r>
      <w:r>
        <w:rPr>
          <w:rFonts w:hint="eastAsia"/>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56C5F10B" w14:textId="77777777" w:rsidR="006E277C" w:rsidRDefault="00063571">
      <w:pPr>
        <w:spacing w:line="400" w:lineRule="exact"/>
        <w:ind w:firstLineChars="200" w:firstLine="420"/>
      </w:pPr>
      <w:r>
        <w:rPr>
          <w:rFonts w:hint="eastAsia"/>
        </w:rPr>
        <w:t xml:space="preserve">13.6.2 </w:t>
      </w:r>
      <w:r>
        <w:rPr>
          <w:rFonts w:hint="eastAsia"/>
        </w:rPr>
        <w:t>由于发包人提供的材料或工程设备不合格造成的工程不合格，需要承包人采取措施补救的，发包人应承担由此增加的费用和（或）工期延误，并支付承包人合理利润。</w:t>
      </w:r>
    </w:p>
    <w:p w14:paraId="02BD05F2" w14:textId="77777777" w:rsidR="006E277C" w:rsidRDefault="00063571" w:rsidP="00EE4474">
      <w:pPr>
        <w:keepNext/>
        <w:keepLines/>
        <w:spacing w:line="400" w:lineRule="exact"/>
        <w:outlineLvl w:val="0"/>
        <w:rPr>
          <w:rFonts w:eastAsia="黑体"/>
          <w:sz w:val="24"/>
          <w:szCs w:val="20"/>
        </w:rPr>
      </w:pPr>
      <w:bookmarkStart w:id="1943" w:name="_Toc5622"/>
      <w:bookmarkStart w:id="1944" w:name="_Toc517172483"/>
      <w:bookmarkStart w:id="1945" w:name="_Toc1835"/>
      <w:bookmarkStart w:id="1946" w:name="_Toc109319736"/>
      <w:r>
        <w:rPr>
          <w:rFonts w:eastAsia="黑体"/>
          <w:sz w:val="24"/>
          <w:szCs w:val="20"/>
        </w:rPr>
        <w:t xml:space="preserve">13.7 </w:t>
      </w:r>
      <w:r>
        <w:rPr>
          <w:rFonts w:eastAsia="黑体" w:hint="eastAsia"/>
          <w:sz w:val="24"/>
          <w:szCs w:val="20"/>
        </w:rPr>
        <w:t>质量评定</w:t>
      </w:r>
      <w:bookmarkEnd w:id="1943"/>
      <w:bookmarkEnd w:id="1944"/>
      <w:bookmarkEnd w:id="1945"/>
      <w:bookmarkEnd w:id="1946"/>
    </w:p>
    <w:p w14:paraId="2899CB50" w14:textId="77777777" w:rsidR="006E277C" w:rsidRDefault="00063571">
      <w:pPr>
        <w:spacing w:line="400" w:lineRule="exact"/>
        <w:ind w:firstLineChars="200" w:firstLine="420"/>
      </w:pPr>
      <w:r>
        <w:rPr>
          <w:rFonts w:hint="eastAsia"/>
        </w:rPr>
        <w:t>13.7.1</w:t>
      </w:r>
      <w:r>
        <w:rPr>
          <w:rFonts w:hint="eastAsia"/>
        </w:rPr>
        <w:t>发包人应组织进行工程项目划分，并确定单位工程、主要分部工程、重要隐蔽单元工程和关键部位单元工程。</w:t>
      </w:r>
    </w:p>
    <w:p w14:paraId="2F1990F6" w14:textId="77777777" w:rsidR="006E277C" w:rsidRDefault="00063571">
      <w:pPr>
        <w:spacing w:line="400" w:lineRule="exact"/>
        <w:ind w:firstLineChars="200" w:firstLine="420"/>
      </w:pPr>
      <w:r>
        <w:rPr>
          <w:rFonts w:hint="eastAsia"/>
        </w:rPr>
        <w:t>13.7.2</w:t>
      </w:r>
      <w:r>
        <w:rPr>
          <w:rFonts w:hint="eastAsia"/>
        </w:rPr>
        <w:t>工程实施过程中，单位工程、主要分部工程、重要隐蔽单元工程和关键部位单元工程的项目划分需要调整时，承包人应报发包人确认。</w:t>
      </w:r>
    </w:p>
    <w:p w14:paraId="02DAF022" w14:textId="77777777" w:rsidR="006E277C" w:rsidRDefault="00063571">
      <w:pPr>
        <w:spacing w:line="400" w:lineRule="exact"/>
        <w:ind w:firstLineChars="200" w:firstLine="420"/>
      </w:pPr>
      <w:r>
        <w:rPr>
          <w:rFonts w:hint="eastAsia"/>
        </w:rPr>
        <w:t>13.7.3</w:t>
      </w:r>
      <w:r>
        <w:rPr>
          <w:rFonts w:hint="eastAsia"/>
        </w:rPr>
        <w:t>承包人应在单元（工序）工程质量自评合格后，报监理人核定质量等级并签证认可</w:t>
      </w:r>
      <w:r>
        <w:t>。</w:t>
      </w:r>
    </w:p>
    <w:p w14:paraId="243AF5C3" w14:textId="77777777" w:rsidR="006E277C" w:rsidRDefault="00063571">
      <w:pPr>
        <w:spacing w:line="400" w:lineRule="exact"/>
        <w:ind w:firstLineChars="200" w:firstLine="420"/>
      </w:pPr>
      <w:r>
        <w:rPr>
          <w:rFonts w:hint="eastAsia"/>
        </w:rPr>
        <w:t>13.7.4</w:t>
      </w:r>
      <w:r>
        <w:rPr>
          <w:rFonts w:hint="eastAsia"/>
        </w:rPr>
        <w:t>除专用合同条款另有约定外，承包人应在</w:t>
      </w:r>
      <w:r>
        <w:t>重要隐蔽</w:t>
      </w:r>
      <w:r>
        <w:rPr>
          <w:rFonts w:hint="eastAsia"/>
        </w:rPr>
        <w:t>单元</w:t>
      </w:r>
      <w:r>
        <w:t>工程</w:t>
      </w:r>
      <w:r>
        <w:rPr>
          <w:rFonts w:hint="eastAsia"/>
        </w:rPr>
        <w:t>及</w:t>
      </w:r>
      <w:r>
        <w:t>关键部位</w:t>
      </w:r>
      <w:r>
        <w:rPr>
          <w:rFonts w:hint="eastAsia"/>
        </w:rPr>
        <w:t>单元工程质量自评合格后以及监理人抽检后，由监理人组织承包人等单位组成的联合小组</w:t>
      </w:r>
      <w:r>
        <w:t>，共同</w:t>
      </w:r>
      <w:r>
        <w:rPr>
          <w:rFonts w:hint="eastAsia"/>
        </w:rPr>
        <w:t>检查</w:t>
      </w:r>
      <w:r>
        <w:t>核定其质量等级</w:t>
      </w:r>
      <w:r>
        <w:rPr>
          <w:rFonts w:hint="eastAsia"/>
        </w:rPr>
        <w:t>并填写签证表。发包人按有关规定完成质量结论报工程质量监督机构核备手续。</w:t>
      </w:r>
    </w:p>
    <w:p w14:paraId="04F2F02B" w14:textId="77777777" w:rsidR="006E277C" w:rsidRDefault="00063571">
      <w:pPr>
        <w:spacing w:line="400" w:lineRule="exact"/>
        <w:ind w:firstLineChars="200" w:firstLine="420"/>
      </w:pPr>
      <w:r>
        <w:rPr>
          <w:rFonts w:hint="eastAsia"/>
        </w:rPr>
        <w:t>13.7.5</w:t>
      </w:r>
      <w:r>
        <w:rPr>
          <w:rFonts w:hint="eastAsia"/>
        </w:rPr>
        <w:t>承包人应在</w:t>
      </w:r>
      <w:r>
        <w:t>分部工程质量</w:t>
      </w:r>
      <w:r>
        <w:rPr>
          <w:rFonts w:hint="eastAsia"/>
        </w:rPr>
        <w:t>自评合格后，报</w:t>
      </w:r>
      <w:r>
        <w:t>监理</w:t>
      </w:r>
      <w:r>
        <w:rPr>
          <w:rFonts w:hint="eastAsia"/>
        </w:rPr>
        <w:t>人</w:t>
      </w:r>
      <w:r>
        <w:t>复核</w:t>
      </w:r>
      <w:r>
        <w:rPr>
          <w:rFonts w:hint="eastAsia"/>
        </w:rPr>
        <w:t>和发包人认定。发包人负责按有关规定完成分部工程质量结论报工程质量监督机构核备（核定）手续。</w:t>
      </w:r>
    </w:p>
    <w:p w14:paraId="76F4602F" w14:textId="77777777" w:rsidR="006E277C" w:rsidRDefault="00063571">
      <w:pPr>
        <w:spacing w:line="400" w:lineRule="exact"/>
        <w:ind w:firstLineChars="200" w:firstLine="420"/>
      </w:pPr>
      <w:r>
        <w:rPr>
          <w:rFonts w:hint="eastAsia"/>
        </w:rPr>
        <w:t>13.7.6</w:t>
      </w:r>
      <w:r>
        <w:rPr>
          <w:rFonts w:hint="eastAsia"/>
        </w:rPr>
        <w:t>承包人应在</w:t>
      </w:r>
      <w:r>
        <w:t>单位工程质量</w:t>
      </w:r>
      <w:r>
        <w:rPr>
          <w:rFonts w:hint="eastAsia"/>
        </w:rPr>
        <w:t>自评合格后，报</w:t>
      </w:r>
      <w:r>
        <w:t>监理</w:t>
      </w:r>
      <w:r>
        <w:rPr>
          <w:rFonts w:hint="eastAsia"/>
        </w:rPr>
        <w:t>人</w:t>
      </w:r>
      <w:r>
        <w:t>复核</w:t>
      </w:r>
      <w:r>
        <w:rPr>
          <w:rFonts w:hint="eastAsia"/>
        </w:rPr>
        <w:t>和发包人认定。发包人负责按有关规定完成单位工程质量结论报工程质量监督机构核定手续。</w:t>
      </w:r>
    </w:p>
    <w:p w14:paraId="181ADE9E" w14:textId="77777777" w:rsidR="006E277C" w:rsidRDefault="00063571">
      <w:pPr>
        <w:spacing w:line="400" w:lineRule="exact"/>
        <w:ind w:firstLineChars="200" w:firstLine="420"/>
      </w:pPr>
      <w:r>
        <w:rPr>
          <w:rFonts w:hint="eastAsia"/>
        </w:rPr>
        <w:t>13.7.7</w:t>
      </w:r>
      <w:r>
        <w:rPr>
          <w:rFonts w:hint="eastAsia"/>
        </w:rPr>
        <w:t>除专用合同条款另有约定外，工程质量等级分为合格和优良，应分别达到约定的标准。</w:t>
      </w:r>
    </w:p>
    <w:p w14:paraId="59DB0A78" w14:textId="77777777" w:rsidR="006E277C" w:rsidRDefault="00063571" w:rsidP="00EE4474">
      <w:pPr>
        <w:keepNext/>
        <w:keepLines/>
        <w:spacing w:line="400" w:lineRule="exact"/>
        <w:outlineLvl w:val="0"/>
        <w:rPr>
          <w:rFonts w:eastAsia="黑体"/>
          <w:sz w:val="24"/>
          <w:szCs w:val="20"/>
        </w:rPr>
      </w:pPr>
      <w:bookmarkStart w:id="1947" w:name="_Toc32357"/>
      <w:bookmarkStart w:id="1948" w:name="_Toc26687"/>
      <w:bookmarkStart w:id="1949" w:name="_Toc517172484"/>
      <w:bookmarkStart w:id="1950" w:name="_Toc109319737"/>
      <w:r>
        <w:rPr>
          <w:rFonts w:eastAsia="黑体" w:hint="eastAsia"/>
          <w:sz w:val="24"/>
          <w:szCs w:val="20"/>
        </w:rPr>
        <w:t xml:space="preserve">13.8 </w:t>
      </w:r>
      <w:r>
        <w:rPr>
          <w:rFonts w:eastAsia="黑体" w:hint="eastAsia"/>
          <w:sz w:val="24"/>
          <w:szCs w:val="20"/>
        </w:rPr>
        <w:t>质量事故处理</w:t>
      </w:r>
      <w:bookmarkEnd w:id="1947"/>
      <w:bookmarkEnd w:id="1948"/>
      <w:bookmarkEnd w:id="1949"/>
      <w:bookmarkEnd w:id="1950"/>
    </w:p>
    <w:p w14:paraId="432D8AD7" w14:textId="77777777" w:rsidR="006E277C" w:rsidRDefault="00063571">
      <w:pPr>
        <w:spacing w:line="400" w:lineRule="exact"/>
        <w:ind w:firstLineChars="200" w:firstLine="420"/>
      </w:pPr>
      <w:r>
        <w:rPr>
          <w:rFonts w:hint="eastAsia"/>
        </w:rPr>
        <w:t>13.8.1</w:t>
      </w:r>
      <w:r>
        <w:rPr>
          <w:rFonts w:hint="eastAsia"/>
        </w:rPr>
        <w:t>发生质量事故时，承包人应及时向发包人和监理人报告。</w:t>
      </w:r>
    </w:p>
    <w:p w14:paraId="45342D80" w14:textId="77777777" w:rsidR="006E277C" w:rsidRDefault="00063571">
      <w:pPr>
        <w:spacing w:line="400" w:lineRule="exact"/>
        <w:ind w:firstLineChars="200" w:firstLine="420"/>
      </w:pPr>
      <w:r>
        <w:rPr>
          <w:rFonts w:hint="eastAsia"/>
        </w:rPr>
        <w:t>13.8.2</w:t>
      </w:r>
      <w:r>
        <w:rPr>
          <w:rFonts w:hint="eastAsia"/>
        </w:rPr>
        <w:t>质量事故调查处理由发包人按相关规定履行手续，承包人应配合。</w:t>
      </w:r>
    </w:p>
    <w:p w14:paraId="7DC267B4" w14:textId="77777777" w:rsidR="006E277C" w:rsidRDefault="00063571">
      <w:pPr>
        <w:spacing w:line="400" w:lineRule="exact"/>
        <w:ind w:firstLineChars="200" w:firstLine="420"/>
      </w:pPr>
      <w:r>
        <w:rPr>
          <w:rFonts w:hint="eastAsia"/>
        </w:rPr>
        <w:t>13.8.3</w:t>
      </w:r>
      <w:r>
        <w:rPr>
          <w:rFonts w:hint="eastAsia"/>
        </w:rPr>
        <w:t>承包人应对质量缺陷进行备案。发包人委托监理人对质量缺陷备案情况进行监督检查并履行相关手续。</w:t>
      </w:r>
    </w:p>
    <w:p w14:paraId="26116D49" w14:textId="77777777" w:rsidR="006E277C" w:rsidRDefault="00063571">
      <w:pPr>
        <w:spacing w:line="400" w:lineRule="exact"/>
        <w:ind w:firstLineChars="200" w:firstLine="420"/>
      </w:pPr>
      <w:r>
        <w:rPr>
          <w:rFonts w:hint="eastAsia"/>
        </w:rPr>
        <w:t>13.8.4</w:t>
      </w:r>
      <w:r>
        <w:rPr>
          <w:rFonts w:hint="eastAsia"/>
        </w:rPr>
        <w:t>除专用合同条款另有约定外，工程竣工验收时，发包人负责向竣工验收委员会汇报并提交历次质量缺陷处理的备案资料。</w:t>
      </w:r>
    </w:p>
    <w:p w14:paraId="059A5DF8" w14:textId="77777777" w:rsidR="006E277C" w:rsidRDefault="00063571" w:rsidP="00EE4474">
      <w:pPr>
        <w:pStyle w:val="2TimesNewRoman5020"/>
        <w:spacing w:before="120" w:afterLines="50" w:after="120"/>
        <w:outlineLvl w:val="0"/>
      </w:pPr>
      <w:bookmarkStart w:id="1951" w:name="_Toc517172485"/>
      <w:bookmarkStart w:id="1952" w:name="_Toc31394"/>
      <w:bookmarkStart w:id="1953" w:name="_Toc3771"/>
      <w:bookmarkStart w:id="1954" w:name="_Toc491089742"/>
      <w:bookmarkStart w:id="1955" w:name="_Toc387753597"/>
      <w:bookmarkStart w:id="1956" w:name="_Toc109319738"/>
      <w:r>
        <w:t xml:space="preserve">14. </w:t>
      </w:r>
      <w:r>
        <w:rPr>
          <w:rFonts w:hint="eastAsia"/>
        </w:rPr>
        <w:t>试验和检验</w:t>
      </w:r>
      <w:bookmarkEnd w:id="1896"/>
      <w:bookmarkEnd w:id="1897"/>
      <w:bookmarkEnd w:id="1898"/>
      <w:bookmarkEnd w:id="1899"/>
      <w:bookmarkEnd w:id="1900"/>
      <w:bookmarkEnd w:id="1901"/>
      <w:bookmarkEnd w:id="1951"/>
      <w:bookmarkEnd w:id="1952"/>
      <w:bookmarkEnd w:id="1953"/>
      <w:bookmarkEnd w:id="1954"/>
      <w:bookmarkEnd w:id="1955"/>
      <w:bookmarkEnd w:id="1956"/>
    </w:p>
    <w:p w14:paraId="0E139B69" w14:textId="77777777" w:rsidR="006E277C" w:rsidRDefault="00063571" w:rsidP="00EE4474">
      <w:pPr>
        <w:keepNext/>
        <w:keepLines/>
        <w:spacing w:line="400" w:lineRule="exact"/>
        <w:outlineLvl w:val="0"/>
        <w:rPr>
          <w:rFonts w:eastAsia="黑体"/>
          <w:sz w:val="24"/>
          <w:szCs w:val="20"/>
        </w:rPr>
      </w:pPr>
      <w:bookmarkStart w:id="1957" w:name="_Toc517172486"/>
      <w:bookmarkStart w:id="1958" w:name="_Toc21042"/>
      <w:bookmarkStart w:id="1959" w:name="_Toc94"/>
      <w:bookmarkStart w:id="1960" w:name="_Toc109319739"/>
      <w:r>
        <w:rPr>
          <w:rFonts w:eastAsia="黑体" w:hint="eastAsia"/>
          <w:sz w:val="24"/>
          <w:szCs w:val="20"/>
        </w:rPr>
        <w:t xml:space="preserve">14.1 </w:t>
      </w:r>
      <w:r>
        <w:rPr>
          <w:rFonts w:eastAsia="黑体" w:hint="eastAsia"/>
          <w:sz w:val="24"/>
          <w:szCs w:val="20"/>
        </w:rPr>
        <w:t>材料、工程设备和工程的试验和检验</w:t>
      </w:r>
      <w:bookmarkEnd w:id="1957"/>
      <w:bookmarkEnd w:id="1958"/>
      <w:bookmarkEnd w:id="1959"/>
      <w:bookmarkEnd w:id="1960"/>
    </w:p>
    <w:p w14:paraId="213DB3FC" w14:textId="77777777" w:rsidR="006E277C" w:rsidRDefault="00063571">
      <w:pPr>
        <w:spacing w:line="400" w:lineRule="exact"/>
        <w:ind w:firstLineChars="200" w:firstLine="420"/>
      </w:pPr>
      <w:r>
        <w:rPr>
          <w:rFonts w:hint="eastAsia"/>
        </w:rPr>
        <w:t xml:space="preserve">14.1.1 </w:t>
      </w:r>
      <w:r>
        <w:rPr>
          <w:rFonts w:hint="eastAsia"/>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572E7DCC" w14:textId="77777777" w:rsidR="006E277C" w:rsidRDefault="00063571">
      <w:pPr>
        <w:spacing w:line="400" w:lineRule="exact"/>
        <w:ind w:firstLineChars="200" w:firstLine="420"/>
      </w:pPr>
      <w:r>
        <w:rPr>
          <w:rFonts w:hint="eastAsia"/>
        </w:rPr>
        <w:t xml:space="preserve">14.1.2 </w:t>
      </w:r>
      <w:r>
        <w:rPr>
          <w:rFonts w:hint="eastAsia"/>
        </w:rPr>
        <w:t>监理人未按合同约定派员参加试验和检验的，除监理人另有指示外，承包人可自行试验和检验，并应立即将试验和检验结果报送监理人，监理人应签字确认。</w:t>
      </w:r>
    </w:p>
    <w:p w14:paraId="2D9CDE3E" w14:textId="77777777" w:rsidR="006E277C" w:rsidRDefault="00063571">
      <w:pPr>
        <w:spacing w:line="400" w:lineRule="exact"/>
        <w:ind w:firstLineChars="200" w:firstLine="420"/>
      </w:pPr>
      <w:r>
        <w:rPr>
          <w:rFonts w:hint="eastAsia"/>
        </w:rPr>
        <w:t xml:space="preserve">14.1.3 </w:t>
      </w:r>
      <w:r>
        <w:rPr>
          <w:rFonts w:hint="eastAsia"/>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7606AFE9" w14:textId="77777777" w:rsidR="006E277C" w:rsidRDefault="00063571">
      <w:pPr>
        <w:spacing w:line="400" w:lineRule="exact"/>
        <w:ind w:firstLineChars="200" w:firstLine="420"/>
      </w:pPr>
      <w:r>
        <w:rPr>
          <w:rFonts w:hint="eastAsia"/>
        </w:rPr>
        <w:t>14.1.4</w:t>
      </w:r>
      <w:r>
        <w:rPr>
          <w:rFonts w:hint="eastAsia"/>
        </w:rPr>
        <w:t>承包人</w:t>
      </w:r>
      <w:r>
        <w:t>应按</w:t>
      </w:r>
      <w:r>
        <w:rPr>
          <w:rFonts w:hint="eastAsia"/>
        </w:rPr>
        <w:t>相关规定和</w:t>
      </w:r>
      <w:r>
        <w:t>标准对水泥、钢材等原材料与中间产品质量进行检验，</w:t>
      </w:r>
      <w:r>
        <w:rPr>
          <w:rFonts w:hint="eastAsia"/>
        </w:rPr>
        <w:t>并报监理人复核。</w:t>
      </w:r>
    </w:p>
    <w:p w14:paraId="7997711B" w14:textId="77777777" w:rsidR="006E277C" w:rsidRDefault="00063571">
      <w:pPr>
        <w:spacing w:line="400" w:lineRule="exact"/>
        <w:ind w:firstLineChars="200" w:firstLine="420"/>
      </w:pPr>
      <w:r>
        <w:rPr>
          <w:rFonts w:hint="eastAsia"/>
        </w:rPr>
        <w:t>14.1.5</w:t>
      </w:r>
      <w:r>
        <w:rPr>
          <w:rFonts w:hint="eastAsia"/>
        </w:rPr>
        <w:t>除专用合同条款另有约定外，</w:t>
      </w:r>
      <w:r>
        <w:t>水工金属结构、启闭机及机电产品</w:t>
      </w:r>
      <w:r>
        <w:rPr>
          <w:rFonts w:hint="eastAsia"/>
        </w:rPr>
        <w:t>进场后，监理人组织发包人按合同进行交货检查和验收。安装前，承包人应</w:t>
      </w:r>
      <w:r>
        <w:t>检查</w:t>
      </w:r>
      <w:r>
        <w:rPr>
          <w:rFonts w:hint="eastAsia"/>
        </w:rPr>
        <w:t>产品</w:t>
      </w:r>
      <w:r>
        <w:t>是否有出厂合格证、设备安装说明书及有关技术文件</w:t>
      </w:r>
      <w:r>
        <w:rPr>
          <w:rFonts w:hint="eastAsia"/>
        </w:rPr>
        <w:t>，</w:t>
      </w:r>
      <w:r>
        <w:t>对在运输和存放过程中发生的变形、受潮、损坏等问题应作好记录，并进行妥善处理。</w:t>
      </w:r>
    </w:p>
    <w:p w14:paraId="41DB1590" w14:textId="77777777" w:rsidR="006E277C" w:rsidRDefault="00063571">
      <w:pPr>
        <w:spacing w:line="400" w:lineRule="exact"/>
        <w:ind w:firstLineChars="200" w:firstLine="420"/>
      </w:pPr>
      <w:r>
        <w:rPr>
          <w:rFonts w:hint="eastAsia"/>
        </w:rPr>
        <w:t>14.1.6</w:t>
      </w:r>
      <w:r>
        <w:rPr>
          <w:rFonts w:hint="eastAsia"/>
        </w:rPr>
        <w:t>对专用合同条款约定的试块、试件及有关材料，监理人实行见证取样。见证取样资料由承包人制备，记录应真实齐全，监理人、承包人等参与见证取样人员均应在相关文件上签字。</w:t>
      </w:r>
    </w:p>
    <w:p w14:paraId="0CD71FCA" w14:textId="77777777" w:rsidR="006E277C" w:rsidRDefault="00063571" w:rsidP="00EE4474">
      <w:pPr>
        <w:keepNext/>
        <w:keepLines/>
        <w:spacing w:line="400" w:lineRule="exact"/>
        <w:outlineLvl w:val="0"/>
        <w:rPr>
          <w:rFonts w:eastAsia="黑体"/>
          <w:sz w:val="24"/>
          <w:szCs w:val="20"/>
        </w:rPr>
      </w:pPr>
      <w:bookmarkStart w:id="1961" w:name="_Toc144974673"/>
      <w:bookmarkStart w:id="1962" w:name="_Toc24390"/>
      <w:bookmarkStart w:id="1963" w:name="_Toc30266"/>
      <w:bookmarkStart w:id="1964" w:name="_Toc179632722"/>
      <w:bookmarkStart w:id="1965" w:name="_Toc517172487"/>
      <w:bookmarkStart w:id="1966" w:name="_Toc152042482"/>
      <w:bookmarkStart w:id="1967" w:name="_Toc152045704"/>
      <w:bookmarkStart w:id="1968" w:name="_Toc109319740"/>
      <w:r>
        <w:rPr>
          <w:rFonts w:eastAsia="黑体" w:hint="eastAsia"/>
          <w:sz w:val="24"/>
          <w:szCs w:val="20"/>
        </w:rPr>
        <w:t xml:space="preserve">14.2 </w:t>
      </w:r>
      <w:r>
        <w:rPr>
          <w:rFonts w:eastAsia="黑体" w:hint="eastAsia"/>
          <w:sz w:val="24"/>
          <w:szCs w:val="20"/>
        </w:rPr>
        <w:t>现场材料试验</w:t>
      </w:r>
      <w:bookmarkEnd w:id="1961"/>
      <w:bookmarkEnd w:id="1962"/>
      <w:bookmarkEnd w:id="1963"/>
      <w:bookmarkEnd w:id="1964"/>
      <w:bookmarkEnd w:id="1965"/>
      <w:bookmarkEnd w:id="1966"/>
      <w:bookmarkEnd w:id="1967"/>
      <w:bookmarkEnd w:id="1968"/>
    </w:p>
    <w:p w14:paraId="33EB4021" w14:textId="77777777" w:rsidR="006E277C" w:rsidRDefault="00063571">
      <w:pPr>
        <w:spacing w:line="400" w:lineRule="exact"/>
        <w:ind w:firstLineChars="200" w:firstLine="420"/>
      </w:pPr>
      <w:r>
        <w:rPr>
          <w:rFonts w:hint="eastAsia"/>
        </w:rPr>
        <w:t xml:space="preserve">14.2.1 </w:t>
      </w:r>
      <w:r>
        <w:rPr>
          <w:rFonts w:hint="eastAsia"/>
        </w:rPr>
        <w:t>承包人根据合同约定或监理人指示进行的现场材料试验，应由承包人提供试验场所、试验人员、试验设备器材以及其他必要的试验条件。</w:t>
      </w:r>
    </w:p>
    <w:p w14:paraId="63081138" w14:textId="77777777" w:rsidR="006E277C" w:rsidRDefault="00063571">
      <w:pPr>
        <w:spacing w:line="400" w:lineRule="exact"/>
        <w:ind w:firstLineChars="200" w:firstLine="420"/>
      </w:pPr>
      <w:r>
        <w:rPr>
          <w:rFonts w:hint="eastAsia"/>
        </w:rPr>
        <w:t xml:space="preserve">14.2.2 </w:t>
      </w:r>
      <w:r>
        <w:rPr>
          <w:rFonts w:hint="eastAsia"/>
        </w:rPr>
        <w:t>监理人在必要时可以使用承包人的试验场所、试验设备器材以及其他试验条件，进行以工程质量检查为目的的复核性材料试验，承包人应予以协助。</w:t>
      </w:r>
    </w:p>
    <w:p w14:paraId="47898C60" w14:textId="77777777" w:rsidR="006E277C" w:rsidRDefault="00063571" w:rsidP="00EE4474">
      <w:pPr>
        <w:keepNext/>
        <w:keepLines/>
        <w:spacing w:line="400" w:lineRule="exact"/>
        <w:outlineLvl w:val="0"/>
        <w:rPr>
          <w:rFonts w:eastAsia="黑体"/>
          <w:sz w:val="24"/>
          <w:szCs w:val="20"/>
        </w:rPr>
      </w:pPr>
      <w:bookmarkStart w:id="1969" w:name="_Toc179632723"/>
      <w:bookmarkStart w:id="1970" w:name="_Toc152042483"/>
      <w:bookmarkStart w:id="1971" w:name="_Toc17734"/>
      <w:bookmarkStart w:id="1972" w:name="_Toc517172488"/>
      <w:bookmarkStart w:id="1973" w:name="_Toc5095"/>
      <w:bookmarkStart w:id="1974" w:name="_Toc144974674"/>
      <w:bookmarkStart w:id="1975" w:name="_Toc152045705"/>
      <w:bookmarkStart w:id="1976" w:name="_Toc109319741"/>
      <w:r>
        <w:rPr>
          <w:rFonts w:eastAsia="黑体" w:hint="eastAsia"/>
          <w:sz w:val="24"/>
          <w:szCs w:val="20"/>
        </w:rPr>
        <w:t xml:space="preserve">14.3 </w:t>
      </w:r>
      <w:r>
        <w:rPr>
          <w:rFonts w:eastAsia="黑体" w:hint="eastAsia"/>
          <w:sz w:val="24"/>
          <w:szCs w:val="20"/>
        </w:rPr>
        <w:t>现场工艺试验</w:t>
      </w:r>
      <w:bookmarkEnd w:id="1969"/>
      <w:bookmarkEnd w:id="1970"/>
      <w:bookmarkEnd w:id="1971"/>
      <w:bookmarkEnd w:id="1972"/>
      <w:bookmarkEnd w:id="1973"/>
      <w:bookmarkEnd w:id="1974"/>
      <w:bookmarkEnd w:id="1975"/>
      <w:bookmarkEnd w:id="1976"/>
    </w:p>
    <w:p w14:paraId="02DB2275" w14:textId="77777777" w:rsidR="006E277C" w:rsidRDefault="00063571">
      <w:pPr>
        <w:spacing w:line="400" w:lineRule="exact"/>
        <w:ind w:firstLineChars="200" w:firstLine="420"/>
      </w:pPr>
      <w:r>
        <w:rPr>
          <w:rFonts w:hint="eastAsia"/>
        </w:rPr>
        <w:t>承包人应按合同约定或监理人指示进行现场工艺试验。对大型的现场工艺试验，监理人认为必要时，应由承包人根据监理人提出的工艺试验要求，编制工艺试验措施计划，报送监理人审批。</w:t>
      </w:r>
    </w:p>
    <w:p w14:paraId="2BC5A557" w14:textId="77777777" w:rsidR="006E277C" w:rsidRDefault="00063571" w:rsidP="00EE4474">
      <w:pPr>
        <w:pStyle w:val="2TimesNewRoman5020"/>
        <w:spacing w:before="120" w:afterLines="50" w:after="120"/>
        <w:outlineLvl w:val="0"/>
      </w:pPr>
      <w:bookmarkStart w:id="1977" w:name="_Toc222032685"/>
      <w:bookmarkStart w:id="1978" w:name="_Toc222033867"/>
      <w:bookmarkStart w:id="1979" w:name="_Toc517172489"/>
      <w:bookmarkStart w:id="1980" w:name="_Toc222031018"/>
      <w:bookmarkStart w:id="1981" w:name="_Toc21351"/>
      <w:bookmarkStart w:id="1982" w:name="_Toc229305376"/>
      <w:bookmarkStart w:id="1983" w:name="_Toc387753598"/>
      <w:bookmarkStart w:id="1984" w:name="_Toc222029516"/>
      <w:bookmarkStart w:id="1985" w:name="_Toc23781"/>
      <w:bookmarkStart w:id="1986" w:name="_Toc491089743"/>
      <w:bookmarkStart w:id="1987" w:name="_Toc221950924"/>
      <w:bookmarkStart w:id="1988" w:name="_Toc109319742"/>
      <w:r>
        <w:t xml:space="preserve">15. </w:t>
      </w:r>
      <w:r>
        <w:rPr>
          <w:rFonts w:hint="eastAsia"/>
        </w:rPr>
        <w:t>变更</w:t>
      </w:r>
      <w:bookmarkEnd w:id="1977"/>
      <w:bookmarkEnd w:id="1978"/>
      <w:bookmarkEnd w:id="1979"/>
      <w:bookmarkEnd w:id="1980"/>
      <w:bookmarkEnd w:id="1981"/>
      <w:bookmarkEnd w:id="1982"/>
      <w:bookmarkEnd w:id="1983"/>
      <w:bookmarkEnd w:id="1984"/>
      <w:bookmarkEnd w:id="1985"/>
      <w:bookmarkEnd w:id="1986"/>
      <w:bookmarkEnd w:id="1987"/>
      <w:bookmarkEnd w:id="1988"/>
    </w:p>
    <w:p w14:paraId="5864D558" w14:textId="77777777" w:rsidR="006E277C" w:rsidRDefault="00063571" w:rsidP="00EE4474">
      <w:pPr>
        <w:keepNext/>
        <w:keepLines/>
        <w:spacing w:line="400" w:lineRule="exact"/>
        <w:outlineLvl w:val="0"/>
        <w:rPr>
          <w:rFonts w:eastAsia="黑体"/>
          <w:sz w:val="24"/>
          <w:szCs w:val="20"/>
        </w:rPr>
      </w:pPr>
      <w:bookmarkStart w:id="1989" w:name="_Toc517172490"/>
      <w:bookmarkStart w:id="1990" w:name="_Toc221950925"/>
      <w:bookmarkStart w:id="1991" w:name="_Toc31861"/>
      <w:bookmarkStart w:id="1992" w:name="_Toc28963"/>
      <w:bookmarkStart w:id="1993" w:name="_Toc109319743"/>
      <w:r>
        <w:rPr>
          <w:rFonts w:eastAsia="黑体"/>
          <w:sz w:val="24"/>
          <w:szCs w:val="20"/>
        </w:rPr>
        <w:t xml:space="preserve">15.1 </w:t>
      </w:r>
      <w:r>
        <w:rPr>
          <w:rFonts w:eastAsia="黑体" w:hint="eastAsia"/>
          <w:sz w:val="24"/>
          <w:szCs w:val="20"/>
        </w:rPr>
        <w:t>变更的范围和内容</w:t>
      </w:r>
      <w:bookmarkEnd w:id="1989"/>
      <w:bookmarkEnd w:id="1990"/>
      <w:bookmarkEnd w:id="1991"/>
      <w:bookmarkEnd w:id="1992"/>
      <w:bookmarkEnd w:id="1993"/>
    </w:p>
    <w:p w14:paraId="2F59808A" w14:textId="77777777" w:rsidR="006E277C" w:rsidRDefault="00063571">
      <w:pPr>
        <w:spacing w:line="400" w:lineRule="exact"/>
        <w:ind w:firstLineChars="200" w:firstLine="420"/>
      </w:pPr>
      <w:r>
        <w:rPr>
          <w:rFonts w:hint="eastAsia"/>
        </w:rPr>
        <w:t>在履行合同中发生以下情形之一，应按照本条规定进行变更。</w:t>
      </w:r>
    </w:p>
    <w:p w14:paraId="17A4F35F" w14:textId="77777777" w:rsidR="006E277C" w:rsidRDefault="00063571">
      <w:pPr>
        <w:spacing w:line="400" w:lineRule="exact"/>
        <w:ind w:firstLineChars="171" w:firstLine="359"/>
      </w:pPr>
      <w:r>
        <w:rPr>
          <w:rFonts w:hint="eastAsia"/>
        </w:rPr>
        <w:t>（</w:t>
      </w:r>
      <w:r>
        <w:rPr>
          <w:rFonts w:hint="eastAsia"/>
        </w:rPr>
        <w:t>1</w:t>
      </w:r>
      <w:r>
        <w:rPr>
          <w:rFonts w:hint="eastAsia"/>
        </w:rPr>
        <w:t>）取消合同中任何一项工作，但被取消的工作不能转由发包人或其它人实施；</w:t>
      </w:r>
    </w:p>
    <w:p w14:paraId="2E1930B2" w14:textId="77777777" w:rsidR="006E277C" w:rsidRDefault="00063571">
      <w:pPr>
        <w:spacing w:line="400" w:lineRule="exact"/>
        <w:ind w:firstLineChars="171" w:firstLine="359"/>
      </w:pPr>
      <w:r>
        <w:rPr>
          <w:rFonts w:hint="eastAsia"/>
        </w:rPr>
        <w:t>（</w:t>
      </w:r>
      <w:r>
        <w:rPr>
          <w:rFonts w:hint="eastAsia"/>
        </w:rPr>
        <w:t>2</w:t>
      </w:r>
      <w:r>
        <w:rPr>
          <w:rFonts w:hint="eastAsia"/>
        </w:rPr>
        <w:t>）改变合同中任何一项工作的质量或其它特性；</w:t>
      </w:r>
    </w:p>
    <w:p w14:paraId="176DE473" w14:textId="77777777" w:rsidR="006E277C" w:rsidRDefault="00063571">
      <w:pPr>
        <w:spacing w:line="400" w:lineRule="exact"/>
        <w:ind w:firstLineChars="171" w:firstLine="359"/>
      </w:pPr>
      <w:r>
        <w:rPr>
          <w:rFonts w:hint="eastAsia"/>
        </w:rPr>
        <w:t>（</w:t>
      </w:r>
      <w:r>
        <w:rPr>
          <w:rFonts w:hint="eastAsia"/>
        </w:rPr>
        <w:t>3</w:t>
      </w:r>
      <w:r>
        <w:rPr>
          <w:rFonts w:hint="eastAsia"/>
        </w:rPr>
        <w:t>）改变合同工程的基线、标高、位置或尺寸；</w:t>
      </w:r>
    </w:p>
    <w:p w14:paraId="6DE1C3B3" w14:textId="77777777" w:rsidR="006E277C" w:rsidRDefault="00063571">
      <w:pPr>
        <w:spacing w:line="400" w:lineRule="exact"/>
        <w:ind w:firstLineChars="171" w:firstLine="359"/>
      </w:pPr>
      <w:r>
        <w:rPr>
          <w:rFonts w:hint="eastAsia"/>
        </w:rPr>
        <w:t>（</w:t>
      </w:r>
      <w:r>
        <w:rPr>
          <w:rFonts w:hint="eastAsia"/>
        </w:rPr>
        <w:t>4</w:t>
      </w:r>
      <w:r>
        <w:rPr>
          <w:rFonts w:hint="eastAsia"/>
        </w:rPr>
        <w:t>）改变合同中任何一项工作的施工时间或改变已批准的施工工艺或顺序；</w:t>
      </w:r>
    </w:p>
    <w:p w14:paraId="091DA583" w14:textId="77777777" w:rsidR="006E277C" w:rsidRDefault="00063571">
      <w:pPr>
        <w:spacing w:line="400" w:lineRule="exact"/>
        <w:ind w:firstLineChars="171" w:firstLine="359"/>
      </w:pPr>
      <w:r>
        <w:rPr>
          <w:rFonts w:hint="eastAsia"/>
        </w:rPr>
        <w:t>（</w:t>
      </w:r>
      <w:r>
        <w:rPr>
          <w:rFonts w:hint="eastAsia"/>
        </w:rPr>
        <w:t>5</w:t>
      </w:r>
      <w:r>
        <w:rPr>
          <w:rFonts w:hint="eastAsia"/>
        </w:rPr>
        <w:t>）为完成工程需要追加的额外工作。</w:t>
      </w:r>
    </w:p>
    <w:p w14:paraId="51635341" w14:textId="77777777" w:rsidR="006E277C" w:rsidRDefault="00063571">
      <w:pPr>
        <w:spacing w:line="400" w:lineRule="exact"/>
        <w:ind w:firstLineChars="171" w:firstLine="359"/>
      </w:pPr>
      <w:r>
        <w:rPr>
          <w:rFonts w:hint="eastAsia"/>
        </w:rPr>
        <w:t>（</w:t>
      </w:r>
      <w:r>
        <w:rPr>
          <w:rFonts w:hint="eastAsia"/>
        </w:rPr>
        <w:t>6</w:t>
      </w:r>
      <w:r>
        <w:rPr>
          <w:rFonts w:hint="eastAsia"/>
        </w:rPr>
        <w:t>）增加或减少专用合同条款中约定的关键项目工程量超过其工程总量的一定数量的百分比。</w:t>
      </w:r>
    </w:p>
    <w:p w14:paraId="6A7DB516" w14:textId="77777777" w:rsidR="006E277C" w:rsidRDefault="00063571">
      <w:pPr>
        <w:spacing w:line="400" w:lineRule="exact"/>
        <w:ind w:firstLineChars="171" w:firstLine="359"/>
      </w:pPr>
      <w:r>
        <w:rPr>
          <w:rFonts w:hint="eastAsia"/>
        </w:rPr>
        <w:t>上述第（</w:t>
      </w:r>
      <w:r>
        <w:rPr>
          <w:rFonts w:hint="eastAsia"/>
        </w:rPr>
        <w:t>1</w:t>
      </w:r>
      <w:r>
        <w:rPr>
          <w:rFonts w:hint="eastAsia"/>
        </w:rPr>
        <w:t>）～（</w:t>
      </w:r>
      <w:r>
        <w:rPr>
          <w:rFonts w:hint="eastAsia"/>
        </w:rPr>
        <w:t>6</w:t>
      </w:r>
      <w:r>
        <w:rPr>
          <w:rFonts w:hint="eastAsia"/>
        </w:rPr>
        <w:t>）目的变更内容引起工程施工组织和进度计划发生实质性变动和影响其原定的价格时，才予调整该项目的单价。第（</w:t>
      </w:r>
      <w:r>
        <w:rPr>
          <w:rFonts w:hint="eastAsia"/>
        </w:rPr>
        <w:t>6</w:t>
      </w:r>
      <w:r>
        <w:rPr>
          <w:rFonts w:hint="eastAsia"/>
        </w:rPr>
        <w:t>）目情形下单价调整方式在专用合同条款中约定。</w:t>
      </w:r>
    </w:p>
    <w:p w14:paraId="7398E9FA" w14:textId="77777777" w:rsidR="006E277C" w:rsidRDefault="00063571" w:rsidP="00EE4474">
      <w:pPr>
        <w:keepNext/>
        <w:keepLines/>
        <w:spacing w:line="400" w:lineRule="exact"/>
        <w:outlineLvl w:val="0"/>
        <w:rPr>
          <w:rFonts w:eastAsia="黑体"/>
          <w:sz w:val="24"/>
          <w:szCs w:val="20"/>
        </w:rPr>
      </w:pPr>
      <w:bookmarkStart w:id="1994" w:name="_Toc144974677"/>
      <w:bookmarkStart w:id="1995" w:name="_Toc152042486"/>
      <w:bookmarkStart w:id="1996" w:name="_Toc179632726"/>
      <w:bookmarkStart w:id="1997" w:name="_Toc20931"/>
      <w:bookmarkStart w:id="1998" w:name="_Toc24728"/>
      <w:bookmarkStart w:id="1999" w:name="_Toc517172491"/>
      <w:bookmarkStart w:id="2000" w:name="_Toc152045708"/>
      <w:bookmarkStart w:id="2001" w:name="_Toc221950942"/>
      <w:bookmarkStart w:id="2002" w:name="_Toc109319744"/>
      <w:r>
        <w:rPr>
          <w:rFonts w:eastAsia="黑体" w:hint="eastAsia"/>
          <w:sz w:val="24"/>
          <w:szCs w:val="20"/>
        </w:rPr>
        <w:t xml:space="preserve">15.2 </w:t>
      </w:r>
      <w:r>
        <w:rPr>
          <w:rFonts w:eastAsia="黑体" w:hint="eastAsia"/>
          <w:sz w:val="24"/>
          <w:szCs w:val="20"/>
        </w:rPr>
        <w:t>变更权</w:t>
      </w:r>
      <w:bookmarkEnd w:id="1994"/>
      <w:bookmarkEnd w:id="1995"/>
      <w:bookmarkEnd w:id="1996"/>
      <w:bookmarkEnd w:id="1997"/>
      <w:bookmarkEnd w:id="1998"/>
      <w:bookmarkEnd w:id="1999"/>
      <w:bookmarkEnd w:id="2000"/>
      <w:bookmarkEnd w:id="2002"/>
    </w:p>
    <w:p w14:paraId="4C55059E" w14:textId="77777777" w:rsidR="006E277C" w:rsidRDefault="00063571">
      <w:pPr>
        <w:spacing w:line="400" w:lineRule="exact"/>
        <w:ind w:firstLineChars="200" w:firstLine="420"/>
      </w:pPr>
      <w:r>
        <w:rPr>
          <w:rFonts w:hint="eastAsia"/>
        </w:rPr>
        <w:t>在履行合同过程中，经发包人同意，监理人可按第</w:t>
      </w:r>
      <w:r>
        <w:rPr>
          <w:rFonts w:hint="eastAsia"/>
        </w:rPr>
        <w:t>15.3</w:t>
      </w:r>
      <w:r>
        <w:rPr>
          <w:rFonts w:hint="eastAsia"/>
        </w:rPr>
        <w:t>款约定的变更程序向承包人作出变更指示，承包人应遵照执行。没有监理人的变更指示，承包人不得擅自变更。</w:t>
      </w:r>
    </w:p>
    <w:p w14:paraId="74C56A84" w14:textId="77777777" w:rsidR="006E277C" w:rsidRDefault="00063571" w:rsidP="00EE4474">
      <w:pPr>
        <w:keepNext/>
        <w:keepLines/>
        <w:spacing w:line="400" w:lineRule="exact"/>
        <w:outlineLvl w:val="0"/>
        <w:rPr>
          <w:rFonts w:eastAsia="黑体"/>
          <w:sz w:val="24"/>
          <w:szCs w:val="20"/>
        </w:rPr>
      </w:pPr>
      <w:bookmarkStart w:id="2003" w:name="_Toc152045709"/>
      <w:bookmarkStart w:id="2004" w:name="_Toc3032"/>
      <w:bookmarkStart w:id="2005" w:name="_Toc144974678"/>
      <w:bookmarkStart w:id="2006" w:name="_Toc5224"/>
      <w:bookmarkStart w:id="2007" w:name="_Toc179632727"/>
      <w:bookmarkStart w:id="2008" w:name="_Toc517172492"/>
      <w:bookmarkStart w:id="2009" w:name="_Toc152042487"/>
      <w:bookmarkStart w:id="2010" w:name="_Toc109319745"/>
      <w:r>
        <w:rPr>
          <w:rFonts w:eastAsia="黑体" w:hint="eastAsia"/>
          <w:sz w:val="24"/>
          <w:szCs w:val="20"/>
        </w:rPr>
        <w:t xml:space="preserve">15.3 </w:t>
      </w:r>
      <w:r>
        <w:rPr>
          <w:rFonts w:eastAsia="黑体" w:hint="eastAsia"/>
          <w:sz w:val="24"/>
          <w:szCs w:val="20"/>
        </w:rPr>
        <w:t>变更程序</w:t>
      </w:r>
      <w:bookmarkEnd w:id="2003"/>
      <w:bookmarkEnd w:id="2004"/>
      <w:bookmarkEnd w:id="2005"/>
      <w:bookmarkEnd w:id="2006"/>
      <w:bookmarkEnd w:id="2007"/>
      <w:bookmarkEnd w:id="2008"/>
      <w:bookmarkEnd w:id="2009"/>
      <w:bookmarkEnd w:id="2010"/>
    </w:p>
    <w:p w14:paraId="54944E47" w14:textId="77777777" w:rsidR="006E277C" w:rsidRDefault="00063571">
      <w:pPr>
        <w:spacing w:line="400" w:lineRule="exact"/>
        <w:ind w:firstLineChars="200" w:firstLine="420"/>
      </w:pPr>
      <w:r>
        <w:rPr>
          <w:rFonts w:hint="eastAsia"/>
        </w:rPr>
        <w:t xml:space="preserve">15.3.1 </w:t>
      </w:r>
      <w:r>
        <w:rPr>
          <w:rFonts w:ascii="黑体" w:eastAsia="黑体" w:hint="eastAsia"/>
        </w:rPr>
        <w:t>变更的提出</w:t>
      </w:r>
    </w:p>
    <w:p w14:paraId="588BCB3D" w14:textId="77777777" w:rsidR="006E277C" w:rsidRDefault="00063571">
      <w:pPr>
        <w:spacing w:line="400" w:lineRule="exact"/>
        <w:ind w:firstLineChars="200" w:firstLine="420"/>
      </w:pPr>
      <w:r>
        <w:rPr>
          <w:rFonts w:hint="eastAsia"/>
        </w:rPr>
        <w:t>（</w:t>
      </w:r>
      <w:r>
        <w:rPr>
          <w:rFonts w:hint="eastAsia"/>
        </w:rPr>
        <w:t>1</w:t>
      </w:r>
      <w:r>
        <w:rPr>
          <w:rFonts w:hint="eastAsia"/>
        </w:rPr>
        <w:t>）在合同履行过程中，可能发生第</w:t>
      </w:r>
      <w:r>
        <w:rPr>
          <w:rFonts w:hint="eastAsia"/>
        </w:rPr>
        <w:t>15.1</w:t>
      </w:r>
      <w:r>
        <w:rPr>
          <w:rFonts w:hint="eastAsia"/>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Pr>
          <w:rFonts w:hint="eastAsia"/>
        </w:rPr>
        <w:t>15.3.3</w:t>
      </w:r>
      <w:r>
        <w:rPr>
          <w:rFonts w:hint="eastAsia"/>
        </w:rPr>
        <w:t>项约定发出变更指示。</w:t>
      </w:r>
      <w:r>
        <w:rPr>
          <w:rFonts w:hint="eastAsia"/>
        </w:rPr>
        <w:t xml:space="preserve"> </w:t>
      </w:r>
    </w:p>
    <w:p w14:paraId="0600CE03" w14:textId="77777777" w:rsidR="006E277C" w:rsidRDefault="00063571">
      <w:pPr>
        <w:spacing w:line="400" w:lineRule="exact"/>
        <w:ind w:firstLineChars="200" w:firstLine="420"/>
      </w:pPr>
      <w:r>
        <w:rPr>
          <w:rFonts w:hint="eastAsia"/>
        </w:rPr>
        <w:t>（</w:t>
      </w:r>
      <w:r>
        <w:rPr>
          <w:rFonts w:hint="eastAsia"/>
        </w:rPr>
        <w:t>2</w:t>
      </w:r>
      <w:r>
        <w:rPr>
          <w:rFonts w:hint="eastAsia"/>
        </w:rPr>
        <w:t>）在合同履行过程中，发生第</w:t>
      </w:r>
      <w:r>
        <w:rPr>
          <w:rFonts w:hint="eastAsia"/>
        </w:rPr>
        <w:t>15.1</w:t>
      </w:r>
      <w:r>
        <w:rPr>
          <w:rFonts w:hint="eastAsia"/>
        </w:rPr>
        <w:t>款约定情形的，监理人应按照第</w:t>
      </w:r>
      <w:r>
        <w:rPr>
          <w:rFonts w:hint="eastAsia"/>
        </w:rPr>
        <w:t>15.3.3</w:t>
      </w:r>
      <w:r>
        <w:rPr>
          <w:rFonts w:hint="eastAsia"/>
        </w:rPr>
        <w:t>项约定向承包人发出变更指示。</w:t>
      </w:r>
    </w:p>
    <w:p w14:paraId="67EBFD50" w14:textId="77777777" w:rsidR="006E277C" w:rsidRDefault="00063571">
      <w:pPr>
        <w:spacing w:line="400" w:lineRule="exact"/>
        <w:ind w:firstLineChars="200" w:firstLine="420"/>
      </w:pPr>
      <w:r>
        <w:rPr>
          <w:rFonts w:hint="eastAsia"/>
        </w:rPr>
        <w:t>（</w:t>
      </w:r>
      <w:r>
        <w:rPr>
          <w:rFonts w:hint="eastAsia"/>
        </w:rPr>
        <w:t>3</w:t>
      </w:r>
      <w:r>
        <w:rPr>
          <w:rFonts w:hint="eastAsia"/>
        </w:rPr>
        <w:t>）承包人收到监理人按合同约定发出的图纸和文件，经检查认为其中存在第</w:t>
      </w:r>
      <w:r>
        <w:rPr>
          <w:rFonts w:hint="eastAsia"/>
        </w:rPr>
        <w:t>15.1</w:t>
      </w:r>
      <w:r>
        <w:rPr>
          <w:rFonts w:hint="eastAsia"/>
        </w:rPr>
        <w:t>款约定情形的，可向监理人提出书面变更建议。变更建议应阐明要求变更的依据，并附必要的图纸和说明。监理人收到承包人书面建议后，应与发包人共同研究，确认存在变更的，应在收到承包人书面建议后的</w:t>
      </w:r>
      <w:r>
        <w:rPr>
          <w:rFonts w:hint="eastAsia"/>
        </w:rPr>
        <w:t>14</w:t>
      </w:r>
      <w:r>
        <w:rPr>
          <w:rFonts w:hint="eastAsia"/>
        </w:rPr>
        <w:t>天内作出变更指示。经研究后不同意作为变更的，应由监理人书面答复承包人。</w:t>
      </w:r>
    </w:p>
    <w:p w14:paraId="6361D70D" w14:textId="77777777" w:rsidR="006E277C" w:rsidRDefault="00063571">
      <w:pPr>
        <w:spacing w:line="400" w:lineRule="exact"/>
        <w:ind w:firstLineChars="200" w:firstLine="420"/>
      </w:pPr>
      <w:r>
        <w:rPr>
          <w:rFonts w:hint="eastAsia"/>
        </w:rPr>
        <w:t>（</w:t>
      </w:r>
      <w:r>
        <w:rPr>
          <w:rFonts w:hint="eastAsia"/>
        </w:rPr>
        <w:t>4</w:t>
      </w:r>
      <w:r>
        <w:rPr>
          <w:rFonts w:hint="eastAsia"/>
        </w:rPr>
        <w:t>）若承包人收到监理人的变更意向书后认为难以实施此项变更，应立即通知监理人，说明原因并附详细依据。监理人与承包人和发包人协商后确定撤销</w:t>
      </w:r>
      <w:r>
        <w:rPr>
          <w:rFonts w:ascii="宋体" w:hAnsi="宋体" w:hint="eastAsia"/>
        </w:rPr>
        <w:t>、</w:t>
      </w:r>
      <w:r>
        <w:rPr>
          <w:rFonts w:hint="eastAsia"/>
        </w:rPr>
        <w:t>改变或不改变原变更意向书。</w:t>
      </w:r>
    </w:p>
    <w:p w14:paraId="3B840AA1" w14:textId="77777777" w:rsidR="006E277C" w:rsidRDefault="00063571">
      <w:pPr>
        <w:spacing w:line="400" w:lineRule="exact"/>
        <w:ind w:firstLineChars="200" w:firstLine="420"/>
      </w:pPr>
      <w:r>
        <w:rPr>
          <w:rFonts w:hint="eastAsia"/>
        </w:rPr>
        <w:t xml:space="preserve">15.3.2 </w:t>
      </w:r>
      <w:r>
        <w:rPr>
          <w:rFonts w:ascii="黑体" w:eastAsia="黑体" w:hint="eastAsia"/>
        </w:rPr>
        <w:t>变更估价</w:t>
      </w:r>
    </w:p>
    <w:p w14:paraId="53989475" w14:textId="77777777" w:rsidR="006E277C" w:rsidRDefault="00063571">
      <w:pPr>
        <w:spacing w:line="400" w:lineRule="exact"/>
        <w:ind w:firstLineChars="200" w:firstLine="420"/>
      </w:pPr>
      <w:r>
        <w:rPr>
          <w:rFonts w:hint="eastAsia"/>
        </w:rPr>
        <w:t>（</w:t>
      </w:r>
      <w:r>
        <w:rPr>
          <w:rFonts w:hint="eastAsia"/>
        </w:rPr>
        <w:t>1</w:t>
      </w:r>
      <w:r>
        <w:rPr>
          <w:rFonts w:hint="eastAsia"/>
        </w:rPr>
        <w:t>）除专用合同条款对期限另有约定外，承包人应在收到变更指示或变更意向书后的</w:t>
      </w:r>
      <w:r>
        <w:rPr>
          <w:rFonts w:hint="eastAsia"/>
        </w:rPr>
        <w:t>14</w:t>
      </w:r>
      <w:r>
        <w:rPr>
          <w:rFonts w:hint="eastAsia"/>
        </w:rPr>
        <w:t>天内，向监理人提交变更报价书，报价内容应根据第</w:t>
      </w:r>
      <w:r>
        <w:rPr>
          <w:rFonts w:hint="eastAsia"/>
        </w:rPr>
        <w:t>15.4</w:t>
      </w:r>
      <w:r>
        <w:rPr>
          <w:rFonts w:hint="eastAsia"/>
        </w:rPr>
        <w:t>款约定的估价原则，详细开列变更工作的价格组成及其依据，并附必要的施工方法说明和有关图纸。</w:t>
      </w:r>
    </w:p>
    <w:p w14:paraId="1F8441C5" w14:textId="77777777" w:rsidR="006E277C" w:rsidRDefault="00063571">
      <w:pPr>
        <w:spacing w:line="400" w:lineRule="exact"/>
        <w:ind w:firstLineChars="200" w:firstLine="420"/>
      </w:pPr>
      <w:r>
        <w:rPr>
          <w:rFonts w:hint="eastAsia"/>
        </w:rPr>
        <w:t>（</w:t>
      </w:r>
      <w:r>
        <w:rPr>
          <w:rFonts w:hint="eastAsia"/>
        </w:rPr>
        <w:t>2</w:t>
      </w:r>
      <w:r>
        <w:rPr>
          <w:rFonts w:hint="eastAsia"/>
        </w:rPr>
        <w:t>）变更工作影响工期的，承包人应提出调整工期的具体细节。监理人认为有必要时，可要求承包人提交要求提前或延长工期的施工进度计划及相应施工措施等详细资料。</w:t>
      </w:r>
    </w:p>
    <w:p w14:paraId="2FDBE04F" w14:textId="77777777" w:rsidR="006E277C" w:rsidRDefault="00063571">
      <w:pPr>
        <w:spacing w:line="400" w:lineRule="exact"/>
        <w:ind w:firstLineChars="200" w:firstLine="420"/>
      </w:pPr>
      <w:r>
        <w:rPr>
          <w:rFonts w:hint="eastAsia"/>
        </w:rPr>
        <w:t>（</w:t>
      </w:r>
      <w:r>
        <w:rPr>
          <w:rFonts w:hint="eastAsia"/>
        </w:rPr>
        <w:t>3</w:t>
      </w:r>
      <w:r>
        <w:rPr>
          <w:rFonts w:hint="eastAsia"/>
        </w:rPr>
        <w:t>）除专用合同条款对期限另有约定外，监理人收到承包人变更报价书后的</w:t>
      </w:r>
      <w:r>
        <w:rPr>
          <w:rFonts w:hint="eastAsia"/>
        </w:rPr>
        <w:t>14</w:t>
      </w:r>
      <w:r>
        <w:rPr>
          <w:rFonts w:hint="eastAsia"/>
        </w:rPr>
        <w:t>天内，根据第</w:t>
      </w:r>
      <w:r>
        <w:rPr>
          <w:rFonts w:hint="eastAsia"/>
        </w:rPr>
        <w:t>15.4</w:t>
      </w:r>
      <w:r>
        <w:rPr>
          <w:rFonts w:hint="eastAsia"/>
        </w:rPr>
        <w:t>款约定的估价原则，按照第</w:t>
      </w:r>
      <w:r>
        <w:rPr>
          <w:rFonts w:hint="eastAsia"/>
        </w:rPr>
        <w:t>3.5</w:t>
      </w:r>
      <w:r>
        <w:rPr>
          <w:rFonts w:hint="eastAsia"/>
        </w:rPr>
        <w:t>款商定或确定变更价格。</w:t>
      </w:r>
    </w:p>
    <w:p w14:paraId="213903F4" w14:textId="77777777" w:rsidR="006E277C" w:rsidRDefault="00063571">
      <w:pPr>
        <w:spacing w:line="400" w:lineRule="exact"/>
        <w:ind w:firstLineChars="200" w:firstLine="420"/>
      </w:pPr>
      <w:r>
        <w:rPr>
          <w:rFonts w:hint="eastAsia"/>
        </w:rPr>
        <w:t xml:space="preserve">15.3.3 </w:t>
      </w:r>
      <w:r>
        <w:rPr>
          <w:rFonts w:ascii="黑体" w:eastAsia="黑体" w:hint="eastAsia"/>
        </w:rPr>
        <w:t>变更指示</w:t>
      </w:r>
    </w:p>
    <w:p w14:paraId="23596589" w14:textId="77777777" w:rsidR="006E277C" w:rsidRDefault="00063571">
      <w:pPr>
        <w:spacing w:line="400" w:lineRule="exact"/>
        <w:ind w:firstLineChars="200" w:firstLine="420"/>
      </w:pPr>
      <w:r>
        <w:rPr>
          <w:rFonts w:hint="eastAsia"/>
        </w:rPr>
        <w:t>（</w:t>
      </w:r>
      <w:r>
        <w:rPr>
          <w:rFonts w:hint="eastAsia"/>
        </w:rPr>
        <w:t>1</w:t>
      </w:r>
      <w:r>
        <w:rPr>
          <w:rFonts w:hint="eastAsia"/>
        </w:rPr>
        <w:t>）变更指示只能由监理人发出。</w:t>
      </w:r>
    </w:p>
    <w:p w14:paraId="3798ED98" w14:textId="77777777" w:rsidR="006E277C" w:rsidRDefault="00063571">
      <w:pPr>
        <w:spacing w:line="400" w:lineRule="exact"/>
        <w:ind w:firstLineChars="200" w:firstLine="420"/>
      </w:pPr>
      <w:r>
        <w:rPr>
          <w:rFonts w:hint="eastAsia"/>
        </w:rPr>
        <w:t>（</w:t>
      </w:r>
      <w:r>
        <w:rPr>
          <w:rFonts w:hint="eastAsia"/>
        </w:rPr>
        <w:t>2</w:t>
      </w:r>
      <w:r>
        <w:rPr>
          <w:rFonts w:hint="eastAsia"/>
        </w:rPr>
        <w:t>）变更指示应说明变更的目的、范围、变更内容以及变更的工程量及其进度和技术要求，并附有关图纸和文件。承包人收到变更指示后，应按变更指示进行变更工作。</w:t>
      </w:r>
    </w:p>
    <w:p w14:paraId="00DFBC3C" w14:textId="77777777" w:rsidR="006E277C" w:rsidRDefault="00063571" w:rsidP="00EE4474">
      <w:pPr>
        <w:keepNext/>
        <w:keepLines/>
        <w:spacing w:line="400" w:lineRule="exact"/>
        <w:outlineLvl w:val="0"/>
        <w:rPr>
          <w:rFonts w:eastAsia="黑体"/>
          <w:sz w:val="24"/>
          <w:szCs w:val="20"/>
        </w:rPr>
      </w:pPr>
      <w:bookmarkStart w:id="2011" w:name="_Toc152042488"/>
      <w:bookmarkStart w:id="2012" w:name="_Toc179632728"/>
      <w:bookmarkStart w:id="2013" w:name="_Toc28011"/>
      <w:bookmarkStart w:id="2014" w:name="_Toc144974679"/>
      <w:bookmarkStart w:id="2015" w:name="_Toc7742"/>
      <w:bookmarkStart w:id="2016" w:name="_Toc517172493"/>
      <w:bookmarkStart w:id="2017" w:name="_Toc152045710"/>
      <w:bookmarkStart w:id="2018" w:name="_Toc109319746"/>
      <w:r>
        <w:rPr>
          <w:rFonts w:eastAsia="黑体" w:hint="eastAsia"/>
          <w:sz w:val="24"/>
          <w:szCs w:val="20"/>
        </w:rPr>
        <w:t xml:space="preserve">15.4 </w:t>
      </w:r>
      <w:r>
        <w:rPr>
          <w:rFonts w:eastAsia="黑体" w:hint="eastAsia"/>
          <w:sz w:val="24"/>
          <w:szCs w:val="20"/>
        </w:rPr>
        <w:t>变更的估价原则</w:t>
      </w:r>
      <w:bookmarkEnd w:id="2011"/>
      <w:bookmarkEnd w:id="2012"/>
      <w:bookmarkEnd w:id="2013"/>
      <w:bookmarkEnd w:id="2014"/>
      <w:bookmarkEnd w:id="2015"/>
      <w:bookmarkEnd w:id="2016"/>
      <w:bookmarkEnd w:id="2017"/>
      <w:bookmarkEnd w:id="2018"/>
    </w:p>
    <w:p w14:paraId="2244FF5F" w14:textId="77777777" w:rsidR="006E277C" w:rsidRDefault="00063571">
      <w:pPr>
        <w:spacing w:line="400" w:lineRule="exact"/>
        <w:ind w:firstLineChars="200" w:firstLine="420"/>
      </w:pPr>
      <w:r>
        <w:rPr>
          <w:rFonts w:hint="eastAsia"/>
        </w:rPr>
        <w:t>除专用合同条款另有约定外，因变更引起的价格调整按照本款约定处理。</w:t>
      </w:r>
    </w:p>
    <w:p w14:paraId="4C05B47B" w14:textId="77777777" w:rsidR="006E277C" w:rsidRDefault="00063571">
      <w:pPr>
        <w:spacing w:line="400" w:lineRule="exact"/>
        <w:ind w:firstLineChars="200" w:firstLine="420"/>
      </w:pPr>
      <w:r>
        <w:rPr>
          <w:rFonts w:hint="eastAsia"/>
        </w:rPr>
        <w:t xml:space="preserve">15.4.1 </w:t>
      </w:r>
      <w:r>
        <w:rPr>
          <w:rFonts w:hint="eastAsia"/>
        </w:rPr>
        <w:t>已标价工程量清单中有适用于变更工作的子目的，采用该子目的单价。</w:t>
      </w:r>
    </w:p>
    <w:p w14:paraId="11E9B747" w14:textId="77777777" w:rsidR="006E277C" w:rsidRDefault="00063571">
      <w:pPr>
        <w:spacing w:line="400" w:lineRule="exact"/>
        <w:ind w:firstLineChars="200" w:firstLine="420"/>
      </w:pPr>
      <w:r>
        <w:rPr>
          <w:rFonts w:hint="eastAsia"/>
        </w:rPr>
        <w:t xml:space="preserve">15.4.2 </w:t>
      </w:r>
      <w:r>
        <w:rPr>
          <w:rFonts w:hint="eastAsia"/>
        </w:rPr>
        <w:t>已标价工程量清单中无适用于变更工作的子目，但有类似子目的，可在合理范围内参照类似子目的单价，由监理人按第</w:t>
      </w:r>
      <w:r>
        <w:rPr>
          <w:rFonts w:hint="eastAsia"/>
        </w:rPr>
        <w:t>3.5</w:t>
      </w:r>
      <w:r>
        <w:rPr>
          <w:rFonts w:hint="eastAsia"/>
        </w:rPr>
        <w:t>款商定或确定变更工作的单价。</w:t>
      </w:r>
    </w:p>
    <w:p w14:paraId="4E28DFD5" w14:textId="77777777" w:rsidR="006E277C" w:rsidRDefault="00063571">
      <w:pPr>
        <w:spacing w:line="400" w:lineRule="exact"/>
        <w:ind w:firstLineChars="200" w:firstLine="420"/>
      </w:pPr>
      <w:r>
        <w:rPr>
          <w:rFonts w:hint="eastAsia"/>
        </w:rPr>
        <w:t xml:space="preserve">15.4.3 </w:t>
      </w:r>
      <w:r>
        <w:rPr>
          <w:rFonts w:hint="eastAsia"/>
        </w:rPr>
        <w:t>已标价工程量清单中无适用或类似子目的单价，可按照成本加利润的原则，由监理人按第</w:t>
      </w:r>
      <w:r>
        <w:rPr>
          <w:rFonts w:hint="eastAsia"/>
        </w:rPr>
        <w:t>3.5</w:t>
      </w:r>
      <w:r>
        <w:rPr>
          <w:rFonts w:hint="eastAsia"/>
        </w:rPr>
        <w:t>款商定或确定变更工作的单价。</w:t>
      </w:r>
    </w:p>
    <w:p w14:paraId="111FBB55" w14:textId="77777777" w:rsidR="006E277C" w:rsidRDefault="00063571" w:rsidP="00EE4474">
      <w:pPr>
        <w:keepNext/>
        <w:keepLines/>
        <w:spacing w:line="400" w:lineRule="exact"/>
        <w:outlineLvl w:val="0"/>
        <w:rPr>
          <w:rFonts w:eastAsia="黑体"/>
          <w:sz w:val="24"/>
          <w:szCs w:val="20"/>
        </w:rPr>
      </w:pPr>
      <w:bookmarkStart w:id="2019" w:name="_Toc179632729"/>
      <w:bookmarkStart w:id="2020" w:name="_Toc28208"/>
      <w:bookmarkStart w:id="2021" w:name="_Toc144974680"/>
      <w:bookmarkStart w:id="2022" w:name="_Toc517172494"/>
      <w:bookmarkStart w:id="2023" w:name="_Toc152045711"/>
      <w:bookmarkStart w:id="2024" w:name="_Toc152042489"/>
      <w:bookmarkStart w:id="2025" w:name="_Toc32540"/>
      <w:bookmarkStart w:id="2026" w:name="_Toc109319747"/>
      <w:r>
        <w:rPr>
          <w:rFonts w:eastAsia="黑体" w:hint="eastAsia"/>
          <w:sz w:val="24"/>
          <w:szCs w:val="20"/>
        </w:rPr>
        <w:t xml:space="preserve">15.5 </w:t>
      </w:r>
      <w:r>
        <w:rPr>
          <w:rFonts w:eastAsia="黑体" w:hint="eastAsia"/>
          <w:sz w:val="24"/>
          <w:szCs w:val="20"/>
        </w:rPr>
        <w:t>承包人的合理化建议</w:t>
      </w:r>
      <w:bookmarkEnd w:id="2019"/>
      <w:bookmarkEnd w:id="2020"/>
      <w:bookmarkEnd w:id="2021"/>
      <w:bookmarkEnd w:id="2022"/>
      <w:bookmarkEnd w:id="2023"/>
      <w:bookmarkEnd w:id="2024"/>
      <w:bookmarkEnd w:id="2025"/>
      <w:bookmarkEnd w:id="2026"/>
    </w:p>
    <w:p w14:paraId="09627443" w14:textId="77777777" w:rsidR="006E277C" w:rsidRDefault="00063571">
      <w:pPr>
        <w:spacing w:line="400" w:lineRule="exact"/>
        <w:ind w:firstLineChars="200" w:firstLine="420"/>
      </w:pPr>
      <w:r>
        <w:rPr>
          <w:rFonts w:hint="eastAsia"/>
        </w:rPr>
        <w:t xml:space="preserve">15.5.1 </w:t>
      </w:r>
      <w:r>
        <w:rPr>
          <w:rFonts w:hint="eastAsia"/>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Pr>
          <w:rFonts w:hint="eastAsia"/>
        </w:rPr>
        <w:t>15.3.3</w:t>
      </w:r>
      <w:r>
        <w:rPr>
          <w:rFonts w:hint="eastAsia"/>
        </w:rPr>
        <w:t>项约定向承包人发出变更指示。</w:t>
      </w:r>
    </w:p>
    <w:p w14:paraId="2112F3A7" w14:textId="77777777" w:rsidR="006E277C" w:rsidRDefault="00063571">
      <w:pPr>
        <w:spacing w:line="400" w:lineRule="exact"/>
        <w:ind w:firstLineChars="200" w:firstLine="420"/>
      </w:pPr>
      <w:r>
        <w:rPr>
          <w:rFonts w:hint="eastAsia"/>
        </w:rPr>
        <w:t xml:space="preserve">15.5.2 </w:t>
      </w:r>
      <w:r>
        <w:rPr>
          <w:rFonts w:hint="eastAsia"/>
        </w:rPr>
        <w:t>承包人提出的合理化建议降低了合同价格、缩短了工期或者提高了工程经济效益的，发包人可按国家有关规定在专用合同条款中约定给予奖励。</w:t>
      </w:r>
    </w:p>
    <w:p w14:paraId="6F1A01D1" w14:textId="77777777" w:rsidR="006E277C" w:rsidRDefault="00063571" w:rsidP="00EE4474">
      <w:pPr>
        <w:keepNext/>
        <w:keepLines/>
        <w:spacing w:line="400" w:lineRule="exact"/>
        <w:outlineLvl w:val="0"/>
        <w:rPr>
          <w:rFonts w:eastAsia="黑体"/>
          <w:sz w:val="24"/>
          <w:szCs w:val="20"/>
        </w:rPr>
      </w:pPr>
      <w:bookmarkStart w:id="2027" w:name="_Toc152045712"/>
      <w:bookmarkStart w:id="2028" w:name="_Toc22229"/>
      <w:bookmarkStart w:id="2029" w:name="_Toc152042490"/>
      <w:bookmarkStart w:id="2030" w:name="_Toc517172495"/>
      <w:bookmarkStart w:id="2031" w:name="_Toc15510"/>
      <w:bookmarkStart w:id="2032" w:name="_Toc179632730"/>
      <w:bookmarkStart w:id="2033" w:name="_Toc144974681"/>
      <w:bookmarkStart w:id="2034" w:name="_Toc109319748"/>
      <w:r>
        <w:rPr>
          <w:rFonts w:eastAsia="黑体" w:hint="eastAsia"/>
          <w:sz w:val="24"/>
          <w:szCs w:val="20"/>
        </w:rPr>
        <w:t xml:space="preserve">15.6 </w:t>
      </w:r>
      <w:r>
        <w:rPr>
          <w:rFonts w:eastAsia="黑体" w:hint="eastAsia"/>
          <w:sz w:val="24"/>
          <w:szCs w:val="20"/>
        </w:rPr>
        <w:t>暂列金额</w:t>
      </w:r>
      <w:bookmarkEnd w:id="2027"/>
      <w:bookmarkEnd w:id="2028"/>
      <w:bookmarkEnd w:id="2029"/>
      <w:bookmarkEnd w:id="2030"/>
      <w:bookmarkEnd w:id="2031"/>
      <w:bookmarkEnd w:id="2032"/>
      <w:bookmarkEnd w:id="2033"/>
      <w:bookmarkEnd w:id="2034"/>
    </w:p>
    <w:p w14:paraId="53C498F3" w14:textId="77777777" w:rsidR="006E277C" w:rsidRDefault="00063571">
      <w:pPr>
        <w:spacing w:line="400" w:lineRule="exact"/>
        <w:ind w:firstLineChars="200" w:firstLine="420"/>
      </w:pPr>
      <w:r>
        <w:rPr>
          <w:rFonts w:hint="eastAsia"/>
        </w:rPr>
        <w:t>暂列金额只能按照监理人的指示使用，并对合同价格进行相应调整。</w:t>
      </w:r>
    </w:p>
    <w:p w14:paraId="382C7D04" w14:textId="77777777" w:rsidR="006E277C" w:rsidRDefault="00063571" w:rsidP="00EE4474">
      <w:pPr>
        <w:keepNext/>
        <w:keepLines/>
        <w:spacing w:line="400" w:lineRule="exact"/>
        <w:outlineLvl w:val="0"/>
        <w:rPr>
          <w:rFonts w:eastAsia="黑体"/>
          <w:sz w:val="24"/>
          <w:szCs w:val="20"/>
        </w:rPr>
      </w:pPr>
      <w:bookmarkStart w:id="2035" w:name="_Toc144974682"/>
      <w:bookmarkStart w:id="2036" w:name="_Toc179632731"/>
      <w:bookmarkStart w:id="2037" w:name="_Toc152045713"/>
      <w:bookmarkStart w:id="2038" w:name="_Toc16477"/>
      <w:bookmarkStart w:id="2039" w:name="_Toc517172496"/>
      <w:bookmarkStart w:id="2040" w:name="_Toc152042491"/>
      <w:bookmarkStart w:id="2041" w:name="_Toc23477"/>
      <w:bookmarkStart w:id="2042" w:name="_Toc109319749"/>
      <w:r>
        <w:rPr>
          <w:rFonts w:eastAsia="黑体" w:hint="eastAsia"/>
          <w:sz w:val="24"/>
          <w:szCs w:val="20"/>
        </w:rPr>
        <w:t xml:space="preserve">15.7 </w:t>
      </w:r>
      <w:r>
        <w:rPr>
          <w:rFonts w:eastAsia="黑体" w:hint="eastAsia"/>
          <w:sz w:val="24"/>
          <w:szCs w:val="20"/>
        </w:rPr>
        <w:t>计日工</w:t>
      </w:r>
      <w:bookmarkEnd w:id="2035"/>
      <w:bookmarkEnd w:id="2036"/>
      <w:bookmarkEnd w:id="2037"/>
      <w:bookmarkEnd w:id="2038"/>
      <w:bookmarkEnd w:id="2039"/>
      <w:bookmarkEnd w:id="2040"/>
      <w:bookmarkEnd w:id="2041"/>
      <w:bookmarkEnd w:id="2042"/>
    </w:p>
    <w:p w14:paraId="1DC4DB05" w14:textId="77777777" w:rsidR="006E277C" w:rsidRDefault="00063571">
      <w:pPr>
        <w:spacing w:line="400" w:lineRule="exact"/>
        <w:ind w:firstLineChars="200" w:firstLine="420"/>
        <w:rPr>
          <w:shd w:val="pct10" w:color="auto" w:fill="FFFFFF"/>
        </w:rPr>
      </w:pPr>
      <w:r>
        <w:rPr>
          <w:rFonts w:hint="eastAsia"/>
        </w:rPr>
        <w:t xml:space="preserve">15.7.1 </w:t>
      </w:r>
      <w:r>
        <w:rPr>
          <w:rFonts w:hint="eastAsia"/>
        </w:rPr>
        <w:t>发包人认为有必要时，</w:t>
      </w:r>
      <w:r>
        <w:rPr>
          <w:rFonts w:hint="eastAsia"/>
          <w:szCs w:val="21"/>
        </w:rPr>
        <w:t>由</w:t>
      </w:r>
      <w:r>
        <w:rPr>
          <w:rFonts w:hint="eastAsia"/>
        </w:rPr>
        <w:t>监理人通知承包人以计日工方式实施变更的零星工作。其价款按列入已标价工程量清单中的计日工计价子目及其单价进行计算。</w:t>
      </w:r>
    </w:p>
    <w:p w14:paraId="24131D1E" w14:textId="77777777" w:rsidR="006E277C" w:rsidRDefault="00063571">
      <w:pPr>
        <w:spacing w:line="400" w:lineRule="exact"/>
        <w:ind w:firstLineChars="200" w:firstLine="420"/>
      </w:pPr>
      <w:r>
        <w:rPr>
          <w:rFonts w:hint="eastAsia"/>
        </w:rPr>
        <w:t xml:space="preserve">15.7.2 </w:t>
      </w:r>
      <w:r>
        <w:rPr>
          <w:rFonts w:hint="eastAsia"/>
        </w:rPr>
        <w:t>采用计日工计价的任何一项变更工作，应从暂列金额中支付，承包人应在该项变更的实施过程中，每天提交以下报表和有关凭证报送监理人审批：</w:t>
      </w:r>
    </w:p>
    <w:p w14:paraId="0C50DA9F" w14:textId="77777777" w:rsidR="006E277C" w:rsidRDefault="00063571">
      <w:pPr>
        <w:spacing w:line="400" w:lineRule="exact"/>
        <w:ind w:firstLineChars="342" w:firstLine="718"/>
      </w:pPr>
      <w:r>
        <w:rPr>
          <w:rFonts w:hint="eastAsia"/>
        </w:rPr>
        <w:t>（</w:t>
      </w:r>
      <w:r>
        <w:rPr>
          <w:rFonts w:hint="eastAsia"/>
        </w:rPr>
        <w:t>1</w:t>
      </w:r>
      <w:r>
        <w:rPr>
          <w:rFonts w:hint="eastAsia"/>
        </w:rPr>
        <w:t>）工作名称、内容和数量；</w:t>
      </w:r>
    </w:p>
    <w:p w14:paraId="14DFCD9F" w14:textId="77777777" w:rsidR="006E277C" w:rsidRDefault="00063571">
      <w:pPr>
        <w:spacing w:line="400" w:lineRule="exact"/>
        <w:ind w:firstLineChars="342" w:firstLine="718"/>
      </w:pPr>
      <w:r>
        <w:rPr>
          <w:rFonts w:hint="eastAsia"/>
        </w:rPr>
        <w:t>（</w:t>
      </w:r>
      <w:r>
        <w:rPr>
          <w:rFonts w:hint="eastAsia"/>
        </w:rPr>
        <w:t>2</w:t>
      </w:r>
      <w:r>
        <w:rPr>
          <w:rFonts w:hint="eastAsia"/>
        </w:rPr>
        <w:t>）投入该工作所有人员的姓名、工种、级别和耗用工时；</w:t>
      </w:r>
    </w:p>
    <w:p w14:paraId="68E007A7" w14:textId="77777777" w:rsidR="006E277C" w:rsidRDefault="00063571">
      <w:pPr>
        <w:spacing w:line="400" w:lineRule="exact"/>
        <w:ind w:firstLineChars="342" w:firstLine="718"/>
      </w:pPr>
      <w:r>
        <w:rPr>
          <w:rFonts w:hint="eastAsia"/>
        </w:rPr>
        <w:t>（</w:t>
      </w:r>
      <w:r>
        <w:rPr>
          <w:rFonts w:hint="eastAsia"/>
        </w:rPr>
        <w:t>3</w:t>
      </w:r>
      <w:r>
        <w:rPr>
          <w:rFonts w:hint="eastAsia"/>
        </w:rPr>
        <w:t>）投入该工作的材料类别和数量；</w:t>
      </w:r>
    </w:p>
    <w:p w14:paraId="75928907" w14:textId="77777777" w:rsidR="006E277C" w:rsidRDefault="00063571">
      <w:pPr>
        <w:spacing w:line="400" w:lineRule="exact"/>
        <w:ind w:firstLineChars="342" w:firstLine="718"/>
      </w:pPr>
      <w:r>
        <w:rPr>
          <w:rFonts w:hint="eastAsia"/>
        </w:rPr>
        <w:t>（</w:t>
      </w:r>
      <w:r>
        <w:rPr>
          <w:rFonts w:hint="eastAsia"/>
        </w:rPr>
        <w:t>4</w:t>
      </w:r>
      <w:r>
        <w:rPr>
          <w:rFonts w:hint="eastAsia"/>
        </w:rPr>
        <w:t>）投入该工作的施工设备型号、台数和耗用台时；</w:t>
      </w:r>
    </w:p>
    <w:p w14:paraId="119FB8F2" w14:textId="77777777" w:rsidR="006E277C" w:rsidRDefault="00063571">
      <w:pPr>
        <w:spacing w:line="400" w:lineRule="exact"/>
        <w:ind w:firstLineChars="342" w:firstLine="718"/>
      </w:pPr>
      <w:r>
        <w:rPr>
          <w:rFonts w:hint="eastAsia"/>
        </w:rPr>
        <w:t>（</w:t>
      </w:r>
      <w:r>
        <w:rPr>
          <w:rFonts w:hint="eastAsia"/>
        </w:rPr>
        <w:t>5</w:t>
      </w:r>
      <w:r>
        <w:rPr>
          <w:rFonts w:hint="eastAsia"/>
        </w:rPr>
        <w:t>）监理人要求提交的其他资料和凭证。</w:t>
      </w:r>
    </w:p>
    <w:p w14:paraId="3786E8DE" w14:textId="77777777" w:rsidR="006E277C" w:rsidRDefault="00063571">
      <w:pPr>
        <w:spacing w:line="400" w:lineRule="exact"/>
        <w:ind w:firstLineChars="200" w:firstLine="420"/>
      </w:pPr>
      <w:r>
        <w:rPr>
          <w:rFonts w:hint="eastAsia"/>
        </w:rPr>
        <w:t xml:space="preserve">15.7.3 </w:t>
      </w:r>
      <w:r>
        <w:rPr>
          <w:rFonts w:hint="eastAsia"/>
        </w:rPr>
        <w:t>计日工由承包人汇总后，按第</w:t>
      </w:r>
      <w:r>
        <w:rPr>
          <w:rFonts w:hint="eastAsia"/>
        </w:rPr>
        <w:t>17.3.2</w:t>
      </w:r>
      <w:r>
        <w:rPr>
          <w:rFonts w:hint="eastAsia"/>
        </w:rPr>
        <w:t>项的约定列入进度付款申请单，由监理人复核并经发包人同意后列入进度付款。</w:t>
      </w:r>
    </w:p>
    <w:p w14:paraId="4DA05507" w14:textId="77777777" w:rsidR="006E277C" w:rsidRDefault="00063571" w:rsidP="00EE4474">
      <w:pPr>
        <w:keepNext/>
        <w:keepLines/>
        <w:spacing w:line="400" w:lineRule="exact"/>
        <w:outlineLvl w:val="0"/>
        <w:rPr>
          <w:rFonts w:eastAsia="黑体"/>
          <w:sz w:val="24"/>
          <w:szCs w:val="20"/>
        </w:rPr>
      </w:pPr>
      <w:bookmarkStart w:id="2043" w:name="_Toc10768"/>
      <w:bookmarkStart w:id="2044" w:name="_Toc21147"/>
      <w:bookmarkStart w:id="2045" w:name="_Toc517172497"/>
      <w:bookmarkStart w:id="2046" w:name="_Toc109319750"/>
      <w:r>
        <w:rPr>
          <w:rFonts w:eastAsia="黑体"/>
          <w:sz w:val="24"/>
          <w:szCs w:val="20"/>
        </w:rPr>
        <w:t xml:space="preserve">15.8 </w:t>
      </w:r>
      <w:r>
        <w:rPr>
          <w:rFonts w:eastAsia="黑体" w:hint="eastAsia"/>
          <w:sz w:val="24"/>
          <w:szCs w:val="20"/>
        </w:rPr>
        <w:t>暂估价</w:t>
      </w:r>
      <w:bookmarkEnd w:id="2001"/>
      <w:bookmarkEnd w:id="2043"/>
      <w:bookmarkEnd w:id="2044"/>
      <w:bookmarkEnd w:id="2045"/>
      <w:bookmarkEnd w:id="2046"/>
    </w:p>
    <w:p w14:paraId="1AEAD938" w14:textId="77777777" w:rsidR="006E277C" w:rsidRDefault="00063571">
      <w:pPr>
        <w:spacing w:line="400" w:lineRule="exact"/>
        <w:ind w:firstLineChars="202" w:firstLine="424"/>
      </w:pPr>
      <w:bookmarkStart w:id="2047" w:name="_Toc221950944"/>
      <w:bookmarkStart w:id="2048" w:name="_Toc222031019"/>
      <w:bookmarkStart w:id="2049" w:name="_Toc222032686"/>
      <w:bookmarkStart w:id="2050" w:name="_Toc229305377"/>
      <w:bookmarkStart w:id="2051" w:name="_Toc222029517"/>
      <w:bookmarkStart w:id="2052" w:name="_Toc222033868"/>
      <w:r>
        <w:rPr>
          <w:rFonts w:hint="eastAsia"/>
        </w:rPr>
        <w:t xml:space="preserve">15.8.1 </w:t>
      </w:r>
      <w:r>
        <w:rPr>
          <w:rFonts w:hint="eastAsia"/>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与工程量清单中所列金额差以及相应的税金等其他费用列入合同价格。必须招标的暂估价项目招标组织形式、发包人和承包人组织招标时双方的权利义务关系在专用合同条款中约定。</w:t>
      </w:r>
    </w:p>
    <w:p w14:paraId="3E9BED7F" w14:textId="77777777" w:rsidR="006E277C" w:rsidRDefault="00063571">
      <w:pPr>
        <w:spacing w:line="400" w:lineRule="exact"/>
        <w:ind w:firstLineChars="200" w:firstLine="420"/>
      </w:pPr>
      <w:r>
        <w:rPr>
          <w:rFonts w:hint="eastAsia"/>
        </w:rPr>
        <w:t xml:space="preserve">15.8.2 </w:t>
      </w:r>
      <w:r>
        <w:rPr>
          <w:rFonts w:hint="eastAsia"/>
        </w:rPr>
        <w:t>发包人在工程量清单中给定暂估价的材料和工程设备不属于依法必须招标的范围或未达到规定的规模标准的，应由承包人按第</w:t>
      </w:r>
      <w:r>
        <w:rPr>
          <w:rFonts w:hint="eastAsia"/>
        </w:rPr>
        <w:t>5.1</w:t>
      </w:r>
      <w:r>
        <w:rPr>
          <w:rFonts w:hint="eastAsia"/>
        </w:rPr>
        <w:t>款的约定提供。经监理人确认的材料、工程设备的价格与工程量清单中所列的暂估价的金额差以及相应的税金等其他费用列入合同价格。</w:t>
      </w:r>
    </w:p>
    <w:p w14:paraId="7EF2E4CB" w14:textId="77777777" w:rsidR="006E277C" w:rsidRDefault="00063571">
      <w:pPr>
        <w:spacing w:line="400" w:lineRule="exact"/>
        <w:ind w:firstLineChars="200" w:firstLine="420"/>
      </w:pPr>
      <w:r>
        <w:rPr>
          <w:rFonts w:hint="eastAsia"/>
        </w:rPr>
        <w:t xml:space="preserve">15.8.3 </w:t>
      </w:r>
      <w:r>
        <w:rPr>
          <w:rFonts w:hint="eastAsia"/>
        </w:rPr>
        <w:t>发包人在工程量清单中给定暂估价的专业工程不属于依法必须招标的范围或未达到规定的规模标准的，由监理人按照第</w:t>
      </w:r>
      <w:r>
        <w:rPr>
          <w:rFonts w:hint="eastAsia"/>
        </w:rPr>
        <w:t>15.4</w:t>
      </w:r>
      <w:r>
        <w:rPr>
          <w:rFonts w:hint="eastAsia"/>
        </w:rPr>
        <w:t>款进行估价，但专用合同条款另有约定的除外。经估价的专业工程与工程量清单中所列的暂估价的金额差以及相应的税金等其他费用列入合同价格。</w:t>
      </w:r>
    </w:p>
    <w:p w14:paraId="474040C6" w14:textId="77777777" w:rsidR="006E277C" w:rsidRDefault="00063571">
      <w:pPr>
        <w:pStyle w:val="2TimesNewRoman5020"/>
        <w:spacing w:before="120" w:afterLines="50" w:after="120"/>
        <w:outlineLvl w:val="2"/>
      </w:pPr>
      <w:bookmarkStart w:id="2053" w:name="_Toc387753599"/>
      <w:bookmarkStart w:id="2054" w:name="_Toc7113"/>
      <w:bookmarkStart w:id="2055" w:name="_Toc491089744"/>
      <w:bookmarkStart w:id="2056" w:name="_Toc3216"/>
      <w:bookmarkStart w:id="2057" w:name="_Toc517172498"/>
      <w:bookmarkStart w:id="2058" w:name="_Toc109319751"/>
      <w:r>
        <w:t xml:space="preserve">16. </w:t>
      </w:r>
      <w:r>
        <w:rPr>
          <w:rFonts w:hint="eastAsia"/>
        </w:rPr>
        <w:t>价格调整</w:t>
      </w:r>
      <w:bookmarkEnd w:id="2047"/>
      <w:bookmarkEnd w:id="2048"/>
      <w:bookmarkEnd w:id="2049"/>
      <w:bookmarkEnd w:id="2050"/>
      <w:bookmarkEnd w:id="2051"/>
      <w:bookmarkEnd w:id="2052"/>
      <w:bookmarkEnd w:id="2053"/>
      <w:bookmarkEnd w:id="2054"/>
      <w:bookmarkEnd w:id="2055"/>
      <w:bookmarkEnd w:id="2056"/>
      <w:bookmarkEnd w:id="2057"/>
      <w:bookmarkEnd w:id="2058"/>
    </w:p>
    <w:p w14:paraId="0701BDAE" w14:textId="77777777" w:rsidR="006E277C" w:rsidRDefault="00063571" w:rsidP="00EE4474">
      <w:pPr>
        <w:keepNext/>
        <w:keepLines/>
        <w:spacing w:line="400" w:lineRule="exact"/>
        <w:outlineLvl w:val="0"/>
        <w:rPr>
          <w:rFonts w:eastAsia="黑体"/>
          <w:sz w:val="24"/>
          <w:szCs w:val="20"/>
        </w:rPr>
      </w:pPr>
      <w:bookmarkStart w:id="2059" w:name="_Toc13588"/>
      <w:bookmarkStart w:id="2060" w:name="_Toc20592"/>
      <w:bookmarkStart w:id="2061" w:name="_Toc221950945"/>
      <w:bookmarkStart w:id="2062" w:name="_Toc517172499"/>
      <w:bookmarkStart w:id="2063" w:name="_Toc109319752"/>
      <w:r>
        <w:rPr>
          <w:rFonts w:eastAsia="黑体"/>
          <w:sz w:val="24"/>
          <w:szCs w:val="20"/>
        </w:rPr>
        <w:t xml:space="preserve">16.1 </w:t>
      </w:r>
      <w:r>
        <w:rPr>
          <w:rFonts w:eastAsia="黑体" w:hint="eastAsia"/>
          <w:sz w:val="24"/>
          <w:szCs w:val="20"/>
        </w:rPr>
        <w:t>物价波动引起的价格调整</w:t>
      </w:r>
      <w:bookmarkEnd w:id="2059"/>
      <w:bookmarkEnd w:id="2060"/>
      <w:bookmarkEnd w:id="2061"/>
      <w:bookmarkEnd w:id="2062"/>
      <w:bookmarkEnd w:id="2063"/>
    </w:p>
    <w:p w14:paraId="68D67634" w14:textId="77777777" w:rsidR="006E277C" w:rsidRDefault="00063571">
      <w:pPr>
        <w:spacing w:line="400" w:lineRule="exact"/>
        <w:ind w:firstLineChars="200" w:firstLine="420"/>
      </w:pPr>
      <w:r>
        <w:rPr>
          <w:rFonts w:hint="eastAsia"/>
        </w:rPr>
        <w:t>由于物价波动原因引起合同价格需要调整的，其价格调整方式在专用合同条款中约定。</w:t>
      </w:r>
    </w:p>
    <w:p w14:paraId="0681995D" w14:textId="77777777" w:rsidR="006E277C" w:rsidRDefault="00063571">
      <w:pPr>
        <w:spacing w:line="400" w:lineRule="exact"/>
        <w:ind w:firstLineChars="200" w:firstLine="420"/>
      </w:pPr>
      <w:r>
        <w:rPr>
          <w:rFonts w:hint="eastAsia"/>
        </w:rPr>
        <w:t xml:space="preserve">16.1.1 </w:t>
      </w:r>
      <w:r>
        <w:rPr>
          <w:rFonts w:ascii="黑体" w:eastAsia="黑体" w:hint="eastAsia"/>
        </w:rPr>
        <w:t>采用价格指数调整价格差额</w:t>
      </w:r>
    </w:p>
    <w:p w14:paraId="34E52A8D" w14:textId="77777777" w:rsidR="006E277C" w:rsidRDefault="00063571" w:rsidP="00EE4474">
      <w:pPr>
        <w:spacing w:line="400" w:lineRule="exact"/>
        <w:ind w:firstLineChars="200" w:firstLine="420"/>
        <w:outlineLvl w:val="0"/>
      </w:pPr>
      <w:bookmarkStart w:id="2064" w:name="_Toc109319753"/>
      <w:r>
        <w:rPr>
          <w:rFonts w:hint="eastAsia"/>
        </w:rPr>
        <w:t xml:space="preserve">16.1.1.1 </w:t>
      </w:r>
      <w:r>
        <w:rPr>
          <w:rFonts w:hint="eastAsia"/>
        </w:rPr>
        <w:t>价格调整公式</w:t>
      </w:r>
      <w:bookmarkEnd w:id="2064"/>
    </w:p>
    <w:p w14:paraId="569E2BAD" w14:textId="77777777" w:rsidR="006E277C" w:rsidRDefault="00063571">
      <w:pPr>
        <w:spacing w:line="400" w:lineRule="exact"/>
        <w:ind w:firstLineChars="200" w:firstLine="420"/>
      </w:pPr>
      <w:r>
        <w:rPr>
          <w:rFonts w:hint="eastAsia"/>
        </w:rPr>
        <w:t>因人工、材料和设备等价格波动影响合同价格时，根据投标函附录中的价格指数和权重表约定的数据，按以下公式计算差额并调整合同价格。</w:t>
      </w:r>
    </w:p>
    <w:p w14:paraId="0CFE7E7E" w14:textId="77777777" w:rsidR="006E277C" w:rsidRDefault="00063571">
      <w:pPr>
        <w:autoSpaceDE w:val="0"/>
        <w:autoSpaceDN w:val="0"/>
        <w:adjustRightInd w:val="0"/>
        <w:spacing w:line="1200" w:lineRule="exact"/>
        <w:ind w:right="248" w:firstLineChars="398" w:firstLine="756"/>
      </w:pPr>
      <w:r>
        <w:rPr>
          <w:rFonts w:hint="eastAsia"/>
          <w:bCs/>
          <w:kern w:val="0"/>
          <w:sz w:val="19"/>
          <w:szCs w:val="19"/>
          <w:lang w:val="zh-CN"/>
        </w:rPr>
        <w:t xml:space="preserve">        </w:t>
      </w:r>
      <w:r>
        <w:rPr>
          <w:position w:val="-34"/>
        </w:rPr>
        <w:object w:dxaOrig="6120" w:dyaOrig="799" w14:anchorId="1D699CC3">
          <v:shape id="Object 4" o:spid="_x0000_i1033" type="#_x0000_t75" style="width:309.6pt;height:36pt;mso-wrap-style:square;mso-position-horizontal-relative:page;mso-position-vertical-relative:page" o:ole="">
            <v:imagedata r:id="rId34" o:title=""/>
          </v:shape>
          <o:OLEObject Type="Embed" ProgID="Equation.3" ShapeID="Object 4" DrawAspect="Content" ObjectID="_1719934418" r:id="rId35"/>
        </w:object>
      </w:r>
    </w:p>
    <w:p w14:paraId="1A4757CE" w14:textId="77777777" w:rsidR="006E277C" w:rsidRDefault="00063571">
      <w:pPr>
        <w:tabs>
          <w:tab w:val="left" w:pos="1260"/>
        </w:tabs>
        <w:spacing w:line="400" w:lineRule="exact"/>
        <w:ind w:firstLineChars="200" w:firstLine="420"/>
      </w:pPr>
      <w:r>
        <w:rPr>
          <w:rFonts w:hint="eastAsia"/>
        </w:rPr>
        <w:t xml:space="preserve"> </w:t>
      </w:r>
    </w:p>
    <w:p w14:paraId="3E003DDF" w14:textId="77777777" w:rsidR="006E277C" w:rsidRDefault="00063571">
      <w:pPr>
        <w:tabs>
          <w:tab w:val="left" w:pos="1260"/>
        </w:tabs>
        <w:spacing w:line="400" w:lineRule="exact"/>
        <w:ind w:firstLineChars="200" w:firstLine="420"/>
      </w:pPr>
      <w:r>
        <w:rPr>
          <w:rFonts w:hint="eastAsia"/>
        </w:rPr>
        <w:t>式中：</w:t>
      </w:r>
      <w:r>
        <w:rPr>
          <w:rFonts w:hint="eastAsia"/>
        </w:rPr>
        <w:t xml:space="preserve"> </w:t>
      </w:r>
      <w:r>
        <w:rPr>
          <w:rFonts w:hint="eastAsia"/>
        </w:rPr>
        <w:t>△</w:t>
      </w:r>
      <w:r>
        <w:rPr>
          <w:rFonts w:hint="eastAsia"/>
        </w:rPr>
        <w:t xml:space="preserve">P -- </w:t>
      </w:r>
      <w:r>
        <w:rPr>
          <w:rFonts w:hint="eastAsia"/>
        </w:rPr>
        <w:t>需调整的价格差额；</w:t>
      </w:r>
    </w:p>
    <w:p w14:paraId="2A526B28" w14:textId="77777777" w:rsidR="006E277C" w:rsidRDefault="00063571">
      <w:pPr>
        <w:tabs>
          <w:tab w:val="left" w:pos="1260"/>
        </w:tabs>
        <w:spacing w:line="400" w:lineRule="exact"/>
      </w:pPr>
      <w:r>
        <w:rPr>
          <w:rFonts w:hint="eastAsia"/>
        </w:rPr>
        <w:tab/>
        <w:t>P</w:t>
      </w:r>
      <w:r>
        <w:rPr>
          <w:rFonts w:hint="eastAsia"/>
          <w:szCs w:val="21"/>
          <w:vertAlign w:val="subscript"/>
        </w:rPr>
        <w:t>0</w:t>
      </w:r>
      <w:r>
        <w:rPr>
          <w:rFonts w:hint="eastAsia"/>
        </w:rPr>
        <w:t xml:space="preserve"> -- </w:t>
      </w:r>
      <w:r>
        <w:rPr>
          <w:rFonts w:hint="eastAsia"/>
        </w:rPr>
        <w:t>第</w:t>
      </w:r>
      <w:r>
        <w:rPr>
          <w:rFonts w:hint="eastAsia"/>
        </w:rPr>
        <w:t>17.3.3</w:t>
      </w:r>
      <w:r>
        <w:rPr>
          <w:rFonts w:hint="eastAsia"/>
        </w:rPr>
        <w:t>项、第</w:t>
      </w:r>
      <w:r>
        <w:rPr>
          <w:rFonts w:hint="eastAsia"/>
        </w:rPr>
        <w:t>17.5.2</w:t>
      </w:r>
      <w:r>
        <w:rPr>
          <w:rFonts w:hint="eastAsia"/>
        </w:rPr>
        <w:t>项和第</w:t>
      </w:r>
      <w:r>
        <w:rPr>
          <w:rFonts w:hint="eastAsia"/>
        </w:rPr>
        <w:t>17.6.2</w:t>
      </w:r>
      <w:r>
        <w:rPr>
          <w:rFonts w:hint="eastAsia"/>
        </w:rPr>
        <w:t>项约定的付款证书中承包人应得到的已完成工程量的金额。此项金额应不包括价格调整、不计质量保证金的扣留和支付、预付款的支付和扣回。第</w:t>
      </w:r>
      <w:r>
        <w:rPr>
          <w:rFonts w:hint="eastAsia"/>
        </w:rPr>
        <w:t>15</w:t>
      </w:r>
      <w:r>
        <w:rPr>
          <w:rFonts w:hint="eastAsia"/>
        </w:rPr>
        <w:t>条约定的变更及其他金额已按现行价格计价的，也不计在内；</w:t>
      </w:r>
    </w:p>
    <w:p w14:paraId="36E59A86" w14:textId="77777777" w:rsidR="006E277C" w:rsidRDefault="00063571">
      <w:pPr>
        <w:tabs>
          <w:tab w:val="left" w:pos="1260"/>
        </w:tabs>
        <w:spacing w:line="400" w:lineRule="exact"/>
      </w:pPr>
      <w:r>
        <w:rPr>
          <w:rFonts w:hint="eastAsia"/>
        </w:rPr>
        <w:tab/>
      </w:r>
      <w:bookmarkStart w:id="2065" w:name="_Toc152042495"/>
      <w:bookmarkStart w:id="2066" w:name="_Toc144974686"/>
      <w:r>
        <w:rPr>
          <w:rFonts w:hint="eastAsia"/>
        </w:rPr>
        <w:t xml:space="preserve">A -- </w:t>
      </w:r>
      <w:r>
        <w:rPr>
          <w:rFonts w:hint="eastAsia"/>
        </w:rPr>
        <w:t>定值权重</w:t>
      </w:r>
      <w:r>
        <w:rPr>
          <w:rFonts w:hint="eastAsia"/>
        </w:rPr>
        <w:t>(</w:t>
      </w:r>
      <w:r>
        <w:rPr>
          <w:rFonts w:hint="eastAsia"/>
        </w:rPr>
        <w:t>即不调部分的权重</w:t>
      </w:r>
      <w:r>
        <w:rPr>
          <w:rFonts w:hint="eastAsia"/>
        </w:rPr>
        <w:t>)</w:t>
      </w:r>
      <w:r>
        <w:rPr>
          <w:rFonts w:hint="eastAsia"/>
        </w:rPr>
        <w:t>；</w:t>
      </w:r>
      <w:bookmarkEnd w:id="2065"/>
      <w:bookmarkEnd w:id="2066"/>
    </w:p>
    <w:p w14:paraId="2165DAFA" w14:textId="77777777" w:rsidR="006E277C" w:rsidRDefault="00063571">
      <w:pPr>
        <w:tabs>
          <w:tab w:val="left" w:pos="1260"/>
        </w:tabs>
        <w:spacing w:line="400" w:lineRule="exact"/>
      </w:pPr>
      <w:r>
        <w:rPr>
          <w:rFonts w:hint="eastAsia"/>
        </w:rPr>
        <w:tab/>
        <w:t>B</w:t>
      </w:r>
      <w:r>
        <w:rPr>
          <w:rFonts w:hint="eastAsia"/>
          <w:szCs w:val="21"/>
          <w:vertAlign w:val="subscript"/>
        </w:rPr>
        <w:t>1</w:t>
      </w:r>
      <w:r>
        <w:rPr>
          <w:rFonts w:hint="eastAsia"/>
          <w:sz w:val="15"/>
          <w:szCs w:val="15"/>
        </w:rPr>
        <w:t>;</w:t>
      </w:r>
      <w:r>
        <w:rPr>
          <w:rFonts w:hint="eastAsia"/>
        </w:rPr>
        <w:t xml:space="preserve"> B</w:t>
      </w:r>
      <w:r>
        <w:rPr>
          <w:rFonts w:hint="eastAsia"/>
          <w:szCs w:val="21"/>
          <w:vertAlign w:val="subscript"/>
        </w:rPr>
        <w:t>2</w:t>
      </w:r>
      <w:r>
        <w:rPr>
          <w:rFonts w:hint="eastAsia"/>
        </w:rPr>
        <w:t xml:space="preserve"> ;B</w:t>
      </w:r>
      <w:r>
        <w:rPr>
          <w:rFonts w:hint="eastAsia"/>
          <w:szCs w:val="21"/>
          <w:vertAlign w:val="subscript"/>
        </w:rPr>
        <w:t>3</w:t>
      </w:r>
      <w:r>
        <w:rPr>
          <w:rFonts w:ascii="宋体" w:hAnsi="宋体" w:hint="eastAsia"/>
          <w:sz w:val="15"/>
          <w:szCs w:val="15"/>
        </w:rPr>
        <w:t>·····</w:t>
      </w:r>
      <w:r>
        <w:rPr>
          <w:rFonts w:hint="eastAsia"/>
        </w:rPr>
        <w:t>B</w:t>
      </w:r>
      <w:r>
        <w:rPr>
          <w:rFonts w:hint="eastAsia"/>
          <w:szCs w:val="21"/>
          <w:vertAlign w:val="subscript"/>
        </w:rPr>
        <w:t>n</w:t>
      </w:r>
      <w:r>
        <w:rPr>
          <w:rFonts w:hint="eastAsia"/>
        </w:rPr>
        <w:t xml:space="preserve"> -- </w:t>
      </w:r>
      <w:r>
        <w:rPr>
          <w:rFonts w:hint="eastAsia"/>
        </w:rPr>
        <w:t>各可调因子的变值权重</w:t>
      </w:r>
      <w:r>
        <w:rPr>
          <w:rFonts w:hint="eastAsia"/>
        </w:rPr>
        <w:t>(</w:t>
      </w:r>
      <w:r>
        <w:rPr>
          <w:rFonts w:hint="eastAsia"/>
        </w:rPr>
        <w:t>即可调部分的权重</w:t>
      </w:r>
      <w:r>
        <w:rPr>
          <w:rFonts w:hint="eastAsia"/>
        </w:rPr>
        <w:t>)</w:t>
      </w:r>
      <w:r>
        <w:rPr>
          <w:rFonts w:hint="eastAsia"/>
        </w:rPr>
        <w:t>为各可调因子在投标函投标总报价中所占的比例；</w:t>
      </w:r>
    </w:p>
    <w:p w14:paraId="5B8E698F" w14:textId="77777777" w:rsidR="006E277C" w:rsidRDefault="00063571">
      <w:pPr>
        <w:tabs>
          <w:tab w:val="left" w:pos="1260"/>
        </w:tabs>
        <w:spacing w:line="400" w:lineRule="exact"/>
      </w:pPr>
      <w:r>
        <w:rPr>
          <w:rFonts w:hint="eastAsia"/>
        </w:rPr>
        <w:tab/>
        <w:t>F</w:t>
      </w:r>
      <w:r>
        <w:rPr>
          <w:rFonts w:hint="eastAsia"/>
          <w:szCs w:val="21"/>
          <w:vertAlign w:val="subscript"/>
        </w:rPr>
        <w:t>t1</w:t>
      </w:r>
      <w:r>
        <w:rPr>
          <w:rFonts w:hint="eastAsia"/>
        </w:rPr>
        <w:t xml:space="preserve"> ;F</w:t>
      </w:r>
      <w:r>
        <w:rPr>
          <w:rFonts w:hint="eastAsia"/>
          <w:szCs w:val="21"/>
          <w:vertAlign w:val="subscript"/>
        </w:rPr>
        <w:t>t2</w:t>
      </w:r>
      <w:r>
        <w:rPr>
          <w:rFonts w:hint="eastAsia"/>
        </w:rPr>
        <w:t xml:space="preserve"> ;F</w:t>
      </w:r>
      <w:r>
        <w:rPr>
          <w:rFonts w:hint="eastAsia"/>
          <w:szCs w:val="21"/>
          <w:vertAlign w:val="subscript"/>
        </w:rPr>
        <w:t>t3</w:t>
      </w:r>
      <w:r>
        <w:rPr>
          <w:rFonts w:ascii="宋体" w:hAnsi="宋体" w:hint="eastAsia"/>
          <w:sz w:val="15"/>
          <w:szCs w:val="15"/>
        </w:rPr>
        <w:t>·····</w:t>
      </w:r>
      <w:r>
        <w:rPr>
          <w:rFonts w:hint="eastAsia"/>
        </w:rPr>
        <w:t>F</w:t>
      </w:r>
      <w:r>
        <w:rPr>
          <w:rFonts w:hint="eastAsia"/>
          <w:szCs w:val="21"/>
          <w:vertAlign w:val="subscript"/>
        </w:rPr>
        <w:t>tn</w:t>
      </w:r>
      <w:r>
        <w:rPr>
          <w:rFonts w:hint="eastAsia"/>
        </w:rPr>
        <w:t xml:space="preserve"> -- </w:t>
      </w:r>
      <w:r>
        <w:rPr>
          <w:rFonts w:hint="eastAsia"/>
        </w:rPr>
        <w:t>各可调因子的现行价格指数，指第</w:t>
      </w:r>
      <w:r>
        <w:rPr>
          <w:rFonts w:hint="eastAsia"/>
        </w:rPr>
        <w:t>17.3.3</w:t>
      </w:r>
      <w:r>
        <w:rPr>
          <w:rFonts w:hint="eastAsia"/>
        </w:rPr>
        <w:t>项、第</w:t>
      </w:r>
      <w:r>
        <w:rPr>
          <w:rFonts w:hint="eastAsia"/>
        </w:rPr>
        <w:t>17.5.2</w:t>
      </w:r>
      <w:r>
        <w:rPr>
          <w:rFonts w:hint="eastAsia"/>
        </w:rPr>
        <w:t>项和第</w:t>
      </w:r>
      <w:r>
        <w:rPr>
          <w:rFonts w:hint="eastAsia"/>
        </w:rPr>
        <w:t>17.6.2</w:t>
      </w:r>
      <w:r>
        <w:rPr>
          <w:rFonts w:hint="eastAsia"/>
        </w:rPr>
        <w:t>项约定的付款证书相关周期最后一天的前</w:t>
      </w:r>
      <w:r>
        <w:rPr>
          <w:rFonts w:hint="eastAsia"/>
        </w:rPr>
        <w:t>42</w:t>
      </w:r>
      <w:r>
        <w:rPr>
          <w:rFonts w:hint="eastAsia"/>
        </w:rPr>
        <w:t>天的各可调因子的价格指数；</w:t>
      </w:r>
    </w:p>
    <w:p w14:paraId="01746A65" w14:textId="77777777" w:rsidR="006E277C" w:rsidRDefault="00063571">
      <w:pPr>
        <w:tabs>
          <w:tab w:val="left" w:pos="1260"/>
        </w:tabs>
        <w:spacing w:line="400" w:lineRule="exact"/>
      </w:pPr>
      <w:r>
        <w:rPr>
          <w:rFonts w:hint="eastAsia"/>
        </w:rPr>
        <w:tab/>
        <w:t>F</w:t>
      </w:r>
      <w:r>
        <w:rPr>
          <w:rFonts w:hint="eastAsia"/>
          <w:szCs w:val="21"/>
          <w:vertAlign w:val="subscript"/>
        </w:rPr>
        <w:t>o1</w:t>
      </w:r>
      <w:r>
        <w:rPr>
          <w:rFonts w:hint="eastAsia"/>
        </w:rPr>
        <w:t>; F</w:t>
      </w:r>
      <w:r>
        <w:rPr>
          <w:rFonts w:hint="eastAsia"/>
          <w:szCs w:val="21"/>
          <w:vertAlign w:val="subscript"/>
        </w:rPr>
        <w:t>o2</w:t>
      </w:r>
      <w:r>
        <w:rPr>
          <w:rFonts w:hint="eastAsia"/>
          <w:sz w:val="15"/>
          <w:szCs w:val="15"/>
        </w:rPr>
        <w:t>;</w:t>
      </w:r>
      <w:r>
        <w:rPr>
          <w:rFonts w:hint="eastAsia"/>
        </w:rPr>
        <w:t xml:space="preserve"> F</w:t>
      </w:r>
      <w:r>
        <w:rPr>
          <w:rFonts w:hint="eastAsia"/>
          <w:szCs w:val="21"/>
          <w:vertAlign w:val="subscript"/>
        </w:rPr>
        <w:t>o3</w:t>
      </w:r>
      <w:r>
        <w:rPr>
          <w:rFonts w:ascii="宋体" w:hAnsi="宋体" w:hint="eastAsia"/>
          <w:sz w:val="15"/>
          <w:szCs w:val="15"/>
        </w:rPr>
        <w:t>·····</w:t>
      </w:r>
      <w:r>
        <w:rPr>
          <w:rFonts w:hint="eastAsia"/>
        </w:rPr>
        <w:t>F</w:t>
      </w:r>
      <w:r>
        <w:rPr>
          <w:rFonts w:hint="eastAsia"/>
          <w:szCs w:val="21"/>
          <w:vertAlign w:val="subscript"/>
        </w:rPr>
        <w:t>on</w:t>
      </w:r>
      <w:r>
        <w:rPr>
          <w:rFonts w:hint="eastAsia"/>
        </w:rPr>
        <w:t xml:space="preserve"> -- </w:t>
      </w:r>
      <w:r>
        <w:rPr>
          <w:rFonts w:hint="eastAsia"/>
        </w:rPr>
        <w:t>各可调因子的基本价格指数，指基准日期的各可调因子的价格指数。</w:t>
      </w:r>
    </w:p>
    <w:p w14:paraId="6A225731" w14:textId="77777777" w:rsidR="006E277C" w:rsidRDefault="00063571">
      <w:pPr>
        <w:spacing w:line="400" w:lineRule="exact"/>
        <w:ind w:firstLineChars="200" w:firstLine="420"/>
      </w:pPr>
      <w:r>
        <w:rPr>
          <w:rFonts w:hint="eastAsia"/>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4277DCFA" w14:textId="77777777" w:rsidR="006E277C" w:rsidRDefault="00063571" w:rsidP="00EE4474">
      <w:pPr>
        <w:spacing w:line="400" w:lineRule="exact"/>
        <w:ind w:firstLineChars="200" w:firstLine="420"/>
        <w:outlineLvl w:val="0"/>
      </w:pPr>
      <w:bookmarkStart w:id="2067" w:name="_Toc109319754"/>
      <w:r>
        <w:rPr>
          <w:rFonts w:hint="eastAsia"/>
        </w:rPr>
        <w:t xml:space="preserve">16.1.1.2 </w:t>
      </w:r>
      <w:r>
        <w:rPr>
          <w:rFonts w:hint="eastAsia"/>
        </w:rPr>
        <w:t>暂时确定调整差额</w:t>
      </w:r>
      <w:bookmarkEnd w:id="2067"/>
    </w:p>
    <w:p w14:paraId="0B653086" w14:textId="77777777" w:rsidR="006E277C" w:rsidRDefault="00063571">
      <w:pPr>
        <w:spacing w:line="400" w:lineRule="exact"/>
        <w:ind w:firstLineChars="200" w:firstLine="420"/>
      </w:pPr>
      <w:r>
        <w:rPr>
          <w:rFonts w:hint="eastAsia"/>
        </w:rPr>
        <w:t>在计算调整差额时得不到现行价格指数的，可暂用上一次价格指数计算，并在以后的付款中再按实际价格指数进行调整。</w:t>
      </w:r>
    </w:p>
    <w:p w14:paraId="44034604" w14:textId="77777777" w:rsidR="006E277C" w:rsidRDefault="00063571" w:rsidP="00EE4474">
      <w:pPr>
        <w:spacing w:line="400" w:lineRule="exact"/>
        <w:ind w:firstLineChars="200" w:firstLine="420"/>
        <w:outlineLvl w:val="0"/>
      </w:pPr>
      <w:bookmarkStart w:id="2068" w:name="_Toc109319755"/>
      <w:r>
        <w:rPr>
          <w:rFonts w:hint="eastAsia"/>
        </w:rPr>
        <w:t xml:space="preserve">16.1.1.3 </w:t>
      </w:r>
      <w:r>
        <w:rPr>
          <w:rFonts w:hint="eastAsia"/>
        </w:rPr>
        <w:t>权重的调整</w:t>
      </w:r>
      <w:bookmarkEnd w:id="2068"/>
    </w:p>
    <w:p w14:paraId="4CA1F047" w14:textId="77777777" w:rsidR="006E277C" w:rsidRDefault="00063571">
      <w:pPr>
        <w:spacing w:line="400" w:lineRule="exact"/>
        <w:ind w:firstLineChars="200" w:firstLine="420"/>
      </w:pPr>
      <w:r>
        <w:rPr>
          <w:rFonts w:hint="eastAsia"/>
        </w:rPr>
        <w:t>按第</w:t>
      </w:r>
      <w:r>
        <w:rPr>
          <w:rFonts w:hint="eastAsia"/>
        </w:rPr>
        <w:t>15.1</w:t>
      </w:r>
      <w:r>
        <w:rPr>
          <w:rFonts w:hint="eastAsia"/>
        </w:rPr>
        <w:t>款约定的变更导致原定合同中的权重不合理时，由监理人与承包人和发包人协商后进行调整。</w:t>
      </w:r>
    </w:p>
    <w:p w14:paraId="7B8BB20D" w14:textId="77777777" w:rsidR="006E277C" w:rsidRDefault="00063571" w:rsidP="00EE4474">
      <w:pPr>
        <w:spacing w:line="400" w:lineRule="exact"/>
        <w:ind w:firstLineChars="200" w:firstLine="420"/>
        <w:outlineLvl w:val="0"/>
      </w:pPr>
      <w:bookmarkStart w:id="2069" w:name="_Toc109319756"/>
      <w:r>
        <w:rPr>
          <w:rFonts w:hint="eastAsia"/>
        </w:rPr>
        <w:t xml:space="preserve">16.1.1.4 </w:t>
      </w:r>
      <w:r>
        <w:rPr>
          <w:rFonts w:hint="eastAsia"/>
        </w:rPr>
        <w:t>承包人工期延误后的价格调整</w:t>
      </w:r>
      <w:bookmarkEnd w:id="2069"/>
    </w:p>
    <w:p w14:paraId="393A89E5" w14:textId="77777777" w:rsidR="006E277C" w:rsidRDefault="00063571">
      <w:pPr>
        <w:spacing w:line="400" w:lineRule="exact"/>
        <w:ind w:firstLineChars="200" w:firstLine="420"/>
      </w:pPr>
      <w:r>
        <w:rPr>
          <w:rFonts w:hint="eastAsia"/>
        </w:rPr>
        <w:t>由于承包人原因未在约定的工期内竣工的，则对原约定竣工日期后继续施工的工程，在使用第</w:t>
      </w:r>
      <w:r>
        <w:rPr>
          <w:rFonts w:hint="eastAsia"/>
        </w:rPr>
        <w:t>16.1.1.1</w:t>
      </w:r>
      <w:r>
        <w:rPr>
          <w:rFonts w:hint="eastAsia"/>
        </w:rPr>
        <w:t>目价格调整公式时，应采用原约定竣工日期与实际竣工日期的两个价格指数中较低的一个作为现行价格指数。</w:t>
      </w:r>
    </w:p>
    <w:p w14:paraId="15C8E2B2" w14:textId="77777777" w:rsidR="006E277C" w:rsidRDefault="00063571">
      <w:pPr>
        <w:spacing w:line="400" w:lineRule="exact"/>
        <w:ind w:firstLineChars="200" w:firstLine="420"/>
        <w:rPr>
          <w:rFonts w:ascii="黑体" w:eastAsia="黑体"/>
        </w:rPr>
      </w:pPr>
      <w:r>
        <w:rPr>
          <w:rFonts w:ascii="黑体" w:eastAsia="黑体" w:hint="eastAsia"/>
        </w:rPr>
        <w:t>16.1.2 采用造价信息调整价格差额</w:t>
      </w:r>
    </w:p>
    <w:p w14:paraId="56AD8B99" w14:textId="77777777" w:rsidR="006E277C" w:rsidRDefault="00063571">
      <w:pPr>
        <w:spacing w:line="400" w:lineRule="exact"/>
        <w:ind w:firstLineChars="200" w:firstLine="420"/>
      </w:pPr>
      <w:r>
        <w:rPr>
          <w:rFonts w:hint="eastAsia"/>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5AD14A9E" w14:textId="77777777" w:rsidR="006E277C" w:rsidRDefault="00063571">
      <w:pPr>
        <w:spacing w:line="400" w:lineRule="exact"/>
        <w:ind w:firstLineChars="200" w:firstLine="420"/>
      </w:pPr>
      <w:r>
        <w:rPr>
          <w:rFonts w:hint="eastAsia"/>
        </w:rPr>
        <w:t>工程造价信息的来源以及价格调整的项目和系数在专用合同条款中约定。</w:t>
      </w:r>
    </w:p>
    <w:p w14:paraId="2A2867AA" w14:textId="77777777" w:rsidR="006E277C" w:rsidRDefault="00063571" w:rsidP="00EE4474">
      <w:pPr>
        <w:keepNext/>
        <w:keepLines/>
        <w:spacing w:line="400" w:lineRule="exact"/>
        <w:outlineLvl w:val="0"/>
        <w:rPr>
          <w:rFonts w:eastAsia="黑体"/>
          <w:sz w:val="24"/>
          <w:szCs w:val="20"/>
        </w:rPr>
      </w:pPr>
      <w:bookmarkStart w:id="2070" w:name="_Toc32529"/>
      <w:bookmarkStart w:id="2071" w:name="_Toc491089745"/>
      <w:bookmarkStart w:id="2072" w:name="_Toc152045717"/>
      <w:bookmarkStart w:id="2073" w:name="_Toc25627"/>
      <w:bookmarkStart w:id="2074" w:name="_Toc179632735"/>
      <w:bookmarkStart w:id="2075" w:name="_Toc152042496"/>
      <w:bookmarkStart w:id="2076" w:name="_Toc517172500"/>
      <w:bookmarkStart w:id="2077" w:name="_Toc144974688"/>
      <w:bookmarkStart w:id="2078" w:name="_Toc109319757"/>
      <w:r>
        <w:rPr>
          <w:rFonts w:eastAsia="黑体" w:hint="eastAsia"/>
          <w:sz w:val="24"/>
          <w:szCs w:val="20"/>
        </w:rPr>
        <w:t xml:space="preserve">16.2 </w:t>
      </w:r>
      <w:r>
        <w:rPr>
          <w:rFonts w:eastAsia="黑体" w:hint="eastAsia"/>
          <w:sz w:val="24"/>
          <w:szCs w:val="20"/>
        </w:rPr>
        <w:t>法律变化引起的价格调整</w:t>
      </w:r>
      <w:bookmarkEnd w:id="2070"/>
      <w:bookmarkEnd w:id="2071"/>
      <w:bookmarkEnd w:id="2072"/>
      <w:bookmarkEnd w:id="2073"/>
      <w:bookmarkEnd w:id="2074"/>
      <w:bookmarkEnd w:id="2075"/>
      <w:bookmarkEnd w:id="2076"/>
      <w:bookmarkEnd w:id="2077"/>
      <w:bookmarkEnd w:id="2078"/>
    </w:p>
    <w:p w14:paraId="6B1DBD8C" w14:textId="77777777" w:rsidR="006E277C" w:rsidRDefault="00063571">
      <w:pPr>
        <w:spacing w:line="400" w:lineRule="exact"/>
        <w:ind w:firstLineChars="200" w:firstLine="420"/>
      </w:pPr>
      <w:r>
        <w:rPr>
          <w:rFonts w:hint="eastAsia"/>
        </w:rPr>
        <w:t>在基准日后，因法律变化导致承包人在合同履行中所需要的工程费用发生除第</w:t>
      </w:r>
      <w:r>
        <w:rPr>
          <w:rFonts w:hint="eastAsia"/>
        </w:rPr>
        <w:t>16.1</w:t>
      </w:r>
      <w:r>
        <w:rPr>
          <w:rFonts w:hint="eastAsia"/>
        </w:rPr>
        <w:t>款约定以外的增减时，监理人应根据法律、国家或省、自治区、直辖市有关部门的规定，按第</w:t>
      </w:r>
      <w:r>
        <w:rPr>
          <w:rFonts w:hint="eastAsia"/>
        </w:rPr>
        <w:t>3.5</w:t>
      </w:r>
      <w:r>
        <w:rPr>
          <w:rFonts w:hint="eastAsia"/>
        </w:rPr>
        <w:t>款商定或确定需调整的合同价款。</w:t>
      </w:r>
    </w:p>
    <w:p w14:paraId="6EFD8710" w14:textId="77777777" w:rsidR="006E277C" w:rsidRDefault="00063571" w:rsidP="00EE4474">
      <w:pPr>
        <w:pStyle w:val="2TimesNewRoman5020"/>
        <w:spacing w:before="120" w:afterLines="50" w:after="120"/>
        <w:outlineLvl w:val="0"/>
      </w:pPr>
      <w:bookmarkStart w:id="2079" w:name="_Toc222029518"/>
      <w:bookmarkStart w:id="2080" w:name="_Toc222031020"/>
      <w:bookmarkStart w:id="2081" w:name="_Toc517172501"/>
      <w:bookmarkStart w:id="2082" w:name="_Toc387753600"/>
      <w:bookmarkStart w:id="2083" w:name="_Toc17004"/>
      <w:bookmarkStart w:id="2084" w:name="_Toc222032687"/>
      <w:bookmarkStart w:id="2085" w:name="_Toc229305378"/>
      <w:bookmarkStart w:id="2086" w:name="_Toc222033869"/>
      <w:bookmarkStart w:id="2087" w:name="_Toc491089746"/>
      <w:bookmarkStart w:id="2088" w:name="_Toc23793"/>
      <w:bookmarkStart w:id="2089" w:name="_Toc221950995"/>
      <w:bookmarkStart w:id="2090" w:name="_Toc109319758"/>
      <w:r>
        <w:t xml:space="preserve">17. </w:t>
      </w:r>
      <w:r>
        <w:rPr>
          <w:rFonts w:hint="eastAsia"/>
        </w:rPr>
        <w:t>计量与支付</w:t>
      </w:r>
      <w:bookmarkEnd w:id="2079"/>
      <w:bookmarkEnd w:id="2080"/>
      <w:bookmarkEnd w:id="2081"/>
      <w:bookmarkEnd w:id="2082"/>
      <w:bookmarkEnd w:id="2083"/>
      <w:bookmarkEnd w:id="2084"/>
      <w:bookmarkEnd w:id="2085"/>
      <w:bookmarkEnd w:id="2086"/>
      <w:bookmarkEnd w:id="2087"/>
      <w:bookmarkEnd w:id="2088"/>
      <w:bookmarkEnd w:id="2089"/>
      <w:bookmarkEnd w:id="2090"/>
    </w:p>
    <w:p w14:paraId="0F335D89" w14:textId="77777777" w:rsidR="006E277C" w:rsidRDefault="00063571" w:rsidP="00EE4474">
      <w:pPr>
        <w:keepNext/>
        <w:keepLines/>
        <w:spacing w:line="400" w:lineRule="exact"/>
        <w:outlineLvl w:val="0"/>
        <w:rPr>
          <w:rFonts w:eastAsia="黑体"/>
          <w:sz w:val="24"/>
          <w:szCs w:val="20"/>
        </w:rPr>
      </w:pPr>
      <w:bookmarkStart w:id="2091" w:name="_Toc517172502"/>
      <w:bookmarkStart w:id="2092" w:name="_Toc19034"/>
      <w:bookmarkStart w:id="2093" w:name="_Toc4246"/>
      <w:bookmarkStart w:id="2094" w:name="_Toc221950996"/>
      <w:bookmarkStart w:id="2095" w:name="_Toc109319759"/>
      <w:r>
        <w:rPr>
          <w:rFonts w:eastAsia="黑体"/>
          <w:sz w:val="24"/>
          <w:szCs w:val="20"/>
        </w:rPr>
        <w:t xml:space="preserve">17.1 </w:t>
      </w:r>
      <w:r>
        <w:rPr>
          <w:rFonts w:eastAsia="黑体" w:hint="eastAsia"/>
          <w:sz w:val="24"/>
          <w:szCs w:val="20"/>
        </w:rPr>
        <w:t>计量</w:t>
      </w:r>
      <w:bookmarkEnd w:id="2091"/>
      <w:bookmarkEnd w:id="2092"/>
      <w:bookmarkEnd w:id="2093"/>
      <w:bookmarkEnd w:id="2094"/>
      <w:bookmarkEnd w:id="2095"/>
    </w:p>
    <w:p w14:paraId="409819D3" w14:textId="77777777" w:rsidR="006E277C" w:rsidRDefault="00063571">
      <w:pPr>
        <w:spacing w:line="400" w:lineRule="exact"/>
        <w:ind w:firstLineChars="200" w:firstLine="420"/>
      </w:pPr>
      <w:bookmarkStart w:id="2096" w:name="_Toc221951004"/>
      <w:r>
        <w:rPr>
          <w:rFonts w:hint="eastAsia"/>
        </w:rPr>
        <w:t xml:space="preserve">17.1.1 </w:t>
      </w:r>
      <w:r>
        <w:rPr>
          <w:rFonts w:ascii="黑体" w:eastAsia="黑体" w:hint="eastAsia"/>
        </w:rPr>
        <w:t>计量单位</w:t>
      </w:r>
    </w:p>
    <w:p w14:paraId="26239151" w14:textId="77777777" w:rsidR="006E277C" w:rsidRDefault="00063571">
      <w:pPr>
        <w:spacing w:line="400" w:lineRule="exact"/>
        <w:ind w:firstLineChars="200" w:firstLine="420"/>
      </w:pPr>
      <w:r>
        <w:rPr>
          <w:rFonts w:hint="eastAsia"/>
        </w:rPr>
        <w:t>计量采用国家法定的计量单位。</w:t>
      </w:r>
    </w:p>
    <w:p w14:paraId="3D8A85DA" w14:textId="77777777" w:rsidR="006E277C" w:rsidRDefault="00063571">
      <w:pPr>
        <w:spacing w:line="400" w:lineRule="exact"/>
        <w:ind w:firstLineChars="200" w:firstLine="420"/>
      </w:pPr>
      <w:r>
        <w:rPr>
          <w:rFonts w:hint="eastAsia"/>
        </w:rPr>
        <w:t xml:space="preserve">17.1.2 </w:t>
      </w:r>
      <w:r>
        <w:rPr>
          <w:rFonts w:hint="eastAsia"/>
        </w:rPr>
        <w:t>计量方法</w:t>
      </w:r>
    </w:p>
    <w:p w14:paraId="063DC33B" w14:textId="77777777" w:rsidR="006E277C" w:rsidRDefault="00063571">
      <w:pPr>
        <w:spacing w:line="400" w:lineRule="exact"/>
        <w:ind w:firstLineChars="200" w:firstLine="420"/>
      </w:pPr>
      <w:r>
        <w:rPr>
          <w:rFonts w:hint="eastAsia"/>
        </w:rPr>
        <w:t>结算工程量应按工程量清单中约定的方法计算。</w:t>
      </w:r>
    </w:p>
    <w:p w14:paraId="0A776968" w14:textId="77777777" w:rsidR="006E277C" w:rsidRDefault="00063571">
      <w:pPr>
        <w:spacing w:line="400" w:lineRule="exact"/>
        <w:ind w:firstLineChars="200" w:firstLine="420"/>
      </w:pPr>
      <w:r>
        <w:rPr>
          <w:rFonts w:hint="eastAsia"/>
        </w:rPr>
        <w:t xml:space="preserve">17.1.3 </w:t>
      </w:r>
      <w:r>
        <w:rPr>
          <w:rFonts w:ascii="黑体" w:eastAsia="黑体" w:hint="eastAsia"/>
        </w:rPr>
        <w:t>计量周期</w:t>
      </w:r>
    </w:p>
    <w:p w14:paraId="22136C63" w14:textId="77777777" w:rsidR="006E277C" w:rsidRDefault="00063571">
      <w:pPr>
        <w:spacing w:line="400" w:lineRule="exact"/>
        <w:ind w:firstLineChars="200" w:firstLine="420"/>
      </w:pPr>
      <w:r>
        <w:rPr>
          <w:rFonts w:hint="eastAsia"/>
        </w:rPr>
        <w:t>除专用合同条款另有约定外，单价子目已完成工程量按月计量，总价子目的计量周期按批准的支付分解报告确定。</w:t>
      </w:r>
    </w:p>
    <w:p w14:paraId="5E31CEE1" w14:textId="77777777" w:rsidR="006E277C" w:rsidRDefault="00063571">
      <w:pPr>
        <w:spacing w:line="400" w:lineRule="exact"/>
        <w:ind w:firstLineChars="200" w:firstLine="420"/>
      </w:pPr>
      <w:r>
        <w:rPr>
          <w:rFonts w:hint="eastAsia"/>
        </w:rPr>
        <w:t>17.1.4</w:t>
      </w:r>
      <w:r>
        <w:rPr>
          <w:rFonts w:ascii="黑体" w:eastAsia="黑体" w:hint="eastAsia"/>
        </w:rPr>
        <w:t xml:space="preserve"> 单价子目的计量</w:t>
      </w:r>
    </w:p>
    <w:p w14:paraId="37DA816E" w14:textId="77777777" w:rsidR="006E277C" w:rsidRDefault="00063571">
      <w:pPr>
        <w:spacing w:line="400" w:lineRule="exact"/>
        <w:ind w:firstLineChars="342" w:firstLine="718"/>
      </w:pPr>
      <w:r>
        <w:rPr>
          <w:rFonts w:hint="eastAsia"/>
        </w:rPr>
        <w:t>（</w:t>
      </w:r>
      <w:r>
        <w:rPr>
          <w:rFonts w:hint="eastAsia"/>
        </w:rPr>
        <w:t>1</w:t>
      </w:r>
      <w:r>
        <w:rPr>
          <w:rFonts w:hint="eastAsia"/>
        </w:rPr>
        <w:t>）已标价工程量清单中的单价子目工程量为估算工程量。结算工程量是承包人实际完成的，并按合同约定的计量方法进行计量的工程量。</w:t>
      </w:r>
    </w:p>
    <w:p w14:paraId="54A41DD2" w14:textId="77777777" w:rsidR="006E277C" w:rsidRDefault="00063571">
      <w:pPr>
        <w:spacing w:line="400" w:lineRule="exact"/>
        <w:ind w:firstLineChars="342" w:firstLine="718"/>
      </w:pPr>
      <w:r>
        <w:rPr>
          <w:rFonts w:hint="eastAsia"/>
        </w:rPr>
        <w:t>（</w:t>
      </w:r>
      <w:r>
        <w:rPr>
          <w:rFonts w:hint="eastAsia"/>
        </w:rPr>
        <w:t>2</w:t>
      </w:r>
      <w:r>
        <w:rPr>
          <w:rFonts w:hint="eastAsia"/>
        </w:rPr>
        <w:t>）承包人对已完成的工程进行计量，向监理人提交进度付款申请单、已完成工程量报表和有关计量资料。</w:t>
      </w:r>
    </w:p>
    <w:p w14:paraId="3718D85B" w14:textId="77777777" w:rsidR="006E277C" w:rsidRDefault="00063571">
      <w:pPr>
        <w:spacing w:line="400" w:lineRule="exact"/>
        <w:ind w:firstLineChars="342" w:firstLine="718"/>
      </w:pPr>
      <w:r>
        <w:rPr>
          <w:rFonts w:hint="eastAsia"/>
        </w:rPr>
        <w:t>（</w:t>
      </w:r>
      <w:r>
        <w:rPr>
          <w:rFonts w:hint="eastAsia"/>
        </w:rPr>
        <w:t>3</w:t>
      </w:r>
      <w:r>
        <w:rPr>
          <w:rFonts w:hint="eastAsia"/>
        </w:rPr>
        <w:t>）监理人对承包人提交的工程量报表进行复核，以确定实际完成的工程量。对数量有异议的，可要求承包人按第</w:t>
      </w:r>
      <w:r>
        <w:rPr>
          <w:rFonts w:hint="eastAsia"/>
        </w:rPr>
        <w:t>8.2</w:t>
      </w:r>
      <w:r>
        <w:rPr>
          <w:rFonts w:hint="eastAsia"/>
        </w:rPr>
        <w:t>款约定进行共同复核和抽样复测。承包人应协助监理人进行复核并按监理人要求提供补充计量资料。承包人未按监理人要求参加复核，监理人复核或修正的工程量视为承包人实际完成的工程量。</w:t>
      </w:r>
    </w:p>
    <w:p w14:paraId="4F30F772" w14:textId="77777777" w:rsidR="006E277C" w:rsidRDefault="00063571">
      <w:pPr>
        <w:spacing w:line="400" w:lineRule="exact"/>
        <w:ind w:firstLineChars="342" w:firstLine="718"/>
      </w:pPr>
      <w:r>
        <w:rPr>
          <w:rFonts w:hint="eastAsia"/>
        </w:rPr>
        <w:t>（</w:t>
      </w:r>
      <w:r>
        <w:rPr>
          <w:rFonts w:hint="eastAsia"/>
        </w:rPr>
        <w:t>4</w:t>
      </w:r>
      <w:r>
        <w:rPr>
          <w:rFonts w:hint="eastAsia"/>
        </w:rPr>
        <w:t>）监理人认为有必要时，可通知承包人共同进行联合测量、计量，承包人应遵照执行。</w:t>
      </w:r>
    </w:p>
    <w:p w14:paraId="2491A8D5" w14:textId="77777777" w:rsidR="006E277C" w:rsidRDefault="00063571">
      <w:pPr>
        <w:spacing w:line="400" w:lineRule="exact"/>
        <w:ind w:firstLineChars="342" w:firstLine="718"/>
      </w:pPr>
      <w:r>
        <w:rPr>
          <w:rFonts w:hint="eastAsia"/>
        </w:rPr>
        <w:t>（</w:t>
      </w:r>
      <w:r>
        <w:rPr>
          <w:rFonts w:hint="eastAsia"/>
        </w:rPr>
        <w:t>5</w:t>
      </w:r>
      <w:r>
        <w:rPr>
          <w:rFonts w:hint="eastAsia"/>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0306B3BF" w14:textId="77777777" w:rsidR="006E277C" w:rsidRDefault="00063571">
      <w:pPr>
        <w:spacing w:line="400" w:lineRule="exact"/>
        <w:ind w:firstLineChars="342" w:firstLine="718"/>
      </w:pPr>
      <w:r>
        <w:rPr>
          <w:rFonts w:hint="eastAsia"/>
        </w:rPr>
        <w:t>（</w:t>
      </w:r>
      <w:r>
        <w:rPr>
          <w:rFonts w:hint="eastAsia"/>
        </w:rPr>
        <w:t>6</w:t>
      </w:r>
      <w:r>
        <w:rPr>
          <w:rFonts w:hint="eastAsia"/>
        </w:rPr>
        <w:t>）监理人应在收到承包人提交的工程量报表后的</w:t>
      </w:r>
      <w:r>
        <w:rPr>
          <w:rFonts w:hint="eastAsia"/>
        </w:rPr>
        <w:t>7</w:t>
      </w:r>
      <w:r>
        <w:rPr>
          <w:rFonts w:hint="eastAsia"/>
        </w:rPr>
        <w:t>天内进行复核，监理人未在约定时间内复核的，承包人提交的工程量报表中的工程量视为承包人实际完成的工程量，据此计算工程价款。</w:t>
      </w:r>
    </w:p>
    <w:p w14:paraId="332A5AFD" w14:textId="77777777" w:rsidR="006E277C" w:rsidRDefault="00063571">
      <w:pPr>
        <w:spacing w:line="400" w:lineRule="exact"/>
        <w:ind w:firstLineChars="200" w:firstLine="420"/>
      </w:pPr>
      <w:r>
        <w:rPr>
          <w:rFonts w:hint="eastAsia"/>
        </w:rPr>
        <w:t xml:space="preserve">17.1.5 </w:t>
      </w:r>
      <w:r>
        <w:rPr>
          <w:rFonts w:hint="eastAsia"/>
        </w:rPr>
        <w:t>总价子目的计量</w:t>
      </w:r>
      <w:r>
        <w:rPr>
          <w:rFonts w:hint="eastAsia"/>
        </w:rPr>
        <w:t xml:space="preserve"> </w:t>
      </w:r>
    </w:p>
    <w:p w14:paraId="7AF16304" w14:textId="77777777" w:rsidR="006E277C" w:rsidRDefault="00063571">
      <w:pPr>
        <w:spacing w:line="400" w:lineRule="exact"/>
        <w:ind w:firstLineChars="300" w:firstLine="630"/>
        <w:rPr>
          <w:rFonts w:ascii="宋体" w:hAnsi="宋体"/>
        </w:rPr>
      </w:pPr>
      <w:r>
        <w:rPr>
          <w:rFonts w:ascii="宋体" w:hAnsi="宋体" w:hint="eastAsia"/>
        </w:rPr>
        <w:t>总价子目的分解和计量按照下述约定进行。</w:t>
      </w:r>
    </w:p>
    <w:p w14:paraId="19708FC2" w14:textId="77777777" w:rsidR="006E277C" w:rsidRDefault="00063571">
      <w:pPr>
        <w:spacing w:line="400" w:lineRule="exact"/>
        <w:ind w:firstLineChars="300" w:firstLine="630"/>
        <w:rPr>
          <w:rFonts w:ascii="宋体" w:hAnsi="宋体"/>
        </w:rPr>
      </w:pPr>
      <w:r>
        <w:rPr>
          <w:rFonts w:ascii="宋体" w:hAnsi="宋体" w:hint="eastAsia"/>
        </w:rPr>
        <w:t>（1）总价子目的计量和支付应以总价为基础，不因第16.1款中的因素而进行调整。承包人实际完成的工程量，是进行工程目标管理和控制进度支付的依据。</w:t>
      </w:r>
    </w:p>
    <w:p w14:paraId="0E47D055" w14:textId="77777777" w:rsidR="006E277C" w:rsidRDefault="00063571">
      <w:pPr>
        <w:spacing w:line="400" w:lineRule="exact"/>
        <w:ind w:firstLineChars="300" w:firstLine="630"/>
        <w:rPr>
          <w:rFonts w:ascii="宋体" w:hAnsi="宋体"/>
        </w:rPr>
      </w:pPr>
      <w:r>
        <w:rPr>
          <w:rFonts w:ascii="宋体" w:hAnsi="宋体" w:hint="eastAsia"/>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741011F6" w14:textId="77777777" w:rsidR="006E277C" w:rsidRDefault="00063571">
      <w:pPr>
        <w:spacing w:line="400" w:lineRule="exact"/>
        <w:ind w:firstLineChars="300" w:firstLine="630"/>
        <w:rPr>
          <w:rFonts w:ascii="宋体" w:hAnsi="宋体"/>
        </w:rPr>
      </w:pPr>
      <w:r>
        <w:rPr>
          <w:rFonts w:ascii="宋体" w:hAnsi="宋体" w:hint="eastAsia"/>
        </w:rPr>
        <w:t>（3）监理人对承包人提交的上述资料进行复核，以确定分阶段实际完成的工程量和工程形象目标。对其有异议的，可要求承包人按第8.2款约定进行共同复核和抽样复测。</w:t>
      </w:r>
    </w:p>
    <w:p w14:paraId="278DF657" w14:textId="77777777" w:rsidR="006E277C" w:rsidRDefault="00063571">
      <w:pPr>
        <w:spacing w:line="400" w:lineRule="exact"/>
        <w:ind w:firstLineChars="300" w:firstLine="630"/>
        <w:rPr>
          <w:rFonts w:ascii="宋体" w:hAnsi="宋体"/>
        </w:rPr>
      </w:pPr>
      <w:r>
        <w:rPr>
          <w:rFonts w:ascii="宋体" w:hAnsi="宋体" w:hint="eastAsia"/>
        </w:rPr>
        <w:t xml:space="preserve">（4）除按照第15条约定的变更外，总价子目的工程量是承包人用于结算的最终工程量。 </w:t>
      </w:r>
    </w:p>
    <w:p w14:paraId="0C3037B5" w14:textId="77777777" w:rsidR="006E277C" w:rsidRDefault="00063571" w:rsidP="00EE4474">
      <w:pPr>
        <w:keepNext/>
        <w:keepLines/>
        <w:spacing w:line="400" w:lineRule="exact"/>
        <w:outlineLvl w:val="0"/>
        <w:rPr>
          <w:rFonts w:eastAsia="黑体"/>
          <w:sz w:val="24"/>
          <w:szCs w:val="20"/>
        </w:rPr>
      </w:pPr>
      <w:bookmarkStart w:id="2097" w:name="_Toc517172503"/>
      <w:bookmarkStart w:id="2098" w:name="_Toc152045720"/>
      <w:bookmarkStart w:id="2099" w:name="_Toc10451"/>
      <w:bookmarkStart w:id="2100" w:name="_Toc179632738"/>
      <w:bookmarkStart w:id="2101" w:name="_Toc144974691"/>
      <w:bookmarkStart w:id="2102" w:name="_Toc11475"/>
      <w:bookmarkStart w:id="2103" w:name="_Toc152042499"/>
      <w:bookmarkStart w:id="2104" w:name="_Toc221951006"/>
      <w:bookmarkStart w:id="2105" w:name="_Toc109319760"/>
      <w:bookmarkEnd w:id="2096"/>
      <w:r>
        <w:rPr>
          <w:rFonts w:eastAsia="黑体" w:hint="eastAsia"/>
          <w:sz w:val="24"/>
          <w:szCs w:val="20"/>
        </w:rPr>
        <w:t xml:space="preserve">17.2 </w:t>
      </w:r>
      <w:r>
        <w:rPr>
          <w:rFonts w:eastAsia="黑体" w:hint="eastAsia"/>
          <w:sz w:val="24"/>
          <w:szCs w:val="20"/>
        </w:rPr>
        <w:t>预付款</w:t>
      </w:r>
      <w:bookmarkEnd w:id="2097"/>
      <w:bookmarkEnd w:id="2098"/>
      <w:bookmarkEnd w:id="2099"/>
      <w:bookmarkEnd w:id="2100"/>
      <w:bookmarkEnd w:id="2101"/>
      <w:bookmarkEnd w:id="2102"/>
      <w:bookmarkEnd w:id="2103"/>
      <w:bookmarkEnd w:id="2105"/>
    </w:p>
    <w:p w14:paraId="30D5D4E6" w14:textId="77777777" w:rsidR="006E277C" w:rsidRDefault="00063571">
      <w:pPr>
        <w:spacing w:line="400" w:lineRule="exact"/>
        <w:ind w:firstLineChars="200" w:firstLine="420"/>
      </w:pPr>
      <w:r>
        <w:rPr>
          <w:rFonts w:hint="eastAsia"/>
        </w:rPr>
        <w:t xml:space="preserve">17.2.1 </w:t>
      </w:r>
      <w:r>
        <w:rPr>
          <w:rFonts w:ascii="黑体" w:eastAsia="黑体" w:hint="eastAsia"/>
        </w:rPr>
        <w:t>预付款</w:t>
      </w:r>
    </w:p>
    <w:p w14:paraId="16555399" w14:textId="77777777" w:rsidR="006E277C" w:rsidRDefault="00063571">
      <w:pPr>
        <w:spacing w:line="400" w:lineRule="exact"/>
        <w:ind w:firstLineChars="200" w:firstLine="420"/>
      </w:pPr>
      <w:r>
        <w:rPr>
          <w:rFonts w:hint="eastAsia"/>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6274D877" w14:textId="77777777" w:rsidR="006E277C" w:rsidRDefault="00063571">
      <w:pPr>
        <w:spacing w:line="400" w:lineRule="exact"/>
        <w:ind w:firstLineChars="200" w:firstLine="420"/>
      </w:pPr>
      <w:r>
        <w:rPr>
          <w:rFonts w:hint="eastAsia"/>
        </w:rPr>
        <w:t xml:space="preserve">17.2.2 </w:t>
      </w:r>
      <w:r>
        <w:rPr>
          <w:rFonts w:ascii="黑体" w:eastAsia="黑体" w:hint="eastAsia"/>
        </w:rPr>
        <w:t>预付款保函（担保）</w:t>
      </w:r>
    </w:p>
    <w:p w14:paraId="37A13CCD" w14:textId="77777777" w:rsidR="006E277C" w:rsidRDefault="00063571">
      <w:pPr>
        <w:spacing w:line="400" w:lineRule="exact"/>
        <w:ind w:firstLineChars="200" w:firstLine="420"/>
      </w:pPr>
      <w:r>
        <w:rPr>
          <w:rFonts w:hint="eastAsia"/>
        </w:rPr>
        <w:t>（</w:t>
      </w:r>
      <w:r>
        <w:rPr>
          <w:rFonts w:hint="eastAsia"/>
        </w:rPr>
        <w:t>1</w:t>
      </w:r>
      <w:r>
        <w:rPr>
          <w:rFonts w:hint="eastAsia"/>
        </w:rPr>
        <w:t>）承包人应在收到第一次工程预付款的同时向发包人提交工程预付款担保，担保金额应与第一次工程预付款金额相同，工程预付款担保在第一次工程预付款被发包人扣回前一直有效。</w:t>
      </w:r>
    </w:p>
    <w:p w14:paraId="3FA649B5" w14:textId="77777777" w:rsidR="006E277C" w:rsidRDefault="00063571">
      <w:pPr>
        <w:spacing w:line="400" w:lineRule="exact"/>
        <w:ind w:firstLineChars="200" w:firstLine="420"/>
      </w:pPr>
      <w:r>
        <w:rPr>
          <w:rFonts w:hint="eastAsia"/>
        </w:rPr>
        <w:t>（</w:t>
      </w:r>
      <w:r>
        <w:rPr>
          <w:rFonts w:hint="eastAsia"/>
        </w:rPr>
        <w:t>2</w:t>
      </w:r>
      <w:r>
        <w:rPr>
          <w:rFonts w:hint="eastAsia"/>
        </w:rPr>
        <w:t>）工程材料预付款的担保在专用合同条款中约定。</w:t>
      </w:r>
    </w:p>
    <w:p w14:paraId="6966784C" w14:textId="77777777" w:rsidR="006E277C" w:rsidRDefault="00063571">
      <w:pPr>
        <w:spacing w:line="400" w:lineRule="exact"/>
        <w:ind w:firstLineChars="200" w:firstLine="420"/>
      </w:pPr>
      <w:r>
        <w:rPr>
          <w:rFonts w:hint="eastAsia"/>
        </w:rPr>
        <w:t>（</w:t>
      </w:r>
      <w:r>
        <w:rPr>
          <w:rFonts w:hint="eastAsia"/>
        </w:rPr>
        <w:t>3</w:t>
      </w:r>
      <w:r>
        <w:rPr>
          <w:rFonts w:hint="eastAsia"/>
        </w:rPr>
        <w:t>）预付款担保的担保金额可根据预付款扣回的金额相应递减。</w:t>
      </w:r>
    </w:p>
    <w:p w14:paraId="1B21E9C2" w14:textId="77777777" w:rsidR="006E277C" w:rsidRDefault="00063571">
      <w:pPr>
        <w:spacing w:line="400" w:lineRule="exact"/>
        <w:ind w:firstLineChars="200" w:firstLine="420"/>
      </w:pPr>
      <w:r>
        <w:rPr>
          <w:rFonts w:hint="eastAsia"/>
        </w:rPr>
        <w:t xml:space="preserve">17.2.3 </w:t>
      </w:r>
      <w:r>
        <w:rPr>
          <w:rFonts w:ascii="黑体" w:eastAsia="黑体" w:hint="eastAsia"/>
        </w:rPr>
        <w:t>预付款的扣回与还清</w:t>
      </w:r>
    </w:p>
    <w:p w14:paraId="7F116B66" w14:textId="77777777" w:rsidR="006E277C" w:rsidRDefault="00063571">
      <w:pPr>
        <w:spacing w:line="400" w:lineRule="exact"/>
        <w:ind w:firstLineChars="200" w:firstLine="420"/>
      </w:pPr>
      <w:r>
        <w:rPr>
          <w:rFonts w:hint="eastAsia"/>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5A522389" w14:textId="77777777" w:rsidR="006E277C" w:rsidRDefault="00063571" w:rsidP="00EE4474">
      <w:pPr>
        <w:keepNext/>
        <w:keepLines/>
        <w:spacing w:line="400" w:lineRule="exact"/>
        <w:outlineLvl w:val="0"/>
        <w:rPr>
          <w:rFonts w:eastAsia="黑体"/>
          <w:sz w:val="24"/>
          <w:szCs w:val="20"/>
        </w:rPr>
      </w:pPr>
      <w:bookmarkStart w:id="2106" w:name="_Toc152042500"/>
      <w:bookmarkStart w:id="2107" w:name="_Toc11775"/>
      <w:bookmarkStart w:id="2108" w:name="_Toc179632739"/>
      <w:bookmarkStart w:id="2109" w:name="_Toc13722"/>
      <w:bookmarkStart w:id="2110" w:name="_Toc152045721"/>
      <w:bookmarkStart w:id="2111" w:name="_Toc144974692"/>
      <w:bookmarkStart w:id="2112" w:name="_Toc517172504"/>
      <w:bookmarkStart w:id="2113" w:name="_Toc221951013"/>
      <w:bookmarkStart w:id="2114" w:name="_Toc109319761"/>
      <w:bookmarkEnd w:id="2104"/>
      <w:r>
        <w:rPr>
          <w:rFonts w:eastAsia="黑体" w:hint="eastAsia"/>
          <w:sz w:val="24"/>
          <w:szCs w:val="20"/>
        </w:rPr>
        <w:t xml:space="preserve">17.3 </w:t>
      </w:r>
      <w:r>
        <w:rPr>
          <w:rFonts w:eastAsia="黑体" w:hint="eastAsia"/>
          <w:sz w:val="24"/>
          <w:szCs w:val="20"/>
        </w:rPr>
        <w:t>工程进度付款</w:t>
      </w:r>
      <w:bookmarkEnd w:id="2106"/>
      <w:bookmarkEnd w:id="2107"/>
      <w:bookmarkEnd w:id="2108"/>
      <w:bookmarkEnd w:id="2109"/>
      <w:bookmarkEnd w:id="2110"/>
      <w:bookmarkEnd w:id="2111"/>
      <w:bookmarkEnd w:id="2112"/>
      <w:bookmarkEnd w:id="2114"/>
    </w:p>
    <w:p w14:paraId="1C2A25CC" w14:textId="77777777" w:rsidR="006E277C" w:rsidRDefault="00063571">
      <w:pPr>
        <w:spacing w:line="400" w:lineRule="exact"/>
        <w:ind w:firstLineChars="200" w:firstLine="420"/>
      </w:pPr>
      <w:r>
        <w:rPr>
          <w:rFonts w:hint="eastAsia"/>
        </w:rPr>
        <w:t xml:space="preserve">17.3.1 </w:t>
      </w:r>
      <w:r>
        <w:rPr>
          <w:rFonts w:ascii="黑体" w:eastAsia="黑体" w:hint="eastAsia"/>
        </w:rPr>
        <w:t>付款周期</w:t>
      </w:r>
    </w:p>
    <w:p w14:paraId="17F8D396" w14:textId="77777777" w:rsidR="006E277C" w:rsidRDefault="00063571">
      <w:pPr>
        <w:spacing w:line="400" w:lineRule="exact"/>
        <w:ind w:firstLineChars="200" w:firstLine="420"/>
      </w:pPr>
      <w:r>
        <w:rPr>
          <w:rFonts w:hint="eastAsia"/>
        </w:rPr>
        <w:t>付款周期同计量周期。</w:t>
      </w:r>
    </w:p>
    <w:p w14:paraId="3FD9D81E" w14:textId="77777777" w:rsidR="006E277C" w:rsidRDefault="00063571">
      <w:pPr>
        <w:spacing w:line="400" w:lineRule="exact"/>
        <w:ind w:firstLineChars="200" w:firstLine="420"/>
      </w:pPr>
      <w:r>
        <w:rPr>
          <w:rFonts w:hint="eastAsia"/>
        </w:rPr>
        <w:t xml:space="preserve">17.3.2 </w:t>
      </w:r>
      <w:r>
        <w:rPr>
          <w:rFonts w:ascii="黑体" w:eastAsia="黑体" w:hint="eastAsia"/>
        </w:rPr>
        <w:t>进度付款申请单</w:t>
      </w:r>
    </w:p>
    <w:p w14:paraId="2344BA56" w14:textId="77777777" w:rsidR="006E277C" w:rsidRDefault="00063571">
      <w:pPr>
        <w:spacing w:line="400" w:lineRule="exact"/>
        <w:ind w:firstLineChars="200" w:firstLine="420"/>
        <w:rPr>
          <w:dstrike/>
          <w:szCs w:val="21"/>
        </w:rPr>
      </w:pPr>
      <w:r>
        <w:rPr>
          <w:rFonts w:hint="eastAsia"/>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1EAD3B01" w14:textId="77777777" w:rsidR="006E277C" w:rsidRDefault="00063571">
      <w:pPr>
        <w:spacing w:line="400" w:lineRule="exact"/>
        <w:ind w:firstLineChars="200" w:firstLine="420"/>
      </w:pPr>
      <w:r>
        <w:rPr>
          <w:rFonts w:hint="eastAsia"/>
        </w:rPr>
        <w:t>（</w:t>
      </w:r>
      <w:r>
        <w:rPr>
          <w:rFonts w:hint="eastAsia"/>
        </w:rPr>
        <w:t>1</w:t>
      </w:r>
      <w:r>
        <w:rPr>
          <w:rFonts w:hint="eastAsia"/>
        </w:rPr>
        <w:t>）截至本次付款周期末已实施工程的价款；</w:t>
      </w:r>
    </w:p>
    <w:p w14:paraId="76BD4CF5" w14:textId="77777777" w:rsidR="006E277C" w:rsidRDefault="00063571">
      <w:pPr>
        <w:spacing w:line="400" w:lineRule="exact"/>
        <w:ind w:firstLineChars="200" w:firstLine="420"/>
      </w:pPr>
      <w:r>
        <w:rPr>
          <w:rFonts w:hint="eastAsia"/>
        </w:rPr>
        <w:t>（</w:t>
      </w:r>
      <w:r>
        <w:rPr>
          <w:rFonts w:hint="eastAsia"/>
        </w:rPr>
        <w:t>2</w:t>
      </w:r>
      <w:r>
        <w:rPr>
          <w:rFonts w:hint="eastAsia"/>
        </w:rPr>
        <w:t>）根据第</w:t>
      </w:r>
      <w:r>
        <w:rPr>
          <w:rFonts w:hint="eastAsia"/>
        </w:rPr>
        <w:t>15</w:t>
      </w:r>
      <w:r>
        <w:rPr>
          <w:rFonts w:hint="eastAsia"/>
        </w:rPr>
        <w:t>条应增加和扣减的变更金额；</w:t>
      </w:r>
    </w:p>
    <w:p w14:paraId="573E4AAA" w14:textId="77777777" w:rsidR="006E277C" w:rsidRDefault="00063571">
      <w:pPr>
        <w:spacing w:line="400" w:lineRule="exact"/>
        <w:ind w:firstLineChars="200" w:firstLine="420"/>
      </w:pPr>
      <w:r>
        <w:rPr>
          <w:rFonts w:hint="eastAsia"/>
        </w:rPr>
        <w:t>（</w:t>
      </w:r>
      <w:r>
        <w:rPr>
          <w:rFonts w:hint="eastAsia"/>
        </w:rPr>
        <w:t>3</w:t>
      </w:r>
      <w:r>
        <w:rPr>
          <w:rFonts w:hint="eastAsia"/>
        </w:rPr>
        <w:t>）根据第</w:t>
      </w:r>
      <w:r>
        <w:rPr>
          <w:rFonts w:hint="eastAsia"/>
        </w:rPr>
        <w:t>23</w:t>
      </w:r>
      <w:r>
        <w:rPr>
          <w:rFonts w:hint="eastAsia"/>
        </w:rPr>
        <w:t>条应增加和扣减的索赔金额；</w:t>
      </w:r>
    </w:p>
    <w:p w14:paraId="0BC338BF" w14:textId="77777777" w:rsidR="006E277C" w:rsidRDefault="00063571">
      <w:pPr>
        <w:spacing w:line="400" w:lineRule="exact"/>
        <w:ind w:firstLineChars="200" w:firstLine="420"/>
      </w:pPr>
      <w:r>
        <w:rPr>
          <w:rFonts w:hint="eastAsia"/>
        </w:rPr>
        <w:t>（</w:t>
      </w:r>
      <w:r>
        <w:rPr>
          <w:rFonts w:hint="eastAsia"/>
        </w:rPr>
        <w:t>4</w:t>
      </w:r>
      <w:r>
        <w:rPr>
          <w:rFonts w:hint="eastAsia"/>
        </w:rPr>
        <w:t>）根据第</w:t>
      </w:r>
      <w:r>
        <w:rPr>
          <w:rFonts w:hint="eastAsia"/>
        </w:rPr>
        <w:t>17.2</w:t>
      </w:r>
      <w:r>
        <w:rPr>
          <w:rFonts w:hint="eastAsia"/>
        </w:rPr>
        <w:t>款约定应支付的预付款和扣减的返还预付款；</w:t>
      </w:r>
    </w:p>
    <w:p w14:paraId="5B64BAD2" w14:textId="77777777" w:rsidR="006E277C" w:rsidRDefault="00063571">
      <w:pPr>
        <w:spacing w:line="400" w:lineRule="exact"/>
        <w:ind w:firstLineChars="200" w:firstLine="420"/>
      </w:pPr>
      <w:r>
        <w:rPr>
          <w:rFonts w:hint="eastAsia"/>
        </w:rPr>
        <w:t>（</w:t>
      </w:r>
      <w:r>
        <w:rPr>
          <w:rFonts w:hint="eastAsia"/>
        </w:rPr>
        <w:t>5</w:t>
      </w:r>
      <w:r>
        <w:rPr>
          <w:rFonts w:hint="eastAsia"/>
        </w:rPr>
        <w:t>）根据第</w:t>
      </w:r>
      <w:r>
        <w:rPr>
          <w:rFonts w:hint="eastAsia"/>
        </w:rPr>
        <w:t>17.4.1</w:t>
      </w:r>
      <w:r>
        <w:rPr>
          <w:rFonts w:hint="eastAsia"/>
        </w:rPr>
        <w:t>项约定应扣减的质量保证金；</w:t>
      </w:r>
    </w:p>
    <w:p w14:paraId="425FF669" w14:textId="77777777" w:rsidR="006E277C" w:rsidRDefault="00063571">
      <w:pPr>
        <w:spacing w:line="400" w:lineRule="exact"/>
        <w:ind w:firstLineChars="200" w:firstLine="420"/>
      </w:pPr>
      <w:r>
        <w:rPr>
          <w:rFonts w:hint="eastAsia"/>
        </w:rPr>
        <w:t>（</w:t>
      </w:r>
      <w:r>
        <w:rPr>
          <w:rFonts w:hint="eastAsia"/>
        </w:rPr>
        <w:t>6</w:t>
      </w:r>
      <w:r>
        <w:rPr>
          <w:rFonts w:hint="eastAsia"/>
        </w:rPr>
        <w:t>）根据合同应增加和扣减的其他金额。</w:t>
      </w:r>
    </w:p>
    <w:p w14:paraId="767CF81A" w14:textId="77777777" w:rsidR="006E277C" w:rsidRDefault="00063571">
      <w:pPr>
        <w:spacing w:line="400" w:lineRule="exact"/>
        <w:ind w:firstLineChars="200" w:firstLine="420"/>
      </w:pPr>
      <w:r>
        <w:rPr>
          <w:rFonts w:hint="eastAsia"/>
        </w:rPr>
        <w:t xml:space="preserve">17.3.3 </w:t>
      </w:r>
      <w:r>
        <w:rPr>
          <w:rFonts w:ascii="黑体" w:eastAsia="黑体" w:hint="eastAsia"/>
        </w:rPr>
        <w:t>进度付款证书和支付时间</w:t>
      </w:r>
    </w:p>
    <w:p w14:paraId="3346F51B" w14:textId="77777777" w:rsidR="006E277C" w:rsidRDefault="00063571">
      <w:pPr>
        <w:spacing w:line="400" w:lineRule="exact"/>
        <w:ind w:firstLineChars="300" w:firstLine="630"/>
      </w:pPr>
      <w:r>
        <w:rPr>
          <w:rFonts w:hint="eastAsia"/>
        </w:rPr>
        <w:t>（</w:t>
      </w:r>
      <w:r>
        <w:rPr>
          <w:rFonts w:hint="eastAsia"/>
        </w:rPr>
        <w:t>1</w:t>
      </w:r>
      <w:r>
        <w:rPr>
          <w:rFonts w:hint="eastAsia"/>
        </w:rPr>
        <w:t>）监理人在收到承包人进度付款申请单以及相应的支持性证明文件后的</w:t>
      </w:r>
      <w:r>
        <w:rPr>
          <w:rFonts w:hint="eastAsia"/>
        </w:rPr>
        <w:t>14</w:t>
      </w:r>
      <w:r>
        <w:rPr>
          <w:rFonts w:hint="eastAsia"/>
        </w:rPr>
        <w:t>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435E9CB" w14:textId="77777777" w:rsidR="006E277C" w:rsidRDefault="00063571">
      <w:pPr>
        <w:spacing w:line="400" w:lineRule="exact"/>
        <w:ind w:firstLineChars="342" w:firstLine="718"/>
      </w:pPr>
      <w:r>
        <w:rPr>
          <w:rFonts w:hint="eastAsia"/>
        </w:rPr>
        <w:t>（</w:t>
      </w:r>
      <w:r>
        <w:rPr>
          <w:rFonts w:hint="eastAsia"/>
        </w:rPr>
        <w:t>2</w:t>
      </w:r>
      <w:r>
        <w:rPr>
          <w:rFonts w:hint="eastAsia"/>
        </w:rPr>
        <w:t>）发包人应在监理人收到进度付款申请单后的</w:t>
      </w:r>
      <w:r>
        <w:rPr>
          <w:rFonts w:hint="eastAsia"/>
        </w:rPr>
        <w:t>28</w:t>
      </w:r>
      <w:r>
        <w:rPr>
          <w:rFonts w:hint="eastAsia"/>
        </w:rPr>
        <w:t>天内，将进度应付款支付给承包人。发包人不按期支付的，按专用合同条款的约定支付逾期付款违约金。</w:t>
      </w:r>
    </w:p>
    <w:p w14:paraId="6356FA8B" w14:textId="77777777" w:rsidR="006E277C" w:rsidRDefault="00063571">
      <w:pPr>
        <w:spacing w:line="400" w:lineRule="exact"/>
        <w:ind w:firstLineChars="342" w:firstLine="718"/>
      </w:pPr>
      <w:r>
        <w:rPr>
          <w:rFonts w:hint="eastAsia"/>
        </w:rPr>
        <w:t>（</w:t>
      </w:r>
      <w:r>
        <w:rPr>
          <w:rFonts w:hint="eastAsia"/>
        </w:rPr>
        <w:t>3</w:t>
      </w:r>
      <w:r>
        <w:rPr>
          <w:rFonts w:hint="eastAsia"/>
        </w:rPr>
        <w:t>）监理人出具进度付款证书，不应视为监理人已同意、批准或接受了承包人完成的该部分工作。</w:t>
      </w:r>
    </w:p>
    <w:p w14:paraId="1AD6929F" w14:textId="77777777" w:rsidR="006E277C" w:rsidRDefault="00063571">
      <w:pPr>
        <w:spacing w:line="400" w:lineRule="exact"/>
        <w:ind w:firstLineChars="342" w:firstLine="718"/>
      </w:pPr>
      <w:r>
        <w:rPr>
          <w:rFonts w:hint="eastAsia"/>
        </w:rPr>
        <w:t>（</w:t>
      </w:r>
      <w:r>
        <w:rPr>
          <w:rFonts w:hint="eastAsia"/>
        </w:rPr>
        <w:t>4</w:t>
      </w:r>
      <w:r>
        <w:rPr>
          <w:rFonts w:hint="eastAsia"/>
        </w:rPr>
        <w:t>）进度付款涉及政府投资资金的，按照国库集中支付等国家相关规定和专用合同条款的约定办理。</w:t>
      </w:r>
    </w:p>
    <w:p w14:paraId="34C3955C" w14:textId="77777777" w:rsidR="006E277C" w:rsidRDefault="00063571">
      <w:pPr>
        <w:spacing w:line="400" w:lineRule="exact"/>
        <w:ind w:firstLineChars="200" w:firstLine="420"/>
      </w:pPr>
      <w:r>
        <w:rPr>
          <w:rFonts w:hint="eastAsia"/>
        </w:rPr>
        <w:t xml:space="preserve">17.3.4 </w:t>
      </w:r>
      <w:r>
        <w:rPr>
          <w:rFonts w:ascii="黑体" w:eastAsia="黑体" w:hint="eastAsia"/>
        </w:rPr>
        <w:t>工程进度付款的修正</w:t>
      </w:r>
    </w:p>
    <w:p w14:paraId="4E45BBB8" w14:textId="77777777" w:rsidR="006E277C" w:rsidRDefault="00063571">
      <w:pPr>
        <w:spacing w:line="400" w:lineRule="exact"/>
        <w:ind w:firstLineChars="200" w:firstLine="420"/>
      </w:pPr>
      <w:r>
        <w:rPr>
          <w:rFonts w:hint="eastAsia"/>
        </w:rPr>
        <w:t>在对以往历次已签发的进度付款证书进行汇总和复核中发现错、漏或重复的，监理人有权予以修正，承包人也有权提出修正申请。经双方复核同意的修正，应在本次进度付款中支付或扣除。</w:t>
      </w:r>
    </w:p>
    <w:p w14:paraId="643F5EC1" w14:textId="77777777" w:rsidR="006E277C" w:rsidRDefault="00063571" w:rsidP="00EE4474">
      <w:pPr>
        <w:keepNext/>
        <w:keepLines/>
        <w:spacing w:line="400" w:lineRule="exact"/>
        <w:outlineLvl w:val="0"/>
        <w:rPr>
          <w:rFonts w:eastAsia="黑体"/>
          <w:sz w:val="24"/>
          <w:szCs w:val="20"/>
        </w:rPr>
      </w:pPr>
      <w:bookmarkStart w:id="2115" w:name="_Toc30368"/>
      <w:bookmarkStart w:id="2116" w:name="_Toc517172505"/>
      <w:bookmarkStart w:id="2117" w:name="_Toc13760"/>
      <w:bookmarkStart w:id="2118" w:name="_Toc109319762"/>
      <w:r>
        <w:rPr>
          <w:rFonts w:eastAsia="黑体"/>
          <w:sz w:val="24"/>
          <w:szCs w:val="20"/>
        </w:rPr>
        <w:t xml:space="preserve">17.4 </w:t>
      </w:r>
      <w:r>
        <w:rPr>
          <w:rFonts w:eastAsia="黑体" w:hint="eastAsia"/>
          <w:sz w:val="24"/>
          <w:szCs w:val="20"/>
        </w:rPr>
        <w:t>质量保证金</w:t>
      </w:r>
      <w:bookmarkEnd w:id="2113"/>
      <w:bookmarkEnd w:id="2115"/>
      <w:bookmarkEnd w:id="2116"/>
      <w:bookmarkEnd w:id="2117"/>
      <w:bookmarkEnd w:id="2118"/>
    </w:p>
    <w:p w14:paraId="6E22F4F1" w14:textId="77777777" w:rsidR="006E277C" w:rsidRDefault="00063571">
      <w:pPr>
        <w:spacing w:line="400" w:lineRule="exact"/>
        <w:ind w:firstLineChars="200" w:firstLine="420"/>
      </w:pPr>
      <w:bookmarkStart w:id="2119" w:name="_Toc221951015"/>
      <w:r>
        <w:rPr>
          <w:rFonts w:hint="eastAsia"/>
        </w:rPr>
        <w:t>17.4.1</w:t>
      </w:r>
      <w:r>
        <w:rPr>
          <w:rFonts w:hint="eastAsia"/>
        </w:rPr>
        <w:t>监理人应从第一个工程进度付款周期开始，在发包人的进度付款中，按专用合同条款约定扣留质量保证金，直至扣留的工程质量保证金总额达到专用合同条款约定的金额或比例为止。质量保证金的计算额度不止包括预付款的支付与扣回金额。</w:t>
      </w:r>
    </w:p>
    <w:p w14:paraId="4E1BB1CB" w14:textId="77777777" w:rsidR="006E277C" w:rsidRDefault="00063571">
      <w:pPr>
        <w:spacing w:line="400" w:lineRule="exact"/>
        <w:ind w:firstLineChars="200" w:firstLine="420"/>
      </w:pPr>
      <w:r>
        <w:rPr>
          <w:rFonts w:hint="eastAsia"/>
        </w:rPr>
        <w:t xml:space="preserve">17.4.2 </w:t>
      </w:r>
      <w:r>
        <w:rPr>
          <w:rFonts w:hint="eastAsia"/>
        </w:rPr>
        <w:t>合同工程完工证书颁发后</w:t>
      </w:r>
      <w:r>
        <w:rPr>
          <w:rFonts w:hint="eastAsia"/>
        </w:rPr>
        <w:t>14</w:t>
      </w:r>
      <w:r>
        <w:rPr>
          <w:rFonts w:hint="eastAsia"/>
        </w:rPr>
        <w:t>天内，发包人将质量保证金总额的一半支付给承包人。在第</w:t>
      </w:r>
      <w:r>
        <w:rPr>
          <w:rFonts w:hint="eastAsia"/>
        </w:rPr>
        <w:t>1.1.4.5</w:t>
      </w:r>
      <w:r>
        <w:rPr>
          <w:rFonts w:hint="eastAsia"/>
        </w:rPr>
        <w:t>目约定的缺陷责任期（工程质量保修期）满时，发包人将在</w:t>
      </w:r>
      <w:r>
        <w:rPr>
          <w:rFonts w:hint="eastAsia"/>
        </w:rPr>
        <w:t>30</w:t>
      </w:r>
      <w:r>
        <w:rPr>
          <w:rFonts w:hint="eastAsia"/>
        </w:rPr>
        <w:t>个工作日内会同承包人按照合同约定的内容核实承包人是否完成保修责任。如无异议，发包人应当在核实后将剩余的质量保证金支付给承包人。</w:t>
      </w:r>
    </w:p>
    <w:p w14:paraId="1780967C" w14:textId="77777777" w:rsidR="006E277C" w:rsidRDefault="00063571">
      <w:pPr>
        <w:spacing w:line="400" w:lineRule="exact"/>
        <w:ind w:firstLineChars="200" w:firstLine="420"/>
      </w:pPr>
      <w:r>
        <w:rPr>
          <w:rFonts w:hint="eastAsia"/>
        </w:rPr>
        <w:t xml:space="preserve">17.4.3 </w:t>
      </w:r>
      <w:r>
        <w:rPr>
          <w:rFonts w:hint="eastAsia"/>
        </w:rPr>
        <w:t>在第</w:t>
      </w:r>
      <w:r>
        <w:rPr>
          <w:rFonts w:hint="eastAsia"/>
        </w:rPr>
        <w:t>1.1.4.5</w:t>
      </w:r>
      <w:r>
        <w:rPr>
          <w:rFonts w:hint="eastAsia"/>
        </w:rPr>
        <w:t>目约定的缺陷责任期满时，承包人没有完成缺陷责任的，发包人有权扣留与未履行责任剩余工作所需金额相应的质量保证金余额，并有权根据第</w:t>
      </w:r>
      <w:r>
        <w:rPr>
          <w:rFonts w:hint="eastAsia"/>
        </w:rPr>
        <w:t>19.3</w:t>
      </w:r>
      <w:r>
        <w:rPr>
          <w:rFonts w:hint="eastAsia"/>
        </w:rPr>
        <w:t>款约定要求延长缺陷责任期，直至完成剩余工作为止。</w:t>
      </w:r>
      <w:r>
        <w:rPr>
          <w:rFonts w:hint="eastAsia"/>
        </w:rPr>
        <w:t xml:space="preserve"> </w:t>
      </w:r>
    </w:p>
    <w:p w14:paraId="3B19CF71" w14:textId="77777777" w:rsidR="006E277C" w:rsidRDefault="00063571" w:rsidP="00EE4474">
      <w:pPr>
        <w:keepNext/>
        <w:keepLines/>
        <w:spacing w:line="400" w:lineRule="exact"/>
        <w:outlineLvl w:val="0"/>
        <w:rPr>
          <w:rFonts w:eastAsia="黑体"/>
          <w:sz w:val="24"/>
          <w:szCs w:val="20"/>
        </w:rPr>
      </w:pPr>
      <w:bookmarkStart w:id="2120" w:name="_Toc9852"/>
      <w:bookmarkStart w:id="2121" w:name="_Toc517172506"/>
      <w:bookmarkStart w:id="2122" w:name="_Toc3346"/>
      <w:bookmarkStart w:id="2123" w:name="_Toc109319763"/>
      <w:r>
        <w:rPr>
          <w:rFonts w:eastAsia="黑体"/>
          <w:sz w:val="24"/>
          <w:szCs w:val="20"/>
        </w:rPr>
        <w:t xml:space="preserve">17.5 </w:t>
      </w:r>
      <w:r>
        <w:rPr>
          <w:rFonts w:eastAsia="黑体" w:hint="eastAsia"/>
          <w:sz w:val="24"/>
          <w:szCs w:val="20"/>
        </w:rPr>
        <w:t>竣工结算</w:t>
      </w:r>
      <w:bookmarkEnd w:id="2119"/>
      <w:r>
        <w:rPr>
          <w:rFonts w:eastAsia="黑体" w:hint="eastAsia"/>
          <w:sz w:val="24"/>
          <w:szCs w:val="20"/>
        </w:rPr>
        <w:t>（完工结算）</w:t>
      </w:r>
      <w:bookmarkEnd w:id="2120"/>
      <w:bookmarkEnd w:id="2121"/>
      <w:bookmarkEnd w:id="2122"/>
      <w:bookmarkEnd w:id="2123"/>
    </w:p>
    <w:p w14:paraId="6837E4F6" w14:textId="77777777" w:rsidR="006E277C" w:rsidRDefault="00063571">
      <w:pPr>
        <w:spacing w:line="400" w:lineRule="exact"/>
        <w:ind w:firstLineChars="200" w:firstLine="420"/>
      </w:pPr>
      <w:r>
        <w:rPr>
          <w:rFonts w:hint="eastAsia"/>
        </w:rPr>
        <w:t xml:space="preserve">17.5.1 </w:t>
      </w:r>
      <w:r>
        <w:rPr>
          <w:rFonts w:ascii="黑体" w:eastAsia="黑体" w:hint="eastAsia"/>
        </w:rPr>
        <w:t>竣工（完工）付款申请单</w:t>
      </w:r>
    </w:p>
    <w:p w14:paraId="43579313" w14:textId="77777777" w:rsidR="006E277C" w:rsidRDefault="00063571">
      <w:pPr>
        <w:spacing w:line="400" w:lineRule="exact"/>
        <w:ind w:firstLineChars="342" w:firstLine="718"/>
      </w:pPr>
      <w:r>
        <w:rPr>
          <w:rFonts w:hint="eastAsia"/>
        </w:rPr>
        <w:t>（</w:t>
      </w:r>
      <w:r>
        <w:rPr>
          <w:rFonts w:hint="eastAsia"/>
        </w:rPr>
        <w:t>1</w:t>
      </w:r>
      <w:r>
        <w:rPr>
          <w:rFonts w:hint="eastAsia"/>
        </w:rPr>
        <w:t>）</w:t>
      </w:r>
      <w:r>
        <w:rPr>
          <w:rFonts w:ascii="宋体" w:hint="eastAsia"/>
          <w:bCs/>
          <w:szCs w:val="21"/>
        </w:rPr>
        <w:t>承包人应在工程接收证书颁发后28天内，按专用合同条款约定的份数向监理人提交完工付款申请单，</w:t>
      </w:r>
      <w:r>
        <w:rPr>
          <w:rFonts w:hint="eastAsia"/>
        </w:rPr>
        <w:t>并提供相关证明材料。完工付款申请单应包括下列内容：完工结算合同总价、发包人已支付承包人的工程价款、应扣留的质量保证金、应支付的完工付款金额。</w:t>
      </w:r>
    </w:p>
    <w:p w14:paraId="11B2145A" w14:textId="77777777" w:rsidR="006E277C" w:rsidRDefault="00063571">
      <w:pPr>
        <w:spacing w:line="400" w:lineRule="exact"/>
        <w:ind w:firstLineChars="342" w:firstLine="718"/>
      </w:pPr>
      <w:r>
        <w:rPr>
          <w:rFonts w:hint="eastAsia"/>
        </w:rPr>
        <w:t>（</w:t>
      </w:r>
      <w:r>
        <w:rPr>
          <w:rFonts w:hint="eastAsia"/>
        </w:rPr>
        <w:t>2</w:t>
      </w:r>
      <w:r>
        <w:rPr>
          <w:rFonts w:hint="eastAsia"/>
        </w:rPr>
        <w:t>）监理人对完工付款申请单有异议的，有权要求承包人进行修正和提供补充资料。经监理人和承包人协商后，由承包人向监理人提交修正后的完工付款申请单。</w:t>
      </w:r>
    </w:p>
    <w:p w14:paraId="77C36901" w14:textId="77777777" w:rsidR="006E277C" w:rsidRDefault="00063571">
      <w:pPr>
        <w:spacing w:line="400" w:lineRule="exact"/>
        <w:ind w:firstLineChars="200" w:firstLine="420"/>
      </w:pPr>
      <w:r>
        <w:rPr>
          <w:rFonts w:hint="eastAsia"/>
        </w:rPr>
        <w:t xml:space="preserve">17.5.2 </w:t>
      </w:r>
      <w:r>
        <w:rPr>
          <w:rFonts w:ascii="黑体" w:eastAsia="黑体" w:hint="eastAsia"/>
        </w:rPr>
        <w:t>竣工（完工）付款证书及支付时间</w:t>
      </w:r>
    </w:p>
    <w:p w14:paraId="1EA040EE" w14:textId="77777777" w:rsidR="006E277C" w:rsidRDefault="00063571">
      <w:pPr>
        <w:spacing w:line="400" w:lineRule="exact"/>
        <w:ind w:firstLineChars="342" w:firstLine="718"/>
      </w:pPr>
      <w:r>
        <w:rPr>
          <w:rFonts w:hint="eastAsia"/>
        </w:rPr>
        <w:t>（</w:t>
      </w:r>
      <w:r>
        <w:rPr>
          <w:rFonts w:hint="eastAsia"/>
        </w:rPr>
        <w:t>1</w:t>
      </w:r>
      <w:r>
        <w:rPr>
          <w:rFonts w:hint="eastAsia"/>
        </w:rPr>
        <w:t>）监理人在收到承包人提交的竣工付款申请单后的</w:t>
      </w:r>
      <w:r>
        <w:rPr>
          <w:rFonts w:hint="eastAsia"/>
        </w:rPr>
        <w:t>14</w:t>
      </w:r>
      <w:r>
        <w:rPr>
          <w:rFonts w:hint="eastAsia"/>
        </w:rPr>
        <w:t>天内完成核查，提出发包人到期应支付给承包人的价款送发包人审核并抄送承包人。发包人应在收到后</w:t>
      </w:r>
      <w:r>
        <w:rPr>
          <w:rFonts w:hint="eastAsia"/>
        </w:rPr>
        <w:t>14</w:t>
      </w:r>
      <w:r>
        <w:rPr>
          <w:rFonts w:hint="eastAsia"/>
        </w:rPr>
        <w:t>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04E79DCA" w14:textId="77777777" w:rsidR="006E277C" w:rsidRDefault="00063571">
      <w:pPr>
        <w:spacing w:line="400" w:lineRule="exact"/>
        <w:ind w:firstLineChars="342" w:firstLine="718"/>
      </w:pPr>
      <w:r>
        <w:rPr>
          <w:rFonts w:hint="eastAsia"/>
        </w:rPr>
        <w:t>（</w:t>
      </w:r>
      <w:r>
        <w:rPr>
          <w:rFonts w:hint="eastAsia"/>
        </w:rPr>
        <w:t>2</w:t>
      </w:r>
      <w:r>
        <w:rPr>
          <w:rFonts w:hint="eastAsia"/>
        </w:rPr>
        <w:t>）发包人应在监理人出具完工付款证书后的</w:t>
      </w:r>
      <w:r>
        <w:rPr>
          <w:rFonts w:hint="eastAsia"/>
        </w:rPr>
        <w:t>14</w:t>
      </w:r>
      <w:r>
        <w:rPr>
          <w:rFonts w:hint="eastAsia"/>
        </w:rPr>
        <w:t>天内，将应支付款支付给承包人。发包人不按期支付的，按第</w:t>
      </w:r>
      <w:r>
        <w:rPr>
          <w:rFonts w:hint="eastAsia"/>
        </w:rPr>
        <w:t>17.3.3</w:t>
      </w:r>
      <w:r>
        <w:rPr>
          <w:rFonts w:hint="eastAsia"/>
        </w:rPr>
        <w:t>（</w:t>
      </w:r>
      <w:r>
        <w:rPr>
          <w:rFonts w:hint="eastAsia"/>
        </w:rPr>
        <w:t>2</w:t>
      </w:r>
      <w:r>
        <w:rPr>
          <w:rFonts w:hint="eastAsia"/>
        </w:rPr>
        <w:t>）目的约定，将逾期付款违约金支付给承包人。</w:t>
      </w:r>
    </w:p>
    <w:p w14:paraId="449D121E" w14:textId="77777777" w:rsidR="006E277C" w:rsidRDefault="00063571">
      <w:pPr>
        <w:spacing w:line="400" w:lineRule="exact"/>
        <w:ind w:firstLineChars="342" w:firstLine="718"/>
      </w:pPr>
      <w:r>
        <w:rPr>
          <w:rFonts w:hint="eastAsia"/>
        </w:rPr>
        <w:t>（</w:t>
      </w:r>
      <w:r>
        <w:rPr>
          <w:rFonts w:hint="eastAsia"/>
        </w:rPr>
        <w:t>3</w:t>
      </w:r>
      <w:r>
        <w:rPr>
          <w:rFonts w:hint="eastAsia"/>
        </w:rPr>
        <w:t>）承包人对发包人签认的完工付款证书有异议的，发包人可出具完工付款申请单中承包人已同意部分的临时付款证书。存在争议的部分，按第</w:t>
      </w:r>
      <w:r>
        <w:rPr>
          <w:rFonts w:hint="eastAsia"/>
        </w:rPr>
        <w:t>24</w:t>
      </w:r>
      <w:r>
        <w:rPr>
          <w:rFonts w:hint="eastAsia"/>
        </w:rPr>
        <w:t>条的约定办理。</w:t>
      </w:r>
    </w:p>
    <w:p w14:paraId="58CCEA87" w14:textId="77777777" w:rsidR="006E277C" w:rsidRDefault="00063571">
      <w:pPr>
        <w:spacing w:line="400" w:lineRule="exact"/>
        <w:ind w:firstLineChars="300" w:firstLine="630"/>
      </w:pPr>
      <w:r>
        <w:rPr>
          <w:rFonts w:hint="eastAsia"/>
        </w:rPr>
        <w:t>（</w:t>
      </w:r>
      <w:r>
        <w:rPr>
          <w:rFonts w:hint="eastAsia"/>
        </w:rPr>
        <w:t>4</w:t>
      </w:r>
      <w:r>
        <w:rPr>
          <w:rFonts w:hint="eastAsia"/>
        </w:rPr>
        <w:t>）完工付款涉及政府投资资金的，按第</w:t>
      </w:r>
      <w:r>
        <w:rPr>
          <w:rFonts w:hint="eastAsia"/>
        </w:rPr>
        <w:t>17.3.3</w:t>
      </w:r>
      <w:r>
        <w:rPr>
          <w:rFonts w:hint="eastAsia"/>
        </w:rPr>
        <w:t>（４）目的约定办理。</w:t>
      </w:r>
    </w:p>
    <w:p w14:paraId="484E30E2" w14:textId="77777777" w:rsidR="006E277C" w:rsidRDefault="00063571" w:rsidP="00EE4474">
      <w:pPr>
        <w:keepNext/>
        <w:keepLines/>
        <w:spacing w:line="400" w:lineRule="exact"/>
        <w:outlineLvl w:val="0"/>
        <w:rPr>
          <w:rFonts w:eastAsia="黑体"/>
          <w:sz w:val="24"/>
          <w:szCs w:val="20"/>
        </w:rPr>
      </w:pPr>
      <w:bookmarkStart w:id="2124" w:name="_Toc517172507"/>
      <w:bookmarkStart w:id="2125" w:name="_Toc28444"/>
      <w:bookmarkStart w:id="2126" w:name="_Toc221951017"/>
      <w:bookmarkStart w:id="2127" w:name="_Toc24124"/>
      <w:bookmarkStart w:id="2128" w:name="_Toc109319764"/>
      <w:r>
        <w:rPr>
          <w:rFonts w:eastAsia="黑体"/>
          <w:sz w:val="24"/>
          <w:szCs w:val="20"/>
        </w:rPr>
        <w:t xml:space="preserve">17.6 </w:t>
      </w:r>
      <w:r>
        <w:rPr>
          <w:rFonts w:eastAsia="黑体" w:hint="eastAsia"/>
          <w:sz w:val="24"/>
          <w:szCs w:val="20"/>
        </w:rPr>
        <w:t>最终结清</w:t>
      </w:r>
      <w:bookmarkEnd w:id="2124"/>
      <w:bookmarkEnd w:id="2125"/>
      <w:bookmarkEnd w:id="2126"/>
      <w:bookmarkEnd w:id="2127"/>
      <w:bookmarkEnd w:id="2128"/>
    </w:p>
    <w:p w14:paraId="7AB620E5" w14:textId="77777777" w:rsidR="006E277C" w:rsidRDefault="00063571">
      <w:pPr>
        <w:spacing w:line="400" w:lineRule="exact"/>
        <w:ind w:firstLineChars="200" w:firstLine="420"/>
      </w:pPr>
      <w:r>
        <w:rPr>
          <w:rFonts w:hint="eastAsia"/>
        </w:rPr>
        <w:t xml:space="preserve">17.6.1 </w:t>
      </w:r>
      <w:r>
        <w:rPr>
          <w:rFonts w:ascii="黑体" w:eastAsia="黑体" w:hint="eastAsia"/>
        </w:rPr>
        <w:t>最终结清申请单</w:t>
      </w:r>
    </w:p>
    <w:p w14:paraId="3818E661" w14:textId="77777777" w:rsidR="006E277C" w:rsidRDefault="00063571">
      <w:pPr>
        <w:spacing w:line="400" w:lineRule="exact"/>
        <w:ind w:firstLineChars="342" w:firstLine="718"/>
      </w:pPr>
      <w:r>
        <w:rPr>
          <w:rFonts w:hint="eastAsia"/>
        </w:rPr>
        <w:t>（</w:t>
      </w:r>
      <w:r>
        <w:rPr>
          <w:rFonts w:hint="eastAsia"/>
        </w:rPr>
        <w:t>1</w:t>
      </w:r>
      <w:r>
        <w:rPr>
          <w:rFonts w:hint="eastAsia"/>
        </w:rPr>
        <w:t>）工程质量保修责任终止证书签发后，承包人应按监理人批准的格式提交最终结清申请单。提交最终结清申请单的份数在专用合同条款中约定。</w:t>
      </w:r>
    </w:p>
    <w:p w14:paraId="2E4AF460" w14:textId="77777777" w:rsidR="006E277C" w:rsidRDefault="00063571">
      <w:pPr>
        <w:spacing w:line="400" w:lineRule="exact"/>
        <w:ind w:firstLineChars="342" w:firstLine="718"/>
      </w:pPr>
      <w:r>
        <w:rPr>
          <w:rFonts w:hint="eastAsia"/>
        </w:rPr>
        <w:t>（</w:t>
      </w:r>
      <w:r>
        <w:rPr>
          <w:rFonts w:hint="eastAsia"/>
        </w:rPr>
        <w:t>2</w:t>
      </w:r>
      <w:r>
        <w:rPr>
          <w:rFonts w:hint="eastAsia"/>
        </w:rPr>
        <w:t>）发包人对最终结清申请单内容有异议的，有权要求承包人进行修正和提供补充资料，由承包人向监理人提交修正后的最终结清申请单。</w:t>
      </w:r>
    </w:p>
    <w:p w14:paraId="0C8DD840" w14:textId="77777777" w:rsidR="006E277C" w:rsidRDefault="00063571">
      <w:pPr>
        <w:spacing w:line="400" w:lineRule="exact"/>
        <w:ind w:firstLineChars="200" w:firstLine="420"/>
      </w:pPr>
      <w:r>
        <w:rPr>
          <w:rFonts w:hint="eastAsia"/>
        </w:rPr>
        <w:t xml:space="preserve">17.6.2 </w:t>
      </w:r>
      <w:r>
        <w:rPr>
          <w:rFonts w:ascii="黑体" w:eastAsia="黑体" w:hint="eastAsia"/>
        </w:rPr>
        <w:t>最终结清证书和支付时间</w:t>
      </w:r>
    </w:p>
    <w:p w14:paraId="38ADCCC4" w14:textId="77777777" w:rsidR="006E277C" w:rsidRDefault="00063571">
      <w:pPr>
        <w:spacing w:line="400" w:lineRule="exact"/>
        <w:ind w:firstLineChars="342" w:firstLine="718"/>
      </w:pPr>
      <w:r>
        <w:rPr>
          <w:rFonts w:hint="eastAsia"/>
        </w:rPr>
        <w:t>（</w:t>
      </w:r>
      <w:r>
        <w:rPr>
          <w:rFonts w:hint="eastAsia"/>
        </w:rPr>
        <w:t>1</w:t>
      </w:r>
      <w:r>
        <w:rPr>
          <w:rFonts w:hint="eastAsia"/>
        </w:rPr>
        <w:t>）监理人收到承包人提交的最终结清申请单后的</w:t>
      </w:r>
      <w:r>
        <w:rPr>
          <w:rFonts w:hint="eastAsia"/>
        </w:rPr>
        <w:t>14</w:t>
      </w:r>
      <w:r>
        <w:rPr>
          <w:rFonts w:hint="eastAsia"/>
        </w:rPr>
        <w:t>天内，提出发包人应支付给承包人的价款送发包人审核并抄送承包人。发包人应在收到后</w:t>
      </w:r>
      <w:r>
        <w:rPr>
          <w:rFonts w:hint="eastAsia"/>
        </w:rPr>
        <w:t>14</w:t>
      </w:r>
      <w:r>
        <w:rPr>
          <w:rFonts w:hint="eastAsia"/>
        </w:rPr>
        <w:t>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7E9559E9" w14:textId="77777777" w:rsidR="006E277C" w:rsidRDefault="00063571">
      <w:pPr>
        <w:spacing w:line="400" w:lineRule="exact"/>
        <w:ind w:firstLineChars="342" w:firstLine="718"/>
      </w:pPr>
      <w:r>
        <w:rPr>
          <w:rFonts w:hint="eastAsia"/>
        </w:rPr>
        <w:t>（</w:t>
      </w:r>
      <w:r>
        <w:rPr>
          <w:rFonts w:hint="eastAsia"/>
        </w:rPr>
        <w:t>2</w:t>
      </w:r>
      <w:r>
        <w:rPr>
          <w:rFonts w:hint="eastAsia"/>
        </w:rPr>
        <w:t>）发包人应在监理人出具最终结清证书后的</w:t>
      </w:r>
      <w:r>
        <w:rPr>
          <w:rFonts w:hint="eastAsia"/>
        </w:rPr>
        <w:t>14</w:t>
      </w:r>
      <w:r>
        <w:rPr>
          <w:rFonts w:hint="eastAsia"/>
        </w:rPr>
        <w:t>天内，将应支付款支付给承包人。发包人不按期支付的，按第</w:t>
      </w:r>
      <w:r>
        <w:rPr>
          <w:rFonts w:hint="eastAsia"/>
        </w:rPr>
        <w:t>17.3.3</w:t>
      </w:r>
      <w:r>
        <w:rPr>
          <w:rFonts w:hint="eastAsia"/>
        </w:rPr>
        <w:t>（</w:t>
      </w:r>
      <w:r>
        <w:rPr>
          <w:rFonts w:hint="eastAsia"/>
        </w:rPr>
        <w:t>2</w:t>
      </w:r>
      <w:r>
        <w:rPr>
          <w:rFonts w:hint="eastAsia"/>
        </w:rPr>
        <w:t>）目的约定，将逾期付款违约金支付给承包人。</w:t>
      </w:r>
    </w:p>
    <w:p w14:paraId="42A73043" w14:textId="77777777" w:rsidR="006E277C" w:rsidRDefault="00063571">
      <w:pPr>
        <w:spacing w:line="400" w:lineRule="exact"/>
        <w:ind w:firstLineChars="342" w:firstLine="718"/>
      </w:pPr>
      <w:r>
        <w:rPr>
          <w:rFonts w:hint="eastAsia"/>
        </w:rPr>
        <w:t>（</w:t>
      </w:r>
      <w:r>
        <w:rPr>
          <w:rFonts w:hint="eastAsia"/>
        </w:rPr>
        <w:t>3</w:t>
      </w:r>
      <w:r>
        <w:rPr>
          <w:rFonts w:hint="eastAsia"/>
        </w:rPr>
        <w:t>）承包人对发包人签认的最终结清证书有异议的，按第</w:t>
      </w:r>
      <w:r>
        <w:rPr>
          <w:rFonts w:hint="eastAsia"/>
        </w:rPr>
        <w:t>24</w:t>
      </w:r>
      <w:r>
        <w:rPr>
          <w:rFonts w:hint="eastAsia"/>
        </w:rPr>
        <w:t>条的约定办理。</w:t>
      </w:r>
    </w:p>
    <w:p w14:paraId="22F3547B" w14:textId="77777777" w:rsidR="006E277C" w:rsidRDefault="00063571">
      <w:pPr>
        <w:spacing w:line="400" w:lineRule="exact"/>
        <w:ind w:firstLineChars="342" w:firstLine="718"/>
      </w:pPr>
      <w:r>
        <w:rPr>
          <w:rFonts w:hint="eastAsia"/>
        </w:rPr>
        <w:t>（</w:t>
      </w:r>
      <w:r>
        <w:rPr>
          <w:rFonts w:hint="eastAsia"/>
        </w:rPr>
        <w:t>4</w:t>
      </w:r>
      <w:r>
        <w:rPr>
          <w:rFonts w:hint="eastAsia"/>
        </w:rPr>
        <w:t>）最终结清付款涉及政府投资资金的，按第</w:t>
      </w:r>
      <w:r>
        <w:rPr>
          <w:rFonts w:hint="eastAsia"/>
        </w:rPr>
        <w:t>17.3.3</w:t>
      </w:r>
      <w:r>
        <w:rPr>
          <w:rFonts w:hint="eastAsia"/>
        </w:rPr>
        <w:t>（４）目的约定办理。</w:t>
      </w:r>
    </w:p>
    <w:p w14:paraId="6BFCB9DD" w14:textId="77777777" w:rsidR="006E277C" w:rsidRDefault="00063571" w:rsidP="00EE4474">
      <w:pPr>
        <w:keepNext/>
        <w:keepLines/>
        <w:spacing w:line="400" w:lineRule="exact"/>
        <w:outlineLvl w:val="0"/>
        <w:rPr>
          <w:rFonts w:eastAsia="黑体"/>
          <w:sz w:val="24"/>
          <w:szCs w:val="20"/>
        </w:rPr>
      </w:pPr>
      <w:bookmarkStart w:id="2129" w:name="_Toc2571"/>
      <w:bookmarkStart w:id="2130" w:name="_Toc27729"/>
      <w:bookmarkStart w:id="2131" w:name="_Toc517172508"/>
      <w:bookmarkStart w:id="2132" w:name="_Toc109319765"/>
      <w:r>
        <w:rPr>
          <w:rFonts w:eastAsia="黑体" w:hint="eastAsia"/>
          <w:sz w:val="24"/>
          <w:szCs w:val="20"/>
        </w:rPr>
        <w:t xml:space="preserve">17.7 </w:t>
      </w:r>
      <w:r>
        <w:rPr>
          <w:rFonts w:eastAsia="黑体" w:hint="eastAsia"/>
          <w:sz w:val="24"/>
          <w:szCs w:val="20"/>
        </w:rPr>
        <w:t>竣工财务决算</w:t>
      </w:r>
      <w:bookmarkEnd w:id="2129"/>
      <w:bookmarkEnd w:id="2130"/>
      <w:bookmarkEnd w:id="2131"/>
      <w:bookmarkEnd w:id="2132"/>
    </w:p>
    <w:p w14:paraId="5973428D" w14:textId="77777777" w:rsidR="006E277C" w:rsidRDefault="00063571">
      <w:pPr>
        <w:spacing w:line="400" w:lineRule="exact"/>
        <w:ind w:firstLineChars="200" w:firstLine="420"/>
      </w:pPr>
      <w:r>
        <w:rPr>
          <w:rFonts w:hint="eastAsia"/>
        </w:rPr>
        <w:t>发包人负责编制本工程项目竣工财务决算，承包人应按专用合同条款的约定提供竣工财务决算编制所需的相关材料。</w:t>
      </w:r>
    </w:p>
    <w:p w14:paraId="35CD1163" w14:textId="77777777" w:rsidR="006E277C" w:rsidRDefault="00063571" w:rsidP="00EE4474">
      <w:pPr>
        <w:keepNext/>
        <w:keepLines/>
        <w:spacing w:line="400" w:lineRule="exact"/>
        <w:outlineLvl w:val="0"/>
        <w:rPr>
          <w:rFonts w:eastAsia="黑体"/>
          <w:sz w:val="24"/>
          <w:szCs w:val="20"/>
        </w:rPr>
      </w:pPr>
      <w:bookmarkStart w:id="2133" w:name="_Toc4198"/>
      <w:bookmarkStart w:id="2134" w:name="_Toc31402"/>
      <w:bookmarkStart w:id="2135" w:name="_Toc517172509"/>
      <w:bookmarkStart w:id="2136" w:name="_Toc109319766"/>
      <w:r>
        <w:rPr>
          <w:rFonts w:eastAsia="黑体" w:hint="eastAsia"/>
          <w:sz w:val="24"/>
          <w:szCs w:val="20"/>
        </w:rPr>
        <w:t xml:space="preserve">17.8 </w:t>
      </w:r>
      <w:r>
        <w:rPr>
          <w:rFonts w:eastAsia="黑体" w:hint="eastAsia"/>
          <w:sz w:val="24"/>
          <w:szCs w:val="20"/>
        </w:rPr>
        <w:t>竣工审计</w:t>
      </w:r>
      <w:bookmarkEnd w:id="2133"/>
      <w:bookmarkEnd w:id="2134"/>
      <w:bookmarkEnd w:id="2135"/>
      <w:bookmarkEnd w:id="2136"/>
    </w:p>
    <w:p w14:paraId="1720C79A" w14:textId="77777777" w:rsidR="006E277C" w:rsidRDefault="00063571">
      <w:pPr>
        <w:spacing w:line="400" w:lineRule="exact"/>
        <w:ind w:firstLineChars="200" w:firstLine="420"/>
      </w:pPr>
      <w:r>
        <w:rPr>
          <w:rFonts w:hint="eastAsia"/>
        </w:rPr>
        <w:t>发包人负责完成本工程竣工审计手续，承包人应完成相关配合工作。</w:t>
      </w:r>
      <w:bookmarkStart w:id="2137" w:name="_Toc222033870"/>
      <w:bookmarkStart w:id="2138" w:name="_Toc222031021"/>
      <w:bookmarkStart w:id="2139" w:name="_Toc221951019"/>
      <w:bookmarkStart w:id="2140" w:name="_Toc222029519"/>
      <w:bookmarkStart w:id="2141" w:name="_Toc222032688"/>
      <w:bookmarkStart w:id="2142" w:name="_Toc229305379"/>
      <w:bookmarkStart w:id="2143" w:name="_Toc387753601"/>
    </w:p>
    <w:p w14:paraId="5F96211B" w14:textId="77777777" w:rsidR="006E277C" w:rsidRDefault="00063571" w:rsidP="00EE4474">
      <w:pPr>
        <w:pStyle w:val="2TimesNewRoman5020"/>
        <w:spacing w:before="120" w:afterLines="50" w:after="120"/>
        <w:outlineLvl w:val="0"/>
      </w:pPr>
      <w:bookmarkStart w:id="2144" w:name="_Toc517172510"/>
      <w:bookmarkStart w:id="2145" w:name="_Toc11830"/>
      <w:bookmarkStart w:id="2146" w:name="_Toc5846"/>
      <w:bookmarkStart w:id="2147" w:name="_Toc491089747"/>
      <w:bookmarkStart w:id="2148" w:name="_Toc109319767"/>
      <w:r>
        <w:t xml:space="preserve">18. </w:t>
      </w:r>
      <w:r>
        <w:rPr>
          <w:rFonts w:hint="eastAsia"/>
        </w:rPr>
        <w:t>竣工验收</w:t>
      </w:r>
      <w:bookmarkEnd w:id="2137"/>
      <w:bookmarkEnd w:id="2138"/>
      <w:bookmarkEnd w:id="2139"/>
      <w:bookmarkEnd w:id="2140"/>
      <w:bookmarkEnd w:id="2141"/>
      <w:bookmarkEnd w:id="2142"/>
      <w:r>
        <w:rPr>
          <w:rFonts w:hint="eastAsia"/>
        </w:rPr>
        <w:t>（验收）</w:t>
      </w:r>
      <w:bookmarkEnd w:id="2143"/>
      <w:bookmarkEnd w:id="2144"/>
      <w:bookmarkEnd w:id="2145"/>
      <w:bookmarkEnd w:id="2146"/>
      <w:bookmarkEnd w:id="2147"/>
      <w:bookmarkEnd w:id="2148"/>
    </w:p>
    <w:p w14:paraId="1D80F190" w14:textId="77777777" w:rsidR="006E277C" w:rsidRDefault="00063571" w:rsidP="00EE4474">
      <w:pPr>
        <w:keepNext/>
        <w:keepLines/>
        <w:spacing w:line="400" w:lineRule="exact"/>
        <w:outlineLvl w:val="0"/>
        <w:rPr>
          <w:rFonts w:eastAsia="黑体"/>
          <w:sz w:val="24"/>
          <w:szCs w:val="20"/>
        </w:rPr>
      </w:pPr>
      <w:bookmarkStart w:id="2149" w:name="_Toc22951"/>
      <w:bookmarkStart w:id="2150" w:name="_Toc517172511"/>
      <w:bookmarkStart w:id="2151" w:name="_Toc24328"/>
      <w:bookmarkStart w:id="2152" w:name="_Toc222029520"/>
      <w:bookmarkStart w:id="2153" w:name="_Toc222031022"/>
      <w:bookmarkStart w:id="2154" w:name="_Toc222033871"/>
      <w:bookmarkStart w:id="2155" w:name="_Toc229305380"/>
      <w:bookmarkStart w:id="2156" w:name="_Toc222032689"/>
      <w:bookmarkStart w:id="2157" w:name="_Toc221951044"/>
      <w:bookmarkStart w:id="2158" w:name="_Toc109319768"/>
      <w:r>
        <w:rPr>
          <w:rFonts w:eastAsia="黑体"/>
          <w:sz w:val="24"/>
          <w:szCs w:val="20"/>
        </w:rPr>
        <w:t xml:space="preserve">18.1 </w:t>
      </w:r>
      <w:r>
        <w:rPr>
          <w:rFonts w:eastAsia="黑体" w:hint="eastAsia"/>
          <w:sz w:val="24"/>
          <w:szCs w:val="20"/>
        </w:rPr>
        <w:t>验收工作分类</w:t>
      </w:r>
      <w:bookmarkEnd w:id="2149"/>
      <w:bookmarkEnd w:id="2150"/>
      <w:bookmarkEnd w:id="2151"/>
      <w:bookmarkEnd w:id="2158"/>
    </w:p>
    <w:p w14:paraId="76BFD23D" w14:textId="77777777" w:rsidR="006E277C" w:rsidRDefault="00063571">
      <w:pPr>
        <w:spacing w:line="400" w:lineRule="exact"/>
        <w:ind w:firstLineChars="200" w:firstLine="420"/>
      </w:pPr>
      <w:r>
        <w:rPr>
          <w:rFonts w:hint="eastAsia"/>
        </w:rPr>
        <w:t>本工程验收工作按主持单位分为</w:t>
      </w:r>
      <w:r>
        <w:t>法人验收和政府验收。</w:t>
      </w:r>
      <w:r>
        <w:rPr>
          <w:rFonts w:hint="eastAsia"/>
        </w:rPr>
        <w:t>法人验收和政府验收的类别在专用合同条款中约定。除专用合同条款另有约定外，法人验收由发包人主持。承包人应完成法人验收和政府验收的配合工作，所需费用应含在已标价工程量清单中。</w:t>
      </w:r>
    </w:p>
    <w:p w14:paraId="37F15F74" w14:textId="77777777" w:rsidR="006E277C" w:rsidRDefault="00063571" w:rsidP="00EE4474">
      <w:pPr>
        <w:keepNext/>
        <w:keepLines/>
        <w:spacing w:line="400" w:lineRule="exact"/>
        <w:outlineLvl w:val="0"/>
        <w:rPr>
          <w:rFonts w:eastAsia="黑体"/>
          <w:sz w:val="24"/>
          <w:szCs w:val="20"/>
        </w:rPr>
      </w:pPr>
      <w:bookmarkStart w:id="2159" w:name="_Toc26347"/>
      <w:bookmarkStart w:id="2160" w:name="_Toc29820"/>
      <w:bookmarkStart w:id="2161" w:name="_Toc517172512"/>
      <w:bookmarkStart w:id="2162" w:name="_Toc109319769"/>
      <w:r>
        <w:rPr>
          <w:rFonts w:eastAsia="黑体"/>
          <w:sz w:val="24"/>
          <w:szCs w:val="20"/>
        </w:rPr>
        <w:t>18.</w:t>
      </w:r>
      <w:r>
        <w:rPr>
          <w:rFonts w:eastAsia="黑体" w:hint="eastAsia"/>
          <w:sz w:val="24"/>
          <w:szCs w:val="20"/>
        </w:rPr>
        <w:t>2</w:t>
      </w:r>
      <w:r>
        <w:rPr>
          <w:rFonts w:eastAsia="黑体"/>
          <w:sz w:val="24"/>
          <w:szCs w:val="20"/>
        </w:rPr>
        <w:t xml:space="preserve"> </w:t>
      </w:r>
      <w:r>
        <w:rPr>
          <w:rFonts w:eastAsia="黑体" w:hint="eastAsia"/>
          <w:sz w:val="24"/>
          <w:szCs w:val="20"/>
        </w:rPr>
        <w:t>分部工程验收</w:t>
      </w:r>
      <w:bookmarkEnd w:id="2159"/>
      <w:bookmarkEnd w:id="2160"/>
      <w:bookmarkEnd w:id="2161"/>
      <w:bookmarkEnd w:id="2162"/>
    </w:p>
    <w:p w14:paraId="41E7B131" w14:textId="77777777" w:rsidR="006E277C" w:rsidRDefault="00063571">
      <w:pPr>
        <w:spacing w:line="400" w:lineRule="exact"/>
        <w:ind w:firstLineChars="200" w:firstLine="420"/>
      </w:pPr>
      <w:r>
        <w:t>18.</w:t>
      </w:r>
      <w:r>
        <w:rPr>
          <w:rFonts w:hint="eastAsia"/>
        </w:rPr>
        <w:t>2</w:t>
      </w:r>
      <w:r>
        <w:t>.</w:t>
      </w:r>
      <w:r>
        <w:rPr>
          <w:rFonts w:hint="eastAsia"/>
        </w:rPr>
        <w:t>1</w:t>
      </w:r>
      <w:r>
        <w:rPr>
          <w:rFonts w:hint="eastAsia"/>
        </w:rPr>
        <w:t>分部工程具备验收条件时，承包人应向发包人提交验收申请报告，发包人应在收到验收申请报告之日起</w:t>
      </w:r>
      <w:r>
        <w:rPr>
          <w:rFonts w:hint="eastAsia"/>
        </w:rPr>
        <w:t>10</w:t>
      </w:r>
      <w:r>
        <w:rPr>
          <w:rFonts w:hint="eastAsia"/>
        </w:rPr>
        <w:t>个工作日内决定是否同意进行验收</w:t>
      </w:r>
      <w:r>
        <w:t>。</w:t>
      </w:r>
    </w:p>
    <w:p w14:paraId="70858CA6" w14:textId="77777777" w:rsidR="006E277C" w:rsidRDefault="00063571">
      <w:pPr>
        <w:spacing w:line="400" w:lineRule="exact"/>
        <w:ind w:firstLineChars="200" w:firstLine="420"/>
      </w:pPr>
      <w:r>
        <w:rPr>
          <w:rFonts w:hint="eastAsia"/>
        </w:rPr>
        <w:t>18.2.2</w:t>
      </w:r>
      <w:r>
        <w:rPr>
          <w:rFonts w:hint="eastAsia"/>
        </w:rPr>
        <w:t>除专用合同条款另有约定外，监理人主持分部工程验收，承包人应派符合条件的代表参加验收工作组。</w:t>
      </w:r>
    </w:p>
    <w:p w14:paraId="4E71B311" w14:textId="77777777" w:rsidR="006E277C" w:rsidRDefault="00063571">
      <w:pPr>
        <w:spacing w:line="400" w:lineRule="exact"/>
        <w:ind w:firstLineChars="200" w:firstLine="420"/>
      </w:pPr>
      <w:r>
        <w:rPr>
          <w:rFonts w:hint="eastAsia"/>
        </w:rPr>
        <w:t>18.2.3</w:t>
      </w:r>
      <w:r>
        <w:rPr>
          <w:rFonts w:hint="eastAsia"/>
        </w:rPr>
        <w:t>分部工程验收通过后，发包人向承包人发送分部工程验收鉴定书。承包人应及时完成分部工程验收鉴定书载明应由承包人处理的遗留问题</w:t>
      </w:r>
      <w:r>
        <w:t>。</w:t>
      </w:r>
    </w:p>
    <w:p w14:paraId="7AEF6944" w14:textId="77777777" w:rsidR="006E277C" w:rsidRDefault="00063571" w:rsidP="00EE4474">
      <w:pPr>
        <w:keepNext/>
        <w:keepLines/>
        <w:spacing w:line="400" w:lineRule="exact"/>
        <w:outlineLvl w:val="0"/>
        <w:rPr>
          <w:rFonts w:eastAsia="黑体"/>
          <w:sz w:val="24"/>
          <w:szCs w:val="20"/>
        </w:rPr>
      </w:pPr>
      <w:bookmarkStart w:id="2163" w:name="_Toc10322"/>
      <w:bookmarkStart w:id="2164" w:name="_Toc10986"/>
      <w:bookmarkStart w:id="2165" w:name="_Toc517172513"/>
      <w:bookmarkStart w:id="2166" w:name="_Toc109319770"/>
      <w:r>
        <w:rPr>
          <w:rFonts w:eastAsia="黑体"/>
          <w:sz w:val="24"/>
          <w:szCs w:val="20"/>
        </w:rPr>
        <w:t>18</w:t>
      </w:r>
      <w:r>
        <w:rPr>
          <w:rFonts w:eastAsia="黑体" w:hint="eastAsia"/>
          <w:sz w:val="24"/>
          <w:szCs w:val="20"/>
        </w:rPr>
        <w:t>.</w:t>
      </w:r>
      <w:r>
        <w:rPr>
          <w:rFonts w:eastAsia="黑体"/>
          <w:sz w:val="24"/>
          <w:szCs w:val="20"/>
        </w:rPr>
        <w:t>3</w:t>
      </w:r>
      <w:r>
        <w:rPr>
          <w:rFonts w:eastAsia="黑体" w:hint="eastAsia"/>
          <w:sz w:val="24"/>
          <w:szCs w:val="20"/>
        </w:rPr>
        <w:t xml:space="preserve"> </w:t>
      </w:r>
      <w:r>
        <w:rPr>
          <w:rFonts w:eastAsia="黑体" w:hint="eastAsia"/>
          <w:sz w:val="24"/>
          <w:szCs w:val="20"/>
        </w:rPr>
        <w:t>单位工程验收</w:t>
      </w:r>
      <w:bookmarkEnd w:id="2163"/>
      <w:bookmarkEnd w:id="2164"/>
      <w:bookmarkEnd w:id="2165"/>
      <w:bookmarkEnd w:id="2166"/>
    </w:p>
    <w:p w14:paraId="4DA64A97" w14:textId="77777777" w:rsidR="006E277C" w:rsidRDefault="00063571">
      <w:pPr>
        <w:spacing w:line="400" w:lineRule="exact"/>
        <w:ind w:firstLineChars="200" w:firstLine="420"/>
      </w:pPr>
      <w:r>
        <w:t xml:space="preserve"> </w:t>
      </w:r>
      <w:r>
        <w:rPr>
          <w:rFonts w:hint="eastAsia"/>
        </w:rPr>
        <w:t>18.3.1</w:t>
      </w:r>
      <w:r>
        <w:rPr>
          <w:rFonts w:hint="eastAsia"/>
        </w:rPr>
        <w:t>单位工程具备验收条件时，承包人应向发包人提交验收申请报告，发包人应在收到验收申请报告之日起</w:t>
      </w:r>
      <w:r>
        <w:rPr>
          <w:rFonts w:hint="eastAsia"/>
        </w:rPr>
        <w:t>10</w:t>
      </w:r>
      <w:r>
        <w:rPr>
          <w:rFonts w:hint="eastAsia"/>
        </w:rPr>
        <w:t>个工作日内决定是否同意进行验收。</w:t>
      </w:r>
    </w:p>
    <w:p w14:paraId="7F886A7A" w14:textId="77777777" w:rsidR="006E277C" w:rsidRDefault="00063571">
      <w:pPr>
        <w:spacing w:line="400" w:lineRule="exact"/>
        <w:ind w:firstLineChars="200" w:firstLine="420"/>
      </w:pPr>
      <w:r>
        <w:rPr>
          <w:rFonts w:hint="eastAsia"/>
        </w:rPr>
        <w:t>18.3.2</w:t>
      </w:r>
      <w:r>
        <w:rPr>
          <w:rFonts w:hint="eastAsia"/>
        </w:rPr>
        <w:t>发包人主持单位工程验收</w:t>
      </w:r>
      <w:r>
        <w:t>，</w:t>
      </w:r>
      <w:r>
        <w:rPr>
          <w:rFonts w:hint="eastAsia"/>
        </w:rPr>
        <w:t>承包人应派符合条件的代表参加验收工作组。</w:t>
      </w:r>
    </w:p>
    <w:p w14:paraId="2F69D28B" w14:textId="77777777" w:rsidR="006E277C" w:rsidRDefault="00063571">
      <w:pPr>
        <w:spacing w:line="400" w:lineRule="exact"/>
        <w:ind w:firstLineChars="200" w:firstLine="420"/>
      </w:pPr>
      <w:r>
        <w:rPr>
          <w:rFonts w:hint="eastAsia"/>
        </w:rPr>
        <w:t>18.3.3</w:t>
      </w:r>
      <w:r>
        <w:rPr>
          <w:rFonts w:hint="eastAsia"/>
        </w:rPr>
        <w:t>单位工程验收通过后，发包人向承包人发送单位工程验收鉴定书。承包人应及时完成单位工程验收鉴定书载明应由承包人处理的遗留问题</w:t>
      </w:r>
      <w:r>
        <w:t>。</w:t>
      </w:r>
    </w:p>
    <w:p w14:paraId="09BEDAAB" w14:textId="77777777" w:rsidR="006E277C" w:rsidRDefault="00063571">
      <w:pPr>
        <w:spacing w:line="400" w:lineRule="exact"/>
        <w:ind w:firstLineChars="200" w:firstLine="420"/>
      </w:pPr>
      <w:r>
        <w:rPr>
          <w:rFonts w:hint="eastAsia"/>
        </w:rPr>
        <w:t xml:space="preserve">18.3.4 </w:t>
      </w:r>
      <w:r>
        <w:rPr>
          <w:rFonts w:hint="eastAsia"/>
        </w:rPr>
        <w:t>需提前投入使用的单位工程在专用合同条款中明确。</w:t>
      </w:r>
    </w:p>
    <w:p w14:paraId="79D78020" w14:textId="77777777" w:rsidR="006E277C" w:rsidRDefault="00063571" w:rsidP="00EE4474">
      <w:pPr>
        <w:keepNext/>
        <w:keepLines/>
        <w:spacing w:line="400" w:lineRule="exact"/>
        <w:outlineLvl w:val="0"/>
        <w:rPr>
          <w:rFonts w:eastAsia="黑体"/>
          <w:sz w:val="24"/>
          <w:szCs w:val="20"/>
        </w:rPr>
      </w:pPr>
      <w:bookmarkStart w:id="2167" w:name="_Toc517172514"/>
      <w:bookmarkStart w:id="2168" w:name="_Toc5304"/>
      <w:bookmarkStart w:id="2169" w:name="_Toc11373"/>
      <w:bookmarkStart w:id="2170" w:name="_Toc109319771"/>
      <w:r>
        <w:rPr>
          <w:rFonts w:eastAsia="黑体" w:hint="eastAsia"/>
          <w:sz w:val="24"/>
          <w:szCs w:val="20"/>
        </w:rPr>
        <w:t xml:space="preserve">18.4 </w:t>
      </w:r>
      <w:r>
        <w:rPr>
          <w:rFonts w:eastAsia="黑体" w:hint="eastAsia"/>
          <w:sz w:val="24"/>
          <w:szCs w:val="20"/>
        </w:rPr>
        <w:t>合同工程完工验收</w:t>
      </w:r>
      <w:bookmarkEnd w:id="2167"/>
      <w:bookmarkEnd w:id="2168"/>
      <w:bookmarkEnd w:id="2169"/>
      <w:bookmarkEnd w:id="2170"/>
    </w:p>
    <w:p w14:paraId="5B5B39B1" w14:textId="77777777" w:rsidR="006E277C" w:rsidRDefault="00063571">
      <w:pPr>
        <w:spacing w:line="400" w:lineRule="exact"/>
        <w:ind w:firstLineChars="200" w:firstLine="420"/>
      </w:pPr>
      <w:r>
        <w:t>18. 4</w:t>
      </w:r>
      <w:r>
        <w:rPr>
          <w:rFonts w:hint="eastAsia"/>
        </w:rPr>
        <w:t>.1</w:t>
      </w:r>
      <w:r>
        <w:rPr>
          <w:rFonts w:hint="eastAsia"/>
        </w:rPr>
        <w:t>合同工程具备验收条件时，承包人应向发包人提交验收申请报告，发包人应在收到验收申请报告之日起</w:t>
      </w:r>
      <w:r>
        <w:rPr>
          <w:rFonts w:hint="eastAsia"/>
        </w:rPr>
        <w:t>20</w:t>
      </w:r>
      <w:r>
        <w:rPr>
          <w:rFonts w:hint="eastAsia"/>
        </w:rPr>
        <w:t>个工作日内决定是否同意进行验收。</w:t>
      </w:r>
    </w:p>
    <w:p w14:paraId="55C1350F" w14:textId="77777777" w:rsidR="006E277C" w:rsidRDefault="00063571">
      <w:pPr>
        <w:spacing w:line="400" w:lineRule="exact"/>
        <w:ind w:firstLineChars="200" w:firstLine="420"/>
      </w:pPr>
      <w:r>
        <w:rPr>
          <w:rFonts w:hint="eastAsia"/>
        </w:rPr>
        <w:t>18.4.2</w:t>
      </w:r>
      <w:r>
        <w:rPr>
          <w:rFonts w:hint="eastAsia"/>
        </w:rPr>
        <w:t>发包人主持合同工程完工验收</w:t>
      </w:r>
      <w:r>
        <w:t>，</w:t>
      </w:r>
      <w:r>
        <w:rPr>
          <w:rFonts w:hint="eastAsia"/>
        </w:rPr>
        <w:t>承包人应派符合条件的代表参加验收工作组。</w:t>
      </w:r>
    </w:p>
    <w:p w14:paraId="701D60A8" w14:textId="77777777" w:rsidR="006E277C" w:rsidRDefault="00063571">
      <w:pPr>
        <w:spacing w:line="400" w:lineRule="exact"/>
        <w:ind w:firstLineChars="200" w:firstLine="420"/>
      </w:pPr>
      <w:r>
        <w:rPr>
          <w:rFonts w:hint="eastAsia"/>
        </w:rPr>
        <w:t>18.4.3</w:t>
      </w:r>
      <w:r>
        <w:rPr>
          <w:rFonts w:hint="eastAsia"/>
        </w:rPr>
        <w:t>合同工程完工验收通过后，发包人向承包人发送合同工程完工验收鉴定书。承包人应及时完成合同工程完工验收鉴定书载明应由承包人处理的遗留问题</w:t>
      </w:r>
      <w:r>
        <w:t>。</w:t>
      </w:r>
    </w:p>
    <w:p w14:paraId="3211EF90" w14:textId="77777777" w:rsidR="006E277C" w:rsidRDefault="00063571">
      <w:pPr>
        <w:spacing w:line="400" w:lineRule="exact"/>
        <w:ind w:firstLineChars="200" w:firstLine="420"/>
      </w:pPr>
      <w:r>
        <w:rPr>
          <w:rFonts w:hint="eastAsia"/>
        </w:rPr>
        <w:t>18.4.4</w:t>
      </w:r>
      <w:r>
        <w:rPr>
          <w:rFonts w:hint="eastAsia"/>
        </w:rPr>
        <w:t>合同工程完工验收通过后，发包人与承包人应</w:t>
      </w:r>
      <w:r>
        <w:rPr>
          <w:rFonts w:hint="eastAsia"/>
        </w:rPr>
        <w:t>30</w:t>
      </w:r>
      <w:r>
        <w:rPr>
          <w:rFonts w:hint="eastAsia"/>
        </w:rPr>
        <w:t>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w:t>
      </w:r>
      <w:r>
        <w:rPr>
          <w:rFonts w:hint="eastAsia"/>
        </w:rPr>
        <w:t>30</w:t>
      </w:r>
      <w:r>
        <w:rPr>
          <w:rFonts w:hint="eastAsia"/>
        </w:rPr>
        <w:t>个工作日内向承包人颁发合同工程完工证书。</w:t>
      </w:r>
    </w:p>
    <w:p w14:paraId="75203BC1" w14:textId="77777777" w:rsidR="006E277C" w:rsidRDefault="00063571" w:rsidP="00EE4474">
      <w:pPr>
        <w:keepNext/>
        <w:keepLines/>
        <w:spacing w:line="400" w:lineRule="exact"/>
        <w:outlineLvl w:val="0"/>
        <w:rPr>
          <w:rFonts w:eastAsia="黑体"/>
          <w:sz w:val="24"/>
          <w:szCs w:val="20"/>
        </w:rPr>
      </w:pPr>
      <w:bookmarkStart w:id="2171" w:name="_Toc3255"/>
      <w:bookmarkStart w:id="2172" w:name="_Toc517172515"/>
      <w:bookmarkStart w:id="2173" w:name="_Toc2655"/>
      <w:bookmarkStart w:id="2174" w:name="_Toc109319772"/>
      <w:r>
        <w:rPr>
          <w:rFonts w:eastAsia="黑体" w:hint="eastAsia"/>
          <w:sz w:val="24"/>
          <w:szCs w:val="20"/>
        </w:rPr>
        <w:t xml:space="preserve">18.5 </w:t>
      </w:r>
      <w:r>
        <w:rPr>
          <w:rFonts w:eastAsia="黑体" w:hint="eastAsia"/>
          <w:sz w:val="24"/>
          <w:szCs w:val="20"/>
        </w:rPr>
        <w:t>阶段验收</w:t>
      </w:r>
      <w:bookmarkEnd w:id="2171"/>
      <w:bookmarkEnd w:id="2172"/>
      <w:bookmarkEnd w:id="2173"/>
      <w:bookmarkEnd w:id="2174"/>
    </w:p>
    <w:p w14:paraId="70A15026" w14:textId="77777777" w:rsidR="006E277C" w:rsidRDefault="00063571">
      <w:pPr>
        <w:spacing w:line="400" w:lineRule="exact"/>
        <w:ind w:firstLineChars="200" w:firstLine="420"/>
      </w:pPr>
      <w:r>
        <w:rPr>
          <w:rFonts w:hint="eastAsia"/>
        </w:rPr>
        <w:t xml:space="preserve">18.5.1 </w:t>
      </w:r>
      <w:r>
        <w:rPr>
          <w:rFonts w:hint="eastAsia"/>
        </w:rPr>
        <w:t>工程建设具备阶段验收条件时，发包人负责提出阶段验收申请报告。承包人应派代表参加阶段验收，并作为被验收单位在验收鉴定书上签字。阶段验收的具体类别在专用合同条款中约定。</w:t>
      </w:r>
    </w:p>
    <w:p w14:paraId="778CB784" w14:textId="77777777" w:rsidR="006E277C" w:rsidRDefault="00063571">
      <w:pPr>
        <w:spacing w:line="400" w:lineRule="exact"/>
        <w:ind w:firstLineChars="200" w:firstLine="420"/>
      </w:pPr>
      <w:r>
        <w:rPr>
          <w:rFonts w:hint="eastAsia"/>
        </w:rPr>
        <w:t>18.5.2</w:t>
      </w:r>
      <w:r>
        <w:rPr>
          <w:rFonts w:hint="eastAsia"/>
        </w:rPr>
        <w:t>承包人应及时完成阶段验收鉴定书载明应由承包人处理的遗留问题。</w:t>
      </w:r>
    </w:p>
    <w:p w14:paraId="6C692A94" w14:textId="77777777" w:rsidR="006E277C" w:rsidRDefault="00063571" w:rsidP="00EE4474">
      <w:pPr>
        <w:keepNext/>
        <w:keepLines/>
        <w:spacing w:line="400" w:lineRule="exact"/>
        <w:outlineLvl w:val="0"/>
        <w:rPr>
          <w:rFonts w:eastAsia="黑体"/>
          <w:sz w:val="24"/>
          <w:szCs w:val="20"/>
        </w:rPr>
      </w:pPr>
      <w:bookmarkStart w:id="2175" w:name="_Toc21222"/>
      <w:bookmarkStart w:id="2176" w:name="_Toc950"/>
      <w:bookmarkStart w:id="2177" w:name="_Toc517172516"/>
      <w:bookmarkStart w:id="2178" w:name="_Toc109319773"/>
      <w:r>
        <w:rPr>
          <w:rFonts w:eastAsia="黑体" w:hint="eastAsia"/>
          <w:sz w:val="24"/>
          <w:szCs w:val="20"/>
        </w:rPr>
        <w:t xml:space="preserve">18.6 </w:t>
      </w:r>
      <w:r>
        <w:rPr>
          <w:rFonts w:eastAsia="黑体" w:hint="eastAsia"/>
          <w:sz w:val="24"/>
          <w:szCs w:val="20"/>
        </w:rPr>
        <w:t>专项验收</w:t>
      </w:r>
      <w:bookmarkEnd w:id="2175"/>
      <w:bookmarkEnd w:id="2176"/>
      <w:bookmarkEnd w:id="2177"/>
      <w:bookmarkEnd w:id="2178"/>
      <w:r>
        <w:rPr>
          <w:rFonts w:eastAsia="黑体" w:hint="eastAsia"/>
          <w:sz w:val="24"/>
          <w:szCs w:val="20"/>
        </w:rPr>
        <w:t xml:space="preserve">  </w:t>
      </w:r>
    </w:p>
    <w:p w14:paraId="199351B3" w14:textId="77777777" w:rsidR="006E277C" w:rsidRDefault="00063571">
      <w:pPr>
        <w:spacing w:line="400" w:lineRule="exact"/>
        <w:ind w:firstLineChars="200" w:firstLine="420"/>
      </w:pPr>
      <w:r>
        <w:rPr>
          <w:rFonts w:hint="eastAsia"/>
        </w:rPr>
        <w:t>18.6.1</w:t>
      </w:r>
      <w:r>
        <w:rPr>
          <w:rFonts w:hint="eastAsia"/>
        </w:rPr>
        <w:t>发包人负责提出专项验收申请报告。承包人应按专项验收的相关规定参加专项验收。专项验收的具体类别在专用合同条款中约定。</w:t>
      </w:r>
    </w:p>
    <w:p w14:paraId="43B20317" w14:textId="77777777" w:rsidR="006E277C" w:rsidRDefault="00063571">
      <w:pPr>
        <w:spacing w:line="400" w:lineRule="exact"/>
        <w:ind w:firstLineChars="200" w:firstLine="420"/>
      </w:pPr>
      <w:r>
        <w:rPr>
          <w:rFonts w:hint="eastAsia"/>
        </w:rPr>
        <w:t>18.6.2</w:t>
      </w:r>
      <w:r>
        <w:rPr>
          <w:rFonts w:hint="eastAsia"/>
        </w:rPr>
        <w:t>承包应及时完成专项成果性文件载明应由承包人处理的遗留问题。</w:t>
      </w:r>
    </w:p>
    <w:p w14:paraId="1F2D52A3" w14:textId="77777777" w:rsidR="006E277C" w:rsidRDefault="00063571" w:rsidP="00EE4474">
      <w:pPr>
        <w:keepNext/>
        <w:keepLines/>
        <w:spacing w:line="400" w:lineRule="exact"/>
        <w:outlineLvl w:val="0"/>
        <w:rPr>
          <w:rFonts w:eastAsia="黑体"/>
          <w:sz w:val="24"/>
          <w:szCs w:val="20"/>
        </w:rPr>
      </w:pPr>
      <w:bookmarkStart w:id="2179" w:name="_Toc517172517"/>
      <w:bookmarkStart w:id="2180" w:name="_Toc29897"/>
      <w:bookmarkStart w:id="2181" w:name="_Toc32274"/>
      <w:bookmarkStart w:id="2182" w:name="_Toc109319774"/>
      <w:r>
        <w:rPr>
          <w:rFonts w:eastAsia="黑体" w:hint="eastAsia"/>
          <w:sz w:val="24"/>
          <w:szCs w:val="20"/>
        </w:rPr>
        <w:t xml:space="preserve">18.7 </w:t>
      </w:r>
      <w:r>
        <w:rPr>
          <w:rFonts w:eastAsia="黑体" w:hint="eastAsia"/>
          <w:sz w:val="24"/>
          <w:szCs w:val="20"/>
        </w:rPr>
        <w:t>竣工验收</w:t>
      </w:r>
      <w:bookmarkEnd w:id="2179"/>
      <w:bookmarkEnd w:id="2180"/>
      <w:bookmarkEnd w:id="2181"/>
      <w:bookmarkEnd w:id="2182"/>
    </w:p>
    <w:p w14:paraId="28C8036B" w14:textId="77777777" w:rsidR="006E277C" w:rsidRDefault="00063571">
      <w:pPr>
        <w:spacing w:line="400" w:lineRule="exact"/>
        <w:ind w:firstLineChars="200" w:firstLine="420"/>
      </w:pPr>
      <w:r>
        <w:rPr>
          <w:rFonts w:hint="eastAsia"/>
        </w:rPr>
        <w:t>18.7.1</w:t>
      </w:r>
      <w:r>
        <w:rPr>
          <w:rFonts w:hint="eastAsia"/>
        </w:rPr>
        <w:t>申请竣工验收前，发包人组织竣工验收自查，承包人应派代表参加。</w:t>
      </w:r>
    </w:p>
    <w:p w14:paraId="1C37EF4C" w14:textId="77777777" w:rsidR="006E277C" w:rsidRDefault="00063571">
      <w:pPr>
        <w:spacing w:line="400" w:lineRule="exact"/>
        <w:ind w:firstLineChars="200" w:firstLine="420"/>
      </w:pPr>
      <w:r>
        <w:rPr>
          <w:rFonts w:hint="eastAsia"/>
        </w:rPr>
        <w:t>18.7.2</w:t>
      </w:r>
      <w:r>
        <w:rPr>
          <w:rFonts w:hint="eastAsia"/>
        </w:rPr>
        <w:t>竣工验收分为竣工技术预验收和竣工验收两个阶段，发包人应通知承包人派代表参加技术预验收和竣工验收。</w:t>
      </w:r>
    </w:p>
    <w:p w14:paraId="28E3FEC4" w14:textId="77777777" w:rsidR="006E277C" w:rsidRDefault="00063571">
      <w:pPr>
        <w:spacing w:line="400" w:lineRule="exact"/>
        <w:ind w:firstLineChars="200" w:firstLine="420"/>
      </w:pPr>
      <w:r>
        <w:rPr>
          <w:rFonts w:hint="eastAsia"/>
        </w:rPr>
        <w:t>18.7.3</w:t>
      </w:r>
      <w:r>
        <w:rPr>
          <w:rFonts w:hint="eastAsia"/>
        </w:rPr>
        <w:t>专用合同条款约定工程需要进行技术鉴定的，承包人应提交有关资料并完成配合工作。</w:t>
      </w:r>
    </w:p>
    <w:p w14:paraId="4DB17BF8" w14:textId="77777777" w:rsidR="006E277C" w:rsidRDefault="00063571">
      <w:pPr>
        <w:spacing w:line="400" w:lineRule="exact"/>
        <w:ind w:firstLineChars="200" w:firstLine="420"/>
      </w:pPr>
      <w:r>
        <w:rPr>
          <w:rFonts w:hint="eastAsia"/>
        </w:rPr>
        <w:t>18.7.4</w:t>
      </w:r>
      <w:r>
        <w:rPr>
          <w:rFonts w:hint="eastAsia"/>
        </w:rPr>
        <w:t>竣工验收需要进行质量检测的，所需费用由发包人承担，但因承包人原因造成质量不合格的除外。</w:t>
      </w:r>
    </w:p>
    <w:p w14:paraId="2CEDBFF9" w14:textId="77777777" w:rsidR="006E277C" w:rsidRDefault="00063571">
      <w:pPr>
        <w:spacing w:line="400" w:lineRule="exact"/>
        <w:ind w:firstLineChars="200" w:firstLine="420"/>
      </w:pPr>
      <w:r>
        <w:rPr>
          <w:rFonts w:hint="eastAsia"/>
        </w:rPr>
        <w:t>18.7.5</w:t>
      </w:r>
      <w:r>
        <w:rPr>
          <w:rFonts w:hint="eastAsia"/>
        </w:rPr>
        <w:t>工程质量保修期满以及竣工验收遗留问题和尾工处理完成并通过验收后，发包人负责将处理情况和验收成果报送竣工验收主持单位，申请领取工程竣工证书，并发送承包人。</w:t>
      </w:r>
    </w:p>
    <w:p w14:paraId="37EA75FF" w14:textId="77777777" w:rsidR="006E277C" w:rsidRDefault="00063571" w:rsidP="00EE4474">
      <w:pPr>
        <w:keepNext/>
        <w:keepLines/>
        <w:spacing w:line="400" w:lineRule="exact"/>
        <w:outlineLvl w:val="0"/>
        <w:rPr>
          <w:rFonts w:eastAsia="黑体"/>
          <w:sz w:val="24"/>
          <w:szCs w:val="20"/>
        </w:rPr>
      </w:pPr>
      <w:bookmarkStart w:id="2183" w:name="_Toc517172518"/>
      <w:bookmarkStart w:id="2184" w:name="_Toc29927"/>
      <w:bookmarkStart w:id="2185" w:name="_Toc15395"/>
      <w:bookmarkStart w:id="2186" w:name="_Toc109319775"/>
      <w:r>
        <w:rPr>
          <w:rFonts w:eastAsia="黑体" w:hint="eastAsia"/>
          <w:sz w:val="24"/>
          <w:szCs w:val="20"/>
        </w:rPr>
        <w:t xml:space="preserve">18.8 </w:t>
      </w:r>
      <w:r>
        <w:rPr>
          <w:rFonts w:eastAsia="黑体" w:hint="eastAsia"/>
          <w:sz w:val="24"/>
          <w:szCs w:val="20"/>
        </w:rPr>
        <w:t>施工期运行</w:t>
      </w:r>
      <w:bookmarkEnd w:id="2183"/>
      <w:bookmarkEnd w:id="2184"/>
      <w:bookmarkEnd w:id="2185"/>
      <w:bookmarkEnd w:id="2186"/>
    </w:p>
    <w:p w14:paraId="38BD7681" w14:textId="77777777" w:rsidR="006E277C" w:rsidRDefault="00063571">
      <w:pPr>
        <w:spacing w:line="400" w:lineRule="exact"/>
        <w:ind w:firstLineChars="200" w:firstLine="420"/>
      </w:pPr>
      <w:r>
        <w:rPr>
          <w:rFonts w:hint="eastAsia"/>
        </w:rPr>
        <w:t>18.8.1</w:t>
      </w:r>
      <w:r>
        <w:rPr>
          <w:rFonts w:hint="eastAsia"/>
        </w:rPr>
        <w:t>施工期运行是指合同工程尚未全部完工，其中某单位工程或部分工程已完工，需要投入施工期运行的，经发包人按第</w:t>
      </w:r>
      <w:r>
        <w:rPr>
          <w:rFonts w:hint="eastAsia"/>
        </w:rPr>
        <w:t>18.2</w:t>
      </w:r>
      <w:r>
        <w:rPr>
          <w:rFonts w:hint="eastAsia"/>
        </w:rPr>
        <w:t>款或第</w:t>
      </w:r>
      <w:r>
        <w:rPr>
          <w:rFonts w:hint="eastAsia"/>
        </w:rPr>
        <w:t>18.3</w:t>
      </w:r>
      <w:r>
        <w:rPr>
          <w:rFonts w:hint="eastAsia"/>
        </w:rPr>
        <w:t>款的约定验收合格，证明能确保安全后，才能在施工期投入运行。需要在施工期运行的单位工程或部分工程在专用合同条款中约定。</w:t>
      </w:r>
    </w:p>
    <w:p w14:paraId="5777F58C" w14:textId="77777777" w:rsidR="006E277C" w:rsidRDefault="00063571">
      <w:pPr>
        <w:spacing w:line="400" w:lineRule="exact"/>
        <w:ind w:firstLineChars="200" w:firstLine="420"/>
      </w:pPr>
      <w:r>
        <w:rPr>
          <w:rFonts w:hint="eastAsia"/>
        </w:rPr>
        <w:t>18.8.2</w:t>
      </w:r>
      <w:r>
        <w:rPr>
          <w:rFonts w:hint="eastAsia"/>
        </w:rPr>
        <w:t>在施工期运行中发现工程或工程设备损坏或存在缺陷的，由承包人按第</w:t>
      </w:r>
      <w:r>
        <w:rPr>
          <w:rFonts w:hint="eastAsia"/>
        </w:rPr>
        <w:t>19.2</w:t>
      </w:r>
      <w:r>
        <w:rPr>
          <w:rFonts w:hint="eastAsia"/>
        </w:rPr>
        <w:t>款约定进行修复。</w:t>
      </w:r>
    </w:p>
    <w:p w14:paraId="3013EF07" w14:textId="77777777" w:rsidR="006E277C" w:rsidRDefault="00063571" w:rsidP="00EE4474">
      <w:pPr>
        <w:keepNext/>
        <w:keepLines/>
        <w:spacing w:line="400" w:lineRule="exact"/>
        <w:outlineLvl w:val="0"/>
        <w:rPr>
          <w:rFonts w:eastAsia="黑体"/>
          <w:sz w:val="24"/>
          <w:szCs w:val="20"/>
        </w:rPr>
      </w:pPr>
      <w:bookmarkStart w:id="2187" w:name="_Toc517172519"/>
      <w:bookmarkStart w:id="2188" w:name="_Toc31401"/>
      <w:bookmarkStart w:id="2189" w:name="_Toc22769"/>
      <w:bookmarkStart w:id="2190" w:name="_Toc109319776"/>
      <w:r>
        <w:rPr>
          <w:rFonts w:eastAsia="黑体" w:hint="eastAsia"/>
          <w:sz w:val="24"/>
          <w:szCs w:val="20"/>
        </w:rPr>
        <w:t xml:space="preserve">18.9 </w:t>
      </w:r>
      <w:r>
        <w:rPr>
          <w:rFonts w:eastAsia="黑体" w:hint="eastAsia"/>
          <w:sz w:val="24"/>
          <w:szCs w:val="20"/>
        </w:rPr>
        <w:t>试运行</w:t>
      </w:r>
      <w:bookmarkEnd w:id="2187"/>
      <w:bookmarkEnd w:id="2188"/>
      <w:bookmarkEnd w:id="2189"/>
      <w:bookmarkEnd w:id="2190"/>
    </w:p>
    <w:p w14:paraId="07C599FE" w14:textId="77777777" w:rsidR="006E277C" w:rsidRDefault="00063571">
      <w:pPr>
        <w:spacing w:line="400" w:lineRule="exact"/>
        <w:ind w:firstLineChars="200" w:firstLine="420"/>
      </w:pPr>
      <w:r>
        <w:rPr>
          <w:rFonts w:hint="eastAsia"/>
        </w:rPr>
        <w:t>18.9.1</w:t>
      </w:r>
      <w:r>
        <w:rPr>
          <w:rFonts w:hint="eastAsia"/>
        </w:rPr>
        <w:t>除专用合同条款另有约定外，承包人应按规定进行工程及工程设备试运行，负责提供试运行所需的人员、器材和必要的条件，并承担全部试运行费用。</w:t>
      </w:r>
    </w:p>
    <w:p w14:paraId="42B14C76" w14:textId="77777777" w:rsidR="006E277C" w:rsidRDefault="00063571">
      <w:pPr>
        <w:spacing w:line="400" w:lineRule="exact"/>
        <w:ind w:firstLineChars="200" w:firstLine="420"/>
      </w:pPr>
      <w:r>
        <w:rPr>
          <w:rFonts w:hint="eastAsia"/>
        </w:rPr>
        <w:t>18.9.2</w:t>
      </w:r>
      <w:r>
        <w:rPr>
          <w:rFonts w:hint="eastAsia"/>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26CF24A2" w14:textId="77777777" w:rsidR="006E277C" w:rsidRDefault="00063571" w:rsidP="00EE4474">
      <w:pPr>
        <w:keepNext/>
        <w:keepLines/>
        <w:spacing w:line="400" w:lineRule="exact"/>
        <w:outlineLvl w:val="0"/>
        <w:rPr>
          <w:rFonts w:eastAsia="黑体"/>
          <w:sz w:val="24"/>
          <w:szCs w:val="20"/>
        </w:rPr>
      </w:pPr>
      <w:bookmarkStart w:id="2191" w:name="_Toc517172520"/>
      <w:bookmarkStart w:id="2192" w:name="_Toc8755"/>
      <w:bookmarkStart w:id="2193" w:name="_Toc28867"/>
      <w:bookmarkStart w:id="2194" w:name="_Toc109319777"/>
      <w:r>
        <w:rPr>
          <w:rFonts w:eastAsia="黑体" w:hint="eastAsia"/>
          <w:sz w:val="24"/>
          <w:szCs w:val="20"/>
        </w:rPr>
        <w:t xml:space="preserve">18.10 </w:t>
      </w:r>
      <w:r>
        <w:rPr>
          <w:rFonts w:eastAsia="黑体" w:hint="eastAsia"/>
          <w:sz w:val="24"/>
          <w:szCs w:val="20"/>
        </w:rPr>
        <w:t>竣工（完工）清场</w:t>
      </w:r>
      <w:bookmarkEnd w:id="2191"/>
      <w:bookmarkEnd w:id="2192"/>
      <w:bookmarkEnd w:id="2193"/>
      <w:bookmarkEnd w:id="2194"/>
    </w:p>
    <w:p w14:paraId="73BD258D" w14:textId="77777777" w:rsidR="006E277C" w:rsidRDefault="00063571">
      <w:pPr>
        <w:spacing w:line="400" w:lineRule="exact"/>
        <w:ind w:firstLineChars="200" w:firstLine="420"/>
      </w:pPr>
      <w:r>
        <w:rPr>
          <w:rFonts w:hint="eastAsia"/>
        </w:rPr>
        <w:t>1810.1</w:t>
      </w:r>
      <w:r>
        <w:rPr>
          <w:rFonts w:hint="eastAsia"/>
        </w:rPr>
        <w:t>工程项目竣工（完工）清场的工作范围和内容在技术标准和要求（合同技术条款）中约定。</w:t>
      </w:r>
    </w:p>
    <w:p w14:paraId="3A569619" w14:textId="77777777" w:rsidR="006E277C" w:rsidRDefault="00063571">
      <w:pPr>
        <w:spacing w:line="400" w:lineRule="exact"/>
        <w:ind w:firstLineChars="200" w:firstLine="420"/>
      </w:pPr>
      <w:r>
        <w:rPr>
          <w:rFonts w:hint="eastAsia"/>
        </w:rPr>
        <w:t>18.10.2</w:t>
      </w:r>
      <w:r>
        <w:rPr>
          <w:rFonts w:hint="eastAsia"/>
        </w:rPr>
        <w:t>承包未按监理人的要求恢复临时占地，或者场地清理未达到合同约定的，发包人有权委托其它人恢复或清理，所发生的金额从拟支付给承包人的款项中扣除。</w:t>
      </w:r>
    </w:p>
    <w:p w14:paraId="26C90AEF" w14:textId="77777777" w:rsidR="006E277C" w:rsidRDefault="00063571" w:rsidP="00EE4474">
      <w:pPr>
        <w:keepNext/>
        <w:keepLines/>
        <w:spacing w:line="400" w:lineRule="exact"/>
        <w:outlineLvl w:val="0"/>
        <w:rPr>
          <w:rFonts w:eastAsia="黑体"/>
          <w:sz w:val="24"/>
          <w:szCs w:val="20"/>
        </w:rPr>
      </w:pPr>
      <w:bookmarkStart w:id="2195" w:name="_Toc14683"/>
      <w:bookmarkStart w:id="2196" w:name="_Toc517172521"/>
      <w:bookmarkStart w:id="2197" w:name="_Toc27461"/>
      <w:bookmarkStart w:id="2198" w:name="_Toc109319778"/>
      <w:r>
        <w:rPr>
          <w:rFonts w:eastAsia="黑体" w:hint="eastAsia"/>
          <w:sz w:val="24"/>
          <w:szCs w:val="20"/>
        </w:rPr>
        <w:t xml:space="preserve">18.11 </w:t>
      </w:r>
      <w:r>
        <w:rPr>
          <w:rFonts w:eastAsia="黑体" w:hint="eastAsia"/>
          <w:sz w:val="24"/>
          <w:szCs w:val="20"/>
        </w:rPr>
        <w:t>施工队伍的撤离</w:t>
      </w:r>
      <w:bookmarkEnd w:id="2195"/>
      <w:bookmarkEnd w:id="2196"/>
      <w:bookmarkEnd w:id="2197"/>
      <w:bookmarkEnd w:id="2198"/>
    </w:p>
    <w:p w14:paraId="09B5421A" w14:textId="77777777" w:rsidR="006E277C" w:rsidRDefault="00063571">
      <w:pPr>
        <w:spacing w:line="400" w:lineRule="exact"/>
        <w:ind w:firstLineChars="200" w:firstLine="420"/>
      </w:pPr>
      <w:r>
        <w:rPr>
          <w:rFonts w:hint="eastAsia"/>
        </w:rPr>
        <w:t>合同工程接收证书颁发后的</w:t>
      </w:r>
      <w:r>
        <w:rPr>
          <w:rFonts w:hint="eastAsia"/>
        </w:rPr>
        <w:t>56</w:t>
      </w:r>
      <w:r>
        <w:rPr>
          <w:rFonts w:hint="eastAsia"/>
        </w:rPr>
        <w:t>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09B599AB" w14:textId="77777777" w:rsidR="006E277C" w:rsidRDefault="00063571" w:rsidP="00EE4474">
      <w:pPr>
        <w:pStyle w:val="2TimesNewRoman5020"/>
        <w:spacing w:before="120" w:afterLines="50" w:after="120"/>
        <w:outlineLvl w:val="0"/>
      </w:pPr>
      <w:bookmarkStart w:id="2199" w:name="_Toc25931"/>
      <w:bookmarkStart w:id="2200" w:name="_Toc387753602"/>
      <w:bookmarkStart w:id="2201" w:name="_Toc19583"/>
      <w:bookmarkStart w:id="2202" w:name="_Toc491089748"/>
      <w:bookmarkStart w:id="2203" w:name="_Toc517172522"/>
      <w:bookmarkStart w:id="2204" w:name="_Toc109319779"/>
      <w:r>
        <w:t xml:space="preserve">19. </w:t>
      </w:r>
      <w:r>
        <w:rPr>
          <w:rFonts w:hint="eastAsia"/>
        </w:rPr>
        <w:t>缺陷责任与保修责任</w:t>
      </w:r>
      <w:bookmarkEnd w:id="2152"/>
      <w:bookmarkEnd w:id="2153"/>
      <w:bookmarkEnd w:id="2154"/>
      <w:bookmarkEnd w:id="2155"/>
      <w:bookmarkEnd w:id="2156"/>
      <w:bookmarkEnd w:id="2157"/>
      <w:bookmarkEnd w:id="2199"/>
      <w:bookmarkEnd w:id="2200"/>
      <w:bookmarkEnd w:id="2201"/>
      <w:bookmarkEnd w:id="2202"/>
      <w:bookmarkEnd w:id="2203"/>
      <w:bookmarkEnd w:id="2204"/>
    </w:p>
    <w:p w14:paraId="16D4EDC5" w14:textId="77777777" w:rsidR="006E277C" w:rsidRDefault="00063571" w:rsidP="00EE4474">
      <w:pPr>
        <w:keepNext/>
        <w:keepLines/>
        <w:spacing w:line="400" w:lineRule="exact"/>
        <w:outlineLvl w:val="0"/>
        <w:rPr>
          <w:rFonts w:eastAsia="黑体"/>
          <w:sz w:val="24"/>
          <w:szCs w:val="20"/>
        </w:rPr>
      </w:pPr>
      <w:bookmarkStart w:id="2205" w:name="_Toc28336"/>
      <w:bookmarkStart w:id="2206" w:name="_Toc517172523"/>
      <w:bookmarkStart w:id="2207" w:name="_Toc221951045"/>
      <w:bookmarkStart w:id="2208" w:name="_Toc16642"/>
      <w:bookmarkStart w:id="2209" w:name="_Toc109319780"/>
      <w:r>
        <w:rPr>
          <w:rFonts w:eastAsia="黑体"/>
          <w:sz w:val="24"/>
          <w:szCs w:val="20"/>
        </w:rPr>
        <w:t xml:space="preserve">19.1 </w:t>
      </w:r>
      <w:r>
        <w:rPr>
          <w:rFonts w:eastAsia="黑体" w:hint="eastAsia"/>
          <w:sz w:val="24"/>
          <w:szCs w:val="20"/>
        </w:rPr>
        <w:t>缺陷责任期（工程质量保修期）的起算时间</w:t>
      </w:r>
      <w:bookmarkEnd w:id="2205"/>
      <w:bookmarkEnd w:id="2206"/>
      <w:bookmarkEnd w:id="2207"/>
      <w:bookmarkEnd w:id="2208"/>
      <w:bookmarkEnd w:id="2209"/>
    </w:p>
    <w:p w14:paraId="01B25E56" w14:textId="77777777" w:rsidR="006E277C" w:rsidRDefault="00063571">
      <w:pPr>
        <w:spacing w:line="400" w:lineRule="exact"/>
        <w:ind w:firstLineChars="200" w:firstLine="420"/>
      </w:pPr>
      <w:bookmarkStart w:id="2210" w:name="_Toc221951047"/>
      <w:bookmarkStart w:id="2211" w:name="_Toc152042515"/>
      <w:bookmarkStart w:id="2212" w:name="_Toc179632754"/>
      <w:bookmarkStart w:id="2213" w:name="_Toc144974707"/>
      <w:bookmarkStart w:id="2214" w:name="_Toc152045736"/>
      <w:r>
        <w:rPr>
          <w:rFonts w:hint="eastAsia"/>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bookmarkEnd w:id="2210"/>
    </w:p>
    <w:p w14:paraId="32D9AC76" w14:textId="77777777" w:rsidR="006E277C" w:rsidRDefault="00063571" w:rsidP="00EE4474">
      <w:pPr>
        <w:keepNext/>
        <w:keepLines/>
        <w:spacing w:line="400" w:lineRule="exact"/>
        <w:outlineLvl w:val="0"/>
        <w:rPr>
          <w:rFonts w:eastAsia="黑体"/>
          <w:sz w:val="24"/>
          <w:szCs w:val="20"/>
        </w:rPr>
      </w:pPr>
      <w:bookmarkStart w:id="2215" w:name="_Toc517172524"/>
      <w:bookmarkStart w:id="2216" w:name="_Toc15254"/>
      <w:bookmarkStart w:id="2217" w:name="_Toc18072"/>
      <w:bookmarkStart w:id="2218" w:name="_Toc109319781"/>
      <w:r>
        <w:rPr>
          <w:rFonts w:eastAsia="黑体" w:hint="eastAsia"/>
          <w:sz w:val="24"/>
          <w:szCs w:val="20"/>
        </w:rPr>
        <w:t xml:space="preserve">19.2 </w:t>
      </w:r>
      <w:r>
        <w:rPr>
          <w:rFonts w:eastAsia="黑体" w:hint="eastAsia"/>
          <w:sz w:val="24"/>
          <w:szCs w:val="20"/>
        </w:rPr>
        <w:t>缺陷责任</w:t>
      </w:r>
      <w:bookmarkEnd w:id="2211"/>
      <w:bookmarkEnd w:id="2212"/>
      <w:bookmarkEnd w:id="2213"/>
      <w:bookmarkEnd w:id="2214"/>
      <w:bookmarkEnd w:id="2215"/>
      <w:bookmarkEnd w:id="2216"/>
      <w:bookmarkEnd w:id="2217"/>
      <w:bookmarkEnd w:id="2218"/>
    </w:p>
    <w:p w14:paraId="63B9EC94" w14:textId="77777777" w:rsidR="006E277C" w:rsidRDefault="00063571">
      <w:pPr>
        <w:spacing w:line="400" w:lineRule="exact"/>
        <w:ind w:firstLineChars="200" w:firstLine="420"/>
      </w:pPr>
      <w:r>
        <w:rPr>
          <w:rFonts w:hint="eastAsia"/>
        </w:rPr>
        <w:t xml:space="preserve">19.2.1 </w:t>
      </w:r>
      <w:r>
        <w:rPr>
          <w:rFonts w:hint="eastAsia"/>
        </w:rPr>
        <w:t>承包人应在缺陷责任期内对已交付使用的工程承担缺陷责任。</w:t>
      </w:r>
    </w:p>
    <w:p w14:paraId="6EB5E612" w14:textId="77777777" w:rsidR="006E277C" w:rsidRDefault="00063571">
      <w:pPr>
        <w:spacing w:line="400" w:lineRule="exact"/>
        <w:ind w:firstLineChars="200" w:firstLine="420"/>
      </w:pPr>
      <w:r>
        <w:rPr>
          <w:rFonts w:hint="eastAsia"/>
        </w:rPr>
        <w:t xml:space="preserve">19.2.2 </w:t>
      </w:r>
      <w:r>
        <w:rPr>
          <w:rFonts w:hint="eastAsia"/>
        </w:rPr>
        <w:t>缺陷责任期内，发包人对已接收使用的工程负责日常维护工作。发包人在使用过程中，发现已接收的工程存在新的缺陷或已修复的缺陷部位或部件又遭损坏的，承包人应负责修复，直至检验合格为止。</w:t>
      </w:r>
    </w:p>
    <w:p w14:paraId="5348277D" w14:textId="77777777" w:rsidR="006E277C" w:rsidRDefault="00063571">
      <w:pPr>
        <w:spacing w:line="400" w:lineRule="exact"/>
        <w:ind w:firstLineChars="200" w:firstLine="420"/>
      </w:pPr>
      <w:r>
        <w:rPr>
          <w:rFonts w:hint="eastAsia"/>
        </w:rPr>
        <w:t xml:space="preserve">19.2.3 </w:t>
      </w:r>
      <w:r>
        <w:rPr>
          <w:rFonts w:hint="eastAsia"/>
        </w:rPr>
        <w:t>监理人和承包人应共同查清缺陷和（或）损坏的原因。经查明属承包人原因造成的，应由承包人承担修复和查验的费用。经查验属发包人原因造成的，发包人应承担修复和查验的费用，并支付承包人合理利润。</w:t>
      </w:r>
    </w:p>
    <w:p w14:paraId="121FD66E" w14:textId="77777777" w:rsidR="006E277C" w:rsidRDefault="00063571">
      <w:pPr>
        <w:spacing w:line="400" w:lineRule="exact"/>
        <w:ind w:firstLineChars="200" w:firstLine="420"/>
      </w:pPr>
      <w:r>
        <w:rPr>
          <w:rFonts w:hint="eastAsia"/>
        </w:rPr>
        <w:t xml:space="preserve">19.2.4 </w:t>
      </w:r>
      <w:r>
        <w:rPr>
          <w:rFonts w:hint="eastAsia"/>
        </w:rPr>
        <w:t>承包人不能在合理时间内修复缺陷的，发包人可自行修复或委托其他人修复，所需费用和利润的承担，按第</w:t>
      </w:r>
      <w:r>
        <w:rPr>
          <w:rFonts w:hint="eastAsia"/>
        </w:rPr>
        <w:t>19.2.3</w:t>
      </w:r>
      <w:r>
        <w:rPr>
          <w:rFonts w:hint="eastAsia"/>
        </w:rPr>
        <w:t>项约定办理。</w:t>
      </w:r>
    </w:p>
    <w:p w14:paraId="6A7202A4" w14:textId="77777777" w:rsidR="006E277C" w:rsidRDefault="00063571" w:rsidP="00EE4474">
      <w:pPr>
        <w:keepNext/>
        <w:keepLines/>
        <w:spacing w:line="400" w:lineRule="exact"/>
        <w:outlineLvl w:val="0"/>
        <w:rPr>
          <w:rFonts w:eastAsia="黑体"/>
          <w:sz w:val="24"/>
          <w:szCs w:val="20"/>
        </w:rPr>
      </w:pPr>
      <w:bookmarkStart w:id="2219" w:name="_Toc179632755"/>
      <w:bookmarkStart w:id="2220" w:name="_Toc8558"/>
      <w:bookmarkStart w:id="2221" w:name="_Toc152042516"/>
      <w:bookmarkStart w:id="2222" w:name="_Toc144974708"/>
      <w:bookmarkStart w:id="2223" w:name="_Toc20364"/>
      <w:bookmarkStart w:id="2224" w:name="_Toc152045737"/>
      <w:bookmarkStart w:id="2225" w:name="_Toc517172525"/>
      <w:bookmarkStart w:id="2226" w:name="_Toc109319782"/>
      <w:r>
        <w:rPr>
          <w:rFonts w:eastAsia="黑体" w:hint="eastAsia"/>
          <w:sz w:val="24"/>
          <w:szCs w:val="20"/>
        </w:rPr>
        <w:t xml:space="preserve">19.3 </w:t>
      </w:r>
      <w:r>
        <w:rPr>
          <w:rFonts w:eastAsia="黑体" w:hint="eastAsia"/>
          <w:sz w:val="24"/>
          <w:szCs w:val="20"/>
        </w:rPr>
        <w:t>缺陷责任期的延长</w:t>
      </w:r>
      <w:bookmarkEnd w:id="2219"/>
      <w:bookmarkEnd w:id="2220"/>
      <w:bookmarkEnd w:id="2221"/>
      <w:bookmarkEnd w:id="2222"/>
      <w:bookmarkEnd w:id="2223"/>
      <w:bookmarkEnd w:id="2224"/>
      <w:bookmarkEnd w:id="2225"/>
      <w:bookmarkEnd w:id="2226"/>
    </w:p>
    <w:p w14:paraId="32DC2EC3" w14:textId="77777777" w:rsidR="006E277C" w:rsidRDefault="00063571">
      <w:pPr>
        <w:spacing w:line="400" w:lineRule="exact"/>
        <w:ind w:firstLineChars="200" w:firstLine="420"/>
      </w:pPr>
      <w:r>
        <w:rPr>
          <w:rFonts w:hint="eastAsia"/>
        </w:rPr>
        <w:t>由于承包人原因造成某项缺陷或损坏使某项工程或工程设备不能按原定目标使用而需要再次检查、检验和修复的，发包人有权要求承包人相应延长缺陷责任期，但缺陷责任期最长不超过</w:t>
      </w:r>
      <w:r>
        <w:rPr>
          <w:rFonts w:hint="eastAsia"/>
        </w:rPr>
        <w:t>2</w:t>
      </w:r>
      <w:r>
        <w:rPr>
          <w:rFonts w:hint="eastAsia"/>
        </w:rPr>
        <w:t>年。</w:t>
      </w:r>
    </w:p>
    <w:p w14:paraId="43FAB8DE" w14:textId="77777777" w:rsidR="006E277C" w:rsidRDefault="00063571" w:rsidP="00EE4474">
      <w:pPr>
        <w:keepNext/>
        <w:keepLines/>
        <w:spacing w:line="400" w:lineRule="exact"/>
        <w:outlineLvl w:val="0"/>
        <w:rPr>
          <w:rFonts w:eastAsia="黑体"/>
          <w:sz w:val="24"/>
          <w:szCs w:val="20"/>
        </w:rPr>
      </w:pPr>
      <w:bookmarkStart w:id="2227" w:name="_Toc179632756"/>
      <w:bookmarkStart w:id="2228" w:name="_Toc31707"/>
      <w:bookmarkStart w:id="2229" w:name="_Toc5466"/>
      <w:bookmarkStart w:id="2230" w:name="_Toc152042517"/>
      <w:bookmarkStart w:id="2231" w:name="_Toc517172526"/>
      <w:bookmarkStart w:id="2232" w:name="_Toc144974709"/>
      <w:bookmarkStart w:id="2233" w:name="_Toc152045738"/>
      <w:bookmarkStart w:id="2234" w:name="_Toc109319783"/>
      <w:r>
        <w:rPr>
          <w:rFonts w:eastAsia="黑体" w:hint="eastAsia"/>
          <w:sz w:val="24"/>
          <w:szCs w:val="20"/>
        </w:rPr>
        <w:t xml:space="preserve">19.4 </w:t>
      </w:r>
      <w:r>
        <w:rPr>
          <w:rFonts w:eastAsia="黑体" w:hint="eastAsia"/>
          <w:sz w:val="24"/>
          <w:szCs w:val="20"/>
        </w:rPr>
        <w:t>进一步试验和试运行</w:t>
      </w:r>
      <w:bookmarkEnd w:id="2227"/>
      <w:bookmarkEnd w:id="2228"/>
      <w:bookmarkEnd w:id="2229"/>
      <w:bookmarkEnd w:id="2230"/>
      <w:bookmarkEnd w:id="2231"/>
      <w:bookmarkEnd w:id="2232"/>
      <w:bookmarkEnd w:id="2233"/>
      <w:bookmarkEnd w:id="2234"/>
    </w:p>
    <w:p w14:paraId="0493082D" w14:textId="77777777" w:rsidR="006E277C" w:rsidRDefault="00063571">
      <w:pPr>
        <w:spacing w:line="400" w:lineRule="exact"/>
        <w:ind w:firstLineChars="200" w:firstLine="420"/>
      </w:pPr>
      <w:r>
        <w:rPr>
          <w:rFonts w:hint="eastAsia"/>
        </w:rPr>
        <w:t>任何一项缺陷或损坏修复后，经检查证明其影响了工程或工程设备的使用性能，承包人应重新进行合同约定的试验和试运行，试验和试运行的全部费用应由责任方承担。</w:t>
      </w:r>
    </w:p>
    <w:p w14:paraId="17AD4C90" w14:textId="77777777" w:rsidR="006E277C" w:rsidRDefault="00063571" w:rsidP="00EE4474">
      <w:pPr>
        <w:keepNext/>
        <w:keepLines/>
        <w:spacing w:line="400" w:lineRule="exact"/>
        <w:outlineLvl w:val="0"/>
        <w:rPr>
          <w:rFonts w:eastAsia="黑体"/>
          <w:sz w:val="24"/>
          <w:szCs w:val="20"/>
        </w:rPr>
      </w:pPr>
      <w:bookmarkStart w:id="2235" w:name="_Toc179632757"/>
      <w:bookmarkStart w:id="2236" w:name="_Toc5801"/>
      <w:bookmarkStart w:id="2237" w:name="_Toc30174"/>
      <w:bookmarkStart w:id="2238" w:name="_Toc152045739"/>
      <w:bookmarkStart w:id="2239" w:name="_Toc517172527"/>
      <w:bookmarkStart w:id="2240" w:name="_Toc152042518"/>
      <w:bookmarkStart w:id="2241" w:name="_Toc144974710"/>
      <w:bookmarkStart w:id="2242" w:name="_Toc109319784"/>
      <w:r>
        <w:rPr>
          <w:rFonts w:eastAsia="黑体" w:hint="eastAsia"/>
          <w:sz w:val="24"/>
          <w:szCs w:val="20"/>
        </w:rPr>
        <w:t xml:space="preserve">19.5 </w:t>
      </w:r>
      <w:r>
        <w:rPr>
          <w:rFonts w:eastAsia="黑体" w:hint="eastAsia"/>
          <w:sz w:val="24"/>
          <w:szCs w:val="20"/>
        </w:rPr>
        <w:t>承包人的进入权</w:t>
      </w:r>
      <w:bookmarkEnd w:id="2235"/>
      <w:bookmarkEnd w:id="2236"/>
      <w:bookmarkEnd w:id="2237"/>
      <w:bookmarkEnd w:id="2238"/>
      <w:bookmarkEnd w:id="2239"/>
      <w:bookmarkEnd w:id="2240"/>
      <w:bookmarkEnd w:id="2241"/>
      <w:bookmarkEnd w:id="2242"/>
    </w:p>
    <w:p w14:paraId="6E5EFC36" w14:textId="77777777" w:rsidR="006E277C" w:rsidRDefault="00063571">
      <w:pPr>
        <w:spacing w:line="400" w:lineRule="exact"/>
        <w:ind w:firstLineChars="200" w:firstLine="420"/>
      </w:pPr>
      <w:r>
        <w:rPr>
          <w:rFonts w:hint="eastAsia"/>
        </w:rPr>
        <w:t>缺陷责任期内承包人为缺陷修复工作需要，有权进入工程现场，但应遵守发包人的保安和保密规定。</w:t>
      </w:r>
    </w:p>
    <w:p w14:paraId="4CFEA3E5" w14:textId="77777777" w:rsidR="006E277C" w:rsidRDefault="00063571" w:rsidP="00EE4474">
      <w:pPr>
        <w:keepNext/>
        <w:keepLines/>
        <w:spacing w:line="400" w:lineRule="exact"/>
        <w:outlineLvl w:val="0"/>
        <w:rPr>
          <w:rFonts w:eastAsia="黑体"/>
          <w:sz w:val="24"/>
          <w:szCs w:val="20"/>
        </w:rPr>
      </w:pPr>
      <w:bookmarkStart w:id="2243" w:name="_Toc144974711"/>
      <w:bookmarkStart w:id="2244" w:name="_Toc179632758"/>
      <w:bookmarkStart w:id="2245" w:name="_Toc152045740"/>
      <w:bookmarkStart w:id="2246" w:name="_Toc152042519"/>
      <w:bookmarkStart w:id="2247" w:name="_Toc517172528"/>
      <w:bookmarkStart w:id="2248" w:name="_Toc21303"/>
      <w:bookmarkStart w:id="2249" w:name="_Toc19890"/>
      <w:bookmarkStart w:id="2250" w:name="_Toc109319785"/>
      <w:r>
        <w:rPr>
          <w:rFonts w:eastAsia="黑体" w:hint="eastAsia"/>
          <w:sz w:val="24"/>
          <w:szCs w:val="20"/>
        </w:rPr>
        <w:t xml:space="preserve">19.6 </w:t>
      </w:r>
      <w:r>
        <w:rPr>
          <w:rFonts w:eastAsia="黑体" w:hint="eastAsia"/>
          <w:sz w:val="24"/>
          <w:szCs w:val="20"/>
        </w:rPr>
        <w:t>缺陷责任期终止证书</w:t>
      </w:r>
      <w:bookmarkEnd w:id="2243"/>
      <w:bookmarkEnd w:id="2244"/>
      <w:bookmarkEnd w:id="2245"/>
      <w:bookmarkEnd w:id="2246"/>
      <w:r>
        <w:rPr>
          <w:rFonts w:eastAsia="黑体" w:hint="eastAsia"/>
          <w:sz w:val="24"/>
          <w:szCs w:val="20"/>
        </w:rPr>
        <w:t>（工程质量保修责任终止证书）</w:t>
      </w:r>
      <w:bookmarkEnd w:id="2247"/>
      <w:bookmarkEnd w:id="2248"/>
      <w:bookmarkEnd w:id="2249"/>
      <w:bookmarkEnd w:id="2250"/>
    </w:p>
    <w:p w14:paraId="5FE260D4" w14:textId="77777777" w:rsidR="006E277C" w:rsidRDefault="00063571">
      <w:pPr>
        <w:spacing w:line="400" w:lineRule="exact"/>
        <w:ind w:firstLineChars="200" w:firstLine="420"/>
      </w:pPr>
      <w:r>
        <w:rPr>
          <w:rFonts w:hint="eastAsia"/>
        </w:rPr>
        <w:t>合同工程完工验收或投入使用验收后，发包人与承包人应办理工程交接手续，承包人应向发包人递交工程质量保修书。</w:t>
      </w:r>
    </w:p>
    <w:p w14:paraId="0AA9A0A7" w14:textId="77777777" w:rsidR="006E277C" w:rsidRDefault="00063571">
      <w:pPr>
        <w:spacing w:line="400" w:lineRule="exact"/>
        <w:ind w:firstLineChars="200" w:firstLine="420"/>
      </w:pPr>
      <w:r>
        <w:rPr>
          <w:rFonts w:hint="eastAsia"/>
        </w:rPr>
        <w:t>缺陷责任期（工程质量保修期）满后</w:t>
      </w:r>
      <w:r>
        <w:rPr>
          <w:rFonts w:hint="eastAsia"/>
        </w:rPr>
        <w:t>30</w:t>
      </w:r>
      <w:r>
        <w:rPr>
          <w:rFonts w:hint="eastAsia"/>
        </w:rPr>
        <w:t>个工作日内，发包人应向承包人颁发工程质量保修责任终止证书，并退还剩余的质量保证金，但保修责任范围内的质量缺陷未处理完成的应除外。</w:t>
      </w:r>
    </w:p>
    <w:p w14:paraId="2884CEE8" w14:textId="77777777" w:rsidR="006E277C" w:rsidRDefault="00063571" w:rsidP="00EE4474">
      <w:pPr>
        <w:keepNext/>
        <w:keepLines/>
        <w:spacing w:line="400" w:lineRule="exact"/>
        <w:outlineLvl w:val="0"/>
        <w:rPr>
          <w:rFonts w:eastAsia="黑体"/>
          <w:sz w:val="24"/>
          <w:szCs w:val="20"/>
        </w:rPr>
      </w:pPr>
      <w:bookmarkStart w:id="2251" w:name="_Toc517172529"/>
      <w:bookmarkStart w:id="2252" w:name="_Toc5392"/>
      <w:bookmarkStart w:id="2253" w:name="_Toc144974712"/>
      <w:bookmarkStart w:id="2254" w:name="_Toc152045741"/>
      <w:bookmarkStart w:id="2255" w:name="_Toc179632759"/>
      <w:bookmarkStart w:id="2256" w:name="_Toc27790"/>
      <w:bookmarkStart w:id="2257" w:name="_Toc152042520"/>
      <w:bookmarkStart w:id="2258" w:name="_Toc222029521"/>
      <w:bookmarkStart w:id="2259" w:name="_Toc222031023"/>
      <w:bookmarkStart w:id="2260" w:name="_Toc222032690"/>
      <w:bookmarkStart w:id="2261" w:name="_Toc221951060"/>
      <w:bookmarkStart w:id="2262" w:name="_Toc229305381"/>
      <w:bookmarkStart w:id="2263" w:name="_Toc222033872"/>
      <w:bookmarkStart w:id="2264" w:name="_Toc109319786"/>
      <w:r>
        <w:rPr>
          <w:rFonts w:eastAsia="黑体" w:hint="eastAsia"/>
          <w:sz w:val="24"/>
          <w:szCs w:val="20"/>
        </w:rPr>
        <w:t xml:space="preserve">19.7 </w:t>
      </w:r>
      <w:r>
        <w:rPr>
          <w:rFonts w:eastAsia="黑体" w:hint="eastAsia"/>
          <w:sz w:val="24"/>
          <w:szCs w:val="20"/>
        </w:rPr>
        <w:t>保修责任</w:t>
      </w:r>
      <w:bookmarkEnd w:id="2251"/>
      <w:bookmarkEnd w:id="2252"/>
      <w:bookmarkEnd w:id="2253"/>
      <w:bookmarkEnd w:id="2254"/>
      <w:bookmarkEnd w:id="2255"/>
      <w:bookmarkEnd w:id="2256"/>
      <w:bookmarkEnd w:id="2257"/>
      <w:bookmarkEnd w:id="2264"/>
    </w:p>
    <w:p w14:paraId="0A026284" w14:textId="77777777" w:rsidR="006E277C" w:rsidRDefault="00063571">
      <w:pPr>
        <w:spacing w:line="400" w:lineRule="exact"/>
        <w:ind w:firstLineChars="200" w:firstLine="420"/>
      </w:pPr>
      <w:r>
        <w:rPr>
          <w:rFonts w:hint="eastAsia"/>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188A1954" w14:textId="77777777" w:rsidR="006E277C" w:rsidRDefault="00063571" w:rsidP="00EE4474">
      <w:pPr>
        <w:pStyle w:val="2TimesNewRoman5020"/>
        <w:spacing w:before="120" w:afterLines="50" w:after="120"/>
        <w:outlineLvl w:val="0"/>
      </w:pPr>
      <w:bookmarkStart w:id="2265" w:name="_Toc32298"/>
      <w:bookmarkStart w:id="2266" w:name="_Toc517172530"/>
      <w:bookmarkStart w:id="2267" w:name="_Toc491089749"/>
      <w:bookmarkStart w:id="2268" w:name="_Toc387753603"/>
      <w:bookmarkStart w:id="2269" w:name="_Toc29986"/>
      <w:bookmarkStart w:id="2270" w:name="_Toc109319787"/>
      <w:r>
        <w:t xml:space="preserve">20. </w:t>
      </w:r>
      <w:r>
        <w:rPr>
          <w:rFonts w:hint="eastAsia"/>
        </w:rPr>
        <w:t>保险</w:t>
      </w:r>
      <w:bookmarkEnd w:id="2258"/>
      <w:bookmarkEnd w:id="2259"/>
      <w:bookmarkEnd w:id="2260"/>
      <w:bookmarkEnd w:id="2261"/>
      <w:bookmarkEnd w:id="2262"/>
      <w:bookmarkEnd w:id="2263"/>
      <w:bookmarkEnd w:id="2265"/>
      <w:bookmarkEnd w:id="2266"/>
      <w:bookmarkEnd w:id="2267"/>
      <w:bookmarkEnd w:id="2268"/>
      <w:bookmarkEnd w:id="2269"/>
      <w:bookmarkEnd w:id="2270"/>
    </w:p>
    <w:p w14:paraId="04FA67E9" w14:textId="77777777" w:rsidR="006E277C" w:rsidRDefault="00063571" w:rsidP="00EE4474">
      <w:pPr>
        <w:keepNext/>
        <w:keepLines/>
        <w:spacing w:line="400" w:lineRule="exact"/>
        <w:outlineLvl w:val="0"/>
        <w:rPr>
          <w:rFonts w:eastAsia="黑体"/>
          <w:sz w:val="24"/>
          <w:szCs w:val="20"/>
        </w:rPr>
      </w:pPr>
      <w:bookmarkStart w:id="2271" w:name="_Toc152045743"/>
      <w:bookmarkStart w:id="2272" w:name="_Toc14173"/>
      <w:bookmarkStart w:id="2273" w:name="_Toc144974714"/>
      <w:bookmarkStart w:id="2274" w:name="_Toc152042522"/>
      <w:bookmarkStart w:id="2275" w:name="_Toc517172531"/>
      <w:bookmarkStart w:id="2276" w:name="_Toc179632761"/>
      <w:bookmarkStart w:id="2277" w:name="_Toc25439"/>
      <w:bookmarkStart w:id="2278" w:name="_Toc109319788"/>
      <w:r>
        <w:rPr>
          <w:rFonts w:eastAsia="黑体" w:hint="eastAsia"/>
          <w:sz w:val="24"/>
          <w:szCs w:val="20"/>
        </w:rPr>
        <w:t xml:space="preserve">20.1 </w:t>
      </w:r>
      <w:r>
        <w:rPr>
          <w:rFonts w:eastAsia="黑体" w:hint="eastAsia"/>
          <w:sz w:val="24"/>
          <w:szCs w:val="20"/>
        </w:rPr>
        <w:t>工程保险</w:t>
      </w:r>
      <w:bookmarkEnd w:id="2271"/>
      <w:bookmarkEnd w:id="2272"/>
      <w:bookmarkEnd w:id="2273"/>
      <w:bookmarkEnd w:id="2274"/>
      <w:bookmarkEnd w:id="2275"/>
      <w:bookmarkEnd w:id="2276"/>
      <w:bookmarkEnd w:id="2277"/>
      <w:bookmarkEnd w:id="2278"/>
    </w:p>
    <w:p w14:paraId="1571188F" w14:textId="77777777" w:rsidR="006E277C" w:rsidRDefault="00063571">
      <w:pPr>
        <w:spacing w:line="380" w:lineRule="exact"/>
        <w:ind w:firstLineChars="200" w:firstLine="420"/>
      </w:pPr>
      <w:r>
        <w:rPr>
          <w:rFonts w:hint="eastAsia"/>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2EC7E14B" w14:textId="77777777" w:rsidR="006E277C" w:rsidRDefault="00063571" w:rsidP="00EE4474">
      <w:pPr>
        <w:keepNext/>
        <w:keepLines/>
        <w:spacing w:line="400" w:lineRule="exact"/>
        <w:outlineLvl w:val="0"/>
        <w:rPr>
          <w:rFonts w:eastAsia="黑体"/>
          <w:sz w:val="24"/>
          <w:szCs w:val="20"/>
        </w:rPr>
      </w:pPr>
      <w:bookmarkStart w:id="2279" w:name="_Toc27890"/>
      <w:bookmarkStart w:id="2280" w:name="_Toc6760"/>
      <w:bookmarkStart w:id="2281" w:name="_Toc144974715"/>
      <w:bookmarkStart w:id="2282" w:name="_Toc179632762"/>
      <w:bookmarkStart w:id="2283" w:name="_Toc517172532"/>
      <w:bookmarkStart w:id="2284" w:name="_Toc152042523"/>
      <w:bookmarkStart w:id="2285" w:name="_Toc152045744"/>
      <w:bookmarkStart w:id="2286" w:name="_Toc109319789"/>
      <w:r>
        <w:rPr>
          <w:rFonts w:eastAsia="黑体" w:hint="eastAsia"/>
          <w:sz w:val="24"/>
          <w:szCs w:val="20"/>
        </w:rPr>
        <w:t xml:space="preserve">20.2 </w:t>
      </w:r>
      <w:r>
        <w:rPr>
          <w:rFonts w:eastAsia="黑体" w:hint="eastAsia"/>
          <w:sz w:val="24"/>
          <w:szCs w:val="20"/>
        </w:rPr>
        <w:t>人员工伤事故的保险</w:t>
      </w:r>
      <w:bookmarkEnd w:id="2279"/>
      <w:bookmarkEnd w:id="2280"/>
      <w:bookmarkEnd w:id="2281"/>
      <w:bookmarkEnd w:id="2282"/>
      <w:bookmarkEnd w:id="2283"/>
      <w:bookmarkEnd w:id="2284"/>
      <w:bookmarkEnd w:id="2285"/>
      <w:bookmarkEnd w:id="2286"/>
    </w:p>
    <w:p w14:paraId="451ACEB1" w14:textId="77777777" w:rsidR="006E277C" w:rsidRDefault="00063571">
      <w:pPr>
        <w:spacing w:line="380" w:lineRule="exact"/>
        <w:ind w:firstLineChars="200" w:firstLine="420"/>
        <w:rPr>
          <w:rFonts w:ascii="黑体" w:eastAsia="黑体"/>
        </w:rPr>
      </w:pPr>
      <w:r>
        <w:rPr>
          <w:rFonts w:hint="eastAsia"/>
        </w:rPr>
        <w:t xml:space="preserve">20.2.1 </w:t>
      </w:r>
      <w:r>
        <w:rPr>
          <w:rFonts w:ascii="黑体" w:eastAsia="黑体" w:hint="eastAsia"/>
        </w:rPr>
        <w:t>承包人员工伤事故的保险</w:t>
      </w:r>
    </w:p>
    <w:p w14:paraId="30782AFA" w14:textId="77777777" w:rsidR="006E277C" w:rsidRDefault="00063571">
      <w:pPr>
        <w:spacing w:line="380" w:lineRule="exact"/>
        <w:ind w:firstLineChars="200" w:firstLine="420"/>
      </w:pPr>
      <w:r>
        <w:rPr>
          <w:rFonts w:hint="eastAsia"/>
        </w:rPr>
        <w:t>承包人应</w:t>
      </w:r>
      <w:r>
        <w:t>依照</w:t>
      </w:r>
      <w:r>
        <w:rPr>
          <w:rFonts w:hint="eastAsia"/>
        </w:rPr>
        <w:t>有关法律</w:t>
      </w:r>
      <w:r>
        <w:t>规定参加工伤保险，</w:t>
      </w:r>
      <w:r>
        <w:rPr>
          <w:rFonts w:hint="eastAsia"/>
        </w:rPr>
        <w:t>为其履行合同所雇佣的全部人员，</w:t>
      </w:r>
      <w:r>
        <w:t>缴纳工伤保险费</w:t>
      </w:r>
      <w:r>
        <w:rPr>
          <w:rFonts w:hint="eastAsia"/>
        </w:rPr>
        <w:t>，并要求其分包人也进行此项保险。</w:t>
      </w:r>
    </w:p>
    <w:p w14:paraId="0D158806" w14:textId="77777777" w:rsidR="006E277C" w:rsidRDefault="00063571">
      <w:pPr>
        <w:spacing w:line="380" w:lineRule="exact"/>
        <w:ind w:firstLineChars="200" w:firstLine="420"/>
        <w:rPr>
          <w:rFonts w:ascii="黑体" w:eastAsia="黑体"/>
        </w:rPr>
      </w:pPr>
      <w:r>
        <w:rPr>
          <w:rFonts w:hint="eastAsia"/>
        </w:rPr>
        <w:t>20.2.2</w:t>
      </w:r>
      <w:r>
        <w:rPr>
          <w:rFonts w:ascii="黑体" w:eastAsia="黑体" w:hint="eastAsia"/>
        </w:rPr>
        <w:t xml:space="preserve"> 发包人员工伤事故的保险</w:t>
      </w:r>
    </w:p>
    <w:p w14:paraId="0E10016F" w14:textId="77777777" w:rsidR="006E277C" w:rsidRDefault="00063571">
      <w:pPr>
        <w:spacing w:line="380" w:lineRule="exact"/>
        <w:ind w:firstLineChars="200" w:firstLine="420"/>
      </w:pPr>
      <w:r>
        <w:rPr>
          <w:rFonts w:hint="eastAsia"/>
        </w:rPr>
        <w:t>发包人应</w:t>
      </w:r>
      <w:r>
        <w:t>依照</w:t>
      </w:r>
      <w:r>
        <w:rPr>
          <w:rFonts w:hint="eastAsia"/>
        </w:rPr>
        <w:t>有关法律</w:t>
      </w:r>
      <w:r>
        <w:t>规定参加工伤保险，</w:t>
      </w:r>
      <w:r>
        <w:rPr>
          <w:rFonts w:hint="eastAsia"/>
        </w:rPr>
        <w:t>为其现场机构雇佣的全部人员，</w:t>
      </w:r>
      <w:r>
        <w:t>缴纳工伤保险费</w:t>
      </w:r>
      <w:r>
        <w:rPr>
          <w:rFonts w:hint="eastAsia"/>
        </w:rPr>
        <w:t>，并要求其监理人也进行此项保险。</w:t>
      </w:r>
    </w:p>
    <w:p w14:paraId="1713BC18" w14:textId="77777777" w:rsidR="006E277C" w:rsidRDefault="00063571" w:rsidP="00EE4474">
      <w:pPr>
        <w:keepNext/>
        <w:keepLines/>
        <w:spacing w:line="400" w:lineRule="exact"/>
        <w:outlineLvl w:val="0"/>
        <w:rPr>
          <w:rFonts w:eastAsia="黑体"/>
          <w:sz w:val="24"/>
          <w:szCs w:val="20"/>
        </w:rPr>
      </w:pPr>
      <w:bookmarkStart w:id="2287" w:name="_Toc179632763"/>
      <w:bookmarkStart w:id="2288" w:name="_Toc517172533"/>
      <w:bookmarkStart w:id="2289" w:name="_Toc152042524"/>
      <w:bookmarkStart w:id="2290" w:name="_Toc11410"/>
      <w:bookmarkStart w:id="2291" w:name="_Toc144974716"/>
      <w:bookmarkStart w:id="2292" w:name="_Toc152045745"/>
      <w:bookmarkStart w:id="2293" w:name="_Toc25342"/>
      <w:bookmarkStart w:id="2294" w:name="_Toc109319790"/>
      <w:r>
        <w:rPr>
          <w:rFonts w:eastAsia="黑体" w:hint="eastAsia"/>
          <w:sz w:val="24"/>
          <w:szCs w:val="20"/>
        </w:rPr>
        <w:t xml:space="preserve">20.3 </w:t>
      </w:r>
      <w:r>
        <w:rPr>
          <w:rFonts w:eastAsia="黑体" w:hint="eastAsia"/>
          <w:sz w:val="24"/>
          <w:szCs w:val="20"/>
        </w:rPr>
        <w:t>人身意外伤害险</w:t>
      </w:r>
      <w:bookmarkEnd w:id="2287"/>
      <w:bookmarkEnd w:id="2288"/>
      <w:bookmarkEnd w:id="2289"/>
      <w:bookmarkEnd w:id="2290"/>
      <w:bookmarkEnd w:id="2291"/>
      <w:bookmarkEnd w:id="2292"/>
      <w:bookmarkEnd w:id="2293"/>
      <w:bookmarkEnd w:id="2294"/>
    </w:p>
    <w:p w14:paraId="6B23A41B" w14:textId="77777777" w:rsidR="006E277C" w:rsidRDefault="00063571">
      <w:pPr>
        <w:spacing w:line="380" w:lineRule="exact"/>
        <w:ind w:firstLineChars="200" w:firstLine="420"/>
      </w:pPr>
      <w:r>
        <w:rPr>
          <w:rFonts w:hint="eastAsia"/>
        </w:rPr>
        <w:t xml:space="preserve">20.3.1 </w:t>
      </w:r>
      <w:r>
        <w:rPr>
          <w:rFonts w:hint="eastAsia"/>
        </w:rPr>
        <w:t>发包人应在整个施工期间为其现场机构雇用的全部人员，投保人身意外伤害险，缴纳保险费，并要求其监理人也进行此项保险。</w:t>
      </w:r>
    </w:p>
    <w:p w14:paraId="515B9346" w14:textId="77777777" w:rsidR="006E277C" w:rsidRDefault="00063571">
      <w:pPr>
        <w:spacing w:line="380" w:lineRule="exact"/>
        <w:ind w:firstLineChars="200" w:firstLine="420"/>
      </w:pPr>
      <w:r>
        <w:rPr>
          <w:rFonts w:hint="eastAsia"/>
        </w:rPr>
        <w:t xml:space="preserve">20.3.2 </w:t>
      </w:r>
      <w:r>
        <w:rPr>
          <w:rFonts w:hint="eastAsia"/>
        </w:rPr>
        <w:t>承包人应在整个施工期间为其现场机构雇用的全部人员，投保人身意外伤害险，缴纳保险费，并要求其分包人也进行此项保险。</w:t>
      </w:r>
    </w:p>
    <w:p w14:paraId="412DBAD2" w14:textId="77777777" w:rsidR="006E277C" w:rsidRDefault="00063571" w:rsidP="00EE4474">
      <w:pPr>
        <w:keepNext/>
        <w:keepLines/>
        <w:spacing w:line="400" w:lineRule="exact"/>
        <w:outlineLvl w:val="0"/>
        <w:rPr>
          <w:rFonts w:eastAsia="黑体"/>
          <w:sz w:val="24"/>
          <w:szCs w:val="20"/>
        </w:rPr>
      </w:pPr>
      <w:bookmarkStart w:id="2295" w:name="_Toc179632764"/>
      <w:bookmarkStart w:id="2296" w:name="_Toc152042525"/>
      <w:bookmarkStart w:id="2297" w:name="_Toc196"/>
      <w:bookmarkStart w:id="2298" w:name="_Toc152045746"/>
      <w:bookmarkStart w:id="2299" w:name="_Toc10076"/>
      <w:bookmarkStart w:id="2300" w:name="_Toc144974717"/>
      <w:bookmarkStart w:id="2301" w:name="_Toc517172534"/>
      <w:bookmarkStart w:id="2302" w:name="_Toc109319791"/>
      <w:r>
        <w:rPr>
          <w:rFonts w:eastAsia="黑体" w:hint="eastAsia"/>
          <w:sz w:val="24"/>
          <w:szCs w:val="20"/>
        </w:rPr>
        <w:t xml:space="preserve">20.4 </w:t>
      </w:r>
      <w:r>
        <w:rPr>
          <w:rFonts w:eastAsia="黑体" w:hint="eastAsia"/>
          <w:sz w:val="24"/>
          <w:szCs w:val="20"/>
        </w:rPr>
        <w:t>第三者责任险</w:t>
      </w:r>
      <w:bookmarkEnd w:id="2295"/>
      <w:bookmarkEnd w:id="2296"/>
      <w:bookmarkEnd w:id="2297"/>
      <w:bookmarkEnd w:id="2298"/>
      <w:bookmarkEnd w:id="2299"/>
      <w:bookmarkEnd w:id="2300"/>
      <w:bookmarkEnd w:id="2301"/>
      <w:bookmarkEnd w:id="2302"/>
    </w:p>
    <w:p w14:paraId="1264F4B1" w14:textId="77777777" w:rsidR="006E277C" w:rsidRDefault="00063571">
      <w:pPr>
        <w:spacing w:line="380" w:lineRule="exact"/>
        <w:ind w:firstLineChars="200" w:firstLine="420"/>
      </w:pPr>
      <w:r>
        <w:rPr>
          <w:rFonts w:hint="eastAsia"/>
        </w:rPr>
        <w:t xml:space="preserve">20.4.1 </w:t>
      </w:r>
      <w:r>
        <w:rPr>
          <w:rFonts w:hint="eastAsia"/>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460BDB14" w14:textId="77777777" w:rsidR="006E277C" w:rsidRDefault="00063571">
      <w:pPr>
        <w:spacing w:line="380" w:lineRule="exact"/>
        <w:ind w:firstLineChars="200" w:firstLine="420"/>
      </w:pPr>
      <w:r>
        <w:rPr>
          <w:rFonts w:hint="eastAsia"/>
        </w:rPr>
        <w:t xml:space="preserve">20.4.2 </w:t>
      </w:r>
      <w:r>
        <w:rPr>
          <w:rFonts w:hint="eastAsia"/>
        </w:rPr>
        <w:t>在缺陷责任期终止证书颁发前，承包人应以承包人和发包人的共同名义，投保第</w:t>
      </w:r>
      <w:r>
        <w:rPr>
          <w:rFonts w:hint="eastAsia"/>
        </w:rPr>
        <w:t>20.4.1</w:t>
      </w:r>
      <w:r>
        <w:rPr>
          <w:rFonts w:hint="eastAsia"/>
        </w:rPr>
        <w:t>项约定的第三者责任险，其保险费率、保险金额等有关内容在专用合同条款中约定。</w:t>
      </w:r>
    </w:p>
    <w:p w14:paraId="4FE0719F" w14:textId="77777777" w:rsidR="006E277C" w:rsidRDefault="00063571" w:rsidP="00EE4474">
      <w:pPr>
        <w:keepNext/>
        <w:keepLines/>
        <w:spacing w:line="400" w:lineRule="exact"/>
        <w:outlineLvl w:val="0"/>
        <w:rPr>
          <w:rFonts w:eastAsia="黑体"/>
          <w:sz w:val="24"/>
          <w:szCs w:val="20"/>
        </w:rPr>
      </w:pPr>
      <w:bookmarkStart w:id="2303" w:name="_Toc152042526"/>
      <w:bookmarkStart w:id="2304" w:name="_Toc28264"/>
      <w:bookmarkStart w:id="2305" w:name="_Toc179632765"/>
      <w:bookmarkStart w:id="2306" w:name="_Toc152045747"/>
      <w:bookmarkStart w:id="2307" w:name="_Toc517172535"/>
      <w:bookmarkStart w:id="2308" w:name="_Toc144974718"/>
      <w:bookmarkStart w:id="2309" w:name="_Toc2642"/>
      <w:bookmarkStart w:id="2310" w:name="_Toc109319792"/>
      <w:r>
        <w:rPr>
          <w:rFonts w:eastAsia="黑体" w:hint="eastAsia"/>
          <w:sz w:val="24"/>
          <w:szCs w:val="20"/>
        </w:rPr>
        <w:t xml:space="preserve">20.5 </w:t>
      </w:r>
      <w:r>
        <w:rPr>
          <w:rFonts w:eastAsia="黑体" w:hint="eastAsia"/>
          <w:sz w:val="24"/>
          <w:szCs w:val="20"/>
        </w:rPr>
        <w:t>其他保险</w:t>
      </w:r>
      <w:bookmarkEnd w:id="2303"/>
      <w:bookmarkEnd w:id="2304"/>
      <w:bookmarkEnd w:id="2305"/>
      <w:bookmarkEnd w:id="2306"/>
      <w:bookmarkEnd w:id="2307"/>
      <w:bookmarkEnd w:id="2308"/>
      <w:bookmarkEnd w:id="2309"/>
      <w:bookmarkEnd w:id="2310"/>
    </w:p>
    <w:p w14:paraId="7073B50E" w14:textId="77777777" w:rsidR="006E277C" w:rsidRDefault="00063571">
      <w:pPr>
        <w:spacing w:line="380" w:lineRule="exact"/>
        <w:ind w:firstLineChars="200" w:firstLine="420"/>
      </w:pPr>
      <w:r>
        <w:rPr>
          <w:rFonts w:hint="eastAsia"/>
        </w:rPr>
        <w:t>除专用合同条款另有约定外，承包人应为其施工设备、进场的材料和工程设备等办理保险。</w:t>
      </w:r>
    </w:p>
    <w:p w14:paraId="21F5C130" w14:textId="77777777" w:rsidR="006E277C" w:rsidRDefault="00063571" w:rsidP="00EE4474">
      <w:pPr>
        <w:keepNext/>
        <w:keepLines/>
        <w:spacing w:line="400" w:lineRule="exact"/>
        <w:outlineLvl w:val="0"/>
        <w:rPr>
          <w:rFonts w:eastAsia="黑体"/>
          <w:sz w:val="24"/>
          <w:szCs w:val="20"/>
        </w:rPr>
      </w:pPr>
      <w:bookmarkStart w:id="2311" w:name="_Toc29166"/>
      <w:bookmarkStart w:id="2312" w:name="_Toc152042527"/>
      <w:bookmarkStart w:id="2313" w:name="_Toc15488"/>
      <w:bookmarkStart w:id="2314" w:name="_Toc179632766"/>
      <w:bookmarkStart w:id="2315" w:name="_Toc144974719"/>
      <w:bookmarkStart w:id="2316" w:name="_Toc152045748"/>
      <w:bookmarkStart w:id="2317" w:name="_Toc517172536"/>
      <w:bookmarkStart w:id="2318" w:name="_Toc109319793"/>
      <w:r>
        <w:rPr>
          <w:rFonts w:eastAsia="黑体" w:hint="eastAsia"/>
          <w:sz w:val="24"/>
          <w:szCs w:val="20"/>
        </w:rPr>
        <w:t xml:space="preserve">20.6 </w:t>
      </w:r>
      <w:r>
        <w:rPr>
          <w:rFonts w:eastAsia="黑体" w:hint="eastAsia"/>
          <w:sz w:val="24"/>
          <w:szCs w:val="20"/>
        </w:rPr>
        <w:t>对各项保险的一般要求</w:t>
      </w:r>
      <w:bookmarkEnd w:id="2311"/>
      <w:bookmarkEnd w:id="2312"/>
      <w:bookmarkEnd w:id="2313"/>
      <w:bookmarkEnd w:id="2314"/>
      <w:bookmarkEnd w:id="2315"/>
      <w:bookmarkEnd w:id="2316"/>
      <w:bookmarkEnd w:id="2317"/>
      <w:bookmarkEnd w:id="2318"/>
    </w:p>
    <w:p w14:paraId="6C0125E0" w14:textId="77777777" w:rsidR="006E277C" w:rsidRDefault="00063571">
      <w:pPr>
        <w:spacing w:line="380" w:lineRule="exact"/>
        <w:ind w:firstLineChars="200" w:firstLine="420"/>
      </w:pPr>
      <w:r>
        <w:rPr>
          <w:rFonts w:hint="eastAsia"/>
        </w:rPr>
        <w:t xml:space="preserve">20.6.1 </w:t>
      </w:r>
      <w:r>
        <w:rPr>
          <w:rFonts w:ascii="黑体" w:eastAsia="黑体" w:hint="eastAsia"/>
        </w:rPr>
        <w:t>保险凭证</w:t>
      </w:r>
    </w:p>
    <w:p w14:paraId="0317019B" w14:textId="77777777" w:rsidR="006E277C" w:rsidRDefault="00063571">
      <w:pPr>
        <w:spacing w:line="380" w:lineRule="exact"/>
        <w:ind w:firstLineChars="200" w:firstLine="420"/>
      </w:pPr>
      <w:r>
        <w:rPr>
          <w:rFonts w:hint="eastAsia"/>
        </w:rPr>
        <w:t>承包人应在专用合同条款约定的期限内向发包人提交各项保险生效的证据和保险单备份，保险单必须与专用合同条款约定的条件保持一致。</w:t>
      </w:r>
    </w:p>
    <w:p w14:paraId="24A55B45" w14:textId="77777777" w:rsidR="006E277C" w:rsidRDefault="00063571">
      <w:pPr>
        <w:spacing w:line="380" w:lineRule="exact"/>
        <w:ind w:firstLineChars="200" w:firstLine="420"/>
      </w:pPr>
      <w:r>
        <w:rPr>
          <w:rFonts w:hint="eastAsia"/>
        </w:rPr>
        <w:t xml:space="preserve">20.6.2 </w:t>
      </w:r>
      <w:r>
        <w:rPr>
          <w:rFonts w:ascii="黑体" w:eastAsia="黑体" w:hint="eastAsia"/>
        </w:rPr>
        <w:t>保险合同条款的变动</w:t>
      </w:r>
    </w:p>
    <w:p w14:paraId="76AB363D" w14:textId="77777777" w:rsidR="006E277C" w:rsidRDefault="00063571">
      <w:pPr>
        <w:spacing w:line="380" w:lineRule="exact"/>
        <w:ind w:firstLineChars="200" w:firstLine="420"/>
      </w:pPr>
      <w:r>
        <w:rPr>
          <w:rFonts w:hint="eastAsia"/>
        </w:rPr>
        <w:t>承包人需要变动保险合同条款时，应事先征得发包人同意，并通知监理人。保险人作出变动的，承包人应在收到保险人通知后立即通知发包人和监理人。</w:t>
      </w:r>
    </w:p>
    <w:p w14:paraId="214CC0A4" w14:textId="77777777" w:rsidR="006E277C" w:rsidRDefault="00063571">
      <w:pPr>
        <w:spacing w:line="380" w:lineRule="exact"/>
        <w:ind w:firstLineChars="200" w:firstLine="420"/>
      </w:pPr>
      <w:r>
        <w:rPr>
          <w:rFonts w:hint="eastAsia"/>
        </w:rPr>
        <w:t xml:space="preserve">20.6.3 </w:t>
      </w:r>
      <w:r>
        <w:rPr>
          <w:rFonts w:ascii="黑体" w:eastAsia="黑体" w:hint="eastAsia"/>
        </w:rPr>
        <w:t>持续保险</w:t>
      </w:r>
    </w:p>
    <w:p w14:paraId="18871E6F" w14:textId="77777777" w:rsidR="006E277C" w:rsidRDefault="00063571">
      <w:pPr>
        <w:spacing w:line="380" w:lineRule="exact"/>
        <w:ind w:firstLineChars="200" w:firstLine="420"/>
      </w:pPr>
      <w:r>
        <w:rPr>
          <w:rFonts w:hint="eastAsia"/>
        </w:rPr>
        <w:t>承包人应与保险人保持联系，使保险人能够随时了解工程实施中的变动，并确保按保险合同条款要求持续保险。</w:t>
      </w:r>
    </w:p>
    <w:p w14:paraId="12A74D69" w14:textId="77777777" w:rsidR="006E277C" w:rsidRDefault="00063571">
      <w:pPr>
        <w:spacing w:line="380" w:lineRule="exact"/>
        <w:ind w:firstLineChars="200" w:firstLine="420"/>
        <w:rPr>
          <w:rFonts w:ascii="黑体" w:eastAsia="黑体"/>
        </w:rPr>
      </w:pPr>
      <w:r>
        <w:rPr>
          <w:rFonts w:hint="eastAsia"/>
        </w:rPr>
        <w:t xml:space="preserve">20.6.4 </w:t>
      </w:r>
      <w:r>
        <w:rPr>
          <w:rFonts w:ascii="黑体" w:eastAsia="黑体" w:hint="eastAsia"/>
        </w:rPr>
        <w:t>保险金不足的补偿</w:t>
      </w:r>
    </w:p>
    <w:p w14:paraId="37517AC1" w14:textId="77777777" w:rsidR="006E277C" w:rsidRDefault="00063571">
      <w:pPr>
        <w:spacing w:line="380" w:lineRule="exact"/>
        <w:ind w:firstLineChars="200" w:firstLine="420"/>
      </w:pPr>
      <w:r>
        <w:rPr>
          <w:rFonts w:hint="eastAsia"/>
        </w:rPr>
        <w:t>保险金不足以补偿损失时，应由承包人和发包人各自负责补偿的范围和金额在专用合同条款中约定。</w:t>
      </w:r>
    </w:p>
    <w:p w14:paraId="4BDF0E23" w14:textId="77777777" w:rsidR="006E277C" w:rsidRDefault="00063571">
      <w:pPr>
        <w:spacing w:line="380" w:lineRule="exact"/>
        <w:ind w:firstLineChars="200" w:firstLine="420"/>
        <w:rPr>
          <w:rFonts w:ascii="黑体" w:eastAsia="黑体"/>
        </w:rPr>
      </w:pPr>
      <w:r>
        <w:rPr>
          <w:rFonts w:hint="eastAsia"/>
        </w:rPr>
        <w:t xml:space="preserve">20.6.5 </w:t>
      </w:r>
      <w:r>
        <w:rPr>
          <w:rFonts w:ascii="黑体" w:eastAsia="黑体" w:hint="eastAsia"/>
        </w:rPr>
        <w:t>未按约定投保的补救</w:t>
      </w:r>
    </w:p>
    <w:p w14:paraId="472E2E41" w14:textId="77777777" w:rsidR="006E277C" w:rsidRDefault="00063571">
      <w:pPr>
        <w:spacing w:line="380" w:lineRule="exact"/>
        <w:ind w:firstLineChars="200" w:firstLine="420"/>
        <w:rPr>
          <w:rFonts w:ascii="黑体" w:eastAsia="黑体"/>
        </w:rPr>
      </w:pPr>
      <w:r>
        <w:rPr>
          <w:rFonts w:hint="eastAsia"/>
        </w:rPr>
        <w:t>（</w:t>
      </w:r>
      <w:r>
        <w:rPr>
          <w:rFonts w:hint="eastAsia"/>
        </w:rPr>
        <w:t>1</w:t>
      </w:r>
      <w:r>
        <w:rPr>
          <w:rFonts w:hint="eastAsia"/>
        </w:rPr>
        <w:t>）由于负有投保义务的一方当事人未按合同约定办理保险，或未能使保险持续有效的，另一方当事人可代为办理，所需费用由对方当事人承担。</w:t>
      </w:r>
    </w:p>
    <w:p w14:paraId="51B14FC6" w14:textId="77777777" w:rsidR="006E277C" w:rsidRDefault="00063571">
      <w:pPr>
        <w:spacing w:line="380" w:lineRule="exact"/>
        <w:ind w:firstLineChars="200" w:firstLine="420"/>
      </w:pPr>
      <w:r>
        <w:rPr>
          <w:rFonts w:hint="eastAsia"/>
        </w:rPr>
        <w:t>（</w:t>
      </w:r>
      <w:r>
        <w:rPr>
          <w:rFonts w:hint="eastAsia"/>
        </w:rPr>
        <w:t>2</w:t>
      </w:r>
      <w:r>
        <w:rPr>
          <w:rFonts w:hint="eastAsia"/>
        </w:rPr>
        <w:t>）由于负有投保义务的一方当事人未按合同约定办理某项保险，导致受益人未能得到保险人的赔偿，原应从该项保险得到的保险金应由负有投保义务的一方当事人支付。</w:t>
      </w:r>
    </w:p>
    <w:p w14:paraId="1A4E48CE" w14:textId="77777777" w:rsidR="006E277C" w:rsidRDefault="00063571">
      <w:pPr>
        <w:spacing w:line="380" w:lineRule="exact"/>
        <w:ind w:firstLineChars="200" w:firstLine="420"/>
        <w:rPr>
          <w:rFonts w:ascii="黑体" w:eastAsia="黑体"/>
        </w:rPr>
      </w:pPr>
      <w:r>
        <w:rPr>
          <w:rFonts w:hint="eastAsia"/>
        </w:rPr>
        <w:t xml:space="preserve">20.6.6 </w:t>
      </w:r>
      <w:r>
        <w:rPr>
          <w:rFonts w:ascii="黑体" w:eastAsia="黑体" w:hint="eastAsia"/>
        </w:rPr>
        <w:t>报告义务</w:t>
      </w:r>
    </w:p>
    <w:p w14:paraId="484BD390" w14:textId="77777777" w:rsidR="006E277C" w:rsidRDefault="00063571">
      <w:pPr>
        <w:spacing w:line="400" w:lineRule="exact"/>
        <w:ind w:firstLineChars="200" w:firstLine="420"/>
      </w:pPr>
      <w:r>
        <w:rPr>
          <w:rFonts w:hint="eastAsia"/>
        </w:rPr>
        <w:t>当保险事故发生时，投保人应按照保险单规定的条件和期限及时向保险人报告。</w:t>
      </w:r>
    </w:p>
    <w:p w14:paraId="20001527" w14:textId="77777777" w:rsidR="006E277C" w:rsidRDefault="00063571" w:rsidP="00EE4474">
      <w:pPr>
        <w:keepNext/>
        <w:keepLines/>
        <w:spacing w:line="400" w:lineRule="exact"/>
        <w:outlineLvl w:val="0"/>
        <w:rPr>
          <w:rFonts w:eastAsia="黑体"/>
          <w:sz w:val="24"/>
          <w:szCs w:val="20"/>
        </w:rPr>
      </w:pPr>
      <w:bookmarkStart w:id="2319" w:name="_Toc517172537"/>
      <w:bookmarkStart w:id="2320" w:name="_Toc19486"/>
      <w:bookmarkStart w:id="2321" w:name="_Toc491089750"/>
      <w:bookmarkStart w:id="2322" w:name="_Toc10116"/>
      <w:bookmarkStart w:id="2323" w:name="_Toc221951074"/>
      <w:bookmarkStart w:id="2324" w:name="_Toc109319794"/>
      <w:r>
        <w:rPr>
          <w:rFonts w:eastAsia="黑体" w:hint="eastAsia"/>
          <w:sz w:val="24"/>
          <w:szCs w:val="20"/>
        </w:rPr>
        <w:t xml:space="preserve">20.7 </w:t>
      </w:r>
      <w:r>
        <w:rPr>
          <w:rFonts w:eastAsia="黑体" w:hint="eastAsia"/>
          <w:sz w:val="24"/>
          <w:szCs w:val="20"/>
        </w:rPr>
        <w:t>风险责任的转移</w:t>
      </w:r>
      <w:bookmarkEnd w:id="2319"/>
      <w:bookmarkEnd w:id="2320"/>
      <w:bookmarkEnd w:id="2321"/>
      <w:bookmarkEnd w:id="2322"/>
      <w:bookmarkEnd w:id="2323"/>
      <w:bookmarkEnd w:id="2324"/>
    </w:p>
    <w:p w14:paraId="3E384AD7" w14:textId="77777777" w:rsidR="006E277C" w:rsidRDefault="00063571">
      <w:pPr>
        <w:spacing w:line="400" w:lineRule="exact"/>
        <w:ind w:firstLineChars="200" w:firstLine="420"/>
      </w:pPr>
      <w:bookmarkStart w:id="2325" w:name="_Toc221951075"/>
      <w:r>
        <w:rPr>
          <w:rFonts w:hint="eastAsia"/>
        </w:rPr>
        <w:t>工程通过合同工程完工验收并移交给发包人后，原由承包人应承担的风险责任，以及保险的责任、权利和义务同时转移给发包人，但承包人在缺陷责任期（工程质量保修期）前造成损失和损坏情形除外。</w:t>
      </w:r>
      <w:bookmarkEnd w:id="2325"/>
    </w:p>
    <w:p w14:paraId="109BF380" w14:textId="77777777" w:rsidR="006E277C" w:rsidRDefault="00063571" w:rsidP="00EE4474">
      <w:pPr>
        <w:pStyle w:val="2TimesNewRoman5020"/>
        <w:spacing w:before="120" w:afterLines="50" w:after="120"/>
        <w:outlineLvl w:val="0"/>
      </w:pPr>
      <w:bookmarkStart w:id="2326" w:name="_Toc21140"/>
      <w:bookmarkStart w:id="2327" w:name="_Toc387753604"/>
      <w:bookmarkStart w:id="2328" w:name="_Toc491089751"/>
      <w:bookmarkStart w:id="2329" w:name="_Toc12991"/>
      <w:bookmarkStart w:id="2330" w:name="_Toc517172538"/>
      <w:bookmarkStart w:id="2331" w:name="_Toc222032691"/>
      <w:bookmarkStart w:id="2332" w:name="_Toc222033873"/>
      <w:bookmarkStart w:id="2333" w:name="_Toc222031024"/>
      <w:bookmarkStart w:id="2334" w:name="_Toc222029522"/>
      <w:bookmarkStart w:id="2335" w:name="_Toc229305382"/>
      <w:bookmarkStart w:id="2336" w:name="_Toc221951076"/>
      <w:bookmarkStart w:id="2337" w:name="_Toc109319795"/>
      <w:r>
        <w:t xml:space="preserve">21. </w:t>
      </w:r>
      <w:r>
        <w:rPr>
          <w:rFonts w:hint="eastAsia"/>
        </w:rPr>
        <w:t>不可抗力</w:t>
      </w:r>
      <w:bookmarkEnd w:id="2326"/>
      <w:bookmarkEnd w:id="2327"/>
      <w:bookmarkEnd w:id="2328"/>
      <w:bookmarkEnd w:id="2329"/>
      <w:bookmarkEnd w:id="2330"/>
      <w:bookmarkEnd w:id="2331"/>
      <w:bookmarkEnd w:id="2332"/>
      <w:bookmarkEnd w:id="2333"/>
      <w:bookmarkEnd w:id="2334"/>
      <w:bookmarkEnd w:id="2335"/>
      <w:bookmarkEnd w:id="2336"/>
      <w:bookmarkEnd w:id="2337"/>
    </w:p>
    <w:p w14:paraId="49D91D5D" w14:textId="77777777" w:rsidR="006E277C" w:rsidRDefault="00063571" w:rsidP="00EE4474">
      <w:pPr>
        <w:keepNext/>
        <w:keepLines/>
        <w:spacing w:line="400" w:lineRule="exact"/>
        <w:outlineLvl w:val="0"/>
        <w:rPr>
          <w:rFonts w:eastAsia="黑体"/>
          <w:sz w:val="24"/>
          <w:szCs w:val="20"/>
        </w:rPr>
      </w:pPr>
      <w:bookmarkStart w:id="2338" w:name="_Toc517172539"/>
      <w:bookmarkStart w:id="2339" w:name="_Toc26684"/>
      <w:bookmarkStart w:id="2340" w:name="_Toc179632768"/>
      <w:bookmarkStart w:id="2341" w:name="_Toc29916"/>
      <w:bookmarkStart w:id="2342" w:name="_Toc152042529"/>
      <w:bookmarkStart w:id="2343" w:name="_Toc152045750"/>
      <w:bookmarkStart w:id="2344" w:name="_Toc144974721"/>
      <w:bookmarkStart w:id="2345" w:name="_Toc229305383"/>
      <w:bookmarkStart w:id="2346" w:name="_Toc222033874"/>
      <w:bookmarkStart w:id="2347" w:name="_Toc222029523"/>
      <w:bookmarkStart w:id="2348" w:name="_Toc222032692"/>
      <w:bookmarkStart w:id="2349" w:name="_Toc221951083"/>
      <w:bookmarkStart w:id="2350" w:name="_Toc222031025"/>
      <w:bookmarkStart w:id="2351" w:name="_Toc109319796"/>
      <w:r>
        <w:rPr>
          <w:rFonts w:eastAsia="黑体" w:hint="eastAsia"/>
          <w:sz w:val="24"/>
          <w:szCs w:val="20"/>
        </w:rPr>
        <w:t xml:space="preserve">21.1 </w:t>
      </w:r>
      <w:r>
        <w:rPr>
          <w:rFonts w:eastAsia="黑体" w:hint="eastAsia"/>
          <w:sz w:val="24"/>
          <w:szCs w:val="20"/>
        </w:rPr>
        <w:t>不可抗力的确认</w:t>
      </w:r>
      <w:bookmarkEnd w:id="2338"/>
      <w:bookmarkEnd w:id="2339"/>
      <w:bookmarkEnd w:id="2340"/>
      <w:bookmarkEnd w:id="2341"/>
      <w:bookmarkEnd w:id="2342"/>
      <w:bookmarkEnd w:id="2343"/>
      <w:bookmarkEnd w:id="2344"/>
      <w:bookmarkEnd w:id="2351"/>
    </w:p>
    <w:p w14:paraId="2948448A" w14:textId="77777777" w:rsidR="006E277C" w:rsidRDefault="00063571">
      <w:pPr>
        <w:spacing w:line="400" w:lineRule="exact"/>
        <w:ind w:firstLineChars="200" w:firstLine="420"/>
      </w:pPr>
      <w:r>
        <w:rPr>
          <w:rFonts w:hint="eastAsia"/>
        </w:rPr>
        <w:t xml:space="preserve">21.1.1 </w:t>
      </w:r>
      <w:r>
        <w:rPr>
          <w:rFonts w:hint="eastAsia"/>
        </w:rPr>
        <w:t>不可抗力是指承包人和发包人在订立合同时不可预见，在工程施工过程中不可避免发生并不能克服的自然灾害和社会性突发事件，如地震、海啸、瘟疫、水灾、骚乱、暴动、战争和专用合同条款约定的其他情形。</w:t>
      </w:r>
    </w:p>
    <w:p w14:paraId="547A2E1C" w14:textId="77777777" w:rsidR="006E277C" w:rsidRDefault="00063571">
      <w:pPr>
        <w:spacing w:line="400" w:lineRule="exact"/>
        <w:ind w:firstLineChars="200" w:firstLine="420"/>
      </w:pPr>
      <w:r>
        <w:rPr>
          <w:rFonts w:hint="eastAsia"/>
        </w:rPr>
        <w:t xml:space="preserve">21.1.2 </w:t>
      </w:r>
      <w:r>
        <w:rPr>
          <w:rFonts w:hint="eastAsia"/>
        </w:rPr>
        <w:t>不可抗力发生后，发包人和承包人应及时认真统计所造成的损失，收集不可抗力造成损失的证据。合同双方对是否属于不可抗力或其损失的意见不一致的，由监理人按第</w:t>
      </w:r>
      <w:r>
        <w:rPr>
          <w:rFonts w:hint="eastAsia"/>
        </w:rPr>
        <w:t>3.5</w:t>
      </w:r>
      <w:r>
        <w:rPr>
          <w:rFonts w:hint="eastAsia"/>
        </w:rPr>
        <w:t>款商定或确定。发生争议时，按第</w:t>
      </w:r>
      <w:r>
        <w:rPr>
          <w:rFonts w:hint="eastAsia"/>
        </w:rPr>
        <w:t>24</w:t>
      </w:r>
      <w:r>
        <w:rPr>
          <w:rFonts w:hint="eastAsia"/>
        </w:rPr>
        <w:t>条的约定办理。</w:t>
      </w:r>
    </w:p>
    <w:p w14:paraId="6E47C90D" w14:textId="77777777" w:rsidR="006E277C" w:rsidRDefault="00063571" w:rsidP="00EE4474">
      <w:pPr>
        <w:keepNext/>
        <w:keepLines/>
        <w:spacing w:line="400" w:lineRule="exact"/>
        <w:outlineLvl w:val="0"/>
        <w:rPr>
          <w:rFonts w:eastAsia="黑体"/>
          <w:sz w:val="24"/>
          <w:szCs w:val="20"/>
        </w:rPr>
      </w:pPr>
      <w:bookmarkStart w:id="2352" w:name="_Toc517172540"/>
      <w:bookmarkStart w:id="2353" w:name="_Toc26934"/>
      <w:bookmarkStart w:id="2354" w:name="_Toc152045751"/>
      <w:bookmarkStart w:id="2355" w:name="_Toc7080"/>
      <w:bookmarkStart w:id="2356" w:name="_Toc179632769"/>
      <w:bookmarkStart w:id="2357" w:name="_Toc152042530"/>
      <w:bookmarkStart w:id="2358" w:name="_Toc144974722"/>
      <w:bookmarkStart w:id="2359" w:name="_Toc109319797"/>
      <w:r>
        <w:rPr>
          <w:rFonts w:eastAsia="黑体" w:hint="eastAsia"/>
          <w:sz w:val="24"/>
          <w:szCs w:val="20"/>
        </w:rPr>
        <w:t xml:space="preserve">21.2 </w:t>
      </w:r>
      <w:r>
        <w:rPr>
          <w:rFonts w:eastAsia="黑体" w:hint="eastAsia"/>
          <w:sz w:val="24"/>
          <w:szCs w:val="20"/>
        </w:rPr>
        <w:t>不可抗力的通知</w:t>
      </w:r>
      <w:bookmarkEnd w:id="2352"/>
      <w:bookmarkEnd w:id="2353"/>
      <w:bookmarkEnd w:id="2354"/>
      <w:bookmarkEnd w:id="2355"/>
      <w:bookmarkEnd w:id="2356"/>
      <w:bookmarkEnd w:id="2357"/>
      <w:bookmarkEnd w:id="2358"/>
      <w:bookmarkEnd w:id="2359"/>
    </w:p>
    <w:p w14:paraId="52F8F29B" w14:textId="77777777" w:rsidR="006E277C" w:rsidRDefault="00063571">
      <w:pPr>
        <w:spacing w:line="400" w:lineRule="exact"/>
        <w:ind w:firstLineChars="200" w:firstLine="420"/>
      </w:pPr>
      <w:r>
        <w:rPr>
          <w:rFonts w:hint="eastAsia"/>
        </w:rPr>
        <w:t xml:space="preserve">21.2.1 </w:t>
      </w:r>
      <w:r>
        <w:rPr>
          <w:rFonts w:hint="eastAsia"/>
        </w:rPr>
        <w:t>合同一方当事人遇到不可抗力事件，使其履行合同义务受到阻碍时，应立即通知合同另一方当事人和监理人，书面说明不可抗力和受阻碍的详细情况，并提供必要的证明。</w:t>
      </w:r>
    </w:p>
    <w:p w14:paraId="337FF9F4" w14:textId="77777777" w:rsidR="006E277C" w:rsidRDefault="00063571">
      <w:pPr>
        <w:spacing w:line="400" w:lineRule="exact"/>
        <w:ind w:firstLineChars="200" w:firstLine="420"/>
      </w:pPr>
      <w:r>
        <w:rPr>
          <w:rFonts w:hint="eastAsia"/>
        </w:rPr>
        <w:t xml:space="preserve">21.2.2 </w:t>
      </w:r>
      <w:r>
        <w:rPr>
          <w:rFonts w:hint="eastAsia"/>
        </w:rPr>
        <w:t>如不可抗力持续发生，合同一方当事人应及时向合同另一方当事人和监理人提交中间报告，说明不可抗力和履行合同受阻的情况，并于不可抗力事件结束后</w:t>
      </w:r>
      <w:r>
        <w:rPr>
          <w:rFonts w:hint="eastAsia"/>
        </w:rPr>
        <w:t>28</w:t>
      </w:r>
      <w:r>
        <w:rPr>
          <w:rFonts w:hint="eastAsia"/>
        </w:rPr>
        <w:t>天内提交最终报告及有关资料。</w:t>
      </w:r>
    </w:p>
    <w:p w14:paraId="4FA4D0B8" w14:textId="77777777" w:rsidR="006E277C" w:rsidRDefault="00063571" w:rsidP="00EE4474">
      <w:pPr>
        <w:keepNext/>
        <w:keepLines/>
        <w:spacing w:line="400" w:lineRule="exact"/>
        <w:outlineLvl w:val="0"/>
        <w:rPr>
          <w:rFonts w:eastAsia="黑体"/>
          <w:sz w:val="24"/>
          <w:szCs w:val="20"/>
        </w:rPr>
      </w:pPr>
      <w:bookmarkStart w:id="2360" w:name="_Toc14697"/>
      <w:bookmarkStart w:id="2361" w:name="_Toc152045752"/>
      <w:bookmarkStart w:id="2362" w:name="_Toc152042531"/>
      <w:bookmarkStart w:id="2363" w:name="_Toc179632770"/>
      <w:bookmarkStart w:id="2364" w:name="_Toc17923"/>
      <w:bookmarkStart w:id="2365" w:name="_Toc144974723"/>
      <w:bookmarkStart w:id="2366" w:name="_Toc517172541"/>
      <w:bookmarkStart w:id="2367" w:name="_Toc109319798"/>
      <w:r>
        <w:rPr>
          <w:rFonts w:eastAsia="黑体" w:hint="eastAsia"/>
          <w:sz w:val="24"/>
          <w:szCs w:val="20"/>
        </w:rPr>
        <w:t xml:space="preserve">21.3 </w:t>
      </w:r>
      <w:r>
        <w:rPr>
          <w:rFonts w:eastAsia="黑体" w:hint="eastAsia"/>
          <w:sz w:val="24"/>
          <w:szCs w:val="20"/>
        </w:rPr>
        <w:t>不可抗力后果及其处理</w:t>
      </w:r>
      <w:bookmarkEnd w:id="2360"/>
      <w:bookmarkEnd w:id="2361"/>
      <w:bookmarkEnd w:id="2362"/>
      <w:bookmarkEnd w:id="2363"/>
      <w:bookmarkEnd w:id="2364"/>
      <w:bookmarkEnd w:id="2365"/>
      <w:bookmarkEnd w:id="2366"/>
      <w:bookmarkEnd w:id="2367"/>
    </w:p>
    <w:p w14:paraId="00E7FCD6" w14:textId="77777777" w:rsidR="006E277C" w:rsidRDefault="00063571">
      <w:pPr>
        <w:spacing w:line="380" w:lineRule="exact"/>
        <w:ind w:firstLineChars="200" w:firstLine="420"/>
      </w:pPr>
      <w:r>
        <w:rPr>
          <w:rFonts w:hint="eastAsia"/>
        </w:rPr>
        <w:t xml:space="preserve">21.3.1 </w:t>
      </w:r>
      <w:r>
        <w:rPr>
          <w:rFonts w:ascii="黑体" w:eastAsia="黑体" w:hint="eastAsia"/>
        </w:rPr>
        <w:t>不可抗力造成损害的责任</w:t>
      </w:r>
    </w:p>
    <w:p w14:paraId="5EDB56FC" w14:textId="77777777" w:rsidR="006E277C" w:rsidRDefault="00063571">
      <w:pPr>
        <w:spacing w:line="400" w:lineRule="exact"/>
        <w:ind w:firstLineChars="200" w:firstLine="420"/>
      </w:pPr>
      <w:r>
        <w:rPr>
          <w:rFonts w:hint="eastAsia"/>
        </w:rPr>
        <w:t>除专用合同条款另有约定外，不可抗力导致的人员伤亡、财产损失、费用增加和（或）工期延误等后果，由合同双方按以下原则承担：</w:t>
      </w:r>
    </w:p>
    <w:p w14:paraId="1FA4F910" w14:textId="77777777" w:rsidR="006E277C" w:rsidRDefault="00063571">
      <w:pPr>
        <w:spacing w:line="400" w:lineRule="exact"/>
        <w:ind w:firstLineChars="342" w:firstLine="718"/>
      </w:pPr>
      <w:r>
        <w:rPr>
          <w:rFonts w:hint="eastAsia"/>
        </w:rPr>
        <w:t>（</w:t>
      </w:r>
      <w:r>
        <w:rPr>
          <w:rFonts w:hint="eastAsia"/>
        </w:rPr>
        <w:t>1</w:t>
      </w:r>
      <w:r>
        <w:rPr>
          <w:rFonts w:hint="eastAsia"/>
        </w:rPr>
        <w:t>）永久工程，包括已运至施工场地的材料和工程设备的损害，以及因工程损害造成的第三者人员伤亡和财产损失由发包人承担；</w:t>
      </w:r>
    </w:p>
    <w:p w14:paraId="16F38EE4" w14:textId="77777777" w:rsidR="006E277C" w:rsidRDefault="00063571">
      <w:pPr>
        <w:spacing w:line="400" w:lineRule="exact"/>
        <w:ind w:firstLineChars="342" w:firstLine="718"/>
      </w:pPr>
      <w:r>
        <w:rPr>
          <w:rFonts w:hint="eastAsia"/>
        </w:rPr>
        <w:t>（</w:t>
      </w:r>
      <w:r>
        <w:rPr>
          <w:rFonts w:hint="eastAsia"/>
        </w:rPr>
        <w:t>2</w:t>
      </w:r>
      <w:r>
        <w:rPr>
          <w:rFonts w:hint="eastAsia"/>
        </w:rPr>
        <w:t>）承包人设备的损坏由承包人承担；</w:t>
      </w:r>
    </w:p>
    <w:p w14:paraId="18BD7D86" w14:textId="77777777" w:rsidR="006E277C" w:rsidRDefault="00063571">
      <w:pPr>
        <w:spacing w:line="400" w:lineRule="exact"/>
        <w:ind w:firstLineChars="342" w:firstLine="718"/>
      </w:pPr>
      <w:r>
        <w:rPr>
          <w:rFonts w:hint="eastAsia"/>
        </w:rPr>
        <w:t>（</w:t>
      </w:r>
      <w:r>
        <w:rPr>
          <w:rFonts w:hint="eastAsia"/>
        </w:rPr>
        <w:t>3</w:t>
      </w:r>
      <w:r>
        <w:rPr>
          <w:rFonts w:hint="eastAsia"/>
        </w:rPr>
        <w:t>）发包人和承包人各自承担其人员伤亡和其他财产损失及其相关费用；</w:t>
      </w:r>
    </w:p>
    <w:p w14:paraId="3885361A" w14:textId="77777777" w:rsidR="006E277C" w:rsidRDefault="00063571">
      <w:pPr>
        <w:spacing w:line="400" w:lineRule="exact"/>
        <w:ind w:firstLineChars="342" w:firstLine="718"/>
      </w:pPr>
      <w:r>
        <w:rPr>
          <w:rFonts w:hint="eastAsia"/>
        </w:rPr>
        <w:t>（</w:t>
      </w:r>
      <w:r>
        <w:rPr>
          <w:rFonts w:hint="eastAsia"/>
        </w:rPr>
        <w:t>4</w:t>
      </w:r>
      <w:r>
        <w:rPr>
          <w:rFonts w:hint="eastAsia"/>
        </w:rPr>
        <w:t>）承包人的停工损失由承包人承担，但停工期间应监理人要求照管工程和清理、修复工程的金额由发包人承担；</w:t>
      </w:r>
    </w:p>
    <w:p w14:paraId="697954AA" w14:textId="77777777" w:rsidR="006E277C" w:rsidRDefault="00063571">
      <w:pPr>
        <w:spacing w:line="400" w:lineRule="exact"/>
        <w:ind w:firstLineChars="342" w:firstLine="718"/>
      </w:pPr>
      <w:r>
        <w:rPr>
          <w:rFonts w:hint="eastAsia"/>
        </w:rPr>
        <w:t>（</w:t>
      </w:r>
      <w:r>
        <w:rPr>
          <w:rFonts w:hint="eastAsia"/>
        </w:rPr>
        <w:t>5</w:t>
      </w:r>
      <w:r>
        <w:rPr>
          <w:rFonts w:hint="eastAsia"/>
        </w:rPr>
        <w:t>）不能按期竣工的，应合理延长工期，承包人不需支付逾期竣工违约金。发包人要求赶工的，承包人应采取赶工措施，赶工费用由发包人承担。</w:t>
      </w:r>
    </w:p>
    <w:p w14:paraId="6EB1FA10" w14:textId="77777777" w:rsidR="006E277C" w:rsidRDefault="00063571">
      <w:pPr>
        <w:spacing w:line="400" w:lineRule="exact"/>
        <w:ind w:firstLineChars="200" w:firstLine="420"/>
      </w:pPr>
      <w:r>
        <w:rPr>
          <w:rFonts w:hint="eastAsia"/>
        </w:rPr>
        <w:t xml:space="preserve">21.3.2 </w:t>
      </w:r>
      <w:r>
        <w:rPr>
          <w:rFonts w:ascii="黑体" w:eastAsia="黑体" w:hint="eastAsia"/>
        </w:rPr>
        <w:t>延迟履行期间发生的不可抗力</w:t>
      </w:r>
    </w:p>
    <w:p w14:paraId="3CD31EC4" w14:textId="77777777" w:rsidR="006E277C" w:rsidRDefault="00063571">
      <w:pPr>
        <w:spacing w:line="400" w:lineRule="exact"/>
        <w:ind w:firstLineChars="200" w:firstLine="420"/>
      </w:pPr>
      <w:r>
        <w:rPr>
          <w:rFonts w:hint="eastAsia"/>
        </w:rPr>
        <w:t>合同一方当事人延迟履行，在延迟履行期间发生不可抗力的，不免除其责任。</w:t>
      </w:r>
    </w:p>
    <w:p w14:paraId="0A500EDC" w14:textId="77777777" w:rsidR="006E277C" w:rsidRDefault="00063571">
      <w:pPr>
        <w:spacing w:line="400" w:lineRule="exact"/>
        <w:ind w:firstLineChars="200" w:firstLine="420"/>
      </w:pPr>
      <w:r>
        <w:rPr>
          <w:rFonts w:hint="eastAsia"/>
        </w:rPr>
        <w:t xml:space="preserve">21.3.3 </w:t>
      </w:r>
      <w:r>
        <w:rPr>
          <w:rFonts w:ascii="黑体" w:eastAsia="黑体" w:hint="eastAsia"/>
        </w:rPr>
        <w:t>避免和减少不可抗力损失</w:t>
      </w:r>
    </w:p>
    <w:p w14:paraId="3C56D69A" w14:textId="77777777" w:rsidR="006E277C" w:rsidRDefault="00063571">
      <w:pPr>
        <w:spacing w:line="400" w:lineRule="exact"/>
        <w:ind w:firstLineChars="200" w:firstLine="420"/>
      </w:pPr>
      <w:r>
        <w:rPr>
          <w:rFonts w:hint="eastAsia"/>
        </w:rPr>
        <w:t>不可抗力发生后，发包人和承包人均应采取措施尽量避免和减少损失的扩大，任何一方没有采取有效措施导致损失扩大的，应对扩大的损失承担责任。</w:t>
      </w:r>
    </w:p>
    <w:p w14:paraId="6A73B320" w14:textId="77777777" w:rsidR="006E277C" w:rsidRDefault="00063571">
      <w:pPr>
        <w:spacing w:line="400" w:lineRule="exact"/>
        <w:ind w:firstLineChars="200" w:firstLine="420"/>
      </w:pPr>
      <w:r>
        <w:rPr>
          <w:rFonts w:hint="eastAsia"/>
        </w:rPr>
        <w:t xml:space="preserve">21.3.4 </w:t>
      </w:r>
      <w:r>
        <w:rPr>
          <w:rFonts w:ascii="黑体" w:eastAsia="黑体" w:hint="eastAsia"/>
        </w:rPr>
        <w:t>因不可抗力解除合同</w:t>
      </w:r>
    </w:p>
    <w:p w14:paraId="73ABC304" w14:textId="77777777" w:rsidR="006E277C" w:rsidRDefault="00063571">
      <w:pPr>
        <w:spacing w:line="400" w:lineRule="exact"/>
        <w:ind w:firstLineChars="200" w:firstLine="420"/>
      </w:pPr>
      <w:r>
        <w:rPr>
          <w:rFonts w:hint="eastAsia"/>
        </w:rPr>
        <w:t>合同一方当事人因不可抗力不能履行合同的，应当及时通知对方解除合同。合同解除后，承包人应按照第</w:t>
      </w:r>
      <w:r>
        <w:rPr>
          <w:rFonts w:hint="eastAsia"/>
        </w:rPr>
        <w:t>22.2.5</w:t>
      </w:r>
      <w:r>
        <w:rPr>
          <w:rFonts w:hint="eastAsia"/>
        </w:rPr>
        <w:t>项约定撤离施工场地。已经订货的材料、设备由订货方负责退货或解除订货合同，不能退还的货款和因退货、解除订货合同发生的费用，由发包人承担，因未及时退货造成的损失由责任方承担。合同解除后的付款，参照第</w:t>
      </w:r>
      <w:r>
        <w:rPr>
          <w:rFonts w:hint="eastAsia"/>
        </w:rPr>
        <w:t>22.2.4</w:t>
      </w:r>
      <w:r>
        <w:rPr>
          <w:rFonts w:hint="eastAsia"/>
        </w:rPr>
        <w:t>项约定，由监理人按第</w:t>
      </w:r>
      <w:r>
        <w:rPr>
          <w:rFonts w:hint="eastAsia"/>
        </w:rPr>
        <w:t>3.5</w:t>
      </w:r>
      <w:r>
        <w:rPr>
          <w:rFonts w:hint="eastAsia"/>
        </w:rPr>
        <w:t>款商定或确定。</w:t>
      </w:r>
    </w:p>
    <w:p w14:paraId="1F655BFA" w14:textId="77777777" w:rsidR="006E277C" w:rsidRDefault="00063571">
      <w:pPr>
        <w:pStyle w:val="2TimesNewRoman5020"/>
        <w:spacing w:before="120" w:afterLines="50" w:after="120"/>
        <w:outlineLvl w:val="2"/>
      </w:pPr>
      <w:bookmarkStart w:id="2368" w:name="_Toc28863"/>
      <w:bookmarkStart w:id="2369" w:name="_Toc491089752"/>
      <w:bookmarkStart w:id="2370" w:name="_Toc1086"/>
      <w:bookmarkStart w:id="2371" w:name="_Toc517172542"/>
      <w:bookmarkStart w:id="2372" w:name="_Toc387753605"/>
      <w:bookmarkStart w:id="2373" w:name="_Toc109319799"/>
      <w:r>
        <w:t xml:space="preserve">22. </w:t>
      </w:r>
      <w:r>
        <w:rPr>
          <w:rFonts w:hint="eastAsia"/>
        </w:rPr>
        <w:t>违约</w:t>
      </w:r>
      <w:bookmarkEnd w:id="2345"/>
      <w:bookmarkEnd w:id="2346"/>
      <w:bookmarkEnd w:id="2347"/>
      <w:bookmarkEnd w:id="2348"/>
      <w:bookmarkEnd w:id="2349"/>
      <w:bookmarkEnd w:id="2350"/>
      <w:bookmarkEnd w:id="2368"/>
      <w:bookmarkEnd w:id="2369"/>
      <w:bookmarkEnd w:id="2370"/>
      <w:bookmarkEnd w:id="2371"/>
      <w:bookmarkEnd w:id="2372"/>
      <w:bookmarkEnd w:id="2373"/>
    </w:p>
    <w:p w14:paraId="0E86527A" w14:textId="77777777" w:rsidR="006E277C" w:rsidRDefault="00063571">
      <w:pPr>
        <w:keepNext/>
        <w:keepLines/>
        <w:spacing w:line="400" w:lineRule="exact"/>
        <w:outlineLvl w:val="3"/>
        <w:rPr>
          <w:rFonts w:eastAsia="黑体"/>
          <w:sz w:val="24"/>
          <w:szCs w:val="20"/>
        </w:rPr>
      </w:pPr>
      <w:bookmarkStart w:id="2374" w:name="_Toc517172543"/>
      <w:bookmarkStart w:id="2375" w:name="_Toc144974725"/>
      <w:bookmarkStart w:id="2376" w:name="_Toc152042533"/>
      <w:bookmarkStart w:id="2377" w:name="_Toc1309"/>
      <w:bookmarkStart w:id="2378" w:name="_Toc152045754"/>
      <w:bookmarkStart w:id="2379" w:name="_Toc11093"/>
      <w:bookmarkStart w:id="2380" w:name="_Toc179632772"/>
      <w:bookmarkStart w:id="2381" w:name="_Toc109319800"/>
      <w:r>
        <w:rPr>
          <w:rFonts w:eastAsia="黑体" w:hint="eastAsia"/>
          <w:sz w:val="24"/>
          <w:szCs w:val="20"/>
        </w:rPr>
        <w:t xml:space="preserve">22.1 </w:t>
      </w:r>
      <w:r>
        <w:rPr>
          <w:rFonts w:eastAsia="黑体" w:hint="eastAsia"/>
          <w:sz w:val="24"/>
          <w:szCs w:val="20"/>
        </w:rPr>
        <w:t>承包人违约</w:t>
      </w:r>
      <w:bookmarkEnd w:id="2374"/>
      <w:bookmarkEnd w:id="2375"/>
      <w:bookmarkEnd w:id="2376"/>
      <w:bookmarkEnd w:id="2377"/>
      <w:bookmarkEnd w:id="2378"/>
      <w:bookmarkEnd w:id="2379"/>
      <w:bookmarkEnd w:id="2380"/>
      <w:bookmarkEnd w:id="2381"/>
    </w:p>
    <w:p w14:paraId="5216BED4" w14:textId="77777777" w:rsidR="006E277C" w:rsidRDefault="00063571">
      <w:pPr>
        <w:spacing w:line="400" w:lineRule="exact"/>
        <w:ind w:firstLineChars="200" w:firstLine="420"/>
      </w:pPr>
      <w:r>
        <w:rPr>
          <w:rFonts w:hint="eastAsia"/>
        </w:rPr>
        <w:t>22.1.1</w:t>
      </w:r>
      <w:r>
        <w:rPr>
          <w:rFonts w:ascii="黑体" w:eastAsia="黑体" w:hint="eastAsia"/>
        </w:rPr>
        <w:t xml:space="preserve"> 承包人违约的情形</w:t>
      </w:r>
    </w:p>
    <w:p w14:paraId="4DA3A0CF" w14:textId="77777777" w:rsidR="006E277C" w:rsidRDefault="00063571">
      <w:pPr>
        <w:spacing w:line="400" w:lineRule="exact"/>
        <w:ind w:firstLineChars="200" w:firstLine="420"/>
      </w:pPr>
      <w:r>
        <w:rPr>
          <w:rFonts w:hint="eastAsia"/>
        </w:rPr>
        <w:t>在履行合同过程中发生的下列情况属承包人违约：</w:t>
      </w:r>
    </w:p>
    <w:p w14:paraId="195CFE37" w14:textId="77777777" w:rsidR="006E277C" w:rsidRDefault="00063571">
      <w:pPr>
        <w:spacing w:line="400" w:lineRule="exact"/>
        <w:ind w:firstLineChars="342" w:firstLine="718"/>
      </w:pPr>
      <w:r>
        <w:rPr>
          <w:rFonts w:hint="eastAsia"/>
        </w:rPr>
        <w:t>（</w:t>
      </w:r>
      <w:r>
        <w:rPr>
          <w:rFonts w:hint="eastAsia"/>
        </w:rPr>
        <w:t>1</w:t>
      </w:r>
      <w:r>
        <w:rPr>
          <w:rFonts w:hint="eastAsia"/>
        </w:rPr>
        <w:t>）承包人违反第</w:t>
      </w:r>
      <w:r>
        <w:rPr>
          <w:rFonts w:hint="eastAsia"/>
        </w:rPr>
        <w:t>1.8</w:t>
      </w:r>
      <w:r>
        <w:rPr>
          <w:rFonts w:hint="eastAsia"/>
        </w:rPr>
        <w:t>款或第</w:t>
      </w:r>
      <w:r>
        <w:rPr>
          <w:rFonts w:hint="eastAsia"/>
        </w:rPr>
        <w:t>4.3</w:t>
      </w:r>
      <w:r>
        <w:rPr>
          <w:rFonts w:hint="eastAsia"/>
        </w:rPr>
        <w:t>款的约定，私自将合同的全部或部分权利转让给其他人，或私自将合同的全部或部分义务转移给其他人；</w:t>
      </w:r>
    </w:p>
    <w:p w14:paraId="1F9155BB" w14:textId="77777777" w:rsidR="006E277C" w:rsidRDefault="00063571">
      <w:pPr>
        <w:spacing w:line="400" w:lineRule="exact"/>
        <w:ind w:firstLineChars="342" w:firstLine="718"/>
      </w:pPr>
      <w:r>
        <w:rPr>
          <w:rFonts w:hint="eastAsia"/>
        </w:rPr>
        <w:t>（</w:t>
      </w:r>
      <w:r>
        <w:rPr>
          <w:rFonts w:hint="eastAsia"/>
        </w:rPr>
        <w:t>2</w:t>
      </w:r>
      <w:r>
        <w:rPr>
          <w:rFonts w:hint="eastAsia"/>
        </w:rPr>
        <w:t>）承包人违反第</w:t>
      </w:r>
      <w:r>
        <w:rPr>
          <w:rFonts w:hint="eastAsia"/>
        </w:rPr>
        <w:t>5.3</w:t>
      </w:r>
      <w:r>
        <w:rPr>
          <w:rFonts w:hint="eastAsia"/>
        </w:rPr>
        <w:t>款或第</w:t>
      </w:r>
      <w:r>
        <w:rPr>
          <w:rFonts w:hint="eastAsia"/>
        </w:rPr>
        <w:t>6.4</w:t>
      </w:r>
      <w:r>
        <w:rPr>
          <w:rFonts w:hint="eastAsia"/>
        </w:rPr>
        <w:t>款的约定，未经监理人批准，私自将已按合同约定进入施工场地的施工设备、临时设施或材料撤离施工场地；</w:t>
      </w:r>
    </w:p>
    <w:p w14:paraId="2592A0EE" w14:textId="77777777" w:rsidR="006E277C" w:rsidRDefault="00063571">
      <w:pPr>
        <w:spacing w:line="400" w:lineRule="exact"/>
        <w:ind w:firstLineChars="342" w:firstLine="718"/>
      </w:pPr>
      <w:r>
        <w:rPr>
          <w:rFonts w:hint="eastAsia"/>
        </w:rPr>
        <w:t>（</w:t>
      </w:r>
      <w:r>
        <w:rPr>
          <w:rFonts w:hint="eastAsia"/>
        </w:rPr>
        <w:t>3</w:t>
      </w:r>
      <w:r>
        <w:rPr>
          <w:rFonts w:hint="eastAsia"/>
        </w:rPr>
        <w:t>）承包人违反第</w:t>
      </w:r>
      <w:r>
        <w:rPr>
          <w:rFonts w:hint="eastAsia"/>
        </w:rPr>
        <w:t>5.4</w:t>
      </w:r>
      <w:r>
        <w:rPr>
          <w:rFonts w:hint="eastAsia"/>
        </w:rPr>
        <w:t>款的约定使用了不合格材料或工程设备，工程质量达不到标准要求，又拒绝清除不合格工程；</w:t>
      </w:r>
    </w:p>
    <w:p w14:paraId="05349492" w14:textId="77777777" w:rsidR="006E277C" w:rsidRDefault="00063571">
      <w:pPr>
        <w:spacing w:line="400" w:lineRule="exact"/>
        <w:ind w:firstLineChars="342" w:firstLine="718"/>
      </w:pPr>
      <w:r>
        <w:rPr>
          <w:rFonts w:hint="eastAsia"/>
        </w:rPr>
        <w:t>（</w:t>
      </w:r>
      <w:r>
        <w:rPr>
          <w:rFonts w:hint="eastAsia"/>
        </w:rPr>
        <w:t>4</w:t>
      </w:r>
      <w:r>
        <w:rPr>
          <w:rFonts w:hint="eastAsia"/>
        </w:rPr>
        <w:t>）承包人未能按合同进度计划及时完成合同约定的工作，已造成或预期造成工期延误；</w:t>
      </w:r>
    </w:p>
    <w:p w14:paraId="4D344ACD" w14:textId="77777777" w:rsidR="006E277C" w:rsidRDefault="00063571">
      <w:pPr>
        <w:spacing w:line="400" w:lineRule="exact"/>
        <w:ind w:firstLineChars="342" w:firstLine="718"/>
      </w:pPr>
      <w:r>
        <w:rPr>
          <w:rFonts w:hint="eastAsia"/>
        </w:rPr>
        <w:t>（</w:t>
      </w:r>
      <w:r>
        <w:rPr>
          <w:rFonts w:hint="eastAsia"/>
        </w:rPr>
        <w:t>5</w:t>
      </w:r>
      <w:r>
        <w:rPr>
          <w:rFonts w:hint="eastAsia"/>
        </w:rPr>
        <w:t>）承包人在缺陷责任期（工程质量保修期）内，未能对合同工程完工验收鉴定书中所列的缺陷清单的内容或缺陷责任期（工程质量保修期）内发生的缺陷进行修复，而又拒绝按监理人指示再进行修补；</w:t>
      </w:r>
    </w:p>
    <w:p w14:paraId="6A26894A" w14:textId="77777777" w:rsidR="006E277C" w:rsidRDefault="00063571">
      <w:pPr>
        <w:spacing w:line="400" w:lineRule="exact"/>
        <w:ind w:firstLineChars="342" w:firstLine="718"/>
      </w:pPr>
      <w:r>
        <w:rPr>
          <w:rFonts w:hint="eastAsia"/>
        </w:rPr>
        <w:t>（</w:t>
      </w:r>
      <w:r>
        <w:rPr>
          <w:rFonts w:hint="eastAsia"/>
        </w:rPr>
        <w:t>6</w:t>
      </w:r>
      <w:r>
        <w:rPr>
          <w:rFonts w:hint="eastAsia"/>
        </w:rPr>
        <w:t>）承包人无法继续履行或明确表示不履行或实质上已停止履行合同；</w:t>
      </w:r>
    </w:p>
    <w:p w14:paraId="636DCE85" w14:textId="77777777" w:rsidR="006E277C" w:rsidRDefault="00063571">
      <w:pPr>
        <w:spacing w:line="400" w:lineRule="exact"/>
        <w:ind w:firstLineChars="342" w:firstLine="718"/>
      </w:pPr>
      <w:r>
        <w:rPr>
          <w:rFonts w:hint="eastAsia"/>
        </w:rPr>
        <w:t>（</w:t>
      </w:r>
      <w:r>
        <w:rPr>
          <w:rFonts w:hint="eastAsia"/>
        </w:rPr>
        <w:t>7</w:t>
      </w:r>
      <w:r>
        <w:rPr>
          <w:rFonts w:hint="eastAsia"/>
        </w:rPr>
        <w:t>）承包人不按合同约定履行义务的其他情况。</w:t>
      </w:r>
    </w:p>
    <w:p w14:paraId="0698C113" w14:textId="77777777" w:rsidR="006E277C" w:rsidRDefault="00063571">
      <w:pPr>
        <w:spacing w:line="400" w:lineRule="exact"/>
        <w:ind w:firstLineChars="200" w:firstLine="420"/>
        <w:rPr>
          <w:rFonts w:ascii="黑体" w:eastAsia="黑体"/>
        </w:rPr>
      </w:pPr>
      <w:r>
        <w:rPr>
          <w:rFonts w:hint="eastAsia"/>
        </w:rPr>
        <w:t>22.1.2</w:t>
      </w:r>
      <w:r>
        <w:rPr>
          <w:rFonts w:ascii="黑体" w:eastAsia="黑体" w:hint="eastAsia"/>
        </w:rPr>
        <w:t xml:space="preserve"> 对承包人违约的处理</w:t>
      </w:r>
    </w:p>
    <w:p w14:paraId="2D33B9F0" w14:textId="77777777" w:rsidR="006E277C" w:rsidRDefault="00063571">
      <w:pPr>
        <w:spacing w:line="400" w:lineRule="exact"/>
        <w:ind w:firstLineChars="342" w:firstLine="718"/>
      </w:pPr>
      <w:r>
        <w:rPr>
          <w:rFonts w:hint="eastAsia"/>
        </w:rPr>
        <w:t>（</w:t>
      </w:r>
      <w:r>
        <w:rPr>
          <w:rFonts w:hint="eastAsia"/>
        </w:rPr>
        <w:t>1</w:t>
      </w:r>
      <w:r>
        <w:rPr>
          <w:rFonts w:hint="eastAsia"/>
        </w:rPr>
        <w:t>）承包人发生第</w:t>
      </w:r>
      <w:r>
        <w:rPr>
          <w:rFonts w:hint="eastAsia"/>
        </w:rPr>
        <w:t>22.1.1</w:t>
      </w:r>
      <w:r>
        <w:rPr>
          <w:rFonts w:hint="eastAsia"/>
        </w:rPr>
        <w:t>（</w:t>
      </w:r>
      <w:r>
        <w:rPr>
          <w:rFonts w:hint="eastAsia"/>
        </w:rPr>
        <w:t>6</w:t>
      </w:r>
      <w:r>
        <w:rPr>
          <w:rFonts w:hint="eastAsia"/>
        </w:rPr>
        <w:t>）目约定的违约情况时，发包人可通知承包人立即解除合同，并按有关法律处理。</w:t>
      </w:r>
    </w:p>
    <w:p w14:paraId="34710355" w14:textId="77777777" w:rsidR="006E277C" w:rsidRDefault="00063571">
      <w:pPr>
        <w:spacing w:line="400" w:lineRule="exact"/>
        <w:ind w:firstLineChars="342" w:firstLine="718"/>
      </w:pPr>
      <w:r>
        <w:rPr>
          <w:rFonts w:hint="eastAsia"/>
        </w:rPr>
        <w:t>（</w:t>
      </w:r>
      <w:r>
        <w:rPr>
          <w:rFonts w:hint="eastAsia"/>
        </w:rPr>
        <w:t>2</w:t>
      </w:r>
      <w:r>
        <w:rPr>
          <w:rFonts w:hint="eastAsia"/>
        </w:rPr>
        <w:t>）承包人发生除第</w:t>
      </w:r>
      <w:r>
        <w:rPr>
          <w:rFonts w:hint="eastAsia"/>
        </w:rPr>
        <w:t>22.1.1</w:t>
      </w:r>
      <w:r>
        <w:rPr>
          <w:rFonts w:hint="eastAsia"/>
        </w:rPr>
        <w:t>（</w:t>
      </w:r>
      <w:r>
        <w:rPr>
          <w:rFonts w:hint="eastAsia"/>
        </w:rPr>
        <w:t>6</w:t>
      </w:r>
      <w:r>
        <w:rPr>
          <w:rFonts w:hint="eastAsia"/>
        </w:rPr>
        <w:t>）目约定以外的其他违约情况时，监理人可向承包人发出整改通知，要求其在指定的期限内改正。承包人应承担其违约所引起的费用增加和（或）工期延误。</w:t>
      </w:r>
    </w:p>
    <w:p w14:paraId="6E9990DE" w14:textId="77777777" w:rsidR="006E277C" w:rsidRDefault="00063571">
      <w:pPr>
        <w:spacing w:line="400" w:lineRule="exact"/>
        <w:ind w:firstLineChars="342" w:firstLine="718"/>
      </w:pPr>
      <w:r>
        <w:rPr>
          <w:rFonts w:hint="eastAsia"/>
        </w:rPr>
        <w:t>（</w:t>
      </w:r>
      <w:r>
        <w:rPr>
          <w:rFonts w:hint="eastAsia"/>
        </w:rPr>
        <w:t>3</w:t>
      </w:r>
      <w:r>
        <w:rPr>
          <w:rFonts w:hint="eastAsia"/>
        </w:rPr>
        <w:t>）经检查证明承包人已采取了有效措施纠正违约行为，具备复工条件的，可由监理人签发复工通知复工。</w:t>
      </w:r>
    </w:p>
    <w:p w14:paraId="14578F4F" w14:textId="77777777" w:rsidR="006E277C" w:rsidRDefault="00063571">
      <w:pPr>
        <w:spacing w:line="400" w:lineRule="exact"/>
        <w:ind w:firstLineChars="200" w:firstLine="420"/>
        <w:rPr>
          <w:rFonts w:ascii="黑体" w:eastAsia="黑体"/>
        </w:rPr>
      </w:pPr>
      <w:r>
        <w:rPr>
          <w:rFonts w:hint="eastAsia"/>
        </w:rPr>
        <w:t>22.1.3</w:t>
      </w:r>
      <w:r>
        <w:rPr>
          <w:rFonts w:ascii="黑体" w:eastAsia="黑体" w:hint="eastAsia"/>
        </w:rPr>
        <w:t xml:space="preserve"> 承包人违约解除合同</w:t>
      </w:r>
    </w:p>
    <w:p w14:paraId="7E218A82" w14:textId="77777777" w:rsidR="006E277C" w:rsidRDefault="00063571">
      <w:pPr>
        <w:spacing w:line="400" w:lineRule="exact"/>
        <w:ind w:firstLineChars="200" w:firstLine="420"/>
      </w:pPr>
      <w:r>
        <w:rPr>
          <w:rFonts w:hint="eastAsia"/>
        </w:rPr>
        <w:t>监理人发出整改通知</w:t>
      </w:r>
      <w:r>
        <w:rPr>
          <w:rFonts w:hint="eastAsia"/>
        </w:rPr>
        <w:t>28</w:t>
      </w:r>
      <w:r>
        <w:rPr>
          <w:rFonts w:hint="eastAsia"/>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67CBA1FF" w14:textId="77777777" w:rsidR="006E277C" w:rsidRDefault="00063571">
      <w:pPr>
        <w:spacing w:line="400" w:lineRule="exact"/>
        <w:ind w:firstLineChars="200" w:firstLine="420"/>
        <w:rPr>
          <w:rFonts w:ascii="黑体" w:eastAsia="黑体"/>
        </w:rPr>
      </w:pPr>
      <w:r>
        <w:rPr>
          <w:rFonts w:hint="eastAsia"/>
        </w:rPr>
        <w:t>22.1.4</w:t>
      </w:r>
      <w:r>
        <w:rPr>
          <w:rFonts w:ascii="黑体" w:eastAsia="黑体" w:hint="eastAsia"/>
        </w:rPr>
        <w:t xml:space="preserve"> 合同解除后的估价、付款和结清</w:t>
      </w:r>
    </w:p>
    <w:p w14:paraId="0A12AEBF" w14:textId="77777777" w:rsidR="006E277C" w:rsidRDefault="00063571">
      <w:pPr>
        <w:spacing w:line="400" w:lineRule="exact"/>
        <w:ind w:firstLineChars="342" w:firstLine="718"/>
      </w:pPr>
      <w:r>
        <w:rPr>
          <w:rFonts w:hint="eastAsia"/>
        </w:rPr>
        <w:t>（</w:t>
      </w:r>
      <w:r>
        <w:rPr>
          <w:rFonts w:hint="eastAsia"/>
        </w:rPr>
        <w:t>1</w:t>
      </w:r>
      <w:r>
        <w:rPr>
          <w:rFonts w:hint="eastAsia"/>
        </w:rPr>
        <w:t>）合同解除后，监理人按第</w:t>
      </w:r>
      <w:r>
        <w:rPr>
          <w:rFonts w:hint="eastAsia"/>
        </w:rPr>
        <w:t>3.5</w:t>
      </w:r>
      <w:r>
        <w:rPr>
          <w:rFonts w:hint="eastAsia"/>
        </w:rPr>
        <w:t>款商定或确定承包人实际完成工作的价值，以及承包人已提供的材料、施工设备、工程设备和临时工程等的价值。</w:t>
      </w:r>
      <w:r>
        <w:rPr>
          <w:rFonts w:hint="eastAsia"/>
        </w:rPr>
        <w:t xml:space="preserve"> </w:t>
      </w:r>
    </w:p>
    <w:p w14:paraId="09C69993" w14:textId="77777777" w:rsidR="006E277C" w:rsidRDefault="00063571">
      <w:pPr>
        <w:spacing w:line="400" w:lineRule="exact"/>
        <w:ind w:firstLineChars="342" w:firstLine="718"/>
      </w:pPr>
      <w:r>
        <w:rPr>
          <w:rFonts w:hint="eastAsia"/>
        </w:rPr>
        <w:t>（</w:t>
      </w:r>
      <w:r>
        <w:rPr>
          <w:rFonts w:hint="eastAsia"/>
        </w:rPr>
        <w:t>2</w:t>
      </w:r>
      <w:r>
        <w:rPr>
          <w:rFonts w:hint="eastAsia"/>
        </w:rPr>
        <w:t>）合同解除后，发包人应暂停对承包人的一切付款，查清各项付款和已扣款金额，包括承包人应支付的违约金。</w:t>
      </w:r>
      <w:r>
        <w:rPr>
          <w:rFonts w:hint="eastAsia"/>
        </w:rPr>
        <w:t xml:space="preserve"> </w:t>
      </w:r>
    </w:p>
    <w:p w14:paraId="22FE5B1F" w14:textId="77777777" w:rsidR="006E277C" w:rsidRDefault="00063571">
      <w:pPr>
        <w:spacing w:line="400" w:lineRule="exact"/>
        <w:ind w:firstLineChars="342" w:firstLine="718"/>
      </w:pPr>
      <w:r>
        <w:rPr>
          <w:rFonts w:hint="eastAsia"/>
        </w:rPr>
        <w:t>（</w:t>
      </w:r>
      <w:r>
        <w:rPr>
          <w:rFonts w:hint="eastAsia"/>
        </w:rPr>
        <w:t>3</w:t>
      </w:r>
      <w:r>
        <w:rPr>
          <w:rFonts w:hint="eastAsia"/>
        </w:rPr>
        <w:t>）合同解除后，发包人应按第</w:t>
      </w:r>
      <w:r>
        <w:rPr>
          <w:rFonts w:hint="eastAsia"/>
        </w:rPr>
        <w:t>23.4</w:t>
      </w:r>
      <w:r>
        <w:rPr>
          <w:rFonts w:hint="eastAsia"/>
        </w:rPr>
        <w:t>款的约定向承包人索赔由于解除合同给发包人造成的损失。</w:t>
      </w:r>
    </w:p>
    <w:p w14:paraId="12FA6904" w14:textId="77777777" w:rsidR="006E277C" w:rsidRDefault="00063571">
      <w:pPr>
        <w:spacing w:line="400" w:lineRule="exact"/>
        <w:ind w:firstLineChars="342" w:firstLine="718"/>
      </w:pPr>
      <w:r>
        <w:rPr>
          <w:rFonts w:hint="eastAsia"/>
        </w:rPr>
        <w:t>（</w:t>
      </w:r>
      <w:r>
        <w:rPr>
          <w:rFonts w:hint="eastAsia"/>
        </w:rPr>
        <w:t>4</w:t>
      </w:r>
      <w:r>
        <w:rPr>
          <w:rFonts w:hint="eastAsia"/>
        </w:rPr>
        <w:t>）合同双方确认上述往来款项后，出具最终结清付款证书，结清全部合同款项。</w:t>
      </w:r>
    </w:p>
    <w:p w14:paraId="2B9B6D23" w14:textId="77777777" w:rsidR="006E277C" w:rsidRDefault="00063571">
      <w:pPr>
        <w:spacing w:line="400" w:lineRule="exact"/>
        <w:ind w:firstLineChars="342" w:firstLine="718"/>
      </w:pPr>
      <w:r>
        <w:rPr>
          <w:rFonts w:hint="eastAsia"/>
        </w:rPr>
        <w:t>（</w:t>
      </w:r>
      <w:r>
        <w:rPr>
          <w:rFonts w:hint="eastAsia"/>
        </w:rPr>
        <w:t>5</w:t>
      </w:r>
      <w:r>
        <w:rPr>
          <w:rFonts w:hint="eastAsia"/>
        </w:rPr>
        <w:t>）发包人和承包人未能就解除合同后的结清达成一致而形成争议的，按第</w:t>
      </w:r>
      <w:r>
        <w:rPr>
          <w:rFonts w:hint="eastAsia"/>
        </w:rPr>
        <w:t>24</w:t>
      </w:r>
      <w:r>
        <w:rPr>
          <w:rFonts w:hint="eastAsia"/>
        </w:rPr>
        <w:t>条的约定办理。</w:t>
      </w:r>
    </w:p>
    <w:p w14:paraId="04B6916A" w14:textId="77777777" w:rsidR="006E277C" w:rsidRDefault="00063571">
      <w:pPr>
        <w:spacing w:line="400" w:lineRule="exact"/>
        <w:ind w:firstLineChars="200" w:firstLine="420"/>
        <w:rPr>
          <w:rFonts w:ascii="黑体" w:eastAsia="黑体"/>
        </w:rPr>
      </w:pPr>
      <w:r>
        <w:rPr>
          <w:rFonts w:hint="eastAsia"/>
        </w:rPr>
        <w:t>22.1.5</w:t>
      </w:r>
      <w:r>
        <w:rPr>
          <w:rFonts w:ascii="黑体" w:eastAsia="黑体" w:hint="eastAsia"/>
        </w:rPr>
        <w:t xml:space="preserve"> 协议利益的转让</w:t>
      </w:r>
    </w:p>
    <w:p w14:paraId="6AF53DBC" w14:textId="77777777" w:rsidR="006E277C" w:rsidRDefault="00063571">
      <w:pPr>
        <w:spacing w:line="400" w:lineRule="exact"/>
        <w:ind w:firstLineChars="200" w:firstLine="420"/>
      </w:pPr>
      <w:r>
        <w:rPr>
          <w:rFonts w:hint="eastAsia"/>
        </w:rPr>
        <w:t>因承包人违约解除合同的，发包人有权要求承包人将其为实施合同而签订的材料和设备的订货协议或任何服务协议利益转让给发包人，并在解除合同后的</w:t>
      </w:r>
      <w:r>
        <w:rPr>
          <w:rFonts w:hint="eastAsia"/>
        </w:rPr>
        <w:t>14</w:t>
      </w:r>
      <w:r>
        <w:rPr>
          <w:rFonts w:hint="eastAsia"/>
        </w:rPr>
        <w:t>天内，依法办理转让手续。</w:t>
      </w:r>
      <w:r>
        <w:rPr>
          <w:rFonts w:hint="eastAsia"/>
        </w:rPr>
        <w:t xml:space="preserve"> </w:t>
      </w:r>
    </w:p>
    <w:p w14:paraId="5D4E5845" w14:textId="77777777" w:rsidR="006E277C" w:rsidRDefault="00063571">
      <w:pPr>
        <w:spacing w:line="400" w:lineRule="exact"/>
        <w:ind w:firstLineChars="200" w:firstLine="420"/>
        <w:rPr>
          <w:rFonts w:ascii="黑体" w:eastAsia="黑体"/>
        </w:rPr>
      </w:pPr>
      <w:r>
        <w:rPr>
          <w:rFonts w:hint="eastAsia"/>
        </w:rPr>
        <w:t>22.1.6</w:t>
      </w:r>
      <w:r>
        <w:rPr>
          <w:rFonts w:ascii="黑体" w:eastAsia="黑体" w:hint="eastAsia"/>
        </w:rPr>
        <w:t xml:space="preserve"> 紧急情况下无能力或不愿进行抢救</w:t>
      </w:r>
    </w:p>
    <w:p w14:paraId="219D3C64" w14:textId="77777777" w:rsidR="006E277C" w:rsidRDefault="00063571">
      <w:pPr>
        <w:spacing w:line="400" w:lineRule="exact"/>
        <w:ind w:firstLineChars="200" w:firstLine="420"/>
      </w:pPr>
      <w:r>
        <w:rPr>
          <w:rFonts w:hint="eastAsia"/>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28227C55" w14:textId="77777777" w:rsidR="006E277C" w:rsidRDefault="00063571">
      <w:pPr>
        <w:keepNext/>
        <w:keepLines/>
        <w:spacing w:line="400" w:lineRule="exact"/>
        <w:outlineLvl w:val="3"/>
        <w:rPr>
          <w:rFonts w:eastAsia="黑体"/>
          <w:sz w:val="24"/>
          <w:szCs w:val="20"/>
        </w:rPr>
      </w:pPr>
      <w:bookmarkStart w:id="2382" w:name="_Toc152042534"/>
      <w:bookmarkStart w:id="2383" w:name="_Toc1540"/>
      <w:bookmarkStart w:id="2384" w:name="_Toc144974726"/>
      <w:bookmarkStart w:id="2385" w:name="_Toc517172544"/>
      <w:bookmarkStart w:id="2386" w:name="_Toc25469"/>
      <w:bookmarkStart w:id="2387" w:name="_Toc179632773"/>
      <w:bookmarkStart w:id="2388" w:name="_Toc152045755"/>
      <w:bookmarkStart w:id="2389" w:name="_Toc109319801"/>
      <w:r>
        <w:rPr>
          <w:rFonts w:eastAsia="黑体" w:hint="eastAsia"/>
          <w:sz w:val="24"/>
          <w:szCs w:val="20"/>
        </w:rPr>
        <w:t xml:space="preserve">22.2 </w:t>
      </w:r>
      <w:r>
        <w:rPr>
          <w:rFonts w:eastAsia="黑体" w:hint="eastAsia"/>
          <w:sz w:val="24"/>
          <w:szCs w:val="20"/>
        </w:rPr>
        <w:t>发包人违约</w:t>
      </w:r>
      <w:bookmarkEnd w:id="2382"/>
      <w:bookmarkEnd w:id="2383"/>
      <w:bookmarkEnd w:id="2384"/>
      <w:bookmarkEnd w:id="2385"/>
      <w:bookmarkEnd w:id="2386"/>
      <w:bookmarkEnd w:id="2387"/>
      <w:bookmarkEnd w:id="2388"/>
      <w:bookmarkEnd w:id="2389"/>
    </w:p>
    <w:p w14:paraId="4E087E9A" w14:textId="77777777" w:rsidR="006E277C" w:rsidRDefault="00063571">
      <w:pPr>
        <w:spacing w:line="400" w:lineRule="exact"/>
        <w:ind w:firstLineChars="200" w:firstLine="420"/>
        <w:rPr>
          <w:rFonts w:ascii="黑体" w:eastAsia="黑体"/>
        </w:rPr>
      </w:pPr>
      <w:r>
        <w:rPr>
          <w:rFonts w:hint="eastAsia"/>
        </w:rPr>
        <w:t xml:space="preserve">22.2.1 </w:t>
      </w:r>
      <w:r>
        <w:rPr>
          <w:rFonts w:ascii="黑体" w:eastAsia="黑体" w:hint="eastAsia"/>
        </w:rPr>
        <w:t>发包人违约的情形</w:t>
      </w:r>
    </w:p>
    <w:p w14:paraId="36EDBCDA" w14:textId="77777777" w:rsidR="006E277C" w:rsidRDefault="00063571">
      <w:pPr>
        <w:spacing w:line="400" w:lineRule="exact"/>
        <w:ind w:firstLineChars="200" w:firstLine="420"/>
      </w:pPr>
      <w:r>
        <w:rPr>
          <w:rFonts w:hint="eastAsia"/>
        </w:rPr>
        <w:t>在履行合同过程中发生的下列情形，属发包人违约：</w:t>
      </w:r>
    </w:p>
    <w:p w14:paraId="5972C80B" w14:textId="77777777" w:rsidR="006E277C" w:rsidRDefault="00063571">
      <w:pPr>
        <w:spacing w:line="400" w:lineRule="exact"/>
        <w:ind w:firstLineChars="342" w:firstLine="718"/>
      </w:pPr>
      <w:r>
        <w:rPr>
          <w:rFonts w:hint="eastAsia"/>
        </w:rPr>
        <w:t>（</w:t>
      </w:r>
      <w:r>
        <w:rPr>
          <w:rFonts w:hint="eastAsia"/>
        </w:rPr>
        <w:t>1</w:t>
      </w:r>
      <w:r>
        <w:rPr>
          <w:rFonts w:hint="eastAsia"/>
        </w:rPr>
        <w:t>）发包人未能按合同约定支付预付款或合同价款，或拖延、拒绝批准付款申请和支付凭证，导致付款延误的；</w:t>
      </w:r>
    </w:p>
    <w:p w14:paraId="23712776" w14:textId="77777777" w:rsidR="006E277C" w:rsidRDefault="00063571">
      <w:pPr>
        <w:spacing w:line="400" w:lineRule="exact"/>
        <w:ind w:firstLineChars="342" w:firstLine="718"/>
      </w:pPr>
      <w:r>
        <w:rPr>
          <w:rFonts w:hint="eastAsia"/>
        </w:rPr>
        <w:t>（</w:t>
      </w:r>
      <w:r>
        <w:rPr>
          <w:rFonts w:hint="eastAsia"/>
        </w:rPr>
        <w:t>2</w:t>
      </w:r>
      <w:r>
        <w:rPr>
          <w:rFonts w:hint="eastAsia"/>
        </w:rPr>
        <w:t>）发包人原因造成停工的；</w:t>
      </w:r>
    </w:p>
    <w:p w14:paraId="4703AF10" w14:textId="77777777" w:rsidR="006E277C" w:rsidRDefault="00063571">
      <w:pPr>
        <w:spacing w:line="400" w:lineRule="exact"/>
        <w:ind w:firstLineChars="342" w:firstLine="718"/>
      </w:pPr>
      <w:r>
        <w:rPr>
          <w:rFonts w:hint="eastAsia"/>
        </w:rPr>
        <w:t>（</w:t>
      </w:r>
      <w:r>
        <w:rPr>
          <w:rFonts w:hint="eastAsia"/>
        </w:rPr>
        <w:t>3</w:t>
      </w:r>
      <w:r>
        <w:rPr>
          <w:rFonts w:hint="eastAsia"/>
        </w:rPr>
        <w:t>）监理人无正当理由没有在约定期限内发出复工指示，导致承包人无法复工的；</w:t>
      </w:r>
    </w:p>
    <w:p w14:paraId="735FC071" w14:textId="77777777" w:rsidR="006E277C" w:rsidRDefault="00063571">
      <w:pPr>
        <w:spacing w:line="400" w:lineRule="exact"/>
        <w:ind w:firstLineChars="342" w:firstLine="718"/>
      </w:pPr>
      <w:r>
        <w:rPr>
          <w:rFonts w:hint="eastAsia"/>
        </w:rPr>
        <w:t>（</w:t>
      </w:r>
      <w:r>
        <w:rPr>
          <w:rFonts w:hint="eastAsia"/>
        </w:rPr>
        <w:t>4</w:t>
      </w:r>
      <w:r>
        <w:rPr>
          <w:rFonts w:hint="eastAsia"/>
        </w:rPr>
        <w:t>）发包人无法继续履行或明确表示不履行或实质上已停止履行合同的；</w:t>
      </w:r>
    </w:p>
    <w:p w14:paraId="3B66A1C4" w14:textId="77777777" w:rsidR="006E277C" w:rsidRDefault="00063571">
      <w:pPr>
        <w:spacing w:line="400" w:lineRule="exact"/>
        <w:ind w:firstLineChars="342" w:firstLine="718"/>
      </w:pPr>
      <w:r>
        <w:rPr>
          <w:rFonts w:hint="eastAsia"/>
        </w:rPr>
        <w:t>（</w:t>
      </w:r>
      <w:r>
        <w:rPr>
          <w:rFonts w:hint="eastAsia"/>
        </w:rPr>
        <w:t>5</w:t>
      </w:r>
      <w:r>
        <w:rPr>
          <w:rFonts w:hint="eastAsia"/>
        </w:rPr>
        <w:t>）发包人不履行合同约定其他义务的。</w:t>
      </w:r>
    </w:p>
    <w:p w14:paraId="6B58B9A3" w14:textId="77777777" w:rsidR="006E277C" w:rsidRDefault="00063571">
      <w:pPr>
        <w:spacing w:line="400" w:lineRule="exact"/>
        <w:ind w:firstLineChars="200" w:firstLine="420"/>
      </w:pPr>
      <w:r>
        <w:rPr>
          <w:rFonts w:hint="eastAsia"/>
        </w:rPr>
        <w:t>22.2.2</w:t>
      </w:r>
      <w:r>
        <w:rPr>
          <w:rFonts w:ascii="黑体" w:eastAsia="黑体" w:hint="eastAsia"/>
        </w:rPr>
        <w:t xml:space="preserve"> 承包人有权暂停施工</w:t>
      </w:r>
    </w:p>
    <w:p w14:paraId="45D68F76" w14:textId="77777777" w:rsidR="006E277C" w:rsidRDefault="00063571">
      <w:pPr>
        <w:spacing w:line="400" w:lineRule="exact"/>
        <w:ind w:firstLineChars="200" w:firstLine="420"/>
      </w:pPr>
      <w:r>
        <w:rPr>
          <w:rFonts w:hint="eastAsia"/>
        </w:rPr>
        <w:t>发包人发生除第</w:t>
      </w:r>
      <w:r>
        <w:rPr>
          <w:rFonts w:hint="eastAsia"/>
        </w:rPr>
        <w:t>22.2.1</w:t>
      </w:r>
      <w:r>
        <w:rPr>
          <w:rFonts w:hint="eastAsia"/>
        </w:rPr>
        <w:t>（</w:t>
      </w:r>
      <w:r>
        <w:rPr>
          <w:rFonts w:hint="eastAsia"/>
        </w:rPr>
        <w:t>4</w:t>
      </w:r>
      <w:r>
        <w:rPr>
          <w:rFonts w:hint="eastAsia"/>
        </w:rPr>
        <w:t>）目以外的违约情况时，承包人可向发包人发出通知，要求发包人采取有效措施纠正违约行为。发包人收到承包人通知后的</w:t>
      </w:r>
      <w:r>
        <w:rPr>
          <w:rFonts w:hint="eastAsia"/>
        </w:rPr>
        <w:t>28</w:t>
      </w:r>
      <w:r>
        <w:rPr>
          <w:rFonts w:hint="eastAsia"/>
        </w:rPr>
        <w:t>天内仍不履行合同义务，承包人有权暂停施工，并通知监理人，发包人应承担由此增加的费用和（或）工期延误，并支付承包人合理利润。</w:t>
      </w:r>
    </w:p>
    <w:p w14:paraId="534A7569" w14:textId="77777777" w:rsidR="006E277C" w:rsidRDefault="00063571">
      <w:pPr>
        <w:spacing w:line="400" w:lineRule="exact"/>
        <w:ind w:firstLineChars="200" w:firstLine="420"/>
      </w:pPr>
      <w:r>
        <w:rPr>
          <w:rFonts w:hint="eastAsia"/>
        </w:rPr>
        <w:t>22.2.3</w:t>
      </w:r>
      <w:r>
        <w:rPr>
          <w:rFonts w:ascii="黑体" w:eastAsia="黑体" w:hint="eastAsia"/>
        </w:rPr>
        <w:t xml:space="preserve"> 发包人违约解除合同</w:t>
      </w:r>
      <w:r>
        <w:rPr>
          <w:rFonts w:hint="eastAsia"/>
        </w:rPr>
        <w:t xml:space="preserve"> </w:t>
      </w:r>
    </w:p>
    <w:p w14:paraId="6A872B49" w14:textId="77777777" w:rsidR="006E277C" w:rsidRDefault="00063571">
      <w:pPr>
        <w:spacing w:line="400" w:lineRule="exact"/>
        <w:ind w:firstLineChars="342" w:firstLine="718"/>
      </w:pPr>
      <w:r>
        <w:rPr>
          <w:rFonts w:hint="eastAsia"/>
        </w:rPr>
        <w:t>（</w:t>
      </w:r>
      <w:r>
        <w:rPr>
          <w:rFonts w:hint="eastAsia"/>
        </w:rPr>
        <w:t>1</w:t>
      </w:r>
      <w:r>
        <w:rPr>
          <w:rFonts w:hint="eastAsia"/>
        </w:rPr>
        <w:t>）发生第</w:t>
      </w:r>
      <w:r>
        <w:rPr>
          <w:rFonts w:hint="eastAsia"/>
        </w:rPr>
        <w:t>22.2.1</w:t>
      </w:r>
      <w:r>
        <w:rPr>
          <w:rFonts w:hint="eastAsia"/>
        </w:rPr>
        <w:t>（</w:t>
      </w:r>
      <w:r>
        <w:rPr>
          <w:rFonts w:hint="eastAsia"/>
        </w:rPr>
        <w:t>4</w:t>
      </w:r>
      <w:r>
        <w:rPr>
          <w:rFonts w:hint="eastAsia"/>
        </w:rPr>
        <w:t>）目的违约情况时，承包人可书面通知发包人解除合同。</w:t>
      </w:r>
      <w:r>
        <w:rPr>
          <w:rFonts w:hint="eastAsia"/>
        </w:rPr>
        <w:t xml:space="preserve">   </w:t>
      </w:r>
    </w:p>
    <w:p w14:paraId="5E94902B" w14:textId="77777777" w:rsidR="006E277C" w:rsidRDefault="00063571">
      <w:pPr>
        <w:spacing w:line="400" w:lineRule="exact"/>
        <w:ind w:firstLineChars="342" w:firstLine="718"/>
      </w:pPr>
      <w:r>
        <w:rPr>
          <w:rFonts w:hint="eastAsia"/>
        </w:rPr>
        <w:t>（</w:t>
      </w:r>
      <w:r>
        <w:rPr>
          <w:rFonts w:hint="eastAsia"/>
        </w:rPr>
        <w:t>2</w:t>
      </w:r>
      <w:r>
        <w:rPr>
          <w:rFonts w:hint="eastAsia"/>
        </w:rPr>
        <w:t>）承包人按</w:t>
      </w:r>
      <w:r>
        <w:rPr>
          <w:rFonts w:hint="eastAsia"/>
        </w:rPr>
        <w:t>22.2.2</w:t>
      </w:r>
      <w:r>
        <w:rPr>
          <w:rFonts w:hint="eastAsia"/>
        </w:rPr>
        <w:t>项暂停施工</w:t>
      </w:r>
      <w:r>
        <w:rPr>
          <w:rFonts w:hint="eastAsia"/>
        </w:rPr>
        <w:t>28</w:t>
      </w:r>
      <w:r>
        <w:rPr>
          <w:rFonts w:hint="eastAsia"/>
        </w:rPr>
        <w:t>天后，发包人仍不纠正违约行为的，承包人可向发包人发出解除合同通知。但承包人的这一行动不免除发包人承担的违约责任，也不影响承包人根据合同约定享有的索赔权利。</w:t>
      </w:r>
    </w:p>
    <w:p w14:paraId="046BBD1B" w14:textId="77777777" w:rsidR="006E277C" w:rsidRDefault="00063571">
      <w:pPr>
        <w:spacing w:line="400" w:lineRule="exact"/>
        <w:ind w:firstLineChars="200" w:firstLine="420"/>
        <w:rPr>
          <w:rFonts w:ascii="黑体" w:eastAsia="黑体"/>
        </w:rPr>
      </w:pPr>
      <w:r>
        <w:rPr>
          <w:rFonts w:hint="eastAsia"/>
        </w:rPr>
        <w:t>22.2.4</w:t>
      </w:r>
      <w:r>
        <w:rPr>
          <w:rFonts w:ascii="黑体" w:eastAsia="黑体" w:hint="eastAsia"/>
        </w:rPr>
        <w:t xml:space="preserve"> 解除合同后的付款</w:t>
      </w:r>
    </w:p>
    <w:p w14:paraId="34427579" w14:textId="77777777" w:rsidR="006E277C" w:rsidRDefault="00063571">
      <w:pPr>
        <w:spacing w:line="400" w:lineRule="exact"/>
        <w:ind w:firstLineChars="200" w:firstLine="420"/>
      </w:pPr>
      <w:r>
        <w:rPr>
          <w:rFonts w:hint="eastAsia"/>
        </w:rPr>
        <w:t>因发包人违约解除合同的，发包人应在解除合同后</w:t>
      </w:r>
      <w:r>
        <w:rPr>
          <w:rFonts w:hint="eastAsia"/>
        </w:rPr>
        <w:t>28</w:t>
      </w:r>
      <w:r>
        <w:rPr>
          <w:rFonts w:hint="eastAsia"/>
        </w:rPr>
        <w:t>天内向承包人支付下列金额，承包人应在此期限内及时向发包人提交要求支付下列金额的有关资料和凭证：</w:t>
      </w:r>
    </w:p>
    <w:p w14:paraId="74A1736D" w14:textId="77777777" w:rsidR="006E277C" w:rsidRDefault="00063571">
      <w:pPr>
        <w:spacing w:line="400" w:lineRule="exact"/>
        <w:ind w:firstLineChars="342" w:firstLine="718"/>
      </w:pPr>
      <w:r>
        <w:rPr>
          <w:rFonts w:hint="eastAsia"/>
        </w:rPr>
        <w:t>（</w:t>
      </w:r>
      <w:r>
        <w:rPr>
          <w:rFonts w:hint="eastAsia"/>
        </w:rPr>
        <w:t>1</w:t>
      </w:r>
      <w:r>
        <w:rPr>
          <w:rFonts w:hint="eastAsia"/>
        </w:rPr>
        <w:t>）合同解除日以前所完成工作的价款；</w:t>
      </w:r>
    </w:p>
    <w:p w14:paraId="70D61FF2" w14:textId="77777777" w:rsidR="006E277C" w:rsidRDefault="00063571">
      <w:pPr>
        <w:spacing w:line="400" w:lineRule="exact"/>
        <w:ind w:firstLineChars="342" w:firstLine="718"/>
      </w:pPr>
      <w:r>
        <w:rPr>
          <w:rFonts w:hint="eastAsia"/>
        </w:rPr>
        <w:t>（</w:t>
      </w:r>
      <w:r>
        <w:rPr>
          <w:rFonts w:hint="eastAsia"/>
        </w:rPr>
        <w:t>2</w:t>
      </w:r>
      <w:r>
        <w:rPr>
          <w:rFonts w:hint="eastAsia"/>
        </w:rPr>
        <w:t>）承包人为该工程施工订购并已付款的材料、工程设备和其他物品的金额。发包人付还后，该材料、工程设备和其他物品归发包人所有；</w:t>
      </w:r>
    </w:p>
    <w:p w14:paraId="619470C9" w14:textId="77777777" w:rsidR="006E277C" w:rsidRDefault="00063571">
      <w:pPr>
        <w:spacing w:line="400" w:lineRule="exact"/>
        <w:ind w:firstLineChars="342" w:firstLine="718"/>
      </w:pPr>
      <w:r>
        <w:rPr>
          <w:rFonts w:hint="eastAsia"/>
        </w:rPr>
        <w:t>（</w:t>
      </w:r>
      <w:r>
        <w:rPr>
          <w:rFonts w:hint="eastAsia"/>
        </w:rPr>
        <w:t>3</w:t>
      </w:r>
      <w:r>
        <w:rPr>
          <w:rFonts w:hint="eastAsia"/>
        </w:rPr>
        <w:t>）承包人为完成工程所发生的，而发包人未支付的金额；</w:t>
      </w:r>
    </w:p>
    <w:p w14:paraId="16B7C230" w14:textId="77777777" w:rsidR="006E277C" w:rsidRDefault="00063571">
      <w:pPr>
        <w:spacing w:line="400" w:lineRule="exact"/>
        <w:ind w:firstLineChars="342" w:firstLine="718"/>
      </w:pPr>
      <w:r>
        <w:rPr>
          <w:rFonts w:hint="eastAsia"/>
        </w:rPr>
        <w:t>（</w:t>
      </w:r>
      <w:r>
        <w:rPr>
          <w:rFonts w:hint="eastAsia"/>
        </w:rPr>
        <w:t>4</w:t>
      </w:r>
      <w:r>
        <w:rPr>
          <w:rFonts w:hint="eastAsia"/>
        </w:rPr>
        <w:t>）承包人撤离施工场地以及遣散承包人人员的金额；</w:t>
      </w:r>
    </w:p>
    <w:p w14:paraId="22A165E2" w14:textId="77777777" w:rsidR="006E277C" w:rsidRDefault="00063571">
      <w:pPr>
        <w:spacing w:line="400" w:lineRule="exact"/>
        <w:ind w:firstLineChars="342" w:firstLine="718"/>
      </w:pPr>
      <w:r>
        <w:rPr>
          <w:rFonts w:hint="eastAsia"/>
        </w:rPr>
        <w:t>（</w:t>
      </w:r>
      <w:r>
        <w:rPr>
          <w:rFonts w:hint="eastAsia"/>
        </w:rPr>
        <w:t>5</w:t>
      </w:r>
      <w:r>
        <w:rPr>
          <w:rFonts w:hint="eastAsia"/>
        </w:rPr>
        <w:t>）由于解除合同应赔偿的承包人损失；</w:t>
      </w:r>
    </w:p>
    <w:p w14:paraId="24CE5CA8" w14:textId="77777777" w:rsidR="006E277C" w:rsidRDefault="00063571">
      <w:pPr>
        <w:spacing w:line="400" w:lineRule="exact"/>
        <w:ind w:firstLineChars="342" w:firstLine="718"/>
      </w:pPr>
      <w:r>
        <w:rPr>
          <w:rFonts w:hint="eastAsia"/>
        </w:rPr>
        <w:t>（</w:t>
      </w:r>
      <w:r>
        <w:rPr>
          <w:rFonts w:hint="eastAsia"/>
        </w:rPr>
        <w:t>6</w:t>
      </w:r>
      <w:r>
        <w:rPr>
          <w:rFonts w:hint="eastAsia"/>
        </w:rPr>
        <w:t>）按合同约定在合同解除日前应支付给承包人的其他金额。</w:t>
      </w:r>
    </w:p>
    <w:p w14:paraId="1BC54C6F" w14:textId="77777777" w:rsidR="006E277C" w:rsidRDefault="00063571">
      <w:pPr>
        <w:spacing w:line="400" w:lineRule="exact"/>
        <w:ind w:firstLineChars="200" w:firstLine="420"/>
      </w:pPr>
      <w:r>
        <w:rPr>
          <w:rFonts w:hint="eastAsia"/>
        </w:rPr>
        <w:t>发包人应按本项约定支付上述金额并退还质量保证金和履约担保，但有权要求承包人支付应偿还给发包人的各项金额。</w:t>
      </w:r>
    </w:p>
    <w:p w14:paraId="7B120906" w14:textId="77777777" w:rsidR="006E277C" w:rsidRDefault="00063571">
      <w:pPr>
        <w:spacing w:line="400" w:lineRule="exact"/>
        <w:ind w:firstLineChars="200" w:firstLine="420"/>
        <w:rPr>
          <w:rFonts w:ascii="黑体" w:eastAsia="黑体"/>
        </w:rPr>
      </w:pPr>
      <w:r>
        <w:rPr>
          <w:rFonts w:hint="eastAsia"/>
        </w:rPr>
        <w:t>22.2.5</w:t>
      </w:r>
      <w:r>
        <w:rPr>
          <w:rFonts w:ascii="黑体" w:eastAsia="黑体" w:hint="eastAsia"/>
        </w:rPr>
        <w:t xml:space="preserve"> 解除合同后的承包人撤离</w:t>
      </w:r>
    </w:p>
    <w:p w14:paraId="7DF12F0D" w14:textId="77777777" w:rsidR="006E277C" w:rsidRDefault="00063571">
      <w:pPr>
        <w:spacing w:line="400" w:lineRule="exact"/>
        <w:ind w:firstLineChars="200" w:firstLine="420"/>
      </w:pPr>
      <w:r>
        <w:rPr>
          <w:rFonts w:hint="eastAsia"/>
        </w:rPr>
        <w:t>因发包人违约而解除合同后，承包人应妥善做好已竣工工程和已购材料、设备的保护和移交工作，按发包人要求将承包人设备和人员撤出施工场地。承包人撤出施工场地应遵守第</w:t>
      </w:r>
      <w:r>
        <w:rPr>
          <w:rFonts w:hint="eastAsia"/>
        </w:rPr>
        <w:t>18.7.1</w:t>
      </w:r>
      <w:r>
        <w:rPr>
          <w:rFonts w:hint="eastAsia"/>
        </w:rPr>
        <w:t>项的约定，发包人应为承包人撤出提供必要条件。</w:t>
      </w:r>
    </w:p>
    <w:p w14:paraId="28A6F9F0" w14:textId="77777777" w:rsidR="006E277C" w:rsidRDefault="00063571">
      <w:pPr>
        <w:keepNext/>
        <w:keepLines/>
        <w:spacing w:line="400" w:lineRule="exact"/>
        <w:outlineLvl w:val="3"/>
        <w:rPr>
          <w:rFonts w:eastAsia="黑体"/>
          <w:sz w:val="24"/>
          <w:szCs w:val="20"/>
        </w:rPr>
      </w:pPr>
      <w:bookmarkStart w:id="2390" w:name="_Toc517172545"/>
      <w:bookmarkStart w:id="2391" w:name="_Toc152045756"/>
      <w:bookmarkStart w:id="2392" w:name="_Toc152042535"/>
      <w:bookmarkStart w:id="2393" w:name="_Toc31249"/>
      <w:bookmarkStart w:id="2394" w:name="_Toc179632774"/>
      <w:bookmarkStart w:id="2395" w:name="_Toc10839"/>
      <w:bookmarkStart w:id="2396" w:name="_Toc109319802"/>
      <w:r>
        <w:rPr>
          <w:rFonts w:eastAsia="黑体" w:hint="eastAsia"/>
          <w:sz w:val="24"/>
          <w:szCs w:val="20"/>
        </w:rPr>
        <w:t xml:space="preserve">22.3 </w:t>
      </w:r>
      <w:r>
        <w:rPr>
          <w:rFonts w:eastAsia="黑体" w:hint="eastAsia"/>
          <w:sz w:val="24"/>
          <w:szCs w:val="20"/>
        </w:rPr>
        <w:t>第三人造成的违约</w:t>
      </w:r>
      <w:bookmarkEnd w:id="2390"/>
      <w:bookmarkEnd w:id="2391"/>
      <w:bookmarkEnd w:id="2392"/>
      <w:bookmarkEnd w:id="2393"/>
      <w:bookmarkEnd w:id="2394"/>
      <w:bookmarkEnd w:id="2395"/>
      <w:bookmarkEnd w:id="2396"/>
    </w:p>
    <w:p w14:paraId="28CF3B8A" w14:textId="77777777" w:rsidR="006E277C" w:rsidRDefault="00063571">
      <w:pPr>
        <w:spacing w:line="400" w:lineRule="exact"/>
        <w:ind w:firstLineChars="200" w:firstLine="420"/>
      </w:pPr>
      <w:r>
        <w:rPr>
          <w:rFonts w:hint="eastAsia"/>
        </w:rPr>
        <w:t>在履行合同过程中，一方当事人因第三人的原因造成违约的，应当向对方当事人承担违约责任。一方当事人和第三人之间的纠纷，依照法律规定或者按照约定解决。</w:t>
      </w:r>
    </w:p>
    <w:p w14:paraId="312BDE52" w14:textId="77777777" w:rsidR="006E277C" w:rsidRDefault="00063571" w:rsidP="00EE4474">
      <w:pPr>
        <w:pStyle w:val="2TimesNewRoman5020"/>
        <w:spacing w:before="120" w:afterLines="50" w:after="120"/>
        <w:outlineLvl w:val="0"/>
      </w:pPr>
      <w:bookmarkStart w:id="2397" w:name="_Toc221951088"/>
      <w:bookmarkStart w:id="2398" w:name="_Toc222033875"/>
      <w:bookmarkStart w:id="2399" w:name="_Toc24842"/>
      <w:bookmarkStart w:id="2400" w:name="_Toc491089753"/>
      <w:bookmarkStart w:id="2401" w:name="_Toc517172546"/>
      <w:bookmarkStart w:id="2402" w:name="_Toc222031026"/>
      <w:bookmarkStart w:id="2403" w:name="_Toc387753606"/>
      <w:bookmarkStart w:id="2404" w:name="_Toc26446"/>
      <w:bookmarkStart w:id="2405" w:name="_Toc222032693"/>
      <w:bookmarkStart w:id="2406" w:name="_Toc229305384"/>
      <w:bookmarkStart w:id="2407" w:name="_Toc222029524"/>
      <w:bookmarkStart w:id="2408" w:name="_Toc109319803"/>
      <w:r>
        <w:t xml:space="preserve">23. </w:t>
      </w:r>
      <w:r>
        <w:rPr>
          <w:rFonts w:hint="eastAsia"/>
        </w:rPr>
        <w:t>索赔</w:t>
      </w:r>
      <w:bookmarkEnd w:id="2397"/>
      <w:bookmarkEnd w:id="2398"/>
      <w:bookmarkEnd w:id="2399"/>
      <w:bookmarkEnd w:id="2400"/>
      <w:bookmarkEnd w:id="2401"/>
      <w:bookmarkEnd w:id="2402"/>
      <w:bookmarkEnd w:id="2403"/>
      <w:bookmarkEnd w:id="2404"/>
      <w:bookmarkEnd w:id="2405"/>
      <w:bookmarkEnd w:id="2406"/>
      <w:bookmarkEnd w:id="2407"/>
      <w:bookmarkEnd w:id="2408"/>
    </w:p>
    <w:p w14:paraId="7AFCCAAC" w14:textId="77777777" w:rsidR="006E277C" w:rsidRDefault="00063571" w:rsidP="00EE4474">
      <w:pPr>
        <w:keepNext/>
        <w:keepLines/>
        <w:spacing w:line="400" w:lineRule="exact"/>
        <w:outlineLvl w:val="0"/>
        <w:rPr>
          <w:rFonts w:eastAsia="黑体"/>
          <w:sz w:val="24"/>
          <w:szCs w:val="20"/>
        </w:rPr>
      </w:pPr>
      <w:bookmarkStart w:id="2409" w:name="_Toc152045758"/>
      <w:bookmarkStart w:id="2410" w:name="_Toc517172547"/>
      <w:bookmarkStart w:id="2411" w:name="_Toc179632776"/>
      <w:bookmarkStart w:id="2412" w:name="_Toc606"/>
      <w:bookmarkStart w:id="2413" w:name="_Toc152042537"/>
      <w:bookmarkStart w:id="2414" w:name="_Toc18335"/>
      <w:bookmarkStart w:id="2415" w:name="_Toc144974728"/>
      <w:bookmarkStart w:id="2416" w:name="_Toc221951097"/>
      <w:bookmarkStart w:id="2417" w:name="_Toc109319804"/>
      <w:r>
        <w:rPr>
          <w:rFonts w:eastAsia="黑体" w:hint="eastAsia"/>
          <w:sz w:val="24"/>
          <w:szCs w:val="20"/>
        </w:rPr>
        <w:t xml:space="preserve">23.1 </w:t>
      </w:r>
      <w:r>
        <w:rPr>
          <w:rFonts w:eastAsia="黑体" w:hint="eastAsia"/>
          <w:sz w:val="24"/>
          <w:szCs w:val="20"/>
        </w:rPr>
        <w:t>承包人索赔的提出</w:t>
      </w:r>
      <w:bookmarkEnd w:id="2409"/>
      <w:bookmarkEnd w:id="2410"/>
      <w:bookmarkEnd w:id="2411"/>
      <w:bookmarkEnd w:id="2412"/>
      <w:bookmarkEnd w:id="2413"/>
      <w:bookmarkEnd w:id="2414"/>
      <w:bookmarkEnd w:id="2415"/>
      <w:bookmarkEnd w:id="2417"/>
    </w:p>
    <w:p w14:paraId="4EF83559" w14:textId="77777777" w:rsidR="006E277C" w:rsidRDefault="00063571">
      <w:pPr>
        <w:spacing w:line="400" w:lineRule="exact"/>
        <w:ind w:firstLineChars="200" w:firstLine="420"/>
      </w:pPr>
      <w:r>
        <w:rPr>
          <w:rFonts w:hint="eastAsia"/>
        </w:rPr>
        <w:t>根据合同约定，承包人认为有权得到追加付款和（或）延长工期的，应按以下程序向发包人提出索赔：</w:t>
      </w:r>
    </w:p>
    <w:p w14:paraId="232383C1" w14:textId="77777777" w:rsidR="006E277C" w:rsidRDefault="00063571">
      <w:pPr>
        <w:spacing w:line="400" w:lineRule="exact"/>
        <w:ind w:firstLineChars="171" w:firstLine="359"/>
      </w:pPr>
      <w:r>
        <w:rPr>
          <w:rFonts w:hint="eastAsia"/>
        </w:rPr>
        <w:t>（</w:t>
      </w:r>
      <w:r>
        <w:rPr>
          <w:rFonts w:hint="eastAsia"/>
        </w:rPr>
        <w:t>1</w:t>
      </w:r>
      <w:r>
        <w:rPr>
          <w:rFonts w:hint="eastAsia"/>
        </w:rPr>
        <w:t>）承包人应在知道或应当知道索赔事件发生后</w:t>
      </w:r>
      <w:r>
        <w:rPr>
          <w:rFonts w:hint="eastAsia"/>
        </w:rPr>
        <w:t>28</w:t>
      </w:r>
      <w:r>
        <w:rPr>
          <w:rFonts w:hint="eastAsia"/>
        </w:rPr>
        <w:t>天内，向监理人递交索赔意向通知书，并说明发生索赔事件的事由。承包人未在前述</w:t>
      </w:r>
      <w:r>
        <w:rPr>
          <w:rFonts w:hint="eastAsia"/>
        </w:rPr>
        <w:t>28</w:t>
      </w:r>
      <w:r>
        <w:rPr>
          <w:rFonts w:hint="eastAsia"/>
        </w:rPr>
        <w:t>天内发出索赔意向通知书的，丧失要求追加付款和（或）延长工期的权利；</w:t>
      </w:r>
    </w:p>
    <w:p w14:paraId="24825696" w14:textId="77777777" w:rsidR="006E277C" w:rsidRDefault="00063571">
      <w:pPr>
        <w:spacing w:line="400" w:lineRule="exact"/>
        <w:ind w:firstLineChars="171" w:firstLine="359"/>
      </w:pPr>
      <w:r>
        <w:rPr>
          <w:rFonts w:hint="eastAsia"/>
        </w:rPr>
        <w:t>（</w:t>
      </w:r>
      <w:r>
        <w:rPr>
          <w:rFonts w:hint="eastAsia"/>
        </w:rPr>
        <w:t>2</w:t>
      </w:r>
      <w:r>
        <w:rPr>
          <w:rFonts w:hint="eastAsia"/>
        </w:rPr>
        <w:t>）承包人应在发出索赔意向通知书后</w:t>
      </w:r>
      <w:r>
        <w:rPr>
          <w:rFonts w:hint="eastAsia"/>
        </w:rPr>
        <w:t>28</w:t>
      </w:r>
      <w:r>
        <w:rPr>
          <w:rFonts w:hint="eastAsia"/>
        </w:rPr>
        <w:t>天内，向监理人正式递交索赔通知书。索赔通知书应详细说明索赔理由以及要求追加的付款金额和（或）延长的工期，并附必要的记录和证明材料；</w:t>
      </w:r>
    </w:p>
    <w:p w14:paraId="3740794E" w14:textId="77777777" w:rsidR="006E277C" w:rsidRDefault="00063571">
      <w:pPr>
        <w:spacing w:line="400" w:lineRule="exact"/>
        <w:ind w:firstLineChars="171" w:firstLine="359"/>
      </w:pPr>
      <w:r>
        <w:rPr>
          <w:rFonts w:hint="eastAsia"/>
        </w:rPr>
        <w:t>（</w:t>
      </w:r>
      <w:r>
        <w:rPr>
          <w:rFonts w:hint="eastAsia"/>
        </w:rPr>
        <w:t>3</w:t>
      </w:r>
      <w:r>
        <w:rPr>
          <w:rFonts w:hint="eastAsia"/>
        </w:rPr>
        <w:t>）索赔事件具有连续影响的，承包人应按合理时间间隔继续递交延续索赔通知，说明连续影响的实际情况和记录，列出累计的追加付款金额和（或）工期延长天数；</w:t>
      </w:r>
    </w:p>
    <w:p w14:paraId="3F7A83BF" w14:textId="77777777" w:rsidR="006E277C" w:rsidRDefault="00063571">
      <w:pPr>
        <w:spacing w:line="400" w:lineRule="exact"/>
        <w:ind w:firstLineChars="171" w:firstLine="359"/>
      </w:pPr>
      <w:r>
        <w:rPr>
          <w:rFonts w:hint="eastAsia"/>
        </w:rPr>
        <w:t>（</w:t>
      </w:r>
      <w:r>
        <w:rPr>
          <w:rFonts w:hint="eastAsia"/>
        </w:rPr>
        <w:t>4</w:t>
      </w:r>
      <w:r>
        <w:rPr>
          <w:rFonts w:hint="eastAsia"/>
        </w:rPr>
        <w:t>）在索赔事件影响结束后的</w:t>
      </w:r>
      <w:r>
        <w:rPr>
          <w:rFonts w:hint="eastAsia"/>
        </w:rPr>
        <w:t>28</w:t>
      </w:r>
      <w:r>
        <w:rPr>
          <w:rFonts w:hint="eastAsia"/>
        </w:rPr>
        <w:t>天内，承包人应向监理人递交最终索赔通知书，说明最终要求索赔的追加付款金额和延长的工期，并附必要的记录和证明材料。</w:t>
      </w:r>
    </w:p>
    <w:p w14:paraId="5A1D0B21" w14:textId="77777777" w:rsidR="006E277C" w:rsidRDefault="00063571" w:rsidP="00EE4474">
      <w:pPr>
        <w:keepNext/>
        <w:keepLines/>
        <w:spacing w:line="400" w:lineRule="exact"/>
        <w:outlineLvl w:val="0"/>
        <w:rPr>
          <w:rFonts w:eastAsia="黑体"/>
          <w:sz w:val="24"/>
          <w:szCs w:val="20"/>
        </w:rPr>
      </w:pPr>
      <w:bookmarkStart w:id="2418" w:name="_Toc517172548"/>
      <w:bookmarkStart w:id="2419" w:name="_Toc152042538"/>
      <w:bookmarkStart w:id="2420" w:name="_Toc152045759"/>
      <w:bookmarkStart w:id="2421" w:name="_Toc144974729"/>
      <w:bookmarkStart w:id="2422" w:name="_Toc3081"/>
      <w:bookmarkStart w:id="2423" w:name="_Toc11906"/>
      <w:bookmarkStart w:id="2424" w:name="_Toc179632777"/>
      <w:bookmarkStart w:id="2425" w:name="_Toc109319805"/>
      <w:r>
        <w:rPr>
          <w:rFonts w:eastAsia="黑体" w:hint="eastAsia"/>
          <w:sz w:val="24"/>
          <w:szCs w:val="20"/>
        </w:rPr>
        <w:t xml:space="preserve">23.2 </w:t>
      </w:r>
      <w:r>
        <w:rPr>
          <w:rFonts w:eastAsia="黑体" w:hint="eastAsia"/>
          <w:sz w:val="24"/>
          <w:szCs w:val="20"/>
        </w:rPr>
        <w:t>承包人索赔处理程序</w:t>
      </w:r>
      <w:bookmarkEnd w:id="2418"/>
      <w:bookmarkEnd w:id="2419"/>
      <w:bookmarkEnd w:id="2420"/>
      <w:bookmarkEnd w:id="2421"/>
      <w:bookmarkEnd w:id="2422"/>
      <w:bookmarkEnd w:id="2423"/>
      <w:bookmarkEnd w:id="2424"/>
      <w:bookmarkEnd w:id="2425"/>
    </w:p>
    <w:p w14:paraId="2740DB8A" w14:textId="77777777" w:rsidR="006E277C" w:rsidRDefault="00063571">
      <w:pPr>
        <w:spacing w:line="400" w:lineRule="exact"/>
        <w:ind w:firstLineChars="171" w:firstLine="359"/>
      </w:pPr>
      <w:r>
        <w:rPr>
          <w:rFonts w:hint="eastAsia"/>
        </w:rPr>
        <w:t>（</w:t>
      </w:r>
      <w:r>
        <w:rPr>
          <w:rFonts w:hint="eastAsia"/>
        </w:rPr>
        <w:t>1</w:t>
      </w:r>
      <w:r>
        <w:rPr>
          <w:rFonts w:hint="eastAsia"/>
        </w:rPr>
        <w:t>）监理人收到承包人提交的索赔通知书后，应及时审查索赔通知书的内容、查验承包人的记录和证明材料，必要时监理人可要求承包人提交全部原始记录备份。</w:t>
      </w:r>
    </w:p>
    <w:p w14:paraId="7E32FBD8" w14:textId="77777777" w:rsidR="006E277C" w:rsidRDefault="00063571">
      <w:pPr>
        <w:spacing w:line="400" w:lineRule="exact"/>
        <w:ind w:firstLineChars="171" w:firstLine="359"/>
      </w:pPr>
      <w:r>
        <w:rPr>
          <w:rFonts w:hint="eastAsia"/>
        </w:rPr>
        <w:t>（</w:t>
      </w:r>
      <w:r>
        <w:rPr>
          <w:rFonts w:hint="eastAsia"/>
        </w:rPr>
        <w:t>2</w:t>
      </w:r>
      <w:r>
        <w:rPr>
          <w:rFonts w:hint="eastAsia"/>
        </w:rPr>
        <w:t>）监理人应按第</w:t>
      </w:r>
      <w:r>
        <w:rPr>
          <w:rFonts w:hint="eastAsia"/>
        </w:rPr>
        <w:t>3.5</w:t>
      </w:r>
      <w:r>
        <w:rPr>
          <w:rFonts w:hint="eastAsia"/>
        </w:rPr>
        <w:t>款商定或确定追加的付款和（或）延长的工期，并在收到上述索赔通知书或有关索赔的进一步证明材料后的</w:t>
      </w:r>
      <w:r>
        <w:rPr>
          <w:rFonts w:hint="eastAsia"/>
        </w:rPr>
        <w:t>42</w:t>
      </w:r>
      <w:r>
        <w:rPr>
          <w:rFonts w:hint="eastAsia"/>
        </w:rPr>
        <w:t>天内，将索赔处理结果答复承包人。</w:t>
      </w:r>
    </w:p>
    <w:p w14:paraId="04F48EF3" w14:textId="77777777" w:rsidR="006E277C" w:rsidRDefault="00063571">
      <w:pPr>
        <w:spacing w:line="400" w:lineRule="exact"/>
        <w:ind w:firstLineChars="171" w:firstLine="359"/>
      </w:pPr>
      <w:r>
        <w:rPr>
          <w:rFonts w:hint="eastAsia"/>
        </w:rPr>
        <w:t>（</w:t>
      </w:r>
      <w:r>
        <w:rPr>
          <w:rFonts w:hint="eastAsia"/>
        </w:rPr>
        <w:t>3</w:t>
      </w:r>
      <w:r>
        <w:rPr>
          <w:rFonts w:hint="eastAsia"/>
        </w:rPr>
        <w:t>）承包人接受索赔处理结果的，发包人应在作出索赔处理结果答复后</w:t>
      </w:r>
      <w:r>
        <w:rPr>
          <w:rFonts w:hint="eastAsia"/>
        </w:rPr>
        <w:t>28</w:t>
      </w:r>
      <w:r>
        <w:rPr>
          <w:rFonts w:hint="eastAsia"/>
        </w:rPr>
        <w:t>天内完成赔付。承包人不接受索赔处理结果的，按第</w:t>
      </w:r>
      <w:r>
        <w:rPr>
          <w:rFonts w:hint="eastAsia"/>
        </w:rPr>
        <w:t>24</w:t>
      </w:r>
      <w:r>
        <w:rPr>
          <w:rFonts w:hint="eastAsia"/>
        </w:rPr>
        <w:t>条的约定办理。</w:t>
      </w:r>
    </w:p>
    <w:p w14:paraId="351CAEF5" w14:textId="77777777" w:rsidR="006E277C" w:rsidRDefault="00063571" w:rsidP="00EE4474">
      <w:pPr>
        <w:keepNext/>
        <w:keepLines/>
        <w:spacing w:line="400" w:lineRule="exact"/>
        <w:outlineLvl w:val="0"/>
        <w:rPr>
          <w:rFonts w:eastAsia="黑体"/>
          <w:sz w:val="24"/>
          <w:szCs w:val="20"/>
        </w:rPr>
      </w:pPr>
      <w:bookmarkStart w:id="2426" w:name="_Toc152045760"/>
      <w:bookmarkStart w:id="2427" w:name="_Toc144974730"/>
      <w:bookmarkStart w:id="2428" w:name="_Toc179632778"/>
      <w:bookmarkStart w:id="2429" w:name="_Toc5351"/>
      <w:bookmarkStart w:id="2430" w:name="_Toc14816"/>
      <w:bookmarkStart w:id="2431" w:name="_Toc517172549"/>
      <w:bookmarkStart w:id="2432" w:name="_Toc152042539"/>
      <w:bookmarkStart w:id="2433" w:name="_Toc109319806"/>
      <w:r>
        <w:rPr>
          <w:rFonts w:eastAsia="黑体" w:hint="eastAsia"/>
          <w:sz w:val="24"/>
          <w:szCs w:val="20"/>
        </w:rPr>
        <w:t xml:space="preserve">23.3 </w:t>
      </w:r>
      <w:r>
        <w:rPr>
          <w:rFonts w:eastAsia="黑体" w:hint="eastAsia"/>
          <w:sz w:val="24"/>
          <w:szCs w:val="20"/>
        </w:rPr>
        <w:t>承包人提出索赔的期限</w:t>
      </w:r>
      <w:bookmarkEnd w:id="2426"/>
      <w:bookmarkEnd w:id="2427"/>
      <w:bookmarkEnd w:id="2428"/>
      <w:bookmarkEnd w:id="2429"/>
      <w:bookmarkEnd w:id="2430"/>
      <w:bookmarkEnd w:id="2431"/>
      <w:bookmarkEnd w:id="2432"/>
      <w:bookmarkEnd w:id="2433"/>
    </w:p>
    <w:p w14:paraId="2870CD10" w14:textId="77777777" w:rsidR="006E277C" w:rsidRDefault="00063571">
      <w:pPr>
        <w:spacing w:line="400" w:lineRule="exact"/>
        <w:ind w:firstLineChars="200" w:firstLine="420"/>
      </w:pPr>
      <w:r>
        <w:rPr>
          <w:rFonts w:hint="eastAsia"/>
        </w:rPr>
        <w:t xml:space="preserve">23.3.1 </w:t>
      </w:r>
      <w:r>
        <w:rPr>
          <w:rFonts w:hint="eastAsia"/>
        </w:rPr>
        <w:t>承包人按第</w:t>
      </w:r>
      <w:r>
        <w:rPr>
          <w:rFonts w:hint="eastAsia"/>
        </w:rPr>
        <w:t>17.5</w:t>
      </w:r>
      <w:r>
        <w:rPr>
          <w:rFonts w:hint="eastAsia"/>
        </w:rPr>
        <w:t>款的约定接受了完工付款证书后，应被认为已无权再提出在合同工程完工证书颁发前所发生的任何索赔。</w:t>
      </w:r>
    </w:p>
    <w:p w14:paraId="0A77B369" w14:textId="77777777" w:rsidR="006E277C" w:rsidRDefault="00063571">
      <w:pPr>
        <w:spacing w:line="400" w:lineRule="exact"/>
        <w:ind w:firstLineChars="200" w:firstLine="420"/>
        <w:rPr>
          <w:shd w:val="pct10" w:color="auto" w:fill="FFFFFF"/>
        </w:rPr>
      </w:pPr>
      <w:r>
        <w:rPr>
          <w:rFonts w:hint="eastAsia"/>
        </w:rPr>
        <w:t xml:space="preserve">23.3.2 </w:t>
      </w:r>
      <w:r>
        <w:rPr>
          <w:rFonts w:hint="eastAsia"/>
        </w:rPr>
        <w:t>承包人按第</w:t>
      </w:r>
      <w:r>
        <w:rPr>
          <w:rFonts w:hint="eastAsia"/>
        </w:rPr>
        <w:t>17.6</w:t>
      </w:r>
      <w:r>
        <w:rPr>
          <w:rFonts w:hint="eastAsia"/>
        </w:rPr>
        <w:t>款的约定提交的最终结清申请单中，只限于提出合同工程完工证书颁发后发生的索赔。提出索赔的期限自接受最终结清证书时终止。</w:t>
      </w:r>
      <w:r>
        <w:rPr>
          <w:rFonts w:hint="eastAsia"/>
        </w:rPr>
        <w:t xml:space="preserve"> </w:t>
      </w:r>
    </w:p>
    <w:p w14:paraId="2D2A7965" w14:textId="77777777" w:rsidR="006E277C" w:rsidRDefault="00063571" w:rsidP="00EE4474">
      <w:pPr>
        <w:keepNext/>
        <w:keepLines/>
        <w:spacing w:line="400" w:lineRule="exact"/>
        <w:outlineLvl w:val="0"/>
        <w:rPr>
          <w:rFonts w:eastAsia="黑体"/>
          <w:sz w:val="24"/>
          <w:szCs w:val="20"/>
        </w:rPr>
      </w:pPr>
      <w:bookmarkStart w:id="2434" w:name="_Toc152042540"/>
      <w:bookmarkStart w:id="2435" w:name="_Toc9567"/>
      <w:bookmarkStart w:id="2436" w:name="_Toc517172550"/>
      <w:bookmarkStart w:id="2437" w:name="_Toc26596"/>
      <w:bookmarkStart w:id="2438" w:name="_Toc144974731"/>
      <w:bookmarkStart w:id="2439" w:name="_Toc152045761"/>
      <w:bookmarkStart w:id="2440" w:name="_Toc179632779"/>
      <w:bookmarkStart w:id="2441" w:name="_Toc109319807"/>
      <w:r>
        <w:rPr>
          <w:rFonts w:eastAsia="黑体" w:hint="eastAsia"/>
          <w:sz w:val="24"/>
          <w:szCs w:val="20"/>
        </w:rPr>
        <w:t xml:space="preserve">23.4 </w:t>
      </w:r>
      <w:r>
        <w:rPr>
          <w:rFonts w:eastAsia="黑体" w:hint="eastAsia"/>
          <w:sz w:val="24"/>
          <w:szCs w:val="20"/>
        </w:rPr>
        <w:t>发包人的索赔</w:t>
      </w:r>
      <w:bookmarkEnd w:id="2434"/>
      <w:bookmarkEnd w:id="2435"/>
      <w:bookmarkEnd w:id="2436"/>
      <w:bookmarkEnd w:id="2437"/>
      <w:bookmarkEnd w:id="2438"/>
      <w:bookmarkEnd w:id="2439"/>
      <w:bookmarkEnd w:id="2440"/>
      <w:bookmarkEnd w:id="2441"/>
    </w:p>
    <w:p w14:paraId="517FDEA6" w14:textId="77777777" w:rsidR="006E277C" w:rsidRDefault="00063571">
      <w:pPr>
        <w:spacing w:line="400" w:lineRule="exact"/>
        <w:ind w:firstLineChars="200" w:firstLine="420"/>
      </w:pPr>
      <w:r>
        <w:rPr>
          <w:rFonts w:hint="eastAsia"/>
        </w:rPr>
        <w:t xml:space="preserve">23.4.1 </w:t>
      </w:r>
      <w:r>
        <w:rPr>
          <w:rFonts w:hint="eastAsia"/>
        </w:rPr>
        <w:t>发生索赔事件后，监理人应及时书面通知承包人，详细说明发包人有权得到的索赔金额和（或）延长缺陷责任期的细节和依据。发包人提出索赔的期限和要求与第</w:t>
      </w:r>
      <w:r>
        <w:rPr>
          <w:rFonts w:hint="eastAsia"/>
        </w:rPr>
        <w:t>23.3</w:t>
      </w:r>
      <w:r>
        <w:rPr>
          <w:rFonts w:hint="eastAsia"/>
        </w:rPr>
        <w:t>款的约定相同，延长缺陷责任期的通知应在缺陷责任期届满前发出。</w:t>
      </w:r>
    </w:p>
    <w:p w14:paraId="318D60AB" w14:textId="77777777" w:rsidR="006E277C" w:rsidRDefault="00063571">
      <w:pPr>
        <w:spacing w:line="400" w:lineRule="exact"/>
        <w:ind w:firstLineChars="200" w:firstLine="420"/>
      </w:pPr>
      <w:r>
        <w:rPr>
          <w:rFonts w:hint="eastAsia"/>
        </w:rPr>
        <w:t xml:space="preserve">23.4.2 </w:t>
      </w:r>
      <w:r>
        <w:rPr>
          <w:rFonts w:hint="eastAsia"/>
        </w:rPr>
        <w:t>监理人按第</w:t>
      </w:r>
      <w:r>
        <w:rPr>
          <w:rFonts w:hint="eastAsia"/>
        </w:rPr>
        <w:t>3.5</w:t>
      </w:r>
      <w:r>
        <w:rPr>
          <w:rFonts w:hint="eastAsia"/>
        </w:rPr>
        <w:t>款商定或确定发包人从承包人处得到赔付的金额和（或）缺陷责任期的延长期。承包人应付给发包人的金额可从拟支付给承包人的合同价款中扣除，或由承包人以其他方式支付给发包人。</w:t>
      </w:r>
    </w:p>
    <w:p w14:paraId="17C25C36" w14:textId="77777777" w:rsidR="006E277C" w:rsidRDefault="00063571">
      <w:pPr>
        <w:spacing w:line="400" w:lineRule="exact"/>
        <w:ind w:firstLineChars="200" w:firstLine="420"/>
      </w:pPr>
      <w:r>
        <w:t>2</w:t>
      </w:r>
      <w:r>
        <w:rPr>
          <w:rFonts w:hint="eastAsia"/>
        </w:rPr>
        <w:t xml:space="preserve">3.4.3 </w:t>
      </w:r>
      <w:r>
        <w:rPr>
          <w:rFonts w:hint="eastAsia"/>
        </w:rPr>
        <w:t>承包人对监理人按第</w:t>
      </w:r>
      <w:r>
        <w:t>2</w:t>
      </w:r>
      <w:r>
        <w:rPr>
          <w:rFonts w:hint="eastAsia"/>
        </w:rPr>
        <w:t>3.4.1</w:t>
      </w:r>
      <w:r>
        <w:rPr>
          <w:rFonts w:hint="eastAsia"/>
        </w:rPr>
        <w:t>项发出的索赔书面通知内容持异议时，应在收到书面通知后的</w:t>
      </w:r>
      <w:r>
        <w:rPr>
          <w:rFonts w:hint="eastAsia"/>
        </w:rPr>
        <w:t>14</w:t>
      </w:r>
      <w:r>
        <w:rPr>
          <w:rFonts w:hint="eastAsia"/>
        </w:rPr>
        <w:t>天内，将持有异议的书面报告及其证明材料提交监理人。监理人应在收到承包人书面报告后的</w:t>
      </w:r>
      <w:r>
        <w:rPr>
          <w:rFonts w:hint="eastAsia"/>
        </w:rPr>
        <w:t>14</w:t>
      </w:r>
      <w:r>
        <w:rPr>
          <w:rFonts w:hint="eastAsia"/>
        </w:rPr>
        <w:t>天内，将异议的处理意见通知承包人，并按第</w:t>
      </w:r>
      <w:r>
        <w:t>2</w:t>
      </w:r>
      <w:r>
        <w:rPr>
          <w:rFonts w:hint="eastAsia"/>
        </w:rPr>
        <w:t>3.4.2</w:t>
      </w:r>
      <w:r>
        <w:rPr>
          <w:rFonts w:hint="eastAsia"/>
        </w:rPr>
        <w:t>项的约定执行赔付。若承包人不接受监理人的索赔处理意见，可按本合同第</w:t>
      </w:r>
      <w:r>
        <w:rPr>
          <w:rFonts w:hint="eastAsia"/>
        </w:rPr>
        <w:t>24</w:t>
      </w:r>
      <w:r>
        <w:rPr>
          <w:rFonts w:hint="eastAsia"/>
        </w:rPr>
        <w:t>条的规定办理。</w:t>
      </w:r>
      <w:bookmarkEnd w:id="2416"/>
    </w:p>
    <w:p w14:paraId="1658402A" w14:textId="77777777" w:rsidR="006E277C" w:rsidRDefault="00063571" w:rsidP="00EE4474">
      <w:pPr>
        <w:pStyle w:val="2TimesNewRoman5020"/>
        <w:spacing w:before="120" w:afterLines="50" w:after="120"/>
        <w:outlineLvl w:val="0"/>
      </w:pPr>
      <w:bookmarkStart w:id="2442" w:name="_Toc517172551"/>
      <w:bookmarkStart w:id="2443" w:name="_Toc222033876"/>
      <w:bookmarkStart w:id="2444" w:name="_Toc31985"/>
      <w:bookmarkStart w:id="2445" w:name="_Toc222032694"/>
      <w:bookmarkStart w:id="2446" w:name="_Toc222031027"/>
      <w:bookmarkStart w:id="2447" w:name="_Toc23729"/>
      <w:bookmarkStart w:id="2448" w:name="_Toc221951098"/>
      <w:bookmarkStart w:id="2449" w:name="_Toc222029525"/>
      <w:bookmarkStart w:id="2450" w:name="_Toc491089754"/>
      <w:bookmarkStart w:id="2451" w:name="_Toc387753607"/>
      <w:bookmarkStart w:id="2452" w:name="_Toc229305385"/>
      <w:bookmarkStart w:id="2453" w:name="_Toc109319808"/>
      <w:r>
        <w:t xml:space="preserve">24. </w:t>
      </w:r>
      <w:r>
        <w:rPr>
          <w:rFonts w:hint="eastAsia"/>
        </w:rPr>
        <w:t>争议的解决</w:t>
      </w:r>
      <w:bookmarkEnd w:id="2442"/>
      <w:bookmarkEnd w:id="2443"/>
      <w:bookmarkEnd w:id="2444"/>
      <w:bookmarkEnd w:id="2445"/>
      <w:bookmarkEnd w:id="2446"/>
      <w:bookmarkEnd w:id="2447"/>
      <w:bookmarkEnd w:id="2448"/>
      <w:bookmarkEnd w:id="2449"/>
      <w:bookmarkEnd w:id="2450"/>
      <w:bookmarkEnd w:id="2451"/>
      <w:bookmarkEnd w:id="2452"/>
      <w:bookmarkEnd w:id="2453"/>
    </w:p>
    <w:p w14:paraId="52A235BE" w14:textId="77777777" w:rsidR="006E277C" w:rsidRDefault="00063571" w:rsidP="00EE4474">
      <w:pPr>
        <w:keepNext/>
        <w:keepLines/>
        <w:spacing w:line="400" w:lineRule="exact"/>
        <w:outlineLvl w:val="0"/>
        <w:rPr>
          <w:rFonts w:eastAsia="黑体"/>
          <w:sz w:val="24"/>
          <w:szCs w:val="20"/>
        </w:rPr>
      </w:pPr>
      <w:bookmarkStart w:id="2454" w:name="_Toc32444"/>
      <w:bookmarkStart w:id="2455" w:name="_Toc179632781"/>
      <w:bookmarkStart w:id="2456" w:name="_Toc152042542"/>
      <w:bookmarkStart w:id="2457" w:name="_Toc517172552"/>
      <w:bookmarkStart w:id="2458" w:name="_Toc152045763"/>
      <w:bookmarkStart w:id="2459" w:name="_Toc144974733"/>
      <w:bookmarkStart w:id="2460" w:name="_Toc29231"/>
      <w:bookmarkStart w:id="2461" w:name="_Toc109319809"/>
      <w:r>
        <w:rPr>
          <w:rFonts w:eastAsia="黑体" w:hint="eastAsia"/>
          <w:sz w:val="24"/>
          <w:szCs w:val="20"/>
        </w:rPr>
        <w:t xml:space="preserve">24.1 </w:t>
      </w:r>
      <w:r>
        <w:rPr>
          <w:rFonts w:eastAsia="黑体" w:hint="eastAsia"/>
          <w:sz w:val="24"/>
          <w:szCs w:val="20"/>
        </w:rPr>
        <w:t>争议的解决方式</w:t>
      </w:r>
      <w:bookmarkEnd w:id="2454"/>
      <w:bookmarkEnd w:id="2455"/>
      <w:bookmarkEnd w:id="2456"/>
      <w:bookmarkEnd w:id="2457"/>
      <w:bookmarkEnd w:id="2458"/>
      <w:bookmarkEnd w:id="2459"/>
      <w:bookmarkEnd w:id="2460"/>
      <w:bookmarkEnd w:id="2461"/>
    </w:p>
    <w:p w14:paraId="33F4937D" w14:textId="77777777" w:rsidR="006E277C" w:rsidRDefault="00063571">
      <w:pPr>
        <w:spacing w:line="400" w:lineRule="exact"/>
        <w:ind w:firstLineChars="200" w:firstLine="420"/>
      </w:pPr>
      <w:r>
        <w:rPr>
          <w:rFonts w:hint="eastAsia"/>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48CAF79A" w14:textId="77777777" w:rsidR="006E277C" w:rsidRDefault="00063571">
      <w:pPr>
        <w:spacing w:line="400" w:lineRule="exact"/>
        <w:ind w:firstLineChars="200" w:firstLine="420"/>
      </w:pPr>
      <w:r>
        <w:rPr>
          <w:rFonts w:hint="eastAsia"/>
        </w:rPr>
        <w:t>（</w:t>
      </w:r>
      <w:r>
        <w:rPr>
          <w:rFonts w:hint="eastAsia"/>
        </w:rPr>
        <w:t>1</w:t>
      </w:r>
      <w:r>
        <w:rPr>
          <w:rFonts w:hint="eastAsia"/>
        </w:rPr>
        <w:t>）向约定的仲裁委员会申请仲裁；</w:t>
      </w:r>
    </w:p>
    <w:p w14:paraId="2D89BCF1" w14:textId="77777777" w:rsidR="006E277C" w:rsidRDefault="00063571">
      <w:pPr>
        <w:spacing w:line="400" w:lineRule="exact"/>
        <w:ind w:firstLineChars="200" w:firstLine="420"/>
      </w:pPr>
      <w:r>
        <w:rPr>
          <w:rFonts w:hint="eastAsia"/>
        </w:rPr>
        <w:t>（</w:t>
      </w:r>
      <w:r>
        <w:rPr>
          <w:rFonts w:hint="eastAsia"/>
        </w:rPr>
        <w:t>2</w:t>
      </w:r>
      <w:r>
        <w:rPr>
          <w:rFonts w:hint="eastAsia"/>
        </w:rPr>
        <w:t>）向有管辖权的人民法院提起诉讼。</w:t>
      </w:r>
    </w:p>
    <w:p w14:paraId="182235E8" w14:textId="77777777" w:rsidR="006E277C" w:rsidRDefault="00063571" w:rsidP="00EE4474">
      <w:pPr>
        <w:keepNext/>
        <w:keepLines/>
        <w:spacing w:line="400" w:lineRule="exact"/>
        <w:outlineLvl w:val="0"/>
        <w:rPr>
          <w:rFonts w:eastAsia="黑体"/>
          <w:sz w:val="24"/>
          <w:szCs w:val="20"/>
        </w:rPr>
      </w:pPr>
      <w:bookmarkStart w:id="2462" w:name="_Toc152042543"/>
      <w:bookmarkStart w:id="2463" w:name="_Toc152045764"/>
      <w:bookmarkStart w:id="2464" w:name="_Toc31243"/>
      <w:bookmarkStart w:id="2465" w:name="_Toc53"/>
      <w:bookmarkStart w:id="2466" w:name="_Toc517172553"/>
      <w:bookmarkStart w:id="2467" w:name="_Toc179632782"/>
      <w:bookmarkStart w:id="2468" w:name="_Toc144974734"/>
      <w:bookmarkStart w:id="2469" w:name="_Toc109319810"/>
      <w:r>
        <w:rPr>
          <w:rFonts w:eastAsia="黑体" w:hint="eastAsia"/>
          <w:sz w:val="24"/>
          <w:szCs w:val="20"/>
        </w:rPr>
        <w:t xml:space="preserve">24.2 </w:t>
      </w:r>
      <w:r>
        <w:rPr>
          <w:rFonts w:eastAsia="黑体" w:hint="eastAsia"/>
          <w:sz w:val="24"/>
          <w:szCs w:val="20"/>
        </w:rPr>
        <w:t>友好解决</w:t>
      </w:r>
      <w:bookmarkEnd w:id="2462"/>
      <w:bookmarkEnd w:id="2463"/>
      <w:bookmarkEnd w:id="2464"/>
      <w:bookmarkEnd w:id="2465"/>
      <w:bookmarkEnd w:id="2466"/>
      <w:bookmarkEnd w:id="2467"/>
      <w:bookmarkEnd w:id="2468"/>
      <w:bookmarkEnd w:id="2469"/>
    </w:p>
    <w:p w14:paraId="737ABC47" w14:textId="77777777" w:rsidR="006E277C" w:rsidRDefault="00063571">
      <w:pPr>
        <w:spacing w:line="400" w:lineRule="exact"/>
        <w:ind w:firstLineChars="200" w:firstLine="420"/>
      </w:pPr>
      <w:r>
        <w:rPr>
          <w:rFonts w:hint="eastAsia"/>
        </w:rPr>
        <w:t>在提请争议评审、仲裁或者诉讼前，以及在争议评审、仲裁或诉讼过程中，发包人和承包人均可共同努力友好协商解决争议。</w:t>
      </w:r>
    </w:p>
    <w:p w14:paraId="4695D612" w14:textId="77777777" w:rsidR="006E277C" w:rsidRDefault="00063571" w:rsidP="00EE4474">
      <w:pPr>
        <w:keepNext/>
        <w:keepLines/>
        <w:spacing w:line="400" w:lineRule="exact"/>
        <w:outlineLvl w:val="0"/>
        <w:rPr>
          <w:rFonts w:eastAsia="黑体"/>
          <w:sz w:val="24"/>
          <w:szCs w:val="20"/>
        </w:rPr>
      </w:pPr>
      <w:bookmarkStart w:id="2470" w:name="_Toc144974735"/>
      <w:bookmarkStart w:id="2471" w:name="_Toc152042544"/>
      <w:bookmarkStart w:id="2472" w:name="_Toc30587"/>
      <w:bookmarkStart w:id="2473" w:name="_Toc152045765"/>
      <w:bookmarkStart w:id="2474" w:name="_Toc517172554"/>
      <w:bookmarkStart w:id="2475" w:name="_Toc179632783"/>
      <w:bookmarkStart w:id="2476" w:name="_Toc11289"/>
      <w:bookmarkStart w:id="2477" w:name="_Toc109319811"/>
      <w:r>
        <w:rPr>
          <w:rFonts w:eastAsia="黑体" w:hint="eastAsia"/>
          <w:sz w:val="24"/>
          <w:szCs w:val="20"/>
        </w:rPr>
        <w:t xml:space="preserve">24.3 </w:t>
      </w:r>
      <w:r>
        <w:rPr>
          <w:rFonts w:eastAsia="黑体" w:hint="eastAsia"/>
          <w:sz w:val="24"/>
          <w:szCs w:val="20"/>
        </w:rPr>
        <w:t>争议评审</w:t>
      </w:r>
      <w:bookmarkEnd w:id="2470"/>
      <w:bookmarkEnd w:id="2471"/>
      <w:bookmarkEnd w:id="2472"/>
      <w:bookmarkEnd w:id="2473"/>
      <w:bookmarkEnd w:id="2474"/>
      <w:bookmarkEnd w:id="2475"/>
      <w:bookmarkEnd w:id="2476"/>
      <w:bookmarkEnd w:id="2477"/>
    </w:p>
    <w:p w14:paraId="7D424820" w14:textId="77777777" w:rsidR="006E277C" w:rsidRDefault="00063571">
      <w:pPr>
        <w:spacing w:line="400" w:lineRule="exact"/>
        <w:ind w:firstLineChars="200" w:firstLine="420"/>
      </w:pPr>
      <w:r>
        <w:rPr>
          <w:rFonts w:hint="eastAsia"/>
        </w:rPr>
        <w:t xml:space="preserve">24.3.1 </w:t>
      </w:r>
      <w:r>
        <w:rPr>
          <w:rFonts w:hint="eastAsia"/>
        </w:rPr>
        <w:t>采用争议评审的，发包人和承包人应在开工日后的</w:t>
      </w:r>
      <w:r>
        <w:rPr>
          <w:rFonts w:hint="eastAsia"/>
        </w:rPr>
        <w:t>28</w:t>
      </w:r>
      <w:r>
        <w:rPr>
          <w:rFonts w:hint="eastAsia"/>
        </w:rPr>
        <w:t>天内或在争议发生后，协商成立争议评审组。争议评审组由有合同管理和工程实践经验的专家组成。</w:t>
      </w:r>
    </w:p>
    <w:p w14:paraId="72D600CA" w14:textId="77777777" w:rsidR="006E277C" w:rsidRDefault="00063571">
      <w:pPr>
        <w:spacing w:line="400" w:lineRule="exact"/>
        <w:ind w:firstLineChars="200" w:firstLine="420"/>
      </w:pPr>
      <w:r>
        <w:rPr>
          <w:rFonts w:hint="eastAsia"/>
        </w:rPr>
        <w:t xml:space="preserve">24.3.2 </w:t>
      </w:r>
      <w:r>
        <w:rPr>
          <w:rFonts w:hint="eastAsia"/>
        </w:rPr>
        <w:t>合同双方的争议，应首先由申请人向争议评审组提交一份详细的评审申请报告，并附必要的文件、图纸和证明材料，申请人还应将上述报告的备份同时提交给被申请人和监理人。</w:t>
      </w:r>
    </w:p>
    <w:p w14:paraId="16E92751" w14:textId="77777777" w:rsidR="006E277C" w:rsidRDefault="00063571">
      <w:pPr>
        <w:spacing w:line="400" w:lineRule="exact"/>
        <w:ind w:firstLineChars="200" w:firstLine="420"/>
      </w:pPr>
      <w:r>
        <w:rPr>
          <w:rFonts w:hint="eastAsia"/>
        </w:rPr>
        <w:t xml:space="preserve">24.3.3 </w:t>
      </w:r>
      <w:r>
        <w:rPr>
          <w:rFonts w:hint="eastAsia"/>
        </w:rPr>
        <w:t>被申请人在收到申请人评审申请报告备份后的</w:t>
      </w:r>
      <w:r>
        <w:rPr>
          <w:rFonts w:hint="eastAsia"/>
        </w:rPr>
        <w:t>28</w:t>
      </w:r>
      <w:r>
        <w:rPr>
          <w:rFonts w:hint="eastAsia"/>
        </w:rPr>
        <w:t>天内，向争议评审组提交一份答辩报告，并附证明材料。被申请人应将答辩报告的备份同时提交给申请人和监理人。</w:t>
      </w:r>
    </w:p>
    <w:p w14:paraId="0996117E" w14:textId="77777777" w:rsidR="006E277C" w:rsidRDefault="00063571">
      <w:pPr>
        <w:spacing w:line="400" w:lineRule="exact"/>
        <w:ind w:firstLineChars="200" w:firstLine="420"/>
      </w:pPr>
      <w:r>
        <w:rPr>
          <w:rFonts w:hint="eastAsia"/>
        </w:rPr>
        <w:t xml:space="preserve">24.3.4 </w:t>
      </w:r>
      <w:r>
        <w:rPr>
          <w:rFonts w:hint="eastAsia"/>
        </w:rPr>
        <w:t>除专用合同条款另有约定外，争议评审组在收到合同双方报告后的</w:t>
      </w:r>
      <w:r>
        <w:rPr>
          <w:rFonts w:hint="eastAsia"/>
        </w:rPr>
        <w:t>14</w:t>
      </w:r>
      <w:r>
        <w:rPr>
          <w:rFonts w:hint="eastAsia"/>
        </w:rPr>
        <w:t>天内，邀请双方代表和有关人员举行调查会，向双方调查争议细节；必要时争议评审组可要求双方进一步提供补充材料。</w:t>
      </w:r>
    </w:p>
    <w:p w14:paraId="5D29B1B0" w14:textId="77777777" w:rsidR="006E277C" w:rsidRDefault="00063571">
      <w:pPr>
        <w:spacing w:line="400" w:lineRule="exact"/>
        <w:ind w:firstLineChars="200" w:firstLine="420"/>
      </w:pPr>
      <w:r>
        <w:rPr>
          <w:rFonts w:hint="eastAsia"/>
        </w:rPr>
        <w:t xml:space="preserve">24.3.5 </w:t>
      </w:r>
      <w:r>
        <w:rPr>
          <w:rFonts w:hint="eastAsia"/>
        </w:rPr>
        <w:t>除专用合同条款另有约定外，在调查会结束后的</w:t>
      </w:r>
      <w:r>
        <w:rPr>
          <w:rFonts w:hint="eastAsia"/>
        </w:rPr>
        <w:t>14</w:t>
      </w:r>
      <w:r>
        <w:rPr>
          <w:rFonts w:hint="eastAsia"/>
        </w:rPr>
        <w:t>天内，争议评审组应在不受任何干扰的情况下进行独立、公正的评审，作出书面评审意见，并说明理由。在争议评审期间，争议双方暂按总监理工程师的确定执行。</w:t>
      </w:r>
    </w:p>
    <w:p w14:paraId="23929F81" w14:textId="77777777" w:rsidR="006E277C" w:rsidRDefault="00063571">
      <w:pPr>
        <w:spacing w:line="400" w:lineRule="exact"/>
        <w:ind w:firstLineChars="200" w:firstLine="420"/>
      </w:pPr>
      <w:r>
        <w:rPr>
          <w:rFonts w:hint="eastAsia"/>
        </w:rPr>
        <w:t xml:space="preserve">24.3.6 </w:t>
      </w:r>
      <w:r>
        <w:rPr>
          <w:rFonts w:hint="eastAsia"/>
        </w:rPr>
        <w:t>发包人和承包人接受评审意见的，由监理人根据评审意见拟定执行协议，经争议双方签字后作为合同的补充文件，并遵照执行。</w:t>
      </w:r>
    </w:p>
    <w:p w14:paraId="4AFDE749" w14:textId="77777777" w:rsidR="006E277C" w:rsidRDefault="00063571">
      <w:pPr>
        <w:spacing w:line="400" w:lineRule="exact"/>
        <w:ind w:firstLineChars="200" w:firstLine="420"/>
      </w:pPr>
      <w:r>
        <w:rPr>
          <w:rFonts w:hint="eastAsia"/>
        </w:rPr>
        <w:t xml:space="preserve">24.3.7 </w:t>
      </w:r>
      <w:r>
        <w:rPr>
          <w:rFonts w:hint="eastAsia"/>
        </w:rPr>
        <w:t>发包人或承包人不接受评审意见，并要求提交仲裁或提起诉讼的，应在收到评审意见后的</w:t>
      </w:r>
      <w:r>
        <w:rPr>
          <w:rFonts w:hint="eastAsia"/>
        </w:rPr>
        <w:t>14</w:t>
      </w:r>
      <w:r>
        <w:rPr>
          <w:rFonts w:hint="eastAsia"/>
        </w:rPr>
        <w:t>天内将仲裁或起诉意向书面通知另一方，并抄送监理人，但在仲裁或诉讼结束前应暂按总监理工程师的确定执行。</w:t>
      </w:r>
    </w:p>
    <w:p w14:paraId="099ECA0B" w14:textId="77777777" w:rsidR="006E277C" w:rsidRDefault="00063571" w:rsidP="00EE4474">
      <w:pPr>
        <w:keepNext/>
        <w:keepLines/>
        <w:spacing w:line="400" w:lineRule="exact"/>
        <w:outlineLvl w:val="0"/>
        <w:rPr>
          <w:rFonts w:eastAsia="黑体"/>
          <w:sz w:val="24"/>
          <w:szCs w:val="20"/>
        </w:rPr>
      </w:pPr>
      <w:bookmarkStart w:id="2478" w:name="_Toc2299"/>
      <w:bookmarkStart w:id="2479" w:name="_Toc221951107"/>
      <w:bookmarkStart w:id="2480" w:name="_Toc491089755"/>
      <w:bookmarkStart w:id="2481" w:name="_Toc517172555"/>
      <w:bookmarkStart w:id="2482" w:name="_Toc13829"/>
      <w:bookmarkStart w:id="2483" w:name="_Toc109319812"/>
      <w:r>
        <w:rPr>
          <w:rFonts w:eastAsia="黑体" w:hint="eastAsia"/>
          <w:sz w:val="24"/>
          <w:szCs w:val="20"/>
        </w:rPr>
        <w:t xml:space="preserve">24.4 </w:t>
      </w:r>
      <w:r>
        <w:rPr>
          <w:rFonts w:eastAsia="黑体" w:hint="eastAsia"/>
          <w:sz w:val="24"/>
          <w:szCs w:val="20"/>
        </w:rPr>
        <w:t>仲裁</w:t>
      </w:r>
      <w:bookmarkEnd w:id="2478"/>
      <w:bookmarkEnd w:id="2479"/>
      <w:bookmarkEnd w:id="2480"/>
      <w:bookmarkEnd w:id="2481"/>
      <w:bookmarkEnd w:id="2482"/>
      <w:bookmarkEnd w:id="2483"/>
      <w:r>
        <w:rPr>
          <w:rFonts w:eastAsia="黑体" w:hint="eastAsia"/>
          <w:sz w:val="24"/>
          <w:szCs w:val="20"/>
        </w:rPr>
        <w:t xml:space="preserve"> </w:t>
      </w:r>
    </w:p>
    <w:p w14:paraId="2BB9B867" w14:textId="77777777" w:rsidR="006E277C" w:rsidRDefault="00063571">
      <w:pPr>
        <w:spacing w:line="400" w:lineRule="exact"/>
        <w:ind w:firstLineChars="200" w:firstLine="420"/>
      </w:pPr>
      <w:bookmarkStart w:id="2484" w:name="_Toc221951108"/>
      <w:r>
        <w:rPr>
          <w:rFonts w:hint="eastAsia"/>
        </w:rPr>
        <w:t>24.4.1</w:t>
      </w:r>
      <w:r>
        <w:rPr>
          <w:rFonts w:hint="eastAsia"/>
        </w:rPr>
        <w:t>若合同双方商定直接向仲裁机构申请仲裁，应签订仲裁协议并约定仲裁机构。</w:t>
      </w:r>
      <w:bookmarkEnd w:id="2484"/>
    </w:p>
    <w:p w14:paraId="0EE407EF" w14:textId="77777777" w:rsidR="006E277C" w:rsidRDefault="00063571">
      <w:pPr>
        <w:spacing w:line="400" w:lineRule="exact"/>
        <w:ind w:firstLineChars="200" w:firstLine="420"/>
      </w:pPr>
      <w:bookmarkStart w:id="2485" w:name="_Toc221951109"/>
      <w:r>
        <w:rPr>
          <w:rFonts w:hint="eastAsia"/>
        </w:rPr>
        <w:t>24.4.2</w:t>
      </w:r>
      <w:r>
        <w:rPr>
          <w:rFonts w:hint="eastAsia"/>
        </w:rPr>
        <w:t>若合同双方未能达成仲裁协议，则本合同的仲裁条款无效，任一方均有权向人民法院提起诉讼。</w:t>
      </w:r>
      <w:bookmarkEnd w:id="2485"/>
      <w:r>
        <w:rPr>
          <w:rFonts w:hint="eastAsia"/>
        </w:rPr>
        <w:t xml:space="preserve"> </w:t>
      </w:r>
    </w:p>
    <w:p w14:paraId="5D111E5C" w14:textId="77777777" w:rsidR="006E277C" w:rsidRDefault="00063571">
      <w:pPr>
        <w:spacing w:line="360" w:lineRule="auto"/>
        <w:ind w:right="248" w:firstLine="480"/>
        <w:rPr>
          <w:rFonts w:ascii="楷体_GB2312" w:eastAsia="楷体_GB2312"/>
          <w:sz w:val="24"/>
        </w:rPr>
      </w:pPr>
      <w:r>
        <w:rPr>
          <w:rFonts w:ascii="楷体_GB2312" w:eastAsia="楷体_GB2312" w:hint="eastAsia"/>
          <w:sz w:val="24"/>
        </w:rPr>
        <w:t xml:space="preserve"> </w:t>
      </w:r>
    </w:p>
    <w:p w14:paraId="74C694A6" w14:textId="77777777" w:rsidR="006E277C" w:rsidRDefault="006E277C">
      <w:pPr>
        <w:autoSpaceDE w:val="0"/>
        <w:autoSpaceDN w:val="0"/>
        <w:adjustRightInd w:val="0"/>
        <w:jc w:val="left"/>
      </w:pPr>
    </w:p>
    <w:p w14:paraId="01418D5C" w14:textId="77777777" w:rsidR="006E277C" w:rsidRDefault="006E277C">
      <w:pPr>
        <w:autoSpaceDE w:val="0"/>
        <w:autoSpaceDN w:val="0"/>
        <w:adjustRightInd w:val="0"/>
        <w:jc w:val="left"/>
      </w:pPr>
    </w:p>
    <w:p w14:paraId="4AD8A902" w14:textId="77777777" w:rsidR="006E277C" w:rsidRDefault="006E277C">
      <w:pPr>
        <w:autoSpaceDE w:val="0"/>
        <w:autoSpaceDN w:val="0"/>
        <w:adjustRightInd w:val="0"/>
        <w:jc w:val="left"/>
      </w:pPr>
    </w:p>
    <w:p w14:paraId="74D8A078" w14:textId="77777777" w:rsidR="006E277C" w:rsidRDefault="006E277C">
      <w:pPr>
        <w:autoSpaceDE w:val="0"/>
        <w:autoSpaceDN w:val="0"/>
        <w:adjustRightInd w:val="0"/>
        <w:jc w:val="left"/>
      </w:pPr>
    </w:p>
    <w:p w14:paraId="359112BB" w14:textId="77777777" w:rsidR="006E277C" w:rsidRDefault="006E277C">
      <w:pPr>
        <w:autoSpaceDE w:val="0"/>
        <w:autoSpaceDN w:val="0"/>
        <w:adjustRightInd w:val="0"/>
        <w:jc w:val="left"/>
      </w:pPr>
    </w:p>
    <w:p w14:paraId="19886295" w14:textId="77777777" w:rsidR="006E277C" w:rsidRDefault="006E277C">
      <w:pPr>
        <w:autoSpaceDE w:val="0"/>
        <w:autoSpaceDN w:val="0"/>
        <w:adjustRightInd w:val="0"/>
        <w:jc w:val="left"/>
      </w:pPr>
    </w:p>
    <w:p w14:paraId="203AAF05" w14:textId="77777777" w:rsidR="006E277C" w:rsidRDefault="006E277C">
      <w:pPr>
        <w:autoSpaceDE w:val="0"/>
        <w:autoSpaceDN w:val="0"/>
        <w:adjustRightInd w:val="0"/>
        <w:jc w:val="left"/>
      </w:pPr>
    </w:p>
    <w:p w14:paraId="065911D6" w14:textId="77777777" w:rsidR="006E277C" w:rsidRDefault="006E277C">
      <w:pPr>
        <w:autoSpaceDE w:val="0"/>
        <w:autoSpaceDN w:val="0"/>
        <w:adjustRightInd w:val="0"/>
        <w:jc w:val="left"/>
      </w:pPr>
    </w:p>
    <w:p w14:paraId="220DE901" w14:textId="77777777" w:rsidR="006E277C" w:rsidRDefault="006E277C">
      <w:pPr>
        <w:autoSpaceDE w:val="0"/>
        <w:autoSpaceDN w:val="0"/>
        <w:adjustRightInd w:val="0"/>
        <w:jc w:val="left"/>
      </w:pPr>
    </w:p>
    <w:p w14:paraId="0AB08FED" w14:textId="77777777" w:rsidR="006E277C" w:rsidRDefault="006E277C">
      <w:pPr>
        <w:autoSpaceDE w:val="0"/>
        <w:autoSpaceDN w:val="0"/>
        <w:adjustRightInd w:val="0"/>
        <w:jc w:val="left"/>
      </w:pPr>
    </w:p>
    <w:p w14:paraId="328E324B" w14:textId="77777777" w:rsidR="006E277C" w:rsidRDefault="006E277C">
      <w:pPr>
        <w:autoSpaceDE w:val="0"/>
        <w:autoSpaceDN w:val="0"/>
        <w:adjustRightInd w:val="0"/>
        <w:jc w:val="left"/>
      </w:pPr>
    </w:p>
    <w:p w14:paraId="142C2DC2" w14:textId="77777777" w:rsidR="006E277C" w:rsidRDefault="006E277C">
      <w:pPr>
        <w:autoSpaceDE w:val="0"/>
        <w:autoSpaceDN w:val="0"/>
        <w:adjustRightInd w:val="0"/>
        <w:jc w:val="left"/>
      </w:pPr>
    </w:p>
    <w:p w14:paraId="7DE41C07" w14:textId="77777777" w:rsidR="006E277C" w:rsidRDefault="006E277C">
      <w:pPr>
        <w:autoSpaceDE w:val="0"/>
        <w:autoSpaceDN w:val="0"/>
        <w:adjustRightInd w:val="0"/>
        <w:jc w:val="left"/>
      </w:pPr>
    </w:p>
    <w:p w14:paraId="33142D5B" w14:textId="77777777" w:rsidR="006E277C" w:rsidRDefault="006E277C">
      <w:pPr>
        <w:autoSpaceDE w:val="0"/>
        <w:autoSpaceDN w:val="0"/>
        <w:adjustRightInd w:val="0"/>
        <w:jc w:val="left"/>
      </w:pPr>
    </w:p>
    <w:p w14:paraId="281CDCCB" w14:textId="77777777" w:rsidR="006E277C" w:rsidRDefault="006E277C">
      <w:pPr>
        <w:autoSpaceDE w:val="0"/>
        <w:autoSpaceDN w:val="0"/>
        <w:adjustRightInd w:val="0"/>
        <w:jc w:val="left"/>
      </w:pPr>
    </w:p>
    <w:p w14:paraId="764F1E53" w14:textId="77777777" w:rsidR="006E277C" w:rsidRDefault="006E277C">
      <w:pPr>
        <w:autoSpaceDE w:val="0"/>
        <w:autoSpaceDN w:val="0"/>
        <w:adjustRightInd w:val="0"/>
        <w:jc w:val="left"/>
      </w:pPr>
    </w:p>
    <w:p w14:paraId="544B5A66" w14:textId="77777777" w:rsidR="006E277C" w:rsidRDefault="006E277C">
      <w:pPr>
        <w:autoSpaceDE w:val="0"/>
        <w:autoSpaceDN w:val="0"/>
        <w:adjustRightInd w:val="0"/>
        <w:jc w:val="left"/>
      </w:pPr>
    </w:p>
    <w:p w14:paraId="69D7EBD2" w14:textId="77777777" w:rsidR="006E277C" w:rsidRDefault="006E277C">
      <w:pPr>
        <w:autoSpaceDE w:val="0"/>
        <w:autoSpaceDN w:val="0"/>
        <w:adjustRightInd w:val="0"/>
        <w:jc w:val="left"/>
      </w:pPr>
    </w:p>
    <w:p w14:paraId="1B7EBF4B" w14:textId="77777777" w:rsidR="006E277C" w:rsidRDefault="006E277C">
      <w:pPr>
        <w:autoSpaceDE w:val="0"/>
        <w:autoSpaceDN w:val="0"/>
        <w:adjustRightInd w:val="0"/>
        <w:jc w:val="left"/>
      </w:pPr>
    </w:p>
    <w:p w14:paraId="687D5837" w14:textId="77777777" w:rsidR="006E277C" w:rsidRDefault="006E277C">
      <w:pPr>
        <w:autoSpaceDE w:val="0"/>
        <w:autoSpaceDN w:val="0"/>
        <w:adjustRightInd w:val="0"/>
        <w:jc w:val="left"/>
      </w:pPr>
    </w:p>
    <w:p w14:paraId="2BAE2A1F" w14:textId="77777777" w:rsidR="006E277C" w:rsidRDefault="006E277C">
      <w:pPr>
        <w:autoSpaceDE w:val="0"/>
        <w:autoSpaceDN w:val="0"/>
        <w:adjustRightInd w:val="0"/>
        <w:jc w:val="left"/>
      </w:pPr>
    </w:p>
    <w:p w14:paraId="5392AF91" w14:textId="77777777" w:rsidR="006E277C" w:rsidRDefault="006E277C">
      <w:pPr>
        <w:autoSpaceDE w:val="0"/>
        <w:autoSpaceDN w:val="0"/>
        <w:adjustRightInd w:val="0"/>
        <w:jc w:val="left"/>
      </w:pPr>
    </w:p>
    <w:p w14:paraId="3D663261" w14:textId="77777777" w:rsidR="006E277C" w:rsidRDefault="006E277C">
      <w:pPr>
        <w:autoSpaceDE w:val="0"/>
        <w:autoSpaceDN w:val="0"/>
        <w:adjustRightInd w:val="0"/>
        <w:jc w:val="left"/>
      </w:pPr>
    </w:p>
    <w:p w14:paraId="14A791E0" w14:textId="77777777" w:rsidR="006E277C" w:rsidRDefault="006E277C">
      <w:pPr>
        <w:autoSpaceDE w:val="0"/>
        <w:autoSpaceDN w:val="0"/>
        <w:adjustRightInd w:val="0"/>
        <w:jc w:val="left"/>
      </w:pPr>
    </w:p>
    <w:p w14:paraId="7B9401A8" w14:textId="77777777" w:rsidR="006E277C" w:rsidRDefault="006E277C">
      <w:pPr>
        <w:autoSpaceDE w:val="0"/>
        <w:autoSpaceDN w:val="0"/>
        <w:adjustRightInd w:val="0"/>
        <w:jc w:val="left"/>
      </w:pPr>
    </w:p>
    <w:p w14:paraId="78108E94" w14:textId="77777777" w:rsidR="006E277C" w:rsidRDefault="006E277C">
      <w:pPr>
        <w:autoSpaceDE w:val="0"/>
        <w:autoSpaceDN w:val="0"/>
        <w:adjustRightInd w:val="0"/>
        <w:jc w:val="left"/>
      </w:pPr>
    </w:p>
    <w:p w14:paraId="2E3AAA0B" w14:textId="77777777" w:rsidR="006E277C" w:rsidRDefault="006E277C">
      <w:pPr>
        <w:autoSpaceDE w:val="0"/>
        <w:autoSpaceDN w:val="0"/>
        <w:adjustRightInd w:val="0"/>
        <w:jc w:val="left"/>
      </w:pPr>
    </w:p>
    <w:p w14:paraId="1B9A3F97" w14:textId="77777777" w:rsidR="006E277C" w:rsidRDefault="006E277C">
      <w:pPr>
        <w:autoSpaceDE w:val="0"/>
        <w:autoSpaceDN w:val="0"/>
        <w:adjustRightInd w:val="0"/>
        <w:jc w:val="left"/>
      </w:pPr>
    </w:p>
    <w:p w14:paraId="0786444C" w14:textId="77777777" w:rsidR="006E277C" w:rsidRDefault="006E277C">
      <w:pPr>
        <w:autoSpaceDE w:val="0"/>
        <w:autoSpaceDN w:val="0"/>
        <w:adjustRightInd w:val="0"/>
        <w:jc w:val="left"/>
      </w:pPr>
    </w:p>
    <w:p w14:paraId="44F6D32D" w14:textId="77777777" w:rsidR="006E277C" w:rsidRDefault="006E277C">
      <w:pPr>
        <w:autoSpaceDE w:val="0"/>
        <w:autoSpaceDN w:val="0"/>
        <w:adjustRightInd w:val="0"/>
        <w:jc w:val="left"/>
      </w:pPr>
    </w:p>
    <w:p w14:paraId="4C104EB2" w14:textId="77777777" w:rsidR="006E277C" w:rsidRDefault="006E277C">
      <w:pPr>
        <w:autoSpaceDE w:val="0"/>
        <w:autoSpaceDN w:val="0"/>
        <w:adjustRightInd w:val="0"/>
        <w:jc w:val="left"/>
      </w:pPr>
    </w:p>
    <w:p w14:paraId="28A7EB57" w14:textId="77777777" w:rsidR="006E277C" w:rsidRDefault="006E277C">
      <w:pPr>
        <w:autoSpaceDE w:val="0"/>
        <w:autoSpaceDN w:val="0"/>
        <w:adjustRightInd w:val="0"/>
        <w:jc w:val="left"/>
      </w:pPr>
    </w:p>
    <w:p w14:paraId="4CFC38EE" w14:textId="77777777" w:rsidR="006E277C" w:rsidRDefault="006E277C">
      <w:pPr>
        <w:autoSpaceDE w:val="0"/>
        <w:autoSpaceDN w:val="0"/>
        <w:adjustRightInd w:val="0"/>
        <w:jc w:val="left"/>
      </w:pPr>
    </w:p>
    <w:p w14:paraId="0320D184" w14:textId="77777777" w:rsidR="006E277C" w:rsidRDefault="006E277C">
      <w:pPr>
        <w:autoSpaceDE w:val="0"/>
        <w:autoSpaceDN w:val="0"/>
        <w:adjustRightInd w:val="0"/>
        <w:jc w:val="left"/>
      </w:pPr>
    </w:p>
    <w:p w14:paraId="1D125A45" w14:textId="77777777" w:rsidR="006E277C" w:rsidRDefault="006E277C">
      <w:pPr>
        <w:autoSpaceDE w:val="0"/>
        <w:autoSpaceDN w:val="0"/>
        <w:adjustRightInd w:val="0"/>
        <w:jc w:val="left"/>
      </w:pPr>
    </w:p>
    <w:p w14:paraId="641DCE13" w14:textId="77777777" w:rsidR="006E277C" w:rsidRDefault="006E277C">
      <w:pPr>
        <w:autoSpaceDE w:val="0"/>
        <w:autoSpaceDN w:val="0"/>
        <w:adjustRightInd w:val="0"/>
        <w:jc w:val="left"/>
      </w:pPr>
    </w:p>
    <w:p w14:paraId="6677AAE8" w14:textId="77777777" w:rsidR="006E277C" w:rsidRDefault="006E277C">
      <w:pPr>
        <w:autoSpaceDE w:val="0"/>
        <w:autoSpaceDN w:val="0"/>
        <w:adjustRightInd w:val="0"/>
        <w:jc w:val="left"/>
      </w:pPr>
    </w:p>
    <w:p w14:paraId="17E477BA" w14:textId="77777777" w:rsidR="006E277C" w:rsidRDefault="006E277C">
      <w:pPr>
        <w:autoSpaceDE w:val="0"/>
        <w:autoSpaceDN w:val="0"/>
        <w:adjustRightInd w:val="0"/>
        <w:jc w:val="left"/>
      </w:pPr>
    </w:p>
    <w:p w14:paraId="32D1CE32" w14:textId="77777777" w:rsidR="006E277C" w:rsidRDefault="006E277C">
      <w:pPr>
        <w:autoSpaceDE w:val="0"/>
        <w:autoSpaceDN w:val="0"/>
        <w:adjustRightInd w:val="0"/>
        <w:jc w:val="left"/>
      </w:pPr>
    </w:p>
    <w:p w14:paraId="35E033C6" w14:textId="77777777" w:rsidR="006E277C" w:rsidRDefault="006E277C">
      <w:pPr>
        <w:autoSpaceDE w:val="0"/>
        <w:autoSpaceDN w:val="0"/>
        <w:adjustRightInd w:val="0"/>
        <w:jc w:val="left"/>
      </w:pPr>
    </w:p>
    <w:p w14:paraId="752F0413" w14:textId="77777777" w:rsidR="006E277C" w:rsidRDefault="006E277C">
      <w:pPr>
        <w:autoSpaceDE w:val="0"/>
        <w:autoSpaceDN w:val="0"/>
        <w:adjustRightInd w:val="0"/>
        <w:jc w:val="left"/>
      </w:pPr>
    </w:p>
    <w:p w14:paraId="27BC423E" w14:textId="77777777" w:rsidR="006E277C" w:rsidRDefault="006E277C">
      <w:pPr>
        <w:autoSpaceDE w:val="0"/>
        <w:autoSpaceDN w:val="0"/>
        <w:adjustRightInd w:val="0"/>
        <w:jc w:val="left"/>
      </w:pPr>
    </w:p>
    <w:p w14:paraId="7C460961" w14:textId="77777777" w:rsidR="006E277C" w:rsidRDefault="006E277C">
      <w:pPr>
        <w:autoSpaceDE w:val="0"/>
        <w:autoSpaceDN w:val="0"/>
        <w:adjustRightInd w:val="0"/>
        <w:jc w:val="left"/>
      </w:pPr>
    </w:p>
    <w:p w14:paraId="25E2CBAC" w14:textId="77777777" w:rsidR="006E277C" w:rsidRDefault="006E277C">
      <w:pPr>
        <w:autoSpaceDE w:val="0"/>
        <w:autoSpaceDN w:val="0"/>
        <w:adjustRightInd w:val="0"/>
        <w:jc w:val="left"/>
      </w:pPr>
    </w:p>
    <w:p w14:paraId="08AC3BA9" w14:textId="77777777" w:rsidR="006E277C" w:rsidRDefault="006E277C">
      <w:pPr>
        <w:autoSpaceDE w:val="0"/>
        <w:autoSpaceDN w:val="0"/>
        <w:adjustRightInd w:val="0"/>
        <w:jc w:val="left"/>
      </w:pPr>
    </w:p>
    <w:p w14:paraId="52798262" w14:textId="77777777" w:rsidR="006E277C" w:rsidRDefault="006E277C">
      <w:pPr>
        <w:autoSpaceDE w:val="0"/>
        <w:autoSpaceDN w:val="0"/>
        <w:adjustRightInd w:val="0"/>
        <w:jc w:val="left"/>
      </w:pPr>
    </w:p>
    <w:p w14:paraId="1A8BC817" w14:textId="77777777" w:rsidR="006E277C" w:rsidRDefault="00063571">
      <w:pPr>
        <w:pStyle w:val="2TimesNewRoman5020"/>
        <w:spacing w:before="120" w:afterLines="50" w:after="120"/>
        <w:jc w:val="center"/>
      </w:pPr>
      <w:bookmarkStart w:id="2486" w:name="_Toc221948340"/>
      <w:bookmarkStart w:id="2487" w:name="_Toc491089756"/>
      <w:bookmarkStart w:id="2488" w:name="_Toc222031028"/>
      <w:bookmarkStart w:id="2489" w:name="_Toc221951110"/>
      <w:bookmarkStart w:id="2490" w:name="_Toc222029526"/>
      <w:bookmarkStart w:id="2491" w:name="_Toc222033877"/>
      <w:bookmarkStart w:id="2492" w:name="_Toc229305386"/>
      <w:bookmarkStart w:id="2493" w:name="_Toc1798"/>
      <w:bookmarkStart w:id="2494" w:name="_Toc387753608"/>
      <w:bookmarkStart w:id="2495" w:name="_Toc222032695"/>
      <w:bookmarkStart w:id="2496" w:name="_Toc26969"/>
      <w:bookmarkStart w:id="2497" w:name="_Toc109319813"/>
      <w:r>
        <w:rPr>
          <w:rFonts w:hint="eastAsia"/>
        </w:rPr>
        <w:t>第</w:t>
      </w:r>
      <w:r>
        <w:rPr>
          <w:rFonts w:hint="eastAsia"/>
        </w:rPr>
        <w:t>2</w:t>
      </w:r>
      <w:r>
        <w:rPr>
          <w:rFonts w:hint="eastAsia"/>
        </w:rPr>
        <w:t>节</w:t>
      </w:r>
      <w:r>
        <w:rPr>
          <w:rFonts w:hint="eastAsia"/>
        </w:rPr>
        <w:t xml:space="preserve"> </w:t>
      </w:r>
      <w:r>
        <w:rPr>
          <w:rFonts w:hint="eastAsia"/>
        </w:rPr>
        <w:t>专用合同条款</w:t>
      </w:r>
      <w:bookmarkEnd w:id="2486"/>
      <w:bookmarkEnd w:id="2487"/>
      <w:bookmarkEnd w:id="2488"/>
      <w:bookmarkEnd w:id="2489"/>
      <w:bookmarkEnd w:id="2490"/>
      <w:bookmarkEnd w:id="2491"/>
      <w:bookmarkEnd w:id="2492"/>
      <w:bookmarkEnd w:id="2493"/>
      <w:bookmarkEnd w:id="2494"/>
      <w:bookmarkEnd w:id="2495"/>
      <w:bookmarkEnd w:id="2496"/>
      <w:bookmarkEnd w:id="2497"/>
    </w:p>
    <w:p w14:paraId="7F87CFB3" w14:textId="77777777" w:rsidR="006E277C" w:rsidRDefault="006E277C">
      <w:pPr>
        <w:spacing w:line="360" w:lineRule="auto"/>
        <w:ind w:right="248"/>
        <w:rPr>
          <w:rFonts w:ascii="宋体"/>
          <w:sz w:val="24"/>
        </w:rPr>
      </w:pPr>
    </w:p>
    <w:p w14:paraId="183812D2" w14:textId="77777777" w:rsidR="006E277C" w:rsidRDefault="00063571" w:rsidP="00EE4474">
      <w:pPr>
        <w:pStyle w:val="2TimesNewRoman5020"/>
        <w:spacing w:before="120" w:afterLines="50" w:after="120"/>
        <w:outlineLvl w:val="0"/>
      </w:pPr>
      <w:bookmarkStart w:id="2498" w:name="_Toc22816"/>
      <w:bookmarkStart w:id="2499" w:name="_Toc222033878"/>
      <w:bookmarkStart w:id="2500" w:name="_Toc222032696"/>
      <w:bookmarkStart w:id="2501" w:name="_Toc6803"/>
      <w:bookmarkStart w:id="2502" w:name="_Toc221951111"/>
      <w:bookmarkStart w:id="2503" w:name="_Toc222031029"/>
      <w:bookmarkStart w:id="2504" w:name="_Toc222029527"/>
      <w:bookmarkStart w:id="2505" w:name="_Toc517172557"/>
      <w:bookmarkStart w:id="2506" w:name="_Toc491089757"/>
      <w:bookmarkStart w:id="2507" w:name="_Toc229305387"/>
      <w:bookmarkStart w:id="2508" w:name="_Toc109319814"/>
      <w:r>
        <w:rPr>
          <w:rFonts w:hint="eastAsia"/>
        </w:rPr>
        <w:t xml:space="preserve">1. </w:t>
      </w:r>
      <w:r>
        <w:rPr>
          <w:rFonts w:hint="eastAsia"/>
        </w:rPr>
        <w:t>一般约定</w:t>
      </w:r>
      <w:bookmarkEnd w:id="2498"/>
      <w:bookmarkEnd w:id="2499"/>
      <w:bookmarkEnd w:id="2500"/>
      <w:bookmarkEnd w:id="2501"/>
      <w:bookmarkEnd w:id="2502"/>
      <w:bookmarkEnd w:id="2503"/>
      <w:bookmarkEnd w:id="2504"/>
      <w:bookmarkEnd w:id="2505"/>
      <w:bookmarkEnd w:id="2506"/>
      <w:bookmarkEnd w:id="2507"/>
      <w:bookmarkEnd w:id="2508"/>
    </w:p>
    <w:p w14:paraId="3A36C174" w14:textId="77777777" w:rsidR="006E277C" w:rsidRDefault="00063571" w:rsidP="00EE4474">
      <w:pPr>
        <w:keepNext/>
        <w:keepLines/>
        <w:spacing w:line="400" w:lineRule="exact"/>
        <w:outlineLvl w:val="0"/>
        <w:rPr>
          <w:rFonts w:eastAsia="黑体"/>
          <w:sz w:val="24"/>
          <w:szCs w:val="20"/>
        </w:rPr>
      </w:pPr>
      <w:bookmarkStart w:id="2509" w:name="_Toc221951112"/>
      <w:bookmarkStart w:id="2510" w:name="_Toc517172558"/>
      <w:bookmarkStart w:id="2511" w:name="_Toc13654"/>
      <w:bookmarkStart w:id="2512" w:name="_Toc1775"/>
      <w:bookmarkStart w:id="2513" w:name="_Toc109319815"/>
      <w:r>
        <w:rPr>
          <w:rFonts w:eastAsia="黑体"/>
          <w:sz w:val="24"/>
          <w:szCs w:val="20"/>
        </w:rPr>
        <w:t xml:space="preserve">1.1 </w:t>
      </w:r>
      <w:r>
        <w:rPr>
          <w:rFonts w:eastAsia="黑体" w:hint="eastAsia"/>
          <w:sz w:val="24"/>
          <w:szCs w:val="20"/>
        </w:rPr>
        <w:t>词语定义</w:t>
      </w:r>
      <w:bookmarkEnd w:id="2509"/>
      <w:bookmarkEnd w:id="2510"/>
      <w:bookmarkEnd w:id="2511"/>
      <w:bookmarkEnd w:id="2512"/>
      <w:bookmarkEnd w:id="2513"/>
    </w:p>
    <w:p w14:paraId="61A85DB3" w14:textId="77777777" w:rsidR="006E277C" w:rsidRDefault="00063571">
      <w:pPr>
        <w:spacing w:line="400" w:lineRule="exact"/>
      </w:pPr>
      <w:bookmarkStart w:id="2514" w:name="_Toc387753609"/>
      <w:bookmarkStart w:id="2515" w:name="_Toc221951113"/>
      <w:r>
        <w:rPr>
          <w:rFonts w:hint="eastAsia"/>
        </w:rPr>
        <w:t xml:space="preserve">1.1.2  </w:t>
      </w:r>
      <w:r>
        <w:rPr>
          <w:rFonts w:hint="eastAsia"/>
        </w:rPr>
        <w:t>合同当事人和人员</w:t>
      </w:r>
      <w:bookmarkEnd w:id="2514"/>
      <w:bookmarkEnd w:id="2515"/>
    </w:p>
    <w:p w14:paraId="131F7EB6" w14:textId="77777777" w:rsidR="006E277C" w:rsidRDefault="00063571">
      <w:pPr>
        <w:spacing w:line="400" w:lineRule="exact"/>
        <w:rPr>
          <w:rFonts w:ascii="宋体" w:hAnsi="宋体"/>
          <w:szCs w:val="21"/>
        </w:rPr>
      </w:pPr>
      <w:bookmarkStart w:id="2516" w:name="_Toc221951114"/>
      <w:r>
        <w:rPr>
          <w:rFonts w:ascii="宋体" w:hAnsi="宋体" w:hint="eastAsia"/>
          <w:szCs w:val="21"/>
        </w:rPr>
        <w:t>1.1.2.2  发包人：</w:t>
      </w:r>
      <w:r>
        <w:rPr>
          <w:rFonts w:ascii="宋体" w:hAnsi="宋体" w:hint="eastAsia"/>
          <w:szCs w:val="21"/>
          <w:u w:val="single"/>
        </w:rPr>
        <w:t xml:space="preserve">             (填入发包人的名称)       </w:t>
      </w:r>
      <w:r>
        <w:rPr>
          <w:rFonts w:ascii="宋体" w:hAnsi="宋体" w:hint="eastAsia"/>
          <w:szCs w:val="21"/>
        </w:rPr>
        <w:t>。</w:t>
      </w:r>
      <w:bookmarkEnd w:id="2516"/>
    </w:p>
    <w:p w14:paraId="3A4CC80F" w14:textId="77777777" w:rsidR="006E277C" w:rsidRDefault="00063571">
      <w:pPr>
        <w:spacing w:line="400" w:lineRule="exact"/>
        <w:rPr>
          <w:rFonts w:ascii="宋体" w:hAnsi="宋体"/>
          <w:szCs w:val="21"/>
        </w:rPr>
      </w:pPr>
      <w:bookmarkStart w:id="2517" w:name="_Toc221951115"/>
      <w:r>
        <w:rPr>
          <w:rFonts w:ascii="宋体" w:hAnsi="宋体" w:hint="eastAsia"/>
          <w:szCs w:val="21"/>
        </w:rPr>
        <w:t>1.1.2.3  承包人：</w:t>
      </w:r>
      <w:r>
        <w:rPr>
          <w:rFonts w:ascii="宋体" w:hAnsi="宋体" w:hint="eastAsia"/>
          <w:szCs w:val="21"/>
          <w:u w:val="single"/>
        </w:rPr>
        <w:t xml:space="preserve">          (签约后填入承包人的名称)    </w:t>
      </w:r>
      <w:r>
        <w:rPr>
          <w:rFonts w:ascii="宋体" w:hAnsi="宋体" w:hint="eastAsia"/>
          <w:szCs w:val="21"/>
        </w:rPr>
        <w:t>。</w:t>
      </w:r>
      <w:bookmarkEnd w:id="2517"/>
    </w:p>
    <w:p w14:paraId="2EA3CD47" w14:textId="77777777" w:rsidR="006E277C" w:rsidRDefault="00063571">
      <w:pPr>
        <w:spacing w:line="400" w:lineRule="exact"/>
        <w:rPr>
          <w:rFonts w:ascii="宋体" w:hAnsi="宋体"/>
          <w:szCs w:val="21"/>
        </w:rPr>
      </w:pPr>
      <w:bookmarkStart w:id="2518" w:name="_Toc221951116"/>
      <w:r>
        <w:rPr>
          <w:rFonts w:ascii="宋体" w:hAnsi="宋体" w:hint="eastAsia"/>
          <w:szCs w:val="21"/>
        </w:rPr>
        <w:t>1.1.2.5  分包人：</w:t>
      </w:r>
      <w:r>
        <w:rPr>
          <w:rFonts w:ascii="宋体" w:hAnsi="宋体" w:hint="eastAsia"/>
          <w:szCs w:val="21"/>
          <w:u w:val="single"/>
        </w:rPr>
        <w:t xml:space="preserve">          (签约后填入分包人的名称)    </w:t>
      </w:r>
      <w:r>
        <w:rPr>
          <w:rFonts w:ascii="宋体" w:hAnsi="宋体" w:hint="eastAsia"/>
          <w:szCs w:val="21"/>
        </w:rPr>
        <w:t>。</w:t>
      </w:r>
      <w:bookmarkEnd w:id="2518"/>
    </w:p>
    <w:p w14:paraId="5D06F0DC" w14:textId="77777777" w:rsidR="006E277C" w:rsidRDefault="00063571">
      <w:pPr>
        <w:spacing w:line="400" w:lineRule="exact"/>
        <w:rPr>
          <w:rFonts w:ascii="宋体" w:hAnsi="宋体"/>
          <w:szCs w:val="21"/>
        </w:rPr>
      </w:pPr>
      <w:bookmarkStart w:id="2519" w:name="_Toc221951117"/>
      <w:r>
        <w:rPr>
          <w:rFonts w:ascii="宋体" w:hAnsi="宋体" w:hint="eastAsia"/>
          <w:szCs w:val="21"/>
        </w:rPr>
        <w:t>1.1.2.6  监理人：</w:t>
      </w:r>
      <w:r>
        <w:rPr>
          <w:rFonts w:ascii="宋体" w:hAnsi="宋体" w:hint="eastAsia"/>
          <w:szCs w:val="21"/>
          <w:u w:val="single"/>
        </w:rPr>
        <w:t xml:space="preserve">              </w:t>
      </w:r>
      <w:r>
        <w:rPr>
          <w:rFonts w:ascii="宋体" w:hAnsi="宋体"/>
          <w:szCs w:val="21"/>
          <w:u w:val="single"/>
        </w:rPr>
        <w:t>(</w:t>
      </w:r>
      <w:r>
        <w:rPr>
          <w:rFonts w:ascii="宋体" w:hAnsi="宋体" w:hint="eastAsia"/>
          <w:szCs w:val="21"/>
          <w:u w:val="single"/>
        </w:rPr>
        <w:t>填入监理人名称</w:t>
      </w:r>
      <w:r>
        <w:rPr>
          <w:rFonts w:ascii="宋体" w:hAnsi="宋体"/>
          <w:szCs w:val="21"/>
          <w:u w:val="single"/>
        </w:rPr>
        <w:t>)</w:t>
      </w:r>
      <w:r>
        <w:rPr>
          <w:rFonts w:ascii="宋体" w:hAnsi="宋体" w:hint="eastAsia"/>
          <w:szCs w:val="21"/>
          <w:u w:val="single"/>
        </w:rPr>
        <w:t xml:space="preserve">        </w:t>
      </w:r>
      <w:r>
        <w:rPr>
          <w:rFonts w:ascii="宋体" w:hAnsi="宋体" w:hint="eastAsia"/>
          <w:szCs w:val="21"/>
        </w:rPr>
        <w:t>。</w:t>
      </w:r>
      <w:bookmarkEnd w:id="2519"/>
    </w:p>
    <w:p w14:paraId="6E53207B" w14:textId="77777777" w:rsidR="006E277C" w:rsidRDefault="00063571">
      <w:pPr>
        <w:spacing w:line="400" w:lineRule="exact"/>
        <w:rPr>
          <w:rFonts w:ascii="宋体" w:hAnsi="宋体"/>
          <w:szCs w:val="21"/>
        </w:rPr>
      </w:pPr>
      <w:bookmarkStart w:id="2520" w:name="_Toc221951125"/>
      <w:r>
        <w:rPr>
          <w:rFonts w:ascii="宋体" w:hAnsi="宋体"/>
          <w:szCs w:val="21"/>
        </w:rPr>
        <w:t>1</w:t>
      </w:r>
      <w:r>
        <w:rPr>
          <w:rFonts w:ascii="宋体" w:hAnsi="宋体" w:hint="eastAsia"/>
          <w:szCs w:val="21"/>
        </w:rPr>
        <w:t>.</w:t>
      </w:r>
      <w:r>
        <w:rPr>
          <w:rFonts w:ascii="宋体" w:hAnsi="宋体"/>
          <w:szCs w:val="21"/>
        </w:rPr>
        <w:t>1</w:t>
      </w:r>
      <w:r>
        <w:rPr>
          <w:rFonts w:ascii="宋体" w:hAnsi="宋体" w:hint="eastAsia"/>
          <w:szCs w:val="21"/>
        </w:rPr>
        <w:t>.</w:t>
      </w:r>
      <w:r>
        <w:rPr>
          <w:rFonts w:ascii="宋体" w:hAnsi="宋体"/>
          <w:szCs w:val="21"/>
        </w:rPr>
        <w:t xml:space="preserve">4  </w:t>
      </w:r>
      <w:r>
        <w:rPr>
          <w:rFonts w:ascii="宋体" w:hAnsi="宋体" w:hint="eastAsia"/>
          <w:szCs w:val="21"/>
        </w:rPr>
        <w:t>日期</w:t>
      </w:r>
      <w:bookmarkEnd w:id="2520"/>
    </w:p>
    <w:p w14:paraId="0611F27E" w14:textId="77777777" w:rsidR="006E277C" w:rsidRDefault="00063571">
      <w:pPr>
        <w:spacing w:line="400" w:lineRule="exact"/>
        <w:rPr>
          <w:rFonts w:ascii="宋体" w:hAnsi="宋体"/>
          <w:szCs w:val="21"/>
        </w:rPr>
      </w:pPr>
      <w:bookmarkStart w:id="2521" w:name="_Toc221951126"/>
      <w:r>
        <w:rPr>
          <w:rFonts w:ascii="宋体" w:hAnsi="宋体"/>
          <w:szCs w:val="21"/>
        </w:rPr>
        <w:t>1</w:t>
      </w:r>
      <w:r>
        <w:rPr>
          <w:rFonts w:ascii="宋体" w:hAnsi="宋体" w:hint="eastAsia"/>
          <w:szCs w:val="21"/>
        </w:rPr>
        <w:t>.</w:t>
      </w:r>
      <w:r>
        <w:rPr>
          <w:rFonts w:ascii="宋体" w:hAnsi="宋体"/>
          <w:szCs w:val="21"/>
        </w:rPr>
        <w:t>1</w:t>
      </w:r>
      <w:r>
        <w:rPr>
          <w:rFonts w:ascii="宋体" w:hAnsi="宋体" w:hint="eastAsia"/>
          <w:szCs w:val="21"/>
        </w:rPr>
        <w:t>.</w:t>
      </w:r>
      <w:r>
        <w:rPr>
          <w:rFonts w:ascii="宋体" w:hAnsi="宋体"/>
          <w:szCs w:val="21"/>
        </w:rPr>
        <w:t>4</w:t>
      </w:r>
      <w:r>
        <w:rPr>
          <w:rFonts w:ascii="宋体" w:hAnsi="宋体" w:hint="eastAsia"/>
          <w:szCs w:val="21"/>
        </w:rPr>
        <w:t>.</w:t>
      </w:r>
      <w:r>
        <w:rPr>
          <w:rFonts w:ascii="宋体" w:hAnsi="宋体"/>
          <w:szCs w:val="21"/>
        </w:rPr>
        <w:t>5</w:t>
      </w:r>
      <w:r>
        <w:rPr>
          <w:rFonts w:ascii="宋体" w:hAnsi="宋体" w:hint="eastAsia"/>
          <w:szCs w:val="21"/>
        </w:rPr>
        <w:t xml:space="preserve">  缺陷责任期（工程质量保修期）：</w:t>
      </w:r>
      <w:r>
        <w:rPr>
          <w:rFonts w:ascii="宋体" w:hAnsi="宋体" w:hint="eastAsia"/>
          <w:szCs w:val="21"/>
          <w:u w:val="single"/>
        </w:rPr>
        <w:t xml:space="preserve">                 </w:t>
      </w:r>
      <w:r>
        <w:rPr>
          <w:rFonts w:ascii="宋体" w:hAnsi="宋体" w:hint="eastAsia"/>
          <w:szCs w:val="21"/>
        </w:rPr>
        <w:t>。</w:t>
      </w:r>
      <w:bookmarkEnd w:id="2521"/>
    </w:p>
    <w:p w14:paraId="79907D26" w14:textId="77777777" w:rsidR="006E277C" w:rsidRDefault="00063571">
      <w:pPr>
        <w:keepNext/>
        <w:keepLines/>
        <w:spacing w:line="400" w:lineRule="exact"/>
        <w:outlineLvl w:val="3"/>
        <w:rPr>
          <w:rFonts w:eastAsia="黑体"/>
          <w:sz w:val="24"/>
          <w:szCs w:val="20"/>
        </w:rPr>
      </w:pPr>
      <w:bookmarkStart w:id="2522" w:name="_Toc17284"/>
      <w:bookmarkStart w:id="2523" w:name="_Toc517172559"/>
      <w:bookmarkStart w:id="2524" w:name="_Toc23745"/>
      <w:bookmarkStart w:id="2525" w:name="_Toc221951127"/>
      <w:bookmarkStart w:id="2526" w:name="_Toc109319816"/>
      <w:r>
        <w:rPr>
          <w:rFonts w:eastAsia="黑体" w:hint="eastAsia"/>
          <w:sz w:val="24"/>
          <w:szCs w:val="20"/>
        </w:rPr>
        <w:t xml:space="preserve">1.4 </w:t>
      </w:r>
      <w:r>
        <w:rPr>
          <w:rFonts w:eastAsia="黑体" w:hint="eastAsia"/>
          <w:sz w:val="24"/>
          <w:szCs w:val="20"/>
        </w:rPr>
        <w:t>合同文件的优先顺序</w:t>
      </w:r>
      <w:bookmarkEnd w:id="2522"/>
      <w:bookmarkEnd w:id="2523"/>
      <w:bookmarkEnd w:id="2524"/>
      <w:bookmarkEnd w:id="2525"/>
      <w:bookmarkEnd w:id="2526"/>
    </w:p>
    <w:p w14:paraId="371E0F8B" w14:textId="77777777" w:rsidR="006E277C" w:rsidRDefault="00063571">
      <w:pPr>
        <w:spacing w:line="400" w:lineRule="exact"/>
        <w:rPr>
          <w:rFonts w:ascii="宋体" w:hAnsi="宋体"/>
          <w:szCs w:val="21"/>
        </w:rPr>
      </w:pPr>
      <w:bookmarkStart w:id="2527" w:name="_Toc221951128"/>
      <w:r>
        <w:rPr>
          <w:rFonts w:ascii="宋体" w:hAnsi="宋体" w:hint="eastAsia"/>
          <w:szCs w:val="21"/>
        </w:rPr>
        <w:t>进入合同的各项文件及其优先顺序</w:t>
      </w:r>
      <w:bookmarkEnd w:id="2527"/>
      <w:r>
        <w:rPr>
          <w:rFonts w:ascii="宋体" w:hAnsi="宋体" w:hint="eastAsia"/>
          <w:szCs w:val="21"/>
        </w:rPr>
        <w:t>是</w:t>
      </w:r>
      <w:r>
        <w:rPr>
          <w:rFonts w:ascii="宋体" w:hAnsi="宋体" w:hint="eastAsia"/>
          <w:szCs w:val="21"/>
          <w:u w:val="single"/>
        </w:rPr>
        <w:t xml:space="preserve">                       </w:t>
      </w:r>
      <w:r>
        <w:rPr>
          <w:rFonts w:ascii="宋体" w:hAnsi="宋体" w:hint="eastAsia"/>
          <w:szCs w:val="21"/>
        </w:rPr>
        <w:t>。</w:t>
      </w:r>
    </w:p>
    <w:p w14:paraId="17472157" w14:textId="77777777" w:rsidR="006E277C" w:rsidRDefault="00063571">
      <w:pPr>
        <w:keepNext/>
        <w:keepLines/>
        <w:spacing w:line="400" w:lineRule="exact"/>
        <w:outlineLvl w:val="3"/>
        <w:rPr>
          <w:rFonts w:ascii="黑体" w:eastAsia="黑体" w:hAnsi="黑体"/>
          <w:sz w:val="24"/>
          <w:szCs w:val="20"/>
        </w:rPr>
      </w:pPr>
      <w:bookmarkStart w:id="2528" w:name="_Toc517172560"/>
      <w:bookmarkStart w:id="2529" w:name="_Toc6856"/>
      <w:bookmarkStart w:id="2530" w:name="_Toc221951129"/>
      <w:bookmarkStart w:id="2531" w:name="_Toc59"/>
      <w:bookmarkStart w:id="2532" w:name="_Toc109319817"/>
      <w:r>
        <w:rPr>
          <w:rFonts w:ascii="黑体" w:eastAsia="黑体" w:hAnsi="黑体" w:hint="eastAsia"/>
          <w:sz w:val="24"/>
          <w:szCs w:val="20"/>
        </w:rPr>
        <w:t>1.7 联络</w:t>
      </w:r>
      <w:bookmarkEnd w:id="2528"/>
      <w:bookmarkEnd w:id="2529"/>
      <w:bookmarkEnd w:id="2530"/>
      <w:bookmarkEnd w:id="2531"/>
      <w:bookmarkEnd w:id="2532"/>
    </w:p>
    <w:p w14:paraId="1ED6B1EB" w14:textId="77777777" w:rsidR="006E277C" w:rsidRDefault="00063571">
      <w:bookmarkStart w:id="2533" w:name="_Toc387753610"/>
      <w:bookmarkStart w:id="2534" w:name="_Toc221951130"/>
      <w:r>
        <w:t>1</w:t>
      </w:r>
      <w:r>
        <w:rPr>
          <w:rFonts w:hint="eastAsia"/>
        </w:rPr>
        <w:t>.</w:t>
      </w:r>
      <w:r>
        <w:t>7</w:t>
      </w:r>
      <w:r>
        <w:rPr>
          <w:rFonts w:hint="eastAsia"/>
        </w:rPr>
        <w:t>.</w:t>
      </w:r>
      <w:r>
        <w:t>2</w:t>
      </w:r>
      <w:r>
        <w:rPr>
          <w:rFonts w:hint="eastAsia"/>
        </w:rPr>
        <w:t xml:space="preserve">  </w:t>
      </w:r>
      <w:r>
        <w:rPr>
          <w:rFonts w:hint="eastAsia"/>
        </w:rPr>
        <w:t>来往函件均应按技术标准和要求（合同技术条款）约定的期限送达</w:t>
      </w:r>
      <w:r>
        <w:rPr>
          <w:rFonts w:hint="eastAsia"/>
        </w:rPr>
        <w:t xml:space="preserve">  (</w:t>
      </w:r>
      <w:r>
        <w:rPr>
          <w:rFonts w:hint="eastAsia"/>
        </w:rPr>
        <w:t>填写文件送达地点</w:t>
      </w:r>
      <w:r>
        <w:rPr>
          <w:rFonts w:hint="eastAsia"/>
        </w:rPr>
        <w:t xml:space="preserve">)  </w:t>
      </w:r>
      <w:r>
        <w:rPr>
          <w:rFonts w:hint="eastAsia"/>
        </w:rPr>
        <w:t>。</w:t>
      </w:r>
      <w:bookmarkEnd w:id="2533"/>
      <w:bookmarkEnd w:id="2534"/>
    </w:p>
    <w:p w14:paraId="2D743766" w14:textId="77777777" w:rsidR="006E277C" w:rsidRDefault="00063571" w:rsidP="00EE4474">
      <w:pPr>
        <w:pStyle w:val="2TimesNewRoman5020"/>
        <w:spacing w:before="120" w:afterLines="50" w:after="120"/>
        <w:outlineLvl w:val="0"/>
      </w:pPr>
      <w:bookmarkStart w:id="2535" w:name="_Toc222029528"/>
      <w:bookmarkStart w:id="2536" w:name="_Toc229305388"/>
      <w:bookmarkStart w:id="2537" w:name="_Toc222032697"/>
      <w:bookmarkStart w:id="2538" w:name="_Toc12717"/>
      <w:bookmarkStart w:id="2539" w:name="_Toc491089758"/>
      <w:bookmarkStart w:id="2540" w:name="_Toc25927"/>
      <w:bookmarkStart w:id="2541" w:name="_Toc222033879"/>
      <w:bookmarkStart w:id="2542" w:name="_Toc222031030"/>
      <w:bookmarkStart w:id="2543" w:name="_Toc221951131"/>
      <w:bookmarkStart w:id="2544" w:name="_Toc517172561"/>
      <w:bookmarkStart w:id="2545" w:name="_Toc109319818"/>
      <w:r>
        <w:rPr>
          <w:rFonts w:hint="eastAsia"/>
        </w:rPr>
        <w:t xml:space="preserve">2. </w:t>
      </w:r>
      <w:r>
        <w:rPr>
          <w:rFonts w:hint="eastAsia"/>
        </w:rPr>
        <w:t>发包人义务</w:t>
      </w:r>
      <w:bookmarkEnd w:id="2535"/>
      <w:bookmarkEnd w:id="2536"/>
      <w:bookmarkEnd w:id="2537"/>
      <w:bookmarkEnd w:id="2538"/>
      <w:bookmarkEnd w:id="2539"/>
      <w:bookmarkEnd w:id="2540"/>
      <w:bookmarkEnd w:id="2541"/>
      <w:bookmarkEnd w:id="2542"/>
      <w:bookmarkEnd w:id="2543"/>
      <w:bookmarkEnd w:id="2544"/>
      <w:bookmarkEnd w:id="2545"/>
    </w:p>
    <w:p w14:paraId="5E7E1247" w14:textId="77777777" w:rsidR="006E277C" w:rsidRDefault="00063571" w:rsidP="00EE4474">
      <w:pPr>
        <w:keepNext/>
        <w:keepLines/>
        <w:spacing w:line="400" w:lineRule="exact"/>
        <w:outlineLvl w:val="0"/>
        <w:rPr>
          <w:rFonts w:eastAsia="黑体"/>
          <w:sz w:val="24"/>
          <w:szCs w:val="20"/>
        </w:rPr>
      </w:pPr>
      <w:bookmarkStart w:id="2546" w:name="_Toc12734"/>
      <w:bookmarkStart w:id="2547" w:name="_Toc3013"/>
      <w:bookmarkStart w:id="2548" w:name="_Toc517172562"/>
      <w:bookmarkStart w:id="2549" w:name="_Toc221951132"/>
      <w:bookmarkStart w:id="2550" w:name="_Toc109319819"/>
      <w:r>
        <w:rPr>
          <w:rFonts w:eastAsia="黑体" w:hint="eastAsia"/>
          <w:sz w:val="24"/>
          <w:szCs w:val="20"/>
        </w:rPr>
        <w:t>2.3</w:t>
      </w:r>
      <w:r>
        <w:rPr>
          <w:rFonts w:eastAsia="黑体"/>
          <w:sz w:val="24"/>
          <w:szCs w:val="20"/>
        </w:rPr>
        <w:t xml:space="preserve"> </w:t>
      </w:r>
      <w:r>
        <w:rPr>
          <w:rFonts w:eastAsia="黑体" w:hint="eastAsia"/>
          <w:sz w:val="24"/>
          <w:szCs w:val="20"/>
        </w:rPr>
        <w:t>提供施工场地</w:t>
      </w:r>
      <w:bookmarkEnd w:id="2546"/>
      <w:bookmarkEnd w:id="2547"/>
      <w:bookmarkEnd w:id="2548"/>
      <w:bookmarkEnd w:id="2549"/>
      <w:bookmarkEnd w:id="2550"/>
    </w:p>
    <w:p w14:paraId="25901FE9" w14:textId="77777777" w:rsidR="006E277C" w:rsidRDefault="00063571">
      <w:pPr>
        <w:spacing w:line="400" w:lineRule="exact"/>
        <w:ind w:right="248" w:firstLine="480"/>
        <w:rPr>
          <w:bCs/>
          <w:sz w:val="24"/>
        </w:rPr>
      </w:pPr>
      <w:bookmarkStart w:id="2551" w:name="_Toc221951133"/>
      <w:r>
        <w:rPr>
          <w:rFonts w:ascii="宋体" w:hint="eastAsia"/>
          <w:szCs w:val="21"/>
        </w:rPr>
        <w:t>2.3.2发包人提供的施工场地范围为：</w:t>
      </w:r>
      <w:bookmarkEnd w:id="2551"/>
      <w:r>
        <w:rPr>
          <w:rFonts w:ascii="宋体" w:hint="eastAsia"/>
          <w:szCs w:val="21"/>
          <w:u w:val="single"/>
        </w:rPr>
        <w:t xml:space="preserve">                          </w:t>
      </w:r>
      <w:r>
        <w:rPr>
          <w:rFonts w:hint="eastAsia"/>
          <w:bCs/>
          <w:sz w:val="24"/>
        </w:rPr>
        <w:t>。</w:t>
      </w:r>
      <w:r>
        <w:rPr>
          <w:rFonts w:hint="eastAsia"/>
          <w:bCs/>
          <w:sz w:val="24"/>
        </w:rPr>
        <w:t xml:space="preserve">  </w:t>
      </w:r>
    </w:p>
    <w:p w14:paraId="2524F9A0" w14:textId="77777777" w:rsidR="006E277C" w:rsidRDefault="00063571">
      <w:pPr>
        <w:spacing w:line="400" w:lineRule="exact"/>
        <w:ind w:right="248" w:firstLine="480"/>
        <w:rPr>
          <w:rFonts w:ascii="宋体"/>
          <w:szCs w:val="21"/>
        </w:rPr>
      </w:pPr>
      <w:r>
        <w:rPr>
          <w:rFonts w:ascii="宋体" w:hint="eastAsia"/>
          <w:szCs w:val="21"/>
        </w:rPr>
        <w:t>2.3.3承包人自行勘察的施工场地范围为：</w:t>
      </w:r>
      <w:r>
        <w:rPr>
          <w:rFonts w:ascii="宋体" w:hint="eastAsia"/>
          <w:szCs w:val="21"/>
          <w:u w:val="single"/>
        </w:rPr>
        <w:t xml:space="preserve">                      </w:t>
      </w:r>
      <w:r>
        <w:rPr>
          <w:rFonts w:ascii="宋体" w:hint="eastAsia"/>
          <w:szCs w:val="21"/>
        </w:rPr>
        <w:t>。</w:t>
      </w:r>
    </w:p>
    <w:p w14:paraId="168929A6" w14:textId="77777777" w:rsidR="006E277C" w:rsidRDefault="00063571">
      <w:pPr>
        <w:keepNext/>
        <w:keepLines/>
        <w:spacing w:line="400" w:lineRule="exact"/>
        <w:outlineLvl w:val="3"/>
        <w:rPr>
          <w:rFonts w:eastAsia="黑体"/>
          <w:sz w:val="24"/>
          <w:szCs w:val="20"/>
        </w:rPr>
      </w:pPr>
      <w:bookmarkStart w:id="2552" w:name="_Toc12791"/>
      <w:bookmarkStart w:id="2553" w:name="_Toc517172563"/>
      <w:bookmarkStart w:id="2554" w:name="_Toc11290"/>
      <w:bookmarkStart w:id="2555" w:name="_Toc221951134"/>
      <w:bookmarkStart w:id="2556" w:name="_Toc109319820"/>
      <w:r>
        <w:rPr>
          <w:rFonts w:eastAsia="黑体" w:hint="eastAsia"/>
          <w:sz w:val="24"/>
          <w:szCs w:val="20"/>
        </w:rPr>
        <w:t xml:space="preserve">2.8 </w:t>
      </w:r>
      <w:r>
        <w:rPr>
          <w:rFonts w:eastAsia="黑体" w:hint="eastAsia"/>
          <w:sz w:val="24"/>
          <w:szCs w:val="20"/>
        </w:rPr>
        <w:t>其它义务</w:t>
      </w:r>
      <w:bookmarkEnd w:id="2552"/>
      <w:bookmarkEnd w:id="2553"/>
      <w:bookmarkEnd w:id="2554"/>
      <w:bookmarkEnd w:id="2555"/>
      <w:bookmarkEnd w:id="2556"/>
      <w:r>
        <w:rPr>
          <w:rFonts w:eastAsia="黑体" w:hint="eastAsia"/>
          <w:sz w:val="24"/>
          <w:szCs w:val="20"/>
        </w:rPr>
        <w:t xml:space="preserve">  </w:t>
      </w:r>
    </w:p>
    <w:p w14:paraId="270F7376" w14:textId="77777777" w:rsidR="006E277C" w:rsidRDefault="00063571">
      <w:pPr>
        <w:pStyle w:val="20"/>
        <w:spacing w:line="400" w:lineRule="exact"/>
        <w:ind w:right="248"/>
        <w:rPr>
          <w:rFonts w:ascii="宋体" w:hAnsi="宋体"/>
        </w:rPr>
      </w:pPr>
      <w:bookmarkStart w:id="2557" w:name="_Toc221951135"/>
      <w:r>
        <w:t xml:space="preserve"> (</w:t>
      </w:r>
      <w:r>
        <w:rPr>
          <w:rFonts w:hint="eastAsia"/>
        </w:rPr>
        <w:t>根据发包人的合同管理要求补充</w:t>
      </w:r>
      <w:r>
        <w:t>)</w:t>
      </w:r>
      <w:bookmarkEnd w:id="2557"/>
    </w:p>
    <w:p w14:paraId="16CD4B83" w14:textId="77777777" w:rsidR="006E277C" w:rsidRDefault="00063571">
      <w:pPr>
        <w:spacing w:line="400" w:lineRule="exact"/>
        <w:ind w:right="248" w:firstLine="480"/>
        <w:rPr>
          <w:rFonts w:ascii="宋体"/>
          <w:sz w:val="24"/>
        </w:rPr>
      </w:pPr>
      <w:bookmarkStart w:id="2558" w:name="_Toc221951136"/>
      <w:r>
        <w:rPr>
          <w:rFonts w:ascii="宋体" w:hint="eastAsia"/>
          <w:sz w:val="24"/>
        </w:rPr>
        <w:t>(1) ……</w:t>
      </w:r>
      <w:bookmarkEnd w:id="2558"/>
    </w:p>
    <w:p w14:paraId="5CD6ABAB" w14:textId="77777777" w:rsidR="006E277C" w:rsidRDefault="00063571">
      <w:pPr>
        <w:spacing w:line="400" w:lineRule="exact"/>
        <w:ind w:right="248" w:firstLine="480"/>
        <w:rPr>
          <w:rFonts w:ascii="宋体"/>
          <w:sz w:val="24"/>
        </w:rPr>
      </w:pPr>
      <w:bookmarkStart w:id="2559" w:name="_Toc221951137"/>
      <w:r>
        <w:rPr>
          <w:rFonts w:ascii="宋体" w:hint="eastAsia"/>
          <w:sz w:val="24"/>
        </w:rPr>
        <w:t>(2) ……</w:t>
      </w:r>
      <w:bookmarkEnd w:id="2559"/>
    </w:p>
    <w:p w14:paraId="3284991C" w14:textId="77777777" w:rsidR="006E277C" w:rsidRDefault="00063571">
      <w:pPr>
        <w:spacing w:line="400" w:lineRule="exact"/>
        <w:ind w:left="240" w:right="248" w:firstLine="480"/>
        <w:rPr>
          <w:rFonts w:ascii="宋体"/>
          <w:sz w:val="24"/>
        </w:rPr>
      </w:pPr>
      <w:bookmarkStart w:id="2560" w:name="_Toc221951138"/>
      <w:r>
        <w:rPr>
          <w:rFonts w:ascii="宋体" w:hint="eastAsia"/>
          <w:sz w:val="24"/>
        </w:rPr>
        <w:t>┇</w:t>
      </w:r>
      <w:bookmarkEnd w:id="2560"/>
    </w:p>
    <w:p w14:paraId="23F2A6C8" w14:textId="77777777" w:rsidR="006E277C" w:rsidRDefault="00063571">
      <w:pPr>
        <w:spacing w:line="400" w:lineRule="exact"/>
        <w:ind w:left="240" w:right="248" w:firstLine="480"/>
        <w:rPr>
          <w:rFonts w:ascii="宋体"/>
          <w:sz w:val="24"/>
        </w:rPr>
      </w:pPr>
      <w:bookmarkStart w:id="2561" w:name="_Toc221951139"/>
      <w:r>
        <w:rPr>
          <w:rFonts w:ascii="宋体" w:hint="eastAsia"/>
          <w:sz w:val="24"/>
        </w:rPr>
        <w:t>┇</w:t>
      </w:r>
      <w:bookmarkEnd w:id="2561"/>
    </w:p>
    <w:p w14:paraId="2EF517CE" w14:textId="77777777" w:rsidR="006E277C" w:rsidRDefault="00063571" w:rsidP="00EE4474">
      <w:pPr>
        <w:pStyle w:val="2TimesNewRoman5020"/>
        <w:spacing w:before="120" w:afterLines="50" w:after="120"/>
        <w:outlineLvl w:val="0"/>
      </w:pPr>
      <w:bookmarkStart w:id="2562" w:name="_Toc24175"/>
      <w:bookmarkStart w:id="2563" w:name="_Toc222029529"/>
      <w:bookmarkStart w:id="2564" w:name="_Toc222033880"/>
      <w:bookmarkStart w:id="2565" w:name="_Toc517172564"/>
      <w:bookmarkStart w:id="2566" w:name="_Toc14115"/>
      <w:bookmarkStart w:id="2567" w:name="_Toc491089759"/>
      <w:bookmarkStart w:id="2568" w:name="_Toc221951140"/>
      <w:bookmarkStart w:id="2569" w:name="_Toc222032698"/>
      <w:bookmarkStart w:id="2570" w:name="_Toc229305389"/>
      <w:bookmarkStart w:id="2571" w:name="_Toc222031031"/>
      <w:bookmarkStart w:id="2572" w:name="_Toc109319821"/>
      <w:r>
        <w:rPr>
          <w:rFonts w:hint="eastAsia"/>
        </w:rPr>
        <w:t xml:space="preserve">3. </w:t>
      </w:r>
      <w:r>
        <w:rPr>
          <w:rFonts w:hint="eastAsia"/>
        </w:rPr>
        <w:t>监理人</w:t>
      </w:r>
      <w:bookmarkEnd w:id="2562"/>
      <w:bookmarkEnd w:id="2563"/>
      <w:bookmarkEnd w:id="2564"/>
      <w:bookmarkEnd w:id="2565"/>
      <w:bookmarkEnd w:id="2566"/>
      <w:bookmarkEnd w:id="2567"/>
      <w:bookmarkEnd w:id="2568"/>
      <w:bookmarkEnd w:id="2569"/>
      <w:bookmarkEnd w:id="2570"/>
      <w:bookmarkEnd w:id="2571"/>
      <w:bookmarkEnd w:id="2572"/>
    </w:p>
    <w:p w14:paraId="0B9F08D0" w14:textId="77777777" w:rsidR="006E277C" w:rsidRDefault="00063571" w:rsidP="00EE4474">
      <w:pPr>
        <w:keepNext/>
        <w:keepLines/>
        <w:spacing w:line="400" w:lineRule="exact"/>
        <w:outlineLvl w:val="0"/>
        <w:rPr>
          <w:rFonts w:eastAsia="黑体"/>
          <w:sz w:val="24"/>
          <w:szCs w:val="20"/>
        </w:rPr>
      </w:pPr>
      <w:bookmarkStart w:id="2573" w:name="_Toc28640"/>
      <w:bookmarkStart w:id="2574" w:name="_Toc517172565"/>
      <w:bookmarkStart w:id="2575" w:name="_Toc221951141"/>
      <w:bookmarkStart w:id="2576" w:name="_Toc12811"/>
      <w:bookmarkStart w:id="2577" w:name="_Toc109319822"/>
      <w:r>
        <w:rPr>
          <w:rFonts w:eastAsia="黑体" w:hint="eastAsia"/>
          <w:sz w:val="24"/>
          <w:szCs w:val="20"/>
        </w:rPr>
        <w:t xml:space="preserve">3.1 </w:t>
      </w:r>
      <w:r>
        <w:rPr>
          <w:rFonts w:eastAsia="黑体" w:hint="eastAsia"/>
          <w:sz w:val="24"/>
          <w:szCs w:val="20"/>
        </w:rPr>
        <w:t>监理人的职责和权力</w:t>
      </w:r>
      <w:bookmarkEnd w:id="2573"/>
      <w:bookmarkEnd w:id="2574"/>
      <w:bookmarkEnd w:id="2575"/>
      <w:bookmarkEnd w:id="2576"/>
      <w:bookmarkEnd w:id="2577"/>
    </w:p>
    <w:p w14:paraId="6F21D845" w14:textId="77777777" w:rsidR="006E277C" w:rsidRDefault="00063571">
      <w:pPr>
        <w:spacing w:line="360" w:lineRule="auto"/>
        <w:ind w:left="600" w:right="248"/>
        <w:rPr>
          <w:rFonts w:ascii="宋体"/>
          <w:sz w:val="24"/>
        </w:rPr>
      </w:pPr>
      <w:bookmarkStart w:id="2578" w:name="_Toc221951142"/>
      <w:r>
        <w:rPr>
          <w:rFonts w:ascii="宋体" w:hint="eastAsia"/>
          <w:szCs w:val="21"/>
        </w:rPr>
        <w:t>3.1.1</w:t>
      </w:r>
      <w:bookmarkEnd w:id="2578"/>
      <w:r>
        <w:rPr>
          <w:rFonts w:ascii="宋体" w:hint="eastAsia"/>
          <w:szCs w:val="21"/>
        </w:rPr>
        <w:t xml:space="preserve">　</w:t>
      </w:r>
      <w:bookmarkStart w:id="2579" w:name="_Toc221951143"/>
      <w:r>
        <w:rPr>
          <w:rFonts w:ascii="宋体" w:hint="eastAsia"/>
          <w:szCs w:val="21"/>
        </w:rPr>
        <w:t>监理人须根据发包人事先批准的权力范围行使权力，发包人批准的权力范围：</w:t>
      </w:r>
      <w:bookmarkEnd w:id="2579"/>
      <w:r>
        <w:rPr>
          <w:rFonts w:ascii="宋体" w:hint="eastAsia"/>
          <w:szCs w:val="21"/>
        </w:rPr>
        <w:t xml:space="preserve">     </w:t>
      </w:r>
    </w:p>
    <w:p w14:paraId="0072BE90" w14:textId="77777777" w:rsidR="006E277C" w:rsidRDefault="00063571">
      <w:pPr>
        <w:spacing w:line="360" w:lineRule="auto"/>
        <w:ind w:right="248" w:firstLine="480"/>
        <w:rPr>
          <w:rFonts w:ascii="宋体"/>
          <w:szCs w:val="21"/>
        </w:rPr>
      </w:pPr>
      <w:bookmarkStart w:id="2580" w:name="_Toc221951144"/>
      <w:r>
        <w:rPr>
          <w:rFonts w:ascii="宋体" w:hint="eastAsia"/>
          <w:szCs w:val="21"/>
        </w:rPr>
        <w:t>(</w:t>
      </w:r>
      <w:r>
        <w:rPr>
          <w:rFonts w:ascii="楷体_GB2312" w:eastAsia="楷体_GB2312" w:hint="eastAsia"/>
          <w:szCs w:val="21"/>
        </w:rPr>
        <w:t>填写监理人须经发包人批准才能行使的权力</w:t>
      </w:r>
      <w:r>
        <w:rPr>
          <w:rFonts w:ascii="宋体" w:hint="eastAsia"/>
          <w:szCs w:val="21"/>
        </w:rPr>
        <w:t>，以下</w:t>
      </w:r>
      <w:r>
        <w:rPr>
          <w:rFonts w:ascii="楷体_GB2312" w:eastAsia="楷体_GB2312" w:hint="eastAsia"/>
          <w:szCs w:val="21"/>
        </w:rPr>
        <w:t>示例供参考</w:t>
      </w:r>
      <w:r>
        <w:rPr>
          <w:rFonts w:ascii="宋体"/>
          <w:szCs w:val="21"/>
        </w:rPr>
        <w:t>)</w:t>
      </w:r>
      <w:bookmarkEnd w:id="2580"/>
    </w:p>
    <w:p w14:paraId="4D055894" w14:textId="77777777" w:rsidR="006E277C" w:rsidRDefault="00063571">
      <w:pPr>
        <w:numPr>
          <w:ilvl w:val="0"/>
          <w:numId w:val="9"/>
        </w:numPr>
        <w:tabs>
          <w:tab w:val="left" w:pos="1200"/>
        </w:tabs>
        <w:spacing w:line="360" w:lineRule="auto"/>
        <w:ind w:right="248"/>
        <w:rPr>
          <w:rFonts w:ascii="宋体"/>
          <w:szCs w:val="21"/>
        </w:rPr>
      </w:pPr>
      <w:bookmarkStart w:id="2581" w:name="_Toc221951145"/>
      <w:r>
        <w:rPr>
          <w:rFonts w:ascii="宋体" w:hint="eastAsia"/>
          <w:szCs w:val="21"/>
        </w:rPr>
        <w:t>按第4.3条约定，批准工程的分包；</w:t>
      </w:r>
      <w:bookmarkEnd w:id="2581"/>
    </w:p>
    <w:p w14:paraId="6123FD6E" w14:textId="77777777" w:rsidR="006E277C" w:rsidRDefault="00063571">
      <w:pPr>
        <w:numPr>
          <w:ilvl w:val="0"/>
          <w:numId w:val="9"/>
        </w:numPr>
        <w:tabs>
          <w:tab w:val="left" w:pos="1200"/>
        </w:tabs>
        <w:spacing w:line="360" w:lineRule="auto"/>
        <w:ind w:right="248"/>
        <w:rPr>
          <w:rFonts w:ascii="宋体"/>
          <w:szCs w:val="21"/>
        </w:rPr>
      </w:pPr>
      <w:bookmarkStart w:id="2582" w:name="_Toc221951146"/>
      <w:r>
        <w:rPr>
          <w:rFonts w:ascii="宋体" w:hint="eastAsia"/>
          <w:szCs w:val="21"/>
        </w:rPr>
        <w:t>按第11.3条约定，确定延长完工期限；</w:t>
      </w:r>
      <w:bookmarkEnd w:id="2582"/>
    </w:p>
    <w:p w14:paraId="3CBE5E32" w14:textId="77777777" w:rsidR="006E277C" w:rsidRDefault="00063571">
      <w:pPr>
        <w:numPr>
          <w:ilvl w:val="0"/>
          <w:numId w:val="9"/>
        </w:numPr>
        <w:tabs>
          <w:tab w:val="left" w:pos="1200"/>
        </w:tabs>
        <w:spacing w:line="360" w:lineRule="auto"/>
        <w:ind w:right="248"/>
        <w:rPr>
          <w:rFonts w:ascii="宋体"/>
          <w:szCs w:val="21"/>
        </w:rPr>
      </w:pPr>
      <w:bookmarkStart w:id="2583" w:name="_Toc221951147"/>
      <w:r>
        <w:rPr>
          <w:rFonts w:ascii="宋体" w:hint="eastAsia"/>
          <w:szCs w:val="21"/>
        </w:rPr>
        <w:t>按第15.6条约定，批准暂列金额的使用；</w:t>
      </w:r>
      <w:bookmarkEnd w:id="2583"/>
    </w:p>
    <w:p w14:paraId="6E3079F4" w14:textId="77777777" w:rsidR="006E277C" w:rsidRDefault="00063571">
      <w:pPr>
        <w:numPr>
          <w:ilvl w:val="0"/>
          <w:numId w:val="9"/>
        </w:numPr>
        <w:tabs>
          <w:tab w:val="left" w:pos="1200"/>
        </w:tabs>
        <w:spacing w:line="360" w:lineRule="auto"/>
        <w:ind w:right="248"/>
        <w:rPr>
          <w:rFonts w:ascii="宋体"/>
          <w:szCs w:val="21"/>
        </w:rPr>
      </w:pPr>
      <w:bookmarkStart w:id="2584" w:name="_Toc221951148"/>
      <w:r>
        <w:rPr>
          <w:rFonts w:ascii="宋体" w:hint="eastAsia"/>
          <w:szCs w:val="21"/>
        </w:rPr>
        <w:t>……</w:t>
      </w:r>
      <w:bookmarkEnd w:id="2584"/>
    </w:p>
    <w:p w14:paraId="54C38505" w14:textId="77777777" w:rsidR="006E277C" w:rsidRDefault="00063571">
      <w:pPr>
        <w:spacing w:line="360" w:lineRule="auto"/>
        <w:ind w:left="600" w:right="248"/>
        <w:rPr>
          <w:rFonts w:ascii="宋体"/>
          <w:szCs w:val="21"/>
        </w:rPr>
      </w:pPr>
      <w:bookmarkStart w:id="2585" w:name="_Toc221951149"/>
      <w:r>
        <w:rPr>
          <w:rFonts w:ascii="宋体" w:hint="eastAsia"/>
          <w:szCs w:val="21"/>
        </w:rPr>
        <w:t>(5)  ……</w:t>
      </w:r>
      <w:bookmarkEnd w:id="2585"/>
    </w:p>
    <w:p w14:paraId="6BD2E290" w14:textId="77777777" w:rsidR="006E277C" w:rsidRDefault="00063571" w:rsidP="00EE4474">
      <w:pPr>
        <w:pStyle w:val="2TimesNewRoman5020"/>
        <w:spacing w:before="120" w:afterLines="50" w:after="120"/>
        <w:outlineLvl w:val="0"/>
      </w:pPr>
      <w:bookmarkStart w:id="2586" w:name="_Toc222032699"/>
      <w:bookmarkStart w:id="2587" w:name="_Toc517172566"/>
      <w:bookmarkStart w:id="2588" w:name="_Toc229305390"/>
      <w:bookmarkStart w:id="2589" w:name="_Toc222029530"/>
      <w:bookmarkStart w:id="2590" w:name="_Toc221951150"/>
      <w:bookmarkStart w:id="2591" w:name="_Toc3642"/>
      <w:bookmarkStart w:id="2592" w:name="_Toc222031032"/>
      <w:bookmarkStart w:id="2593" w:name="_Toc222033881"/>
      <w:bookmarkStart w:id="2594" w:name="_Toc491089760"/>
      <w:bookmarkStart w:id="2595" w:name="_Toc23282"/>
      <w:bookmarkStart w:id="2596" w:name="_Toc109319823"/>
      <w:r>
        <w:rPr>
          <w:rFonts w:hint="eastAsia"/>
        </w:rPr>
        <w:t xml:space="preserve">4. </w:t>
      </w:r>
      <w:r>
        <w:rPr>
          <w:rFonts w:hint="eastAsia"/>
        </w:rPr>
        <w:t>承包人</w:t>
      </w:r>
      <w:bookmarkEnd w:id="2586"/>
      <w:bookmarkEnd w:id="2587"/>
      <w:bookmarkEnd w:id="2588"/>
      <w:bookmarkEnd w:id="2589"/>
      <w:bookmarkEnd w:id="2590"/>
      <w:bookmarkEnd w:id="2591"/>
      <w:bookmarkEnd w:id="2592"/>
      <w:bookmarkEnd w:id="2593"/>
      <w:bookmarkEnd w:id="2594"/>
      <w:bookmarkEnd w:id="2595"/>
      <w:bookmarkEnd w:id="2596"/>
    </w:p>
    <w:p w14:paraId="144A8EAC" w14:textId="77777777" w:rsidR="006E277C" w:rsidRDefault="00063571">
      <w:pPr>
        <w:keepNext/>
        <w:keepLines/>
        <w:spacing w:line="400" w:lineRule="exact"/>
        <w:outlineLvl w:val="3"/>
        <w:rPr>
          <w:rFonts w:eastAsia="黑体"/>
          <w:sz w:val="24"/>
          <w:szCs w:val="20"/>
        </w:rPr>
      </w:pPr>
      <w:bookmarkStart w:id="2597" w:name="_Toc12668"/>
      <w:bookmarkStart w:id="2598" w:name="_Toc3686"/>
      <w:bookmarkStart w:id="2599" w:name="_Toc517172567"/>
      <w:bookmarkStart w:id="2600" w:name="_Toc221951151"/>
      <w:bookmarkStart w:id="2601" w:name="_Toc109319824"/>
      <w:r>
        <w:rPr>
          <w:rFonts w:eastAsia="黑体" w:hint="eastAsia"/>
          <w:sz w:val="24"/>
          <w:szCs w:val="20"/>
        </w:rPr>
        <w:t>4.1</w:t>
      </w:r>
      <w:r>
        <w:rPr>
          <w:rFonts w:eastAsia="黑体"/>
          <w:sz w:val="24"/>
          <w:szCs w:val="20"/>
        </w:rPr>
        <w:t xml:space="preserve"> </w:t>
      </w:r>
      <w:r>
        <w:rPr>
          <w:rFonts w:eastAsia="黑体" w:hint="eastAsia"/>
          <w:sz w:val="24"/>
          <w:szCs w:val="20"/>
        </w:rPr>
        <w:t>承包人的一般义务</w:t>
      </w:r>
      <w:bookmarkEnd w:id="2597"/>
      <w:bookmarkEnd w:id="2598"/>
      <w:bookmarkEnd w:id="2599"/>
      <w:bookmarkEnd w:id="2600"/>
      <w:bookmarkEnd w:id="2601"/>
    </w:p>
    <w:p w14:paraId="0B5026BE" w14:textId="77777777" w:rsidR="006E277C" w:rsidRDefault="00063571">
      <w:pPr>
        <w:spacing w:line="400" w:lineRule="exact"/>
        <w:ind w:right="248" w:firstLine="480"/>
        <w:rPr>
          <w:rFonts w:ascii="宋体"/>
          <w:szCs w:val="21"/>
        </w:rPr>
      </w:pPr>
      <w:bookmarkStart w:id="2602" w:name="_Toc221951152"/>
      <w:r>
        <w:rPr>
          <w:rFonts w:ascii="宋体"/>
          <w:szCs w:val="21"/>
        </w:rPr>
        <w:t>4</w:t>
      </w:r>
      <w:r>
        <w:rPr>
          <w:rFonts w:ascii="宋体" w:hint="eastAsia"/>
          <w:szCs w:val="21"/>
        </w:rPr>
        <w:t>.</w:t>
      </w:r>
      <w:r>
        <w:rPr>
          <w:rFonts w:ascii="宋体"/>
          <w:szCs w:val="21"/>
        </w:rPr>
        <w:t>1</w:t>
      </w:r>
      <w:r>
        <w:rPr>
          <w:rFonts w:ascii="宋体" w:hint="eastAsia"/>
          <w:szCs w:val="21"/>
        </w:rPr>
        <w:t>.</w:t>
      </w:r>
      <w:r>
        <w:rPr>
          <w:rFonts w:ascii="宋体"/>
          <w:szCs w:val="21"/>
        </w:rPr>
        <w:t>10</w:t>
      </w:r>
      <w:r>
        <w:rPr>
          <w:rFonts w:ascii="宋体" w:hint="eastAsia"/>
          <w:szCs w:val="21"/>
        </w:rPr>
        <w:t xml:space="preserve">  其他义务</w:t>
      </w:r>
      <w:bookmarkEnd w:id="2602"/>
    </w:p>
    <w:p w14:paraId="1CEAFABA" w14:textId="77777777" w:rsidR="006E277C" w:rsidRDefault="00063571">
      <w:pPr>
        <w:pStyle w:val="20"/>
        <w:spacing w:line="400" w:lineRule="exact"/>
        <w:ind w:right="248"/>
        <w:rPr>
          <w:szCs w:val="21"/>
        </w:rPr>
      </w:pPr>
      <w:r>
        <w:rPr>
          <w:rFonts w:hint="eastAsia"/>
          <w:szCs w:val="21"/>
        </w:rPr>
        <w:t xml:space="preserve">　（</w:t>
      </w:r>
      <w:r>
        <w:rPr>
          <w:rFonts w:hint="eastAsia"/>
          <w:szCs w:val="21"/>
        </w:rPr>
        <w:t>1</w:t>
      </w:r>
      <w:r>
        <w:rPr>
          <w:rFonts w:hint="eastAsia"/>
          <w:szCs w:val="21"/>
        </w:rPr>
        <w:t>）</w:t>
      </w:r>
      <w:r>
        <w:rPr>
          <w:szCs w:val="21"/>
        </w:rPr>
        <w:t>………</w:t>
      </w:r>
    </w:p>
    <w:p w14:paraId="7DA171C8" w14:textId="77777777" w:rsidR="006E277C" w:rsidRDefault="00063571">
      <w:pPr>
        <w:pStyle w:val="20"/>
        <w:spacing w:line="400" w:lineRule="exact"/>
        <w:ind w:right="248"/>
      </w:pPr>
      <w:r>
        <w:rPr>
          <w:rFonts w:hint="eastAsia"/>
        </w:rPr>
        <w:t xml:space="preserve">　</w:t>
      </w:r>
      <w:r>
        <w:rPr>
          <w:rFonts w:hint="eastAsia"/>
          <w:szCs w:val="21"/>
        </w:rPr>
        <w:t>（</w:t>
      </w:r>
      <w:r>
        <w:rPr>
          <w:rFonts w:hint="eastAsia"/>
          <w:szCs w:val="21"/>
        </w:rPr>
        <w:t>2</w:t>
      </w:r>
      <w:r>
        <w:rPr>
          <w:rFonts w:hint="eastAsia"/>
          <w:szCs w:val="21"/>
        </w:rPr>
        <w:t>）</w:t>
      </w:r>
      <w:r>
        <w:rPr>
          <w:szCs w:val="21"/>
        </w:rPr>
        <w:t>………</w:t>
      </w:r>
    </w:p>
    <w:p w14:paraId="3596F90C" w14:textId="77777777" w:rsidR="006E277C" w:rsidRDefault="00063571">
      <w:pPr>
        <w:keepNext/>
        <w:keepLines/>
        <w:spacing w:line="400" w:lineRule="exact"/>
        <w:outlineLvl w:val="3"/>
        <w:rPr>
          <w:rFonts w:eastAsia="黑体"/>
          <w:sz w:val="24"/>
          <w:szCs w:val="20"/>
        </w:rPr>
      </w:pPr>
      <w:bookmarkStart w:id="2603" w:name="_Toc7531"/>
      <w:bookmarkStart w:id="2604" w:name="_Toc517172568"/>
      <w:bookmarkStart w:id="2605" w:name="_Toc221951153"/>
      <w:bookmarkStart w:id="2606" w:name="_Toc17609"/>
      <w:bookmarkStart w:id="2607" w:name="_Toc109319825"/>
      <w:r>
        <w:rPr>
          <w:rFonts w:eastAsia="黑体" w:hint="eastAsia"/>
          <w:sz w:val="24"/>
          <w:szCs w:val="20"/>
        </w:rPr>
        <w:t xml:space="preserve">4.3 </w:t>
      </w:r>
      <w:r>
        <w:rPr>
          <w:rFonts w:eastAsia="黑体" w:hint="eastAsia"/>
          <w:sz w:val="24"/>
          <w:szCs w:val="20"/>
        </w:rPr>
        <w:t>分包</w:t>
      </w:r>
      <w:bookmarkEnd w:id="2603"/>
      <w:bookmarkEnd w:id="2604"/>
      <w:bookmarkEnd w:id="2605"/>
      <w:bookmarkEnd w:id="2606"/>
      <w:bookmarkEnd w:id="2607"/>
    </w:p>
    <w:p w14:paraId="7BDD10B5" w14:textId="77777777" w:rsidR="006E277C" w:rsidRDefault="00063571">
      <w:pPr>
        <w:spacing w:line="400" w:lineRule="exact"/>
        <w:ind w:right="248" w:firstLineChars="200" w:firstLine="420"/>
        <w:rPr>
          <w:rFonts w:ascii="宋体"/>
          <w:bCs/>
          <w:szCs w:val="21"/>
        </w:rPr>
      </w:pPr>
      <w:bookmarkStart w:id="2608" w:name="_Toc221951154"/>
      <w:r>
        <w:rPr>
          <w:rFonts w:ascii="宋体" w:hint="eastAsia"/>
          <w:bCs/>
          <w:szCs w:val="21"/>
        </w:rPr>
        <w:t>4.3.2  允许承包人分包的工程项目、工作内容与</w:t>
      </w:r>
      <w:r>
        <w:rPr>
          <w:rFonts w:ascii="宋体" w:hAnsi="宋体" w:cs="宋体" w:hint="eastAsia"/>
          <w:szCs w:val="21"/>
          <w:lang w:val="zh-CN"/>
        </w:rPr>
        <w:t>分包金额</w:t>
      </w:r>
      <w:r>
        <w:rPr>
          <w:rFonts w:ascii="宋体" w:hAnsi="宋体" w:hint="eastAsia"/>
          <w:bCs/>
          <w:szCs w:val="21"/>
        </w:rPr>
        <w:t>限额为</w:t>
      </w:r>
      <w:r>
        <w:rPr>
          <w:rFonts w:ascii="宋体" w:hint="eastAsia"/>
          <w:bCs/>
          <w:szCs w:val="21"/>
        </w:rPr>
        <w:t>：</w:t>
      </w:r>
      <w:bookmarkEnd w:id="2608"/>
    </w:p>
    <w:p w14:paraId="6AD6D74D" w14:textId="77777777" w:rsidR="006E277C" w:rsidRDefault="00063571">
      <w:pPr>
        <w:pStyle w:val="20"/>
        <w:spacing w:line="400" w:lineRule="exact"/>
        <w:ind w:leftChars="0" w:left="0" w:right="248"/>
        <w:rPr>
          <w:rFonts w:ascii="宋体" w:hAnsi="宋体"/>
          <w:bCs/>
          <w:szCs w:val="21"/>
        </w:rPr>
      </w:pPr>
      <w:r>
        <w:rPr>
          <w:rFonts w:ascii="宋体" w:hAnsi="宋体" w:hint="eastAsia"/>
          <w:szCs w:val="21"/>
        </w:rPr>
        <w:t xml:space="preserve">  </w:t>
      </w:r>
      <w:bookmarkStart w:id="2609" w:name="_Toc221951155"/>
      <w:r>
        <w:rPr>
          <w:rFonts w:ascii="宋体" w:hAnsi="宋体" w:hint="eastAsia"/>
          <w:bCs/>
          <w:szCs w:val="21"/>
        </w:rPr>
        <w:t>1）</w:t>
      </w:r>
      <w:r>
        <w:rPr>
          <w:rFonts w:ascii="宋体" w:hint="eastAsia"/>
          <w:bCs/>
          <w:szCs w:val="21"/>
        </w:rPr>
        <w:t>工程项目：</w:t>
      </w:r>
      <w:r>
        <w:rPr>
          <w:rFonts w:ascii="宋体" w:hint="eastAsia"/>
          <w:bCs/>
          <w:szCs w:val="21"/>
          <w:u w:val="single"/>
        </w:rPr>
        <w:t xml:space="preserve">                                                </w:t>
      </w:r>
      <w:r>
        <w:rPr>
          <w:rFonts w:ascii="宋体" w:hint="eastAsia"/>
          <w:bCs/>
          <w:szCs w:val="21"/>
        </w:rPr>
        <w:t>。</w:t>
      </w:r>
      <w:bookmarkEnd w:id="2609"/>
    </w:p>
    <w:p w14:paraId="4F0EA660" w14:textId="77777777" w:rsidR="006E277C" w:rsidRDefault="00063571">
      <w:pPr>
        <w:pStyle w:val="20"/>
        <w:spacing w:line="400" w:lineRule="exact"/>
        <w:ind w:leftChars="0" w:left="0" w:right="248" w:firstLineChars="50" w:firstLine="105"/>
        <w:rPr>
          <w:rFonts w:ascii="宋体" w:hAnsi="宋体"/>
          <w:bCs/>
          <w:szCs w:val="21"/>
        </w:rPr>
      </w:pPr>
      <w:r>
        <w:rPr>
          <w:rFonts w:ascii="宋体" w:hAnsi="宋体" w:hint="eastAsia"/>
          <w:bCs/>
          <w:szCs w:val="21"/>
        </w:rPr>
        <w:t xml:space="preserve"> </w:t>
      </w:r>
      <w:bookmarkStart w:id="2610" w:name="_Toc221951156"/>
      <w:r>
        <w:rPr>
          <w:rFonts w:ascii="宋体" w:hAnsi="宋体" w:hint="eastAsia"/>
          <w:bCs/>
          <w:szCs w:val="21"/>
        </w:rPr>
        <w:t>2）</w:t>
      </w:r>
      <w:r>
        <w:rPr>
          <w:rFonts w:ascii="宋体" w:hint="eastAsia"/>
          <w:bCs/>
          <w:szCs w:val="21"/>
        </w:rPr>
        <w:t>工作内容：</w:t>
      </w:r>
      <w:r>
        <w:rPr>
          <w:rFonts w:ascii="宋体" w:hint="eastAsia"/>
          <w:bCs/>
          <w:szCs w:val="21"/>
          <w:u w:val="single"/>
        </w:rPr>
        <w:t xml:space="preserve">                                                </w:t>
      </w:r>
      <w:r>
        <w:rPr>
          <w:rFonts w:ascii="宋体" w:hint="eastAsia"/>
          <w:bCs/>
          <w:szCs w:val="21"/>
        </w:rPr>
        <w:t>。</w:t>
      </w:r>
      <w:bookmarkEnd w:id="2610"/>
    </w:p>
    <w:p w14:paraId="00117F08" w14:textId="77777777" w:rsidR="006E277C" w:rsidRDefault="00063571">
      <w:pPr>
        <w:pStyle w:val="20"/>
        <w:spacing w:line="400" w:lineRule="exact"/>
        <w:ind w:leftChars="0" w:left="0" w:right="248" w:firstLineChars="100" w:firstLine="210"/>
      </w:pPr>
      <w:bookmarkStart w:id="2611" w:name="_Toc221951157"/>
      <w:r>
        <w:rPr>
          <w:rFonts w:hint="eastAsia"/>
          <w:szCs w:val="21"/>
        </w:rPr>
        <w:t>3</w:t>
      </w:r>
      <w:r>
        <w:rPr>
          <w:rFonts w:hint="eastAsia"/>
          <w:szCs w:val="21"/>
        </w:rPr>
        <w:t>）分包金额限额：</w:t>
      </w:r>
      <w:r>
        <w:rPr>
          <w:rFonts w:hint="eastAsia"/>
          <w:szCs w:val="21"/>
          <w:u w:val="single"/>
        </w:rPr>
        <w:t xml:space="preserve">                                            </w:t>
      </w:r>
      <w:r>
        <w:rPr>
          <w:rFonts w:hint="eastAsia"/>
          <w:szCs w:val="21"/>
        </w:rPr>
        <w:t>。</w:t>
      </w:r>
      <w:bookmarkEnd w:id="2611"/>
      <w:r>
        <w:rPr>
          <w:rFonts w:hint="eastAsia"/>
        </w:rPr>
        <w:t xml:space="preserve">        </w:t>
      </w:r>
    </w:p>
    <w:p w14:paraId="3A42F454" w14:textId="77777777" w:rsidR="006E277C" w:rsidRDefault="00063571">
      <w:pPr>
        <w:spacing w:line="400" w:lineRule="exact"/>
        <w:ind w:right="248" w:firstLineChars="200" w:firstLine="420"/>
        <w:rPr>
          <w:rFonts w:ascii="宋体"/>
          <w:bCs/>
          <w:szCs w:val="21"/>
        </w:rPr>
      </w:pPr>
      <w:r>
        <w:rPr>
          <w:rFonts w:ascii="宋体" w:hint="eastAsia"/>
          <w:bCs/>
          <w:szCs w:val="21"/>
        </w:rPr>
        <w:t>4.3.10 分包人项目管理机构的设立：</w:t>
      </w:r>
      <w:r>
        <w:rPr>
          <w:rFonts w:ascii="宋体" w:hint="eastAsia"/>
          <w:bCs/>
          <w:szCs w:val="21"/>
          <w:u w:val="single"/>
        </w:rPr>
        <w:t xml:space="preserve">                          </w:t>
      </w:r>
      <w:r>
        <w:rPr>
          <w:rFonts w:ascii="宋体" w:hint="eastAsia"/>
          <w:bCs/>
          <w:szCs w:val="21"/>
        </w:rPr>
        <w:t xml:space="preserve">。                                        </w:t>
      </w:r>
    </w:p>
    <w:p w14:paraId="35A40A9E" w14:textId="77777777" w:rsidR="006E277C" w:rsidRDefault="00063571" w:rsidP="00EE4474">
      <w:pPr>
        <w:keepNext/>
        <w:keepLines/>
        <w:spacing w:line="400" w:lineRule="exact"/>
        <w:outlineLvl w:val="0"/>
        <w:rPr>
          <w:rFonts w:eastAsia="黑体"/>
          <w:sz w:val="24"/>
          <w:szCs w:val="20"/>
        </w:rPr>
      </w:pPr>
      <w:bookmarkStart w:id="2612" w:name="_Toc221951158"/>
      <w:bookmarkStart w:id="2613" w:name="_Toc517172569"/>
      <w:bookmarkStart w:id="2614" w:name="_Toc6321"/>
      <w:bookmarkStart w:id="2615" w:name="_Toc27540"/>
      <w:bookmarkStart w:id="2616" w:name="_Toc109319826"/>
      <w:r>
        <w:rPr>
          <w:rFonts w:eastAsia="黑体"/>
          <w:sz w:val="24"/>
          <w:szCs w:val="20"/>
        </w:rPr>
        <w:t>4</w:t>
      </w:r>
      <w:r>
        <w:rPr>
          <w:rFonts w:eastAsia="黑体" w:hint="eastAsia"/>
          <w:sz w:val="24"/>
          <w:szCs w:val="20"/>
        </w:rPr>
        <w:t>.</w:t>
      </w:r>
      <w:r>
        <w:rPr>
          <w:rFonts w:eastAsia="黑体"/>
          <w:sz w:val="24"/>
          <w:szCs w:val="20"/>
        </w:rPr>
        <w:t xml:space="preserve">11 </w:t>
      </w:r>
      <w:r>
        <w:rPr>
          <w:rFonts w:eastAsia="黑体" w:hint="eastAsia"/>
          <w:sz w:val="24"/>
          <w:szCs w:val="20"/>
        </w:rPr>
        <w:t>不利物质条件</w:t>
      </w:r>
      <w:bookmarkEnd w:id="2612"/>
      <w:bookmarkEnd w:id="2613"/>
      <w:bookmarkEnd w:id="2614"/>
      <w:bookmarkEnd w:id="2615"/>
      <w:bookmarkEnd w:id="2616"/>
    </w:p>
    <w:p w14:paraId="7138172D" w14:textId="77777777" w:rsidR="006E277C" w:rsidRDefault="00063571">
      <w:pPr>
        <w:spacing w:line="400" w:lineRule="exact"/>
        <w:ind w:right="248" w:firstLineChars="200" w:firstLine="420"/>
        <w:rPr>
          <w:rFonts w:ascii="宋体"/>
          <w:szCs w:val="21"/>
        </w:rPr>
      </w:pPr>
      <w:bookmarkStart w:id="2617" w:name="_Toc221951159"/>
      <w:r>
        <w:rPr>
          <w:rFonts w:ascii="宋体" w:hint="eastAsia"/>
          <w:szCs w:val="21"/>
        </w:rPr>
        <w:t>4.11.1不利物质条件的范围：</w:t>
      </w:r>
      <w:r>
        <w:rPr>
          <w:rFonts w:ascii="宋体" w:hint="eastAsia"/>
          <w:szCs w:val="21"/>
          <w:u w:val="single"/>
        </w:rPr>
        <w:t xml:space="preserve">                                 </w:t>
      </w:r>
      <w:r>
        <w:rPr>
          <w:rFonts w:ascii="宋体" w:hint="eastAsia"/>
          <w:szCs w:val="21"/>
        </w:rPr>
        <w:t>。</w:t>
      </w:r>
      <w:bookmarkEnd w:id="2617"/>
    </w:p>
    <w:p w14:paraId="0FDE1A01" w14:textId="77777777" w:rsidR="006E277C" w:rsidRDefault="00063571" w:rsidP="00EE4474">
      <w:pPr>
        <w:pStyle w:val="2TimesNewRoman5020"/>
        <w:spacing w:before="120" w:afterLines="50" w:after="120"/>
        <w:outlineLvl w:val="0"/>
      </w:pPr>
      <w:bookmarkStart w:id="2618" w:name="_Toc222031033"/>
      <w:bookmarkStart w:id="2619" w:name="_Toc26896"/>
      <w:bookmarkStart w:id="2620" w:name="_Toc517172570"/>
      <w:bookmarkStart w:id="2621" w:name="_Toc9425"/>
      <w:bookmarkStart w:id="2622" w:name="_Toc222029531"/>
      <w:bookmarkStart w:id="2623" w:name="_Toc222032700"/>
      <w:bookmarkStart w:id="2624" w:name="_Toc222033882"/>
      <w:bookmarkStart w:id="2625" w:name="_Toc221951160"/>
      <w:bookmarkStart w:id="2626" w:name="_Toc229305391"/>
      <w:bookmarkStart w:id="2627" w:name="_Toc491089761"/>
      <w:bookmarkStart w:id="2628" w:name="_Toc109319827"/>
      <w:r>
        <w:rPr>
          <w:rFonts w:hint="eastAsia"/>
        </w:rPr>
        <w:t xml:space="preserve">5. </w:t>
      </w:r>
      <w:r>
        <w:rPr>
          <w:rFonts w:hint="eastAsia"/>
        </w:rPr>
        <w:t>材料和工程设备</w:t>
      </w:r>
      <w:bookmarkEnd w:id="2618"/>
      <w:bookmarkEnd w:id="2619"/>
      <w:bookmarkEnd w:id="2620"/>
      <w:bookmarkEnd w:id="2621"/>
      <w:bookmarkEnd w:id="2622"/>
      <w:bookmarkEnd w:id="2623"/>
      <w:bookmarkEnd w:id="2624"/>
      <w:bookmarkEnd w:id="2625"/>
      <w:bookmarkEnd w:id="2626"/>
      <w:bookmarkEnd w:id="2627"/>
      <w:bookmarkEnd w:id="2628"/>
    </w:p>
    <w:p w14:paraId="56984731" w14:textId="77777777" w:rsidR="006E277C" w:rsidRDefault="00063571">
      <w:pPr>
        <w:keepNext/>
        <w:keepLines/>
        <w:spacing w:line="400" w:lineRule="exact"/>
        <w:outlineLvl w:val="3"/>
        <w:rPr>
          <w:rFonts w:eastAsia="黑体"/>
          <w:sz w:val="24"/>
          <w:szCs w:val="20"/>
        </w:rPr>
      </w:pPr>
      <w:bookmarkStart w:id="2629" w:name="_Toc517172571"/>
      <w:bookmarkStart w:id="2630" w:name="_Toc16684"/>
      <w:bookmarkStart w:id="2631" w:name="_Toc16335"/>
      <w:bookmarkStart w:id="2632" w:name="_Toc221951163"/>
      <w:bookmarkStart w:id="2633" w:name="_Toc109319828"/>
      <w:r>
        <w:rPr>
          <w:rFonts w:eastAsia="黑体"/>
          <w:sz w:val="24"/>
          <w:szCs w:val="20"/>
        </w:rPr>
        <w:t>5</w:t>
      </w:r>
      <w:r>
        <w:rPr>
          <w:rFonts w:eastAsia="黑体" w:hint="eastAsia"/>
          <w:sz w:val="24"/>
          <w:szCs w:val="20"/>
        </w:rPr>
        <w:t>.</w:t>
      </w:r>
      <w:r>
        <w:rPr>
          <w:rFonts w:eastAsia="黑体"/>
          <w:sz w:val="24"/>
          <w:szCs w:val="20"/>
        </w:rPr>
        <w:t>2</w:t>
      </w:r>
      <w:r>
        <w:rPr>
          <w:rFonts w:eastAsia="黑体" w:hint="eastAsia"/>
          <w:sz w:val="24"/>
          <w:szCs w:val="20"/>
        </w:rPr>
        <w:t xml:space="preserve"> </w:t>
      </w:r>
      <w:r>
        <w:rPr>
          <w:rFonts w:eastAsia="黑体" w:hint="eastAsia"/>
          <w:sz w:val="24"/>
          <w:szCs w:val="20"/>
        </w:rPr>
        <w:t>发包人提供的材料和工程设备</w:t>
      </w:r>
      <w:bookmarkEnd w:id="2629"/>
      <w:bookmarkEnd w:id="2630"/>
      <w:bookmarkEnd w:id="2631"/>
      <w:bookmarkEnd w:id="2632"/>
      <w:bookmarkEnd w:id="2633"/>
    </w:p>
    <w:p w14:paraId="2AF010CC" w14:textId="77777777" w:rsidR="006E277C" w:rsidRDefault="00063571">
      <w:pPr>
        <w:spacing w:line="360" w:lineRule="auto"/>
        <w:ind w:right="248" w:firstLineChars="200" w:firstLine="420"/>
        <w:rPr>
          <w:rFonts w:ascii="宋体"/>
          <w:szCs w:val="21"/>
        </w:rPr>
      </w:pPr>
      <w:r>
        <w:rPr>
          <w:rFonts w:ascii="宋体" w:hint="eastAsia"/>
          <w:szCs w:val="21"/>
        </w:rPr>
        <w:t>5.2.1发包人提供的材料和工程设备见下表：</w:t>
      </w:r>
    </w:p>
    <w:p w14:paraId="56C12E76" w14:textId="77777777" w:rsidR="006E277C" w:rsidRDefault="006E277C">
      <w:pPr>
        <w:spacing w:line="360" w:lineRule="auto"/>
        <w:ind w:right="248"/>
        <w:jc w:val="center"/>
        <w:rPr>
          <w:rFonts w:ascii="宋体"/>
          <w:szCs w:val="21"/>
        </w:rPr>
      </w:pPr>
    </w:p>
    <w:p w14:paraId="4C20423A" w14:textId="77777777" w:rsidR="006E277C" w:rsidRDefault="00063571">
      <w:pPr>
        <w:spacing w:line="360" w:lineRule="auto"/>
        <w:ind w:right="248"/>
        <w:jc w:val="center"/>
        <w:rPr>
          <w:rFonts w:ascii="宋体"/>
          <w:szCs w:val="21"/>
        </w:rPr>
      </w:pPr>
      <w:r>
        <w:rPr>
          <w:rFonts w:ascii="宋体" w:hint="eastAsia"/>
          <w:szCs w:val="21"/>
        </w:rPr>
        <w:t>发包人提供的主要材料表</w:t>
      </w:r>
      <w:r>
        <w:rPr>
          <w:rFonts w:ascii="宋体"/>
          <w:szCs w:val="21"/>
        </w:rPr>
        <w:t>(</w:t>
      </w:r>
      <w:r>
        <w:rPr>
          <w:rFonts w:ascii="宋体" w:hint="eastAsia"/>
          <w:szCs w:val="21"/>
        </w:rPr>
        <w:t>参考格式</w:t>
      </w:r>
      <w:r>
        <w:rPr>
          <w:rFonts w:ascii="宋体"/>
          <w:szCs w:val="21"/>
        </w:rPr>
        <w:t>)</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59"/>
        <w:gridCol w:w="1701"/>
        <w:gridCol w:w="1701"/>
        <w:gridCol w:w="1134"/>
        <w:gridCol w:w="1134"/>
        <w:gridCol w:w="1559"/>
        <w:gridCol w:w="992"/>
      </w:tblGrid>
      <w:tr w:rsidR="006E277C" w14:paraId="3AD6F420" w14:textId="77777777">
        <w:tc>
          <w:tcPr>
            <w:tcW w:w="959" w:type="dxa"/>
            <w:vAlign w:val="center"/>
          </w:tcPr>
          <w:p w14:paraId="0C99915A" w14:textId="77777777" w:rsidR="006E277C" w:rsidRDefault="00063571">
            <w:pPr>
              <w:ind w:right="-3"/>
              <w:jc w:val="center"/>
              <w:rPr>
                <w:rFonts w:ascii="宋体"/>
                <w:szCs w:val="21"/>
              </w:rPr>
            </w:pPr>
            <w:r>
              <w:rPr>
                <w:rFonts w:ascii="宋体" w:hint="eastAsia"/>
                <w:szCs w:val="21"/>
              </w:rPr>
              <w:t>序号</w:t>
            </w:r>
          </w:p>
        </w:tc>
        <w:tc>
          <w:tcPr>
            <w:tcW w:w="1701" w:type="dxa"/>
            <w:vAlign w:val="center"/>
          </w:tcPr>
          <w:p w14:paraId="7A69DAD8" w14:textId="77777777" w:rsidR="006E277C" w:rsidRDefault="00063571">
            <w:pPr>
              <w:jc w:val="center"/>
              <w:rPr>
                <w:rFonts w:ascii="宋体"/>
                <w:szCs w:val="21"/>
              </w:rPr>
            </w:pPr>
            <w:r>
              <w:rPr>
                <w:rFonts w:ascii="宋体" w:hint="eastAsia"/>
                <w:szCs w:val="21"/>
              </w:rPr>
              <w:t>材料名称</w:t>
            </w:r>
          </w:p>
        </w:tc>
        <w:tc>
          <w:tcPr>
            <w:tcW w:w="1701" w:type="dxa"/>
            <w:vAlign w:val="center"/>
          </w:tcPr>
          <w:p w14:paraId="49FD96AA" w14:textId="77777777" w:rsidR="006E277C" w:rsidRDefault="00063571">
            <w:pPr>
              <w:jc w:val="center"/>
              <w:rPr>
                <w:rFonts w:ascii="宋体"/>
                <w:szCs w:val="21"/>
              </w:rPr>
            </w:pPr>
            <w:r>
              <w:rPr>
                <w:rFonts w:ascii="宋体" w:hint="eastAsia"/>
                <w:szCs w:val="21"/>
              </w:rPr>
              <w:t>材料规格</w:t>
            </w:r>
          </w:p>
        </w:tc>
        <w:tc>
          <w:tcPr>
            <w:tcW w:w="1134" w:type="dxa"/>
            <w:vAlign w:val="center"/>
          </w:tcPr>
          <w:p w14:paraId="2089DDE3" w14:textId="77777777" w:rsidR="006E277C" w:rsidRDefault="00063571">
            <w:pPr>
              <w:ind w:right="-33"/>
              <w:jc w:val="center"/>
              <w:rPr>
                <w:rFonts w:ascii="宋体"/>
                <w:szCs w:val="21"/>
              </w:rPr>
            </w:pPr>
            <w:r>
              <w:rPr>
                <w:rFonts w:ascii="宋体" w:hint="eastAsia"/>
                <w:szCs w:val="21"/>
              </w:rPr>
              <w:t>数量</w:t>
            </w:r>
          </w:p>
        </w:tc>
        <w:tc>
          <w:tcPr>
            <w:tcW w:w="1134" w:type="dxa"/>
            <w:vAlign w:val="center"/>
          </w:tcPr>
          <w:p w14:paraId="6412170B" w14:textId="77777777" w:rsidR="006E277C" w:rsidRDefault="00063571">
            <w:pPr>
              <w:jc w:val="center"/>
              <w:rPr>
                <w:rFonts w:ascii="宋体"/>
                <w:szCs w:val="21"/>
              </w:rPr>
            </w:pPr>
            <w:r>
              <w:rPr>
                <w:rFonts w:ascii="宋体" w:hint="eastAsia"/>
                <w:szCs w:val="21"/>
              </w:rPr>
              <w:t>交货地点</w:t>
            </w:r>
          </w:p>
        </w:tc>
        <w:tc>
          <w:tcPr>
            <w:tcW w:w="1559" w:type="dxa"/>
            <w:vAlign w:val="center"/>
          </w:tcPr>
          <w:p w14:paraId="250AE913" w14:textId="77777777" w:rsidR="006E277C" w:rsidRDefault="00063571">
            <w:pPr>
              <w:jc w:val="center"/>
              <w:rPr>
                <w:rFonts w:ascii="宋体"/>
                <w:szCs w:val="21"/>
              </w:rPr>
            </w:pPr>
            <w:r>
              <w:rPr>
                <w:rFonts w:ascii="宋体" w:hint="eastAsia"/>
                <w:szCs w:val="21"/>
              </w:rPr>
              <w:t>计划交货日期</w:t>
            </w:r>
          </w:p>
        </w:tc>
        <w:tc>
          <w:tcPr>
            <w:tcW w:w="992" w:type="dxa"/>
            <w:vAlign w:val="center"/>
          </w:tcPr>
          <w:p w14:paraId="2E9C3CD8" w14:textId="77777777" w:rsidR="006E277C" w:rsidRDefault="00063571">
            <w:pPr>
              <w:jc w:val="center"/>
              <w:rPr>
                <w:rFonts w:ascii="宋体"/>
                <w:szCs w:val="21"/>
              </w:rPr>
            </w:pPr>
            <w:r>
              <w:rPr>
                <w:rFonts w:ascii="宋体" w:hint="eastAsia"/>
                <w:szCs w:val="21"/>
              </w:rPr>
              <w:t>备注</w:t>
            </w:r>
          </w:p>
        </w:tc>
      </w:tr>
      <w:tr w:rsidR="006E277C" w14:paraId="60488E0E" w14:textId="77777777">
        <w:tc>
          <w:tcPr>
            <w:tcW w:w="959" w:type="dxa"/>
            <w:vAlign w:val="center"/>
          </w:tcPr>
          <w:p w14:paraId="6360384E" w14:textId="77777777" w:rsidR="006E277C" w:rsidRDefault="006E277C">
            <w:pPr>
              <w:ind w:right="248"/>
              <w:jc w:val="center"/>
              <w:rPr>
                <w:rFonts w:ascii="宋体"/>
                <w:szCs w:val="21"/>
              </w:rPr>
            </w:pPr>
          </w:p>
        </w:tc>
        <w:tc>
          <w:tcPr>
            <w:tcW w:w="1701" w:type="dxa"/>
            <w:vAlign w:val="center"/>
          </w:tcPr>
          <w:p w14:paraId="7D5CE984" w14:textId="77777777" w:rsidR="006E277C" w:rsidRDefault="006E277C">
            <w:pPr>
              <w:ind w:right="248"/>
              <w:jc w:val="center"/>
              <w:rPr>
                <w:rFonts w:ascii="宋体"/>
                <w:szCs w:val="21"/>
              </w:rPr>
            </w:pPr>
          </w:p>
        </w:tc>
        <w:tc>
          <w:tcPr>
            <w:tcW w:w="1701" w:type="dxa"/>
            <w:vAlign w:val="center"/>
          </w:tcPr>
          <w:p w14:paraId="70775D58" w14:textId="77777777" w:rsidR="006E277C" w:rsidRDefault="006E277C">
            <w:pPr>
              <w:ind w:right="248"/>
              <w:jc w:val="center"/>
              <w:rPr>
                <w:rFonts w:ascii="宋体"/>
                <w:szCs w:val="21"/>
              </w:rPr>
            </w:pPr>
          </w:p>
        </w:tc>
        <w:tc>
          <w:tcPr>
            <w:tcW w:w="1134" w:type="dxa"/>
            <w:vAlign w:val="center"/>
          </w:tcPr>
          <w:p w14:paraId="2E44E47E" w14:textId="77777777" w:rsidR="006E277C" w:rsidRDefault="006E277C">
            <w:pPr>
              <w:ind w:right="248"/>
              <w:jc w:val="center"/>
              <w:rPr>
                <w:rFonts w:ascii="宋体"/>
                <w:szCs w:val="21"/>
              </w:rPr>
            </w:pPr>
          </w:p>
        </w:tc>
        <w:tc>
          <w:tcPr>
            <w:tcW w:w="1134" w:type="dxa"/>
            <w:vAlign w:val="center"/>
          </w:tcPr>
          <w:p w14:paraId="23FE826D" w14:textId="77777777" w:rsidR="006E277C" w:rsidRDefault="006E277C">
            <w:pPr>
              <w:ind w:right="248"/>
              <w:jc w:val="center"/>
              <w:rPr>
                <w:rFonts w:ascii="宋体"/>
                <w:szCs w:val="21"/>
              </w:rPr>
            </w:pPr>
          </w:p>
        </w:tc>
        <w:tc>
          <w:tcPr>
            <w:tcW w:w="1559" w:type="dxa"/>
            <w:vAlign w:val="center"/>
          </w:tcPr>
          <w:p w14:paraId="75DE6277" w14:textId="77777777" w:rsidR="006E277C" w:rsidRDefault="006E277C">
            <w:pPr>
              <w:ind w:right="248"/>
              <w:jc w:val="center"/>
              <w:rPr>
                <w:rFonts w:ascii="宋体"/>
                <w:szCs w:val="21"/>
              </w:rPr>
            </w:pPr>
          </w:p>
        </w:tc>
        <w:tc>
          <w:tcPr>
            <w:tcW w:w="992" w:type="dxa"/>
            <w:vAlign w:val="center"/>
          </w:tcPr>
          <w:p w14:paraId="6F746B62" w14:textId="77777777" w:rsidR="006E277C" w:rsidRDefault="006E277C">
            <w:pPr>
              <w:ind w:right="248"/>
              <w:jc w:val="center"/>
              <w:rPr>
                <w:rFonts w:ascii="宋体"/>
                <w:szCs w:val="21"/>
              </w:rPr>
            </w:pPr>
          </w:p>
        </w:tc>
      </w:tr>
      <w:tr w:rsidR="006E277C" w14:paraId="233716ED" w14:textId="77777777">
        <w:tc>
          <w:tcPr>
            <w:tcW w:w="959" w:type="dxa"/>
            <w:vAlign w:val="center"/>
          </w:tcPr>
          <w:p w14:paraId="5A7E87E0" w14:textId="77777777" w:rsidR="006E277C" w:rsidRDefault="006E277C">
            <w:pPr>
              <w:ind w:right="248"/>
              <w:jc w:val="center"/>
              <w:rPr>
                <w:rFonts w:ascii="宋体"/>
                <w:szCs w:val="21"/>
              </w:rPr>
            </w:pPr>
          </w:p>
        </w:tc>
        <w:tc>
          <w:tcPr>
            <w:tcW w:w="1701" w:type="dxa"/>
            <w:vAlign w:val="center"/>
          </w:tcPr>
          <w:p w14:paraId="432F7F95" w14:textId="77777777" w:rsidR="006E277C" w:rsidRDefault="006E277C">
            <w:pPr>
              <w:ind w:right="248"/>
              <w:jc w:val="center"/>
              <w:rPr>
                <w:rFonts w:ascii="宋体"/>
                <w:szCs w:val="21"/>
              </w:rPr>
            </w:pPr>
          </w:p>
        </w:tc>
        <w:tc>
          <w:tcPr>
            <w:tcW w:w="1701" w:type="dxa"/>
            <w:vAlign w:val="center"/>
          </w:tcPr>
          <w:p w14:paraId="103E3D7D" w14:textId="77777777" w:rsidR="006E277C" w:rsidRDefault="006E277C">
            <w:pPr>
              <w:ind w:right="248"/>
              <w:jc w:val="center"/>
              <w:rPr>
                <w:rFonts w:ascii="宋体"/>
                <w:szCs w:val="21"/>
              </w:rPr>
            </w:pPr>
          </w:p>
        </w:tc>
        <w:tc>
          <w:tcPr>
            <w:tcW w:w="1134" w:type="dxa"/>
            <w:vAlign w:val="center"/>
          </w:tcPr>
          <w:p w14:paraId="3EC9AD64" w14:textId="77777777" w:rsidR="006E277C" w:rsidRDefault="006E277C">
            <w:pPr>
              <w:ind w:right="248"/>
              <w:jc w:val="center"/>
              <w:rPr>
                <w:rFonts w:ascii="宋体"/>
                <w:szCs w:val="21"/>
              </w:rPr>
            </w:pPr>
          </w:p>
        </w:tc>
        <w:tc>
          <w:tcPr>
            <w:tcW w:w="1134" w:type="dxa"/>
            <w:vAlign w:val="center"/>
          </w:tcPr>
          <w:p w14:paraId="5A0DAC05" w14:textId="77777777" w:rsidR="006E277C" w:rsidRDefault="006E277C">
            <w:pPr>
              <w:ind w:right="248"/>
              <w:jc w:val="center"/>
              <w:rPr>
                <w:rFonts w:ascii="宋体"/>
                <w:szCs w:val="21"/>
              </w:rPr>
            </w:pPr>
          </w:p>
        </w:tc>
        <w:tc>
          <w:tcPr>
            <w:tcW w:w="1559" w:type="dxa"/>
            <w:vAlign w:val="center"/>
          </w:tcPr>
          <w:p w14:paraId="598D1BB9" w14:textId="77777777" w:rsidR="006E277C" w:rsidRDefault="006E277C">
            <w:pPr>
              <w:ind w:right="248"/>
              <w:jc w:val="center"/>
              <w:rPr>
                <w:rFonts w:ascii="宋体"/>
                <w:szCs w:val="21"/>
              </w:rPr>
            </w:pPr>
          </w:p>
        </w:tc>
        <w:tc>
          <w:tcPr>
            <w:tcW w:w="992" w:type="dxa"/>
            <w:vAlign w:val="center"/>
          </w:tcPr>
          <w:p w14:paraId="156D753B" w14:textId="77777777" w:rsidR="006E277C" w:rsidRDefault="006E277C">
            <w:pPr>
              <w:ind w:right="248"/>
              <w:jc w:val="center"/>
              <w:rPr>
                <w:rFonts w:ascii="宋体"/>
                <w:szCs w:val="21"/>
              </w:rPr>
            </w:pPr>
          </w:p>
        </w:tc>
      </w:tr>
      <w:tr w:rsidR="006E277C" w14:paraId="5E0ECE3D" w14:textId="77777777">
        <w:tc>
          <w:tcPr>
            <w:tcW w:w="959" w:type="dxa"/>
            <w:vAlign w:val="center"/>
          </w:tcPr>
          <w:p w14:paraId="1377484F" w14:textId="77777777" w:rsidR="006E277C" w:rsidRDefault="006E277C">
            <w:pPr>
              <w:ind w:right="248"/>
              <w:jc w:val="center"/>
              <w:rPr>
                <w:rFonts w:ascii="宋体"/>
                <w:szCs w:val="21"/>
              </w:rPr>
            </w:pPr>
          </w:p>
        </w:tc>
        <w:tc>
          <w:tcPr>
            <w:tcW w:w="1701" w:type="dxa"/>
            <w:vAlign w:val="center"/>
          </w:tcPr>
          <w:p w14:paraId="621DB9BE" w14:textId="77777777" w:rsidR="006E277C" w:rsidRDefault="006E277C">
            <w:pPr>
              <w:ind w:right="248"/>
              <w:jc w:val="center"/>
              <w:rPr>
                <w:rFonts w:ascii="宋体"/>
                <w:szCs w:val="21"/>
              </w:rPr>
            </w:pPr>
          </w:p>
        </w:tc>
        <w:tc>
          <w:tcPr>
            <w:tcW w:w="1701" w:type="dxa"/>
            <w:vAlign w:val="center"/>
          </w:tcPr>
          <w:p w14:paraId="296B8CF6" w14:textId="77777777" w:rsidR="006E277C" w:rsidRDefault="006E277C">
            <w:pPr>
              <w:ind w:right="248"/>
              <w:jc w:val="center"/>
              <w:rPr>
                <w:rFonts w:ascii="宋体"/>
                <w:szCs w:val="21"/>
              </w:rPr>
            </w:pPr>
          </w:p>
        </w:tc>
        <w:tc>
          <w:tcPr>
            <w:tcW w:w="1134" w:type="dxa"/>
            <w:vAlign w:val="center"/>
          </w:tcPr>
          <w:p w14:paraId="1E0B722A" w14:textId="77777777" w:rsidR="006E277C" w:rsidRDefault="006E277C">
            <w:pPr>
              <w:ind w:right="248"/>
              <w:jc w:val="center"/>
              <w:rPr>
                <w:rFonts w:ascii="宋体"/>
                <w:szCs w:val="21"/>
              </w:rPr>
            </w:pPr>
          </w:p>
        </w:tc>
        <w:tc>
          <w:tcPr>
            <w:tcW w:w="1134" w:type="dxa"/>
            <w:vAlign w:val="center"/>
          </w:tcPr>
          <w:p w14:paraId="382782F6" w14:textId="77777777" w:rsidR="006E277C" w:rsidRDefault="006E277C">
            <w:pPr>
              <w:ind w:right="248"/>
              <w:jc w:val="center"/>
              <w:rPr>
                <w:rFonts w:ascii="宋体"/>
                <w:szCs w:val="21"/>
              </w:rPr>
            </w:pPr>
          </w:p>
        </w:tc>
        <w:tc>
          <w:tcPr>
            <w:tcW w:w="1559" w:type="dxa"/>
            <w:vAlign w:val="center"/>
          </w:tcPr>
          <w:p w14:paraId="5ED7D8B4" w14:textId="77777777" w:rsidR="006E277C" w:rsidRDefault="006E277C">
            <w:pPr>
              <w:ind w:right="248"/>
              <w:jc w:val="center"/>
              <w:rPr>
                <w:rFonts w:ascii="宋体"/>
                <w:szCs w:val="21"/>
              </w:rPr>
            </w:pPr>
          </w:p>
        </w:tc>
        <w:tc>
          <w:tcPr>
            <w:tcW w:w="992" w:type="dxa"/>
            <w:vAlign w:val="center"/>
          </w:tcPr>
          <w:p w14:paraId="19A15A38" w14:textId="77777777" w:rsidR="006E277C" w:rsidRDefault="006E277C">
            <w:pPr>
              <w:ind w:right="248"/>
              <w:jc w:val="center"/>
              <w:rPr>
                <w:rFonts w:ascii="宋体"/>
                <w:szCs w:val="21"/>
              </w:rPr>
            </w:pPr>
          </w:p>
        </w:tc>
      </w:tr>
    </w:tbl>
    <w:p w14:paraId="790AE754" w14:textId="77777777" w:rsidR="006E277C" w:rsidRDefault="006E277C" w:rsidP="00152409">
      <w:pPr>
        <w:spacing w:line="360" w:lineRule="auto"/>
        <w:ind w:right="248" w:firstLineChars="539" w:firstLine="1132"/>
        <w:rPr>
          <w:rFonts w:ascii="宋体"/>
          <w:szCs w:val="21"/>
        </w:rPr>
      </w:pPr>
    </w:p>
    <w:p w14:paraId="3259744F" w14:textId="77777777" w:rsidR="006E277C" w:rsidRDefault="00063571">
      <w:pPr>
        <w:spacing w:line="360" w:lineRule="auto"/>
        <w:ind w:right="248"/>
        <w:jc w:val="center"/>
        <w:rPr>
          <w:rFonts w:ascii="宋体"/>
          <w:szCs w:val="21"/>
        </w:rPr>
      </w:pPr>
      <w:r>
        <w:rPr>
          <w:rFonts w:ascii="宋体" w:hint="eastAsia"/>
          <w:szCs w:val="21"/>
        </w:rPr>
        <w:t>发包人提供的主要设备表</w:t>
      </w:r>
      <w:r>
        <w:rPr>
          <w:rFonts w:ascii="宋体"/>
          <w:szCs w:val="21"/>
        </w:rPr>
        <w:t>(</w:t>
      </w:r>
      <w:r>
        <w:rPr>
          <w:rFonts w:ascii="宋体" w:hint="eastAsia"/>
          <w:szCs w:val="21"/>
        </w:rPr>
        <w:t>参考格式</w:t>
      </w:r>
      <w:r>
        <w:rPr>
          <w:rFonts w:ascii="宋体"/>
          <w:szCs w:val="21"/>
        </w:rPr>
        <w:t>)</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101"/>
        <w:gridCol w:w="1842"/>
        <w:gridCol w:w="1560"/>
        <w:gridCol w:w="992"/>
        <w:gridCol w:w="1134"/>
        <w:gridCol w:w="1701"/>
        <w:gridCol w:w="850"/>
      </w:tblGrid>
      <w:tr w:rsidR="006E277C" w14:paraId="64153517" w14:textId="77777777">
        <w:tc>
          <w:tcPr>
            <w:tcW w:w="1101" w:type="dxa"/>
            <w:vAlign w:val="center"/>
          </w:tcPr>
          <w:p w14:paraId="2CCFB8AB" w14:textId="77777777" w:rsidR="006E277C" w:rsidRDefault="00063571">
            <w:pPr>
              <w:ind w:right="-3"/>
              <w:jc w:val="center"/>
              <w:rPr>
                <w:rFonts w:ascii="宋体"/>
                <w:szCs w:val="21"/>
              </w:rPr>
            </w:pPr>
            <w:r>
              <w:rPr>
                <w:rFonts w:ascii="宋体" w:hint="eastAsia"/>
                <w:szCs w:val="21"/>
              </w:rPr>
              <w:t>序号</w:t>
            </w:r>
          </w:p>
        </w:tc>
        <w:tc>
          <w:tcPr>
            <w:tcW w:w="1842" w:type="dxa"/>
            <w:vAlign w:val="center"/>
          </w:tcPr>
          <w:p w14:paraId="37EC33EA" w14:textId="77777777" w:rsidR="006E277C" w:rsidRDefault="00063571">
            <w:pPr>
              <w:jc w:val="center"/>
              <w:rPr>
                <w:rFonts w:ascii="宋体"/>
                <w:szCs w:val="21"/>
              </w:rPr>
            </w:pPr>
            <w:r>
              <w:rPr>
                <w:rFonts w:ascii="宋体" w:hint="eastAsia"/>
                <w:szCs w:val="21"/>
              </w:rPr>
              <w:t>工程设备名称</w:t>
            </w:r>
          </w:p>
        </w:tc>
        <w:tc>
          <w:tcPr>
            <w:tcW w:w="1560" w:type="dxa"/>
            <w:vAlign w:val="center"/>
          </w:tcPr>
          <w:p w14:paraId="7B906FE5" w14:textId="77777777" w:rsidR="006E277C" w:rsidRDefault="00063571">
            <w:pPr>
              <w:jc w:val="center"/>
              <w:rPr>
                <w:rFonts w:ascii="宋体"/>
                <w:szCs w:val="21"/>
              </w:rPr>
            </w:pPr>
            <w:r>
              <w:rPr>
                <w:rFonts w:ascii="宋体" w:hint="eastAsia"/>
                <w:szCs w:val="21"/>
              </w:rPr>
              <w:t>型号及规格</w:t>
            </w:r>
          </w:p>
        </w:tc>
        <w:tc>
          <w:tcPr>
            <w:tcW w:w="992" w:type="dxa"/>
            <w:vAlign w:val="center"/>
          </w:tcPr>
          <w:p w14:paraId="6F21A6DD" w14:textId="77777777" w:rsidR="006E277C" w:rsidRDefault="00063571">
            <w:pPr>
              <w:ind w:right="-33"/>
              <w:jc w:val="center"/>
              <w:rPr>
                <w:rFonts w:ascii="宋体"/>
                <w:szCs w:val="21"/>
              </w:rPr>
            </w:pPr>
            <w:r>
              <w:rPr>
                <w:rFonts w:ascii="宋体" w:hint="eastAsia"/>
                <w:szCs w:val="21"/>
              </w:rPr>
              <w:t>数量</w:t>
            </w:r>
          </w:p>
        </w:tc>
        <w:tc>
          <w:tcPr>
            <w:tcW w:w="1134" w:type="dxa"/>
            <w:vAlign w:val="center"/>
          </w:tcPr>
          <w:p w14:paraId="790B6418" w14:textId="77777777" w:rsidR="006E277C" w:rsidRDefault="00063571">
            <w:pPr>
              <w:jc w:val="center"/>
              <w:rPr>
                <w:rFonts w:ascii="宋体"/>
                <w:szCs w:val="21"/>
              </w:rPr>
            </w:pPr>
            <w:r>
              <w:rPr>
                <w:rFonts w:ascii="宋体" w:hint="eastAsia"/>
                <w:szCs w:val="21"/>
              </w:rPr>
              <w:t>交货地点</w:t>
            </w:r>
          </w:p>
        </w:tc>
        <w:tc>
          <w:tcPr>
            <w:tcW w:w="1701" w:type="dxa"/>
            <w:vAlign w:val="center"/>
          </w:tcPr>
          <w:p w14:paraId="450BD7A4" w14:textId="77777777" w:rsidR="006E277C" w:rsidRDefault="00063571">
            <w:pPr>
              <w:jc w:val="center"/>
              <w:rPr>
                <w:rFonts w:ascii="宋体"/>
                <w:szCs w:val="21"/>
              </w:rPr>
            </w:pPr>
            <w:r>
              <w:rPr>
                <w:rFonts w:ascii="宋体" w:hint="eastAsia"/>
                <w:szCs w:val="21"/>
              </w:rPr>
              <w:t>计划交货日期</w:t>
            </w:r>
          </w:p>
        </w:tc>
        <w:tc>
          <w:tcPr>
            <w:tcW w:w="850" w:type="dxa"/>
            <w:vAlign w:val="center"/>
          </w:tcPr>
          <w:p w14:paraId="725C9035" w14:textId="77777777" w:rsidR="006E277C" w:rsidRDefault="00063571">
            <w:pPr>
              <w:jc w:val="center"/>
              <w:rPr>
                <w:rFonts w:ascii="宋体"/>
                <w:szCs w:val="21"/>
              </w:rPr>
            </w:pPr>
            <w:r>
              <w:rPr>
                <w:rFonts w:ascii="宋体" w:hint="eastAsia"/>
                <w:szCs w:val="21"/>
              </w:rPr>
              <w:t>备注</w:t>
            </w:r>
          </w:p>
        </w:tc>
      </w:tr>
      <w:tr w:rsidR="006E277C" w14:paraId="1D8FE437" w14:textId="77777777">
        <w:tc>
          <w:tcPr>
            <w:tcW w:w="1101" w:type="dxa"/>
            <w:vAlign w:val="center"/>
          </w:tcPr>
          <w:p w14:paraId="1CA2ACAB" w14:textId="77777777" w:rsidR="006E277C" w:rsidRDefault="006E277C">
            <w:pPr>
              <w:ind w:right="248"/>
              <w:jc w:val="center"/>
              <w:rPr>
                <w:rFonts w:ascii="宋体"/>
                <w:szCs w:val="21"/>
              </w:rPr>
            </w:pPr>
          </w:p>
        </w:tc>
        <w:tc>
          <w:tcPr>
            <w:tcW w:w="1842" w:type="dxa"/>
            <w:vAlign w:val="center"/>
          </w:tcPr>
          <w:p w14:paraId="27C6D285" w14:textId="77777777" w:rsidR="006E277C" w:rsidRDefault="006E277C">
            <w:pPr>
              <w:ind w:right="248"/>
              <w:jc w:val="center"/>
              <w:rPr>
                <w:rFonts w:ascii="宋体"/>
                <w:szCs w:val="21"/>
              </w:rPr>
            </w:pPr>
          </w:p>
        </w:tc>
        <w:tc>
          <w:tcPr>
            <w:tcW w:w="1560" w:type="dxa"/>
            <w:vAlign w:val="center"/>
          </w:tcPr>
          <w:p w14:paraId="11870D37" w14:textId="77777777" w:rsidR="006E277C" w:rsidRDefault="006E277C">
            <w:pPr>
              <w:ind w:right="248"/>
              <w:jc w:val="center"/>
              <w:rPr>
                <w:rFonts w:ascii="宋体"/>
                <w:szCs w:val="21"/>
              </w:rPr>
            </w:pPr>
          </w:p>
        </w:tc>
        <w:tc>
          <w:tcPr>
            <w:tcW w:w="992" w:type="dxa"/>
            <w:vAlign w:val="center"/>
          </w:tcPr>
          <w:p w14:paraId="0512A2BE" w14:textId="77777777" w:rsidR="006E277C" w:rsidRDefault="006E277C">
            <w:pPr>
              <w:ind w:right="248"/>
              <w:jc w:val="center"/>
              <w:rPr>
                <w:rFonts w:ascii="宋体"/>
                <w:szCs w:val="21"/>
              </w:rPr>
            </w:pPr>
          </w:p>
        </w:tc>
        <w:tc>
          <w:tcPr>
            <w:tcW w:w="1134" w:type="dxa"/>
            <w:vAlign w:val="center"/>
          </w:tcPr>
          <w:p w14:paraId="36FA097F" w14:textId="77777777" w:rsidR="006E277C" w:rsidRDefault="006E277C">
            <w:pPr>
              <w:ind w:right="248"/>
              <w:jc w:val="center"/>
              <w:rPr>
                <w:rFonts w:ascii="宋体"/>
                <w:szCs w:val="21"/>
              </w:rPr>
            </w:pPr>
          </w:p>
        </w:tc>
        <w:tc>
          <w:tcPr>
            <w:tcW w:w="1701" w:type="dxa"/>
            <w:vAlign w:val="center"/>
          </w:tcPr>
          <w:p w14:paraId="314B2900" w14:textId="77777777" w:rsidR="006E277C" w:rsidRDefault="006E277C">
            <w:pPr>
              <w:ind w:right="248"/>
              <w:jc w:val="center"/>
              <w:rPr>
                <w:rFonts w:ascii="宋体"/>
                <w:szCs w:val="21"/>
              </w:rPr>
            </w:pPr>
          </w:p>
        </w:tc>
        <w:tc>
          <w:tcPr>
            <w:tcW w:w="850" w:type="dxa"/>
            <w:vAlign w:val="center"/>
          </w:tcPr>
          <w:p w14:paraId="2B70B300" w14:textId="77777777" w:rsidR="006E277C" w:rsidRDefault="006E277C">
            <w:pPr>
              <w:ind w:right="248"/>
              <w:jc w:val="center"/>
              <w:rPr>
                <w:rFonts w:ascii="宋体"/>
                <w:szCs w:val="21"/>
              </w:rPr>
            </w:pPr>
          </w:p>
        </w:tc>
      </w:tr>
      <w:tr w:rsidR="006E277C" w14:paraId="5596626E" w14:textId="77777777">
        <w:tc>
          <w:tcPr>
            <w:tcW w:w="1101" w:type="dxa"/>
            <w:vAlign w:val="center"/>
          </w:tcPr>
          <w:p w14:paraId="3432C3F5" w14:textId="77777777" w:rsidR="006E277C" w:rsidRDefault="006E277C">
            <w:pPr>
              <w:ind w:right="248"/>
              <w:jc w:val="center"/>
              <w:rPr>
                <w:rFonts w:ascii="宋体"/>
                <w:szCs w:val="21"/>
              </w:rPr>
            </w:pPr>
          </w:p>
        </w:tc>
        <w:tc>
          <w:tcPr>
            <w:tcW w:w="1842" w:type="dxa"/>
            <w:vAlign w:val="center"/>
          </w:tcPr>
          <w:p w14:paraId="1A946DC4" w14:textId="77777777" w:rsidR="006E277C" w:rsidRDefault="006E277C">
            <w:pPr>
              <w:ind w:right="248"/>
              <w:jc w:val="center"/>
              <w:rPr>
                <w:rFonts w:ascii="宋体"/>
                <w:szCs w:val="21"/>
              </w:rPr>
            </w:pPr>
          </w:p>
        </w:tc>
        <w:tc>
          <w:tcPr>
            <w:tcW w:w="1560" w:type="dxa"/>
            <w:vAlign w:val="center"/>
          </w:tcPr>
          <w:p w14:paraId="4B43B0EC" w14:textId="77777777" w:rsidR="006E277C" w:rsidRDefault="006E277C">
            <w:pPr>
              <w:ind w:right="248"/>
              <w:jc w:val="center"/>
              <w:rPr>
                <w:rFonts w:ascii="宋体"/>
                <w:szCs w:val="21"/>
              </w:rPr>
            </w:pPr>
          </w:p>
        </w:tc>
        <w:tc>
          <w:tcPr>
            <w:tcW w:w="992" w:type="dxa"/>
            <w:vAlign w:val="center"/>
          </w:tcPr>
          <w:p w14:paraId="7EE73AD4" w14:textId="77777777" w:rsidR="006E277C" w:rsidRDefault="006E277C">
            <w:pPr>
              <w:ind w:right="248"/>
              <w:jc w:val="center"/>
              <w:rPr>
                <w:rFonts w:ascii="宋体"/>
                <w:szCs w:val="21"/>
              </w:rPr>
            </w:pPr>
          </w:p>
        </w:tc>
        <w:tc>
          <w:tcPr>
            <w:tcW w:w="1134" w:type="dxa"/>
            <w:vAlign w:val="center"/>
          </w:tcPr>
          <w:p w14:paraId="07C8C2D7" w14:textId="77777777" w:rsidR="006E277C" w:rsidRDefault="006E277C">
            <w:pPr>
              <w:ind w:right="248"/>
              <w:jc w:val="center"/>
              <w:rPr>
                <w:rFonts w:ascii="宋体"/>
                <w:szCs w:val="21"/>
              </w:rPr>
            </w:pPr>
          </w:p>
        </w:tc>
        <w:tc>
          <w:tcPr>
            <w:tcW w:w="1701" w:type="dxa"/>
            <w:vAlign w:val="center"/>
          </w:tcPr>
          <w:p w14:paraId="3BE77445" w14:textId="77777777" w:rsidR="006E277C" w:rsidRDefault="006E277C">
            <w:pPr>
              <w:ind w:right="248"/>
              <w:jc w:val="center"/>
              <w:rPr>
                <w:rFonts w:ascii="宋体"/>
                <w:szCs w:val="21"/>
              </w:rPr>
            </w:pPr>
          </w:p>
        </w:tc>
        <w:tc>
          <w:tcPr>
            <w:tcW w:w="850" w:type="dxa"/>
            <w:vAlign w:val="center"/>
          </w:tcPr>
          <w:p w14:paraId="39643D74" w14:textId="77777777" w:rsidR="006E277C" w:rsidRDefault="006E277C">
            <w:pPr>
              <w:ind w:right="248"/>
              <w:jc w:val="center"/>
              <w:rPr>
                <w:rFonts w:ascii="宋体"/>
                <w:szCs w:val="21"/>
              </w:rPr>
            </w:pPr>
          </w:p>
        </w:tc>
      </w:tr>
      <w:tr w:rsidR="006E277C" w14:paraId="6AC08927" w14:textId="77777777">
        <w:tc>
          <w:tcPr>
            <w:tcW w:w="1101" w:type="dxa"/>
            <w:vAlign w:val="center"/>
          </w:tcPr>
          <w:p w14:paraId="054B0742" w14:textId="77777777" w:rsidR="006E277C" w:rsidRDefault="006E277C">
            <w:pPr>
              <w:ind w:right="248"/>
              <w:jc w:val="center"/>
              <w:rPr>
                <w:rFonts w:ascii="宋体"/>
                <w:szCs w:val="21"/>
              </w:rPr>
            </w:pPr>
          </w:p>
        </w:tc>
        <w:tc>
          <w:tcPr>
            <w:tcW w:w="1842" w:type="dxa"/>
            <w:vAlign w:val="center"/>
          </w:tcPr>
          <w:p w14:paraId="2A6214AB" w14:textId="77777777" w:rsidR="006E277C" w:rsidRDefault="006E277C">
            <w:pPr>
              <w:ind w:right="248"/>
              <w:jc w:val="center"/>
              <w:rPr>
                <w:rFonts w:ascii="宋体"/>
                <w:szCs w:val="21"/>
              </w:rPr>
            </w:pPr>
          </w:p>
        </w:tc>
        <w:tc>
          <w:tcPr>
            <w:tcW w:w="1560" w:type="dxa"/>
            <w:vAlign w:val="center"/>
          </w:tcPr>
          <w:p w14:paraId="0FBFA59D" w14:textId="77777777" w:rsidR="006E277C" w:rsidRDefault="006E277C">
            <w:pPr>
              <w:ind w:right="248"/>
              <w:jc w:val="center"/>
              <w:rPr>
                <w:rFonts w:ascii="宋体"/>
                <w:szCs w:val="21"/>
              </w:rPr>
            </w:pPr>
          </w:p>
        </w:tc>
        <w:tc>
          <w:tcPr>
            <w:tcW w:w="992" w:type="dxa"/>
            <w:vAlign w:val="center"/>
          </w:tcPr>
          <w:p w14:paraId="46412212" w14:textId="77777777" w:rsidR="006E277C" w:rsidRDefault="006E277C">
            <w:pPr>
              <w:ind w:right="248"/>
              <w:jc w:val="center"/>
              <w:rPr>
                <w:rFonts w:ascii="宋体"/>
                <w:szCs w:val="21"/>
              </w:rPr>
            </w:pPr>
          </w:p>
        </w:tc>
        <w:tc>
          <w:tcPr>
            <w:tcW w:w="1134" w:type="dxa"/>
            <w:vAlign w:val="center"/>
          </w:tcPr>
          <w:p w14:paraId="4BC4E28E" w14:textId="77777777" w:rsidR="006E277C" w:rsidRDefault="006E277C">
            <w:pPr>
              <w:ind w:right="248"/>
              <w:jc w:val="center"/>
              <w:rPr>
                <w:rFonts w:ascii="宋体"/>
                <w:szCs w:val="21"/>
              </w:rPr>
            </w:pPr>
          </w:p>
        </w:tc>
        <w:tc>
          <w:tcPr>
            <w:tcW w:w="1701" w:type="dxa"/>
            <w:vAlign w:val="center"/>
          </w:tcPr>
          <w:p w14:paraId="5B344F81" w14:textId="77777777" w:rsidR="006E277C" w:rsidRDefault="006E277C">
            <w:pPr>
              <w:ind w:right="248"/>
              <w:jc w:val="center"/>
              <w:rPr>
                <w:rFonts w:ascii="宋体"/>
                <w:szCs w:val="21"/>
              </w:rPr>
            </w:pPr>
          </w:p>
        </w:tc>
        <w:tc>
          <w:tcPr>
            <w:tcW w:w="850" w:type="dxa"/>
            <w:vAlign w:val="center"/>
          </w:tcPr>
          <w:p w14:paraId="00DAF39D" w14:textId="77777777" w:rsidR="006E277C" w:rsidRDefault="006E277C">
            <w:pPr>
              <w:ind w:right="248"/>
              <w:jc w:val="center"/>
              <w:rPr>
                <w:rFonts w:ascii="宋体"/>
                <w:szCs w:val="21"/>
              </w:rPr>
            </w:pPr>
          </w:p>
        </w:tc>
      </w:tr>
    </w:tbl>
    <w:p w14:paraId="775A8312" w14:textId="77777777" w:rsidR="006E277C" w:rsidRDefault="00063571">
      <w:pPr>
        <w:pStyle w:val="2TimesNewRoman5020"/>
        <w:spacing w:before="120" w:afterLines="50" w:after="120"/>
        <w:outlineLvl w:val="2"/>
      </w:pPr>
      <w:bookmarkStart w:id="2634" w:name="_Toc24855"/>
      <w:bookmarkStart w:id="2635" w:name="_Toc491089762"/>
      <w:bookmarkStart w:id="2636" w:name="_Toc221951166"/>
      <w:bookmarkStart w:id="2637" w:name="_Toc229305392"/>
      <w:bookmarkStart w:id="2638" w:name="_Toc222032701"/>
      <w:bookmarkStart w:id="2639" w:name="_Toc222033883"/>
      <w:bookmarkStart w:id="2640" w:name="_Toc517172572"/>
      <w:bookmarkStart w:id="2641" w:name="_Toc30891"/>
      <w:bookmarkStart w:id="2642" w:name="_Toc222031034"/>
      <w:bookmarkStart w:id="2643" w:name="_Toc222029532"/>
      <w:bookmarkStart w:id="2644" w:name="_Toc109319829"/>
      <w:r>
        <w:rPr>
          <w:rFonts w:hint="eastAsia"/>
        </w:rPr>
        <w:t xml:space="preserve">6. </w:t>
      </w:r>
      <w:r>
        <w:rPr>
          <w:rFonts w:hint="eastAsia"/>
        </w:rPr>
        <w:t>施工设备和临时设施</w:t>
      </w:r>
      <w:bookmarkEnd w:id="2634"/>
      <w:bookmarkEnd w:id="2635"/>
      <w:bookmarkEnd w:id="2636"/>
      <w:bookmarkEnd w:id="2637"/>
      <w:bookmarkEnd w:id="2638"/>
      <w:bookmarkEnd w:id="2639"/>
      <w:bookmarkEnd w:id="2640"/>
      <w:bookmarkEnd w:id="2641"/>
      <w:bookmarkEnd w:id="2642"/>
      <w:bookmarkEnd w:id="2643"/>
      <w:bookmarkEnd w:id="2644"/>
      <w:r>
        <w:rPr>
          <w:rFonts w:hint="eastAsia"/>
        </w:rPr>
        <w:t xml:space="preserve"> </w:t>
      </w:r>
    </w:p>
    <w:p w14:paraId="6663300A" w14:textId="77777777" w:rsidR="006E277C" w:rsidRDefault="00063571">
      <w:pPr>
        <w:keepNext/>
        <w:keepLines/>
        <w:spacing w:line="400" w:lineRule="exact"/>
        <w:outlineLvl w:val="3"/>
        <w:rPr>
          <w:rFonts w:eastAsia="黑体"/>
          <w:sz w:val="24"/>
          <w:szCs w:val="20"/>
        </w:rPr>
      </w:pPr>
      <w:bookmarkStart w:id="2645" w:name="_Toc31445"/>
      <w:bookmarkStart w:id="2646" w:name="_Toc221951167"/>
      <w:bookmarkStart w:id="2647" w:name="_Toc6335"/>
      <w:bookmarkStart w:id="2648" w:name="_Toc517172573"/>
      <w:bookmarkStart w:id="2649" w:name="_Toc109319830"/>
      <w:r>
        <w:rPr>
          <w:rFonts w:eastAsia="黑体" w:hint="eastAsia"/>
          <w:sz w:val="24"/>
          <w:szCs w:val="20"/>
        </w:rPr>
        <w:t xml:space="preserve">6.2 </w:t>
      </w:r>
      <w:r>
        <w:rPr>
          <w:rFonts w:eastAsia="黑体" w:hint="eastAsia"/>
          <w:sz w:val="24"/>
          <w:szCs w:val="20"/>
        </w:rPr>
        <w:t>发包人提供的施工设备和临时设施</w:t>
      </w:r>
      <w:bookmarkEnd w:id="2645"/>
      <w:bookmarkEnd w:id="2646"/>
      <w:bookmarkEnd w:id="2647"/>
      <w:bookmarkEnd w:id="2648"/>
      <w:bookmarkEnd w:id="2649"/>
    </w:p>
    <w:p w14:paraId="0636DC0F" w14:textId="77777777" w:rsidR="006E277C" w:rsidRDefault="00063571">
      <w:pPr>
        <w:spacing w:line="360" w:lineRule="auto"/>
        <w:ind w:right="248" w:firstLineChars="202" w:firstLine="424"/>
        <w:rPr>
          <w:rFonts w:ascii="宋体"/>
          <w:szCs w:val="21"/>
        </w:rPr>
      </w:pPr>
      <w:bookmarkStart w:id="2650" w:name="_Toc221951169"/>
      <w:r>
        <w:rPr>
          <w:rFonts w:ascii="宋体" w:hint="eastAsia"/>
          <w:szCs w:val="21"/>
        </w:rPr>
        <w:t>（1）发包人提供的的施工设备见下表</w:t>
      </w:r>
      <w:bookmarkEnd w:id="2650"/>
      <w:r>
        <w:rPr>
          <w:rFonts w:ascii="宋体" w:hint="eastAsia"/>
          <w:szCs w:val="21"/>
        </w:rPr>
        <w:t>：</w:t>
      </w:r>
    </w:p>
    <w:p w14:paraId="01A4D88F" w14:textId="77777777" w:rsidR="006E277C" w:rsidRDefault="00063571">
      <w:pPr>
        <w:spacing w:line="360" w:lineRule="auto"/>
        <w:ind w:right="248"/>
        <w:jc w:val="center"/>
        <w:rPr>
          <w:rFonts w:ascii="宋体"/>
          <w:szCs w:val="21"/>
        </w:rPr>
      </w:pPr>
      <w:bookmarkStart w:id="2651" w:name="_Toc221951170"/>
      <w:r>
        <w:rPr>
          <w:rFonts w:ascii="宋体" w:hint="eastAsia"/>
          <w:szCs w:val="21"/>
        </w:rPr>
        <w:t>发包人提供的施工设备表</w:t>
      </w:r>
      <w:r>
        <w:rPr>
          <w:rFonts w:ascii="宋体"/>
          <w:szCs w:val="21"/>
        </w:rPr>
        <w:t>(</w:t>
      </w:r>
      <w:r>
        <w:rPr>
          <w:rFonts w:ascii="宋体" w:hint="eastAsia"/>
          <w:szCs w:val="21"/>
        </w:rPr>
        <w:t>参考格式</w:t>
      </w:r>
      <w:r>
        <w:rPr>
          <w:rFonts w:ascii="宋体"/>
          <w:szCs w:val="21"/>
        </w:rPr>
        <w:t>)</w:t>
      </w:r>
      <w:bookmarkEnd w:id="2651"/>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101"/>
        <w:gridCol w:w="1842"/>
        <w:gridCol w:w="1560"/>
        <w:gridCol w:w="992"/>
        <w:gridCol w:w="1134"/>
        <w:gridCol w:w="1701"/>
        <w:gridCol w:w="850"/>
      </w:tblGrid>
      <w:tr w:rsidR="006E277C" w14:paraId="5A56E8E6" w14:textId="77777777">
        <w:tc>
          <w:tcPr>
            <w:tcW w:w="1101" w:type="dxa"/>
            <w:vAlign w:val="center"/>
          </w:tcPr>
          <w:p w14:paraId="2C14A6C4" w14:textId="77777777" w:rsidR="006E277C" w:rsidRDefault="00063571">
            <w:pPr>
              <w:ind w:right="-3"/>
              <w:jc w:val="center"/>
              <w:rPr>
                <w:rFonts w:ascii="宋体"/>
                <w:szCs w:val="21"/>
              </w:rPr>
            </w:pPr>
            <w:r>
              <w:rPr>
                <w:rFonts w:ascii="宋体" w:hint="eastAsia"/>
                <w:szCs w:val="21"/>
              </w:rPr>
              <w:t>序号</w:t>
            </w:r>
          </w:p>
        </w:tc>
        <w:tc>
          <w:tcPr>
            <w:tcW w:w="1842" w:type="dxa"/>
            <w:vAlign w:val="center"/>
          </w:tcPr>
          <w:p w14:paraId="2F4E6541" w14:textId="77777777" w:rsidR="006E277C" w:rsidRDefault="00063571">
            <w:pPr>
              <w:jc w:val="center"/>
              <w:rPr>
                <w:rFonts w:ascii="宋体"/>
                <w:szCs w:val="21"/>
              </w:rPr>
            </w:pPr>
            <w:r>
              <w:rPr>
                <w:rFonts w:ascii="宋体" w:hint="eastAsia"/>
                <w:szCs w:val="21"/>
              </w:rPr>
              <w:t>施工设备名称</w:t>
            </w:r>
          </w:p>
        </w:tc>
        <w:tc>
          <w:tcPr>
            <w:tcW w:w="1560" w:type="dxa"/>
            <w:vAlign w:val="center"/>
          </w:tcPr>
          <w:p w14:paraId="6D8F287E" w14:textId="77777777" w:rsidR="006E277C" w:rsidRDefault="00063571">
            <w:pPr>
              <w:jc w:val="center"/>
              <w:rPr>
                <w:rFonts w:ascii="宋体"/>
                <w:szCs w:val="21"/>
              </w:rPr>
            </w:pPr>
            <w:r>
              <w:rPr>
                <w:rFonts w:ascii="宋体" w:hint="eastAsia"/>
                <w:szCs w:val="21"/>
              </w:rPr>
              <w:t>型号及规格</w:t>
            </w:r>
          </w:p>
        </w:tc>
        <w:tc>
          <w:tcPr>
            <w:tcW w:w="992" w:type="dxa"/>
            <w:vAlign w:val="center"/>
          </w:tcPr>
          <w:p w14:paraId="281162F9" w14:textId="77777777" w:rsidR="006E277C" w:rsidRDefault="00063571">
            <w:pPr>
              <w:ind w:right="-33"/>
              <w:jc w:val="center"/>
              <w:rPr>
                <w:rFonts w:ascii="宋体"/>
                <w:szCs w:val="21"/>
              </w:rPr>
            </w:pPr>
            <w:r>
              <w:rPr>
                <w:rFonts w:ascii="宋体" w:hint="eastAsia"/>
                <w:szCs w:val="21"/>
              </w:rPr>
              <w:t>数量</w:t>
            </w:r>
          </w:p>
        </w:tc>
        <w:tc>
          <w:tcPr>
            <w:tcW w:w="1134" w:type="dxa"/>
            <w:vAlign w:val="center"/>
          </w:tcPr>
          <w:p w14:paraId="3E0EA99F" w14:textId="77777777" w:rsidR="006E277C" w:rsidRDefault="00063571">
            <w:pPr>
              <w:jc w:val="center"/>
              <w:rPr>
                <w:rFonts w:ascii="宋体"/>
                <w:szCs w:val="21"/>
              </w:rPr>
            </w:pPr>
            <w:r>
              <w:rPr>
                <w:rFonts w:ascii="宋体" w:hint="eastAsia"/>
                <w:szCs w:val="21"/>
              </w:rPr>
              <w:t>交货地点</w:t>
            </w:r>
          </w:p>
        </w:tc>
        <w:tc>
          <w:tcPr>
            <w:tcW w:w="1701" w:type="dxa"/>
            <w:vAlign w:val="center"/>
          </w:tcPr>
          <w:p w14:paraId="538E1752" w14:textId="77777777" w:rsidR="006E277C" w:rsidRDefault="00063571">
            <w:pPr>
              <w:jc w:val="center"/>
              <w:rPr>
                <w:rFonts w:ascii="宋体"/>
                <w:szCs w:val="21"/>
              </w:rPr>
            </w:pPr>
            <w:r>
              <w:rPr>
                <w:rFonts w:ascii="宋体" w:hint="eastAsia"/>
                <w:szCs w:val="21"/>
              </w:rPr>
              <w:t>计划交货日期</w:t>
            </w:r>
          </w:p>
        </w:tc>
        <w:tc>
          <w:tcPr>
            <w:tcW w:w="850" w:type="dxa"/>
            <w:vAlign w:val="center"/>
          </w:tcPr>
          <w:p w14:paraId="0D218779" w14:textId="77777777" w:rsidR="006E277C" w:rsidRDefault="00063571">
            <w:pPr>
              <w:jc w:val="center"/>
              <w:rPr>
                <w:rFonts w:ascii="宋体"/>
                <w:szCs w:val="21"/>
              </w:rPr>
            </w:pPr>
            <w:r>
              <w:rPr>
                <w:rFonts w:ascii="宋体" w:hint="eastAsia"/>
                <w:szCs w:val="21"/>
              </w:rPr>
              <w:t>备注</w:t>
            </w:r>
          </w:p>
        </w:tc>
      </w:tr>
      <w:tr w:rsidR="006E277C" w14:paraId="32ED4B3A" w14:textId="77777777">
        <w:tc>
          <w:tcPr>
            <w:tcW w:w="1101" w:type="dxa"/>
            <w:vAlign w:val="center"/>
          </w:tcPr>
          <w:p w14:paraId="5331A562" w14:textId="77777777" w:rsidR="006E277C" w:rsidRDefault="006E277C">
            <w:pPr>
              <w:ind w:right="248"/>
              <w:jc w:val="center"/>
              <w:rPr>
                <w:rFonts w:ascii="宋体"/>
                <w:szCs w:val="21"/>
              </w:rPr>
            </w:pPr>
          </w:p>
        </w:tc>
        <w:tc>
          <w:tcPr>
            <w:tcW w:w="1842" w:type="dxa"/>
            <w:vAlign w:val="center"/>
          </w:tcPr>
          <w:p w14:paraId="32A274AC" w14:textId="77777777" w:rsidR="006E277C" w:rsidRDefault="006E277C">
            <w:pPr>
              <w:ind w:right="248"/>
              <w:jc w:val="center"/>
              <w:rPr>
                <w:rFonts w:ascii="宋体"/>
                <w:szCs w:val="21"/>
              </w:rPr>
            </w:pPr>
          </w:p>
        </w:tc>
        <w:tc>
          <w:tcPr>
            <w:tcW w:w="1560" w:type="dxa"/>
            <w:vAlign w:val="center"/>
          </w:tcPr>
          <w:p w14:paraId="1D62BCAF" w14:textId="77777777" w:rsidR="006E277C" w:rsidRDefault="006E277C">
            <w:pPr>
              <w:ind w:right="248"/>
              <w:jc w:val="center"/>
              <w:rPr>
                <w:rFonts w:ascii="宋体"/>
                <w:szCs w:val="21"/>
              </w:rPr>
            </w:pPr>
          </w:p>
        </w:tc>
        <w:tc>
          <w:tcPr>
            <w:tcW w:w="992" w:type="dxa"/>
            <w:vAlign w:val="center"/>
          </w:tcPr>
          <w:p w14:paraId="6FED4303" w14:textId="77777777" w:rsidR="006E277C" w:rsidRDefault="006E277C">
            <w:pPr>
              <w:ind w:right="248"/>
              <w:jc w:val="center"/>
              <w:rPr>
                <w:rFonts w:ascii="宋体"/>
                <w:szCs w:val="21"/>
              </w:rPr>
            </w:pPr>
          </w:p>
        </w:tc>
        <w:tc>
          <w:tcPr>
            <w:tcW w:w="1134" w:type="dxa"/>
            <w:vAlign w:val="center"/>
          </w:tcPr>
          <w:p w14:paraId="7C30C831" w14:textId="77777777" w:rsidR="006E277C" w:rsidRDefault="006E277C">
            <w:pPr>
              <w:ind w:right="248"/>
              <w:jc w:val="center"/>
              <w:rPr>
                <w:rFonts w:ascii="宋体"/>
                <w:szCs w:val="21"/>
              </w:rPr>
            </w:pPr>
          </w:p>
        </w:tc>
        <w:tc>
          <w:tcPr>
            <w:tcW w:w="1701" w:type="dxa"/>
            <w:vAlign w:val="center"/>
          </w:tcPr>
          <w:p w14:paraId="767CF49C" w14:textId="77777777" w:rsidR="006E277C" w:rsidRDefault="006E277C">
            <w:pPr>
              <w:ind w:right="248"/>
              <w:jc w:val="center"/>
              <w:rPr>
                <w:rFonts w:ascii="宋体"/>
                <w:szCs w:val="21"/>
              </w:rPr>
            </w:pPr>
          </w:p>
        </w:tc>
        <w:tc>
          <w:tcPr>
            <w:tcW w:w="850" w:type="dxa"/>
            <w:vAlign w:val="center"/>
          </w:tcPr>
          <w:p w14:paraId="32C10BC5" w14:textId="77777777" w:rsidR="006E277C" w:rsidRDefault="006E277C">
            <w:pPr>
              <w:ind w:right="248"/>
              <w:jc w:val="center"/>
              <w:rPr>
                <w:rFonts w:ascii="宋体"/>
                <w:szCs w:val="21"/>
              </w:rPr>
            </w:pPr>
          </w:p>
        </w:tc>
      </w:tr>
      <w:tr w:rsidR="006E277C" w14:paraId="4A3D230D" w14:textId="77777777">
        <w:tc>
          <w:tcPr>
            <w:tcW w:w="1101" w:type="dxa"/>
            <w:vAlign w:val="center"/>
          </w:tcPr>
          <w:p w14:paraId="546BAE8F" w14:textId="77777777" w:rsidR="006E277C" w:rsidRDefault="006E277C">
            <w:pPr>
              <w:ind w:right="248"/>
              <w:jc w:val="center"/>
              <w:rPr>
                <w:rFonts w:ascii="宋体"/>
                <w:szCs w:val="21"/>
              </w:rPr>
            </w:pPr>
          </w:p>
        </w:tc>
        <w:tc>
          <w:tcPr>
            <w:tcW w:w="1842" w:type="dxa"/>
            <w:vAlign w:val="center"/>
          </w:tcPr>
          <w:p w14:paraId="42149085" w14:textId="77777777" w:rsidR="006E277C" w:rsidRDefault="006E277C">
            <w:pPr>
              <w:ind w:right="248"/>
              <w:jc w:val="center"/>
              <w:rPr>
                <w:rFonts w:ascii="宋体"/>
                <w:szCs w:val="21"/>
              </w:rPr>
            </w:pPr>
          </w:p>
        </w:tc>
        <w:tc>
          <w:tcPr>
            <w:tcW w:w="1560" w:type="dxa"/>
            <w:vAlign w:val="center"/>
          </w:tcPr>
          <w:p w14:paraId="29F91FBA" w14:textId="77777777" w:rsidR="006E277C" w:rsidRDefault="006E277C">
            <w:pPr>
              <w:ind w:right="248"/>
              <w:jc w:val="center"/>
              <w:rPr>
                <w:rFonts w:ascii="宋体"/>
                <w:szCs w:val="21"/>
              </w:rPr>
            </w:pPr>
          </w:p>
        </w:tc>
        <w:tc>
          <w:tcPr>
            <w:tcW w:w="992" w:type="dxa"/>
            <w:vAlign w:val="center"/>
          </w:tcPr>
          <w:p w14:paraId="5542DB24" w14:textId="77777777" w:rsidR="006E277C" w:rsidRDefault="006E277C">
            <w:pPr>
              <w:ind w:right="248"/>
              <w:jc w:val="center"/>
              <w:rPr>
                <w:rFonts w:ascii="宋体"/>
                <w:szCs w:val="21"/>
              </w:rPr>
            </w:pPr>
          </w:p>
        </w:tc>
        <w:tc>
          <w:tcPr>
            <w:tcW w:w="1134" w:type="dxa"/>
            <w:vAlign w:val="center"/>
          </w:tcPr>
          <w:p w14:paraId="00DDD33E" w14:textId="77777777" w:rsidR="006E277C" w:rsidRDefault="006E277C">
            <w:pPr>
              <w:ind w:right="248"/>
              <w:jc w:val="center"/>
              <w:rPr>
                <w:rFonts w:ascii="宋体"/>
                <w:szCs w:val="21"/>
              </w:rPr>
            </w:pPr>
          </w:p>
        </w:tc>
        <w:tc>
          <w:tcPr>
            <w:tcW w:w="1701" w:type="dxa"/>
            <w:vAlign w:val="center"/>
          </w:tcPr>
          <w:p w14:paraId="58FD98DC" w14:textId="77777777" w:rsidR="006E277C" w:rsidRDefault="006E277C">
            <w:pPr>
              <w:ind w:right="248"/>
              <w:jc w:val="center"/>
              <w:rPr>
                <w:rFonts w:ascii="宋体"/>
                <w:szCs w:val="21"/>
              </w:rPr>
            </w:pPr>
          </w:p>
        </w:tc>
        <w:tc>
          <w:tcPr>
            <w:tcW w:w="850" w:type="dxa"/>
            <w:vAlign w:val="center"/>
          </w:tcPr>
          <w:p w14:paraId="13DE17A0" w14:textId="77777777" w:rsidR="006E277C" w:rsidRDefault="006E277C">
            <w:pPr>
              <w:ind w:right="248"/>
              <w:jc w:val="center"/>
              <w:rPr>
                <w:rFonts w:ascii="宋体"/>
                <w:szCs w:val="21"/>
              </w:rPr>
            </w:pPr>
          </w:p>
        </w:tc>
      </w:tr>
      <w:tr w:rsidR="006E277C" w14:paraId="5951FBE8" w14:textId="77777777">
        <w:tc>
          <w:tcPr>
            <w:tcW w:w="1101" w:type="dxa"/>
            <w:vAlign w:val="center"/>
          </w:tcPr>
          <w:p w14:paraId="26767FF8" w14:textId="77777777" w:rsidR="006E277C" w:rsidRDefault="006E277C">
            <w:pPr>
              <w:ind w:right="248"/>
              <w:jc w:val="center"/>
              <w:rPr>
                <w:rFonts w:ascii="宋体"/>
                <w:szCs w:val="21"/>
              </w:rPr>
            </w:pPr>
          </w:p>
        </w:tc>
        <w:tc>
          <w:tcPr>
            <w:tcW w:w="1842" w:type="dxa"/>
            <w:vAlign w:val="center"/>
          </w:tcPr>
          <w:p w14:paraId="2B180332" w14:textId="77777777" w:rsidR="006E277C" w:rsidRDefault="006E277C">
            <w:pPr>
              <w:ind w:right="248"/>
              <w:jc w:val="center"/>
              <w:rPr>
                <w:rFonts w:ascii="宋体"/>
                <w:szCs w:val="21"/>
              </w:rPr>
            </w:pPr>
          </w:p>
        </w:tc>
        <w:tc>
          <w:tcPr>
            <w:tcW w:w="1560" w:type="dxa"/>
            <w:vAlign w:val="center"/>
          </w:tcPr>
          <w:p w14:paraId="533F4E2F" w14:textId="77777777" w:rsidR="006E277C" w:rsidRDefault="006E277C">
            <w:pPr>
              <w:ind w:right="248"/>
              <w:jc w:val="center"/>
              <w:rPr>
                <w:rFonts w:ascii="宋体"/>
                <w:szCs w:val="21"/>
              </w:rPr>
            </w:pPr>
          </w:p>
        </w:tc>
        <w:tc>
          <w:tcPr>
            <w:tcW w:w="992" w:type="dxa"/>
            <w:vAlign w:val="center"/>
          </w:tcPr>
          <w:p w14:paraId="3EA743AE" w14:textId="77777777" w:rsidR="006E277C" w:rsidRDefault="006E277C">
            <w:pPr>
              <w:ind w:right="248"/>
              <w:jc w:val="center"/>
              <w:rPr>
                <w:rFonts w:ascii="宋体"/>
                <w:szCs w:val="21"/>
              </w:rPr>
            </w:pPr>
          </w:p>
        </w:tc>
        <w:tc>
          <w:tcPr>
            <w:tcW w:w="1134" w:type="dxa"/>
            <w:vAlign w:val="center"/>
          </w:tcPr>
          <w:p w14:paraId="31DC458D" w14:textId="77777777" w:rsidR="006E277C" w:rsidRDefault="006E277C">
            <w:pPr>
              <w:ind w:right="248"/>
              <w:jc w:val="center"/>
              <w:rPr>
                <w:rFonts w:ascii="宋体"/>
                <w:szCs w:val="21"/>
              </w:rPr>
            </w:pPr>
          </w:p>
        </w:tc>
        <w:tc>
          <w:tcPr>
            <w:tcW w:w="1701" w:type="dxa"/>
            <w:vAlign w:val="center"/>
          </w:tcPr>
          <w:p w14:paraId="6A64F5CE" w14:textId="77777777" w:rsidR="006E277C" w:rsidRDefault="006E277C">
            <w:pPr>
              <w:ind w:right="248"/>
              <w:jc w:val="center"/>
              <w:rPr>
                <w:rFonts w:ascii="宋体"/>
                <w:szCs w:val="21"/>
              </w:rPr>
            </w:pPr>
          </w:p>
        </w:tc>
        <w:tc>
          <w:tcPr>
            <w:tcW w:w="850" w:type="dxa"/>
            <w:vAlign w:val="center"/>
          </w:tcPr>
          <w:p w14:paraId="3E36D9E5" w14:textId="77777777" w:rsidR="006E277C" w:rsidRDefault="006E277C">
            <w:pPr>
              <w:ind w:right="248"/>
              <w:jc w:val="center"/>
              <w:rPr>
                <w:rFonts w:ascii="宋体"/>
                <w:szCs w:val="21"/>
              </w:rPr>
            </w:pPr>
          </w:p>
        </w:tc>
      </w:tr>
    </w:tbl>
    <w:p w14:paraId="3939EBB1" w14:textId="77777777" w:rsidR="006E277C" w:rsidRDefault="00063571">
      <w:pPr>
        <w:pStyle w:val="22"/>
        <w:spacing w:line="400" w:lineRule="exact"/>
        <w:rPr>
          <w:rFonts w:ascii="宋体" w:hAnsi="宋体"/>
          <w:szCs w:val="21"/>
        </w:rPr>
      </w:pPr>
      <w:bookmarkStart w:id="2652" w:name="_Toc221951177"/>
      <w:r>
        <w:rPr>
          <w:rFonts w:ascii="宋体" w:hAnsi="宋体" w:hint="eastAsia"/>
          <w:szCs w:val="21"/>
        </w:rPr>
        <w:t>注：设备状况栏内填写该设备的新旧程度、购进时间、已使用小时数和最近一次的大修时间。</w:t>
      </w:r>
      <w:bookmarkEnd w:id="2652"/>
    </w:p>
    <w:p w14:paraId="7E13BB2A" w14:textId="77777777" w:rsidR="006E277C" w:rsidRDefault="00063571">
      <w:pPr>
        <w:spacing w:line="400" w:lineRule="exact"/>
        <w:ind w:right="248" w:firstLineChars="202" w:firstLine="424"/>
        <w:rPr>
          <w:rFonts w:ascii="宋体"/>
          <w:szCs w:val="21"/>
        </w:rPr>
      </w:pPr>
      <w:r>
        <w:rPr>
          <w:rFonts w:ascii="宋体" w:hint="eastAsia"/>
          <w:szCs w:val="21"/>
        </w:rPr>
        <w:t>（2）发包人提供的临时设施：</w:t>
      </w:r>
      <w:r>
        <w:rPr>
          <w:rFonts w:ascii="宋体" w:hint="eastAsia"/>
          <w:szCs w:val="21"/>
          <w:u w:val="single"/>
        </w:rPr>
        <w:t xml:space="preserve">                                                   </w:t>
      </w:r>
      <w:r>
        <w:rPr>
          <w:rFonts w:ascii="宋体" w:hint="eastAsia"/>
          <w:szCs w:val="21"/>
        </w:rPr>
        <w:t>。</w:t>
      </w:r>
    </w:p>
    <w:p w14:paraId="5600409A" w14:textId="77777777" w:rsidR="006E277C" w:rsidRDefault="00063571" w:rsidP="00EE4474">
      <w:pPr>
        <w:pStyle w:val="2TimesNewRoman5020"/>
        <w:spacing w:before="120" w:afterLines="50" w:after="120"/>
        <w:outlineLvl w:val="0"/>
      </w:pPr>
      <w:bookmarkStart w:id="2653" w:name="_Toc222032702"/>
      <w:bookmarkStart w:id="2654" w:name="_Toc30672"/>
      <w:bookmarkStart w:id="2655" w:name="_Toc222031035"/>
      <w:bookmarkStart w:id="2656" w:name="_Toc222029533"/>
      <w:bookmarkStart w:id="2657" w:name="_Toc221951178"/>
      <w:bookmarkStart w:id="2658" w:name="_Toc222033884"/>
      <w:bookmarkStart w:id="2659" w:name="_Toc517172574"/>
      <w:bookmarkStart w:id="2660" w:name="_Toc4792"/>
      <w:bookmarkStart w:id="2661" w:name="_Toc491089763"/>
      <w:bookmarkStart w:id="2662" w:name="_Toc109319831"/>
      <w:r>
        <w:rPr>
          <w:rFonts w:hint="eastAsia"/>
        </w:rPr>
        <w:t xml:space="preserve">7. </w:t>
      </w:r>
      <w:r>
        <w:rPr>
          <w:rFonts w:hint="eastAsia"/>
        </w:rPr>
        <w:t>交通运输</w:t>
      </w:r>
      <w:bookmarkEnd w:id="2653"/>
      <w:bookmarkEnd w:id="2654"/>
      <w:bookmarkEnd w:id="2655"/>
      <w:bookmarkEnd w:id="2656"/>
      <w:bookmarkEnd w:id="2657"/>
      <w:bookmarkEnd w:id="2658"/>
      <w:bookmarkEnd w:id="2659"/>
      <w:bookmarkEnd w:id="2660"/>
      <w:bookmarkEnd w:id="2661"/>
      <w:bookmarkEnd w:id="2662"/>
    </w:p>
    <w:p w14:paraId="62BB4802" w14:textId="77777777" w:rsidR="006E277C" w:rsidRDefault="00063571">
      <w:pPr>
        <w:keepNext/>
        <w:keepLines/>
        <w:spacing w:line="400" w:lineRule="exact"/>
        <w:outlineLvl w:val="3"/>
        <w:rPr>
          <w:rFonts w:eastAsia="黑体"/>
          <w:sz w:val="24"/>
          <w:szCs w:val="20"/>
        </w:rPr>
      </w:pPr>
      <w:bookmarkStart w:id="2663" w:name="_Toc221951179"/>
      <w:bookmarkStart w:id="2664" w:name="_Toc15915"/>
      <w:bookmarkStart w:id="2665" w:name="_Toc517172575"/>
      <w:bookmarkStart w:id="2666" w:name="_Toc10142"/>
      <w:bookmarkStart w:id="2667" w:name="_Toc109319832"/>
      <w:r>
        <w:rPr>
          <w:rFonts w:eastAsia="黑体" w:hint="eastAsia"/>
          <w:sz w:val="24"/>
          <w:szCs w:val="20"/>
        </w:rPr>
        <w:t>7.</w:t>
      </w:r>
      <w:r>
        <w:rPr>
          <w:rFonts w:eastAsia="黑体"/>
          <w:sz w:val="24"/>
          <w:szCs w:val="20"/>
        </w:rPr>
        <w:t>1</w:t>
      </w:r>
      <w:r>
        <w:rPr>
          <w:rFonts w:eastAsia="黑体" w:hint="eastAsia"/>
          <w:sz w:val="24"/>
          <w:szCs w:val="20"/>
        </w:rPr>
        <w:t xml:space="preserve"> </w:t>
      </w:r>
      <w:r>
        <w:rPr>
          <w:rFonts w:eastAsia="黑体" w:hint="eastAsia"/>
          <w:sz w:val="24"/>
          <w:szCs w:val="20"/>
        </w:rPr>
        <w:t>道路通行权和场外设施</w:t>
      </w:r>
      <w:bookmarkEnd w:id="2663"/>
      <w:bookmarkEnd w:id="2664"/>
      <w:bookmarkEnd w:id="2665"/>
      <w:bookmarkEnd w:id="2666"/>
      <w:bookmarkEnd w:id="2667"/>
    </w:p>
    <w:p w14:paraId="45C65C6D" w14:textId="77777777" w:rsidR="006E277C" w:rsidRDefault="00063571">
      <w:pPr>
        <w:spacing w:line="360" w:lineRule="auto"/>
        <w:ind w:right="248" w:firstLine="480"/>
        <w:rPr>
          <w:rFonts w:ascii="宋体"/>
          <w:szCs w:val="21"/>
        </w:rPr>
      </w:pPr>
      <w:r>
        <w:rPr>
          <w:rFonts w:ascii="宋体" w:hint="eastAsia"/>
          <w:szCs w:val="21"/>
        </w:rPr>
        <w:t>道路通行权及场外设施的约定：</w:t>
      </w:r>
      <w:r>
        <w:rPr>
          <w:rFonts w:ascii="宋体" w:hint="eastAsia"/>
          <w:szCs w:val="21"/>
          <w:u w:val="single"/>
        </w:rPr>
        <w:t xml:space="preserve">                      </w:t>
      </w:r>
      <w:r>
        <w:rPr>
          <w:rFonts w:ascii="宋体" w:hint="eastAsia"/>
          <w:szCs w:val="21"/>
        </w:rPr>
        <w:t>。</w:t>
      </w:r>
    </w:p>
    <w:p w14:paraId="65D4AA6C" w14:textId="77777777" w:rsidR="006E277C" w:rsidRDefault="00063571" w:rsidP="00EE4474">
      <w:pPr>
        <w:pStyle w:val="2TimesNewRoman5020"/>
        <w:spacing w:before="120" w:afterLines="50" w:after="120"/>
        <w:outlineLvl w:val="0"/>
      </w:pPr>
      <w:bookmarkStart w:id="2668" w:name="_Toc517172576"/>
      <w:bookmarkStart w:id="2669" w:name="_Toc27693"/>
      <w:bookmarkStart w:id="2670" w:name="_Toc491089764"/>
      <w:bookmarkStart w:id="2671" w:name="_Toc8035"/>
      <w:bookmarkStart w:id="2672" w:name="_Toc109319833"/>
      <w:r>
        <w:rPr>
          <w:rFonts w:hint="eastAsia"/>
        </w:rPr>
        <w:t xml:space="preserve">8. </w:t>
      </w:r>
      <w:r>
        <w:rPr>
          <w:rFonts w:hint="eastAsia"/>
        </w:rPr>
        <w:t>测量放线</w:t>
      </w:r>
      <w:bookmarkEnd w:id="2668"/>
      <w:bookmarkEnd w:id="2669"/>
      <w:bookmarkEnd w:id="2670"/>
      <w:bookmarkEnd w:id="2671"/>
      <w:bookmarkEnd w:id="2672"/>
    </w:p>
    <w:p w14:paraId="2A9ACF7F" w14:textId="77777777" w:rsidR="006E277C" w:rsidRDefault="00063571">
      <w:pPr>
        <w:keepNext/>
        <w:keepLines/>
        <w:spacing w:line="400" w:lineRule="exact"/>
        <w:outlineLvl w:val="3"/>
        <w:rPr>
          <w:rFonts w:eastAsia="黑体"/>
          <w:sz w:val="24"/>
          <w:szCs w:val="20"/>
        </w:rPr>
      </w:pPr>
      <w:bookmarkStart w:id="2673" w:name="_Toc517172577"/>
      <w:bookmarkStart w:id="2674" w:name="_Toc23124"/>
      <w:bookmarkStart w:id="2675" w:name="_Toc12713"/>
      <w:bookmarkStart w:id="2676" w:name="_Toc109319834"/>
      <w:r>
        <w:rPr>
          <w:rFonts w:eastAsia="黑体" w:hint="eastAsia"/>
          <w:sz w:val="24"/>
          <w:szCs w:val="20"/>
        </w:rPr>
        <w:t xml:space="preserve">8.1 </w:t>
      </w:r>
      <w:r>
        <w:rPr>
          <w:rFonts w:eastAsia="黑体" w:hint="eastAsia"/>
          <w:sz w:val="24"/>
          <w:szCs w:val="20"/>
        </w:rPr>
        <w:t>施工控制网</w:t>
      </w:r>
      <w:bookmarkEnd w:id="2673"/>
      <w:bookmarkEnd w:id="2674"/>
      <w:bookmarkEnd w:id="2675"/>
      <w:bookmarkEnd w:id="2676"/>
    </w:p>
    <w:p w14:paraId="101701F2" w14:textId="77777777" w:rsidR="006E277C" w:rsidRDefault="00063571">
      <w:pPr>
        <w:spacing w:line="360" w:lineRule="auto"/>
        <w:ind w:right="248" w:firstLine="480"/>
        <w:rPr>
          <w:rFonts w:ascii="宋体"/>
          <w:szCs w:val="21"/>
        </w:rPr>
      </w:pPr>
      <w:r>
        <w:rPr>
          <w:rFonts w:ascii="宋体" w:hint="eastAsia"/>
          <w:szCs w:val="21"/>
        </w:rPr>
        <w:t>8.1.1施工控制网的约定：</w:t>
      </w:r>
      <w:r>
        <w:rPr>
          <w:rFonts w:ascii="宋体" w:hint="eastAsia"/>
          <w:szCs w:val="21"/>
          <w:u w:val="single"/>
        </w:rPr>
        <w:t xml:space="preserve">                            </w:t>
      </w:r>
      <w:r>
        <w:rPr>
          <w:rFonts w:ascii="宋体" w:hint="eastAsia"/>
          <w:szCs w:val="21"/>
        </w:rPr>
        <w:t>。</w:t>
      </w:r>
    </w:p>
    <w:p w14:paraId="5DB26D57" w14:textId="77777777" w:rsidR="006E277C" w:rsidRDefault="00063571" w:rsidP="00EE4474">
      <w:pPr>
        <w:pStyle w:val="2TimesNewRoman5020"/>
        <w:spacing w:before="120" w:afterLines="50" w:after="120"/>
        <w:outlineLvl w:val="0"/>
      </w:pPr>
      <w:bookmarkStart w:id="2677" w:name="_Toc491089765"/>
      <w:bookmarkStart w:id="2678" w:name="_Toc517172578"/>
      <w:bookmarkStart w:id="2679" w:name="_Toc4331"/>
      <w:bookmarkStart w:id="2680" w:name="_Toc6493"/>
      <w:bookmarkStart w:id="2681" w:name="_Toc109319835"/>
      <w:r>
        <w:rPr>
          <w:rFonts w:hint="eastAsia"/>
        </w:rPr>
        <w:t xml:space="preserve">9. </w:t>
      </w:r>
      <w:r>
        <w:rPr>
          <w:rFonts w:hint="eastAsia"/>
        </w:rPr>
        <w:t>施工安全、治安保卫和环境保护</w:t>
      </w:r>
      <w:bookmarkEnd w:id="2677"/>
      <w:bookmarkEnd w:id="2678"/>
      <w:bookmarkEnd w:id="2679"/>
      <w:bookmarkEnd w:id="2680"/>
      <w:bookmarkEnd w:id="2681"/>
    </w:p>
    <w:p w14:paraId="211986F0" w14:textId="77777777" w:rsidR="006E277C" w:rsidRDefault="00063571" w:rsidP="00EE4474">
      <w:pPr>
        <w:keepNext/>
        <w:keepLines/>
        <w:spacing w:line="400" w:lineRule="exact"/>
        <w:outlineLvl w:val="0"/>
        <w:rPr>
          <w:rFonts w:eastAsia="黑体"/>
          <w:sz w:val="24"/>
          <w:szCs w:val="20"/>
        </w:rPr>
      </w:pPr>
      <w:bookmarkStart w:id="2682" w:name="_Toc517172579"/>
      <w:bookmarkStart w:id="2683" w:name="_Toc22291"/>
      <w:bookmarkStart w:id="2684" w:name="_Toc26740"/>
      <w:bookmarkStart w:id="2685" w:name="_Toc109319836"/>
      <w:r>
        <w:rPr>
          <w:rFonts w:eastAsia="黑体" w:hint="eastAsia"/>
          <w:sz w:val="24"/>
          <w:szCs w:val="20"/>
        </w:rPr>
        <w:t xml:space="preserve">9.1 </w:t>
      </w:r>
      <w:r>
        <w:rPr>
          <w:rFonts w:eastAsia="黑体" w:hint="eastAsia"/>
          <w:sz w:val="24"/>
          <w:szCs w:val="20"/>
        </w:rPr>
        <w:t>发包人的施工安全责任</w:t>
      </w:r>
      <w:bookmarkEnd w:id="2682"/>
      <w:bookmarkEnd w:id="2683"/>
      <w:bookmarkEnd w:id="2684"/>
      <w:bookmarkEnd w:id="2685"/>
    </w:p>
    <w:p w14:paraId="6B5A60FA" w14:textId="77777777" w:rsidR="006E277C" w:rsidRDefault="00063571">
      <w:pPr>
        <w:spacing w:line="360" w:lineRule="auto"/>
        <w:ind w:right="248" w:firstLine="480"/>
        <w:rPr>
          <w:rFonts w:ascii="宋体"/>
          <w:szCs w:val="21"/>
        </w:rPr>
      </w:pPr>
      <w:r>
        <w:rPr>
          <w:rFonts w:ascii="宋体" w:hint="eastAsia"/>
          <w:szCs w:val="21"/>
        </w:rPr>
        <w:t>9.1.4发包人提供</w:t>
      </w:r>
      <w:r>
        <w:rPr>
          <w:rFonts w:ascii="宋体" w:hint="eastAsia"/>
          <w:szCs w:val="21"/>
          <w:u w:val="single"/>
        </w:rPr>
        <w:t xml:space="preserve">             </w:t>
      </w:r>
      <w:r>
        <w:rPr>
          <w:rFonts w:ascii="宋体" w:hint="eastAsia"/>
          <w:szCs w:val="21"/>
        </w:rPr>
        <w:t>资料，其余资料由承包人负责收集。</w:t>
      </w:r>
    </w:p>
    <w:p w14:paraId="05475514" w14:textId="77777777" w:rsidR="006E277C" w:rsidRDefault="00063571" w:rsidP="00EE4474">
      <w:pPr>
        <w:keepNext/>
        <w:keepLines/>
        <w:spacing w:line="400" w:lineRule="exact"/>
        <w:outlineLvl w:val="0"/>
        <w:rPr>
          <w:rFonts w:eastAsia="黑体"/>
          <w:sz w:val="24"/>
          <w:szCs w:val="20"/>
        </w:rPr>
      </w:pPr>
      <w:bookmarkStart w:id="2686" w:name="_Toc517172580"/>
      <w:bookmarkStart w:id="2687" w:name="_Toc13473"/>
      <w:bookmarkStart w:id="2688" w:name="_Toc17838"/>
      <w:bookmarkStart w:id="2689" w:name="_Toc109319837"/>
      <w:r>
        <w:rPr>
          <w:rFonts w:eastAsia="黑体" w:hint="eastAsia"/>
          <w:sz w:val="24"/>
          <w:szCs w:val="20"/>
        </w:rPr>
        <w:t xml:space="preserve">9.2 </w:t>
      </w:r>
      <w:r>
        <w:rPr>
          <w:rFonts w:eastAsia="黑体" w:hint="eastAsia"/>
          <w:sz w:val="24"/>
          <w:szCs w:val="20"/>
        </w:rPr>
        <w:t>承包人的施工安全责任</w:t>
      </w:r>
      <w:bookmarkEnd w:id="2686"/>
      <w:bookmarkEnd w:id="2687"/>
      <w:bookmarkEnd w:id="2688"/>
      <w:bookmarkEnd w:id="2689"/>
    </w:p>
    <w:p w14:paraId="1C97964B" w14:textId="77777777" w:rsidR="006E277C" w:rsidRDefault="00063571">
      <w:pPr>
        <w:spacing w:line="360" w:lineRule="auto"/>
        <w:ind w:right="248" w:firstLine="480"/>
        <w:rPr>
          <w:rFonts w:ascii="宋体"/>
          <w:szCs w:val="21"/>
        </w:rPr>
      </w:pPr>
      <w:r>
        <w:rPr>
          <w:rFonts w:ascii="宋体" w:hint="eastAsia"/>
          <w:szCs w:val="21"/>
        </w:rPr>
        <w:t>9.2.12下列工程应编制专项施工方案：</w:t>
      </w:r>
      <w:r>
        <w:rPr>
          <w:rFonts w:ascii="宋体" w:hint="eastAsia"/>
          <w:szCs w:val="21"/>
          <w:u w:val="single"/>
        </w:rPr>
        <w:t xml:space="preserve">            </w:t>
      </w:r>
      <w:r>
        <w:rPr>
          <w:rFonts w:ascii="宋体" w:hint="eastAsia"/>
          <w:szCs w:val="21"/>
        </w:rPr>
        <w:t>。其中</w:t>
      </w:r>
      <w:r>
        <w:rPr>
          <w:rFonts w:ascii="宋体" w:hint="eastAsia"/>
          <w:szCs w:val="21"/>
          <w:u w:val="single"/>
        </w:rPr>
        <w:t xml:space="preserve">                </w:t>
      </w:r>
      <w:r>
        <w:rPr>
          <w:rFonts w:ascii="宋体" w:hint="eastAsia"/>
          <w:szCs w:val="21"/>
        </w:rPr>
        <w:t>应组织专家论证和审查。</w:t>
      </w:r>
    </w:p>
    <w:p w14:paraId="7E6D6D4B" w14:textId="77777777" w:rsidR="006E277C" w:rsidRDefault="00063571" w:rsidP="00EE4474">
      <w:pPr>
        <w:keepNext/>
        <w:keepLines/>
        <w:spacing w:line="400" w:lineRule="exact"/>
        <w:outlineLvl w:val="0"/>
        <w:rPr>
          <w:rFonts w:eastAsia="黑体"/>
          <w:sz w:val="24"/>
          <w:szCs w:val="20"/>
        </w:rPr>
      </w:pPr>
      <w:bookmarkStart w:id="2690" w:name="_Toc517172581"/>
      <w:bookmarkStart w:id="2691" w:name="_Toc19434"/>
      <w:bookmarkStart w:id="2692" w:name="_Toc32685"/>
      <w:bookmarkStart w:id="2693" w:name="_Toc109319838"/>
      <w:r>
        <w:rPr>
          <w:rFonts w:eastAsia="黑体" w:hint="eastAsia"/>
          <w:sz w:val="24"/>
          <w:szCs w:val="20"/>
        </w:rPr>
        <w:t xml:space="preserve">9.7 </w:t>
      </w:r>
      <w:r>
        <w:rPr>
          <w:rFonts w:eastAsia="黑体" w:hint="eastAsia"/>
          <w:sz w:val="24"/>
          <w:szCs w:val="20"/>
        </w:rPr>
        <w:t>文明工地</w:t>
      </w:r>
      <w:bookmarkEnd w:id="2690"/>
      <w:bookmarkEnd w:id="2691"/>
      <w:bookmarkEnd w:id="2692"/>
      <w:bookmarkEnd w:id="2693"/>
    </w:p>
    <w:p w14:paraId="4706E356" w14:textId="77777777" w:rsidR="006E277C" w:rsidRDefault="00063571">
      <w:pPr>
        <w:spacing w:line="360" w:lineRule="auto"/>
        <w:ind w:right="248" w:firstLine="480"/>
        <w:rPr>
          <w:rFonts w:ascii="宋体"/>
          <w:szCs w:val="21"/>
        </w:rPr>
      </w:pPr>
      <w:r>
        <w:rPr>
          <w:rFonts w:ascii="宋体"/>
          <w:szCs w:val="21"/>
        </w:rPr>
        <w:t xml:space="preserve">9.7.1 </w:t>
      </w:r>
      <w:r>
        <w:rPr>
          <w:rFonts w:ascii="宋体" w:hint="eastAsia"/>
          <w:szCs w:val="21"/>
        </w:rPr>
        <w:t>本合同文明工地的约定：</w:t>
      </w:r>
      <w:r>
        <w:rPr>
          <w:rFonts w:ascii="宋体" w:hint="eastAsia"/>
          <w:szCs w:val="21"/>
          <w:u w:val="single"/>
        </w:rPr>
        <w:t xml:space="preserve">                                   </w:t>
      </w:r>
      <w:r>
        <w:rPr>
          <w:rFonts w:ascii="宋体" w:hint="eastAsia"/>
          <w:szCs w:val="21"/>
        </w:rPr>
        <w:t xml:space="preserve">。     </w:t>
      </w:r>
    </w:p>
    <w:p w14:paraId="6E4C3547" w14:textId="77777777" w:rsidR="006E277C" w:rsidRDefault="00063571" w:rsidP="00EE4474">
      <w:pPr>
        <w:pStyle w:val="2TimesNewRoman5020"/>
        <w:spacing w:before="120" w:afterLines="50" w:after="120"/>
        <w:outlineLvl w:val="0"/>
      </w:pPr>
      <w:bookmarkStart w:id="2694" w:name="_Toc222032705"/>
      <w:bookmarkStart w:id="2695" w:name="_Toc222033887"/>
      <w:bookmarkStart w:id="2696" w:name="_Toc222029536"/>
      <w:bookmarkStart w:id="2697" w:name="_Toc222031038"/>
      <w:bookmarkStart w:id="2698" w:name="_Toc229305394"/>
      <w:bookmarkStart w:id="2699" w:name="_Toc221951188"/>
      <w:bookmarkStart w:id="2700" w:name="_Toc491089766"/>
      <w:bookmarkStart w:id="2701" w:name="_Toc22524"/>
      <w:bookmarkStart w:id="2702" w:name="_Toc517172582"/>
      <w:bookmarkStart w:id="2703" w:name="_Toc27583"/>
      <w:bookmarkStart w:id="2704" w:name="_Toc109319839"/>
      <w:r>
        <w:rPr>
          <w:rFonts w:hint="eastAsia"/>
        </w:rPr>
        <w:t xml:space="preserve">11. </w:t>
      </w:r>
      <w:r>
        <w:rPr>
          <w:rFonts w:hint="eastAsia"/>
        </w:rPr>
        <w:t>开工和竣工</w:t>
      </w:r>
      <w:bookmarkEnd w:id="2694"/>
      <w:bookmarkEnd w:id="2695"/>
      <w:bookmarkEnd w:id="2696"/>
      <w:bookmarkEnd w:id="2697"/>
      <w:bookmarkEnd w:id="2698"/>
      <w:bookmarkEnd w:id="2699"/>
      <w:r>
        <w:rPr>
          <w:rFonts w:hint="eastAsia"/>
        </w:rPr>
        <w:t>（完工）</w:t>
      </w:r>
      <w:bookmarkEnd w:id="2700"/>
      <w:bookmarkEnd w:id="2701"/>
      <w:bookmarkEnd w:id="2702"/>
      <w:bookmarkEnd w:id="2703"/>
      <w:bookmarkEnd w:id="2704"/>
    </w:p>
    <w:p w14:paraId="7CA4D93A" w14:textId="77777777" w:rsidR="006E277C" w:rsidRDefault="00063571">
      <w:pPr>
        <w:keepNext/>
        <w:keepLines/>
        <w:spacing w:line="400" w:lineRule="exact"/>
        <w:outlineLvl w:val="3"/>
        <w:rPr>
          <w:rFonts w:eastAsia="黑体"/>
          <w:sz w:val="24"/>
          <w:szCs w:val="20"/>
        </w:rPr>
      </w:pPr>
      <w:bookmarkStart w:id="2705" w:name="_Toc31484"/>
      <w:bookmarkStart w:id="2706" w:name="_Toc221951189"/>
      <w:bookmarkStart w:id="2707" w:name="_Toc2599"/>
      <w:bookmarkStart w:id="2708" w:name="_Toc517172583"/>
      <w:bookmarkStart w:id="2709" w:name="_Toc109319840"/>
      <w:r>
        <w:rPr>
          <w:rFonts w:eastAsia="黑体" w:hint="eastAsia"/>
          <w:sz w:val="24"/>
          <w:szCs w:val="20"/>
        </w:rPr>
        <w:t xml:space="preserve">11.4 </w:t>
      </w:r>
      <w:r>
        <w:rPr>
          <w:rFonts w:eastAsia="黑体" w:hint="eastAsia"/>
          <w:sz w:val="24"/>
          <w:szCs w:val="20"/>
        </w:rPr>
        <w:t>异常恶劣的气候条件</w:t>
      </w:r>
      <w:bookmarkEnd w:id="2705"/>
      <w:bookmarkEnd w:id="2706"/>
      <w:bookmarkEnd w:id="2707"/>
      <w:bookmarkEnd w:id="2708"/>
      <w:bookmarkEnd w:id="2709"/>
      <w:r>
        <w:rPr>
          <w:rFonts w:eastAsia="黑体" w:hint="eastAsia"/>
          <w:sz w:val="24"/>
          <w:szCs w:val="20"/>
        </w:rPr>
        <w:t xml:space="preserve"> </w:t>
      </w:r>
    </w:p>
    <w:p w14:paraId="5B2E90C3" w14:textId="77777777" w:rsidR="006E277C" w:rsidRDefault="00063571">
      <w:pPr>
        <w:spacing w:line="360" w:lineRule="auto"/>
        <w:ind w:right="248" w:firstLine="480"/>
        <w:rPr>
          <w:rFonts w:ascii="宋体"/>
          <w:szCs w:val="21"/>
        </w:rPr>
      </w:pPr>
      <w:bookmarkStart w:id="2710" w:name="_Toc221951191"/>
      <w:r>
        <w:rPr>
          <w:rFonts w:ascii="宋体" w:hint="eastAsia"/>
          <w:szCs w:val="21"/>
        </w:rPr>
        <w:t>11.4.3 本合同工程界定异常恶劣气候条件的范围为：</w:t>
      </w:r>
      <w:bookmarkEnd w:id="2710"/>
    </w:p>
    <w:p w14:paraId="24746B13" w14:textId="77777777" w:rsidR="006E277C" w:rsidRDefault="00063571">
      <w:pPr>
        <w:spacing w:line="360" w:lineRule="auto"/>
        <w:ind w:right="248" w:firstLine="480"/>
        <w:rPr>
          <w:rFonts w:ascii="宋体"/>
          <w:szCs w:val="21"/>
        </w:rPr>
      </w:pPr>
      <w:bookmarkStart w:id="2711" w:name="_Toc221951192"/>
      <w:r>
        <w:rPr>
          <w:rFonts w:ascii="宋体" w:hint="eastAsia"/>
          <w:szCs w:val="21"/>
        </w:rPr>
        <w:t>（1）日降雨量大于</w:t>
      </w:r>
      <w:r>
        <w:rPr>
          <w:rFonts w:ascii="宋体" w:hint="eastAsia"/>
          <w:szCs w:val="21"/>
          <w:u w:val="single"/>
        </w:rPr>
        <w:t xml:space="preserve">     </w:t>
      </w:r>
      <w:r>
        <w:rPr>
          <w:rFonts w:ascii="宋体" w:hint="eastAsia"/>
          <w:szCs w:val="21"/>
        </w:rPr>
        <w:t>㎜的雨日超过</w:t>
      </w:r>
      <w:r>
        <w:rPr>
          <w:rFonts w:ascii="宋体" w:hint="eastAsia"/>
          <w:szCs w:val="21"/>
          <w:u w:val="single"/>
        </w:rPr>
        <w:t xml:space="preserve">     </w:t>
      </w:r>
      <w:r>
        <w:rPr>
          <w:rFonts w:ascii="宋体" w:hint="eastAsia"/>
          <w:szCs w:val="21"/>
        </w:rPr>
        <w:t>天； `</w:t>
      </w:r>
      <w:bookmarkEnd w:id="2711"/>
    </w:p>
    <w:p w14:paraId="213C7067" w14:textId="77777777" w:rsidR="006E277C" w:rsidRDefault="00063571">
      <w:pPr>
        <w:spacing w:line="360" w:lineRule="auto"/>
        <w:ind w:right="248" w:firstLine="480"/>
        <w:rPr>
          <w:rFonts w:ascii="宋体"/>
          <w:szCs w:val="21"/>
        </w:rPr>
      </w:pPr>
      <w:bookmarkStart w:id="2712" w:name="_Toc221951193"/>
      <w:r>
        <w:rPr>
          <w:rFonts w:ascii="宋体" w:hint="eastAsia"/>
          <w:szCs w:val="21"/>
        </w:rPr>
        <w:t>（2）风速大于</w:t>
      </w:r>
      <w:r>
        <w:rPr>
          <w:rFonts w:ascii="宋体" w:hint="eastAsia"/>
          <w:szCs w:val="21"/>
          <w:u w:val="single"/>
        </w:rPr>
        <w:t xml:space="preserve">     </w:t>
      </w:r>
      <w:r>
        <w:rPr>
          <w:rFonts w:ascii="宋体" w:hint="eastAsia"/>
          <w:szCs w:val="21"/>
        </w:rPr>
        <w:t>m/s的</w:t>
      </w:r>
      <w:r>
        <w:rPr>
          <w:rFonts w:ascii="宋体" w:hint="eastAsia"/>
          <w:szCs w:val="21"/>
          <w:u w:val="single"/>
        </w:rPr>
        <w:t xml:space="preserve">   </w:t>
      </w:r>
      <w:r>
        <w:rPr>
          <w:rFonts w:ascii="宋体" w:hint="eastAsia"/>
          <w:szCs w:val="21"/>
        </w:rPr>
        <w:t>级以上台风灾害；</w:t>
      </w:r>
      <w:bookmarkEnd w:id="2712"/>
    </w:p>
    <w:p w14:paraId="26B0D13F" w14:textId="77777777" w:rsidR="006E277C" w:rsidRDefault="00063571">
      <w:pPr>
        <w:spacing w:line="360" w:lineRule="auto"/>
        <w:ind w:right="248" w:firstLine="480"/>
        <w:rPr>
          <w:rFonts w:ascii="宋体"/>
          <w:szCs w:val="21"/>
        </w:rPr>
      </w:pPr>
      <w:bookmarkStart w:id="2713" w:name="_Toc221951194"/>
      <w:r>
        <w:rPr>
          <w:rFonts w:ascii="宋体" w:hint="eastAsia"/>
          <w:szCs w:val="21"/>
        </w:rPr>
        <w:t>（3）</w:t>
      </w:r>
      <w:bookmarkEnd w:id="2713"/>
      <w:r>
        <w:rPr>
          <w:rFonts w:ascii="宋体" w:hint="eastAsia"/>
          <w:szCs w:val="21"/>
        </w:rPr>
        <w:t>日气温超过</w:t>
      </w:r>
      <w:r>
        <w:rPr>
          <w:rFonts w:ascii="宋体" w:hint="eastAsia"/>
          <w:szCs w:val="21"/>
          <w:u w:val="single"/>
        </w:rPr>
        <w:t xml:space="preserve">    </w:t>
      </w:r>
      <w:r>
        <w:rPr>
          <w:rFonts w:ascii="宋体" w:hAnsi="宋体" w:hint="eastAsia"/>
          <w:szCs w:val="21"/>
        </w:rPr>
        <w:t>℃</w:t>
      </w:r>
      <w:r>
        <w:rPr>
          <w:rFonts w:ascii="宋体" w:hint="eastAsia"/>
          <w:szCs w:val="21"/>
        </w:rPr>
        <w:t>的高温</w:t>
      </w:r>
      <w:r>
        <w:rPr>
          <w:rFonts w:ascii="宋体" w:hAnsi="宋体" w:hint="eastAsia"/>
          <w:szCs w:val="21"/>
        </w:rPr>
        <w:t>大于</w:t>
      </w:r>
      <w:r>
        <w:rPr>
          <w:rFonts w:ascii="宋体" w:hint="eastAsia"/>
          <w:szCs w:val="21"/>
          <w:u w:val="single"/>
        </w:rPr>
        <w:t xml:space="preserve">     </w:t>
      </w:r>
      <w:r>
        <w:rPr>
          <w:rFonts w:ascii="宋体" w:hint="eastAsia"/>
          <w:szCs w:val="21"/>
        </w:rPr>
        <w:t>天；</w:t>
      </w:r>
    </w:p>
    <w:p w14:paraId="68582FB5" w14:textId="77777777" w:rsidR="006E277C" w:rsidRDefault="00063571">
      <w:pPr>
        <w:spacing w:line="360" w:lineRule="auto"/>
        <w:ind w:right="248" w:firstLine="480"/>
        <w:rPr>
          <w:rFonts w:ascii="宋体"/>
          <w:szCs w:val="21"/>
        </w:rPr>
      </w:pPr>
      <w:bookmarkStart w:id="2714" w:name="_Toc221951195"/>
      <w:r>
        <w:rPr>
          <w:rFonts w:ascii="宋体" w:hint="eastAsia"/>
          <w:szCs w:val="21"/>
        </w:rPr>
        <w:t>（4）</w:t>
      </w:r>
      <w:bookmarkEnd w:id="2714"/>
      <w:r>
        <w:rPr>
          <w:rFonts w:ascii="宋体" w:hint="eastAsia"/>
          <w:szCs w:val="21"/>
        </w:rPr>
        <w:t>日气温低于</w:t>
      </w:r>
      <w:r>
        <w:rPr>
          <w:rFonts w:ascii="宋体" w:hint="eastAsia"/>
          <w:szCs w:val="21"/>
          <w:u w:val="single"/>
        </w:rPr>
        <w:t xml:space="preserve">    </w:t>
      </w:r>
      <w:r>
        <w:rPr>
          <w:rFonts w:ascii="宋体" w:hAnsi="宋体" w:hint="eastAsia"/>
          <w:szCs w:val="21"/>
        </w:rPr>
        <w:t>℃的严寒大于</w:t>
      </w:r>
      <w:r>
        <w:rPr>
          <w:rFonts w:ascii="宋体" w:hAnsi="宋体" w:hint="eastAsia"/>
          <w:szCs w:val="21"/>
          <w:u w:val="single"/>
        </w:rPr>
        <w:t xml:space="preserve">     </w:t>
      </w:r>
      <w:r>
        <w:rPr>
          <w:rFonts w:ascii="宋体" w:hAnsi="宋体" w:hint="eastAsia"/>
          <w:szCs w:val="21"/>
        </w:rPr>
        <w:t>天。</w:t>
      </w:r>
    </w:p>
    <w:p w14:paraId="1A2B1A15" w14:textId="77777777" w:rsidR="006E277C" w:rsidRDefault="00063571">
      <w:pPr>
        <w:spacing w:line="360" w:lineRule="auto"/>
        <w:ind w:right="248" w:firstLine="480"/>
        <w:rPr>
          <w:rFonts w:ascii="宋体"/>
          <w:szCs w:val="21"/>
          <w:u w:val="single"/>
        </w:rPr>
      </w:pPr>
      <w:bookmarkStart w:id="2715" w:name="_Toc221951196"/>
      <w:r>
        <w:rPr>
          <w:rFonts w:ascii="宋体" w:hint="eastAsia"/>
          <w:szCs w:val="21"/>
        </w:rPr>
        <w:t>（5）</w:t>
      </w:r>
      <w:bookmarkEnd w:id="2715"/>
      <w:r>
        <w:rPr>
          <w:rFonts w:ascii="宋体" w:hint="eastAsia"/>
          <w:szCs w:val="21"/>
        </w:rPr>
        <w:t>造成工程损坏的冰雹和大雪灾害：</w:t>
      </w:r>
      <w:r>
        <w:rPr>
          <w:rFonts w:ascii="宋体" w:hint="eastAsia"/>
          <w:szCs w:val="21"/>
          <w:u w:val="single"/>
        </w:rPr>
        <w:t xml:space="preserve">                。</w:t>
      </w:r>
    </w:p>
    <w:p w14:paraId="02945D9E" w14:textId="77777777" w:rsidR="006E277C" w:rsidRDefault="00063571">
      <w:pPr>
        <w:spacing w:line="360" w:lineRule="auto"/>
        <w:ind w:right="248" w:firstLine="480"/>
        <w:rPr>
          <w:rFonts w:ascii="宋体"/>
          <w:szCs w:val="21"/>
        </w:rPr>
      </w:pPr>
      <w:bookmarkStart w:id="2716" w:name="_Toc221951197"/>
      <w:r>
        <w:rPr>
          <w:rFonts w:ascii="宋体" w:hint="eastAsia"/>
          <w:szCs w:val="21"/>
        </w:rPr>
        <w:t>（6）其他异常恶劣气候灾害。</w:t>
      </w:r>
      <w:bookmarkEnd w:id="2716"/>
    </w:p>
    <w:p w14:paraId="10D81C8A" w14:textId="77777777" w:rsidR="006E277C" w:rsidRDefault="00063571">
      <w:pPr>
        <w:keepNext/>
        <w:keepLines/>
        <w:spacing w:line="400" w:lineRule="exact"/>
        <w:outlineLvl w:val="3"/>
        <w:rPr>
          <w:rFonts w:eastAsia="黑体"/>
          <w:sz w:val="24"/>
          <w:szCs w:val="20"/>
        </w:rPr>
      </w:pPr>
      <w:bookmarkStart w:id="2717" w:name="_Toc20709"/>
      <w:bookmarkStart w:id="2718" w:name="_Toc19474"/>
      <w:bookmarkStart w:id="2719" w:name="_Toc517172584"/>
      <w:bookmarkStart w:id="2720" w:name="_Toc221951198"/>
      <w:bookmarkStart w:id="2721" w:name="_Toc109319841"/>
      <w:r>
        <w:rPr>
          <w:rFonts w:eastAsia="黑体" w:hint="eastAsia"/>
          <w:sz w:val="24"/>
          <w:szCs w:val="20"/>
        </w:rPr>
        <w:t xml:space="preserve">11.5 </w:t>
      </w:r>
      <w:r>
        <w:rPr>
          <w:rFonts w:eastAsia="黑体" w:hint="eastAsia"/>
          <w:sz w:val="24"/>
          <w:szCs w:val="20"/>
        </w:rPr>
        <w:t>承包人工期延误</w:t>
      </w:r>
      <w:bookmarkEnd w:id="2717"/>
      <w:bookmarkEnd w:id="2718"/>
      <w:bookmarkEnd w:id="2719"/>
      <w:bookmarkEnd w:id="2720"/>
      <w:bookmarkEnd w:id="2721"/>
      <w:r>
        <w:rPr>
          <w:rFonts w:eastAsia="黑体" w:hint="eastAsia"/>
          <w:sz w:val="24"/>
          <w:szCs w:val="20"/>
        </w:rPr>
        <w:t xml:space="preserve"> </w:t>
      </w:r>
    </w:p>
    <w:p w14:paraId="4DCB9F12" w14:textId="77777777" w:rsidR="006E277C" w:rsidRDefault="00063571">
      <w:pPr>
        <w:spacing w:line="360" w:lineRule="auto"/>
        <w:ind w:right="248" w:firstLine="480"/>
        <w:rPr>
          <w:rFonts w:ascii="宋体"/>
          <w:bCs/>
          <w:szCs w:val="21"/>
        </w:rPr>
      </w:pPr>
      <w:r>
        <w:rPr>
          <w:rFonts w:eastAsia="黑体"/>
          <w:sz w:val="24"/>
          <w:szCs w:val="20"/>
        </w:rPr>
        <w:br w:type="page"/>
      </w:r>
      <w:r>
        <w:rPr>
          <w:rFonts w:ascii="宋体" w:hint="eastAsia"/>
          <w:bCs/>
          <w:szCs w:val="21"/>
        </w:rPr>
        <w:t xml:space="preserve">   </w:t>
      </w:r>
      <w:bookmarkStart w:id="2722" w:name="_Toc221951200"/>
      <w:r>
        <w:rPr>
          <w:rFonts w:ascii="宋体" w:hint="eastAsia"/>
          <w:bCs/>
          <w:szCs w:val="21"/>
        </w:rPr>
        <w:t>（1）逾期完工违约金表</w:t>
      </w:r>
      <w:r>
        <w:rPr>
          <w:rFonts w:ascii="宋体"/>
          <w:bCs/>
          <w:szCs w:val="21"/>
        </w:rPr>
        <w:t>(</w:t>
      </w:r>
      <w:r>
        <w:rPr>
          <w:rFonts w:ascii="楷体_GB2312" w:eastAsia="楷体_GB2312" w:hint="eastAsia"/>
          <w:bCs/>
          <w:szCs w:val="21"/>
        </w:rPr>
        <w:t>参考格式</w:t>
      </w:r>
      <w:r>
        <w:rPr>
          <w:rFonts w:ascii="宋体"/>
          <w:bCs/>
          <w:szCs w:val="21"/>
        </w:rPr>
        <w:t>)</w:t>
      </w:r>
      <w:bookmarkEnd w:id="2722"/>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915"/>
        <w:gridCol w:w="3990"/>
        <w:gridCol w:w="2165"/>
        <w:gridCol w:w="2165"/>
      </w:tblGrid>
      <w:tr w:rsidR="006E277C" w14:paraId="12C9C9E9" w14:textId="77777777">
        <w:tc>
          <w:tcPr>
            <w:tcW w:w="495" w:type="pct"/>
            <w:vAlign w:val="center"/>
          </w:tcPr>
          <w:p w14:paraId="17A24437" w14:textId="77777777" w:rsidR="006E277C" w:rsidRDefault="00063571">
            <w:pPr>
              <w:ind w:right="-3"/>
              <w:jc w:val="center"/>
              <w:rPr>
                <w:rFonts w:ascii="宋体"/>
                <w:szCs w:val="21"/>
              </w:rPr>
            </w:pPr>
            <w:bookmarkStart w:id="2723" w:name="_Toc221951201"/>
            <w:r>
              <w:rPr>
                <w:rFonts w:ascii="宋体" w:hint="eastAsia"/>
                <w:szCs w:val="21"/>
              </w:rPr>
              <w:t>序号</w:t>
            </w:r>
            <w:bookmarkEnd w:id="2723"/>
          </w:p>
        </w:tc>
        <w:tc>
          <w:tcPr>
            <w:tcW w:w="2160" w:type="pct"/>
            <w:vAlign w:val="center"/>
          </w:tcPr>
          <w:p w14:paraId="471FC12E" w14:textId="77777777" w:rsidR="006E277C" w:rsidRDefault="00063571">
            <w:pPr>
              <w:ind w:right="3"/>
              <w:jc w:val="center"/>
              <w:rPr>
                <w:rFonts w:ascii="宋体"/>
                <w:szCs w:val="21"/>
              </w:rPr>
            </w:pPr>
            <w:bookmarkStart w:id="2724" w:name="_Toc221951202"/>
            <w:r>
              <w:rPr>
                <w:rFonts w:ascii="宋体" w:hint="eastAsia"/>
                <w:szCs w:val="21"/>
              </w:rPr>
              <w:t>项目及其说明</w:t>
            </w:r>
            <w:bookmarkEnd w:id="2724"/>
          </w:p>
        </w:tc>
        <w:tc>
          <w:tcPr>
            <w:tcW w:w="1172" w:type="pct"/>
            <w:vAlign w:val="center"/>
          </w:tcPr>
          <w:p w14:paraId="2842DB54" w14:textId="77777777" w:rsidR="006E277C" w:rsidRDefault="00063571">
            <w:pPr>
              <w:ind w:right="9"/>
              <w:jc w:val="center"/>
              <w:rPr>
                <w:rFonts w:ascii="宋体"/>
                <w:szCs w:val="21"/>
              </w:rPr>
            </w:pPr>
            <w:bookmarkStart w:id="2725" w:name="_Toc221951203"/>
            <w:r>
              <w:rPr>
                <w:rFonts w:ascii="宋体" w:hint="eastAsia"/>
                <w:szCs w:val="21"/>
              </w:rPr>
              <w:t>要求竣工日期</w:t>
            </w:r>
            <w:bookmarkEnd w:id="2725"/>
          </w:p>
        </w:tc>
        <w:tc>
          <w:tcPr>
            <w:tcW w:w="1172" w:type="pct"/>
          </w:tcPr>
          <w:p w14:paraId="27E4E249" w14:textId="77777777" w:rsidR="006E277C" w:rsidRDefault="00063571">
            <w:pPr>
              <w:ind w:right="9"/>
              <w:jc w:val="center"/>
              <w:rPr>
                <w:rFonts w:ascii="宋体"/>
                <w:szCs w:val="21"/>
              </w:rPr>
            </w:pPr>
            <w:bookmarkStart w:id="2726" w:name="_Toc221951204"/>
            <w:r>
              <w:rPr>
                <w:rFonts w:ascii="宋体" w:hint="eastAsia"/>
                <w:szCs w:val="21"/>
              </w:rPr>
              <w:t>违约金(元/天)</w:t>
            </w:r>
            <w:bookmarkEnd w:id="2726"/>
          </w:p>
        </w:tc>
      </w:tr>
      <w:tr w:rsidR="006E277C" w14:paraId="437DAC34" w14:textId="77777777">
        <w:tc>
          <w:tcPr>
            <w:tcW w:w="495" w:type="pct"/>
            <w:vAlign w:val="center"/>
          </w:tcPr>
          <w:p w14:paraId="6253BCBE" w14:textId="77777777" w:rsidR="006E277C" w:rsidRDefault="006E277C">
            <w:pPr>
              <w:ind w:right="248"/>
              <w:jc w:val="center"/>
              <w:rPr>
                <w:rFonts w:ascii="宋体"/>
                <w:szCs w:val="21"/>
              </w:rPr>
            </w:pPr>
          </w:p>
        </w:tc>
        <w:tc>
          <w:tcPr>
            <w:tcW w:w="2160" w:type="pct"/>
            <w:vAlign w:val="center"/>
          </w:tcPr>
          <w:p w14:paraId="417CC1B4" w14:textId="77777777" w:rsidR="006E277C" w:rsidRDefault="006E277C">
            <w:pPr>
              <w:ind w:right="248"/>
              <w:jc w:val="center"/>
              <w:rPr>
                <w:rFonts w:ascii="宋体"/>
                <w:szCs w:val="21"/>
              </w:rPr>
            </w:pPr>
          </w:p>
        </w:tc>
        <w:tc>
          <w:tcPr>
            <w:tcW w:w="1172" w:type="pct"/>
            <w:vAlign w:val="center"/>
          </w:tcPr>
          <w:p w14:paraId="6A1FF9D1" w14:textId="77777777" w:rsidR="006E277C" w:rsidRDefault="006E277C">
            <w:pPr>
              <w:ind w:right="248"/>
              <w:jc w:val="center"/>
              <w:rPr>
                <w:rFonts w:ascii="宋体"/>
                <w:szCs w:val="21"/>
              </w:rPr>
            </w:pPr>
          </w:p>
        </w:tc>
        <w:tc>
          <w:tcPr>
            <w:tcW w:w="1172" w:type="pct"/>
          </w:tcPr>
          <w:p w14:paraId="67BFC88D" w14:textId="77777777" w:rsidR="006E277C" w:rsidRDefault="006E277C">
            <w:pPr>
              <w:ind w:right="248"/>
              <w:jc w:val="center"/>
              <w:rPr>
                <w:rFonts w:ascii="宋体"/>
                <w:szCs w:val="21"/>
              </w:rPr>
            </w:pPr>
          </w:p>
        </w:tc>
      </w:tr>
      <w:tr w:rsidR="006E277C" w14:paraId="02078D68" w14:textId="77777777">
        <w:tc>
          <w:tcPr>
            <w:tcW w:w="495" w:type="pct"/>
            <w:vAlign w:val="center"/>
          </w:tcPr>
          <w:p w14:paraId="47441EB5" w14:textId="77777777" w:rsidR="006E277C" w:rsidRDefault="006E277C">
            <w:pPr>
              <w:ind w:right="248"/>
              <w:jc w:val="center"/>
              <w:rPr>
                <w:rFonts w:ascii="宋体"/>
                <w:szCs w:val="21"/>
              </w:rPr>
            </w:pPr>
          </w:p>
        </w:tc>
        <w:tc>
          <w:tcPr>
            <w:tcW w:w="2160" w:type="pct"/>
            <w:vAlign w:val="center"/>
          </w:tcPr>
          <w:p w14:paraId="1B5ADB1A" w14:textId="77777777" w:rsidR="006E277C" w:rsidRDefault="006E277C">
            <w:pPr>
              <w:ind w:right="248"/>
              <w:jc w:val="center"/>
              <w:rPr>
                <w:rFonts w:ascii="宋体"/>
                <w:szCs w:val="21"/>
              </w:rPr>
            </w:pPr>
          </w:p>
        </w:tc>
        <w:tc>
          <w:tcPr>
            <w:tcW w:w="1172" w:type="pct"/>
            <w:vAlign w:val="center"/>
          </w:tcPr>
          <w:p w14:paraId="079423A7" w14:textId="77777777" w:rsidR="006E277C" w:rsidRDefault="006E277C">
            <w:pPr>
              <w:ind w:right="248"/>
              <w:jc w:val="center"/>
              <w:rPr>
                <w:rFonts w:ascii="宋体"/>
                <w:szCs w:val="21"/>
              </w:rPr>
            </w:pPr>
          </w:p>
        </w:tc>
        <w:tc>
          <w:tcPr>
            <w:tcW w:w="1172" w:type="pct"/>
          </w:tcPr>
          <w:p w14:paraId="592881C7" w14:textId="77777777" w:rsidR="006E277C" w:rsidRDefault="006E277C">
            <w:pPr>
              <w:ind w:right="248"/>
              <w:jc w:val="center"/>
              <w:rPr>
                <w:rFonts w:ascii="宋体"/>
                <w:szCs w:val="21"/>
              </w:rPr>
            </w:pPr>
          </w:p>
        </w:tc>
      </w:tr>
      <w:tr w:rsidR="006E277C" w14:paraId="69A32D78" w14:textId="77777777">
        <w:tc>
          <w:tcPr>
            <w:tcW w:w="495" w:type="pct"/>
            <w:vAlign w:val="center"/>
          </w:tcPr>
          <w:p w14:paraId="76C887A6" w14:textId="77777777" w:rsidR="006E277C" w:rsidRDefault="006E277C">
            <w:pPr>
              <w:ind w:right="248"/>
              <w:jc w:val="center"/>
              <w:rPr>
                <w:rFonts w:ascii="宋体"/>
                <w:szCs w:val="21"/>
              </w:rPr>
            </w:pPr>
          </w:p>
        </w:tc>
        <w:tc>
          <w:tcPr>
            <w:tcW w:w="2160" w:type="pct"/>
            <w:vAlign w:val="center"/>
          </w:tcPr>
          <w:p w14:paraId="0608E658" w14:textId="77777777" w:rsidR="006E277C" w:rsidRDefault="006E277C">
            <w:pPr>
              <w:ind w:right="248"/>
              <w:jc w:val="center"/>
              <w:rPr>
                <w:rFonts w:ascii="宋体"/>
                <w:szCs w:val="21"/>
              </w:rPr>
            </w:pPr>
          </w:p>
        </w:tc>
        <w:tc>
          <w:tcPr>
            <w:tcW w:w="1172" w:type="pct"/>
            <w:vAlign w:val="center"/>
          </w:tcPr>
          <w:p w14:paraId="1E796BE7" w14:textId="77777777" w:rsidR="006E277C" w:rsidRDefault="006E277C">
            <w:pPr>
              <w:ind w:right="248"/>
              <w:jc w:val="center"/>
              <w:rPr>
                <w:rFonts w:ascii="宋体"/>
                <w:szCs w:val="21"/>
              </w:rPr>
            </w:pPr>
          </w:p>
        </w:tc>
        <w:tc>
          <w:tcPr>
            <w:tcW w:w="1172" w:type="pct"/>
          </w:tcPr>
          <w:p w14:paraId="332D3DA8" w14:textId="77777777" w:rsidR="006E277C" w:rsidRDefault="006E277C">
            <w:pPr>
              <w:ind w:right="248"/>
              <w:jc w:val="center"/>
              <w:rPr>
                <w:rFonts w:ascii="宋体"/>
                <w:szCs w:val="21"/>
              </w:rPr>
            </w:pPr>
          </w:p>
        </w:tc>
      </w:tr>
      <w:tr w:rsidR="006E277C" w14:paraId="1C60AD73" w14:textId="77777777">
        <w:tc>
          <w:tcPr>
            <w:tcW w:w="495" w:type="pct"/>
            <w:vAlign w:val="center"/>
          </w:tcPr>
          <w:p w14:paraId="341453D3" w14:textId="77777777" w:rsidR="006E277C" w:rsidRDefault="006E277C">
            <w:pPr>
              <w:ind w:right="248"/>
              <w:jc w:val="center"/>
              <w:rPr>
                <w:rFonts w:ascii="宋体"/>
                <w:szCs w:val="21"/>
              </w:rPr>
            </w:pPr>
          </w:p>
        </w:tc>
        <w:tc>
          <w:tcPr>
            <w:tcW w:w="2160" w:type="pct"/>
            <w:vAlign w:val="center"/>
          </w:tcPr>
          <w:p w14:paraId="0AE08977" w14:textId="77777777" w:rsidR="006E277C" w:rsidRDefault="006E277C">
            <w:pPr>
              <w:ind w:right="248"/>
              <w:jc w:val="center"/>
              <w:rPr>
                <w:rFonts w:ascii="宋体"/>
                <w:szCs w:val="21"/>
              </w:rPr>
            </w:pPr>
          </w:p>
        </w:tc>
        <w:tc>
          <w:tcPr>
            <w:tcW w:w="1172" w:type="pct"/>
            <w:vAlign w:val="center"/>
          </w:tcPr>
          <w:p w14:paraId="63065C77" w14:textId="77777777" w:rsidR="006E277C" w:rsidRDefault="006E277C">
            <w:pPr>
              <w:ind w:right="248"/>
              <w:jc w:val="center"/>
              <w:rPr>
                <w:rFonts w:ascii="宋体"/>
                <w:szCs w:val="21"/>
              </w:rPr>
            </w:pPr>
          </w:p>
        </w:tc>
        <w:tc>
          <w:tcPr>
            <w:tcW w:w="1172" w:type="pct"/>
          </w:tcPr>
          <w:p w14:paraId="061630F4" w14:textId="77777777" w:rsidR="006E277C" w:rsidRDefault="006E277C">
            <w:pPr>
              <w:ind w:right="248"/>
              <w:jc w:val="center"/>
              <w:rPr>
                <w:rFonts w:ascii="宋体"/>
                <w:szCs w:val="21"/>
              </w:rPr>
            </w:pPr>
          </w:p>
        </w:tc>
      </w:tr>
    </w:tbl>
    <w:p w14:paraId="43EAE015" w14:textId="77777777" w:rsidR="006E277C" w:rsidRDefault="00063571">
      <w:pPr>
        <w:spacing w:beforeLines="100" w:before="240" w:line="360" w:lineRule="auto"/>
        <w:ind w:right="249" w:firstLineChars="200" w:firstLine="420"/>
        <w:rPr>
          <w:rFonts w:ascii="宋体" w:hAnsi="宋体"/>
          <w:szCs w:val="21"/>
        </w:rPr>
      </w:pPr>
      <w:bookmarkStart w:id="2727" w:name="_Toc221951205"/>
      <w:r>
        <w:rPr>
          <w:rFonts w:ascii="宋体" w:hint="eastAsia"/>
          <w:szCs w:val="21"/>
        </w:rPr>
        <w:t>（2）全部</w:t>
      </w:r>
      <w:r>
        <w:rPr>
          <w:rFonts w:hint="eastAsia"/>
          <w:szCs w:val="21"/>
        </w:rPr>
        <w:t>逾期</w:t>
      </w:r>
      <w:r>
        <w:rPr>
          <w:rFonts w:ascii="宋体" w:hAnsi="宋体" w:hint="eastAsia"/>
          <w:szCs w:val="21"/>
        </w:rPr>
        <w:t>完工违约金的总限额为</w:t>
      </w:r>
      <w:r>
        <w:rPr>
          <w:rFonts w:ascii="宋体" w:hAnsi="宋体" w:hint="eastAsia"/>
          <w:szCs w:val="21"/>
          <w:u w:val="single"/>
        </w:rPr>
        <w:t xml:space="preserve">  </w:t>
      </w:r>
      <w:r>
        <w:rPr>
          <w:rFonts w:ascii="楷体_GB2312" w:eastAsia="楷体_GB2312" w:hAnsi="宋体" w:hint="eastAsia"/>
          <w:szCs w:val="21"/>
          <w:u w:val="single"/>
        </w:rPr>
        <w:t>（不超过合同总价的  %）</w:t>
      </w:r>
      <w:r>
        <w:rPr>
          <w:rFonts w:ascii="宋体" w:hAnsi="宋体" w:hint="eastAsia"/>
          <w:szCs w:val="21"/>
          <w:u w:val="single"/>
        </w:rPr>
        <w:t xml:space="preserve"> </w:t>
      </w:r>
      <w:r>
        <w:rPr>
          <w:rFonts w:ascii="宋体" w:hAnsi="宋体" w:hint="eastAsia"/>
          <w:szCs w:val="21"/>
        </w:rPr>
        <w:t>。</w:t>
      </w:r>
      <w:bookmarkEnd w:id="2727"/>
    </w:p>
    <w:p w14:paraId="24A34E29" w14:textId="77777777" w:rsidR="006E277C" w:rsidRDefault="00063571">
      <w:pPr>
        <w:keepNext/>
        <w:keepLines/>
        <w:spacing w:line="400" w:lineRule="exact"/>
        <w:outlineLvl w:val="3"/>
        <w:rPr>
          <w:rFonts w:eastAsia="黑体"/>
          <w:sz w:val="24"/>
          <w:szCs w:val="20"/>
        </w:rPr>
      </w:pPr>
      <w:bookmarkStart w:id="2728" w:name="_Toc8188"/>
      <w:bookmarkStart w:id="2729" w:name="_Toc28736"/>
      <w:bookmarkStart w:id="2730" w:name="_Toc517172585"/>
      <w:bookmarkStart w:id="2731" w:name="_Toc109319842"/>
      <w:r>
        <w:rPr>
          <w:rFonts w:eastAsia="黑体" w:hint="eastAsia"/>
          <w:sz w:val="24"/>
          <w:szCs w:val="20"/>
        </w:rPr>
        <w:t xml:space="preserve">11.6 </w:t>
      </w:r>
      <w:r>
        <w:rPr>
          <w:rFonts w:eastAsia="黑体" w:hint="eastAsia"/>
          <w:sz w:val="24"/>
          <w:szCs w:val="20"/>
        </w:rPr>
        <w:t>工期提前</w:t>
      </w:r>
      <w:bookmarkEnd w:id="2728"/>
      <w:bookmarkEnd w:id="2729"/>
      <w:bookmarkEnd w:id="2730"/>
      <w:bookmarkEnd w:id="2731"/>
    </w:p>
    <w:p w14:paraId="27FA4E24" w14:textId="77777777" w:rsidR="006E277C" w:rsidRDefault="00063571">
      <w:pPr>
        <w:spacing w:line="360" w:lineRule="auto"/>
        <w:ind w:right="248" w:firstLineChars="200" w:firstLine="420"/>
        <w:rPr>
          <w:rFonts w:ascii="宋体"/>
          <w:szCs w:val="21"/>
        </w:rPr>
      </w:pPr>
      <w:r>
        <w:rPr>
          <w:rFonts w:ascii="宋体" w:hint="eastAsia"/>
          <w:szCs w:val="21"/>
        </w:rPr>
        <w:t>工期提前的资金约定：</w:t>
      </w:r>
      <w:r>
        <w:rPr>
          <w:rFonts w:ascii="宋体" w:hint="eastAsia"/>
          <w:szCs w:val="21"/>
          <w:u w:val="single"/>
        </w:rPr>
        <w:t xml:space="preserve">              </w:t>
      </w:r>
      <w:r>
        <w:rPr>
          <w:rFonts w:ascii="宋体" w:hint="eastAsia"/>
          <w:szCs w:val="21"/>
        </w:rPr>
        <w:t>。</w:t>
      </w:r>
    </w:p>
    <w:p w14:paraId="48948D59" w14:textId="77777777" w:rsidR="006E277C" w:rsidRDefault="00063571" w:rsidP="00EE4474">
      <w:pPr>
        <w:pStyle w:val="2TimesNewRoman5020"/>
        <w:spacing w:before="120" w:afterLines="50" w:after="120"/>
        <w:outlineLvl w:val="0"/>
      </w:pPr>
      <w:bookmarkStart w:id="2732" w:name="_Toc222031039"/>
      <w:bookmarkStart w:id="2733" w:name="_Toc222029537"/>
      <w:bookmarkStart w:id="2734" w:name="_Toc229305395"/>
      <w:bookmarkStart w:id="2735" w:name="_Toc222033888"/>
      <w:bookmarkStart w:id="2736" w:name="_Toc13149"/>
      <w:bookmarkStart w:id="2737" w:name="_Toc491089767"/>
      <w:bookmarkStart w:id="2738" w:name="_Toc11883"/>
      <w:bookmarkStart w:id="2739" w:name="_Toc517172586"/>
      <w:bookmarkStart w:id="2740" w:name="_Toc222032706"/>
      <w:bookmarkStart w:id="2741" w:name="_Toc221951206"/>
      <w:bookmarkStart w:id="2742" w:name="_Toc109319843"/>
      <w:r>
        <w:rPr>
          <w:rFonts w:hint="eastAsia"/>
        </w:rPr>
        <w:t xml:space="preserve">12. </w:t>
      </w:r>
      <w:r>
        <w:rPr>
          <w:rFonts w:hint="eastAsia"/>
        </w:rPr>
        <w:t>暂停施工</w:t>
      </w:r>
      <w:bookmarkEnd w:id="2732"/>
      <w:bookmarkEnd w:id="2733"/>
      <w:bookmarkEnd w:id="2734"/>
      <w:bookmarkEnd w:id="2735"/>
      <w:bookmarkEnd w:id="2736"/>
      <w:bookmarkEnd w:id="2737"/>
      <w:bookmarkEnd w:id="2738"/>
      <w:bookmarkEnd w:id="2739"/>
      <w:bookmarkEnd w:id="2740"/>
      <w:bookmarkEnd w:id="2741"/>
      <w:bookmarkEnd w:id="2742"/>
    </w:p>
    <w:p w14:paraId="05FF7A1C" w14:textId="77777777" w:rsidR="006E277C" w:rsidRDefault="00063571">
      <w:pPr>
        <w:keepNext/>
        <w:keepLines/>
        <w:spacing w:line="400" w:lineRule="exact"/>
        <w:outlineLvl w:val="3"/>
        <w:rPr>
          <w:rFonts w:eastAsia="黑体"/>
          <w:sz w:val="24"/>
          <w:szCs w:val="20"/>
        </w:rPr>
      </w:pPr>
      <w:bookmarkStart w:id="2743" w:name="_Toc221951207"/>
      <w:bookmarkStart w:id="2744" w:name="_Toc14639"/>
      <w:bookmarkStart w:id="2745" w:name="_Toc7946"/>
      <w:bookmarkStart w:id="2746" w:name="_Toc517172587"/>
      <w:bookmarkStart w:id="2747" w:name="_Toc109319844"/>
      <w:r>
        <w:rPr>
          <w:rFonts w:eastAsia="黑体" w:hint="eastAsia"/>
          <w:sz w:val="24"/>
          <w:szCs w:val="20"/>
        </w:rPr>
        <w:t xml:space="preserve">12.1 </w:t>
      </w:r>
      <w:r>
        <w:rPr>
          <w:rFonts w:eastAsia="黑体" w:hint="eastAsia"/>
          <w:sz w:val="24"/>
          <w:szCs w:val="20"/>
        </w:rPr>
        <w:t>承包人暂停施工的责任</w:t>
      </w:r>
      <w:bookmarkEnd w:id="2743"/>
      <w:bookmarkEnd w:id="2744"/>
      <w:bookmarkEnd w:id="2745"/>
      <w:bookmarkEnd w:id="2746"/>
      <w:bookmarkEnd w:id="2747"/>
    </w:p>
    <w:p w14:paraId="34FC316E" w14:textId="77777777" w:rsidR="006E277C" w:rsidRDefault="00063571">
      <w:pPr>
        <w:spacing w:line="360" w:lineRule="auto"/>
        <w:ind w:right="248" w:firstLine="480"/>
        <w:rPr>
          <w:rFonts w:ascii="宋体"/>
          <w:szCs w:val="21"/>
        </w:rPr>
      </w:pPr>
      <w:bookmarkStart w:id="2748" w:name="_Toc221951209"/>
      <w:r>
        <w:rPr>
          <w:rFonts w:ascii="宋体" w:hint="eastAsia"/>
          <w:szCs w:val="21"/>
        </w:rPr>
        <w:t xml:space="preserve"> (5) 承包人承担暂停施工责任的其它情形：</w:t>
      </w:r>
      <w:r>
        <w:rPr>
          <w:rFonts w:ascii="宋体" w:hint="eastAsia"/>
          <w:szCs w:val="21"/>
          <w:u w:val="single"/>
        </w:rPr>
        <w:t xml:space="preserve">                            </w:t>
      </w:r>
      <w:r>
        <w:rPr>
          <w:rFonts w:ascii="宋体" w:hint="eastAsia"/>
          <w:szCs w:val="21"/>
        </w:rPr>
        <w:t xml:space="preserve"> 。</w:t>
      </w:r>
      <w:bookmarkEnd w:id="2748"/>
    </w:p>
    <w:p w14:paraId="4A0117B6" w14:textId="77777777" w:rsidR="006E277C" w:rsidRDefault="00063571">
      <w:pPr>
        <w:keepNext/>
        <w:keepLines/>
        <w:spacing w:line="400" w:lineRule="exact"/>
        <w:outlineLvl w:val="3"/>
        <w:rPr>
          <w:rFonts w:eastAsia="黑体"/>
          <w:sz w:val="24"/>
          <w:szCs w:val="20"/>
        </w:rPr>
      </w:pPr>
      <w:bookmarkStart w:id="2749" w:name="_Toc517172588"/>
      <w:bookmarkStart w:id="2750" w:name="_Toc25132"/>
      <w:bookmarkStart w:id="2751" w:name="_Toc2585"/>
      <w:bookmarkStart w:id="2752" w:name="_Toc109319845"/>
      <w:r>
        <w:rPr>
          <w:rFonts w:eastAsia="黑体" w:hint="eastAsia"/>
          <w:sz w:val="24"/>
          <w:szCs w:val="20"/>
        </w:rPr>
        <w:t xml:space="preserve">12.2 </w:t>
      </w:r>
      <w:r>
        <w:rPr>
          <w:rFonts w:eastAsia="黑体" w:hint="eastAsia"/>
          <w:sz w:val="24"/>
          <w:szCs w:val="20"/>
        </w:rPr>
        <w:t>发包人暂停施工的责任</w:t>
      </w:r>
      <w:bookmarkEnd w:id="2749"/>
      <w:bookmarkEnd w:id="2750"/>
      <w:bookmarkEnd w:id="2751"/>
      <w:bookmarkEnd w:id="2752"/>
    </w:p>
    <w:p w14:paraId="26F77749" w14:textId="77777777" w:rsidR="006E277C" w:rsidRDefault="00063571">
      <w:pPr>
        <w:spacing w:line="360" w:lineRule="auto"/>
        <w:ind w:right="248" w:firstLine="480"/>
        <w:rPr>
          <w:rFonts w:ascii="宋体"/>
          <w:szCs w:val="21"/>
        </w:rPr>
      </w:pPr>
      <w:r>
        <w:rPr>
          <w:rFonts w:ascii="宋体" w:hint="eastAsia"/>
          <w:szCs w:val="21"/>
        </w:rPr>
        <w:t xml:space="preserve"> (3) 发包人承担暂停施工责任的其它情形：</w:t>
      </w:r>
      <w:r>
        <w:rPr>
          <w:rFonts w:ascii="宋体" w:hint="eastAsia"/>
          <w:szCs w:val="21"/>
          <w:u w:val="single"/>
        </w:rPr>
        <w:t xml:space="preserve">                             </w:t>
      </w:r>
      <w:r>
        <w:rPr>
          <w:rFonts w:ascii="宋体" w:hint="eastAsia"/>
          <w:szCs w:val="21"/>
        </w:rPr>
        <w:t>。</w:t>
      </w:r>
    </w:p>
    <w:p w14:paraId="7EA80102" w14:textId="77777777" w:rsidR="006E277C" w:rsidRDefault="00063571" w:rsidP="00EE4474">
      <w:pPr>
        <w:pStyle w:val="2TimesNewRoman5020"/>
        <w:spacing w:before="120" w:afterLines="50" w:after="120"/>
        <w:outlineLvl w:val="0"/>
      </w:pPr>
      <w:bookmarkStart w:id="2753" w:name="_Toc9"/>
      <w:bookmarkStart w:id="2754" w:name="_Toc491089768"/>
      <w:bookmarkStart w:id="2755" w:name="_Toc8218"/>
      <w:bookmarkStart w:id="2756" w:name="_Toc517172589"/>
      <w:bookmarkStart w:id="2757" w:name="_Toc109319846"/>
      <w:r>
        <w:rPr>
          <w:rFonts w:hint="eastAsia"/>
        </w:rPr>
        <w:t xml:space="preserve">13. </w:t>
      </w:r>
      <w:r>
        <w:rPr>
          <w:rFonts w:hint="eastAsia"/>
        </w:rPr>
        <w:t>工程质量</w:t>
      </w:r>
      <w:bookmarkEnd w:id="2753"/>
      <w:bookmarkEnd w:id="2754"/>
      <w:bookmarkEnd w:id="2755"/>
      <w:bookmarkEnd w:id="2756"/>
      <w:bookmarkEnd w:id="2757"/>
    </w:p>
    <w:p w14:paraId="0E3BB399" w14:textId="77777777" w:rsidR="006E277C" w:rsidRDefault="00063571">
      <w:pPr>
        <w:keepNext/>
        <w:keepLines/>
        <w:spacing w:line="400" w:lineRule="exact"/>
        <w:outlineLvl w:val="3"/>
        <w:rPr>
          <w:rFonts w:eastAsia="黑体"/>
          <w:sz w:val="24"/>
          <w:szCs w:val="20"/>
        </w:rPr>
      </w:pPr>
      <w:bookmarkStart w:id="2758" w:name="_Toc517172590"/>
      <w:bookmarkStart w:id="2759" w:name="_Toc28344"/>
      <w:bookmarkStart w:id="2760" w:name="_Toc17255"/>
      <w:bookmarkStart w:id="2761" w:name="_Toc109319847"/>
      <w:r>
        <w:rPr>
          <w:rFonts w:eastAsia="黑体" w:hint="eastAsia"/>
          <w:sz w:val="24"/>
          <w:szCs w:val="20"/>
        </w:rPr>
        <w:t xml:space="preserve">13.7 </w:t>
      </w:r>
      <w:r>
        <w:rPr>
          <w:rFonts w:eastAsia="黑体" w:hint="eastAsia"/>
          <w:sz w:val="24"/>
          <w:szCs w:val="20"/>
        </w:rPr>
        <w:t>质量评定</w:t>
      </w:r>
      <w:bookmarkEnd w:id="2758"/>
      <w:bookmarkEnd w:id="2759"/>
      <w:bookmarkEnd w:id="2760"/>
      <w:bookmarkEnd w:id="2761"/>
    </w:p>
    <w:p w14:paraId="2365B074" w14:textId="77777777" w:rsidR="006E277C" w:rsidRDefault="00063571">
      <w:pPr>
        <w:spacing w:line="360" w:lineRule="auto"/>
        <w:ind w:right="248" w:firstLine="480"/>
        <w:rPr>
          <w:rFonts w:ascii="宋体"/>
          <w:szCs w:val="21"/>
        </w:rPr>
      </w:pPr>
      <w:r>
        <w:rPr>
          <w:rFonts w:ascii="宋体" w:hint="eastAsia"/>
          <w:szCs w:val="21"/>
        </w:rPr>
        <w:t>13.7.4重要隐蔽单元工程和关键部位单元工程质量评定的约定：</w:t>
      </w:r>
      <w:r>
        <w:rPr>
          <w:rFonts w:ascii="宋体" w:hint="eastAsia"/>
          <w:szCs w:val="21"/>
          <w:u w:val="single"/>
        </w:rPr>
        <w:t xml:space="preserve">                </w:t>
      </w:r>
      <w:r>
        <w:rPr>
          <w:rFonts w:ascii="宋体" w:hint="eastAsia"/>
          <w:szCs w:val="21"/>
        </w:rPr>
        <w:t>。</w:t>
      </w:r>
    </w:p>
    <w:p w14:paraId="0F2F0AA4" w14:textId="77777777" w:rsidR="006E277C" w:rsidRDefault="00063571">
      <w:pPr>
        <w:spacing w:line="360" w:lineRule="auto"/>
        <w:ind w:right="248" w:firstLine="480"/>
        <w:rPr>
          <w:rFonts w:ascii="宋体"/>
          <w:szCs w:val="21"/>
        </w:rPr>
      </w:pPr>
      <w:r>
        <w:rPr>
          <w:rFonts w:ascii="宋体" w:hint="eastAsia"/>
          <w:szCs w:val="21"/>
        </w:rPr>
        <w:t>13.7.7工程合格标准为：</w:t>
      </w:r>
      <w:r>
        <w:rPr>
          <w:rFonts w:ascii="宋体" w:hint="eastAsia"/>
          <w:szCs w:val="21"/>
          <w:u w:val="single"/>
        </w:rPr>
        <w:t xml:space="preserve">             </w:t>
      </w:r>
      <w:r>
        <w:rPr>
          <w:rFonts w:ascii="宋体" w:hint="eastAsia"/>
          <w:szCs w:val="21"/>
        </w:rPr>
        <w:t>；优良标准为：</w:t>
      </w:r>
      <w:r>
        <w:rPr>
          <w:rFonts w:ascii="宋体" w:hint="eastAsia"/>
          <w:szCs w:val="21"/>
          <w:u w:val="single"/>
        </w:rPr>
        <w:t xml:space="preserve">              </w:t>
      </w:r>
      <w:r>
        <w:rPr>
          <w:rFonts w:ascii="宋体" w:hint="eastAsia"/>
          <w:szCs w:val="21"/>
        </w:rPr>
        <w:t>。达到优良的奖金为：</w:t>
      </w:r>
      <w:r>
        <w:rPr>
          <w:rFonts w:ascii="宋体" w:hint="eastAsia"/>
          <w:szCs w:val="21"/>
          <w:u w:val="single"/>
        </w:rPr>
        <w:t xml:space="preserve">               </w:t>
      </w:r>
      <w:r>
        <w:rPr>
          <w:rFonts w:ascii="宋体" w:hint="eastAsia"/>
          <w:szCs w:val="21"/>
        </w:rPr>
        <w:t>。</w:t>
      </w:r>
    </w:p>
    <w:p w14:paraId="1AB7E768" w14:textId="77777777" w:rsidR="006E277C" w:rsidRDefault="00063571">
      <w:pPr>
        <w:keepNext/>
        <w:keepLines/>
        <w:spacing w:line="400" w:lineRule="exact"/>
        <w:outlineLvl w:val="3"/>
        <w:rPr>
          <w:rFonts w:eastAsia="黑体"/>
          <w:sz w:val="24"/>
          <w:szCs w:val="20"/>
        </w:rPr>
      </w:pPr>
      <w:bookmarkStart w:id="2762" w:name="_Toc31887"/>
      <w:bookmarkStart w:id="2763" w:name="_Toc20078"/>
      <w:bookmarkStart w:id="2764" w:name="_Toc517172591"/>
      <w:bookmarkStart w:id="2765" w:name="_Toc109319848"/>
      <w:r>
        <w:rPr>
          <w:rFonts w:eastAsia="黑体" w:hint="eastAsia"/>
          <w:sz w:val="24"/>
          <w:szCs w:val="20"/>
        </w:rPr>
        <w:t xml:space="preserve">13.8 </w:t>
      </w:r>
      <w:r>
        <w:rPr>
          <w:rFonts w:eastAsia="黑体" w:hint="eastAsia"/>
          <w:sz w:val="24"/>
          <w:szCs w:val="20"/>
        </w:rPr>
        <w:t>质量事故处理</w:t>
      </w:r>
      <w:bookmarkEnd w:id="2762"/>
      <w:bookmarkEnd w:id="2763"/>
      <w:bookmarkEnd w:id="2764"/>
      <w:bookmarkEnd w:id="2765"/>
    </w:p>
    <w:p w14:paraId="1C35529B" w14:textId="77777777" w:rsidR="006E277C" w:rsidRDefault="00063571">
      <w:pPr>
        <w:spacing w:line="360" w:lineRule="auto"/>
        <w:ind w:right="248" w:firstLine="480"/>
        <w:rPr>
          <w:rFonts w:ascii="宋体"/>
          <w:szCs w:val="21"/>
        </w:rPr>
      </w:pPr>
      <w:r>
        <w:rPr>
          <w:rFonts w:ascii="宋体" w:hint="eastAsia"/>
          <w:szCs w:val="21"/>
        </w:rPr>
        <w:t>13.8.4工程竣工验收时，</w:t>
      </w:r>
      <w:r>
        <w:rPr>
          <w:rFonts w:ascii="宋体" w:hint="eastAsia"/>
          <w:szCs w:val="21"/>
          <w:u w:val="single"/>
        </w:rPr>
        <w:t xml:space="preserve">              </w:t>
      </w:r>
      <w:r>
        <w:rPr>
          <w:rFonts w:ascii="宋体" w:hint="eastAsia"/>
          <w:szCs w:val="21"/>
        </w:rPr>
        <w:t>向竣工验收委员会汇报并提交历次质量缺陷处理的备案资料。</w:t>
      </w:r>
    </w:p>
    <w:p w14:paraId="44AEC545" w14:textId="77777777" w:rsidR="006E277C" w:rsidRDefault="00063571" w:rsidP="00EE4474">
      <w:pPr>
        <w:pStyle w:val="2TimesNewRoman5020"/>
        <w:spacing w:before="120" w:afterLines="50" w:after="120"/>
        <w:outlineLvl w:val="0"/>
      </w:pPr>
      <w:bookmarkStart w:id="2766" w:name="_Toc517172592"/>
      <w:bookmarkStart w:id="2767" w:name="_Toc17083"/>
      <w:bookmarkStart w:id="2768" w:name="_Toc491089769"/>
      <w:bookmarkStart w:id="2769" w:name="_Toc5201"/>
      <w:bookmarkStart w:id="2770" w:name="_Toc109319849"/>
      <w:r>
        <w:t xml:space="preserve">14. </w:t>
      </w:r>
      <w:r>
        <w:rPr>
          <w:rFonts w:hint="eastAsia"/>
        </w:rPr>
        <w:t>试验和检验</w:t>
      </w:r>
      <w:bookmarkEnd w:id="2766"/>
      <w:bookmarkEnd w:id="2767"/>
      <w:bookmarkEnd w:id="2768"/>
      <w:bookmarkEnd w:id="2769"/>
      <w:bookmarkEnd w:id="2770"/>
    </w:p>
    <w:p w14:paraId="7FD2D469" w14:textId="77777777" w:rsidR="006E277C" w:rsidRDefault="00063571">
      <w:pPr>
        <w:keepNext/>
        <w:keepLines/>
        <w:spacing w:line="400" w:lineRule="exact"/>
        <w:outlineLvl w:val="3"/>
        <w:rPr>
          <w:rFonts w:eastAsia="黑体"/>
          <w:sz w:val="24"/>
          <w:szCs w:val="20"/>
        </w:rPr>
      </w:pPr>
      <w:bookmarkStart w:id="2771" w:name="_Toc31879"/>
      <w:bookmarkStart w:id="2772" w:name="_Toc1028"/>
      <w:bookmarkStart w:id="2773" w:name="_Toc517172593"/>
      <w:bookmarkStart w:id="2774" w:name="_Toc109319850"/>
      <w:r>
        <w:rPr>
          <w:rFonts w:eastAsia="黑体" w:hint="eastAsia"/>
          <w:sz w:val="24"/>
          <w:szCs w:val="20"/>
        </w:rPr>
        <w:t xml:space="preserve">14.1 </w:t>
      </w:r>
      <w:r>
        <w:rPr>
          <w:rFonts w:eastAsia="黑体" w:hint="eastAsia"/>
          <w:sz w:val="24"/>
          <w:szCs w:val="20"/>
        </w:rPr>
        <w:t>材料、工程设备和工程的试验和检验</w:t>
      </w:r>
      <w:bookmarkEnd w:id="2771"/>
      <w:bookmarkEnd w:id="2772"/>
      <w:bookmarkEnd w:id="2773"/>
      <w:bookmarkEnd w:id="2774"/>
    </w:p>
    <w:p w14:paraId="562BB302" w14:textId="77777777" w:rsidR="006E277C" w:rsidRDefault="00063571">
      <w:pPr>
        <w:spacing w:line="360" w:lineRule="auto"/>
        <w:ind w:right="248" w:firstLine="480"/>
        <w:rPr>
          <w:rFonts w:ascii="宋体"/>
          <w:szCs w:val="21"/>
        </w:rPr>
      </w:pPr>
      <w:r>
        <w:rPr>
          <w:rFonts w:ascii="宋体" w:hint="eastAsia"/>
          <w:szCs w:val="21"/>
        </w:rPr>
        <w:t>14.1.5 水工金属结构、启闭机及机电产品进场后的交货检查和验收中，承包人负责</w:t>
      </w:r>
      <w:r>
        <w:rPr>
          <w:rFonts w:ascii="宋体" w:hint="eastAsia"/>
          <w:szCs w:val="21"/>
          <w:u w:val="single"/>
        </w:rPr>
        <w:t xml:space="preserve">                </w:t>
      </w:r>
      <w:r>
        <w:rPr>
          <w:rFonts w:ascii="宋体" w:hint="eastAsia"/>
          <w:szCs w:val="21"/>
        </w:rPr>
        <w:t>。</w:t>
      </w:r>
    </w:p>
    <w:p w14:paraId="657F3F19" w14:textId="77777777" w:rsidR="006E277C" w:rsidRDefault="00063571">
      <w:pPr>
        <w:spacing w:line="360" w:lineRule="auto"/>
        <w:ind w:right="248" w:firstLine="480"/>
        <w:rPr>
          <w:rFonts w:ascii="宋体"/>
          <w:szCs w:val="21"/>
        </w:rPr>
      </w:pPr>
      <w:r>
        <w:rPr>
          <w:rFonts w:ascii="宋体" w:hint="eastAsia"/>
          <w:szCs w:val="21"/>
        </w:rPr>
        <w:t>14.1.6 本工程实行见证取样的试块、试件及有关材料：</w:t>
      </w:r>
      <w:r>
        <w:rPr>
          <w:rFonts w:ascii="宋体" w:hint="eastAsia"/>
          <w:szCs w:val="21"/>
          <w:u w:val="single"/>
        </w:rPr>
        <w:t xml:space="preserve">                            </w:t>
      </w:r>
      <w:r>
        <w:rPr>
          <w:rFonts w:ascii="宋体" w:hint="eastAsia"/>
          <w:szCs w:val="21"/>
        </w:rPr>
        <w:t>。</w:t>
      </w:r>
    </w:p>
    <w:p w14:paraId="5DA48715" w14:textId="77777777" w:rsidR="006E277C" w:rsidRDefault="00063571">
      <w:pPr>
        <w:pStyle w:val="2TimesNewRoman5020"/>
        <w:spacing w:before="120" w:afterLines="50" w:after="120"/>
        <w:outlineLvl w:val="2"/>
      </w:pPr>
      <w:bookmarkStart w:id="2775" w:name="_Toc222033890"/>
      <w:bookmarkStart w:id="2776" w:name="_Toc221951213"/>
      <w:bookmarkStart w:id="2777" w:name="_Toc222029539"/>
      <w:bookmarkStart w:id="2778" w:name="_Toc491089770"/>
      <w:bookmarkStart w:id="2779" w:name="_Toc5491"/>
      <w:bookmarkStart w:id="2780" w:name="_Toc222031041"/>
      <w:bookmarkStart w:id="2781" w:name="_Toc222032708"/>
      <w:bookmarkStart w:id="2782" w:name="_Toc229305396"/>
      <w:bookmarkStart w:id="2783" w:name="_Toc517172594"/>
      <w:bookmarkStart w:id="2784" w:name="_Toc7029"/>
      <w:bookmarkStart w:id="2785" w:name="_Toc109319851"/>
      <w:r>
        <w:rPr>
          <w:rFonts w:hint="eastAsia"/>
        </w:rPr>
        <w:t xml:space="preserve">15. </w:t>
      </w:r>
      <w:r>
        <w:rPr>
          <w:rFonts w:hint="eastAsia"/>
        </w:rPr>
        <w:t>变更</w:t>
      </w:r>
      <w:bookmarkEnd w:id="2775"/>
      <w:bookmarkEnd w:id="2776"/>
      <w:bookmarkEnd w:id="2777"/>
      <w:bookmarkEnd w:id="2778"/>
      <w:bookmarkEnd w:id="2779"/>
      <w:bookmarkEnd w:id="2780"/>
      <w:bookmarkEnd w:id="2781"/>
      <w:bookmarkEnd w:id="2782"/>
      <w:bookmarkEnd w:id="2783"/>
      <w:bookmarkEnd w:id="2784"/>
      <w:bookmarkEnd w:id="2785"/>
    </w:p>
    <w:p w14:paraId="0BDF2B24" w14:textId="77777777" w:rsidR="006E277C" w:rsidRDefault="00063571">
      <w:pPr>
        <w:keepNext/>
        <w:keepLines/>
        <w:spacing w:line="400" w:lineRule="exact"/>
        <w:outlineLvl w:val="3"/>
        <w:rPr>
          <w:rFonts w:eastAsia="黑体"/>
          <w:sz w:val="24"/>
          <w:szCs w:val="20"/>
        </w:rPr>
      </w:pPr>
      <w:bookmarkStart w:id="2786" w:name="_Toc221951214"/>
      <w:bookmarkStart w:id="2787" w:name="_Toc28468"/>
      <w:bookmarkStart w:id="2788" w:name="_Toc517172595"/>
      <w:bookmarkStart w:id="2789" w:name="_Toc26728"/>
      <w:bookmarkStart w:id="2790" w:name="_Toc109319852"/>
      <w:r>
        <w:rPr>
          <w:rFonts w:eastAsia="黑体" w:hint="eastAsia"/>
          <w:sz w:val="24"/>
          <w:szCs w:val="20"/>
        </w:rPr>
        <w:t xml:space="preserve">15.1 </w:t>
      </w:r>
      <w:r>
        <w:rPr>
          <w:rFonts w:eastAsia="黑体" w:hint="eastAsia"/>
          <w:sz w:val="24"/>
          <w:szCs w:val="20"/>
        </w:rPr>
        <w:t>变更的范围和内容</w:t>
      </w:r>
      <w:bookmarkEnd w:id="2786"/>
      <w:bookmarkEnd w:id="2787"/>
      <w:bookmarkEnd w:id="2788"/>
      <w:bookmarkEnd w:id="2789"/>
      <w:bookmarkEnd w:id="2790"/>
    </w:p>
    <w:p w14:paraId="0B86B6E2" w14:textId="77777777" w:rsidR="006E277C" w:rsidRDefault="00063571">
      <w:pPr>
        <w:spacing w:line="360" w:lineRule="auto"/>
        <w:ind w:right="248" w:firstLine="480"/>
        <w:rPr>
          <w:rFonts w:ascii="宋体"/>
          <w:szCs w:val="21"/>
        </w:rPr>
      </w:pPr>
      <w:bookmarkStart w:id="2791" w:name="_Toc221951216"/>
      <w:r>
        <w:rPr>
          <w:rFonts w:ascii="宋体" w:hint="eastAsia"/>
          <w:szCs w:val="21"/>
        </w:rPr>
        <w:t>（6）增加或减少合同中关键项目的工程量超过其项目工程总量的</w:t>
      </w:r>
      <w:r>
        <w:rPr>
          <w:rFonts w:ascii="宋体" w:hint="eastAsia"/>
          <w:szCs w:val="21"/>
          <w:u w:val="single"/>
        </w:rPr>
        <w:t xml:space="preserve">     </w:t>
      </w:r>
      <w:r>
        <w:rPr>
          <w:rFonts w:ascii="宋体" w:hAnsi="宋体" w:hint="eastAsia"/>
          <w:szCs w:val="21"/>
        </w:rPr>
        <w:t>％</w:t>
      </w:r>
      <w:bookmarkEnd w:id="2791"/>
      <w:r>
        <w:rPr>
          <w:rFonts w:ascii="宋体" w:hint="eastAsia"/>
          <w:szCs w:val="21"/>
        </w:rPr>
        <w:t>，关键项目：</w:t>
      </w:r>
      <w:r>
        <w:rPr>
          <w:rFonts w:ascii="宋体" w:hint="eastAsia"/>
          <w:szCs w:val="21"/>
          <w:u w:val="single"/>
        </w:rPr>
        <w:t xml:space="preserve">   </w:t>
      </w:r>
      <w:r>
        <w:rPr>
          <w:rFonts w:ascii="宋体" w:hint="eastAsia"/>
          <w:szCs w:val="21"/>
        </w:rPr>
        <w:t>，单价调整方式：</w:t>
      </w:r>
      <w:r>
        <w:rPr>
          <w:rFonts w:ascii="宋体" w:hint="eastAsia"/>
          <w:szCs w:val="21"/>
          <w:u w:val="single"/>
        </w:rPr>
        <w:t xml:space="preserve">                 </w:t>
      </w:r>
      <w:r>
        <w:rPr>
          <w:rFonts w:ascii="宋体" w:hint="eastAsia"/>
          <w:szCs w:val="21"/>
        </w:rPr>
        <w:t>。</w:t>
      </w:r>
    </w:p>
    <w:p w14:paraId="4A22B56C" w14:textId="77777777" w:rsidR="006E277C" w:rsidRDefault="00063571">
      <w:pPr>
        <w:keepNext/>
        <w:keepLines/>
        <w:spacing w:line="400" w:lineRule="exact"/>
        <w:outlineLvl w:val="3"/>
        <w:rPr>
          <w:rFonts w:eastAsia="黑体"/>
          <w:sz w:val="24"/>
          <w:szCs w:val="20"/>
        </w:rPr>
      </w:pPr>
      <w:bookmarkStart w:id="2792" w:name="_Toc13066"/>
      <w:bookmarkStart w:id="2793" w:name="_Toc19955"/>
      <w:bookmarkStart w:id="2794" w:name="_Toc517172596"/>
      <w:bookmarkStart w:id="2795" w:name="_Toc221951218"/>
      <w:bookmarkStart w:id="2796" w:name="_Toc109319853"/>
      <w:r>
        <w:rPr>
          <w:rFonts w:eastAsia="黑体" w:hint="eastAsia"/>
          <w:sz w:val="24"/>
          <w:szCs w:val="20"/>
        </w:rPr>
        <w:t xml:space="preserve">15.5 </w:t>
      </w:r>
      <w:r>
        <w:rPr>
          <w:rFonts w:eastAsia="黑体" w:hint="eastAsia"/>
          <w:sz w:val="24"/>
          <w:szCs w:val="20"/>
        </w:rPr>
        <w:t>承包人的合理化建议</w:t>
      </w:r>
      <w:bookmarkEnd w:id="2792"/>
      <w:bookmarkEnd w:id="2793"/>
      <w:bookmarkEnd w:id="2794"/>
      <w:bookmarkEnd w:id="2796"/>
    </w:p>
    <w:p w14:paraId="3096C85A" w14:textId="77777777" w:rsidR="006E277C" w:rsidRDefault="00063571">
      <w:pPr>
        <w:spacing w:line="360" w:lineRule="auto"/>
        <w:ind w:firstLine="420"/>
        <w:rPr>
          <w:rFonts w:ascii="宋体" w:hAnsi="宋体"/>
          <w:szCs w:val="21"/>
        </w:rPr>
      </w:pPr>
      <w:r>
        <w:rPr>
          <w:rFonts w:ascii="宋体" w:hAnsi="宋体" w:hint="eastAsia"/>
          <w:szCs w:val="21"/>
        </w:rPr>
        <w:t xml:space="preserve">15.5.2 </w:t>
      </w:r>
      <w:bookmarkStart w:id="2797" w:name="_Toc221951219"/>
      <w:bookmarkEnd w:id="2795"/>
      <w:r>
        <w:rPr>
          <w:rFonts w:ascii="宋体" w:hAnsi="宋体" w:hint="eastAsia"/>
          <w:szCs w:val="21"/>
        </w:rPr>
        <w:t>承包人实现合理化建议的奖励金额为：</w:t>
      </w:r>
      <w:r>
        <w:rPr>
          <w:rFonts w:ascii="宋体" w:hAnsi="宋体" w:hint="eastAsia"/>
          <w:szCs w:val="21"/>
          <w:u w:val="single"/>
        </w:rPr>
        <w:t xml:space="preserve">  </w:t>
      </w:r>
      <w:bookmarkStart w:id="2798" w:name="_Toc221951220"/>
      <w:bookmarkEnd w:id="2797"/>
      <w:r>
        <w:rPr>
          <w:rFonts w:ascii="宋体" w:hAnsi="宋体" w:hint="eastAsia"/>
          <w:szCs w:val="21"/>
          <w:u w:val="single"/>
        </w:rPr>
        <w:t xml:space="preserve">                    </w:t>
      </w:r>
      <w:r>
        <w:rPr>
          <w:rFonts w:ascii="宋体" w:hAnsi="宋体" w:hint="eastAsia"/>
          <w:szCs w:val="21"/>
        </w:rPr>
        <w:t>。</w:t>
      </w:r>
      <w:bookmarkEnd w:id="2798"/>
    </w:p>
    <w:p w14:paraId="2390EF8D" w14:textId="77777777" w:rsidR="006E277C" w:rsidRDefault="00063571" w:rsidP="00EE4474">
      <w:pPr>
        <w:keepNext/>
        <w:keepLines/>
        <w:spacing w:line="400" w:lineRule="exact"/>
        <w:outlineLvl w:val="0"/>
        <w:rPr>
          <w:rFonts w:eastAsia="黑体"/>
          <w:sz w:val="24"/>
          <w:szCs w:val="20"/>
        </w:rPr>
      </w:pPr>
      <w:bookmarkStart w:id="2799" w:name="_Toc221951221"/>
      <w:bookmarkStart w:id="2800" w:name="_Toc29343"/>
      <w:bookmarkStart w:id="2801" w:name="_Toc517172597"/>
      <w:bookmarkStart w:id="2802" w:name="_Toc27427"/>
      <w:bookmarkStart w:id="2803" w:name="_Toc109319854"/>
      <w:r>
        <w:rPr>
          <w:rFonts w:eastAsia="黑体" w:hint="eastAsia"/>
          <w:sz w:val="24"/>
          <w:szCs w:val="20"/>
        </w:rPr>
        <w:t xml:space="preserve">15.8 </w:t>
      </w:r>
      <w:r>
        <w:rPr>
          <w:rFonts w:eastAsia="黑体" w:hint="eastAsia"/>
          <w:sz w:val="24"/>
          <w:szCs w:val="20"/>
        </w:rPr>
        <w:t>暂估价</w:t>
      </w:r>
      <w:bookmarkEnd w:id="2799"/>
      <w:bookmarkEnd w:id="2800"/>
      <w:bookmarkEnd w:id="2801"/>
      <w:bookmarkEnd w:id="2802"/>
      <w:bookmarkEnd w:id="2803"/>
    </w:p>
    <w:p w14:paraId="0A42B94F" w14:textId="77777777" w:rsidR="006E277C" w:rsidRDefault="00063571">
      <w:pPr>
        <w:spacing w:line="360" w:lineRule="auto"/>
        <w:ind w:firstLine="420"/>
        <w:rPr>
          <w:rFonts w:ascii="宋体" w:hAnsi="宋体"/>
          <w:szCs w:val="21"/>
        </w:rPr>
      </w:pPr>
      <w:bookmarkStart w:id="2804" w:name="_Toc221951222"/>
      <w:r>
        <w:rPr>
          <w:rFonts w:ascii="宋体" w:hAnsi="宋体" w:hint="eastAsia"/>
          <w:szCs w:val="21"/>
        </w:rPr>
        <w:t>15.8.1（1）</w:t>
      </w:r>
      <w:bookmarkEnd w:id="2804"/>
      <w:r>
        <w:rPr>
          <w:rFonts w:ascii="宋体" w:hAnsi="宋体" w:hint="eastAsia"/>
          <w:szCs w:val="21"/>
        </w:rPr>
        <w:t>发包人和承包人组织招标的暂估价项目：</w:t>
      </w:r>
      <w:r>
        <w:rPr>
          <w:rFonts w:ascii="宋体" w:hAnsi="宋体" w:hint="eastAsia"/>
          <w:szCs w:val="21"/>
          <w:u w:val="single"/>
        </w:rPr>
        <w:t xml:space="preserve">  （签约后填入）  </w:t>
      </w:r>
      <w:r>
        <w:rPr>
          <w:rFonts w:ascii="宋体" w:hAnsi="宋体" w:hint="eastAsia"/>
          <w:szCs w:val="21"/>
        </w:rPr>
        <w:t>；发包人组织招标的暂估价项目：</w:t>
      </w:r>
      <w:r>
        <w:rPr>
          <w:rFonts w:ascii="宋体" w:hAnsi="宋体" w:hint="eastAsia"/>
          <w:szCs w:val="21"/>
          <w:u w:val="single"/>
        </w:rPr>
        <w:t xml:space="preserve">   （签约后填入）  </w:t>
      </w:r>
      <w:r>
        <w:rPr>
          <w:rFonts w:ascii="宋体" w:hAnsi="宋体" w:hint="eastAsia"/>
          <w:szCs w:val="21"/>
        </w:rPr>
        <w:t>。</w:t>
      </w:r>
    </w:p>
    <w:p w14:paraId="3CCBD14F" w14:textId="77777777" w:rsidR="006E277C" w:rsidRDefault="00063571">
      <w:pPr>
        <w:spacing w:line="360" w:lineRule="auto"/>
        <w:ind w:firstLine="420"/>
        <w:rPr>
          <w:rFonts w:ascii="宋体" w:hAnsi="宋体"/>
          <w:szCs w:val="21"/>
          <w:u w:val="single"/>
        </w:rPr>
      </w:pPr>
      <w:r>
        <w:rPr>
          <w:rFonts w:ascii="宋体" w:hAnsi="宋体" w:hint="eastAsia"/>
          <w:szCs w:val="21"/>
        </w:rPr>
        <w:t>（2）发包人和承包人以招标方式选择暂估价项目供应商或分包人时，双方的权利义务关系：</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u w:val="single"/>
        </w:rPr>
        <w:t xml:space="preserve">      </w:t>
      </w:r>
    </w:p>
    <w:p w14:paraId="722993B8" w14:textId="77777777" w:rsidR="006E277C" w:rsidRDefault="00063571" w:rsidP="00EE4474">
      <w:pPr>
        <w:pStyle w:val="2TimesNewRoman5020"/>
        <w:spacing w:before="120" w:afterLines="50" w:after="120"/>
        <w:outlineLvl w:val="0"/>
      </w:pPr>
      <w:bookmarkStart w:id="2805" w:name="_Toc229305397"/>
      <w:bookmarkStart w:id="2806" w:name="_Toc517172598"/>
      <w:bookmarkStart w:id="2807" w:name="_Toc491089771"/>
      <w:bookmarkStart w:id="2808" w:name="_Toc31135"/>
      <w:bookmarkStart w:id="2809" w:name="_Toc12024"/>
      <w:bookmarkStart w:id="2810" w:name="_Toc109319855"/>
      <w:r>
        <w:rPr>
          <w:rFonts w:hint="eastAsia"/>
        </w:rPr>
        <w:t xml:space="preserve">16. </w:t>
      </w:r>
      <w:r>
        <w:rPr>
          <w:rFonts w:hint="eastAsia"/>
        </w:rPr>
        <w:t>价格调整</w:t>
      </w:r>
      <w:bookmarkEnd w:id="2805"/>
      <w:bookmarkEnd w:id="2806"/>
      <w:bookmarkEnd w:id="2807"/>
      <w:bookmarkEnd w:id="2808"/>
      <w:bookmarkEnd w:id="2809"/>
      <w:bookmarkEnd w:id="2810"/>
    </w:p>
    <w:p w14:paraId="4014F9BF" w14:textId="77777777" w:rsidR="006E277C" w:rsidRDefault="00063571" w:rsidP="00EE4474">
      <w:pPr>
        <w:keepNext/>
        <w:keepLines/>
        <w:spacing w:line="400" w:lineRule="exact"/>
        <w:outlineLvl w:val="0"/>
        <w:rPr>
          <w:rFonts w:eastAsia="黑体"/>
          <w:sz w:val="24"/>
          <w:szCs w:val="20"/>
        </w:rPr>
      </w:pPr>
      <w:bookmarkStart w:id="2811" w:name="_Toc517172599"/>
      <w:bookmarkStart w:id="2812" w:name="_Toc31289"/>
      <w:bookmarkStart w:id="2813" w:name="_Toc26325"/>
      <w:bookmarkStart w:id="2814" w:name="_Toc109319856"/>
      <w:r>
        <w:rPr>
          <w:rFonts w:eastAsia="黑体" w:hint="eastAsia"/>
          <w:sz w:val="24"/>
          <w:szCs w:val="20"/>
        </w:rPr>
        <w:t xml:space="preserve">16.1 </w:t>
      </w:r>
      <w:r>
        <w:rPr>
          <w:rFonts w:eastAsia="黑体" w:hint="eastAsia"/>
          <w:sz w:val="24"/>
          <w:szCs w:val="20"/>
        </w:rPr>
        <w:t>物价波动引起的价格调整</w:t>
      </w:r>
      <w:bookmarkEnd w:id="2811"/>
      <w:bookmarkEnd w:id="2812"/>
      <w:bookmarkEnd w:id="2813"/>
      <w:bookmarkEnd w:id="2814"/>
    </w:p>
    <w:p w14:paraId="7FBDF09F" w14:textId="77777777" w:rsidR="006E277C" w:rsidRDefault="00063571">
      <w:pPr>
        <w:spacing w:line="400" w:lineRule="exact"/>
        <w:ind w:firstLine="420"/>
        <w:rPr>
          <w:rFonts w:ascii="宋体" w:hAnsi="宋体"/>
          <w:szCs w:val="21"/>
        </w:rPr>
      </w:pPr>
      <w:r>
        <w:rPr>
          <w:rFonts w:ascii="宋体" w:hAnsi="宋体" w:hint="eastAsia"/>
          <w:szCs w:val="21"/>
        </w:rPr>
        <w:t>物价波动引起的价格调整方式：</w:t>
      </w:r>
      <w:r>
        <w:rPr>
          <w:rFonts w:ascii="宋体" w:hAnsi="宋体" w:hint="eastAsia"/>
          <w:szCs w:val="21"/>
          <w:u w:val="single"/>
        </w:rPr>
        <w:t xml:space="preserve">                  </w:t>
      </w:r>
      <w:r>
        <w:rPr>
          <w:rFonts w:ascii="宋体" w:hAnsi="宋体" w:hint="eastAsia"/>
          <w:szCs w:val="21"/>
        </w:rPr>
        <w:t>。</w:t>
      </w:r>
    </w:p>
    <w:p w14:paraId="34C4F49B" w14:textId="77777777" w:rsidR="006E277C" w:rsidRDefault="00063571">
      <w:pPr>
        <w:spacing w:line="400" w:lineRule="exact"/>
        <w:ind w:firstLine="420"/>
        <w:rPr>
          <w:rFonts w:ascii="宋体" w:hAnsi="宋体"/>
          <w:szCs w:val="21"/>
        </w:rPr>
      </w:pPr>
      <w:r>
        <w:rPr>
          <w:rFonts w:ascii="宋体" w:hAnsi="宋体" w:hint="eastAsia"/>
          <w:szCs w:val="21"/>
        </w:rPr>
        <w:t>16.1.2  采用造价信息调整价格差额：</w:t>
      </w:r>
    </w:p>
    <w:p w14:paraId="02E8A711" w14:textId="77777777" w:rsidR="006E277C" w:rsidRDefault="00063571">
      <w:pPr>
        <w:pStyle w:val="20"/>
        <w:spacing w:after="0" w:line="400" w:lineRule="exact"/>
        <w:ind w:right="248"/>
        <w:rPr>
          <w:rFonts w:ascii="宋体" w:hAnsi="宋体"/>
        </w:rPr>
      </w:pPr>
      <w:r>
        <w:rPr>
          <w:rFonts w:ascii="宋体" w:hAnsi="宋体" w:hint="eastAsia"/>
        </w:rPr>
        <w:t>工程造价信息的来源：</w:t>
      </w:r>
      <w:r>
        <w:rPr>
          <w:rFonts w:ascii="宋体" w:hAnsi="宋体" w:hint="eastAsia"/>
          <w:u w:val="single"/>
        </w:rPr>
        <w:t xml:space="preserve">                           </w:t>
      </w:r>
      <w:r>
        <w:rPr>
          <w:rFonts w:ascii="宋体" w:hAnsi="宋体" w:hint="eastAsia"/>
        </w:rPr>
        <w:t>。</w:t>
      </w:r>
    </w:p>
    <w:p w14:paraId="325DF8F7" w14:textId="77777777" w:rsidR="006E277C" w:rsidRDefault="00063571">
      <w:pPr>
        <w:pStyle w:val="20"/>
        <w:spacing w:after="0" w:line="400" w:lineRule="exact"/>
        <w:ind w:right="248"/>
        <w:rPr>
          <w:rFonts w:ascii="宋体" w:hAnsi="宋体"/>
        </w:rPr>
      </w:pPr>
      <w:r>
        <w:rPr>
          <w:rFonts w:hint="eastAsia"/>
        </w:rPr>
        <w:t>价格调整的项目和系数：</w:t>
      </w:r>
      <w:r>
        <w:rPr>
          <w:rFonts w:hint="eastAsia"/>
          <w:u w:val="single"/>
        </w:rPr>
        <w:t xml:space="preserve">                           </w:t>
      </w:r>
      <w:r>
        <w:rPr>
          <w:rFonts w:hint="eastAsia"/>
        </w:rPr>
        <w:t>。</w:t>
      </w:r>
    </w:p>
    <w:p w14:paraId="5A24E1A4" w14:textId="77777777" w:rsidR="006E277C" w:rsidRDefault="00063571">
      <w:pPr>
        <w:pStyle w:val="2TimesNewRoman5020"/>
        <w:spacing w:before="120" w:afterLines="50" w:after="120"/>
        <w:outlineLvl w:val="2"/>
      </w:pPr>
      <w:bookmarkStart w:id="2815" w:name="_Toc22886"/>
      <w:bookmarkStart w:id="2816" w:name="_Toc24130"/>
      <w:bookmarkStart w:id="2817" w:name="_Toc221951223"/>
      <w:bookmarkStart w:id="2818" w:name="_Toc491089772"/>
      <w:bookmarkStart w:id="2819" w:name="_Toc229305398"/>
      <w:bookmarkStart w:id="2820" w:name="_Toc222032709"/>
      <w:bookmarkStart w:id="2821" w:name="_Toc222033891"/>
      <w:bookmarkStart w:id="2822" w:name="_Toc222029540"/>
      <w:bookmarkStart w:id="2823" w:name="_Toc517172600"/>
      <w:bookmarkStart w:id="2824" w:name="_Toc222031042"/>
      <w:bookmarkStart w:id="2825" w:name="_Toc109319857"/>
      <w:r>
        <w:rPr>
          <w:rFonts w:hint="eastAsia"/>
        </w:rPr>
        <w:t xml:space="preserve">17. </w:t>
      </w:r>
      <w:r>
        <w:rPr>
          <w:rFonts w:hint="eastAsia"/>
        </w:rPr>
        <w:t>计量与支付</w:t>
      </w:r>
      <w:bookmarkEnd w:id="2815"/>
      <w:bookmarkEnd w:id="2816"/>
      <w:bookmarkEnd w:id="2817"/>
      <w:bookmarkEnd w:id="2818"/>
      <w:bookmarkEnd w:id="2819"/>
      <w:bookmarkEnd w:id="2820"/>
      <w:bookmarkEnd w:id="2821"/>
      <w:bookmarkEnd w:id="2822"/>
      <w:bookmarkEnd w:id="2823"/>
      <w:bookmarkEnd w:id="2824"/>
      <w:bookmarkEnd w:id="2825"/>
    </w:p>
    <w:p w14:paraId="53F12D1D" w14:textId="77777777" w:rsidR="006E277C" w:rsidRDefault="00063571" w:rsidP="00EE4474">
      <w:pPr>
        <w:keepNext/>
        <w:keepLines/>
        <w:spacing w:line="400" w:lineRule="exact"/>
        <w:outlineLvl w:val="0"/>
        <w:rPr>
          <w:rFonts w:eastAsia="黑体"/>
          <w:sz w:val="24"/>
          <w:szCs w:val="20"/>
        </w:rPr>
      </w:pPr>
      <w:bookmarkStart w:id="2826" w:name="_Toc10619"/>
      <w:bookmarkStart w:id="2827" w:name="_Toc221951224"/>
      <w:bookmarkStart w:id="2828" w:name="_Toc517172601"/>
      <w:bookmarkStart w:id="2829" w:name="_Toc10687"/>
      <w:bookmarkStart w:id="2830" w:name="_Toc109319858"/>
      <w:r>
        <w:rPr>
          <w:rFonts w:eastAsia="黑体" w:hint="eastAsia"/>
          <w:sz w:val="24"/>
          <w:szCs w:val="20"/>
        </w:rPr>
        <w:t xml:space="preserve">17.2 </w:t>
      </w:r>
      <w:r>
        <w:rPr>
          <w:rFonts w:eastAsia="黑体" w:hint="eastAsia"/>
          <w:sz w:val="24"/>
          <w:szCs w:val="20"/>
        </w:rPr>
        <w:t>预付款</w:t>
      </w:r>
      <w:bookmarkEnd w:id="2826"/>
      <w:bookmarkEnd w:id="2827"/>
      <w:bookmarkEnd w:id="2828"/>
      <w:bookmarkEnd w:id="2829"/>
      <w:bookmarkEnd w:id="2830"/>
    </w:p>
    <w:p w14:paraId="665C97E3" w14:textId="77777777" w:rsidR="006E277C" w:rsidRDefault="00063571">
      <w:pPr>
        <w:spacing w:line="360" w:lineRule="auto"/>
        <w:ind w:right="248" w:firstLine="480"/>
      </w:pPr>
      <w:bookmarkStart w:id="2831" w:name="_Toc221951226"/>
      <w:r>
        <w:rPr>
          <w:rFonts w:hint="eastAsia"/>
        </w:rPr>
        <w:t>17.2.1</w:t>
      </w:r>
      <w:r>
        <w:t>预付款</w:t>
      </w:r>
      <w:bookmarkEnd w:id="2831"/>
      <w:r>
        <w:rPr>
          <w:rFonts w:hint="eastAsia"/>
        </w:rPr>
        <w:t xml:space="preserve"> </w:t>
      </w:r>
    </w:p>
    <w:p w14:paraId="093BBDF4" w14:textId="77777777" w:rsidR="006E277C" w:rsidRDefault="00063571">
      <w:pPr>
        <w:spacing w:line="360" w:lineRule="auto"/>
        <w:ind w:right="248" w:firstLine="480"/>
        <w:rPr>
          <w:rFonts w:ascii="宋体"/>
          <w:szCs w:val="21"/>
        </w:rPr>
      </w:pPr>
      <w:bookmarkStart w:id="2832" w:name="_Toc221951228"/>
      <w:r>
        <w:rPr>
          <w:rFonts w:ascii="宋体" w:hint="eastAsia"/>
          <w:szCs w:val="21"/>
        </w:rPr>
        <w:t>（1）</w:t>
      </w:r>
      <w:r>
        <w:rPr>
          <w:rFonts w:ascii="宋体"/>
          <w:szCs w:val="21"/>
        </w:rPr>
        <w:t>工程预付款的总金额为</w:t>
      </w:r>
      <w:r>
        <w:rPr>
          <w:rFonts w:ascii="宋体" w:hint="eastAsia"/>
          <w:szCs w:val="21"/>
        </w:rPr>
        <w:t>签约</w:t>
      </w:r>
      <w:r>
        <w:rPr>
          <w:rFonts w:ascii="宋体"/>
          <w:szCs w:val="21"/>
        </w:rPr>
        <w:t>合同价的</w:t>
      </w:r>
      <w:r>
        <w:rPr>
          <w:rFonts w:ascii="宋体" w:hint="eastAsia"/>
          <w:szCs w:val="21"/>
          <w:u w:val="single"/>
        </w:rPr>
        <w:t xml:space="preserve">   </w:t>
      </w:r>
      <w:r>
        <w:rPr>
          <w:rFonts w:ascii="宋体"/>
          <w:szCs w:val="21"/>
        </w:rPr>
        <w:t>%，分</w:t>
      </w:r>
      <w:r>
        <w:rPr>
          <w:rFonts w:ascii="宋体" w:hint="eastAsia"/>
          <w:szCs w:val="21"/>
          <w:u w:val="single"/>
        </w:rPr>
        <w:t xml:space="preserve">   </w:t>
      </w:r>
      <w:r>
        <w:rPr>
          <w:rFonts w:ascii="宋体"/>
          <w:szCs w:val="21"/>
        </w:rPr>
        <w:t>次支付给承包人。</w:t>
      </w:r>
      <w:bookmarkEnd w:id="2832"/>
    </w:p>
    <w:p w14:paraId="53F2EEFD" w14:textId="77777777" w:rsidR="006E277C" w:rsidRDefault="00063571">
      <w:pPr>
        <w:spacing w:line="360" w:lineRule="auto"/>
        <w:ind w:right="248" w:firstLine="480"/>
        <w:rPr>
          <w:rFonts w:ascii="宋体"/>
          <w:szCs w:val="21"/>
        </w:rPr>
      </w:pPr>
      <w:bookmarkStart w:id="2833" w:name="_Toc221951229"/>
      <w:r>
        <w:rPr>
          <w:rFonts w:ascii="宋体" w:hint="eastAsia"/>
          <w:szCs w:val="21"/>
        </w:rPr>
        <w:t>各次</w:t>
      </w:r>
      <w:r>
        <w:rPr>
          <w:rFonts w:ascii="宋体"/>
          <w:szCs w:val="21"/>
        </w:rPr>
        <w:t>预付款的支付</w:t>
      </w:r>
      <w:r>
        <w:rPr>
          <w:rFonts w:ascii="宋体" w:hint="eastAsia"/>
          <w:szCs w:val="21"/>
        </w:rPr>
        <w:t>额度和</w:t>
      </w:r>
      <w:r>
        <w:rPr>
          <w:rFonts w:ascii="宋体"/>
          <w:szCs w:val="21"/>
        </w:rPr>
        <w:t>付款</w:t>
      </w:r>
      <w:r>
        <w:rPr>
          <w:rFonts w:ascii="宋体" w:hint="eastAsia"/>
          <w:szCs w:val="21"/>
        </w:rPr>
        <w:t>时间为：</w:t>
      </w:r>
      <w:bookmarkEnd w:id="2833"/>
    </w:p>
    <w:p w14:paraId="29C74657" w14:textId="77777777" w:rsidR="006E277C" w:rsidRDefault="00063571">
      <w:pPr>
        <w:spacing w:line="360" w:lineRule="auto"/>
        <w:ind w:right="248" w:firstLine="480"/>
        <w:rPr>
          <w:rFonts w:ascii="宋体"/>
          <w:szCs w:val="21"/>
        </w:rPr>
      </w:pPr>
      <w:bookmarkStart w:id="2834" w:name="_Toc221951230"/>
      <w:r>
        <w:rPr>
          <w:rFonts w:ascii="宋体" w:hint="eastAsia"/>
          <w:szCs w:val="21"/>
        </w:rPr>
        <w:t>1）第一次</w:t>
      </w:r>
      <w:r>
        <w:rPr>
          <w:rFonts w:ascii="宋体"/>
          <w:szCs w:val="21"/>
        </w:rPr>
        <w:t>预付款金额为工程预付款总金额的</w:t>
      </w:r>
      <w:r>
        <w:rPr>
          <w:rFonts w:ascii="宋体" w:hint="eastAsia"/>
          <w:szCs w:val="21"/>
          <w:u w:val="single"/>
        </w:rPr>
        <w:t xml:space="preserve">   </w:t>
      </w:r>
      <w:r>
        <w:rPr>
          <w:rFonts w:ascii="宋体"/>
          <w:szCs w:val="21"/>
        </w:rPr>
        <w:t>%，付款</w:t>
      </w:r>
      <w:r>
        <w:rPr>
          <w:rFonts w:ascii="宋体" w:hint="eastAsia"/>
          <w:szCs w:val="21"/>
        </w:rPr>
        <w:t>时间</w:t>
      </w:r>
      <w:r>
        <w:rPr>
          <w:rFonts w:ascii="宋体"/>
          <w:szCs w:val="21"/>
        </w:rPr>
        <w:t>应在</w:t>
      </w:r>
      <w:r>
        <w:rPr>
          <w:rFonts w:ascii="宋体" w:hint="eastAsia"/>
          <w:szCs w:val="21"/>
        </w:rPr>
        <w:t>合同</w:t>
      </w:r>
      <w:r>
        <w:rPr>
          <w:rFonts w:ascii="宋体"/>
          <w:szCs w:val="21"/>
        </w:rPr>
        <w:t>协议书签订后，由承包人向发包人提交了</w:t>
      </w:r>
      <w:r>
        <w:rPr>
          <w:rFonts w:ascii="宋体" w:hint="eastAsia"/>
          <w:szCs w:val="21"/>
        </w:rPr>
        <w:t>发包人认可的</w:t>
      </w:r>
      <w:r>
        <w:rPr>
          <w:rFonts w:ascii="宋体"/>
          <w:szCs w:val="21"/>
        </w:rPr>
        <w:t>工程预付款</w:t>
      </w:r>
      <w:r>
        <w:rPr>
          <w:rFonts w:ascii="宋体" w:hint="eastAsia"/>
          <w:szCs w:val="21"/>
        </w:rPr>
        <w:t>担保</w:t>
      </w:r>
      <w:r>
        <w:rPr>
          <w:rFonts w:ascii="宋体"/>
          <w:szCs w:val="21"/>
        </w:rPr>
        <w:t>，并经监理人出具付款证书报送发包人批准后</w:t>
      </w:r>
      <w:r>
        <w:rPr>
          <w:rFonts w:ascii="宋体" w:hint="eastAsia"/>
          <w:szCs w:val="21"/>
        </w:rPr>
        <w:t>14天内</w:t>
      </w:r>
      <w:r>
        <w:rPr>
          <w:rFonts w:ascii="宋体"/>
          <w:szCs w:val="21"/>
        </w:rPr>
        <w:t>予以支付。</w:t>
      </w:r>
      <w:bookmarkEnd w:id="2834"/>
    </w:p>
    <w:p w14:paraId="5CE236B2" w14:textId="77777777" w:rsidR="006E277C" w:rsidRDefault="00063571">
      <w:pPr>
        <w:spacing w:line="360" w:lineRule="auto"/>
        <w:ind w:right="248" w:firstLine="480"/>
        <w:rPr>
          <w:rFonts w:ascii="宋体"/>
          <w:szCs w:val="21"/>
        </w:rPr>
      </w:pPr>
      <w:bookmarkStart w:id="2835" w:name="_Toc221951231"/>
      <w:r>
        <w:rPr>
          <w:rFonts w:ascii="宋体" w:hint="eastAsia"/>
          <w:szCs w:val="21"/>
        </w:rPr>
        <w:t>2）</w:t>
      </w:r>
      <w:r>
        <w:rPr>
          <w:rFonts w:ascii="宋体"/>
          <w:szCs w:val="21"/>
        </w:rPr>
        <w:t>第二次预付款金额为工程预付款总金额的</w:t>
      </w:r>
      <w:r>
        <w:rPr>
          <w:rFonts w:ascii="宋体" w:hint="eastAsia"/>
          <w:szCs w:val="21"/>
          <w:u w:val="single"/>
        </w:rPr>
        <w:t xml:space="preserve">   </w:t>
      </w:r>
      <w:r>
        <w:rPr>
          <w:rFonts w:ascii="宋体"/>
          <w:szCs w:val="21"/>
        </w:rPr>
        <w:t>%</w:t>
      </w:r>
      <w:r>
        <w:rPr>
          <w:rFonts w:ascii="宋体" w:hint="eastAsia"/>
          <w:szCs w:val="21"/>
        </w:rPr>
        <w:t>。</w:t>
      </w:r>
      <w:r>
        <w:rPr>
          <w:rFonts w:ascii="宋体"/>
          <w:szCs w:val="21"/>
        </w:rPr>
        <w:t>付款</w:t>
      </w:r>
      <w:r>
        <w:rPr>
          <w:rFonts w:ascii="宋体" w:hint="eastAsia"/>
          <w:szCs w:val="21"/>
        </w:rPr>
        <w:t>时间需待承包人主要设备进入工地后，其估算价值已达到本次预付款金额时，由承包人提出书面申请，经监理人核实后出具付款证书报送发包人</w:t>
      </w:r>
      <w:r>
        <w:rPr>
          <w:rFonts w:ascii="宋体"/>
          <w:szCs w:val="21"/>
        </w:rPr>
        <w:t>批准后</w:t>
      </w:r>
      <w:r>
        <w:rPr>
          <w:rFonts w:ascii="宋体" w:hint="eastAsia"/>
          <w:szCs w:val="21"/>
        </w:rPr>
        <w:t>14天内</w:t>
      </w:r>
      <w:r>
        <w:rPr>
          <w:rFonts w:ascii="宋体"/>
          <w:szCs w:val="21"/>
        </w:rPr>
        <w:t>予以支付。</w:t>
      </w:r>
      <w:bookmarkEnd w:id="2835"/>
    </w:p>
    <w:p w14:paraId="6D592241" w14:textId="77777777" w:rsidR="006E277C" w:rsidRDefault="00063571">
      <w:pPr>
        <w:spacing w:line="360" w:lineRule="auto"/>
        <w:ind w:right="248" w:firstLine="480"/>
        <w:rPr>
          <w:rFonts w:ascii="宋体"/>
          <w:szCs w:val="21"/>
        </w:rPr>
      </w:pPr>
      <w:bookmarkStart w:id="2836" w:name="_Toc221951232"/>
      <w:r>
        <w:rPr>
          <w:rFonts w:ascii="宋体" w:hint="eastAsia"/>
          <w:szCs w:val="21"/>
        </w:rPr>
        <w:t>3）第三次</w:t>
      </w:r>
      <w:r>
        <w:rPr>
          <w:rFonts w:ascii="宋体"/>
          <w:szCs w:val="21"/>
        </w:rPr>
        <w:t>预付款</w:t>
      </w:r>
      <w:r>
        <w:rPr>
          <w:rFonts w:ascii="宋体" w:hint="eastAsia"/>
          <w:szCs w:val="21"/>
        </w:rPr>
        <w:t xml:space="preserve"> …………………………………。</w:t>
      </w:r>
      <w:bookmarkEnd w:id="2836"/>
    </w:p>
    <w:p w14:paraId="0F83FE6B" w14:textId="77777777" w:rsidR="006E277C" w:rsidRDefault="00063571">
      <w:pPr>
        <w:spacing w:line="360" w:lineRule="auto"/>
        <w:ind w:right="248" w:firstLineChars="200" w:firstLine="420"/>
        <w:rPr>
          <w:rFonts w:ascii="宋体"/>
          <w:szCs w:val="21"/>
        </w:rPr>
      </w:pPr>
      <w:bookmarkStart w:id="2837" w:name="_Toc221951233"/>
      <w:r>
        <w:rPr>
          <w:rFonts w:ascii="宋体" w:hint="eastAsia"/>
          <w:szCs w:val="21"/>
        </w:rPr>
        <w:t>┇</w:t>
      </w:r>
      <w:bookmarkEnd w:id="2837"/>
    </w:p>
    <w:p w14:paraId="55C40A70" w14:textId="77777777" w:rsidR="006E277C" w:rsidRDefault="00063571">
      <w:pPr>
        <w:spacing w:line="360" w:lineRule="auto"/>
        <w:ind w:right="248" w:firstLineChars="200" w:firstLine="420"/>
        <w:rPr>
          <w:rFonts w:ascii="宋体"/>
          <w:szCs w:val="21"/>
        </w:rPr>
      </w:pPr>
      <w:bookmarkStart w:id="2838" w:name="_Toc221951234"/>
      <w:r>
        <w:rPr>
          <w:rFonts w:ascii="宋体" w:hint="eastAsia"/>
          <w:szCs w:val="21"/>
        </w:rPr>
        <w:t>┇</w:t>
      </w:r>
      <w:bookmarkEnd w:id="2838"/>
    </w:p>
    <w:p w14:paraId="5CD15409" w14:textId="77777777" w:rsidR="006E277C" w:rsidRDefault="00063571">
      <w:pPr>
        <w:spacing w:line="360" w:lineRule="auto"/>
        <w:ind w:right="248" w:firstLineChars="200" w:firstLine="420"/>
        <w:rPr>
          <w:rFonts w:ascii="宋体"/>
          <w:szCs w:val="21"/>
        </w:rPr>
      </w:pPr>
      <w:r>
        <w:rPr>
          <w:rFonts w:ascii="宋体" w:hint="eastAsia"/>
          <w:szCs w:val="21"/>
        </w:rPr>
        <w:t>（2）工程材料预付款的额度和预付办法约定为：</w:t>
      </w:r>
      <w:r>
        <w:rPr>
          <w:rFonts w:ascii="宋体" w:hint="eastAsia"/>
          <w:szCs w:val="21"/>
          <w:u w:val="single"/>
        </w:rPr>
        <w:t xml:space="preserve">                 </w:t>
      </w:r>
      <w:r>
        <w:rPr>
          <w:rFonts w:ascii="宋体" w:hint="eastAsia"/>
          <w:szCs w:val="21"/>
        </w:rPr>
        <w:t>。</w:t>
      </w:r>
    </w:p>
    <w:p w14:paraId="6591C5F1" w14:textId="77777777" w:rsidR="006E277C" w:rsidRDefault="00063571">
      <w:pPr>
        <w:spacing w:line="360" w:lineRule="auto"/>
        <w:ind w:right="248" w:firstLine="480"/>
        <w:rPr>
          <w:rFonts w:ascii="宋体"/>
          <w:szCs w:val="21"/>
        </w:rPr>
      </w:pPr>
      <w:r>
        <w:rPr>
          <w:rFonts w:ascii="宋体" w:hint="eastAsia"/>
          <w:szCs w:val="21"/>
        </w:rPr>
        <w:t xml:space="preserve"> </w:t>
      </w:r>
      <w:bookmarkStart w:id="2839" w:name="_Toc221951235"/>
      <w:r>
        <w:rPr>
          <w:rFonts w:hint="eastAsia"/>
        </w:rPr>
        <w:t xml:space="preserve">17.2.2 </w:t>
      </w:r>
      <w:r>
        <w:rPr>
          <w:rFonts w:hint="eastAsia"/>
        </w:rPr>
        <w:t>预付款保函</w:t>
      </w:r>
      <w:bookmarkEnd w:id="2839"/>
      <w:r>
        <w:rPr>
          <w:rFonts w:hint="eastAsia"/>
        </w:rPr>
        <w:t>（担保）</w:t>
      </w:r>
    </w:p>
    <w:p w14:paraId="2463A53D" w14:textId="77777777" w:rsidR="006E277C" w:rsidRDefault="00063571">
      <w:pPr>
        <w:spacing w:line="360" w:lineRule="auto"/>
        <w:ind w:right="248" w:firstLineChars="200" w:firstLine="420"/>
        <w:rPr>
          <w:rFonts w:ascii="宋体"/>
          <w:szCs w:val="21"/>
        </w:rPr>
      </w:pPr>
      <w:bookmarkStart w:id="2840" w:name="_Toc221951236"/>
      <w:r>
        <w:rPr>
          <w:rFonts w:ascii="宋体" w:hAnsi="宋体" w:hint="eastAsia"/>
          <w:szCs w:val="21"/>
        </w:rPr>
        <w:t>（2）工程材料预付款的担保约定为：</w:t>
      </w:r>
      <w:r>
        <w:rPr>
          <w:rFonts w:ascii="宋体" w:hAnsi="宋体" w:hint="eastAsia"/>
          <w:szCs w:val="21"/>
          <w:u w:val="single"/>
        </w:rPr>
        <w:t xml:space="preserve">                          </w:t>
      </w:r>
      <w:r>
        <w:rPr>
          <w:rFonts w:ascii="宋体" w:hAnsi="宋体" w:hint="eastAsia"/>
          <w:szCs w:val="21"/>
        </w:rPr>
        <w:t>。</w:t>
      </w:r>
      <w:bookmarkEnd w:id="2840"/>
    </w:p>
    <w:p w14:paraId="1DC6E436" w14:textId="77777777" w:rsidR="006E277C" w:rsidRDefault="00063571">
      <w:pPr>
        <w:spacing w:line="360" w:lineRule="auto"/>
        <w:ind w:right="248" w:firstLine="480"/>
      </w:pPr>
      <w:bookmarkStart w:id="2841" w:name="_Toc221951237"/>
      <w:r>
        <w:rPr>
          <w:rFonts w:hint="eastAsia"/>
        </w:rPr>
        <w:t xml:space="preserve">17.2.3 </w:t>
      </w:r>
      <w:r>
        <w:rPr>
          <w:rFonts w:hint="eastAsia"/>
        </w:rPr>
        <w:t>预付款的扣回与还清</w:t>
      </w:r>
      <w:bookmarkEnd w:id="2841"/>
    </w:p>
    <w:p w14:paraId="722DB74B" w14:textId="77777777" w:rsidR="006E277C" w:rsidRDefault="00063571">
      <w:pPr>
        <w:spacing w:line="360" w:lineRule="auto"/>
        <w:ind w:leftChars="57" w:left="120" w:right="248" w:firstLineChars="200" w:firstLine="420"/>
        <w:rPr>
          <w:rFonts w:ascii="宋体"/>
          <w:szCs w:val="21"/>
        </w:rPr>
      </w:pPr>
      <w:bookmarkStart w:id="2842" w:name="_Toc221951238"/>
      <w:r>
        <w:rPr>
          <w:rFonts w:ascii="宋体" w:hint="eastAsia"/>
          <w:szCs w:val="21"/>
        </w:rPr>
        <w:t>工程预付款在合同累计完成金额达到签约合同价格的</w:t>
      </w:r>
      <w:r>
        <w:rPr>
          <w:rFonts w:ascii="宋体" w:hint="eastAsia"/>
          <w:szCs w:val="21"/>
          <w:u w:val="single"/>
        </w:rPr>
        <w:t xml:space="preserve">    </w:t>
      </w:r>
      <w:r>
        <w:rPr>
          <w:rFonts w:ascii="宋体"/>
          <w:szCs w:val="21"/>
        </w:rPr>
        <w:t>%</w:t>
      </w:r>
      <w:r>
        <w:rPr>
          <w:rFonts w:ascii="宋体" w:hint="eastAsia"/>
          <w:szCs w:val="21"/>
        </w:rPr>
        <w:t>时开始扣款，直至合同累计完成金额达到签约合同价的</w:t>
      </w:r>
      <w:r>
        <w:rPr>
          <w:rFonts w:ascii="宋体" w:hint="eastAsia"/>
          <w:szCs w:val="21"/>
          <w:u w:val="single"/>
        </w:rPr>
        <w:t xml:space="preserve">                </w:t>
      </w:r>
      <w:r>
        <w:rPr>
          <w:rFonts w:ascii="宋体"/>
          <w:szCs w:val="21"/>
        </w:rPr>
        <w:t>%</w:t>
      </w:r>
      <w:r>
        <w:rPr>
          <w:rFonts w:ascii="宋体" w:hint="eastAsia"/>
          <w:szCs w:val="21"/>
        </w:rPr>
        <w:t>时全部扣清。</w:t>
      </w:r>
      <w:bookmarkEnd w:id="2842"/>
    </w:p>
    <w:bookmarkStart w:id="2843" w:name="_Toc221951239"/>
    <w:bookmarkEnd w:id="2843"/>
    <w:p w14:paraId="5EDDA39E" w14:textId="77777777" w:rsidR="006E277C" w:rsidRDefault="00063571">
      <w:pPr>
        <w:spacing w:line="360" w:lineRule="auto"/>
        <w:ind w:right="248" w:firstLineChars="450" w:firstLine="945"/>
        <w:rPr>
          <w:rFonts w:ascii="宋体"/>
          <w:szCs w:val="21"/>
        </w:rPr>
      </w:pPr>
      <w:r>
        <w:rPr>
          <w:rFonts w:ascii="宋体"/>
          <w:position w:val="-30"/>
          <w:szCs w:val="21"/>
        </w:rPr>
        <w:object w:dxaOrig="2480" w:dyaOrig="679" w14:anchorId="77AFAEF1">
          <v:shape id="Object 5" o:spid="_x0000_i1034" type="#_x0000_t75" style="width:122.4pt;height:36pt;mso-wrap-style:square;mso-position-horizontal-relative:page;mso-position-vertical-relative:page" o:ole="" fillcolor="#6d6d6d">
            <v:imagedata r:id="rId36" o:title=""/>
          </v:shape>
          <o:OLEObject Type="Embed" ProgID="Equation.3" ShapeID="Object 5" DrawAspect="Content" ObjectID="_1719934419" r:id="rId37"/>
        </w:object>
      </w:r>
    </w:p>
    <w:p w14:paraId="77DAC979" w14:textId="77777777" w:rsidR="006E277C" w:rsidRDefault="00063571">
      <w:pPr>
        <w:spacing w:line="360" w:lineRule="auto"/>
        <w:ind w:right="248" w:firstLine="480"/>
        <w:rPr>
          <w:rFonts w:ascii="宋体"/>
          <w:szCs w:val="21"/>
        </w:rPr>
      </w:pPr>
      <w:bookmarkStart w:id="2844" w:name="_Toc221951240"/>
      <w:r>
        <w:rPr>
          <w:rFonts w:ascii="宋体" w:hint="eastAsia"/>
          <w:szCs w:val="21"/>
        </w:rPr>
        <w:t>式中：R——每次进度付款中累计扣回的金额；</w:t>
      </w:r>
      <w:bookmarkEnd w:id="2844"/>
    </w:p>
    <w:p w14:paraId="1F70286F" w14:textId="77777777" w:rsidR="006E277C" w:rsidRDefault="00063571">
      <w:pPr>
        <w:spacing w:line="360" w:lineRule="auto"/>
        <w:ind w:right="248" w:firstLine="480"/>
        <w:rPr>
          <w:rFonts w:ascii="宋体"/>
          <w:szCs w:val="21"/>
        </w:rPr>
      </w:pPr>
      <w:r>
        <w:rPr>
          <w:rFonts w:ascii="宋体" w:hint="eastAsia"/>
          <w:szCs w:val="21"/>
        </w:rPr>
        <w:t xml:space="preserve">      </w:t>
      </w:r>
      <w:bookmarkStart w:id="2845" w:name="_Toc221951241"/>
      <w:r>
        <w:rPr>
          <w:rFonts w:ascii="宋体" w:hint="eastAsia"/>
          <w:szCs w:val="21"/>
        </w:rPr>
        <w:t>A——工程预付款总金额；</w:t>
      </w:r>
      <w:bookmarkEnd w:id="2845"/>
    </w:p>
    <w:p w14:paraId="2CCBFF5F" w14:textId="77777777" w:rsidR="006E277C" w:rsidRDefault="00063571">
      <w:pPr>
        <w:spacing w:line="360" w:lineRule="auto"/>
        <w:ind w:right="248" w:firstLine="480"/>
        <w:rPr>
          <w:rFonts w:ascii="宋体"/>
          <w:szCs w:val="21"/>
        </w:rPr>
      </w:pPr>
      <w:r>
        <w:rPr>
          <w:rFonts w:ascii="宋体" w:hint="eastAsia"/>
          <w:szCs w:val="21"/>
        </w:rPr>
        <w:t xml:space="preserve">      </w:t>
      </w:r>
      <w:bookmarkStart w:id="2846" w:name="_Toc221951242"/>
      <w:r>
        <w:rPr>
          <w:rFonts w:ascii="宋体" w:hint="eastAsia"/>
          <w:szCs w:val="21"/>
        </w:rPr>
        <w:t>S——签约合同价格；</w:t>
      </w:r>
      <w:bookmarkEnd w:id="2846"/>
    </w:p>
    <w:p w14:paraId="29109935" w14:textId="77777777" w:rsidR="006E277C" w:rsidRDefault="00063571">
      <w:pPr>
        <w:spacing w:line="360" w:lineRule="auto"/>
        <w:ind w:right="248" w:firstLine="480"/>
        <w:rPr>
          <w:rFonts w:ascii="宋体"/>
          <w:szCs w:val="21"/>
        </w:rPr>
      </w:pPr>
      <w:r>
        <w:rPr>
          <w:rFonts w:ascii="宋体" w:hint="eastAsia"/>
          <w:szCs w:val="21"/>
        </w:rPr>
        <w:t xml:space="preserve">      </w:t>
      </w:r>
      <w:bookmarkStart w:id="2847" w:name="_Toc221951243"/>
      <w:r>
        <w:rPr>
          <w:rFonts w:ascii="宋体" w:hint="eastAsia"/>
          <w:szCs w:val="21"/>
        </w:rPr>
        <w:t>C——合同累计完成金额；</w:t>
      </w:r>
      <w:bookmarkEnd w:id="2847"/>
    </w:p>
    <w:p w14:paraId="7CD25AD8" w14:textId="77777777" w:rsidR="006E277C" w:rsidRDefault="00063571">
      <w:pPr>
        <w:spacing w:line="360" w:lineRule="auto"/>
        <w:ind w:right="248" w:firstLine="480"/>
        <w:rPr>
          <w:rFonts w:ascii="宋体"/>
          <w:szCs w:val="21"/>
        </w:rPr>
      </w:pPr>
      <w:r>
        <w:rPr>
          <w:rFonts w:ascii="宋体" w:hint="eastAsia"/>
          <w:szCs w:val="21"/>
        </w:rPr>
        <w:t xml:space="preserve">      </w:t>
      </w:r>
      <w:bookmarkStart w:id="2848" w:name="_Toc221951244"/>
      <w:r>
        <w:rPr>
          <w:rFonts w:ascii="宋体" w:hint="eastAsia"/>
          <w:szCs w:val="21"/>
        </w:rPr>
        <w:t>F1——开始扣款时合同累计完成金额达到签约合同价格的比例；</w:t>
      </w:r>
      <w:bookmarkEnd w:id="2848"/>
    </w:p>
    <w:p w14:paraId="2CF41372" w14:textId="77777777" w:rsidR="006E277C" w:rsidRDefault="00063571">
      <w:pPr>
        <w:spacing w:line="360" w:lineRule="auto"/>
        <w:ind w:right="248" w:firstLine="480"/>
        <w:rPr>
          <w:rFonts w:ascii="宋体"/>
          <w:szCs w:val="21"/>
        </w:rPr>
      </w:pPr>
      <w:r>
        <w:rPr>
          <w:rFonts w:ascii="宋体" w:hint="eastAsia"/>
          <w:szCs w:val="21"/>
        </w:rPr>
        <w:t xml:space="preserve">      </w:t>
      </w:r>
      <w:bookmarkStart w:id="2849" w:name="_Toc221951245"/>
      <w:r>
        <w:rPr>
          <w:rFonts w:ascii="宋体" w:hint="eastAsia"/>
          <w:szCs w:val="21"/>
        </w:rPr>
        <w:t>F2——全部扣清时合同累计完成金额达到签约合同价格的比例。</w:t>
      </w:r>
      <w:bookmarkEnd w:id="2849"/>
    </w:p>
    <w:p w14:paraId="2A9AC35F" w14:textId="77777777" w:rsidR="006E277C" w:rsidRDefault="00063571">
      <w:pPr>
        <w:spacing w:line="360" w:lineRule="auto"/>
        <w:ind w:right="248" w:firstLine="480"/>
        <w:rPr>
          <w:rFonts w:ascii="宋体"/>
          <w:szCs w:val="21"/>
        </w:rPr>
      </w:pPr>
      <w:bookmarkStart w:id="2850" w:name="_Toc221951246"/>
      <w:r>
        <w:rPr>
          <w:rFonts w:ascii="宋体" w:hint="eastAsia"/>
          <w:szCs w:val="21"/>
        </w:rPr>
        <w:t>上述合同累计完成金额均指价格调整前未扣质量保证金的金额。</w:t>
      </w:r>
      <w:bookmarkEnd w:id="2850"/>
    </w:p>
    <w:p w14:paraId="0E45EDE1" w14:textId="77777777" w:rsidR="006E277C" w:rsidRDefault="00063571">
      <w:pPr>
        <w:spacing w:line="360" w:lineRule="auto"/>
        <w:ind w:right="248" w:firstLine="480"/>
        <w:rPr>
          <w:rFonts w:ascii="宋体"/>
          <w:szCs w:val="21"/>
        </w:rPr>
      </w:pPr>
      <w:r>
        <w:rPr>
          <w:rFonts w:ascii="宋体" w:hint="eastAsia"/>
          <w:szCs w:val="21"/>
        </w:rPr>
        <w:t>（2）工程材料预付款的扣回与还清约定为：</w:t>
      </w:r>
      <w:r>
        <w:rPr>
          <w:rFonts w:ascii="宋体" w:hint="eastAsia"/>
          <w:szCs w:val="21"/>
          <w:u w:val="single"/>
        </w:rPr>
        <w:t xml:space="preserve">                      </w:t>
      </w:r>
      <w:r>
        <w:rPr>
          <w:rFonts w:ascii="宋体" w:hint="eastAsia"/>
          <w:szCs w:val="21"/>
        </w:rPr>
        <w:t>。</w:t>
      </w:r>
    </w:p>
    <w:p w14:paraId="2BC38677" w14:textId="77777777" w:rsidR="006E277C" w:rsidRDefault="00063571" w:rsidP="00EE4474">
      <w:pPr>
        <w:keepNext/>
        <w:keepLines/>
        <w:spacing w:line="400" w:lineRule="exact"/>
        <w:outlineLvl w:val="0"/>
        <w:rPr>
          <w:rFonts w:eastAsia="黑体"/>
          <w:sz w:val="24"/>
          <w:szCs w:val="20"/>
        </w:rPr>
      </w:pPr>
      <w:bookmarkStart w:id="2851" w:name="_Toc517172602"/>
      <w:bookmarkStart w:id="2852" w:name="_Toc7961"/>
      <w:bookmarkStart w:id="2853" w:name="_Toc221951260"/>
      <w:bookmarkStart w:id="2854" w:name="_Toc9518"/>
      <w:bookmarkStart w:id="2855" w:name="_Toc109319859"/>
      <w:r>
        <w:rPr>
          <w:rFonts w:eastAsia="黑体"/>
          <w:sz w:val="24"/>
          <w:szCs w:val="20"/>
        </w:rPr>
        <w:t>17</w:t>
      </w:r>
      <w:r>
        <w:rPr>
          <w:rFonts w:eastAsia="黑体" w:hint="eastAsia"/>
          <w:sz w:val="24"/>
          <w:szCs w:val="20"/>
        </w:rPr>
        <w:t>.</w:t>
      </w:r>
      <w:r>
        <w:rPr>
          <w:rFonts w:eastAsia="黑体"/>
          <w:sz w:val="24"/>
          <w:szCs w:val="20"/>
        </w:rPr>
        <w:t>4</w:t>
      </w:r>
      <w:r>
        <w:rPr>
          <w:rFonts w:eastAsia="黑体" w:hint="eastAsia"/>
          <w:sz w:val="24"/>
          <w:szCs w:val="20"/>
        </w:rPr>
        <w:t xml:space="preserve"> </w:t>
      </w:r>
      <w:r>
        <w:rPr>
          <w:rFonts w:eastAsia="黑体" w:hint="eastAsia"/>
          <w:sz w:val="24"/>
          <w:szCs w:val="20"/>
        </w:rPr>
        <w:t>质量保证金</w:t>
      </w:r>
      <w:bookmarkEnd w:id="2851"/>
      <w:bookmarkEnd w:id="2852"/>
      <w:bookmarkEnd w:id="2853"/>
      <w:bookmarkEnd w:id="2854"/>
      <w:bookmarkEnd w:id="2855"/>
    </w:p>
    <w:p w14:paraId="070A3FC7" w14:textId="77777777" w:rsidR="006E277C" w:rsidRDefault="00063571">
      <w:pPr>
        <w:spacing w:line="360" w:lineRule="auto"/>
        <w:ind w:right="248" w:firstLineChars="200" w:firstLine="420"/>
        <w:rPr>
          <w:rFonts w:ascii="宋体"/>
          <w:szCs w:val="21"/>
        </w:rPr>
      </w:pPr>
      <w:bookmarkStart w:id="2856" w:name="_Toc221951262"/>
      <w:r>
        <w:rPr>
          <w:rFonts w:ascii="宋体" w:hint="eastAsia"/>
          <w:szCs w:val="21"/>
        </w:rPr>
        <w:t>17.4.1</w:t>
      </w:r>
      <w:bookmarkEnd w:id="2856"/>
      <w:r>
        <w:rPr>
          <w:rFonts w:ascii="宋体" w:hint="eastAsia"/>
          <w:szCs w:val="21"/>
        </w:rPr>
        <w:t xml:space="preserve"> 每个付款周期扣留的质量保证金为工程进度付款的</w:t>
      </w:r>
      <w:r>
        <w:rPr>
          <w:rFonts w:ascii="宋体" w:hint="eastAsia"/>
          <w:szCs w:val="21"/>
          <w:u w:val="single"/>
        </w:rPr>
        <w:t xml:space="preserve">             </w:t>
      </w:r>
      <w:r>
        <w:rPr>
          <w:rFonts w:ascii="宋体" w:hint="eastAsia"/>
          <w:szCs w:val="21"/>
        </w:rPr>
        <w:t>%，扣留的质量保证金总额为签约合同价的</w:t>
      </w:r>
      <w:r>
        <w:rPr>
          <w:rFonts w:ascii="宋体" w:hint="eastAsia"/>
          <w:szCs w:val="21"/>
          <w:u w:val="single"/>
        </w:rPr>
        <w:t xml:space="preserve">           </w:t>
      </w:r>
      <w:r>
        <w:rPr>
          <w:rFonts w:ascii="宋体" w:hint="eastAsia"/>
          <w:szCs w:val="21"/>
        </w:rPr>
        <w:t>%。</w:t>
      </w:r>
    </w:p>
    <w:p w14:paraId="2F3D5FC7" w14:textId="77777777" w:rsidR="006E277C" w:rsidRDefault="00063571" w:rsidP="00EE4474">
      <w:pPr>
        <w:keepNext/>
        <w:keepLines/>
        <w:spacing w:line="400" w:lineRule="exact"/>
        <w:outlineLvl w:val="0"/>
        <w:rPr>
          <w:rFonts w:eastAsia="黑体"/>
          <w:sz w:val="24"/>
          <w:szCs w:val="20"/>
        </w:rPr>
      </w:pPr>
      <w:bookmarkStart w:id="2857" w:name="_Toc32668"/>
      <w:bookmarkStart w:id="2858" w:name="_Toc16540"/>
      <w:bookmarkStart w:id="2859" w:name="_Toc221951265"/>
      <w:bookmarkStart w:id="2860" w:name="_Toc517172603"/>
      <w:bookmarkStart w:id="2861" w:name="_Toc109319860"/>
      <w:r>
        <w:rPr>
          <w:rFonts w:eastAsia="黑体" w:hint="eastAsia"/>
          <w:sz w:val="24"/>
          <w:szCs w:val="20"/>
        </w:rPr>
        <w:t xml:space="preserve">17.5 </w:t>
      </w:r>
      <w:r>
        <w:rPr>
          <w:rFonts w:eastAsia="黑体" w:hint="eastAsia"/>
          <w:sz w:val="24"/>
          <w:szCs w:val="20"/>
        </w:rPr>
        <w:t>竣工（完工）结算</w:t>
      </w:r>
      <w:bookmarkEnd w:id="2857"/>
      <w:bookmarkEnd w:id="2858"/>
      <w:bookmarkEnd w:id="2859"/>
      <w:bookmarkEnd w:id="2860"/>
      <w:bookmarkEnd w:id="2861"/>
    </w:p>
    <w:p w14:paraId="60902EC1" w14:textId="77777777" w:rsidR="006E277C" w:rsidRDefault="00063571">
      <w:pPr>
        <w:spacing w:line="360" w:lineRule="auto"/>
        <w:ind w:right="248" w:firstLine="480"/>
        <w:rPr>
          <w:rFonts w:ascii="宋体"/>
          <w:szCs w:val="21"/>
        </w:rPr>
      </w:pPr>
      <w:bookmarkStart w:id="2862" w:name="_Toc221951266"/>
      <w:r>
        <w:rPr>
          <w:rFonts w:ascii="宋体"/>
          <w:szCs w:val="21"/>
        </w:rPr>
        <w:t>17</w:t>
      </w:r>
      <w:r>
        <w:rPr>
          <w:rFonts w:ascii="宋体" w:hint="eastAsia"/>
          <w:szCs w:val="21"/>
        </w:rPr>
        <w:t>.</w:t>
      </w:r>
      <w:r>
        <w:rPr>
          <w:rFonts w:ascii="宋体"/>
          <w:szCs w:val="21"/>
        </w:rPr>
        <w:t>5</w:t>
      </w:r>
      <w:r>
        <w:rPr>
          <w:rFonts w:ascii="宋体" w:hint="eastAsia"/>
          <w:szCs w:val="21"/>
        </w:rPr>
        <w:t>.</w:t>
      </w:r>
      <w:r>
        <w:rPr>
          <w:rFonts w:ascii="宋体"/>
          <w:szCs w:val="21"/>
        </w:rPr>
        <w:t>1</w:t>
      </w:r>
      <w:r>
        <w:rPr>
          <w:rFonts w:ascii="宋体" w:hint="eastAsia"/>
          <w:szCs w:val="21"/>
        </w:rPr>
        <w:t xml:space="preserve">  竣工（完工）付款申请单</w:t>
      </w:r>
      <w:bookmarkEnd w:id="2862"/>
      <w:r>
        <w:rPr>
          <w:rFonts w:ascii="楷体_GB2312" w:eastAsia="楷体_GB2312" w:hint="eastAsia"/>
          <w:szCs w:val="21"/>
        </w:rPr>
        <w:t xml:space="preserve"> </w:t>
      </w:r>
    </w:p>
    <w:p w14:paraId="165E9DAC" w14:textId="77777777" w:rsidR="006E277C" w:rsidRDefault="00063571">
      <w:pPr>
        <w:spacing w:line="360" w:lineRule="auto"/>
        <w:ind w:right="248" w:firstLine="480"/>
        <w:rPr>
          <w:rFonts w:ascii="宋体"/>
          <w:szCs w:val="21"/>
        </w:rPr>
      </w:pPr>
      <w:bookmarkStart w:id="2863" w:name="_Toc221951267"/>
      <w:r>
        <w:rPr>
          <w:rFonts w:ascii="宋体" w:hint="eastAsia"/>
          <w:szCs w:val="21"/>
        </w:rPr>
        <w:t>（1）承包人应提交竣工付款申请单一式</w:t>
      </w:r>
      <w:r>
        <w:rPr>
          <w:rFonts w:ascii="宋体" w:hint="eastAsia"/>
          <w:szCs w:val="21"/>
          <w:u w:val="single"/>
        </w:rPr>
        <w:t xml:space="preserve">           </w:t>
      </w:r>
      <w:r>
        <w:rPr>
          <w:rFonts w:ascii="宋体" w:hint="eastAsia"/>
          <w:szCs w:val="21"/>
        </w:rPr>
        <w:t>份。</w:t>
      </w:r>
      <w:bookmarkEnd w:id="2863"/>
    </w:p>
    <w:p w14:paraId="46D3971E" w14:textId="77777777" w:rsidR="006E277C" w:rsidRDefault="00063571" w:rsidP="00EE4474">
      <w:pPr>
        <w:keepNext/>
        <w:keepLines/>
        <w:spacing w:line="400" w:lineRule="exact"/>
        <w:outlineLvl w:val="0"/>
        <w:rPr>
          <w:rFonts w:eastAsia="黑体"/>
          <w:sz w:val="24"/>
          <w:szCs w:val="20"/>
        </w:rPr>
      </w:pPr>
      <w:bookmarkStart w:id="2864" w:name="_Toc5841"/>
      <w:bookmarkStart w:id="2865" w:name="_Toc517172604"/>
      <w:bookmarkStart w:id="2866" w:name="_Toc221951268"/>
      <w:bookmarkStart w:id="2867" w:name="_Toc31025"/>
      <w:bookmarkStart w:id="2868" w:name="_Toc109319861"/>
      <w:r>
        <w:rPr>
          <w:rFonts w:eastAsia="黑体" w:hint="eastAsia"/>
          <w:sz w:val="24"/>
          <w:szCs w:val="20"/>
        </w:rPr>
        <w:t xml:space="preserve">17.6 </w:t>
      </w:r>
      <w:r>
        <w:rPr>
          <w:rFonts w:eastAsia="黑体" w:hint="eastAsia"/>
          <w:sz w:val="24"/>
          <w:szCs w:val="20"/>
        </w:rPr>
        <w:t>最终结清</w:t>
      </w:r>
      <w:bookmarkEnd w:id="2864"/>
      <w:bookmarkEnd w:id="2865"/>
      <w:bookmarkEnd w:id="2866"/>
      <w:bookmarkEnd w:id="2867"/>
      <w:bookmarkEnd w:id="2868"/>
    </w:p>
    <w:p w14:paraId="3E592640" w14:textId="77777777" w:rsidR="006E277C" w:rsidRDefault="00063571">
      <w:pPr>
        <w:spacing w:line="360" w:lineRule="auto"/>
        <w:ind w:right="248" w:firstLine="480"/>
      </w:pPr>
      <w:bookmarkStart w:id="2869" w:name="_Toc221951269"/>
      <w:r>
        <w:t>17</w:t>
      </w:r>
      <w:r>
        <w:rPr>
          <w:rFonts w:hint="eastAsia"/>
        </w:rPr>
        <w:t>.</w:t>
      </w:r>
      <w:r>
        <w:t>6</w:t>
      </w:r>
      <w:r>
        <w:rPr>
          <w:rFonts w:hint="eastAsia"/>
        </w:rPr>
        <w:t xml:space="preserve"> </w:t>
      </w:r>
      <w:r>
        <w:t>1</w:t>
      </w:r>
      <w:r>
        <w:rPr>
          <w:rFonts w:hint="eastAsia"/>
        </w:rPr>
        <w:t xml:space="preserve">  </w:t>
      </w:r>
      <w:r>
        <w:rPr>
          <w:rFonts w:hint="eastAsia"/>
        </w:rPr>
        <w:t>最终结清申请单</w:t>
      </w:r>
      <w:bookmarkEnd w:id="2869"/>
    </w:p>
    <w:p w14:paraId="7D1D429B" w14:textId="77777777" w:rsidR="006E277C" w:rsidRDefault="00063571">
      <w:pPr>
        <w:spacing w:line="360" w:lineRule="auto"/>
        <w:ind w:right="248" w:firstLine="480"/>
        <w:rPr>
          <w:rFonts w:ascii="宋体"/>
          <w:szCs w:val="21"/>
        </w:rPr>
      </w:pPr>
      <w:bookmarkStart w:id="2870" w:name="_Toc221951270"/>
      <w:r>
        <w:rPr>
          <w:rFonts w:ascii="宋体" w:hint="eastAsia"/>
          <w:szCs w:val="21"/>
        </w:rPr>
        <w:t>（1）承包人应提交最终结清申请单一式</w:t>
      </w:r>
      <w:r>
        <w:rPr>
          <w:rFonts w:ascii="宋体" w:hint="eastAsia"/>
          <w:szCs w:val="21"/>
          <w:u w:val="single"/>
        </w:rPr>
        <w:t xml:space="preserve">                 </w:t>
      </w:r>
      <w:r>
        <w:rPr>
          <w:rFonts w:ascii="宋体" w:hint="eastAsia"/>
          <w:szCs w:val="21"/>
        </w:rPr>
        <w:t>份。</w:t>
      </w:r>
      <w:bookmarkEnd w:id="2870"/>
    </w:p>
    <w:p w14:paraId="669140F2" w14:textId="77777777" w:rsidR="006E277C" w:rsidRDefault="00063571" w:rsidP="00EE4474">
      <w:pPr>
        <w:keepNext/>
        <w:keepLines/>
        <w:spacing w:line="400" w:lineRule="exact"/>
        <w:outlineLvl w:val="0"/>
        <w:rPr>
          <w:rFonts w:eastAsia="黑体"/>
          <w:sz w:val="24"/>
          <w:szCs w:val="20"/>
        </w:rPr>
      </w:pPr>
      <w:bookmarkStart w:id="2871" w:name="_Toc19336"/>
      <w:bookmarkStart w:id="2872" w:name="_Toc517172605"/>
      <w:bookmarkStart w:id="2873" w:name="_Toc30633"/>
      <w:bookmarkStart w:id="2874" w:name="_Toc109319862"/>
      <w:r>
        <w:rPr>
          <w:rFonts w:eastAsia="黑体" w:hint="eastAsia"/>
          <w:sz w:val="24"/>
          <w:szCs w:val="20"/>
        </w:rPr>
        <w:t xml:space="preserve">17.7 </w:t>
      </w:r>
      <w:r>
        <w:rPr>
          <w:rFonts w:eastAsia="黑体" w:hint="eastAsia"/>
          <w:sz w:val="24"/>
          <w:szCs w:val="20"/>
        </w:rPr>
        <w:t>竣工财务决算</w:t>
      </w:r>
      <w:bookmarkEnd w:id="2871"/>
      <w:bookmarkEnd w:id="2872"/>
      <w:bookmarkEnd w:id="2873"/>
      <w:bookmarkEnd w:id="2874"/>
    </w:p>
    <w:p w14:paraId="6D7581DE" w14:textId="77777777" w:rsidR="006E277C" w:rsidRDefault="00063571">
      <w:pPr>
        <w:spacing w:line="360" w:lineRule="auto"/>
        <w:ind w:right="248" w:firstLine="480"/>
        <w:rPr>
          <w:rFonts w:ascii="宋体"/>
          <w:szCs w:val="21"/>
        </w:rPr>
      </w:pPr>
      <w:r>
        <w:rPr>
          <w:rFonts w:ascii="宋体" w:hint="eastAsia"/>
          <w:szCs w:val="21"/>
        </w:rPr>
        <w:t>承包人应为竣工财务决算编制提供的资料：</w:t>
      </w:r>
      <w:r>
        <w:rPr>
          <w:rFonts w:ascii="宋体" w:hint="eastAsia"/>
          <w:szCs w:val="21"/>
          <w:u w:val="single"/>
        </w:rPr>
        <w:t xml:space="preserve">                     </w:t>
      </w:r>
      <w:r>
        <w:rPr>
          <w:rFonts w:ascii="宋体" w:hint="eastAsia"/>
          <w:szCs w:val="21"/>
        </w:rPr>
        <w:t>。</w:t>
      </w:r>
    </w:p>
    <w:p w14:paraId="50040873" w14:textId="77777777" w:rsidR="006E277C" w:rsidRDefault="00063571" w:rsidP="00EE4474">
      <w:pPr>
        <w:pStyle w:val="2TimesNewRoman5020"/>
        <w:spacing w:before="120" w:afterLines="50" w:after="120"/>
        <w:outlineLvl w:val="0"/>
      </w:pPr>
      <w:bookmarkStart w:id="2875" w:name="_Toc222029541"/>
      <w:bookmarkStart w:id="2876" w:name="_Toc221951271"/>
      <w:bookmarkStart w:id="2877" w:name="_Toc229305399"/>
      <w:bookmarkStart w:id="2878" w:name="_Toc222031043"/>
      <w:bookmarkStart w:id="2879" w:name="_Toc222032710"/>
      <w:bookmarkStart w:id="2880" w:name="_Toc222033892"/>
      <w:bookmarkStart w:id="2881" w:name="_Toc9713"/>
      <w:bookmarkStart w:id="2882" w:name="_Toc517172606"/>
      <w:bookmarkStart w:id="2883" w:name="_Toc21483"/>
      <w:bookmarkStart w:id="2884" w:name="_Toc491089773"/>
      <w:bookmarkStart w:id="2885" w:name="_Toc109319863"/>
      <w:r>
        <w:rPr>
          <w:rFonts w:hint="eastAsia"/>
        </w:rPr>
        <w:t xml:space="preserve">18. </w:t>
      </w:r>
      <w:r>
        <w:rPr>
          <w:rFonts w:hint="eastAsia"/>
        </w:rPr>
        <w:t>竣工验收</w:t>
      </w:r>
      <w:bookmarkEnd w:id="2875"/>
      <w:bookmarkEnd w:id="2876"/>
      <w:bookmarkEnd w:id="2877"/>
      <w:bookmarkEnd w:id="2878"/>
      <w:bookmarkEnd w:id="2879"/>
      <w:bookmarkEnd w:id="2880"/>
      <w:r>
        <w:rPr>
          <w:rFonts w:hint="eastAsia"/>
        </w:rPr>
        <w:t>（验收）</w:t>
      </w:r>
      <w:bookmarkEnd w:id="2881"/>
      <w:bookmarkEnd w:id="2882"/>
      <w:bookmarkEnd w:id="2883"/>
      <w:bookmarkEnd w:id="2884"/>
      <w:bookmarkEnd w:id="2885"/>
    </w:p>
    <w:p w14:paraId="45C505B5" w14:textId="77777777" w:rsidR="006E277C" w:rsidRDefault="00063571" w:rsidP="00EE4474">
      <w:pPr>
        <w:keepNext/>
        <w:keepLines/>
        <w:spacing w:line="400" w:lineRule="exact"/>
        <w:outlineLvl w:val="0"/>
        <w:rPr>
          <w:rFonts w:eastAsia="黑体"/>
          <w:sz w:val="24"/>
          <w:szCs w:val="20"/>
        </w:rPr>
      </w:pPr>
      <w:bookmarkStart w:id="2886" w:name="_Toc221951272"/>
      <w:bookmarkStart w:id="2887" w:name="_Toc4440"/>
      <w:bookmarkStart w:id="2888" w:name="_Toc11315"/>
      <w:bookmarkStart w:id="2889" w:name="_Toc517172607"/>
      <w:bookmarkStart w:id="2890" w:name="_Toc109319864"/>
      <w:r>
        <w:rPr>
          <w:rFonts w:eastAsia="黑体" w:hint="eastAsia"/>
          <w:sz w:val="24"/>
          <w:szCs w:val="20"/>
        </w:rPr>
        <w:t>18.1</w:t>
      </w:r>
      <w:bookmarkEnd w:id="2886"/>
      <w:r>
        <w:rPr>
          <w:rFonts w:eastAsia="黑体" w:hint="eastAsia"/>
          <w:sz w:val="24"/>
          <w:szCs w:val="20"/>
        </w:rPr>
        <w:t xml:space="preserve"> </w:t>
      </w:r>
      <w:r>
        <w:rPr>
          <w:rFonts w:eastAsia="黑体" w:hint="eastAsia"/>
          <w:sz w:val="24"/>
          <w:szCs w:val="20"/>
        </w:rPr>
        <w:t>验收工作分类</w:t>
      </w:r>
      <w:bookmarkEnd w:id="2887"/>
      <w:bookmarkEnd w:id="2888"/>
      <w:bookmarkEnd w:id="2889"/>
      <w:bookmarkEnd w:id="2890"/>
    </w:p>
    <w:p w14:paraId="3278DA1B" w14:textId="77777777" w:rsidR="006E277C" w:rsidRDefault="00063571">
      <w:pPr>
        <w:spacing w:line="360" w:lineRule="auto"/>
        <w:ind w:right="248" w:firstLine="480"/>
        <w:rPr>
          <w:rFonts w:ascii="宋体"/>
          <w:szCs w:val="21"/>
        </w:rPr>
      </w:pPr>
      <w:bookmarkStart w:id="2891" w:name="_Toc221951274"/>
      <w:r>
        <w:rPr>
          <w:rFonts w:ascii="宋体" w:hint="eastAsia"/>
          <w:szCs w:val="21"/>
        </w:rPr>
        <w:t>本合同法人验收包括：</w:t>
      </w:r>
      <w:r>
        <w:rPr>
          <w:rFonts w:ascii="宋体" w:hint="eastAsia"/>
          <w:szCs w:val="21"/>
          <w:u w:val="single"/>
        </w:rPr>
        <w:t xml:space="preserve">               </w:t>
      </w:r>
      <w:r>
        <w:rPr>
          <w:rFonts w:ascii="宋体" w:hint="eastAsia"/>
          <w:szCs w:val="21"/>
        </w:rPr>
        <w:t>；政府验收包括：</w:t>
      </w:r>
      <w:r>
        <w:rPr>
          <w:rFonts w:ascii="宋体" w:hint="eastAsia"/>
          <w:szCs w:val="21"/>
          <w:u w:val="single"/>
        </w:rPr>
        <w:t xml:space="preserve">           </w:t>
      </w:r>
      <w:r>
        <w:rPr>
          <w:rFonts w:ascii="宋体" w:hint="eastAsia"/>
          <w:szCs w:val="21"/>
        </w:rPr>
        <w:t>。验收条件为：</w:t>
      </w:r>
      <w:r>
        <w:rPr>
          <w:rFonts w:ascii="宋体" w:hint="eastAsia"/>
          <w:szCs w:val="21"/>
          <w:u w:val="single"/>
        </w:rPr>
        <w:t xml:space="preserve">                </w:t>
      </w:r>
      <w:r>
        <w:rPr>
          <w:rFonts w:ascii="宋体" w:hint="eastAsia"/>
          <w:szCs w:val="21"/>
        </w:rPr>
        <w:t>，验收程序为：</w:t>
      </w:r>
      <w:r>
        <w:rPr>
          <w:rFonts w:ascii="宋体" w:hint="eastAsia"/>
          <w:szCs w:val="21"/>
          <w:u w:val="single"/>
        </w:rPr>
        <w:t xml:space="preserve">                </w:t>
      </w:r>
      <w:r>
        <w:rPr>
          <w:rFonts w:ascii="宋体" w:hint="eastAsia"/>
          <w:szCs w:val="21"/>
        </w:rPr>
        <w:t>。</w:t>
      </w:r>
    </w:p>
    <w:p w14:paraId="6154001E" w14:textId="77777777" w:rsidR="006E277C" w:rsidRDefault="00063571" w:rsidP="00EE4474">
      <w:pPr>
        <w:keepNext/>
        <w:keepLines/>
        <w:spacing w:line="400" w:lineRule="exact"/>
        <w:outlineLvl w:val="0"/>
        <w:rPr>
          <w:rFonts w:eastAsia="黑体"/>
          <w:sz w:val="24"/>
          <w:szCs w:val="20"/>
        </w:rPr>
      </w:pPr>
      <w:bookmarkStart w:id="2892" w:name="_Toc24547"/>
      <w:bookmarkStart w:id="2893" w:name="_Toc21098"/>
      <w:bookmarkStart w:id="2894" w:name="_Toc517172608"/>
      <w:bookmarkStart w:id="2895" w:name="_Toc109319865"/>
      <w:r>
        <w:rPr>
          <w:rFonts w:eastAsia="黑体" w:hint="eastAsia"/>
          <w:sz w:val="24"/>
          <w:szCs w:val="20"/>
        </w:rPr>
        <w:t xml:space="preserve">18.2 </w:t>
      </w:r>
      <w:r>
        <w:rPr>
          <w:rFonts w:eastAsia="黑体" w:hint="eastAsia"/>
          <w:sz w:val="24"/>
          <w:szCs w:val="20"/>
        </w:rPr>
        <w:t>分部工程验收</w:t>
      </w:r>
      <w:bookmarkEnd w:id="2892"/>
      <w:bookmarkEnd w:id="2893"/>
      <w:bookmarkEnd w:id="2894"/>
      <w:bookmarkEnd w:id="2895"/>
    </w:p>
    <w:p w14:paraId="6E957595" w14:textId="77777777" w:rsidR="006E277C" w:rsidRDefault="00063571">
      <w:pPr>
        <w:spacing w:line="360" w:lineRule="auto"/>
        <w:ind w:right="248" w:firstLine="480"/>
        <w:rPr>
          <w:rFonts w:ascii="宋体"/>
          <w:szCs w:val="21"/>
        </w:rPr>
      </w:pPr>
      <w:r>
        <w:rPr>
          <w:rFonts w:ascii="宋体" w:hint="eastAsia"/>
          <w:szCs w:val="21"/>
        </w:rPr>
        <w:t>18.2.2本工程由发包人主持的分部工程验收为</w:t>
      </w:r>
      <w:r>
        <w:rPr>
          <w:rFonts w:ascii="宋体" w:hint="eastAsia"/>
          <w:szCs w:val="21"/>
          <w:u w:val="single"/>
        </w:rPr>
        <w:t xml:space="preserve">             </w:t>
      </w:r>
      <w:r>
        <w:rPr>
          <w:rFonts w:ascii="宋体" w:hint="eastAsia"/>
          <w:szCs w:val="21"/>
        </w:rPr>
        <w:t>，其余由监理主持</w:t>
      </w:r>
      <w:r>
        <w:rPr>
          <w:rFonts w:ascii="宋体"/>
          <w:szCs w:val="21"/>
        </w:rPr>
        <w:t>。</w:t>
      </w:r>
    </w:p>
    <w:p w14:paraId="76CCCA8A" w14:textId="77777777" w:rsidR="006E277C" w:rsidRDefault="00063571" w:rsidP="00EE4474">
      <w:pPr>
        <w:keepNext/>
        <w:keepLines/>
        <w:spacing w:line="400" w:lineRule="exact"/>
        <w:outlineLvl w:val="0"/>
        <w:rPr>
          <w:rFonts w:eastAsia="黑体"/>
          <w:sz w:val="24"/>
          <w:szCs w:val="20"/>
        </w:rPr>
      </w:pPr>
      <w:bookmarkStart w:id="2896" w:name="_Toc27600"/>
      <w:bookmarkStart w:id="2897" w:name="_Toc517172609"/>
      <w:bookmarkStart w:id="2898" w:name="_Toc17450"/>
      <w:bookmarkStart w:id="2899" w:name="_Toc109319866"/>
      <w:r>
        <w:rPr>
          <w:rFonts w:eastAsia="黑体" w:hint="eastAsia"/>
          <w:sz w:val="24"/>
          <w:szCs w:val="20"/>
        </w:rPr>
        <w:t xml:space="preserve">18.3 </w:t>
      </w:r>
      <w:r>
        <w:rPr>
          <w:rFonts w:eastAsia="黑体" w:hint="eastAsia"/>
          <w:sz w:val="24"/>
          <w:szCs w:val="20"/>
        </w:rPr>
        <w:t>单位工程验收</w:t>
      </w:r>
      <w:bookmarkEnd w:id="2896"/>
      <w:bookmarkEnd w:id="2897"/>
      <w:bookmarkEnd w:id="2898"/>
      <w:bookmarkEnd w:id="2899"/>
    </w:p>
    <w:p w14:paraId="29830240" w14:textId="77777777" w:rsidR="006E277C" w:rsidRDefault="00063571">
      <w:pPr>
        <w:spacing w:line="360" w:lineRule="auto"/>
        <w:ind w:right="248" w:firstLine="480"/>
        <w:rPr>
          <w:rFonts w:ascii="宋体"/>
          <w:szCs w:val="21"/>
        </w:rPr>
      </w:pPr>
      <w:r>
        <w:rPr>
          <w:rFonts w:ascii="宋体" w:hint="eastAsia"/>
          <w:szCs w:val="21"/>
        </w:rPr>
        <w:t>18.3.4  提前投入使用的单位工程包括：</w:t>
      </w:r>
      <w:r>
        <w:rPr>
          <w:rFonts w:ascii="宋体" w:hint="eastAsia"/>
          <w:szCs w:val="21"/>
          <w:u w:val="single"/>
        </w:rPr>
        <w:t xml:space="preserve">         </w:t>
      </w:r>
      <w:r>
        <w:rPr>
          <w:rFonts w:ascii="宋体" w:hint="eastAsia"/>
          <w:szCs w:val="21"/>
        </w:rPr>
        <w:t>、</w:t>
      </w:r>
      <w:r>
        <w:rPr>
          <w:rFonts w:ascii="宋体" w:hint="eastAsia"/>
          <w:szCs w:val="21"/>
          <w:u w:val="single"/>
        </w:rPr>
        <w:t xml:space="preserve">            </w:t>
      </w:r>
      <w:r>
        <w:rPr>
          <w:rFonts w:ascii="宋体" w:hint="eastAsia"/>
          <w:szCs w:val="21"/>
        </w:rPr>
        <w:t xml:space="preserve"> 、</w:t>
      </w:r>
      <w:r>
        <w:rPr>
          <w:rFonts w:ascii="宋体" w:hint="eastAsia"/>
          <w:szCs w:val="21"/>
          <w:u w:val="single"/>
        </w:rPr>
        <w:t xml:space="preserve">           </w:t>
      </w:r>
      <w:r>
        <w:rPr>
          <w:rFonts w:ascii="宋体" w:hint="eastAsia"/>
          <w:szCs w:val="21"/>
        </w:rPr>
        <w:t>。</w:t>
      </w:r>
    </w:p>
    <w:p w14:paraId="21FA1D4E" w14:textId="77777777" w:rsidR="006E277C" w:rsidRDefault="00063571" w:rsidP="00EE4474">
      <w:pPr>
        <w:keepNext/>
        <w:keepLines/>
        <w:spacing w:line="400" w:lineRule="exact"/>
        <w:outlineLvl w:val="0"/>
        <w:rPr>
          <w:rFonts w:eastAsia="黑体"/>
          <w:sz w:val="24"/>
          <w:szCs w:val="20"/>
        </w:rPr>
      </w:pPr>
      <w:bookmarkStart w:id="2900" w:name="_Toc221951282"/>
      <w:bookmarkStart w:id="2901" w:name="_Toc517172610"/>
      <w:bookmarkStart w:id="2902" w:name="_Toc5755"/>
      <w:bookmarkStart w:id="2903" w:name="_Toc14978"/>
      <w:bookmarkStart w:id="2904" w:name="_Toc109319867"/>
      <w:bookmarkEnd w:id="2891"/>
      <w:r>
        <w:rPr>
          <w:rFonts w:eastAsia="黑体" w:hint="eastAsia"/>
          <w:sz w:val="24"/>
          <w:szCs w:val="20"/>
        </w:rPr>
        <w:t>18.5</w:t>
      </w:r>
      <w:bookmarkEnd w:id="2900"/>
      <w:r>
        <w:rPr>
          <w:rFonts w:eastAsia="黑体" w:hint="eastAsia"/>
          <w:sz w:val="24"/>
          <w:szCs w:val="20"/>
        </w:rPr>
        <w:t xml:space="preserve"> </w:t>
      </w:r>
      <w:r>
        <w:rPr>
          <w:rFonts w:eastAsia="黑体" w:hint="eastAsia"/>
          <w:sz w:val="24"/>
          <w:szCs w:val="20"/>
        </w:rPr>
        <w:t>阶段验收</w:t>
      </w:r>
      <w:bookmarkEnd w:id="2901"/>
      <w:bookmarkEnd w:id="2902"/>
      <w:bookmarkEnd w:id="2903"/>
      <w:bookmarkEnd w:id="2904"/>
    </w:p>
    <w:p w14:paraId="1342FAD4" w14:textId="77777777" w:rsidR="006E277C" w:rsidRDefault="00063571">
      <w:pPr>
        <w:spacing w:line="360" w:lineRule="auto"/>
        <w:ind w:firstLineChars="150" w:firstLine="315"/>
      </w:pPr>
      <w:bookmarkStart w:id="2905" w:name="_Toc221951283"/>
      <w:r>
        <w:rPr>
          <w:rFonts w:ascii="宋体" w:hAnsi="宋体" w:hint="eastAsia"/>
        </w:rPr>
        <w:t>1</w:t>
      </w:r>
      <w:r>
        <w:rPr>
          <w:rFonts w:ascii="宋体" w:hAnsi="宋体" w:hint="eastAsia"/>
          <w:szCs w:val="21"/>
        </w:rPr>
        <w:t>8.5.1 本合同工程阶段验收类别包括：</w:t>
      </w:r>
      <w:r>
        <w:rPr>
          <w:rFonts w:ascii="宋体" w:hAnsi="宋体" w:hint="eastAsia"/>
          <w:szCs w:val="21"/>
          <w:u w:val="single"/>
        </w:rPr>
        <w:t xml:space="preserve">               </w:t>
      </w:r>
      <w:bookmarkEnd w:id="2905"/>
      <w:r>
        <w:rPr>
          <w:rFonts w:ascii="宋体" w:hAnsi="宋体" w:hint="eastAsia"/>
          <w:szCs w:val="21"/>
        </w:rPr>
        <w:t xml:space="preserve">、 </w:t>
      </w:r>
      <w:bookmarkStart w:id="2906" w:name="_Toc221951284"/>
      <w:r>
        <w:rPr>
          <w:rFonts w:ascii="Arial" w:eastAsia="黑体" w:hAnsi="Arial" w:hint="eastAsia"/>
          <w:szCs w:val="21"/>
          <w:u w:val="single"/>
        </w:rPr>
        <w:t xml:space="preserve">           </w:t>
      </w:r>
      <w:r>
        <w:rPr>
          <w:rFonts w:hint="eastAsia"/>
        </w:rPr>
        <w:t>。</w:t>
      </w:r>
      <w:bookmarkEnd w:id="2906"/>
    </w:p>
    <w:p w14:paraId="0B9D410E" w14:textId="77777777" w:rsidR="006E277C" w:rsidRDefault="00063571" w:rsidP="00EE4474">
      <w:pPr>
        <w:keepNext/>
        <w:keepLines/>
        <w:spacing w:line="400" w:lineRule="exact"/>
        <w:outlineLvl w:val="0"/>
      </w:pPr>
      <w:bookmarkStart w:id="2907" w:name="_Toc221951285"/>
      <w:bookmarkStart w:id="2908" w:name="_Toc19045"/>
      <w:bookmarkStart w:id="2909" w:name="_Toc517172611"/>
      <w:bookmarkStart w:id="2910" w:name="_Toc19409"/>
      <w:bookmarkStart w:id="2911" w:name="_Toc109319868"/>
      <w:r>
        <w:rPr>
          <w:rFonts w:eastAsia="黑体" w:hint="eastAsia"/>
          <w:sz w:val="24"/>
          <w:szCs w:val="20"/>
        </w:rPr>
        <w:t>18.6</w:t>
      </w:r>
      <w:bookmarkEnd w:id="2907"/>
      <w:r>
        <w:rPr>
          <w:rFonts w:eastAsia="黑体" w:hint="eastAsia"/>
          <w:sz w:val="24"/>
          <w:szCs w:val="20"/>
        </w:rPr>
        <w:t xml:space="preserve"> </w:t>
      </w:r>
      <w:r>
        <w:rPr>
          <w:rFonts w:eastAsia="黑体" w:hint="eastAsia"/>
          <w:sz w:val="24"/>
          <w:szCs w:val="20"/>
        </w:rPr>
        <w:t>专项验收</w:t>
      </w:r>
      <w:bookmarkEnd w:id="2908"/>
      <w:bookmarkEnd w:id="2909"/>
      <w:bookmarkEnd w:id="2910"/>
      <w:bookmarkEnd w:id="2911"/>
      <w:r>
        <w:rPr>
          <w:rFonts w:eastAsia="黑体" w:hint="eastAsia"/>
          <w:sz w:val="24"/>
          <w:szCs w:val="20"/>
        </w:rPr>
        <w:t xml:space="preserve"> </w:t>
      </w:r>
      <w:r>
        <w:rPr>
          <w:rFonts w:hint="eastAsia"/>
        </w:rPr>
        <w:t xml:space="preserve">  </w:t>
      </w:r>
    </w:p>
    <w:p w14:paraId="2AD565BE" w14:textId="77777777" w:rsidR="006E277C" w:rsidRDefault="00063571">
      <w:pPr>
        <w:spacing w:line="360" w:lineRule="auto"/>
        <w:ind w:right="248" w:firstLine="480"/>
        <w:rPr>
          <w:rFonts w:ascii="宋体"/>
          <w:szCs w:val="21"/>
        </w:rPr>
      </w:pPr>
      <w:bookmarkStart w:id="2912" w:name="_Toc221951286"/>
      <w:r>
        <w:rPr>
          <w:rFonts w:ascii="宋体" w:hint="eastAsia"/>
          <w:szCs w:val="21"/>
        </w:rPr>
        <w:t xml:space="preserve">18.6.2 </w:t>
      </w:r>
      <w:bookmarkEnd w:id="2912"/>
      <w:r>
        <w:rPr>
          <w:rFonts w:ascii="宋体" w:hint="eastAsia"/>
          <w:szCs w:val="21"/>
        </w:rPr>
        <w:t>本合同工程专项验收类别包括：</w:t>
      </w:r>
      <w:r>
        <w:rPr>
          <w:rFonts w:ascii="宋体" w:hint="eastAsia"/>
          <w:szCs w:val="21"/>
          <w:u w:val="single"/>
        </w:rPr>
        <w:t xml:space="preserve">         </w:t>
      </w:r>
      <w:r>
        <w:rPr>
          <w:rFonts w:ascii="宋体" w:hint="eastAsia"/>
          <w:szCs w:val="21"/>
        </w:rPr>
        <w:t>、</w:t>
      </w:r>
      <w:r>
        <w:rPr>
          <w:rFonts w:ascii="宋体" w:hint="eastAsia"/>
          <w:szCs w:val="21"/>
          <w:u w:val="single"/>
        </w:rPr>
        <w:t xml:space="preserve">            </w:t>
      </w:r>
      <w:r>
        <w:rPr>
          <w:rFonts w:ascii="宋体" w:hint="eastAsia"/>
          <w:szCs w:val="21"/>
        </w:rPr>
        <w:t xml:space="preserve"> 、</w:t>
      </w:r>
      <w:r>
        <w:rPr>
          <w:rFonts w:ascii="宋体" w:hint="eastAsia"/>
          <w:szCs w:val="21"/>
          <w:u w:val="single"/>
        </w:rPr>
        <w:t xml:space="preserve">           </w:t>
      </w:r>
      <w:r>
        <w:rPr>
          <w:rFonts w:ascii="宋体" w:hint="eastAsia"/>
          <w:szCs w:val="21"/>
        </w:rPr>
        <w:t>。</w:t>
      </w:r>
    </w:p>
    <w:p w14:paraId="57ACF194" w14:textId="77777777" w:rsidR="006E277C" w:rsidRDefault="00063571" w:rsidP="00EE4474">
      <w:pPr>
        <w:keepNext/>
        <w:keepLines/>
        <w:spacing w:line="400" w:lineRule="exact"/>
        <w:outlineLvl w:val="0"/>
        <w:rPr>
          <w:rFonts w:eastAsia="黑体"/>
          <w:sz w:val="24"/>
          <w:szCs w:val="20"/>
        </w:rPr>
      </w:pPr>
      <w:bookmarkStart w:id="2913" w:name="_Toc221951289"/>
      <w:bookmarkStart w:id="2914" w:name="_Toc517172612"/>
      <w:bookmarkStart w:id="2915" w:name="_Toc32251"/>
      <w:bookmarkStart w:id="2916" w:name="_Toc27819"/>
      <w:bookmarkStart w:id="2917" w:name="_Toc109319869"/>
      <w:r>
        <w:rPr>
          <w:rFonts w:eastAsia="黑体" w:hint="eastAsia"/>
          <w:sz w:val="24"/>
          <w:szCs w:val="20"/>
        </w:rPr>
        <w:t xml:space="preserve">18.7 </w:t>
      </w:r>
      <w:r>
        <w:rPr>
          <w:rFonts w:eastAsia="黑体" w:hint="eastAsia"/>
          <w:sz w:val="24"/>
          <w:szCs w:val="20"/>
        </w:rPr>
        <w:t>竣工</w:t>
      </w:r>
      <w:bookmarkEnd w:id="2913"/>
      <w:r>
        <w:rPr>
          <w:rFonts w:eastAsia="黑体" w:hint="eastAsia"/>
          <w:sz w:val="24"/>
          <w:szCs w:val="20"/>
        </w:rPr>
        <w:t>验收</w:t>
      </w:r>
      <w:bookmarkEnd w:id="2914"/>
      <w:bookmarkEnd w:id="2915"/>
      <w:bookmarkEnd w:id="2916"/>
      <w:bookmarkEnd w:id="2917"/>
    </w:p>
    <w:p w14:paraId="20BCA684" w14:textId="77777777" w:rsidR="006E277C" w:rsidRDefault="00063571">
      <w:pPr>
        <w:spacing w:line="360" w:lineRule="auto"/>
        <w:ind w:right="248" w:firstLineChars="200" w:firstLine="420"/>
        <w:rPr>
          <w:rFonts w:ascii="宋体"/>
          <w:szCs w:val="21"/>
        </w:rPr>
      </w:pPr>
      <w:bookmarkStart w:id="2918" w:name="_Toc221951290"/>
      <w:r>
        <w:rPr>
          <w:rFonts w:ascii="宋体" w:hint="eastAsia"/>
          <w:szCs w:val="21"/>
        </w:rPr>
        <w:t>18.7.3本工程</w:t>
      </w:r>
      <w:r>
        <w:rPr>
          <w:rFonts w:ascii="宋体" w:hint="eastAsia"/>
          <w:szCs w:val="21"/>
          <w:u w:val="single"/>
        </w:rPr>
        <w:t xml:space="preserve">           </w:t>
      </w:r>
      <w:r>
        <w:rPr>
          <w:rFonts w:ascii="宋体" w:hint="eastAsia"/>
          <w:szCs w:val="21"/>
        </w:rPr>
        <w:t>（需要/不需要）竣工验收技术鉴定（蓄水安全鉴定）。</w:t>
      </w:r>
      <w:bookmarkEnd w:id="2918"/>
    </w:p>
    <w:p w14:paraId="004CD113" w14:textId="77777777" w:rsidR="006E277C" w:rsidRDefault="00063571" w:rsidP="00EE4474">
      <w:pPr>
        <w:keepNext/>
        <w:keepLines/>
        <w:spacing w:line="400" w:lineRule="exact"/>
        <w:outlineLvl w:val="0"/>
        <w:rPr>
          <w:rFonts w:eastAsia="黑体"/>
          <w:sz w:val="24"/>
          <w:szCs w:val="20"/>
        </w:rPr>
      </w:pPr>
      <w:bookmarkStart w:id="2919" w:name="_Toc23147"/>
      <w:bookmarkStart w:id="2920" w:name="_Toc517172613"/>
      <w:bookmarkStart w:id="2921" w:name="_Toc20474"/>
      <w:bookmarkStart w:id="2922" w:name="_Toc109319870"/>
      <w:r>
        <w:rPr>
          <w:rFonts w:eastAsia="黑体" w:hint="eastAsia"/>
          <w:sz w:val="24"/>
          <w:szCs w:val="20"/>
        </w:rPr>
        <w:t xml:space="preserve">18.8 </w:t>
      </w:r>
      <w:r>
        <w:rPr>
          <w:rFonts w:eastAsia="黑体" w:hint="eastAsia"/>
          <w:sz w:val="24"/>
          <w:szCs w:val="20"/>
        </w:rPr>
        <w:t>施工期运行</w:t>
      </w:r>
      <w:bookmarkEnd w:id="2919"/>
      <w:bookmarkEnd w:id="2920"/>
      <w:bookmarkEnd w:id="2921"/>
      <w:bookmarkEnd w:id="2922"/>
    </w:p>
    <w:p w14:paraId="1DFD8572" w14:textId="77777777" w:rsidR="006E277C" w:rsidRDefault="00063571">
      <w:pPr>
        <w:spacing w:line="360" w:lineRule="auto"/>
        <w:ind w:right="248" w:firstLineChars="200" w:firstLine="420"/>
        <w:rPr>
          <w:rFonts w:ascii="宋体"/>
          <w:szCs w:val="21"/>
        </w:rPr>
      </w:pPr>
      <w:r>
        <w:rPr>
          <w:rFonts w:ascii="宋体" w:hint="eastAsia"/>
          <w:szCs w:val="21"/>
        </w:rPr>
        <w:t>18.8.1需要在施工期运行的单位工程或工程设备为：</w:t>
      </w:r>
      <w:r>
        <w:rPr>
          <w:rFonts w:ascii="宋体" w:hint="eastAsia"/>
          <w:szCs w:val="21"/>
          <w:u w:val="single"/>
        </w:rPr>
        <w:t xml:space="preserve">                      </w:t>
      </w:r>
      <w:r>
        <w:rPr>
          <w:rFonts w:ascii="宋体" w:hint="eastAsia"/>
          <w:szCs w:val="21"/>
        </w:rPr>
        <w:t>、</w:t>
      </w:r>
      <w:r>
        <w:rPr>
          <w:rFonts w:ascii="宋体" w:hint="eastAsia"/>
          <w:szCs w:val="21"/>
          <w:u w:val="single"/>
        </w:rPr>
        <w:t xml:space="preserve">         </w:t>
      </w:r>
      <w:r>
        <w:rPr>
          <w:rFonts w:ascii="宋体" w:hint="eastAsia"/>
          <w:szCs w:val="21"/>
        </w:rPr>
        <w:t>。</w:t>
      </w:r>
    </w:p>
    <w:p w14:paraId="21F51B18" w14:textId="77777777" w:rsidR="006E277C" w:rsidRDefault="00063571" w:rsidP="00EE4474">
      <w:pPr>
        <w:keepNext/>
        <w:keepLines/>
        <w:spacing w:line="400" w:lineRule="exact"/>
        <w:outlineLvl w:val="0"/>
        <w:rPr>
          <w:rFonts w:eastAsia="黑体"/>
          <w:sz w:val="24"/>
          <w:szCs w:val="20"/>
        </w:rPr>
      </w:pPr>
      <w:bookmarkStart w:id="2923" w:name="_Toc28675"/>
      <w:bookmarkStart w:id="2924" w:name="_Toc18392"/>
      <w:bookmarkStart w:id="2925" w:name="_Toc517172614"/>
      <w:bookmarkStart w:id="2926" w:name="_Toc109319871"/>
      <w:r>
        <w:rPr>
          <w:rFonts w:eastAsia="黑体" w:hint="eastAsia"/>
          <w:sz w:val="24"/>
          <w:szCs w:val="20"/>
        </w:rPr>
        <w:t xml:space="preserve">18.9 </w:t>
      </w:r>
      <w:r>
        <w:rPr>
          <w:rFonts w:eastAsia="黑体" w:hint="eastAsia"/>
          <w:sz w:val="24"/>
          <w:szCs w:val="20"/>
        </w:rPr>
        <w:t>试运行</w:t>
      </w:r>
      <w:bookmarkEnd w:id="2923"/>
      <w:bookmarkEnd w:id="2924"/>
      <w:bookmarkEnd w:id="2925"/>
      <w:bookmarkEnd w:id="2926"/>
    </w:p>
    <w:p w14:paraId="531D1DD1" w14:textId="77777777" w:rsidR="006E277C" w:rsidRDefault="00063571">
      <w:pPr>
        <w:spacing w:line="360" w:lineRule="auto"/>
        <w:ind w:right="248" w:firstLineChars="200" w:firstLine="420"/>
        <w:rPr>
          <w:rFonts w:ascii="宋体"/>
          <w:szCs w:val="21"/>
        </w:rPr>
      </w:pPr>
      <w:r>
        <w:rPr>
          <w:rFonts w:ascii="宋体" w:hint="eastAsia"/>
          <w:szCs w:val="21"/>
        </w:rPr>
        <w:t>18.9.1试运行的组织：</w:t>
      </w:r>
      <w:r>
        <w:rPr>
          <w:rFonts w:ascii="宋体" w:hint="eastAsia"/>
          <w:szCs w:val="21"/>
          <w:u w:val="single"/>
        </w:rPr>
        <w:t xml:space="preserve">                      </w:t>
      </w:r>
      <w:r>
        <w:rPr>
          <w:rFonts w:ascii="宋体" w:hint="eastAsia"/>
          <w:szCs w:val="21"/>
        </w:rPr>
        <w:t>；费用承担：</w:t>
      </w:r>
      <w:r>
        <w:rPr>
          <w:rFonts w:ascii="宋体" w:hint="eastAsia"/>
          <w:szCs w:val="21"/>
          <w:u w:val="single"/>
        </w:rPr>
        <w:t xml:space="preserve">                    </w:t>
      </w:r>
      <w:r>
        <w:rPr>
          <w:rFonts w:ascii="宋体" w:hint="eastAsia"/>
          <w:szCs w:val="21"/>
        </w:rPr>
        <w:t>。</w:t>
      </w:r>
    </w:p>
    <w:p w14:paraId="1F0DBA50" w14:textId="77777777" w:rsidR="006E277C" w:rsidRDefault="00063571" w:rsidP="00EE4474">
      <w:pPr>
        <w:pStyle w:val="2TimesNewRoman5020"/>
        <w:spacing w:before="120" w:afterLines="50" w:after="120"/>
        <w:outlineLvl w:val="0"/>
      </w:pPr>
      <w:bookmarkStart w:id="2927" w:name="_Toc517172615"/>
      <w:bookmarkStart w:id="2928" w:name="_Toc491089774"/>
      <w:bookmarkStart w:id="2929" w:name="_Toc25458"/>
      <w:bookmarkStart w:id="2930" w:name="_Toc14930"/>
      <w:bookmarkStart w:id="2931" w:name="_Toc109319872"/>
      <w:r>
        <w:rPr>
          <w:rFonts w:hint="eastAsia"/>
        </w:rPr>
        <w:t xml:space="preserve">19. </w:t>
      </w:r>
      <w:r>
        <w:rPr>
          <w:rFonts w:hint="eastAsia"/>
        </w:rPr>
        <w:t>缺陷责任与保修责任</w:t>
      </w:r>
      <w:bookmarkEnd w:id="2927"/>
      <w:bookmarkEnd w:id="2928"/>
      <w:bookmarkEnd w:id="2929"/>
      <w:bookmarkEnd w:id="2930"/>
      <w:bookmarkEnd w:id="2931"/>
    </w:p>
    <w:p w14:paraId="6CB14B4D" w14:textId="77777777" w:rsidR="006E277C" w:rsidRDefault="00063571">
      <w:pPr>
        <w:keepNext/>
        <w:keepLines/>
        <w:spacing w:line="400" w:lineRule="exact"/>
        <w:outlineLvl w:val="3"/>
        <w:rPr>
          <w:rFonts w:eastAsia="黑体"/>
          <w:sz w:val="24"/>
          <w:szCs w:val="20"/>
        </w:rPr>
      </w:pPr>
      <w:bookmarkStart w:id="2932" w:name="_Toc3504"/>
      <w:bookmarkStart w:id="2933" w:name="_Toc22102"/>
      <w:bookmarkStart w:id="2934" w:name="_Toc517172616"/>
      <w:bookmarkStart w:id="2935" w:name="_Toc109319873"/>
      <w:r>
        <w:rPr>
          <w:rFonts w:eastAsia="黑体" w:hint="eastAsia"/>
          <w:sz w:val="24"/>
          <w:szCs w:val="20"/>
        </w:rPr>
        <w:t xml:space="preserve">19.1 </w:t>
      </w:r>
      <w:r>
        <w:rPr>
          <w:rFonts w:eastAsia="黑体" w:hint="eastAsia"/>
          <w:sz w:val="24"/>
          <w:szCs w:val="20"/>
        </w:rPr>
        <w:t>缺陷责任期（工程质量保修期）的起算时间</w:t>
      </w:r>
      <w:bookmarkEnd w:id="2932"/>
      <w:bookmarkEnd w:id="2933"/>
      <w:bookmarkEnd w:id="2934"/>
      <w:bookmarkEnd w:id="2935"/>
    </w:p>
    <w:p w14:paraId="68A2CAAC" w14:textId="77777777" w:rsidR="006E277C" w:rsidRDefault="00063571">
      <w:pPr>
        <w:spacing w:line="360" w:lineRule="auto"/>
        <w:ind w:right="248" w:firstLineChars="200" w:firstLine="420"/>
        <w:rPr>
          <w:rFonts w:ascii="宋体"/>
          <w:szCs w:val="21"/>
        </w:rPr>
      </w:pPr>
      <w:r>
        <w:rPr>
          <w:rFonts w:ascii="宋体" w:hint="eastAsia"/>
          <w:szCs w:val="21"/>
        </w:rPr>
        <w:t>本工程缺陷责任期（工程质量保修）计算如下：</w:t>
      </w:r>
      <w:r>
        <w:rPr>
          <w:rFonts w:ascii="宋体" w:hint="eastAsia"/>
          <w:szCs w:val="21"/>
          <w:u w:val="single"/>
        </w:rPr>
        <w:t xml:space="preserve">                      </w:t>
      </w:r>
      <w:r>
        <w:rPr>
          <w:rFonts w:ascii="宋体" w:hint="eastAsia"/>
          <w:szCs w:val="21"/>
        </w:rPr>
        <w:t>。</w:t>
      </w:r>
    </w:p>
    <w:p w14:paraId="48461282" w14:textId="77777777" w:rsidR="006E277C" w:rsidRDefault="00063571" w:rsidP="00EE4474">
      <w:pPr>
        <w:pStyle w:val="2TimesNewRoman5020"/>
        <w:spacing w:before="120" w:afterLines="50" w:after="120"/>
        <w:outlineLvl w:val="0"/>
      </w:pPr>
      <w:bookmarkStart w:id="2936" w:name="_Toc222033893"/>
      <w:bookmarkStart w:id="2937" w:name="_Toc222032711"/>
      <w:bookmarkStart w:id="2938" w:name="_Toc222029542"/>
      <w:bookmarkStart w:id="2939" w:name="_Toc517172617"/>
      <w:bookmarkStart w:id="2940" w:name="_Toc221951299"/>
      <w:bookmarkStart w:id="2941" w:name="_Toc491089775"/>
      <w:bookmarkStart w:id="2942" w:name="_Toc25315"/>
      <w:bookmarkStart w:id="2943" w:name="_Toc222031044"/>
      <w:bookmarkStart w:id="2944" w:name="_Toc24002"/>
      <w:bookmarkStart w:id="2945" w:name="_Toc229305400"/>
      <w:bookmarkStart w:id="2946" w:name="_Toc109319874"/>
      <w:r>
        <w:rPr>
          <w:rFonts w:hint="eastAsia"/>
        </w:rPr>
        <w:t xml:space="preserve">20. </w:t>
      </w:r>
      <w:r>
        <w:rPr>
          <w:rFonts w:hint="eastAsia"/>
        </w:rPr>
        <w:t>保险</w:t>
      </w:r>
      <w:bookmarkEnd w:id="2936"/>
      <w:bookmarkEnd w:id="2937"/>
      <w:bookmarkEnd w:id="2938"/>
      <w:bookmarkEnd w:id="2939"/>
      <w:bookmarkEnd w:id="2940"/>
      <w:bookmarkEnd w:id="2941"/>
      <w:bookmarkEnd w:id="2942"/>
      <w:bookmarkEnd w:id="2943"/>
      <w:bookmarkEnd w:id="2944"/>
      <w:bookmarkEnd w:id="2945"/>
      <w:bookmarkEnd w:id="2946"/>
    </w:p>
    <w:p w14:paraId="4340DFE4" w14:textId="77777777" w:rsidR="006E277C" w:rsidRDefault="00063571">
      <w:pPr>
        <w:keepNext/>
        <w:keepLines/>
        <w:spacing w:line="400" w:lineRule="exact"/>
        <w:outlineLvl w:val="3"/>
        <w:rPr>
          <w:rFonts w:eastAsia="黑体"/>
          <w:sz w:val="24"/>
          <w:szCs w:val="20"/>
        </w:rPr>
      </w:pPr>
      <w:bookmarkStart w:id="2947" w:name="_Toc10910"/>
      <w:bookmarkStart w:id="2948" w:name="_Toc221951321"/>
      <w:bookmarkStart w:id="2949" w:name="_Toc517172618"/>
      <w:bookmarkStart w:id="2950" w:name="_Toc11226"/>
      <w:bookmarkStart w:id="2951" w:name="_Toc109319875"/>
      <w:r>
        <w:rPr>
          <w:rFonts w:eastAsia="黑体" w:hint="eastAsia"/>
          <w:sz w:val="24"/>
          <w:szCs w:val="20"/>
        </w:rPr>
        <w:t xml:space="preserve">20.1 </w:t>
      </w:r>
      <w:r>
        <w:rPr>
          <w:rFonts w:eastAsia="黑体" w:hint="eastAsia"/>
          <w:sz w:val="24"/>
          <w:szCs w:val="20"/>
        </w:rPr>
        <w:t>工程保险</w:t>
      </w:r>
      <w:bookmarkEnd w:id="2947"/>
      <w:bookmarkEnd w:id="2948"/>
      <w:bookmarkEnd w:id="2949"/>
      <w:bookmarkEnd w:id="2950"/>
      <w:bookmarkEnd w:id="2951"/>
    </w:p>
    <w:p w14:paraId="2AD9FF6D" w14:textId="77777777" w:rsidR="006E277C" w:rsidRDefault="00063571">
      <w:pPr>
        <w:spacing w:line="360" w:lineRule="auto"/>
        <w:ind w:right="248" w:firstLine="480"/>
        <w:rPr>
          <w:rFonts w:ascii="宋体"/>
          <w:szCs w:val="21"/>
        </w:rPr>
      </w:pPr>
      <w:bookmarkStart w:id="2952" w:name="_Toc221951323"/>
      <w:r>
        <w:rPr>
          <w:rFonts w:ascii="宋体" w:hint="eastAsia"/>
          <w:szCs w:val="21"/>
        </w:rPr>
        <w:t>建筑工程一切险和（或）安装工程一切险投保人：</w:t>
      </w:r>
      <w:r>
        <w:rPr>
          <w:rFonts w:ascii="宋体" w:hint="eastAsia"/>
          <w:szCs w:val="21"/>
          <w:u w:val="single"/>
        </w:rPr>
        <w:t xml:space="preserve">                </w:t>
      </w:r>
      <w:r>
        <w:rPr>
          <w:rFonts w:ascii="宋体" w:hint="eastAsia"/>
          <w:szCs w:val="21"/>
        </w:rPr>
        <w:t xml:space="preserve">；                        </w:t>
      </w:r>
    </w:p>
    <w:p w14:paraId="0828CB06" w14:textId="77777777" w:rsidR="006E277C" w:rsidRDefault="00063571">
      <w:pPr>
        <w:spacing w:line="360" w:lineRule="auto"/>
        <w:ind w:right="248" w:firstLine="480"/>
        <w:rPr>
          <w:rFonts w:ascii="宋体"/>
          <w:szCs w:val="21"/>
        </w:rPr>
      </w:pPr>
      <w:r>
        <w:rPr>
          <w:rFonts w:ascii="宋体" w:hint="eastAsia"/>
          <w:szCs w:val="21"/>
        </w:rPr>
        <w:t>投保内容：</w:t>
      </w:r>
      <w:r>
        <w:rPr>
          <w:rFonts w:ascii="宋体" w:hint="eastAsia"/>
          <w:szCs w:val="21"/>
          <w:u w:val="single"/>
        </w:rPr>
        <w:t xml:space="preserve">                                                  </w:t>
      </w:r>
      <w:r>
        <w:rPr>
          <w:rFonts w:ascii="宋体" w:hint="eastAsia"/>
          <w:szCs w:val="21"/>
        </w:rPr>
        <w:t xml:space="preserve">；                                                      </w:t>
      </w:r>
    </w:p>
    <w:p w14:paraId="2001512A" w14:textId="77777777" w:rsidR="006E277C" w:rsidRDefault="00063571">
      <w:pPr>
        <w:spacing w:line="360" w:lineRule="auto"/>
        <w:ind w:right="248" w:firstLine="480"/>
        <w:rPr>
          <w:rFonts w:ascii="宋体"/>
          <w:szCs w:val="21"/>
        </w:rPr>
      </w:pPr>
      <w:r>
        <w:rPr>
          <w:rFonts w:ascii="宋体" w:hint="eastAsia"/>
          <w:szCs w:val="21"/>
        </w:rPr>
        <w:t>保险金额、保险费率和保险期限：</w:t>
      </w:r>
      <w:r>
        <w:rPr>
          <w:rFonts w:ascii="宋体" w:hint="eastAsia"/>
          <w:szCs w:val="21"/>
          <w:u w:val="single"/>
        </w:rPr>
        <w:t xml:space="preserve">                              </w:t>
      </w:r>
      <w:r>
        <w:rPr>
          <w:rFonts w:ascii="宋体" w:hint="eastAsia"/>
          <w:szCs w:val="21"/>
        </w:rPr>
        <w:t>。</w:t>
      </w:r>
    </w:p>
    <w:p w14:paraId="6D9383A2" w14:textId="77777777" w:rsidR="006E277C" w:rsidRDefault="00063571">
      <w:pPr>
        <w:keepNext/>
        <w:keepLines/>
        <w:spacing w:line="400" w:lineRule="exact"/>
        <w:outlineLvl w:val="3"/>
        <w:rPr>
          <w:rFonts w:eastAsia="黑体"/>
          <w:sz w:val="24"/>
          <w:szCs w:val="20"/>
        </w:rPr>
      </w:pPr>
      <w:bookmarkStart w:id="2953" w:name="_Toc517172619"/>
      <w:bookmarkStart w:id="2954" w:name="_Toc18069"/>
      <w:bookmarkStart w:id="2955" w:name="_Toc7607"/>
      <w:bookmarkStart w:id="2956" w:name="_Toc221951327"/>
      <w:bookmarkStart w:id="2957" w:name="_Toc109319876"/>
      <w:bookmarkEnd w:id="2952"/>
      <w:r>
        <w:rPr>
          <w:rFonts w:eastAsia="黑体" w:hint="eastAsia"/>
          <w:sz w:val="24"/>
          <w:szCs w:val="20"/>
        </w:rPr>
        <w:t xml:space="preserve">20.6 </w:t>
      </w:r>
      <w:r>
        <w:rPr>
          <w:rFonts w:eastAsia="黑体" w:hint="eastAsia"/>
          <w:sz w:val="24"/>
          <w:szCs w:val="20"/>
        </w:rPr>
        <w:t>对各项保险的一般要求</w:t>
      </w:r>
      <w:bookmarkEnd w:id="2953"/>
      <w:bookmarkEnd w:id="2954"/>
      <w:bookmarkEnd w:id="2955"/>
      <w:bookmarkEnd w:id="2956"/>
      <w:bookmarkEnd w:id="2957"/>
    </w:p>
    <w:p w14:paraId="4F2DD3B7" w14:textId="77777777" w:rsidR="006E277C" w:rsidRDefault="00063571">
      <w:pPr>
        <w:ind w:firstLineChars="250" w:firstLine="525"/>
        <w:rPr>
          <w:rFonts w:ascii="宋体" w:hAnsi="宋体"/>
          <w:szCs w:val="21"/>
        </w:rPr>
      </w:pPr>
      <w:bookmarkStart w:id="2958" w:name="_Toc221951328"/>
      <w:r>
        <w:rPr>
          <w:rFonts w:ascii="宋体" w:hAnsi="宋体"/>
          <w:szCs w:val="21"/>
        </w:rPr>
        <w:t>20</w:t>
      </w:r>
      <w:r>
        <w:rPr>
          <w:rFonts w:ascii="宋体" w:hAnsi="宋体" w:hint="eastAsia"/>
          <w:szCs w:val="21"/>
        </w:rPr>
        <w:t>.</w:t>
      </w:r>
      <w:r>
        <w:rPr>
          <w:rFonts w:ascii="宋体" w:hAnsi="宋体"/>
          <w:szCs w:val="21"/>
        </w:rPr>
        <w:t>6</w:t>
      </w:r>
      <w:r>
        <w:rPr>
          <w:rFonts w:ascii="宋体" w:hAnsi="宋体" w:hint="eastAsia"/>
          <w:szCs w:val="21"/>
        </w:rPr>
        <w:t>.</w:t>
      </w:r>
      <w:r>
        <w:rPr>
          <w:rFonts w:ascii="宋体" w:hAnsi="宋体"/>
          <w:szCs w:val="21"/>
        </w:rPr>
        <w:t>1</w:t>
      </w:r>
      <w:r>
        <w:rPr>
          <w:rFonts w:ascii="宋体" w:hAnsi="宋体" w:hint="eastAsia"/>
          <w:szCs w:val="21"/>
        </w:rPr>
        <w:t xml:space="preserve">  保险凭证</w:t>
      </w:r>
      <w:bookmarkEnd w:id="2958"/>
    </w:p>
    <w:p w14:paraId="2C1FE2AE" w14:textId="77777777" w:rsidR="006E277C" w:rsidRDefault="00063571">
      <w:pPr>
        <w:spacing w:line="360" w:lineRule="auto"/>
        <w:ind w:right="248" w:firstLine="480"/>
        <w:rPr>
          <w:rFonts w:ascii="宋体"/>
          <w:szCs w:val="21"/>
        </w:rPr>
      </w:pPr>
      <w:bookmarkStart w:id="2959" w:name="_Toc221951329"/>
      <w:r>
        <w:rPr>
          <w:rFonts w:ascii="宋体" w:hint="eastAsia"/>
          <w:szCs w:val="21"/>
        </w:rPr>
        <w:t>承包人提交保险凭证的期限：</w:t>
      </w:r>
      <w:r>
        <w:rPr>
          <w:rFonts w:ascii="宋体" w:hint="eastAsia"/>
          <w:szCs w:val="21"/>
          <w:u w:val="single"/>
        </w:rPr>
        <w:t xml:space="preserve">                                       </w:t>
      </w:r>
      <w:bookmarkEnd w:id="2959"/>
      <w:r>
        <w:rPr>
          <w:rFonts w:ascii="宋体" w:hint="eastAsia"/>
          <w:szCs w:val="21"/>
        </w:rPr>
        <w:t>；</w:t>
      </w:r>
    </w:p>
    <w:p w14:paraId="5E4806D3" w14:textId="77777777" w:rsidR="006E277C" w:rsidRDefault="00063571">
      <w:pPr>
        <w:spacing w:line="360" w:lineRule="auto"/>
        <w:ind w:right="248" w:firstLine="480"/>
        <w:rPr>
          <w:rFonts w:ascii="宋体"/>
          <w:szCs w:val="21"/>
        </w:rPr>
      </w:pPr>
      <w:bookmarkStart w:id="2960" w:name="_Toc221951330"/>
      <w:r>
        <w:rPr>
          <w:rFonts w:ascii="宋体" w:hint="eastAsia"/>
          <w:szCs w:val="21"/>
        </w:rPr>
        <w:t>保险条件：</w:t>
      </w:r>
      <w:r>
        <w:rPr>
          <w:rFonts w:ascii="宋体" w:hint="eastAsia"/>
          <w:szCs w:val="21"/>
          <w:u w:val="single"/>
        </w:rPr>
        <w:t xml:space="preserve">                                                        </w:t>
      </w:r>
      <w:r>
        <w:rPr>
          <w:rFonts w:ascii="宋体" w:hint="eastAsia"/>
          <w:szCs w:val="21"/>
        </w:rPr>
        <w:t>。</w:t>
      </w:r>
      <w:bookmarkEnd w:id="2960"/>
    </w:p>
    <w:p w14:paraId="0C3AAFC9" w14:textId="77777777" w:rsidR="006E277C" w:rsidRDefault="00063571">
      <w:pPr>
        <w:spacing w:line="360" w:lineRule="auto"/>
        <w:ind w:right="248" w:firstLine="480"/>
        <w:rPr>
          <w:rFonts w:ascii="宋体"/>
          <w:szCs w:val="21"/>
        </w:rPr>
      </w:pPr>
      <w:bookmarkStart w:id="2961" w:name="_Toc221951331"/>
      <w:r>
        <w:rPr>
          <w:rFonts w:ascii="宋体"/>
          <w:szCs w:val="21"/>
        </w:rPr>
        <w:t>20</w:t>
      </w:r>
      <w:r>
        <w:rPr>
          <w:rFonts w:ascii="宋体" w:hint="eastAsia"/>
          <w:szCs w:val="21"/>
        </w:rPr>
        <w:t>.</w:t>
      </w:r>
      <w:r>
        <w:rPr>
          <w:rFonts w:ascii="宋体"/>
          <w:szCs w:val="21"/>
        </w:rPr>
        <w:t>6</w:t>
      </w:r>
      <w:r>
        <w:rPr>
          <w:rFonts w:ascii="宋体" w:hint="eastAsia"/>
          <w:szCs w:val="21"/>
        </w:rPr>
        <w:t>.</w:t>
      </w:r>
      <w:r>
        <w:rPr>
          <w:rFonts w:ascii="宋体"/>
          <w:szCs w:val="21"/>
        </w:rPr>
        <w:t>4</w:t>
      </w:r>
      <w:r>
        <w:rPr>
          <w:rFonts w:ascii="宋体" w:hint="eastAsia"/>
          <w:szCs w:val="21"/>
        </w:rPr>
        <w:t xml:space="preserve">  保险金不足的补偿</w:t>
      </w:r>
      <w:bookmarkEnd w:id="2961"/>
    </w:p>
    <w:p w14:paraId="42767169" w14:textId="77777777" w:rsidR="006E277C" w:rsidRDefault="00063571">
      <w:pPr>
        <w:spacing w:line="360" w:lineRule="auto"/>
        <w:ind w:leftChars="228" w:left="899" w:right="248" w:hangingChars="200" w:hanging="420"/>
        <w:rPr>
          <w:rFonts w:ascii="宋体"/>
          <w:szCs w:val="21"/>
        </w:rPr>
      </w:pPr>
      <w:bookmarkStart w:id="2962" w:name="_Toc221951332"/>
      <w:r>
        <w:rPr>
          <w:rFonts w:ascii="宋体" w:hint="eastAsia"/>
          <w:szCs w:val="21"/>
        </w:rPr>
        <w:t>承包人负责补偿的范围与金额：</w:t>
      </w:r>
      <w:bookmarkEnd w:id="2962"/>
      <w:r>
        <w:rPr>
          <w:rFonts w:ascii="宋体" w:hint="eastAsia"/>
          <w:szCs w:val="21"/>
          <w:u w:val="single"/>
        </w:rPr>
        <w:t xml:space="preserve">                                </w:t>
      </w:r>
      <w:r>
        <w:rPr>
          <w:rFonts w:ascii="宋体" w:hint="eastAsia"/>
          <w:szCs w:val="21"/>
        </w:rPr>
        <w:t>；</w:t>
      </w:r>
    </w:p>
    <w:p w14:paraId="54E9963F" w14:textId="77777777" w:rsidR="006E277C" w:rsidRDefault="00063571">
      <w:pPr>
        <w:spacing w:line="360" w:lineRule="auto"/>
        <w:ind w:leftChars="228" w:left="899" w:right="248" w:hangingChars="200" w:hanging="420"/>
        <w:rPr>
          <w:rFonts w:ascii="宋体"/>
          <w:szCs w:val="21"/>
          <w:u w:val="single"/>
        </w:rPr>
      </w:pPr>
      <w:r>
        <w:rPr>
          <w:rFonts w:ascii="宋体" w:hint="eastAsia"/>
          <w:szCs w:val="21"/>
        </w:rPr>
        <w:t>发包人负责补偿的范围与金额：</w:t>
      </w:r>
      <w:r>
        <w:rPr>
          <w:rFonts w:ascii="宋体" w:hint="eastAsia"/>
          <w:szCs w:val="21"/>
          <w:u w:val="single"/>
        </w:rPr>
        <w:t xml:space="preserve">                                </w:t>
      </w:r>
      <w:r>
        <w:rPr>
          <w:rFonts w:ascii="宋体" w:hint="eastAsia"/>
          <w:szCs w:val="21"/>
        </w:rPr>
        <w:t>。</w:t>
      </w:r>
      <w:r>
        <w:rPr>
          <w:rFonts w:ascii="宋体" w:hint="eastAsia"/>
          <w:sz w:val="24"/>
        </w:rPr>
        <w:t xml:space="preserve">                                                                                                                                                                                                                                                                                                                                                                                                                                                                                                                                                                                                                                                                                                                                                                                                                                                                                                                                                                                                                                                                                                                                                                                                                                                                                                                                                                                                                                                                                                                                                                                                                                                                                                                                                                                                                                                                                                                                                                                                                                          </w:t>
      </w:r>
      <w:r>
        <w:rPr>
          <w:rFonts w:ascii="宋体" w:hint="eastAsia"/>
          <w:sz w:val="28"/>
          <w:szCs w:val="28"/>
        </w:rPr>
        <w:t xml:space="preserve"> </w:t>
      </w:r>
    </w:p>
    <w:p w14:paraId="2035C535" w14:textId="77777777" w:rsidR="006E277C" w:rsidRDefault="00063571" w:rsidP="00EE4474">
      <w:pPr>
        <w:keepNext/>
        <w:keepLines/>
        <w:spacing w:line="400" w:lineRule="exact"/>
        <w:outlineLvl w:val="0"/>
        <w:rPr>
          <w:rFonts w:eastAsia="黑体"/>
          <w:sz w:val="24"/>
          <w:szCs w:val="20"/>
        </w:rPr>
      </w:pPr>
      <w:bookmarkStart w:id="2963" w:name="_Toc28222"/>
      <w:bookmarkStart w:id="2964" w:name="_Toc28823"/>
      <w:bookmarkStart w:id="2965" w:name="_Toc517172620"/>
      <w:bookmarkStart w:id="2966" w:name="_Toc221951334"/>
      <w:bookmarkStart w:id="2967" w:name="_Toc222032712"/>
      <w:bookmarkStart w:id="2968" w:name="_Toc222033894"/>
      <w:bookmarkStart w:id="2969" w:name="_Toc229305401"/>
      <w:bookmarkStart w:id="2970" w:name="_Toc222031045"/>
      <w:bookmarkStart w:id="2971" w:name="_Toc222029543"/>
      <w:bookmarkStart w:id="2972" w:name="_Toc109319877"/>
      <w:r>
        <w:rPr>
          <w:rFonts w:eastAsia="黑体" w:hint="eastAsia"/>
          <w:sz w:val="24"/>
          <w:szCs w:val="20"/>
        </w:rPr>
        <w:t xml:space="preserve">20.4 </w:t>
      </w:r>
      <w:r>
        <w:rPr>
          <w:rFonts w:eastAsia="黑体" w:hint="eastAsia"/>
          <w:sz w:val="24"/>
          <w:szCs w:val="20"/>
        </w:rPr>
        <w:t>第三者责任险</w:t>
      </w:r>
      <w:bookmarkEnd w:id="2963"/>
      <w:bookmarkEnd w:id="2964"/>
      <w:bookmarkEnd w:id="2965"/>
      <w:bookmarkEnd w:id="2972"/>
    </w:p>
    <w:p w14:paraId="49DB3F52" w14:textId="77777777" w:rsidR="006E277C" w:rsidRDefault="00063571">
      <w:pPr>
        <w:spacing w:line="360" w:lineRule="auto"/>
        <w:ind w:right="248" w:firstLine="480"/>
        <w:rPr>
          <w:rFonts w:ascii="宋体"/>
          <w:szCs w:val="21"/>
        </w:rPr>
      </w:pPr>
      <w:bookmarkStart w:id="2973" w:name="_Toc221951325"/>
      <w:r>
        <w:rPr>
          <w:rFonts w:ascii="宋体" w:hint="eastAsia"/>
          <w:szCs w:val="21"/>
        </w:rPr>
        <w:t>20.4.2  第三者责任险保险费率：</w:t>
      </w:r>
      <w:r>
        <w:rPr>
          <w:rFonts w:ascii="宋体" w:hint="eastAsia"/>
          <w:szCs w:val="21"/>
          <w:u w:val="single"/>
        </w:rPr>
        <w:t xml:space="preserve">                      </w:t>
      </w:r>
      <w:r>
        <w:rPr>
          <w:rFonts w:ascii="宋体" w:hint="eastAsia"/>
          <w:szCs w:val="21"/>
        </w:rPr>
        <w:t xml:space="preserve">；                                       </w:t>
      </w:r>
    </w:p>
    <w:p w14:paraId="7B19080C" w14:textId="77777777" w:rsidR="006E277C" w:rsidRDefault="00063571">
      <w:pPr>
        <w:spacing w:line="360" w:lineRule="auto"/>
        <w:ind w:right="248" w:firstLine="480"/>
        <w:rPr>
          <w:rFonts w:ascii="宋体"/>
        </w:rPr>
      </w:pPr>
      <w:r>
        <w:rPr>
          <w:rFonts w:ascii="宋体" w:hint="eastAsia"/>
          <w:szCs w:val="21"/>
        </w:rPr>
        <w:t>第三者责任险保险金额：</w:t>
      </w:r>
      <w:r>
        <w:rPr>
          <w:rFonts w:ascii="宋体" w:hint="eastAsia"/>
          <w:szCs w:val="21"/>
          <w:u w:val="single"/>
        </w:rPr>
        <w:t xml:space="preserve">                      </w:t>
      </w:r>
      <w:r>
        <w:rPr>
          <w:rFonts w:ascii="宋体" w:hint="eastAsia"/>
          <w:szCs w:val="21"/>
        </w:rPr>
        <w:t>。</w:t>
      </w:r>
      <w:r>
        <w:rPr>
          <w:rFonts w:ascii="宋体" w:hint="eastAsia"/>
          <w:sz w:val="24"/>
        </w:rPr>
        <w:t xml:space="preserve"> </w:t>
      </w:r>
    </w:p>
    <w:p w14:paraId="0A56BDB5" w14:textId="77777777" w:rsidR="006E277C" w:rsidRDefault="00063571" w:rsidP="00EE4474">
      <w:pPr>
        <w:keepNext/>
        <w:keepLines/>
        <w:spacing w:line="400" w:lineRule="exact"/>
        <w:outlineLvl w:val="0"/>
        <w:rPr>
          <w:rFonts w:eastAsia="黑体"/>
          <w:sz w:val="24"/>
          <w:szCs w:val="20"/>
        </w:rPr>
      </w:pPr>
      <w:bookmarkStart w:id="2974" w:name="_Toc4942"/>
      <w:bookmarkStart w:id="2975" w:name="_Toc9509"/>
      <w:bookmarkStart w:id="2976" w:name="_Toc517172621"/>
      <w:bookmarkStart w:id="2977" w:name="_Toc109319878"/>
      <w:bookmarkEnd w:id="2973"/>
      <w:r>
        <w:rPr>
          <w:rFonts w:eastAsia="黑体" w:hint="eastAsia"/>
          <w:sz w:val="24"/>
          <w:szCs w:val="20"/>
        </w:rPr>
        <w:t xml:space="preserve">20.5 </w:t>
      </w:r>
      <w:r>
        <w:rPr>
          <w:rFonts w:eastAsia="黑体" w:hint="eastAsia"/>
          <w:sz w:val="24"/>
          <w:szCs w:val="20"/>
        </w:rPr>
        <w:t>其他保险</w:t>
      </w:r>
      <w:bookmarkEnd w:id="2974"/>
      <w:bookmarkEnd w:id="2975"/>
      <w:bookmarkEnd w:id="2976"/>
      <w:bookmarkEnd w:id="2977"/>
    </w:p>
    <w:p w14:paraId="3CB87A48" w14:textId="77777777" w:rsidR="006E277C" w:rsidRDefault="00063571">
      <w:pPr>
        <w:spacing w:line="360" w:lineRule="auto"/>
        <w:ind w:right="248" w:firstLine="480"/>
        <w:rPr>
          <w:rFonts w:ascii="宋体"/>
          <w:szCs w:val="21"/>
        </w:rPr>
      </w:pPr>
      <w:r>
        <w:rPr>
          <w:rFonts w:ascii="宋体" w:hint="eastAsia"/>
          <w:szCs w:val="21"/>
        </w:rPr>
        <w:t>需要投保的其他内容：</w:t>
      </w:r>
      <w:r>
        <w:rPr>
          <w:rFonts w:ascii="宋体" w:hint="eastAsia"/>
          <w:szCs w:val="21"/>
          <w:u w:val="single"/>
        </w:rPr>
        <w:t xml:space="preserve">                                     </w:t>
      </w:r>
      <w:r>
        <w:rPr>
          <w:rFonts w:ascii="宋体" w:hint="eastAsia"/>
          <w:szCs w:val="21"/>
        </w:rPr>
        <w:t>；</w:t>
      </w:r>
    </w:p>
    <w:p w14:paraId="0C37F879" w14:textId="77777777" w:rsidR="006E277C" w:rsidRDefault="00063571">
      <w:pPr>
        <w:spacing w:line="360" w:lineRule="auto"/>
        <w:ind w:right="248" w:firstLine="480"/>
        <w:rPr>
          <w:rFonts w:ascii="宋体"/>
          <w:szCs w:val="21"/>
        </w:rPr>
      </w:pPr>
      <w:r>
        <w:rPr>
          <w:rFonts w:ascii="宋体" w:hint="eastAsia"/>
          <w:szCs w:val="21"/>
        </w:rPr>
        <w:t>保险金额、保险费率和保险期限：</w:t>
      </w:r>
      <w:r>
        <w:rPr>
          <w:rFonts w:ascii="宋体" w:hint="eastAsia"/>
          <w:szCs w:val="21"/>
          <w:u w:val="single"/>
        </w:rPr>
        <w:t xml:space="preserve">                                     </w:t>
      </w:r>
      <w:r>
        <w:rPr>
          <w:rFonts w:ascii="宋体" w:hint="eastAsia"/>
          <w:szCs w:val="21"/>
        </w:rPr>
        <w:t>；</w:t>
      </w:r>
    </w:p>
    <w:p w14:paraId="5A43E50A" w14:textId="77777777" w:rsidR="006E277C" w:rsidRDefault="00063571" w:rsidP="00EE4474">
      <w:pPr>
        <w:pStyle w:val="2TimesNewRoman5020"/>
        <w:spacing w:before="120" w:afterLines="50" w:after="120"/>
        <w:outlineLvl w:val="0"/>
      </w:pPr>
      <w:bookmarkStart w:id="2978" w:name="_Toc21799"/>
      <w:bookmarkStart w:id="2979" w:name="_Toc517172622"/>
      <w:bookmarkStart w:id="2980" w:name="_Toc491089776"/>
      <w:bookmarkStart w:id="2981" w:name="_Toc11427"/>
      <w:bookmarkStart w:id="2982" w:name="_Toc109319879"/>
      <w:r>
        <w:t>2</w:t>
      </w:r>
      <w:r>
        <w:rPr>
          <w:rFonts w:hint="eastAsia"/>
        </w:rPr>
        <w:t xml:space="preserve">4. </w:t>
      </w:r>
      <w:r>
        <w:rPr>
          <w:rFonts w:hint="eastAsia"/>
        </w:rPr>
        <w:t>争议的解决</w:t>
      </w:r>
      <w:bookmarkEnd w:id="2966"/>
      <w:bookmarkEnd w:id="2967"/>
      <w:bookmarkEnd w:id="2968"/>
      <w:bookmarkEnd w:id="2969"/>
      <w:bookmarkEnd w:id="2970"/>
      <w:bookmarkEnd w:id="2971"/>
      <w:bookmarkEnd w:id="2978"/>
      <w:bookmarkEnd w:id="2979"/>
      <w:bookmarkEnd w:id="2980"/>
      <w:bookmarkEnd w:id="2981"/>
      <w:bookmarkEnd w:id="2982"/>
    </w:p>
    <w:p w14:paraId="79B69B7A" w14:textId="77777777" w:rsidR="006E277C" w:rsidRDefault="00063571">
      <w:pPr>
        <w:keepNext/>
        <w:keepLines/>
        <w:spacing w:line="400" w:lineRule="exact"/>
        <w:outlineLvl w:val="3"/>
        <w:rPr>
          <w:rFonts w:eastAsia="黑体"/>
          <w:sz w:val="24"/>
          <w:szCs w:val="20"/>
        </w:rPr>
      </w:pPr>
      <w:bookmarkStart w:id="2983" w:name="_Toc8518"/>
      <w:bookmarkStart w:id="2984" w:name="_Toc7279"/>
      <w:bookmarkStart w:id="2985" w:name="_Toc517172623"/>
      <w:bookmarkStart w:id="2986" w:name="_Toc221951335"/>
      <w:bookmarkStart w:id="2987" w:name="_Toc109319880"/>
      <w:r>
        <w:rPr>
          <w:rFonts w:eastAsia="黑体" w:hint="eastAsia"/>
          <w:sz w:val="24"/>
          <w:szCs w:val="20"/>
        </w:rPr>
        <w:t xml:space="preserve">24.1 </w:t>
      </w:r>
      <w:r>
        <w:rPr>
          <w:rFonts w:eastAsia="黑体" w:hint="eastAsia"/>
          <w:sz w:val="24"/>
          <w:szCs w:val="20"/>
        </w:rPr>
        <w:t>争议的解决方式</w:t>
      </w:r>
      <w:bookmarkEnd w:id="2983"/>
      <w:bookmarkEnd w:id="2984"/>
      <w:bookmarkEnd w:id="2985"/>
      <w:bookmarkEnd w:id="2987"/>
    </w:p>
    <w:p w14:paraId="6D779845" w14:textId="77777777" w:rsidR="006E277C" w:rsidRDefault="00063571">
      <w:pPr>
        <w:spacing w:line="360" w:lineRule="auto"/>
        <w:ind w:leftChars="57" w:left="120" w:right="248" w:firstLineChars="200" w:firstLine="420"/>
        <w:rPr>
          <w:rFonts w:ascii="宋体"/>
          <w:szCs w:val="21"/>
        </w:rPr>
      </w:pPr>
      <w:r>
        <w:rPr>
          <w:rFonts w:ascii="宋体" w:hint="eastAsia"/>
          <w:szCs w:val="21"/>
        </w:rPr>
        <w:t>合同当事人友好协商解决不成、不愿提请争议评审或不接受争议评审组意见的，约定的合同争议解决方式 ：</w:t>
      </w:r>
      <w:r>
        <w:rPr>
          <w:rFonts w:hint="eastAsia"/>
          <w:u w:val="single"/>
        </w:rPr>
        <w:t xml:space="preserve">                                       </w:t>
      </w:r>
      <w:r>
        <w:rPr>
          <w:rFonts w:hint="eastAsia"/>
        </w:rPr>
        <w:t xml:space="preserve"> </w:t>
      </w:r>
      <w:r>
        <w:rPr>
          <w:rFonts w:hint="eastAsia"/>
        </w:rPr>
        <w:t>。</w:t>
      </w:r>
      <w:bookmarkEnd w:id="2986"/>
      <w:r>
        <w:rPr>
          <w:rFonts w:hint="eastAsia"/>
        </w:rPr>
        <w:t xml:space="preserve">　　　　　　　　　　　　　　　　　　　</w:t>
      </w:r>
      <w:bookmarkStart w:id="2988" w:name="_Toc144974834"/>
      <w:bookmarkStart w:id="2989" w:name="_Toc168475890"/>
      <w:bookmarkStart w:id="2990" w:name="_Toc168476293"/>
    </w:p>
    <w:p w14:paraId="20198023" w14:textId="77777777" w:rsidR="006E277C" w:rsidRDefault="006E277C"/>
    <w:p w14:paraId="0D5575F1" w14:textId="77777777" w:rsidR="006E277C" w:rsidRDefault="006E277C">
      <w:bookmarkStart w:id="2991" w:name="_Toc168476286"/>
      <w:bookmarkStart w:id="2992" w:name="_Toc144974826"/>
      <w:bookmarkStart w:id="2993" w:name="_Toc168475883"/>
    </w:p>
    <w:p w14:paraId="229A4D02" w14:textId="77777777" w:rsidR="006E277C" w:rsidRDefault="006E277C"/>
    <w:p w14:paraId="148910E2" w14:textId="77777777" w:rsidR="006E277C" w:rsidRDefault="006E277C"/>
    <w:p w14:paraId="695968B1" w14:textId="77777777" w:rsidR="006E277C" w:rsidRDefault="006E277C"/>
    <w:p w14:paraId="26125027" w14:textId="77777777" w:rsidR="006E277C" w:rsidRDefault="006E277C"/>
    <w:p w14:paraId="2799B9B1" w14:textId="77777777" w:rsidR="006E277C" w:rsidRDefault="006E277C"/>
    <w:p w14:paraId="4F7586C1" w14:textId="77777777" w:rsidR="006E277C" w:rsidRDefault="006E277C"/>
    <w:p w14:paraId="6ABF7094" w14:textId="77777777" w:rsidR="006E277C" w:rsidRDefault="006E277C"/>
    <w:p w14:paraId="4D4ECF22" w14:textId="77777777" w:rsidR="006E277C" w:rsidRDefault="006E277C"/>
    <w:p w14:paraId="636D1E5F" w14:textId="77777777" w:rsidR="006E277C" w:rsidRDefault="006E277C"/>
    <w:p w14:paraId="6C33063D" w14:textId="77777777" w:rsidR="006E277C" w:rsidRDefault="00063571">
      <w:pPr>
        <w:pStyle w:val="2TimesNewRoman5020"/>
        <w:spacing w:before="120" w:afterLines="50" w:after="120"/>
        <w:jc w:val="center"/>
      </w:pPr>
      <w:bookmarkStart w:id="2994" w:name="_Toc229305402"/>
      <w:bookmarkStart w:id="2995" w:name="_Toc12761"/>
      <w:bookmarkStart w:id="2996" w:name="_Toc387753611"/>
      <w:bookmarkStart w:id="2997" w:name="_Toc491089777"/>
      <w:bookmarkStart w:id="2998" w:name="_Toc97"/>
      <w:bookmarkStart w:id="2999" w:name="_Toc109319881"/>
      <w:r>
        <w:rPr>
          <w:rFonts w:hint="eastAsia"/>
        </w:rPr>
        <w:t>第</w:t>
      </w:r>
      <w:r>
        <w:rPr>
          <w:rFonts w:hint="eastAsia"/>
        </w:rPr>
        <w:t>3</w:t>
      </w:r>
      <w:r>
        <w:rPr>
          <w:rFonts w:hint="eastAsia"/>
        </w:rPr>
        <w:t>节</w:t>
      </w:r>
      <w:r>
        <w:rPr>
          <w:rFonts w:hint="eastAsia"/>
        </w:rPr>
        <w:t xml:space="preserve"> </w:t>
      </w:r>
      <w:r>
        <w:rPr>
          <w:rFonts w:hint="eastAsia"/>
        </w:rPr>
        <w:t>合同附件格式</w:t>
      </w:r>
      <w:bookmarkEnd w:id="2991"/>
      <w:bookmarkEnd w:id="2992"/>
      <w:bookmarkEnd w:id="2993"/>
      <w:bookmarkEnd w:id="2994"/>
      <w:bookmarkEnd w:id="2995"/>
      <w:bookmarkEnd w:id="2996"/>
      <w:bookmarkEnd w:id="2997"/>
      <w:bookmarkEnd w:id="2998"/>
      <w:bookmarkEnd w:id="2999"/>
    </w:p>
    <w:p w14:paraId="7C83494B" w14:textId="77777777" w:rsidR="006E277C" w:rsidRDefault="006E277C">
      <w:pPr>
        <w:spacing w:line="440" w:lineRule="exact"/>
        <w:jc w:val="center"/>
      </w:pPr>
      <w:bookmarkStart w:id="3000" w:name="_Toc144974827"/>
      <w:bookmarkStart w:id="3001" w:name="_Toc168475884"/>
      <w:bookmarkStart w:id="3002" w:name="_Toc168476287"/>
    </w:p>
    <w:p w14:paraId="539FBB41" w14:textId="77777777" w:rsidR="006E277C" w:rsidRDefault="00063571" w:rsidP="00152409">
      <w:pPr>
        <w:pStyle w:val="3"/>
        <w:rPr>
          <w:b w:val="0"/>
          <w:color w:val="auto"/>
        </w:rPr>
      </w:pPr>
      <w:bookmarkStart w:id="3003" w:name="_Toc491089778"/>
      <w:bookmarkStart w:id="3004" w:name="_Toc10266"/>
      <w:bookmarkStart w:id="3005" w:name="_Toc3964"/>
      <w:bookmarkStart w:id="3006" w:name="_Toc109319882"/>
      <w:r>
        <w:rPr>
          <w:rFonts w:hint="eastAsia"/>
          <w:b w:val="0"/>
          <w:color w:val="auto"/>
        </w:rPr>
        <w:t>附件一：</w:t>
      </w:r>
      <w:bookmarkEnd w:id="3000"/>
      <w:bookmarkEnd w:id="3001"/>
      <w:bookmarkEnd w:id="3002"/>
      <w:r>
        <w:rPr>
          <w:rFonts w:hint="eastAsia"/>
          <w:b w:val="0"/>
          <w:color w:val="auto"/>
        </w:rPr>
        <w:t>合同协议书</w:t>
      </w:r>
      <w:bookmarkEnd w:id="3003"/>
      <w:bookmarkEnd w:id="3004"/>
      <w:bookmarkEnd w:id="3005"/>
      <w:bookmarkEnd w:id="3006"/>
    </w:p>
    <w:p w14:paraId="31DF93F1" w14:textId="77777777" w:rsidR="006E277C" w:rsidRDefault="006E277C">
      <w:pPr>
        <w:spacing w:line="400" w:lineRule="exact"/>
      </w:pPr>
    </w:p>
    <w:p w14:paraId="693B4A88" w14:textId="77777777" w:rsidR="006E277C" w:rsidRDefault="00063571">
      <w:pPr>
        <w:spacing w:line="440" w:lineRule="exact"/>
        <w:jc w:val="center"/>
        <w:rPr>
          <w:rFonts w:ascii="黑体" w:eastAsia="黑体"/>
          <w:sz w:val="28"/>
          <w:szCs w:val="28"/>
        </w:rPr>
      </w:pPr>
      <w:r>
        <w:rPr>
          <w:rFonts w:ascii="黑体" w:eastAsia="黑体" w:hint="eastAsia"/>
          <w:sz w:val="28"/>
          <w:szCs w:val="28"/>
        </w:rPr>
        <w:t xml:space="preserve">合 同 协 议 书 </w:t>
      </w:r>
    </w:p>
    <w:p w14:paraId="22A73646" w14:textId="77777777" w:rsidR="006E277C" w:rsidRDefault="006E277C">
      <w:pPr>
        <w:spacing w:line="440" w:lineRule="exact"/>
        <w:rPr>
          <w:szCs w:val="21"/>
        </w:rPr>
      </w:pPr>
    </w:p>
    <w:p w14:paraId="03D9E05E" w14:textId="77777777" w:rsidR="006E277C" w:rsidRDefault="00063571">
      <w:pPr>
        <w:spacing w:line="440" w:lineRule="exact"/>
        <w:ind w:firstLineChars="220" w:firstLine="462"/>
        <w:rPr>
          <w:szCs w:val="21"/>
        </w:rPr>
      </w:pPr>
      <w:r>
        <w:rPr>
          <w:szCs w:val="21"/>
          <w:u w:val="single"/>
        </w:rPr>
        <w:t xml:space="preserve">       </w:t>
      </w:r>
      <w:r>
        <w:rPr>
          <w:szCs w:val="21"/>
        </w:rPr>
        <w:t>（发包人名称，以下简称</w:t>
      </w:r>
      <w:r>
        <w:rPr>
          <w:szCs w:val="21"/>
        </w:rPr>
        <w:t>“</w:t>
      </w:r>
      <w:r>
        <w:rPr>
          <w:szCs w:val="21"/>
        </w:rPr>
        <w:t>发包人</w:t>
      </w:r>
      <w:r>
        <w:rPr>
          <w:szCs w:val="21"/>
        </w:rPr>
        <w:t>”</w:t>
      </w:r>
      <w:r>
        <w:rPr>
          <w:szCs w:val="21"/>
        </w:rPr>
        <w:t>）为实施</w:t>
      </w:r>
      <w:r>
        <w:rPr>
          <w:szCs w:val="21"/>
          <w:u w:val="single"/>
        </w:rPr>
        <w:t xml:space="preserve">                        </w:t>
      </w:r>
      <w:r>
        <w:rPr>
          <w:szCs w:val="21"/>
        </w:rPr>
        <w:t>（项目名称），已接受</w:t>
      </w:r>
      <w:r>
        <w:rPr>
          <w:szCs w:val="21"/>
          <w:u w:val="single"/>
        </w:rPr>
        <w:t xml:space="preserve">        </w:t>
      </w:r>
      <w:r>
        <w:rPr>
          <w:szCs w:val="21"/>
        </w:rPr>
        <w:t>（承包人名称，以下简称</w:t>
      </w:r>
      <w:r>
        <w:rPr>
          <w:szCs w:val="21"/>
        </w:rPr>
        <w:t>“</w:t>
      </w:r>
      <w:r>
        <w:rPr>
          <w:szCs w:val="21"/>
        </w:rPr>
        <w:t>承包人</w:t>
      </w:r>
      <w:r>
        <w:rPr>
          <w:szCs w:val="21"/>
        </w:rPr>
        <w:t>”</w:t>
      </w:r>
      <w:r>
        <w:rPr>
          <w:szCs w:val="21"/>
        </w:rPr>
        <w:t>）对该项目</w:t>
      </w:r>
      <w:r>
        <w:rPr>
          <w:rFonts w:hint="eastAsia"/>
          <w:szCs w:val="21"/>
          <w:u w:val="single"/>
        </w:rPr>
        <w:t xml:space="preserve">  </w:t>
      </w:r>
      <w:r>
        <w:rPr>
          <w:rFonts w:hint="eastAsia"/>
          <w:szCs w:val="21"/>
          <w:u w:val="single"/>
        </w:rPr>
        <w:t>（标段名称）</w:t>
      </w:r>
      <w:r>
        <w:rPr>
          <w:rFonts w:hint="eastAsia"/>
          <w:szCs w:val="21"/>
          <w:u w:val="single"/>
        </w:rPr>
        <w:t xml:space="preserve"> </w:t>
      </w:r>
      <w:r>
        <w:rPr>
          <w:szCs w:val="21"/>
        </w:rPr>
        <w:t>的</w:t>
      </w:r>
      <w:r>
        <w:rPr>
          <w:rFonts w:hint="eastAsia"/>
          <w:szCs w:val="21"/>
        </w:rPr>
        <w:t>投</w:t>
      </w:r>
      <w:r>
        <w:rPr>
          <w:szCs w:val="21"/>
        </w:rPr>
        <w:t>标。发包人和承包人共同达成如下协议。</w:t>
      </w:r>
    </w:p>
    <w:p w14:paraId="58812DD2" w14:textId="77777777" w:rsidR="006E277C" w:rsidRDefault="00063571">
      <w:pPr>
        <w:spacing w:line="300" w:lineRule="auto"/>
        <w:ind w:firstLineChars="200" w:firstLine="420"/>
      </w:pPr>
      <w:bookmarkStart w:id="3007" w:name="_Toc168476288"/>
      <w:bookmarkStart w:id="3008" w:name="_Toc168475885"/>
      <w:bookmarkStart w:id="3009" w:name="_Toc144974828"/>
      <w:r>
        <w:t xml:space="preserve">1. </w:t>
      </w:r>
      <w:r>
        <w:t>本协议书与下列文件一起构成合同文件：</w:t>
      </w:r>
      <w:bookmarkEnd w:id="3007"/>
      <w:bookmarkEnd w:id="3008"/>
      <w:bookmarkEnd w:id="3009"/>
    </w:p>
    <w:p w14:paraId="6EC7A98D" w14:textId="77777777" w:rsidR="006E277C" w:rsidRDefault="00063571">
      <w:pPr>
        <w:spacing w:line="300" w:lineRule="auto"/>
        <w:ind w:firstLineChars="150" w:firstLine="315"/>
      </w:pPr>
      <w:r>
        <w:t>（</w:t>
      </w:r>
      <w:r>
        <w:t>1</w:t>
      </w:r>
      <w:r>
        <w:t>）中标通知书；</w:t>
      </w:r>
    </w:p>
    <w:p w14:paraId="7CC0855F" w14:textId="77777777" w:rsidR="006E277C" w:rsidRDefault="00063571">
      <w:pPr>
        <w:spacing w:line="300" w:lineRule="auto"/>
        <w:ind w:firstLineChars="150" w:firstLine="315"/>
      </w:pPr>
      <w:r>
        <w:t>（</w:t>
      </w:r>
      <w:r>
        <w:t>2</w:t>
      </w:r>
      <w:r>
        <w:t>）投标函及投标函附录；</w:t>
      </w:r>
    </w:p>
    <w:p w14:paraId="00C99729" w14:textId="77777777" w:rsidR="006E277C" w:rsidRDefault="00063571">
      <w:pPr>
        <w:spacing w:line="300" w:lineRule="auto"/>
        <w:ind w:firstLineChars="150" w:firstLine="315"/>
      </w:pPr>
      <w:r>
        <w:t>（</w:t>
      </w:r>
      <w:r>
        <w:t>3</w:t>
      </w:r>
      <w:r>
        <w:t>）专用合同条款；</w:t>
      </w:r>
    </w:p>
    <w:p w14:paraId="50B8A6EE" w14:textId="77777777" w:rsidR="006E277C" w:rsidRDefault="00063571">
      <w:pPr>
        <w:spacing w:line="300" w:lineRule="auto"/>
        <w:ind w:firstLineChars="150" w:firstLine="315"/>
      </w:pPr>
      <w:r>
        <w:t>（</w:t>
      </w:r>
      <w:r>
        <w:t>4</w:t>
      </w:r>
      <w:r>
        <w:t>）通用合同条款；</w:t>
      </w:r>
    </w:p>
    <w:p w14:paraId="56E8EAA7" w14:textId="77777777" w:rsidR="006E277C" w:rsidRDefault="00063571">
      <w:pPr>
        <w:spacing w:line="300" w:lineRule="auto"/>
        <w:ind w:firstLineChars="150" w:firstLine="315"/>
      </w:pPr>
      <w:r>
        <w:t>（</w:t>
      </w:r>
      <w:r>
        <w:t>5</w:t>
      </w:r>
      <w:r>
        <w:t>）技术标准和要求</w:t>
      </w:r>
      <w:r>
        <w:rPr>
          <w:rFonts w:hint="eastAsia"/>
        </w:rPr>
        <w:t>（合同技术条款）</w:t>
      </w:r>
      <w:r>
        <w:t>；</w:t>
      </w:r>
    </w:p>
    <w:p w14:paraId="407EE714" w14:textId="77777777" w:rsidR="006E277C" w:rsidRDefault="00063571">
      <w:pPr>
        <w:spacing w:line="300" w:lineRule="auto"/>
        <w:ind w:firstLineChars="150" w:firstLine="315"/>
      </w:pPr>
      <w:r>
        <w:t>（</w:t>
      </w:r>
      <w:r>
        <w:t>6</w:t>
      </w:r>
      <w:r>
        <w:t>）图纸；</w:t>
      </w:r>
    </w:p>
    <w:p w14:paraId="5F73BF02" w14:textId="77777777" w:rsidR="006E277C" w:rsidRDefault="00063571">
      <w:pPr>
        <w:spacing w:line="300" w:lineRule="auto"/>
        <w:ind w:firstLineChars="150" w:firstLine="315"/>
      </w:pPr>
      <w:r>
        <w:t>（</w:t>
      </w:r>
      <w:r>
        <w:t>7</w:t>
      </w:r>
      <w:r>
        <w:t>）已标价工程量清单；</w:t>
      </w:r>
    </w:p>
    <w:p w14:paraId="76739A46" w14:textId="77777777" w:rsidR="006E277C" w:rsidRDefault="00063571">
      <w:pPr>
        <w:spacing w:line="300" w:lineRule="auto"/>
        <w:ind w:firstLineChars="150" w:firstLine="315"/>
      </w:pPr>
      <w:r>
        <w:t>（</w:t>
      </w:r>
      <w:r>
        <w:t>8</w:t>
      </w:r>
      <w:r>
        <w:t>）其他合同文件。</w:t>
      </w:r>
    </w:p>
    <w:p w14:paraId="4BF25482" w14:textId="77777777" w:rsidR="006E277C" w:rsidRDefault="00063571">
      <w:pPr>
        <w:spacing w:line="300" w:lineRule="auto"/>
        <w:ind w:firstLineChars="200" w:firstLine="420"/>
      </w:pPr>
      <w:bookmarkStart w:id="3010" w:name="_Toc168476289"/>
      <w:bookmarkStart w:id="3011" w:name="_Toc144974829"/>
      <w:bookmarkStart w:id="3012" w:name="_Toc168475886"/>
      <w:r>
        <w:t xml:space="preserve">2. </w:t>
      </w:r>
      <w:r>
        <w:t>上述文件互相补充和解释，如有不明确或不一致之处，以合同约定次序在先者为准。</w:t>
      </w:r>
      <w:bookmarkEnd w:id="3010"/>
      <w:bookmarkEnd w:id="3011"/>
      <w:bookmarkEnd w:id="3012"/>
    </w:p>
    <w:p w14:paraId="2AA0DA6A" w14:textId="77777777" w:rsidR="006E277C" w:rsidRDefault="00063571">
      <w:pPr>
        <w:spacing w:line="300" w:lineRule="auto"/>
        <w:ind w:firstLineChars="200" w:firstLine="420"/>
      </w:pPr>
      <w:r>
        <w:rPr>
          <w:rFonts w:hint="eastAsia"/>
        </w:rPr>
        <w:t>3.</w:t>
      </w:r>
      <w:r>
        <w:rPr>
          <w:rFonts w:hint="eastAsia"/>
        </w:rPr>
        <w:t>工程概况：</w:t>
      </w:r>
      <w:r>
        <w:rPr>
          <w:rFonts w:hint="eastAsia"/>
          <w:u w:val="single"/>
        </w:rPr>
        <w:t xml:space="preserve">                                   </w:t>
      </w:r>
      <w:r>
        <w:rPr>
          <w:rFonts w:hint="eastAsia"/>
        </w:rPr>
        <w:t>。</w:t>
      </w:r>
    </w:p>
    <w:p w14:paraId="77E7F084" w14:textId="77777777" w:rsidR="006E277C" w:rsidRDefault="00063571">
      <w:pPr>
        <w:spacing w:line="300" w:lineRule="auto"/>
        <w:ind w:firstLineChars="200" w:firstLine="420"/>
        <w:rPr>
          <w:u w:val="single"/>
        </w:rPr>
      </w:pPr>
      <w:r>
        <w:rPr>
          <w:rFonts w:hint="eastAsia"/>
        </w:rPr>
        <w:t xml:space="preserve">  </w:t>
      </w:r>
      <w:r>
        <w:rPr>
          <w:rFonts w:hint="eastAsia"/>
        </w:rPr>
        <w:t>承包范围：</w:t>
      </w:r>
      <w:r>
        <w:rPr>
          <w:rFonts w:hint="eastAsia"/>
          <w:u w:val="single"/>
        </w:rPr>
        <w:t xml:space="preserve">                                   </w:t>
      </w:r>
      <w:r>
        <w:rPr>
          <w:rFonts w:hint="eastAsia"/>
        </w:rPr>
        <w:t>。</w:t>
      </w:r>
    </w:p>
    <w:p w14:paraId="1802FA42" w14:textId="77777777" w:rsidR="006E277C" w:rsidRDefault="00063571">
      <w:pPr>
        <w:spacing w:line="300" w:lineRule="auto"/>
        <w:ind w:firstLineChars="200" w:firstLine="420"/>
      </w:pPr>
      <w:r>
        <w:rPr>
          <w:rFonts w:hint="eastAsia"/>
        </w:rPr>
        <w:t>4</w:t>
      </w:r>
      <w:r>
        <w:t xml:space="preserve">. </w:t>
      </w:r>
      <w:r>
        <w:t>签约合同价：人民币（大写）</w:t>
      </w:r>
      <w:r>
        <w:rPr>
          <w:u w:val="single"/>
        </w:rPr>
        <w:t xml:space="preserve">          </w:t>
      </w:r>
      <w:r>
        <w:t>元（</w:t>
      </w:r>
      <w:r>
        <w:t>¥</w:t>
      </w:r>
      <w:r>
        <w:rPr>
          <w:u w:val="single"/>
        </w:rPr>
        <w:t xml:space="preserve">    </w:t>
      </w:r>
      <w:r>
        <w:rPr>
          <w:rFonts w:hint="eastAsia"/>
          <w:u w:val="single"/>
        </w:rPr>
        <w:t xml:space="preserve"> </w:t>
      </w:r>
      <w:r>
        <w:rPr>
          <w:u w:val="single"/>
        </w:rPr>
        <w:t xml:space="preserve">    </w:t>
      </w:r>
      <w:r>
        <w:t>）。</w:t>
      </w:r>
    </w:p>
    <w:p w14:paraId="454764A8" w14:textId="77777777" w:rsidR="006E277C" w:rsidRDefault="00063571">
      <w:pPr>
        <w:spacing w:line="300" w:lineRule="auto"/>
        <w:ind w:firstLineChars="200" w:firstLine="420"/>
        <w:rPr>
          <w:u w:val="single"/>
        </w:rPr>
      </w:pPr>
      <w:r>
        <w:rPr>
          <w:rFonts w:hint="eastAsia"/>
        </w:rPr>
        <w:t>5</w:t>
      </w:r>
      <w:r>
        <w:t xml:space="preserve">. </w:t>
      </w:r>
      <w:r>
        <w:rPr>
          <w:rFonts w:hint="eastAsia"/>
        </w:rPr>
        <w:t>承包人</w:t>
      </w:r>
      <w:r>
        <w:t>项目经理：</w:t>
      </w:r>
      <w:r>
        <w:rPr>
          <w:u w:val="single"/>
        </w:rPr>
        <w:t xml:space="preserve">     </w:t>
      </w:r>
      <w:r>
        <w:rPr>
          <w:rFonts w:hint="eastAsia"/>
          <w:u w:val="single"/>
        </w:rPr>
        <w:t>（姓名、证书编号等）</w:t>
      </w:r>
      <w:r>
        <w:rPr>
          <w:u w:val="single"/>
        </w:rPr>
        <w:t xml:space="preserve">     </w:t>
      </w:r>
      <w:r>
        <w:rPr>
          <w:rFonts w:hint="eastAsia"/>
        </w:rPr>
        <w:t>，技术负责人：</w:t>
      </w:r>
      <w:r>
        <w:rPr>
          <w:rFonts w:hint="eastAsia"/>
          <w:u w:val="single"/>
        </w:rPr>
        <w:t xml:space="preserve">   </w:t>
      </w:r>
      <w:r>
        <w:rPr>
          <w:rFonts w:hint="eastAsia"/>
          <w:u w:val="single"/>
        </w:rPr>
        <w:t>（姓名）</w:t>
      </w:r>
      <w:r>
        <w:rPr>
          <w:rFonts w:hint="eastAsia"/>
          <w:u w:val="single"/>
        </w:rPr>
        <w:t xml:space="preserve">  </w:t>
      </w:r>
      <w:r>
        <w:rPr>
          <w:rFonts w:hint="eastAsia"/>
        </w:rPr>
        <w:t>。</w:t>
      </w:r>
    </w:p>
    <w:p w14:paraId="5EED6116" w14:textId="77777777" w:rsidR="006E277C" w:rsidRDefault="00063571">
      <w:pPr>
        <w:spacing w:line="300" w:lineRule="auto"/>
        <w:ind w:firstLineChars="200" w:firstLine="420"/>
      </w:pPr>
      <w:r>
        <w:rPr>
          <w:rFonts w:hint="eastAsia"/>
        </w:rPr>
        <w:t>6</w:t>
      </w:r>
      <w:r>
        <w:t xml:space="preserve">. </w:t>
      </w:r>
      <w:r>
        <w:t>工程质量符合</w:t>
      </w:r>
      <w:r>
        <w:rPr>
          <w:u w:val="single"/>
        </w:rPr>
        <w:t xml:space="preserve">    </w:t>
      </w:r>
      <w:r>
        <w:rPr>
          <w:rFonts w:hint="eastAsia"/>
          <w:u w:val="single"/>
        </w:rPr>
        <w:t xml:space="preserve"> </w:t>
      </w:r>
      <w:r>
        <w:rPr>
          <w:u w:val="single"/>
        </w:rPr>
        <w:t xml:space="preserve">        </w:t>
      </w:r>
      <w:r>
        <w:t>标准。</w:t>
      </w:r>
    </w:p>
    <w:p w14:paraId="53B283F3" w14:textId="77777777" w:rsidR="006E277C" w:rsidRDefault="00063571">
      <w:pPr>
        <w:spacing w:line="300" w:lineRule="auto"/>
        <w:ind w:firstLineChars="200" w:firstLine="420"/>
      </w:pPr>
      <w:r>
        <w:rPr>
          <w:rFonts w:hint="eastAsia"/>
        </w:rPr>
        <w:t>7</w:t>
      </w:r>
      <w:r>
        <w:t xml:space="preserve">. </w:t>
      </w:r>
      <w:r>
        <w:t>承包人承诺按合同约定承担工程的实施、完成及缺陷修复。</w:t>
      </w:r>
    </w:p>
    <w:p w14:paraId="027CDDE5" w14:textId="77777777" w:rsidR="006E277C" w:rsidRDefault="00063571">
      <w:pPr>
        <w:spacing w:line="300" w:lineRule="auto"/>
        <w:ind w:firstLineChars="200" w:firstLine="420"/>
      </w:pPr>
      <w:r>
        <w:rPr>
          <w:rFonts w:hint="eastAsia"/>
        </w:rPr>
        <w:t>8</w:t>
      </w:r>
      <w:r>
        <w:t xml:space="preserve">. </w:t>
      </w:r>
      <w:r>
        <w:t>发包人承诺按合同约定的条件、时间和方式向承包人支付合同价款。</w:t>
      </w:r>
    </w:p>
    <w:p w14:paraId="0B593ACA" w14:textId="77777777" w:rsidR="006E277C" w:rsidRDefault="00063571">
      <w:pPr>
        <w:spacing w:line="300" w:lineRule="auto"/>
        <w:ind w:firstLineChars="200" w:firstLine="420"/>
      </w:pPr>
      <w:r>
        <w:rPr>
          <w:rFonts w:hint="eastAsia"/>
        </w:rPr>
        <w:t>9</w:t>
      </w:r>
      <w:r>
        <w:t xml:space="preserve">. </w:t>
      </w:r>
      <w:r>
        <w:t>承包人</w:t>
      </w:r>
      <w:r>
        <w:rPr>
          <w:rFonts w:hint="eastAsia"/>
        </w:rPr>
        <w:t>承诺执行</w:t>
      </w:r>
      <w:r>
        <w:t>监理人开工</w:t>
      </w:r>
      <w:r>
        <w:rPr>
          <w:rFonts w:hint="eastAsia"/>
        </w:rPr>
        <w:t>通知</w:t>
      </w:r>
      <w:r>
        <w:t>，</w:t>
      </w:r>
      <w:r>
        <w:rPr>
          <w:rFonts w:hint="eastAsia"/>
        </w:rPr>
        <w:t>计划</w:t>
      </w:r>
      <w:r>
        <w:t>工期为</w:t>
      </w:r>
      <w:r>
        <w:rPr>
          <w:u w:val="single"/>
        </w:rPr>
        <w:t xml:space="preserve">    </w:t>
      </w:r>
      <w:r>
        <w:rPr>
          <w:rFonts w:hint="eastAsia"/>
        </w:rPr>
        <w:t>日历</w:t>
      </w:r>
      <w:r>
        <w:t>天。</w:t>
      </w:r>
    </w:p>
    <w:p w14:paraId="79310B62" w14:textId="77777777" w:rsidR="006E277C" w:rsidRDefault="00063571">
      <w:pPr>
        <w:spacing w:line="300" w:lineRule="auto"/>
        <w:ind w:firstLineChars="200" w:firstLine="420"/>
      </w:pPr>
      <w:r>
        <w:rPr>
          <w:rFonts w:hint="eastAsia"/>
        </w:rPr>
        <w:t>10</w:t>
      </w:r>
      <w:r>
        <w:t xml:space="preserve">. </w:t>
      </w:r>
      <w:r>
        <w:t>本协议书一式</w:t>
      </w:r>
      <w:r>
        <w:rPr>
          <w:u w:val="single"/>
        </w:rPr>
        <w:t xml:space="preserve">     </w:t>
      </w:r>
      <w:r>
        <w:t>份，合同双方各执</w:t>
      </w:r>
      <w:r>
        <w:rPr>
          <w:rFonts w:hint="eastAsia"/>
          <w:u w:val="single"/>
        </w:rPr>
        <w:t xml:space="preserve">     </w:t>
      </w:r>
      <w:r>
        <w:t>份。</w:t>
      </w:r>
    </w:p>
    <w:p w14:paraId="698EA1AE" w14:textId="77777777" w:rsidR="006E277C" w:rsidRDefault="00063571">
      <w:pPr>
        <w:spacing w:line="300" w:lineRule="auto"/>
        <w:ind w:firstLineChars="200" w:firstLine="420"/>
      </w:pPr>
      <w:bookmarkStart w:id="3013" w:name="_Toc168476290"/>
      <w:bookmarkStart w:id="3014" w:name="_Toc168475887"/>
      <w:bookmarkStart w:id="3015" w:name="_Toc144974830"/>
      <w:r>
        <w:t>1</w:t>
      </w:r>
      <w:r>
        <w:rPr>
          <w:rFonts w:hint="eastAsia"/>
        </w:rPr>
        <w:t>1</w:t>
      </w:r>
      <w:r>
        <w:t xml:space="preserve">. </w:t>
      </w:r>
      <w:r>
        <w:t>合同未尽事宜，双方另行签订补充协议。补充协议是合同的组成部分。</w:t>
      </w:r>
      <w:bookmarkEnd w:id="3013"/>
      <w:bookmarkEnd w:id="3014"/>
      <w:bookmarkEnd w:id="3015"/>
    </w:p>
    <w:p w14:paraId="1FDD8148" w14:textId="77777777" w:rsidR="006E277C" w:rsidRDefault="006E277C">
      <w:pPr>
        <w:spacing w:line="300" w:lineRule="auto"/>
      </w:pPr>
    </w:p>
    <w:p w14:paraId="0FB55E4F" w14:textId="77777777" w:rsidR="006E277C" w:rsidRDefault="00063571">
      <w:pPr>
        <w:spacing w:line="300" w:lineRule="auto"/>
      </w:pPr>
      <w:r>
        <w:t>发包人：</w:t>
      </w:r>
      <w:r>
        <w:rPr>
          <w:u w:val="single"/>
        </w:rPr>
        <w:t xml:space="preserve">     </w:t>
      </w:r>
      <w:r>
        <w:rPr>
          <w:rFonts w:hint="eastAsia"/>
          <w:u w:val="single"/>
        </w:rPr>
        <w:t xml:space="preserve">            </w:t>
      </w:r>
      <w:r>
        <w:rPr>
          <w:u w:val="single"/>
        </w:rPr>
        <w:t xml:space="preserve"> </w:t>
      </w:r>
      <w:r>
        <w:t>（盖单位章）</w:t>
      </w:r>
      <w:r>
        <w:rPr>
          <w:rFonts w:hint="eastAsia"/>
        </w:rPr>
        <w:t xml:space="preserve">     </w:t>
      </w:r>
      <w:r>
        <w:t>承包人：</w:t>
      </w:r>
      <w:r>
        <w:rPr>
          <w:u w:val="single"/>
        </w:rPr>
        <w:t xml:space="preserve">  </w:t>
      </w:r>
      <w:r>
        <w:rPr>
          <w:rFonts w:hint="eastAsia"/>
          <w:u w:val="single"/>
        </w:rPr>
        <w:t xml:space="preserve">                 </w:t>
      </w:r>
      <w:r>
        <w:t>（盖单位章）</w:t>
      </w:r>
    </w:p>
    <w:p w14:paraId="3BEFA430" w14:textId="77777777" w:rsidR="006E277C" w:rsidRDefault="00063571">
      <w:pPr>
        <w:spacing w:line="440" w:lineRule="exact"/>
        <w:rPr>
          <w:szCs w:val="21"/>
        </w:rPr>
      </w:pPr>
      <w:r>
        <w:rPr>
          <w:szCs w:val="21"/>
        </w:rPr>
        <w:t>法定代表人或其委托代理人：</w:t>
      </w:r>
      <w:r>
        <w:rPr>
          <w:szCs w:val="21"/>
          <w:u w:val="single"/>
        </w:rPr>
        <w:t xml:space="preserve">    </w:t>
      </w:r>
      <w:r>
        <w:rPr>
          <w:szCs w:val="21"/>
        </w:rPr>
        <w:t>（签字）</w:t>
      </w:r>
      <w:r>
        <w:rPr>
          <w:rFonts w:hint="eastAsia"/>
          <w:szCs w:val="21"/>
        </w:rPr>
        <w:t xml:space="preserve">    </w:t>
      </w:r>
      <w:r>
        <w:rPr>
          <w:szCs w:val="21"/>
        </w:rPr>
        <w:t>法定代表人或其委托代理人：</w:t>
      </w:r>
      <w:r>
        <w:rPr>
          <w:szCs w:val="21"/>
          <w:u w:val="single"/>
        </w:rPr>
        <w:t xml:space="preserve">      </w:t>
      </w:r>
      <w:r>
        <w:rPr>
          <w:szCs w:val="21"/>
        </w:rPr>
        <w:t>（签字）</w:t>
      </w:r>
    </w:p>
    <w:p w14:paraId="737A94B5" w14:textId="77777777" w:rsidR="006E277C" w:rsidRDefault="00063571">
      <w:pPr>
        <w:spacing w:line="440" w:lineRule="exact"/>
        <w:rPr>
          <w:szCs w:val="21"/>
        </w:rPr>
      </w:pP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年</w:t>
      </w:r>
      <w:r>
        <w:rPr>
          <w:szCs w:val="21"/>
          <w:u w:val="single"/>
        </w:rPr>
        <w:t xml:space="preserve">  </w:t>
      </w:r>
      <w:r>
        <w:rPr>
          <w:rFonts w:hint="eastAsia"/>
          <w:szCs w:val="21"/>
          <w:u w:val="single"/>
        </w:rPr>
        <w:t xml:space="preserve">    </w:t>
      </w:r>
      <w:r>
        <w:rPr>
          <w:szCs w:val="21"/>
          <w:u w:val="single"/>
        </w:rPr>
        <w:t xml:space="preserve">  </w:t>
      </w:r>
      <w:r>
        <w:rPr>
          <w:szCs w:val="21"/>
        </w:rPr>
        <w:t>月</w:t>
      </w:r>
      <w:r>
        <w:rPr>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szCs w:val="21"/>
        </w:rPr>
        <w:t>日</w:t>
      </w:r>
      <w:r>
        <w:rPr>
          <w:rFonts w:hint="eastAsia"/>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年</w:t>
      </w:r>
      <w:r>
        <w:rPr>
          <w:szCs w:val="21"/>
          <w:u w:val="single"/>
        </w:rPr>
        <w:t xml:space="preserve">   </w:t>
      </w:r>
      <w:r>
        <w:rPr>
          <w:rFonts w:hint="eastAsia"/>
          <w:szCs w:val="21"/>
          <w:u w:val="single"/>
        </w:rPr>
        <w:t xml:space="preserve">    </w:t>
      </w:r>
      <w:r>
        <w:rPr>
          <w:szCs w:val="21"/>
          <w:u w:val="single"/>
        </w:rPr>
        <w:t xml:space="preserve">  </w:t>
      </w:r>
      <w:r>
        <w:rPr>
          <w:szCs w:val="21"/>
        </w:rPr>
        <w:t>月</w:t>
      </w:r>
      <w:r>
        <w:rPr>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日</w:t>
      </w:r>
    </w:p>
    <w:p w14:paraId="40A7EAB3" w14:textId="77777777" w:rsidR="006E277C" w:rsidRDefault="006E277C">
      <w:pPr>
        <w:spacing w:line="440" w:lineRule="exact"/>
        <w:rPr>
          <w:sz w:val="20"/>
          <w:szCs w:val="20"/>
        </w:rPr>
      </w:pPr>
    </w:p>
    <w:p w14:paraId="04E3B41E" w14:textId="77777777" w:rsidR="006E277C" w:rsidRDefault="006E277C">
      <w:pPr>
        <w:spacing w:line="400" w:lineRule="exact"/>
      </w:pPr>
    </w:p>
    <w:p w14:paraId="2E818345" w14:textId="77777777" w:rsidR="006E277C" w:rsidRDefault="006E277C">
      <w:pPr>
        <w:spacing w:line="400" w:lineRule="exact"/>
      </w:pPr>
    </w:p>
    <w:p w14:paraId="3995B387" w14:textId="77777777" w:rsidR="006E277C" w:rsidRDefault="00063571" w:rsidP="00152409">
      <w:pPr>
        <w:pStyle w:val="3"/>
        <w:rPr>
          <w:b w:val="0"/>
          <w:color w:val="auto"/>
        </w:rPr>
      </w:pPr>
      <w:bookmarkStart w:id="3016" w:name="_Toc144974831"/>
      <w:bookmarkStart w:id="3017" w:name="_Toc168476291"/>
      <w:bookmarkStart w:id="3018" w:name="_Toc168475888"/>
      <w:bookmarkStart w:id="3019" w:name="_Toc29558"/>
      <w:bookmarkStart w:id="3020" w:name="_Toc491089779"/>
      <w:bookmarkStart w:id="3021" w:name="_Toc5803"/>
      <w:bookmarkStart w:id="3022" w:name="_Toc109319883"/>
      <w:r>
        <w:rPr>
          <w:rFonts w:hint="eastAsia"/>
          <w:b w:val="0"/>
          <w:color w:val="auto"/>
        </w:rPr>
        <w:t>附件二：</w:t>
      </w:r>
      <w:bookmarkEnd w:id="3016"/>
      <w:bookmarkEnd w:id="3017"/>
      <w:bookmarkEnd w:id="3018"/>
      <w:r>
        <w:rPr>
          <w:rFonts w:hint="eastAsia"/>
          <w:b w:val="0"/>
          <w:color w:val="auto"/>
        </w:rPr>
        <w:t>履约担保</w:t>
      </w:r>
      <w:bookmarkEnd w:id="3019"/>
      <w:bookmarkEnd w:id="3020"/>
      <w:bookmarkEnd w:id="3021"/>
      <w:bookmarkEnd w:id="3022"/>
      <w:r>
        <w:rPr>
          <w:rFonts w:hint="eastAsia"/>
          <w:b w:val="0"/>
          <w:color w:val="auto"/>
        </w:rPr>
        <w:t xml:space="preserve"> </w:t>
      </w:r>
    </w:p>
    <w:p w14:paraId="3F150421" w14:textId="77777777" w:rsidR="006E277C" w:rsidRDefault="00063571">
      <w:r>
        <w:rPr>
          <w:rFonts w:hint="eastAsia"/>
        </w:rPr>
        <w:t xml:space="preserve"> </w:t>
      </w:r>
    </w:p>
    <w:p w14:paraId="244C47C6" w14:textId="77777777" w:rsidR="006E277C" w:rsidRDefault="006E277C">
      <w:pPr>
        <w:spacing w:line="400" w:lineRule="exact"/>
      </w:pPr>
    </w:p>
    <w:p w14:paraId="1D6A2BFB" w14:textId="77777777" w:rsidR="006E277C" w:rsidRDefault="00063571">
      <w:pPr>
        <w:spacing w:line="440" w:lineRule="exact"/>
        <w:jc w:val="center"/>
        <w:rPr>
          <w:rFonts w:eastAsia="黑体"/>
          <w:sz w:val="28"/>
          <w:szCs w:val="28"/>
        </w:rPr>
      </w:pPr>
      <w:r>
        <w:rPr>
          <w:rFonts w:eastAsia="黑体" w:hint="eastAsia"/>
          <w:sz w:val="28"/>
          <w:szCs w:val="28"/>
        </w:rPr>
        <w:t>履</w:t>
      </w:r>
      <w:r>
        <w:rPr>
          <w:rFonts w:eastAsia="黑体" w:hint="eastAsia"/>
          <w:sz w:val="28"/>
          <w:szCs w:val="28"/>
        </w:rPr>
        <w:t xml:space="preserve"> </w:t>
      </w:r>
      <w:r>
        <w:rPr>
          <w:rFonts w:eastAsia="黑体" w:hint="eastAsia"/>
          <w:sz w:val="28"/>
          <w:szCs w:val="28"/>
        </w:rPr>
        <w:t>约</w:t>
      </w:r>
      <w:r>
        <w:rPr>
          <w:rFonts w:eastAsia="黑体" w:hint="eastAsia"/>
          <w:sz w:val="28"/>
          <w:szCs w:val="28"/>
        </w:rPr>
        <w:t xml:space="preserve"> </w:t>
      </w:r>
      <w:r>
        <w:rPr>
          <w:rFonts w:eastAsia="黑体" w:hint="eastAsia"/>
          <w:sz w:val="28"/>
          <w:szCs w:val="28"/>
        </w:rPr>
        <w:t>担</w:t>
      </w:r>
      <w:r>
        <w:rPr>
          <w:rFonts w:eastAsia="黑体" w:hint="eastAsia"/>
          <w:sz w:val="28"/>
          <w:szCs w:val="28"/>
        </w:rPr>
        <w:t xml:space="preserve"> </w:t>
      </w:r>
      <w:r>
        <w:rPr>
          <w:rFonts w:eastAsia="黑体" w:hint="eastAsia"/>
          <w:sz w:val="28"/>
          <w:szCs w:val="28"/>
        </w:rPr>
        <w:t>保</w:t>
      </w:r>
      <w:r>
        <w:rPr>
          <w:rFonts w:eastAsia="黑体" w:hint="eastAsia"/>
          <w:sz w:val="28"/>
          <w:szCs w:val="28"/>
        </w:rPr>
        <w:t xml:space="preserve"> </w:t>
      </w:r>
    </w:p>
    <w:p w14:paraId="0D2606BE" w14:textId="77777777" w:rsidR="006E277C" w:rsidRDefault="006E277C">
      <w:pPr>
        <w:spacing w:line="440" w:lineRule="exact"/>
        <w:rPr>
          <w:sz w:val="20"/>
          <w:szCs w:val="20"/>
        </w:rPr>
      </w:pPr>
    </w:p>
    <w:p w14:paraId="06DD503D" w14:textId="77777777" w:rsidR="006E277C" w:rsidRDefault="00063571">
      <w:pPr>
        <w:spacing w:line="440" w:lineRule="exact"/>
        <w:rPr>
          <w:szCs w:val="21"/>
        </w:rPr>
      </w:pPr>
      <w:r>
        <w:rPr>
          <w:szCs w:val="21"/>
          <w:u w:val="single"/>
        </w:rPr>
        <w:t xml:space="preserve">            </w:t>
      </w:r>
      <w:r>
        <w:rPr>
          <w:szCs w:val="21"/>
          <w:u w:val="single"/>
        </w:rPr>
        <w:tab/>
      </w:r>
      <w:r>
        <w:rPr>
          <w:szCs w:val="21"/>
          <w:u w:val="single"/>
        </w:rPr>
        <w:tab/>
        <w:t xml:space="preserve">  </w:t>
      </w:r>
      <w:r>
        <w:rPr>
          <w:szCs w:val="21"/>
        </w:rPr>
        <w:t>（发包人名称）：</w:t>
      </w:r>
    </w:p>
    <w:p w14:paraId="735BE3E3" w14:textId="77777777" w:rsidR="006E277C" w:rsidRDefault="006E277C">
      <w:pPr>
        <w:spacing w:line="440" w:lineRule="exact"/>
        <w:rPr>
          <w:szCs w:val="21"/>
        </w:rPr>
      </w:pPr>
    </w:p>
    <w:p w14:paraId="2742705B" w14:textId="77777777" w:rsidR="006E277C" w:rsidRDefault="00063571">
      <w:pPr>
        <w:spacing w:line="440" w:lineRule="exact"/>
        <w:ind w:firstLineChars="250" w:firstLine="525"/>
        <w:rPr>
          <w:szCs w:val="21"/>
        </w:rPr>
      </w:pPr>
      <w:r>
        <w:rPr>
          <w:szCs w:val="21"/>
        </w:rPr>
        <w:t>鉴于</w:t>
      </w:r>
      <w:r>
        <w:rPr>
          <w:szCs w:val="21"/>
          <w:u w:val="single"/>
        </w:rPr>
        <w:t xml:space="preserve">                </w:t>
      </w:r>
      <w:r>
        <w:rPr>
          <w:szCs w:val="21"/>
        </w:rPr>
        <w:t>（发包人名称</w:t>
      </w:r>
      <w:r>
        <w:rPr>
          <w:rFonts w:hint="eastAsia"/>
          <w:szCs w:val="21"/>
        </w:rPr>
        <w:t>，</w:t>
      </w:r>
      <w:r>
        <w:rPr>
          <w:szCs w:val="21"/>
        </w:rPr>
        <w:t>以下简称</w:t>
      </w:r>
      <w:r>
        <w:rPr>
          <w:szCs w:val="21"/>
        </w:rPr>
        <w:t>“</w:t>
      </w:r>
      <w:r>
        <w:rPr>
          <w:szCs w:val="21"/>
        </w:rPr>
        <w:t>发包人</w:t>
      </w:r>
      <w:r>
        <w:rPr>
          <w:szCs w:val="21"/>
        </w:rPr>
        <w:t>”</w:t>
      </w:r>
      <w:r>
        <w:rPr>
          <w:szCs w:val="21"/>
        </w:rPr>
        <w:t>）接受</w:t>
      </w:r>
      <w:r>
        <w:rPr>
          <w:szCs w:val="21"/>
          <w:u w:val="single"/>
        </w:rPr>
        <w:t xml:space="preserve">       </w:t>
      </w:r>
      <w:r>
        <w:rPr>
          <w:szCs w:val="21"/>
        </w:rPr>
        <w:t>（承包人名称</w:t>
      </w:r>
      <w:r>
        <w:rPr>
          <w:rFonts w:hint="eastAsia"/>
          <w:szCs w:val="21"/>
        </w:rPr>
        <w:t>，</w:t>
      </w:r>
      <w:r>
        <w:rPr>
          <w:szCs w:val="21"/>
        </w:rPr>
        <w:t>以下称</w:t>
      </w:r>
      <w:r>
        <w:rPr>
          <w:szCs w:val="21"/>
        </w:rPr>
        <w:t>“</w:t>
      </w:r>
      <w:r>
        <w:rPr>
          <w:szCs w:val="21"/>
        </w:rPr>
        <w:t>承包人</w:t>
      </w:r>
      <w:r>
        <w:rPr>
          <w:szCs w:val="21"/>
        </w:rPr>
        <w:t>”</w:t>
      </w:r>
      <w:r>
        <w:rPr>
          <w:szCs w:val="21"/>
        </w:rPr>
        <w:t>）于</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r>
        <w:rPr>
          <w:rFonts w:hint="eastAsia"/>
          <w:szCs w:val="21"/>
        </w:rPr>
        <w:t>递交的</w:t>
      </w:r>
      <w:r>
        <w:rPr>
          <w:szCs w:val="21"/>
          <w:u w:val="single"/>
        </w:rPr>
        <w:t xml:space="preserve">         </w:t>
      </w:r>
      <w:r>
        <w:rPr>
          <w:szCs w:val="21"/>
        </w:rPr>
        <w:t>（项目名称）</w:t>
      </w:r>
      <w:r>
        <w:rPr>
          <w:szCs w:val="21"/>
          <w:u w:val="single"/>
        </w:rPr>
        <w:t xml:space="preserve">          </w:t>
      </w:r>
      <w:r>
        <w:rPr>
          <w:rFonts w:hint="eastAsia"/>
          <w:szCs w:val="21"/>
          <w:u w:val="single"/>
        </w:rPr>
        <w:t>（</w:t>
      </w:r>
      <w:r>
        <w:rPr>
          <w:szCs w:val="21"/>
        </w:rPr>
        <w:t>标段</w:t>
      </w:r>
      <w:r>
        <w:rPr>
          <w:rFonts w:hint="eastAsia"/>
          <w:szCs w:val="21"/>
        </w:rPr>
        <w:t>名称）</w:t>
      </w:r>
      <w:r>
        <w:rPr>
          <w:szCs w:val="21"/>
        </w:rPr>
        <w:t>的投标</w:t>
      </w:r>
      <w:r>
        <w:rPr>
          <w:rFonts w:hint="eastAsia"/>
          <w:szCs w:val="21"/>
        </w:rPr>
        <w:t>文件</w:t>
      </w:r>
      <w:r>
        <w:rPr>
          <w:szCs w:val="21"/>
        </w:rPr>
        <w:t>。我</w:t>
      </w:r>
      <w:r>
        <w:rPr>
          <w:rFonts w:hint="eastAsia"/>
          <w:szCs w:val="21"/>
        </w:rPr>
        <w:t>方</w:t>
      </w:r>
      <w:r>
        <w:rPr>
          <w:szCs w:val="21"/>
        </w:rPr>
        <w:t>愿意无条件地、不可撤销地就承包人履行与你方订立的合同，向你方提供担保。</w:t>
      </w:r>
    </w:p>
    <w:p w14:paraId="3ADD1452" w14:textId="77777777" w:rsidR="006E277C" w:rsidRDefault="00063571">
      <w:pPr>
        <w:spacing w:line="440" w:lineRule="exact"/>
        <w:ind w:firstLineChars="200" w:firstLine="420"/>
        <w:rPr>
          <w:szCs w:val="21"/>
        </w:rPr>
      </w:pPr>
      <w:r>
        <w:rPr>
          <w:szCs w:val="21"/>
        </w:rPr>
        <w:t xml:space="preserve">1. </w:t>
      </w:r>
      <w:r>
        <w:rPr>
          <w:szCs w:val="21"/>
        </w:rPr>
        <w:t>担保金额人民币（大写）</w:t>
      </w:r>
      <w:r>
        <w:rPr>
          <w:szCs w:val="21"/>
          <w:u w:val="single"/>
        </w:rPr>
        <w:t xml:space="preserve">                </w:t>
      </w:r>
      <w:r>
        <w:rPr>
          <w:szCs w:val="21"/>
        </w:rPr>
        <w:t xml:space="preserve"> </w:t>
      </w:r>
      <w:r>
        <w:rPr>
          <w:szCs w:val="21"/>
        </w:rPr>
        <w:t>元（</w:t>
      </w:r>
      <w:r>
        <w:rPr>
          <w:szCs w:val="21"/>
        </w:rPr>
        <w:t>¥</w:t>
      </w:r>
      <w:r>
        <w:rPr>
          <w:szCs w:val="21"/>
          <w:u w:val="single"/>
        </w:rPr>
        <w:t xml:space="preserve">             </w:t>
      </w:r>
      <w:r>
        <w:rPr>
          <w:szCs w:val="21"/>
        </w:rPr>
        <w:t>）。</w:t>
      </w:r>
    </w:p>
    <w:p w14:paraId="4E616FA5" w14:textId="77777777" w:rsidR="006E277C" w:rsidRDefault="00063571">
      <w:pPr>
        <w:spacing w:line="440" w:lineRule="exact"/>
        <w:ind w:firstLineChars="200" w:firstLine="420"/>
        <w:rPr>
          <w:szCs w:val="21"/>
        </w:rPr>
      </w:pPr>
      <w:r>
        <w:rPr>
          <w:szCs w:val="21"/>
        </w:rPr>
        <w:t xml:space="preserve">2. </w:t>
      </w:r>
      <w:r>
        <w:rPr>
          <w:szCs w:val="21"/>
        </w:rPr>
        <w:t>担保有效期自发包人与承包人签订的合同生效之日起至发包人签发</w:t>
      </w:r>
      <w:r>
        <w:rPr>
          <w:rFonts w:hint="eastAsia"/>
          <w:szCs w:val="21"/>
        </w:rPr>
        <w:t>工程完工证书之日</w:t>
      </w:r>
      <w:r>
        <w:rPr>
          <w:szCs w:val="21"/>
        </w:rPr>
        <w:t>止。</w:t>
      </w:r>
    </w:p>
    <w:p w14:paraId="0B04EF53" w14:textId="77777777" w:rsidR="006E277C" w:rsidRDefault="00063571">
      <w:pPr>
        <w:spacing w:line="440" w:lineRule="exact"/>
        <w:ind w:firstLineChars="200" w:firstLine="420"/>
        <w:rPr>
          <w:szCs w:val="21"/>
        </w:rPr>
      </w:pPr>
      <w:r>
        <w:rPr>
          <w:szCs w:val="21"/>
        </w:rPr>
        <w:t xml:space="preserve">3. </w:t>
      </w:r>
      <w:r>
        <w:rPr>
          <w:szCs w:val="21"/>
        </w:rPr>
        <w:t>在本</w:t>
      </w:r>
      <w:r>
        <w:rPr>
          <w:rFonts w:hint="eastAsia"/>
          <w:szCs w:val="21"/>
        </w:rPr>
        <w:t>担保</w:t>
      </w:r>
      <w:r>
        <w:rPr>
          <w:szCs w:val="21"/>
        </w:rPr>
        <w:t>有效期内，因承包人违反合同约定的义务给你方造成经济损失时，我</w:t>
      </w:r>
      <w:r>
        <w:rPr>
          <w:rFonts w:hint="eastAsia"/>
          <w:szCs w:val="21"/>
        </w:rPr>
        <w:t>方</w:t>
      </w:r>
      <w:r>
        <w:rPr>
          <w:szCs w:val="21"/>
        </w:rPr>
        <w:t>在收到你方以书面形式提出的在担保金额内的赔偿要求后，无条件地在７天内予以支付。</w:t>
      </w:r>
    </w:p>
    <w:p w14:paraId="575E0995" w14:textId="77777777" w:rsidR="006E277C" w:rsidRDefault="00063571">
      <w:pPr>
        <w:spacing w:line="440" w:lineRule="exact"/>
        <w:ind w:firstLineChars="200" w:firstLine="420"/>
        <w:rPr>
          <w:szCs w:val="21"/>
        </w:rPr>
      </w:pPr>
      <w:r>
        <w:rPr>
          <w:szCs w:val="21"/>
        </w:rPr>
        <w:t xml:space="preserve">4. </w:t>
      </w:r>
      <w:r>
        <w:rPr>
          <w:szCs w:val="21"/>
        </w:rPr>
        <w:t>发包人和承包人按《通用合同条款》第</w:t>
      </w:r>
      <w:r>
        <w:rPr>
          <w:szCs w:val="21"/>
        </w:rPr>
        <w:t>15</w:t>
      </w:r>
      <w:r>
        <w:rPr>
          <w:szCs w:val="21"/>
        </w:rPr>
        <w:t>条变更合同时，我</w:t>
      </w:r>
      <w:r>
        <w:rPr>
          <w:rFonts w:hint="eastAsia"/>
          <w:szCs w:val="21"/>
        </w:rPr>
        <w:t>方</w:t>
      </w:r>
      <w:r>
        <w:rPr>
          <w:szCs w:val="21"/>
        </w:rPr>
        <w:t>承担本</w:t>
      </w:r>
      <w:r>
        <w:rPr>
          <w:rFonts w:hint="eastAsia"/>
          <w:szCs w:val="21"/>
        </w:rPr>
        <w:t>担保</w:t>
      </w:r>
      <w:r>
        <w:rPr>
          <w:szCs w:val="21"/>
        </w:rPr>
        <w:t>规定的义务不变。</w:t>
      </w:r>
    </w:p>
    <w:p w14:paraId="4DA28F71" w14:textId="77777777" w:rsidR="006E277C" w:rsidRDefault="006E277C">
      <w:pPr>
        <w:spacing w:line="440" w:lineRule="exact"/>
        <w:rPr>
          <w:szCs w:val="21"/>
        </w:rPr>
      </w:pPr>
    </w:p>
    <w:p w14:paraId="7065B49E" w14:textId="77777777" w:rsidR="006E277C" w:rsidRDefault="006E277C">
      <w:pPr>
        <w:spacing w:line="440" w:lineRule="exact"/>
        <w:rPr>
          <w:szCs w:val="21"/>
        </w:rPr>
      </w:pPr>
    </w:p>
    <w:p w14:paraId="08CF180C" w14:textId="77777777" w:rsidR="006E277C" w:rsidRDefault="006E277C">
      <w:pPr>
        <w:spacing w:line="440" w:lineRule="exact"/>
        <w:rPr>
          <w:szCs w:val="21"/>
        </w:rPr>
      </w:pPr>
    </w:p>
    <w:p w14:paraId="0BDA4793" w14:textId="77777777" w:rsidR="006E277C" w:rsidRDefault="00063571">
      <w:pPr>
        <w:spacing w:line="440" w:lineRule="exact"/>
        <w:ind w:firstLineChars="2295" w:firstLine="4819"/>
        <w:rPr>
          <w:szCs w:val="21"/>
        </w:rPr>
      </w:pPr>
      <w:r>
        <w:rPr>
          <w:rFonts w:hint="eastAsia"/>
          <w:szCs w:val="21"/>
        </w:rPr>
        <w:t>担</w:t>
      </w:r>
      <w:r>
        <w:rPr>
          <w:rFonts w:hint="eastAsia"/>
          <w:szCs w:val="21"/>
        </w:rPr>
        <w:t xml:space="preserve"> </w:t>
      </w:r>
      <w:r>
        <w:rPr>
          <w:rFonts w:hint="eastAsia"/>
          <w:szCs w:val="21"/>
        </w:rPr>
        <w:t>保</w:t>
      </w:r>
      <w:r>
        <w:rPr>
          <w:rFonts w:hint="eastAsia"/>
          <w:szCs w:val="21"/>
        </w:rPr>
        <w:t xml:space="preserve"> </w:t>
      </w:r>
      <w:r>
        <w:rPr>
          <w:rFonts w:hint="eastAsia"/>
          <w:szCs w:val="21"/>
        </w:rPr>
        <w:t>人</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（盖单位章）</w:t>
      </w:r>
    </w:p>
    <w:p w14:paraId="4FF88341" w14:textId="77777777" w:rsidR="006E277C" w:rsidRDefault="00063571">
      <w:pPr>
        <w:spacing w:line="440" w:lineRule="exact"/>
        <w:ind w:firstLineChars="2295" w:firstLine="4819"/>
        <w:rPr>
          <w:szCs w:val="21"/>
        </w:rPr>
      </w:pPr>
      <w:r>
        <w:rPr>
          <w:szCs w:val="21"/>
        </w:rPr>
        <w:t>法定代表人或其</w:t>
      </w:r>
      <w:r>
        <w:rPr>
          <w:rFonts w:hint="eastAsia"/>
          <w:szCs w:val="21"/>
        </w:rPr>
        <w:t>委托代理</w:t>
      </w:r>
      <w:r>
        <w:rPr>
          <w:szCs w:val="21"/>
        </w:rPr>
        <w:t>人：</w:t>
      </w:r>
      <w:r>
        <w:rPr>
          <w:szCs w:val="21"/>
          <w:u w:val="single"/>
        </w:rPr>
        <w:t xml:space="preserve">       </w:t>
      </w:r>
      <w:r>
        <w:rPr>
          <w:szCs w:val="21"/>
        </w:rPr>
        <w:t>（签字）</w:t>
      </w:r>
    </w:p>
    <w:p w14:paraId="0BD03EF1" w14:textId="77777777" w:rsidR="006E277C" w:rsidRDefault="00063571">
      <w:pPr>
        <w:spacing w:line="440" w:lineRule="exact"/>
        <w:ind w:firstLineChars="2295" w:firstLine="4819"/>
        <w:rPr>
          <w:szCs w:val="21"/>
        </w:rPr>
      </w:pPr>
      <w:r>
        <w:rPr>
          <w:szCs w:val="21"/>
        </w:rPr>
        <w:t>地</w:t>
      </w:r>
      <w:r>
        <w:rPr>
          <w:szCs w:val="21"/>
        </w:rPr>
        <w:t xml:space="preserve">    </w:t>
      </w:r>
      <w:r>
        <w:rPr>
          <w:szCs w:val="21"/>
        </w:rPr>
        <w:t>址：</w:t>
      </w:r>
      <w:r>
        <w:rPr>
          <w:szCs w:val="21"/>
          <w:u w:val="single"/>
        </w:rPr>
        <w:tab/>
      </w:r>
      <w:r>
        <w:rPr>
          <w:szCs w:val="21"/>
          <w:u w:val="single"/>
        </w:rPr>
        <w:tab/>
      </w:r>
      <w:r>
        <w:rPr>
          <w:szCs w:val="21"/>
          <w:u w:val="single"/>
        </w:rPr>
        <w:tab/>
        <w:t xml:space="preserve">    </w:t>
      </w:r>
      <w:r>
        <w:rPr>
          <w:szCs w:val="21"/>
          <w:u w:val="single"/>
        </w:rPr>
        <w:tab/>
      </w:r>
      <w:r>
        <w:rPr>
          <w:szCs w:val="21"/>
          <w:u w:val="single"/>
        </w:rPr>
        <w:tab/>
      </w:r>
      <w:r>
        <w:rPr>
          <w:rFonts w:hint="eastAsia"/>
          <w:szCs w:val="21"/>
          <w:u w:val="single"/>
        </w:rPr>
        <w:t xml:space="preserve">    </w:t>
      </w:r>
      <w:r>
        <w:rPr>
          <w:szCs w:val="21"/>
          <w:u w:val="single"/>
        </w:rPr>
        <w:tab/>
      </w:r>
    </w:p>
    <w:p w14:paraId="4F0B4D5C" w14:textId="77777777" w:rsidR="006E277C" w:rsidRDefault="00063571">
      <w:pPr>
        <w:spacing w:line="440" w:lineRule="exact"/>
        <w:ind w:firstLineChars="2295" w:firstLine="4819"/>
        <w:rPr>
          <w:szCs w:val="21"/>
        </w:rPr>
      </w:pPr>
      <w:r>
        <w:rPr>
          <w:szCs w:val="21"/>
        </w:rPr>
        <w:t>邮政编码：</w:t>
      </w:r>
      <w:r>
        <w:rPr>
          <w:szCs w:val="21"/>
          <w:u w:val="single"/>
        </w:rPr>
        <w:tab/>
      </w:r>
      <w:r>
        <w:rPr>
          <w:szCs w:val="21"/>
          <w:u w:val="single"/>
        </w:rPr>
        <w:tab/>
      </w:r>
      <w:r>
        <w:rPr>
          <w:szCs w:val="21"/>
          <w:u w:val="single"/>
        </w:rPr>
        <w:tab/>
      </w:r>
      <w:r>
        <w:rPr>
          <w:szCs w:val="21"/>
          <w:u w:val="single"/>
        </w:rPr>
        <w:tab/>
      </w:r>
      <w:r>
        <w:rPr>
          <w:szCs w:val="21"/>
          <w:u w:val="single"/>
        </w:rPr>
        <w:tab/>
      </w:r>
      <w:r>
        <w:rPr>
          <w:rFonts w:hint="eastAsia"/>
          <w:szCs w:val="21"/>
          <w:u w:val="single"/>
        </w:rPr>
        <w:t xml:space="preserve">    </w:t>
      </w:r>
      <w:r>
        <w:rPr>
          <w:szCs w:val="21"/>
          <w:u w:val="single"/>
        </w:rPr>
        <w:tab/>
      </w:r>
      <w:r>
        <w:rPr>
          <w:szCs w:val="21"/>
          <w:u w:val="single"/>
        </w:rPr>
        <w:tab/>
      </w:r>
    </w:p>
    <w:p w14:paraId="7FA3A9E5" w14:textId="77777777" w:rsidR="006E277C" w:rsidRDefault="00063571">
      <w:pPr>
        <w:spacing w:line="440" w:lineRule="exact"/>
        <w:ind w:firstLineChars="2295" w:firstLine="4819"/>
        <w:rPr>
          <w:szCs w:val="21"/>
        </w:rPr>
      </w:pPr>
      <w:r>
        <w:rPr>
          <w:szCs w:val="21"/>
        </w:rPr>
        <w:t>电</w:t>
      </w:r>
      <w:r>
        <w:rPr>
          <w:szCs w:val="21"/>
        </w:rPr>
        <w:t xml:space="preserve">    </w:t>
      </w:r>
      <w:r>
        <w:rPr>
          <w:szCs w:val="21"/>
        </w:rPr>
        <w:t>话：</w:t>
      </w:r>
      <w:r>
        <w:rPr>
          <w:szCs w:val="21"/>
          <w:u w:val="single"/>
        </w:rPr>
        <w:t xml:space="preserve">                    </w:t>
      </w:r>
      <w:r>
        <w:rPr>
          <w:rFonts w:hint="eastAsia"/>
          <w:szCs w:val="21"/>
          <w:u w:val="single"/>
        </w:rPr>
        <w:t xml:space="preserve">    </w:t>
      </w:r>
      <w:r>
        <w:rPr>
          <w:szCs w:val="21"/>
          <w:u w:val="single"/>
        </w:rPr>
        <w:t xml:space="preserve">     </w:t>
      </w:r>
    </w:p>
    <w:p w14:paraId="44B9B079" w14:textId="77777777" w:rsidR="006E277C" w:rsidRDefault="00063571">
      <w:pPr>
        <w:spacing w:line="440" w:lineRule="exact"/>
        <w:ind w:firstLineChars="2295" w:firstLine="4819"/>
        <w:rPr>
          <w:szCs w:val="21"/>
        </w:rPr>
      </w:pPr>
      <w:r>
        <w:rPr>
          <w:rFonts w:hint="eastAsia"/>
          <w:szCs w:val="21"/>
        </w:rPr>
        <w:t>传</w:t>
      </w:r>
      <w:r>
        <w:rPr>
          <w:szCs w:val="21"/>
        </w:rPr>
        <w:t xml:space="preserve">    </w:t>
      </w:r>
      <w:r>
        <w:rPr>
          <w:rFonts w:hint="eastAsia"/>
          <w:szCs w:val="21"/>
        </w:rPr>
        <w:t>真</w:t>
      </w:r>
      <w:r>
        <w:rPr>
          <w:szCs w:val="21"/>
        </w:rPr>
        <w:t>：</w:t>
      </w:r>
      <w:r>
        <w:rPr>
          <w:szCs w:val="21"/>
          <w:u w:val="single"/>
        </w:rPr>
        <w:t xml:space="preserve">                    </w:t>
      </w:r>
      <w:r>
        <w:rPr>
          <w:rFonts w:hint="eastAsia"/>
          <w:szCs w:val="21"/>
          <w:u w:val="single"/>
        </w:rPr>
        <w:t xml:space="preserve">    </w:t>
      </w:r>
      <w:r>
        <w:rPr>
          <w:szCs w:val="21"/>
          <w:u w:val="single"/>
        </w:rPr>
        <w:t xml:space="preserve">     </w:t>
      </w:r>
    </w:p>
    <w:p w14:paraId="22B3FC95" w14:textId="77777777" w:rsidR="006E277C" w:rsidRDefault="006E277C">
      <w:pPr>
        <w:spacing w:line="440" w:lineRule="exact"/>
        <w:ind w:firstLineChars="2295" w:firstLine="4819"/>
        <w:rPr>
          <w:szCs w:val="21"/>
        </w:rPr>
      </w:pPr>
    </w:p>
    <w:p w14:paraId="6DEDA5CF" w14:textId="77777777" w:rsidR="006E277C" w:rsidRDefault="00063571">
      <w:pPr>
        <w:spacing w:line="440" w:lineRule="exact"/>
        <w:ind w:firstLineChars="2295" w:firstLine="4819"/>
        <w:rPr>
          <w:szCs w:val="21"/>
        </w:rPr>
      </w:pPr>
      <w:r>
        <w:rPr>
          <w:szCs w:val="21"/>
          <w:u w:val="single"/>
        </w:rPr>
        <w:t xml:space="preserve">       </w:t>
      </w:r>
      <w:r>
        <w:rPr>
          <w:szCs w:val="21"/>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14:paraId="50FEF38E" w14:textId="77777777" w:rsidR="006E277C" w:rsidRDefault="006E277C">
      <w:pPr>
        <w:spacing w:line="440" w:lineRule="exact"/>
        <w:ind w:firstLineChars="2295" w:firstLine="4819"/>
        <w:rPr>
          <w:szCs w:val="21"/>
        </w:rPr>
      </w:pPr>
    </w:p>
    <w:p w14:paraId="5FD26414" w14:textId="77777777" w:rsidR="006E277C" w:rsidRDefault="006E277C">
      <w:pPr>
        <w:spacing w:line="440" w:lineRule="exact"/>
        <w:ind w:firstLineChars="2295" w:firstLine="4819"/>
        <w:rPr>
          <w:szCs w:val="21"/>
        </w:rPr>
      </w:pPr>
    </w:p>
    <w:p w14:paraId="255636C6" w14:textId="77777777" w:rsidR="006E277C" w:rsidRDefault="006E277C">
      <w:pPr>
        <w:spacing w:line="440" w:lineRule="exact"/>
        <w:ind w:firstLineChars="2295" w:firstLine="4819"/>
        <w:rPr>
          <w:szCs w:val="21"/>
        </w:rPr>
      </w:pPr>
    </w:p>
    <w:p w14:paraId="778005CB" w14:textId="77777777" w:rsidR="006E277C" w:rsidRDefault="00063571">
      <w:pPr>
        <w:spacing w:line="440" w:lineRule="exact"/>
        <w:jc w:val="left"/>
        <w:rPr>
          <w:szCs w:val="21"/>
        </w:rPr>
      </w:pPr>
      <w:r>
        <w:rPr>
          <w:rFonts w:hint="eastAsia"/>
          <w:szCs w:val="21"/>
        </w:rPr>
        <w:t>注：委托代理人应附授权委托书。</w:t>
      </w:r>
    </w:p>
    <w:p w14:paraId="056B41F9" w14:textId="77777777" w:rsidR="006E277C" w:rsidRDefault="006E277C">
      <w:pPr>
        <w:spacing w:line="440" w:lineRule="exact"/>
        <w:jc w:val="left"/>
        <w:rPr>
          <w:sz w:val="15"/>
          <w:szCs w:val="15"/>
        </w:rPr>
      </w:pPr>
    </w:p>
    <w:p w14:paraId="7ECE9F6E" w14:textId="77777777" w:rsidR="006E277C" w:rsidRDefault="00063571" w:rsidP="00152409">
      <w:pPr>
        <w:pStyle w:val="3"/>
        <w:rPr>
          <w:b w:val="0"/>
          <w:color w:val="auto"/>
        </w:rPr>
      </w:pPr>
      <w:bookmarkStart w:id="3023" w:name="_Toc168476292"/>
      <w:bookmarkStart w:id="3024" w:name="_Toc144974833"/>
      <w:bookmarkStart w:id="3025" w:name="_Toc168475889"/>
      <w:bookmarkStart w:id="3026" w:name="_Toc30282"/>
      <w:bookmarkStart w:id="3027" w:name="_Toc21050"/>
      <w:bookmarkStart w:id="3028" w:name="_Toc491089780"/>
      <w:bookmarkStart w:id="3029" w:name="_Toc109319884"/>
      <w:r>
        <w:rPr>
          <w:rFonts w:hint="eastAsia"/>
          <w:b w:val="0"/>
          <w:color w:val="auto"/>
        </w:rPr>
        <w:t>附件三：</w:t>
      </w:r>
      <w:bookmarkEnd w:id="3023"/>
      <w:bookmarkEnd w:id="3024"/>
      <w:bookmarkEnd w:id="3025"/>
      <w:r>
        <w:rPr>
          <w:b w:val="0"/>
          <w:color w:val="auto"/>
        </w:rPr>
        <w:t>预付款</w:t>
      </w:r>
      <w:r>
        <w:rPr>
          <w:rFonts w:hint="eastAsia"/>
          <w:b w:val="0"/>
          <w:color w:val="auto"/>
        </w:rPr>
        <w:t>担</w:t>
      </w:r>
      <w:r>
        <w:rPr>
          <w:b w:val="0"/>
          <w:color w:val="auto"/>
        </w:rPr>
        <w:t>保函</w:t>
      </w:r>
      <w:bookmarkEnd w:id="3026"/>
      <w:bookmarkEnd w:id="3027"/>
      <w:bookmarkEnd w:id="3028"/>
      <w:bookmarkEnd w:id="3029"/>
    </w:p>
    <w:p w14:paraId="57C74515" w14:textId="77777777" w:rsidR="006E277C" w:rsidRDefault="00063571">
      <w:r>
        <w:rPr>
          <w:rFonts w:hint="eastAsia"/>
        </w:rPr>
        <w:t xml:space="preserve"> </w:t>
      </w:r>
    </w:p>
    <w:p w14:paraId="12B215DE" w14:textId="77777777" w:rsidR="006E277C" w:rsidRDefault="00063571">
      <w:pPr>
        <w:spacing w:line="440" w:lineRule="exact"/>
        <w:jc w:val="center"/>
        <w:rPr>
          <w:rFonts w:eastAsia="黑体"/>
          <w:sz w:val="28"/>
          <w:szCs w:val="28"/>
        </w:rPr>
      </w:pPr>
      <w:r>
        <w:rPr>
          <w:rFonts w:eastAsia="黑体"/>
          <w:sz w:val="28"/>
          <w:szCs w:val="28"/>
        </w:rPr>
        <w:t>预付款</w:t>
      </w:r>
      <w:r>
        <w:rPr>
          <w:rFonts w:eastAsia="黑体" w:hint="eastAsia"/>
          <w:sz w:val="28"/>
          <w:szCs w:val="28"/>
        </w:rPr>
        <w:t>担</w:t>
      </w:r>
      <w:r>
        <w:rPr>
          <w:rFonts w:eastAsia="黑体"/>
          <w:sz w:val="28"/>
          <w:szCs w:val="28"/>
        </w:rPr>
        <w:t>保函</w:t>
      </w:r>
    </w:p>
    <w:p w14:paraId="54FD93F4" w14:textId="77777777" w:rsidR="006E277C" w:rsidRDefault="006E277C">
      <w:pPr>
        <w:spacing w:line="440" w:lineRule="exact"/>
        <w:rPr>
          <w:rFonts w:eastAsia="黑体"/>
          <w:sz w:val="20"/>
          <w:szCs w:val="20"/>
        </w:rPr>
      </w:pPr>
    </w:p>
    <w:p w14:paraId="1F21DB39" w14:textId="77777777" w:rsidR="006E277C" w:rsidRDefault="00063571">
      <w:pPr>
        <w:spacing w:line="440" w:lineRule="exact"/>
        <w:rPr>
          <w:szCs w:val="21"/>
        </w:rPr>
      </w:pPr>
      <w:r>
        <w:rPr>
          <w:szCs w:val="21"/>
          <w:u w:val="single"/>
        </w:rPr>
        <w:t xml:space="preserve">            </w:t>
      </w:r>
      <w:r>
        <w:rPr>
          <w:szCs w:val="21"/>
          <w:u w:val="single"/>
        </w:rPr>
        <w:tab/>
      </w:r>
      <w:r>
        <w:rPr>
          <w:szCs w:val="21"/>
          <w:u w:val="single"/>
        </w:rPr>
        <w:tab/>
        <w:t xml:space="preserve"> </w:t>
      </w:r>
      <w:r>
        <w:rPr>
          <w:szCs w:val="21"/>
        </w:rPr>
        <w:t xml:space="preserve"> </w:t>
      </w:r>
      <w:r>
        <w:rPr>
          <w:szCs w:val="21"/>
        </w:rPr>
        <w:t>（发包人名称）：</w:t>
      </w:r>
    </w:p>
    <w:p w14:paraId="70E3DC8A" w14:textId="77777777" w:rsidR="006E277C" w:rsidRDefault="006E277C">
      <w:pPr>
        <w:spacing w:line="440" w:lineRule="exact"/>
        <w:rPr>
          <w:szCs w:val="21"/>
        </w:rPr>
      </w:pPr>
    </w:p>
    <w:p w14:paraId="70909B3B" w14:textId="77777777" w:rsidR="006E277C" w:rsidRDefault="00063571">
      <w:pPr>
        <w:spacing w:line="440" w:lineRule="exact"/>
        <w:ind w:firstLineChars="200" w:firstLine="420"/>
        <w:rPr>
          <w:szCs w:val="21"/>
        </w:rPr>
      </w:pPr>
      <w:r>
        <w:rPr>
          <w:szCs w:val="21"/>
        </w:rPr>
        <w:t>根据</w:t>
      </w:r>
      <w:r>
        <w:rPr>
          <w:szCs w:val="21"/>
          <w:u w:val="single"/>
        </w:rPr>
        <w:t xml:space="preserve">         </w:t>
      </w:r>
      <w:r>
        <w:rPr>
          <w:szCs w:val="21"/>
        </w:rPr>
        <w:t>（承包人名称</w:t>
      </w:r>
      <w:r>
        <w:rPr>
          <w:rFonts w:hint="eastAsia"/>
          <w:szCs w:val="21"/>
        </w:rPr>
        <w:t>，</w:t>
      </w:r>
      <w:r>
        <w:rPr>
          <w:szCs w:val="21"/>
        </w:rPr>
        <w:t>以下称</w:t>
      </w:r>
      <w:r>
        <w:rPr>
          <w:szCs w:val="21"/>
        </w:rPr>
        <w:t>“</w:t>
      </w:r>
      <w:r>
        <w:rPr>
          <w:szCs w:val="21"/>
        </w:rPr>
        <w:t>承包人</w:t>
      </w:r>
      <w:r>
        <w:rPr>
          <w:szCs w:val="21"/>
        </w:rPr>
        <w:t>”</w:t>
      </w:r>
      <w:r>
        <w:rPr>
          <w:szCs w:val="21"/>
        </w:rPr>
        <w:t>）与</w:t>
      </w:r>
      <w:r>
        <w:rPr>
          <w:szCs w:val="21"/>
          <w:u w:val="single"/>
        </w:rPr>
        <w:t xml:space="preserve">                </w:t>
      </w:r>
      <w:r>
        <w:rPr>
          <w:szCs w:val="21"/>
        </w:rPr>
        <w:t>（发包人名称</w:t>
      </w:r>
      <w:r>
        <w:rPr>
          <w:rFonts w:hint="eastAsia"/>
          <w:szCs w:val="21"/>
        </w:rPr>
        <w:t>，</w:t>
      </w:r>
      <w:r>
        <w:rPr>
          <w:szCs w:val="21"/>
        </w:rPr>
        <w:t>以下简称</w:t>
      </w:r>
      <w:r>
        <w:rPr>
          <w:szCs w:val="21"/>
        </w:rPr>
        <w:t>“</w:t>
      </w:r>
      <w:r>
        <w:rPr>
          <w:szCs w:val="21"/>
        </w:rPr>
        <w:t>发包人</w:t>
      </w:r>
      <w:r>
        <w:rPr>
          <w:szCs w:val="21"/>
        </w:rPr>
        <w:t>”</w:t>
      </w:r>
      <w:r>
        <w:rPr>
          <w:szCs w:val="21"/>
        </w:rPr>
        <w:t>）于</w:t>
      </w:r>
      <w:r>
        <w:rPr>
          <w:szCs w:val="21"/>
          <w:u w:val="single"/>
        </w:rPr>
        <w:t xml:space="preserve">     </w:t>
      </w:r>
      <w:r>
        <w:rPr>
          <w:szCs w:val="21"/>
        </w:rPr>
        <w:t xml:space="preserve"> </w:t>
      </w:r>
      <w:r>
        <w:rPr>
          <w:szCs w:val="21"/>
        </w:rPr>
        <w:t>年</w:t>
      </w:r>
      <w:r>
        <w:rPr>
          <w:szCs w:val="21"/>
          <w:u w:val="single"/>
        </w:rPr>
        <w:t xml:space="preserve">    </w:t>
      </w:r>
      <w:r>
        <w:rPr>
          <w:szCs w:val="21"/>
        </w:rPr>
        <w:t>月</w:t>
      </w:r>
      <w:r>
        <w:rPr>
          <w:szCs w:val="21"/>
          <w:u w:val="single"/>
        </w:rPr>
        <w:t xml:space="preserve">    </w:t>
      </w:r>
      <w:r>
        <w:rPr>
          <w:szCs w:val="21"/>
        </w:rPr>
        <w:t>日签订的</w:t>
      </w:r>
      <w:r>
        <w:rPr>
          <w:szCs w:val="21"/>
          <w:u w:val="single"/>
        </w:rPr>
        <w:t xml:space="preserve">         </w:t>
      </w:r>
      <w:r>
        <w:rPr>
          <w:szCs w:val="21"/>
        </w:rPr>
        <w:t>（项目名称）</w:t>
      </w:r>
      <w:r>
        <w:rPr>
          <w:szCs w:val="21"/>
          <w:u w:val="single"/>
        </w:rPr>
        <w:t xml:space="preserve">         </w:t>
      </w:r>
      <w:r>
        <w:rPr>
          <w:szCs w:val="21"/>
        </w:rPr>
        <w:t xml:space="preserve"> </w:t>
      </w:r>
      <w:r>
        <w:rPr>
          <w:rFonts w:hint="eastAsia"/>
          <w:szCs w:val="21"/>
        </w:rPr>
        <w:t>（</w:t>
      </w:r>
      <w:r>
        <w:rPr>
          <w:szCs w:val="21"/>
        </w:rPr>
        <w:t>标段</w:t>
      </w:r>
      <w:r>
        <w:rPr>
          <w:rFonts w:hint="eastAsia"/>
          <w:szCs w:val="21"/>
        </w:rPr>
        <w:t>名称）</w:t>
      </w:r>
      <w:r>
        <w:rPr>
          <w:szCs w:val="21"/>
        </w:rPr>
        <w:t>合同</w:t>
      </w:r>
      <w:r>
        <w:rPr>
          <w:rFonts w:hint="eastAsia"/>
          <w:szCs w:val="21"/>
        </w:rPr>
        <w:t>协议书</w:t>
      </w:r>
      <w:r>
        <w:rPr>
          <w:szCs w:val="21"/>
        </w:rPr>
        <w:t>，承包人按约定的金额向发包人提交一份预付款担保，即有权得到发包人支付相等金额的预付款。我</w:t>
      </w:r>
      <w:r>
        <w:rPr>
          <w:rFonts w:hint="eastAsia"/>
          <w:szCs w:val="21"/>
        </w:rPr>
        <w:t>方</w:t>
      </w:r>
      <w:r>
        <w:rPr>
          <w:szCs w:val="21"/>
        </w:rPr>
        <w:t>愿意就</w:t>
      </w:r>
      <w:r>
        <w:rPr>
          <w:rFonts w:hint="eastAsia"/>
          <w:szCs w:val="21"/>
        </w:rPr>
        <w:t>你方提供给承包人的预付款提供担保。</w:t>
      </w:r>
    </w:p>
    <w:p w14:paraId="76A0256F" w14:textId="77777777" w:rsidR="006E277C" w:rsidRDefault="00063571">
      <w:pPr>
        <w:spacing w:line="440" w:lineRule="exact"/>
        <w:ind w:firstLineChars="200" w:firstLine="420"/>
        <w:rPr>
          <w:szCs w:val="21"/>
        </w:rPr>
      </w:pPr>
      <w:r>
        <w:rPr>
          <w:szCs w:val="21"/>
        </w:rPr>
        <w:t xml:space="preserve">1. </w:t>
      </w:r>
      <w:r>
        <w:rPr>
          <w:szCs w:val="21"/>
        </w:rPr>
        <w:t>担保金额人民币（大写）</w:t>
      </w:r>
      <w:r>
        <w:rPr>
          <w:szCs w:val="21"/>
          <w:u w:val="single"/>
        </w:rPr>
        <w:t xml:space="preserve">                </w:t>
      </w:r>
      <w:r>
        <w:rPr>
          <w:szCs w:val="21"/>
        </w:rPr>
        <w:t xml:space="preserve"> </w:t>
      </w:r>
      <w:r>
        <w:rPr>
          <w:szCs w:val="21"/>
        </w:rPr>
        <w:t>元（</w:t>
      </w:r>
      <w:r>
        <w:rPr>
          <w:szCs w:val="21"/>
        </w:rPr>
        <w:t>¥</w:t>
      </w:r>
      <w:r>
        <w:rPr>
          <w:szCs w:val="21"/>
          <w:u w:val="single"/>
        </w:rPr>
        <w:t xml:space="preserve">             </w:t>
      </w:r>
      <w:r>
        <w:rPr>
          <w:szCs w:val="21"/>
        </w:rPr>
        <w:t>）。</w:t>
      </w:r>
    </w:p>
    <w:p w14:paraId="78C90F07" w14:textId="77777777" w:rsidR="006E277C" w:rsidRDefault="00063571">
      <w:pPr>
        <w:spacing w:line="440" w:lineRule="exact"/>
        <w:ind w:firstLineChars="200" w:firstLine="420"/>
        <w:rPr>
          <w:szCs w:val="21"/>
        </w:rPr>
      </w:pPr>
      <w:r>
        <w:rPr>
          <w:szCs w:val="21"/>
        </w:rPr>
        <w:t xml:space="preserve">2. </w:t>
      </w:r>
      <w:r>
        <w:rPr>
          <w:szCs w:val="21"/>
        </w:rPr>
        <w:t>担保有效期自预付款支付给承包人起生效，至发包人签发的</w:t>
      </w:r>
      <w:r>
        <w:rPr>
          <w:rFonts w:hint="eastAsia"/>
          <w:szCs w:val="21"/>
        </w:rPr>
        <w:t>进度付款证书说明已完全扣清止。</w:t>
      </w:r>
    </w:p>
    <w:p w14:paraId="54527B8C" w14:textId="77777777" w:rsidR="006E277C" w:rsidRDefault="00063571">
      <w:pPr>
        <w:spacing w:line="440" w:lineRule="exact"/>
        <w:ind w:firstLineChars="200" w:firstLine="420"/>
        <w:rPr>
          <w:szCs w:val="21"/>
        </w:rPr>
      </w:pPr>
      <w:r>
        <w:rPr>
          <w:szCs w:val="21"/>
        </w:rPr>
        <w:t xml:space="preserve">3. </w:t>
      </w:r>
      <w:r>
        <w:rPr>
          <w:szCs w:val="21"/>
        </w:rPr>
        <w:t>在本</w:t>
      </w:r>
      <w:r>
        <w:rPr>
          <w:rFonts w:hint="eastAsia"/>
          <w:szCs w:val="21"/>
        </w:rPr>
        <w:t>担保</w:t>
      </w:r>
      <w:r>
        <w:rPr>
          <w:szCs w:val="21"/>
        </w:rPr>
        <w:t>有效期内，因承包人违反合同约定的义务而要求收回预付款</w:t>
      </w:r>
      <w:r>
        <w:rPr>
          <w:rFonts w:hint="eastAsia"/>
          <w:szCs w:val="21"/>
        </w:rPr>
        <w:t>时</w:t>
      </w:r>
      <w:r>
        <w:rPr>
          <w:szCs w:val="21"/>
        </w:rPr>
        <w:t>，我</w:t>
      </w:r>
      <w:r>
        <w:rPr>
          <w:rFonts w:hint="eastAsia"/>
          <w:szCs w:val="21"/>
        </w:rPr>
        <w:t>方</w:t>
      </w:r>
      <w:r>
        <w:rPr>
          <w:szCs w:val="21"/>
        </w:rPr>
        <w:t>在收到你方的书面通知后，</w:t>
      </w:r>
      <w:r>
        <w:rPr>
          <w:rFonts w:hint="eastAsia"/>
          <w:szCs w:val="21"/>
        </w:rPr>
        <w:t>无条件地</w:t>
      </w:r>
      <w:r>
        <w:rPr>
          <w:szCs w:val="21"/>
        </w:rPr>
        <w:t>在７天内予以支付。但本</w:t>
      </w:r>
      <w:r>
        <w:rPr>
          <w:rFonts w:hint="eastAsia"/>
          <w:szCs w:val="21"/>
        </w:rPr>
        <w:t>担保</w:t>
      </w:r>
      <w:r>
        <w:rPr>
          <w:szCs w:val="21"/>
        </w:rPr>
        <w:t>的担保金额，在任何时候不应超过预付款金额减去发包人按合同约定在向承包人签发的进度付款证书中</w:t>
      </w:r>
      <w:r>
        <w:rPr>
          <w:rFonts w:hint="eastAsia"/>
          <w:szCs w:val="21"/>
        </w:rPr>
        <w:t>已</w:t>
      </w:r>
      <w:r>
        <w:rPr>
          <w:szCs w:val="21"/>
        </w:rPr>
        <w:t>扣</w:t>
      </w:r>
      <w:r>
        <w:rPr>
          <w:rFonts w:hint="eastAsia"/>
          <w:szCs w:val="21"/>
        </w:rPr>
        <w:t>回</w:t>
      </w:r>
      <w:r>
        <w:rPr>
          <w:szCs w:val="21"/>
        </w:rPr>
        <w:t>的金额。</w:t>
      </w:r>
    </w:p>
    <w:p w14:paraId="7B5A9B5F" w14:textId="77777777" w:rsidR="006E277C" w:rsidRDefault="00063571">
      <w:pPr>
        <w:spacing w:line="440" w:lineRule="exact"/>
        <w:ind w:firstLineChars="200" w:firstLine="420"/>
        <w:rPr>
          <w:szCs w:val="21"/>
        </w:rPr>
      </w:pPr>
      <w:r>
        <w:rPr>
          <w:szCs w:val="21"/>
        </w:rPr>
        <w:t xml:space="preserve">4. </w:t>
      </w:r>
      <w:r>
        <w:rPr>
          <w:szCs w:val="21"/>
        </w:rPr>
        <w:t>发包人和承包人按《通用合同条款》第</w:t>
      </w:r>
      <w:r>
        <w:rPr>
          <w:szCs w:val="21"/>
        </w:rPr>
        <w:t>15</w:t>
      </w:r>
      <w:r>
        <w:rPr>
          <w:szCs w:val="21"/>
        </w:rPr>
        <w:t>条变更合同时，我</w:t>
      </w:r>
      <w:r>
        <w:rPr>
          <w:rFonts w:hint="eastAsia"/>
          <w:szCs w:val="21"/>
        </w:rPr>
        <w:t>方</w:t>
      </w:r>
      <w:r>
        <w:rPr>
          <w:szCs w:val="21"/>
        </w:rPr>
        <w:t>承担本</w:t>
      </w:r>
      <w:r>
        <w:rPr>
          <w:rFonts w:hint="eastAsia"/>
          <w:szCs w:val="21"/>
        </w:rPr>
        <w:t>担保</w:t>
      </w:r>
      <w:r>
        <w:rPr>
          <w:szCs w:val="21"/>
        </w:rPr>
        <w:t>规定的义务不变。</w:t>
      </w:r>
    </w:p>
    <w:p w14:paraId="5E0792D5" w14:textId="77777777" w:rsidR="006E277C" w:rsidRDefault="006E277C">
      <w:pPr>
        <w:spacing w:line="440" w:lineRule="exact"/>
        <w:rPr>
          <w:szCs w:val="21"/>
        </w:rPr>
      </w:pPr>
    </w:p>
    <w:p w14:paraId="6398D104" w14:textId="77777777" w:rsidR="006E277C" w:rsidRDefault="006E277C"/>
    <w:p w14:paraId="789765E9" w14:textId="77777777" w:rsidR="006E277C" w:rsidRDefault="006E277C"/>
    <w:p w14:paraId="632D8537" w14:textId="77777777" w:rsidR="006E277C" w:rsidRDefault="00063571">
      <w:pPr>
        <w:spacing w:line="440" w:lineRule="exact"/>
        <w:ind w:firstLineChars="2295" w:firstLine="4819"/>
        <w:rPr>
          <w:szCs w:val="21"/>
        </w:rPr>
      </w:pPr>
      <w:r>
        <w:rPr>
          <w:rFonts w:hint="eastAsia"/>
          <w:szCs w:val="21"/>
        </w:rPr>
        <w:t>担</w:t>
      </w:r>
      <w:r>
        <w:rPr>
          <w:rFonts w:hint="eastAsia"/>
          <w:szCs w:val="21"/>
        </w:rPr>
        <w:t xml:space="preserve"> </w:t>
      </w:r>
      <w:r>
        <w:rPr>
          <w:rFonts w:hint="eastAsia"/>
          <w:szCs w:val="21"/>
        </w:rPr>
        <w:t>保</w:t>
      </w:r>
      <w:r>
        <w:rPr>
          <w:rFonts w:hint="eastAsia"/>
          <w:szCs w:val="21"/>
        </w:rPr>
        <w:t xml:space="preserve"> </w:t>
      </w:r>
      <w:r>
        <w:rPr>
          <w:rFonts w:hint="eastAsia"/>
          <w:szCs w:val="21"/>
        </w:rPr>
        <w:t>人</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（盖单位章）</w:t>
      </w:r>
    </w:p>
    <w:p w14:paraId="645C8CA2" w14:textId="77777777" w:rsidR="006E277C" w:rsidRDefault="00063571">
      <w:pPr>
        <w:spacing w:line="440" w:lineRule="exact"/>
        <w:ind w:firstLineChars="2295" w:firstLine="4819"/>
        <w:rPr>
          <w:szCs w:val="21"/>
        </w:rPr>
      </w:pPr>
      <w:r>
        <w:rPr>
          <w:szCs w:val="21"/>
        </w:rPr>
        <w:t>法定代表人或其</w:t>
      </w:r>
      <w:r>
        <w:rPr>
          <w:rFonts w:hint="eastAsia"/>
          <w:szCs w:val="21"/>
        </w:rPr>
        <w:t>委托代理</w:t>
      </w:r>
      <w:r>
        <w:rPr>
          <w:szCs w:val="21"/>
        </w:rPr>
        <w:t>人：</w:t>
      </w:r>
      <w:r>
        <w:rPr>
          <w:szCs w:val="21"/>
          <w:u w:val="single"/>
        </w:rPr>
        <w:t xml:space="preserve">       </w:t>
      </w:r>
      <w:r>
        <w:rPr>
          <w:szCs w:val="21"/>
        </w:rPr>
        <w:t>（签字）</w:t>
      </w:r>
    </w:p>
    <w:p w14:paraId="4D8C1425" w14:textId="77777777" w:rsidR="006E277C" w:rsidRDefault="00063571">
      <w:pPr>
        <w:spacing w:line="440" w:lineRule="exact"/>
        <w:ind w:firstLineChars="2295" w:firstLine="4819"/>
        <w:rPr>
          <w:szCs w:val="21"/>
        </w:rPr>
      </w:pPr>
      <w:r>
        <w:rPr>
          <w:szCs w:val="21"/>
        </w:rPr>
        <w:t>地</w:t>
      </w:r>
      <w:r>
        <w:rPr>
          <w:szCs w:val="21"/>
        </w:rPr>
        <w:t xml:space="preserve">    </w:t>
      </w:r>
      <w:r>
        <w:rPr>
          <w:szCs w:val="21"/>
        </w:rPr>
        <w:t>址：</w:t>
      </w:r>
      <w:r>
        <w:rPr>
          <w:szCs w:val="21"/>
          <w:u w:val="single"/>
        </w:rPr>
        <w:tab/>
      </w:r>
      <w:r>
        <w:rPr>
          <w:szCs w:val="21"/>
          <w:u w:val="single"/>
        </w:rPr>
        <w:tab/>
      </w:r>
      <w:r>
        <w:rPr>
          <w:szCs w:val="21"/>
          <w:u w:val="single"/>
        </w:rPr>
        <w:tab/>
        <w:t xml:space="preserve">    </w:t>
      </w:r>
      <w:r>
        <w:rPr>
          <w:szCs w:val="21"/>
          <w:u w:val="single"/>
        </w:rPr>
        <w:tab/>
      </w:r>
      <w:r>
        <w:rPr>
          <w:szCs w:val="21"/>
          <w:u w:val="single"/>
        </w:rPr>
        <w:tab/>
      </w:r>
      <w:r>
        <w:rPr>
          <w:rFonts w:hint="eastAsia"/>
          <w:szCs w:val="21"/>
          <w:u w:val="single"/>
        </w:rPr>
        <w:t xml:space="preserve">    </w:t>
      </w:r>
      <w:r>
        <w:rPr>
          <w:szCs w:val="21"/>
          <w:u w:val="single"/>
        </w:rPr>
        <w:tab/>
      </w:r>
    </w:p>
    <w:p w14:paraId="11ED9B7F" w14:textId="77777777" w:rsidR="006E277C" w:rsidRDefault="00063571">
      <w:pPr>
        <w:spacing w:line="440" w:lineRule="exact"/>
        <w:ind w:firstLineChars="2295" w:firstLine="4819"/>
        <w:rPr>
          <w:szCs w:val="21"/>
        </w:rPr>
      </w:pPr>
      <w:r>
        <w:rPr>
          <w:szCs w:val="21"/>
        </w:rPr>
        <w:t>邮政编码：</w:t>
      </w:r>
      <w:r>
        <w:rPr>
          <w:szCs w:val="21"/>
          <w:u w:val="single"/>
        </w:rPr>
        <w:tab/>
      </w:r>
      <w:r>
        <w:rPr>
          <w:szCs w:val="21"/>
          <w:u w:val="single"/>
        </w:rPr>
        <w:tab/>
      </w:r>
      <w:r>
        <w:rPr>
          <w:szCs w:val="21"/>
          <w:u w:val="single"/>
        </w:rPr>
        <w:tab/>
      </w:r>
      <w:r>
        <w:rPr>
          <w:szCs w:val="21"/>
          <w:u w:val="single"/>
        </w:rPr>
        <w:tab/>
      </w:r>
      <w:r>
        <w:rPr>
          <w:szCs w:val="21"/>
          <w:u w:val="single"/>
        </w:rPr>
        <w:tab/>
      </w:r>
      <w:r>
        <w:rPr>
          <w:rFonts w:hint="eastAsia"/>
          <w:szCs w:val="21"/>
          <w:u w:val="single"/>
        </w:rPr>
        <w:t xml:space="preserve">    </w:t>
      </w:r>
      <w:r>
        <w:rPr>
          <w:szCs w:val="21"/>
          <w:u w:val="single"/>
        </w:rPr>
        <w:tab/>
      </w:r>
      <w:r>
        <w:rPr>
          <w:szCs w:val="21"/>
          <w:u w:val="single"/>
        </w:rPr>
        <w:tab/>
      </w:r>
    </w:p>
    <w:p w14:paraId="6373189F" w14:textId="77777777" w:rsidR="006E277C" w:rsidRDefault="00063571">
      <w:pPr>
        <w:spacing w:line="440" w:lineRule="exact"/>
        <w:ind w:firstLineChars="2295" w:firstLine="4819"/>
        <w:rPr>
          <w:szCs w:val="21"/>
        </w:rPr>
      </w:pPr>
      <w:r>
        <w:rPr>
          <w:szCs w:val="21"/>
        </w:rPr>
        <w:t>电</w:t>
      </w:r>
      <w:r>
        <w:rPr>
          <w:szCs w:val="21"/>
        </w:rPr>
        <w:t xml:space="preserve">    </w:t>
      </w:r>
      <w:r>
        <w:rPr>
          <w:szCs w:val="21"/>
        </w:rPr>
        <w:t>话：</w:t>
      </w:r>
      <w:r>
        <w:rPr>
          <w:szCs w:val="21"/>
          <w:u w:val="single"/>
        </w:rPr>
        <w:t xml:space="preserve">                    </w:t>
      </w:r>
      <w:r>
        <w:rPr>
          <w:rFonts w:hint="eastAsia"/>
          <w:szCs w:val="21"/>
          <w:u w:val="single"/>
        </w:rPr>
        <w:t xml:space="preserve">    </w:t>
      </w:r>
      <w:r>
        <w:rPr>
          <w:szCs w:val="21"/>
          <w:u w:val="single"/>
        </w:rPr>
        <w:t xml:space="preserve">    </w:t>
      </w:r>
    </w:p>
    <w:p w14:paraId="51848286" w14:textId="77777777" w:rsidR="006E277C" w:rsidRDefault="00063571">
      <w:pPr>
        <w:spacing w:line="440" w:lineRule="exact"/>
        <w:ind w:firstLineChars="2295" w:firstLine="4819"/>
        <w:rPr>
          <w:szCs w:val="21"/>
        </w:rPr>
      </w:pPr>
      <w:r>
        <w:rPr>
          <w:rFonts w:hint="eastAsia"/>
          <w:szCs w:val="21"/>
        </w:rPr>
        <w:t>传</w:t>
      </w:r>
      <w:r>
        <w:rPr>
          <w:szCs w:val="21"/>
        </w:rPr>
        <w:t xml:space="preserve">    </w:t>
      </w:r>
      <w:r>
        <w:rPr>
          <w:rFonts w:hint="eastAsia"/>
          <w:szCs w:val="21"/>
        </w:rPr>
        <w:t>真</w:t>
      </w:r>
      <w:r>
        <w:rPr>
          <w:szCs w:val="21"/>
        </w:rPr>
        <w:t>：</w:t>
      </w:r>
      <w:r>
        <w:rPr>
          <w:szCs w:val="21"/>
          <w:u w:val="single"/>
        </w:rPr>
        <w:t xml:space="preserve">                    </w:t>
      </w:r>
      <w:r>
        <w:rPr>
          <w:rFonts w:hint="eastAsia"/>
          <w:szCs w:val="21"/>
          <w:u w:val="single"/>
        </w:rPr>
        <w:t xml:space="preserve">    </w:t>
      </w:r>
      <w:r>
        <w:rPr>
          <w:szCs w:val="21"/>
          <w:u w:val="single"/>
        </w:rPr>
        <w:t xml:space="preserve">    </w:t>
      </w:r>
    </w:p>
    <w:p w14:paraId="639024B2" w14:textId="77777777" w:rsidR="006E277C" w:rsidRDefault="006E277C">
      <w:pPr>
        <w:spacing w:line="440" w:lineRule="exact"/>
        <w:ind w:firstLineChars="2295" w:firstLine="4819"/>
        <w:rPr>
          <w:szCs w:val="21"/>
        </w:rPr>
      </w:pPr>
    </w:p>
    <w:p w14:paraId="2BDCAE96" w14:textId="77777777" w:rsidR="006E277C" w:rsidRDefault="00063571">
      <w:pPr>
        <w:spacing w:line="440" w:lineRule="exact"/>
        <w:ind w:firstLineChars="2295" w:firstLine="4819"/>
        <w:rPr>
          <w:szCs w:val="21"/>
        </w:rPr>
      </w:pPr>
      <w:r>
        <w:rPr>
          <w:szCs w:val="21"/>
          <w:u w:val="single"/>
        </w:rPr>
        <w:t xml:space="preserve">       </w:t>
      </w:r>
      <w:r>
        <w:rPr>
          <w:szCs w:val="21"/>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14:paraId="4C2275E0" w14:textId="77777777" w:rsidR="006E277C" w:rsidRDefault="006E277C"/>
    <w:p w14:paraId="6110F3DB" w14:textId="77777777" w:rsidR="006E277C" w:rsidRDefault="00063571">
      <w:pPr>
        <w:spacing w:line="440" w:lineRule="exact"/>
        <w:jc w:val="left"/>
        <w:rPr>
          <w:szCs w:val="21"/>
        </w:rPr>
      </w:pPr>
      <w:r>
        <w:rPr>
          <w:rFonts w:hint="eastAsia"/>
          <w:szCs w:val="21"/>
        </w:rPr>
        <w:t>注：委托代理人应附授权委托书。</w:t>
      </w:r>
    </w:p>
    <w:p w14:paraId="6267FE76" w14:textId="77777777" w:rsidR="006E277C" w:rsidRDefault="006E277C"/>
    <w:p w14:paraId="4A99CFE8" w14:textId="77777777" w:rsidR="006E277C" w:rsidRDefault="00063571" w:rsidP="00152409">
      <w:pPr>
        <w:pStyle w:val="1"/>
        <w:spacing w:before="120" w:after="120" w:line="400" w:lineRule="exact"/>
        <w:rPr>
          <w:rFonts w:ascii="黑体" w:eastAsia="黑体" w:hAnsi="黑体"/>
          <w:b w:val="0"/>
          <w:bCs w:val="0"/>
          <w:sz w:val="32"/>
        </w:rPr>
      </w:pPr>
      <w:bookmarkStart w:id="3030" w:name="_Toc6673"/>
      <w:bookmarkStart w:id="3031" w:name="_Toc222033895"/>
      <w:bookmarkStart w:id="3032" w:name="_Toc14233"/>
      <w:bookmarkStart w:id="3033" w:name="_Toc229305403"/>
      <w:bookmarkStart w:id="3034" w:name="_Toc387753612"/>
      <w:bookmarkStart w:id="3035" w:name="_Toc221951336"/>
      <w:bookmarkStart w:id="3036" w:name="_Toc491089781"/>
      <w:bookmarkStart w:id="3037" w:name="_Toc222031046"/>
      <w:bookmarkStart w:id="3038" w:name="_Toc222029544"/>
      <w:bookmarkStart w:id="3039" w:name="_Toc222032713"/>
      <w:bookmarkStart w:id="3040" w:name="_Toc109319885"/>
      <w:r>
        <w:rPr>
          <w:rFonts w:ascii="黑体" w:eastAsia="黑体" w:hAnsi="黑体" w:hint="eastAsia"/>
          <w:b w:val="0"/>
          <w:bCs w:val="0"/>
          <w:sz w:val="32"/>
        </w:rPr>
        <w:t>第五章  工程量清单</w:t>
      </w:r>
      <w:bookmarkEnd w:id="2988"/>
      <w:bookmarkEnd w:id="2989"/>
      <w:bookmarkEnd w:id="2990"/>
      <w:bookmarkEnd w:id="3030"/>
      <w:bookmarkEnd w:id="3031"/>
      <w:bookmarkEnd w:id="3032"/>
      <w:bookmarkEnd w:id="3033"/>
      <w:bookmarkEnd w:id="3034"/>
      <w:bookmarkEnd w:id="3035"/>
      <w:bookmarkEnd w:id="3036"/>
      <w:bookmarkEnd w:id="3037"/>
      <w:bookmarkEnd w:id="3038"/>
      <w:bookmarkEnd w:id="3039"/>
      <w:bookmarkEnd w:id="3040"/>
    </w:p>
    <w:p w14:paraId="09C9C55C" w14:textId="77777777" w:rsidR="006E277C" w:rsidRDefault="00063571" w:rsidP="00EE4474">
      <w:pPr>
        <w:pStyle w:val="2TimesNewRoman5020"/>
        <w:spacing w:before="120" w:afterLines="50" w:after="120"/>
        <w:outlineLvl w:val="0"/>
      </w:pPr>
      <w:bookmarkStart w:id="3041" w:name="_Toc222029546"/>
      <w:bookmarkStart w:id="3042" w:name="_Toc222031048"/>
      <w:bookmarkStart w:id="3043" w:name="_Toc387753613"/>
      <w:bookmarkStart w:id="3044" w:name="_Toc21529"/>
      <w:bookmarkStart w:id="3045" w:name="_Toc25110"/>
      <w:bookmarkStart w:id="3046" w:name="_Toc222033897"/>
      <w:bookmarkStart w:id="3047" w:name="_Toc221951338"/>
      <w:bookmarkStart w:id="3048" w:name="_Toc222032715"/>
      <w:bookmarkStart w:id="3049" w:name="_Toc491089782"/>
      <w:bookmarkStart w:id="3050" w:name="_Toc229305405"/>
      <w:bookmarkStart w:id="3051" w:name="_Toc109319886"/>
      <w:r>
        <w:rPr>
          <w:rFonts w:hint="eastAsia"/>
        </w:rPr>
        <w:t xml:space="preserve">1. </w:t>
      </w:r>
      <w:r>
        <w:rPr>
          <w:rFonts w:hint="eastAsia"/>
        </w:rPr>
        <w:t>工程量清单说明</w:t>
      </w:r>
      <w:bookmarkEnd w:id="3041"/>
      <w:bookmarkEnd w:id="3042"/>
      <w:bookmarkEnd w:id="3043"/>
      <w:bookmarkEnd w:id="3044"/>
      <w:bookmarkEnd w:id="3045"/>
      <w:bookmarkEnd w:id="3046"/>
      <w:bookmarkEnd w:id="3047"/>
      <w:bookmarkEnd w:id="3048"/>
      <w:bookmarkEnd w:id="3049"/>
      <w:bookmarkEnd w:id="3050"/>
      <w:bookmarkEnd w:id="3051"/>
    </w:p>
    <w:p w14:paraId="1CA5183D" w14:textId="77777777" w:rsidR="006E277C" w:rsidRDefault="00063571">
      <w:pPr>
        <w:spacing w:line="400" w:lineRule="exact"/>
        <w:ind w:firstLineChars="202" w:firstLine="424"/>
      </w:pPr>
      <w:bookmarkStart w:id="3052" w:name="_Toc221951339"/>
      <w:r>
        <w:rPr>
          <w:rFonts w:hint="eastAsia"/>
        </w:rPr>
        <w:t xml:space="preserve">1.1 </w:t>
      </w:r>
      <w:r>
        <w:rPr>
          <w:rFonts w:hint="eastAsia"/>
        </w:rPr>
        <w:t>工程量清单应与招标文件中的投标人须知、通用合同条款、专用合同条款、技术标准和要求（合同技术条款）、图纸及《水利工程工程量清单计价规范》（</w:t>
      </w:r>
      <w:r>
        <w:rPr>
          <w:rFonts w:hint="eastAsia"/>
        </w:rPr>
        <w:t>GB50501-2007</w:t>
      </w:r>
      <w:r>
        <w:rPr>
          <w:rFonts w:hint="eastAsia"/>
        </w:rPr>
        <w:t>）等一起阅读和理解。</w:t>
      </w:r>
      <w:bookmarkEnd w:id="3052"/>
    </w:p>
    <w:p w14:paraId="049FB062" w14:textId="77777777" w:rsidR="006E277C" w:rsidRDefault="00063571">
      <w:pPr>
        <w:spacing w:line="400" w:lineRule="exact"/>
        <w:ind w:firstLineChars="202" w:firstLine="424"/>
      </w:pPr>
      <w:bookmarkStart w:id="3053" w:name="_Toc221951340"/>
      <w:r>
        <w:rPr>
          <w:rFonts w:hint="eastAsia"/>
        </w:rPr>
        <w:t xml:space="preserve">1.2 </w:t>
      </w:r>
      <w:r>
        <w:rPr>
          <w:rFonts w:hint="eastAsia"/>
        </w:rPr>
        <w:t>本工程量清单仅是投标人投标报价的共同基础，除另有约定外，工程量清单中的工程量是根据招标设计图纸按《水利工程工程量清单计价规范》（</w:t>
      </w:r>
      <w:r>
        <w:rPr>
          <w:rFonts w:hint="eastAsia"/>
        </w:rPr>
        <w:t>GB50501-2007</w:t>
      </w:r>
      <w:r>
        <w:rPr>
          <w:rFonts w:hint="eastAsia"/>
        </w:rPr>
        <w:t>）计算规则计算的用于投标报价的估算工程量，不作为最终结算的工程量。最终结算工程量是承包人实际完成并符合技术标准和要求（合同技术条款）和《水利工程工程量清单计价规范》（</w:t>
      </w:r>
      <w:r>
        <w:rPr>
          <w:rFonts w:hint="eastAsia"/>
        </w:rPr>
        <w:t>GB50501-2007</w:t>
      </w:r>
      <w:r>
        <w:rPr>
          <w:rFonts w:hint="eastAsia"/>
        </w:rPr>
        <w:t>）计算规划等规定，按施工图纸计算的有效工程量。</w:t>
      </w:r>
      <w:bookmarkEnd w:id="3053"/>
    </w:p>
    <w:p w14:paraId="7D3E595E" w14:textId="77777777" w:rsidR="006E277C" w:rsidRDefault="00063571">
      <w:pPr>
        <w:spacing w:line="400" w:lineRule="exact"/>
        <w:ind w:firstLineChars="202" w:firstLine="424"/>
      </w:pPr>
      <w:bookmarkStart w:id="3054" w:name="_Toc221951341"/>
      <w:r>
        <w:rPr>
          <w:rFonts w:hint="eastAsia"/>
        </w:rPr>
        <w:t>1.3</w:t>
      </w:r>
      <w:r>
        <w:rPr>
          <w:rFonts w:hint="eastAsia"/>
        </w:rPr>
        <w:t>工程量清单中各项目的工作内容和要求应符合技术标准和要求（合同技术条款）以及《水利工程工程量清单计价规范》（</w:t>
      </w:r>
      <w:r>
        <w:rPr>
          <w:rFonts w:hint="eastAsia"/>
        </w:rPr>
        <w:t>GB50501-2007</w:t>
      </w:r>
      <w:r>
        <w:rPr>
          <w:rFonts w:hint="eastAsia"/>
        </w:rPr>
        <w:t>）的规定。</w:t>
      </w:r>
      <w:bookmarkEnd w:id="3054"/>
    </w:p>
    <w:p w14:paraId="5BF76D13" w14:textId="77777777" w:rsidR="006E277C" w:rsidRDefault="00063571">
      <w:pPr>
        <w:spacing w:line="400" w:lineRule="exact"/>
        <w:ind w:firstLineChars="202" w:firstLine="424"/>
      </w:pPr>
      <w:bookmarkStart w:id="3055" w:name="_Toc221951342"/>
      <w:r>
        <w:rPr>
          <w:rFonts w:hint="eastAsia"/>
        </w:rPr>
        <w:t>1.4</w:t>
      </w:r>
      <w:r>
        <w:rPr>
          <w:rFonts w:hint="eastAsia"/>
        </w:rPr>
        <w:t>工程价款的支付遵循合同条款的约定。</w:t>
      </w:r>
      <w:bookmarkEnd w:id="3055"/>
    </w:p>
    <w:p w14:paraId="3E204A8B" w14:textId="77777777" w:rsidR="006E277C" w:rsidRDefault="00063571">
      <w:pPr>
        <w:spacing w:line="400" w:lineRule="exact"/>
        <w:ind w:firstLineChars="202" w:firstLine="424"/>
      </w:pPr>
      <w:r>
        <w:rPr>
          <w:rFonts w:hint="eastAsia"/>
        </w:rPr>
        <w:t xml:space="preserve">1.5 </w:t>
      </w:r>
      <w:r>
        <w:rPr>
          <w:rFonts w:hint="eastAsia"/>
        </w:rPr>
        <w:t>工程量清单其他说明：</w:t>
      </w:r>
      <w:r>
        <w:rPr>
          <w:rFonts w:hint="eastAsia"/>
          <w:u w:val="single"/>
        </w:rPr>
        <w:t xml:space="preserve">       </w:t>
      </w:r>
      <w:r>
        <w:rPr>
          <w:rFonts w:hint="eastAsia"/>
        </w:rPr>
        <w:t xml:space="preserve"> </w:t>
      </w:r>
      <w:r>
        <w:rPr>
          <w:rFonts w:hint="eastAsia"/>
        </w:rPr>
        <w:t>。</w:t>
      </w:r>
    </w:p>
    <w:p w14:paraId="77D88BC3" w14:textId="77777777" w:rsidR="006E277C" w:rsidRDefault="00063571" w:rsidP="00EE4474">
      <w:pPr>
        <w:pStyle w:val="2TimesNewRoman5020"/>
        <w:spacing w:before="120" w:afterLines="50" w:after="120"/>
        <w:outlineLvl w:val="0"/>
      </w:pPr>
      <w:bookmarkStart w:id="3056" w:name="_Toc387753614"/>
      <w:bookmarkStart w:id="3057" w:name="_Toc221951343"/>
      <w:bookmarkStart w:id="3058" w:name="_Toc222029547"/>
      <w:bookmarkStart w:id="3059" w:name="_Toc1948"/>
      <w:bookmarkStart w:id="3060" w:name="_Toc229305406"/>
      <w:bookmarkStart w:id="3061" w:name="_Toc6785"/>
      <w:bookmarkStart w:id="3062" w:name="_Toc222032716"/>
      <w:bookmarkStart w:id="3063" w:name="_Toc491089783"/>
      <w:bookmarkStart w:id="3064" w:name="_Toc222033898"/>
      <w:bookmarkStart w:id="3065" w:name="_Toc222031049"/>
      <w:bookmarkStart w:id="3066" w:name="_Toc109319887"/>
      <w:r>
        <w:rPr>
          <w:rFonts w:hint="eastAsia"/>
        </w:rPr>
        <w:t xml:space="preserve">2. </w:t>
      </w:r>
      <w:r>
        <w:rPr>
          <w:rFonts w:hint="eastAsia"/>
        </w:rPr>
        <w:t>投标报价说明</w:t>
      </w:r>
      <w:bookmarkEnd w:id="3056"/>
      <w:bookmarkEnd w:id="3057"/>
      <w:bookmarkEnd w:id="3058"/>
      <w:bookmarkEnd w:id="3059"/>
      <w:bookmarkEnd w:id="3060"/>
      <w:bookmarkEnd w:id="3061"/>
      <w:bookmarkEnd w:id="3062"/>
      <w:bookmarkEnd w:id="3063"/>
      <w:bookmarkEnd w:id="3064"/>
      <w:bookmarkEnd w:id="3065"/>
      <w:bookmarkEnd w:id="3066"/>
    </w:p>
    <w:p w14:paraId="4976ACCD" w14:textId="77777777" w:rsidR="006E277C" w:rsidRDefault="00063571" w:rsidP="00152409">
      <w:pPr>
        <w:pStyle w:val="3"/>
        <w:rPr>
          <w:b w:val="0"/>
          <w:color w:val="auto"/>
        </w:rPr>
      </w:pPr>
      <w:bookmarkStart w:id="3067" w:name="_Toc221951345"/>
      <w:bookmarkStart w:id="3068" w:name="_Toc31746"/>
      <w:bookmarkStart w:id="3069" w:name="_Toc491089784"/>
      <w:bookmarkStart w:id="3070" w:name="_Toc18878"/>
      <w:bookmarkStart w:id="3071" w:name="_Toc109319888"/>
      <w:r>
        <w:rPr>
          <w:rFonts w:hint="eastAsia"/>
          <w:b w:val="0"/>
          <w:color w:val="auto"/>
        </w:rPr>
        <w:t>2.1 工程量清单报价表</w:t>
      </w:r>
      <w:bookmarkEnd w:id="3067"/>
      <w:r>
        <w:rPr>
          <w:rFonts w:hint="eastAsia"/>
          <w:b w:val="0"/>
          <w:color w:val="auto"/>
        </w:rPr>
        <w:t>组成</w:t>
      </w:r>
      <w:bookmarkEnd w:id="3068"/>
      <w:bookmarkEnd w:id="3069"/>
      <w:bookmarkEnd w:id="3070"/>
      <w:bookmarkEnd w:id="3071"/>
    </w:p>
    <w:p w14:paraId="68D02324" w14:textId="77777777" w:rsidR="006E277C" w:rsidRDefault="00063571">
      <w:pPr>
        <w:spacing w:line="400" w:lineRule="exact"/>
        <w:ind w:firstLineChars="202" w:firstLine="424"/>
      </w:pPr>
      <w:r>
        <w:rPr>
          <w:rFonts w:hint="eastAsia"/>
        </w:rPr>
        <w:t>工程量清单报价表由以下表格组成：</w:t>
      </w:r>
    </w:p>
    <w:p w14:paraId="13E100C9" w14:textId="77777777" w:rsidR="006E277C" w:rsidRDefault="00063571">
      <w:pPr>
        <w:numPr>
          <w:ilvl w:val="3"/>
          <w:numId w:val="10"/>
        </w:numPr>
        <w:spacing w:line="400" w:lineRule="exact"/>
      </w:pPr>
      <w:r>
        <w:rPr>
          <w:rFonts w:hint="eastAsia"/>
        </w:rPr>
        <w:t>投标总价；</w:t>
      </w:r>
    </w:p>
    <w:p w14:paraId="39E7D74B" w14:textId="77777777" w:rsidR="006E277C" w:rsidRDefault="00063571">
      <w:pPr>
        <w:numPr>
          <w:ilvl w:val="3"/>
          <w:numId w:val="10"/>
        </w:numPr>
        <w:spacing w:line="400" w:lineRule="exact"/>
      </w:pPr>
      <w:r>
        <w:rPr>
          <w:rFonts w:hint="eastAsia"/>
        </w:rPr>
        <w:t>工程项目总价表；</w:t>
      </w:r>
    </w:p>
    <w:p w14:paraId="0E3B1B89" w14:textId="77777777" w:rsidR="006E277C" w:rsidRDefault="00063571">
      <w:pPr>
        <w:numPr>
          <w:ilvl w:val="3"/>
          <w:numId w:val="10"/>
        </w:numPr>
        <w:spacing w:line="400" w:lineRule="exact"/>
      </w:pPr>
      <w:r>
        <w:rPr>
          <w:rFonts w:hint="eastAsia"/>
        </w:rPr>
        <w:t>分类分项工程量清单计价表；</w:t>
      </w:r>
    </w:p>
    <w:p w14:paraId="0C9C0E98" w14:textId="77777777" w:rsidR="006E277C" w:rsidRDefault="00063571">
      <w:pPr>
        <w:numPr>
          <w:ilvl w:val="3"/>
          <w:numId w:val="10"/>
        </w:numPr>
        <w:spacing w:line="400" w:lineRule="exact"/>
      </w:pPr>
      <w:r>
        <w:rPr>
          <w:rFonts w:hint="eastAsia"/>
        </w:rPr>
        <w:t>措施项目清单计价表；</w:t>
      </w:r>
    </w:p>
    <w:p w14:paraId="59E89D0E" w14:textId="77777777" w:rsidR="006E277C" w:rsidRDefault="00063571">
      <w:pPr>
        <w:numPr>
          <w:ilvl w:val="3"/>
          <w:numId w:val="10"/>
        </w:numPr>
        <w:spacing w:line="400" w:lineRule="exact"/>
      </w:pPr>
      <w:r>
        <w:rPr>
          <w:rFonts w:hint="eastAsia"/>
        </w:rPr>
        <w:t>其它项目清单计价表；</w:t>
      </w:r>
    </w:p>
    <w:p w14:paraId="4BDE18FF" w14:textId="77777777" w:rsidR="006E277C" w:rsidRDefault="00063571">
      <w:pPr>
        <w:numPr>
          <w:ilvl w:val="3"/>
          <w:numId w:val="10"/>
        </w:numPr>
        <w:spacing w:line="400" w:lineRule="exact"/>
      </w:pPr>
      <w:bookmarkStart w:id="3072" w:name="_Toc221951351"/>
      <w:r>
        <w:rPr>
          <w:rFonts w:hint="eastAsia"/>
        </w:rPr>
        <w:t>计日工项目计价表</w:t>
      </w:r>
      <w:bookmarkEnd w:id="3072"/>
      <w:r>
        <w:rPr>
          <w:rFonts w:hint="eastAsia"/>
        </w:rPr>
        <w:t>；</w:t>
      </w:r>
    </w:p>
    <w:p w14:paraId="2271D298" w14:textId="77777777" w:rsidR="006E277C" w:rsidRDefault="00063571">
      <w:pPr>
        <w:numPr>
          <w:ilvl w:val="3"/>
          <w:numId w:val="10"/>
        </w:numPr>
        <w:spacing w:line="400" w:lineRule="exact"/>
      </w:pPr>
      <w:bookmarkStart w:id="3073" w:name="_Toc221951352"/>
      <w:r>
        <w:rPr>
          <w:rFonts w:hint="eastAsia"/>
        </w:rPr>
        <w:t>工程单价汇总表</w:t>
      </w:r>
      <w:bookmarkEnd w:id="3073"/>
      <w:r>
        <w:rPr>
          <w:rFonts w:hint="eastAsia"/>
        </w:rPr>
        <w:t>；</w:t>
      </w:r>
    </w:p>
    <w:p w14:paraId="03A8D08A" w14:textId="77777777" w:rsidR="006E277C" w:rsidRDefault="00063571">
      <w:pPr>
        <w:numPr>
          <w:ilvl w:val="3"/>
          <w:numId w:val="10"/>
        </w:numPr>
        <w:spacing w:line="400" w:lineRule="exact"/>
      </w:pPr>
      <w:r>
        <w:rPr>
          <w:rFonts w:hint="eastAsia"/>
        </w:rPr>
        <w:t>工程单价费</w:t>
      </w:r>
      <w:r>
        <w:rPr>
          <w:rFonts w:hint="eastAsia"/>
        </w:rPr>
        <w:t>(</w:t>
      </w:r>
      <w:r>
        <w:rPr>
          <w:rFonts w:hint="eastAsia"/>
        </w:rPr>
        <w:t>税</w:t>
      </w:r>
      <w:r>
        <w:rPr>
          <w:rFonts w:hint="eastAsia"/>
        </w:rPr>
        <w:t>)</w:t>
      </w:r>
      <w:r>
        <w:rPr>
          <w:rFonts w:hint="eastAsia"/>
        </w:rPr>
        <w:t>率汇总表；</w:t>
      </w:r>
    </w:p>
    <w:p w14:paraId="7E54DDE6" w14:textId="77777777" w:rsidR="006E277C" w:rsidRDefault="00063571">
      <w:pPr>
        <w:numPr>
          <w:ilvl w:val="3"/>
          <w:numId w:val="10"/>
        </w:numPr>
        <w:spacing w:line="400" w:lineRule="exact"/>
      </w:pPr>
      <w:r>
        <w:rPr>
          <w:rFonts w:hint="eastAsia"/>
        </w:rPr>
        <w:t>投标人生产电、风、水、砂石基础单价汇总表；</w:t>
      </w:r>
    </w:p>
    <w:p w14:paraId="18D1C15C" w14:textId="77777777" w:rsidR="006E277C" w:rsidRDefault="00063571">
      <w:pPr>
        <w:numPr>
          <w:ilvl w:val="3"/>
          <w:numId w:val="10"/>
        </w:numPr>
        <w:spacing w:line="400" w:lineRule="exact"/>
      </w:pPr>
      <w:r>
        <w:rPr>
          <w:rFonts w:hint="eastAsia"/>
        </w:rPr>
        <w:t>投标人生产混凝土配合比材料费表；</w:t>
      </w:r>
    </w:p>
    <w:p w14:paraId="41F3A330" w14:textId="77777777" w:rsidR="006E277C" w:rsidRDefault="00063571">
      <w:pPr>
        <w:numPr>
          <w:ilvl w:val="3"/>
          <w:numId w:val="10"/>
        </w:numPr>
        <w:spacing w:line="400" w:lineRule="exact"/>
      </w:pPr>
      <w:bookmarkStart w:id="3074" w:name="_Toc221951356"/>
      <w:r>
        <w:rPr>
          <w:rFonts w:hint="eastAsia"/>
        </w:rPr>
        <w:t>招标人供应材料价格汇总表；</w:t>
      </w:r>
      <w:r>
        <w:rPr>
          <w:rFonts w:hint="eastAsia"/>
        </w:rPr>
        <w:t>(</w:t>
      </w:r>
      <w:r>
        <w:rPr>
          <w:rFonts w:hint="eastAsia"/>
        </w:rPr>
        <w:t>若招标人提供</w:t>
      </w:r>
      <w:r>
        <w:rPr>
          <w:rFonts w:hint="eastAsia"/>
        </w:rPr>
        <w:t>)</w:t>
      </w:r>
      <w:bookmarkEnd w:id="3074"/>
    </w:p>
    <w:p w14:paraId="3AC84E31" w14:textId="77777777" w:rsidR="006E277C" w:rsidRDefault="00063571">
      <w:pPr>
        <w:numPr>
          <w:ilvl w:val="3"/>
          <w:numId w:val="10"/>
        </w:numPr>
        <w:spacing w:line="400" w:lineRule="exact"/>
      </w:pPr>
      <w:bookmarkStart w:id="3075" w:name="_Toc221951357"/>
      <w:r>
        <w:rPr>
          <w:rFonts w:hint="eastAsia"/>
        </w:rPr>
        <w:t>投标人自行采购主要材料预算价格汇总表</w:t>
      </w:r>
      <w:bookmarkEnd w:id="3075"/>
      <w:r>
        <w:rPr>
          <w:rFonts w:hint="eastAsia"/>
        </w:rPr>
        <w:t>；</w:t>
      </w:r>
    </w:p>
    <w:p w14:paraId="316C7AE7" w14:textId="77777777" w:rsidR="006E277C" w:rsidRDefault="00063571">
      <w:pPr>
        <w:numPr>
          <w:ilvl w:val="3"/>
          <w:numId w:val="10"/>
        </w:numPr>
        <w:spacing w:line="400" w:lineRule="exact"/>
      </w:pPr>
      <w:bookmarkStart w:id="3076" w:name="_Toc221951358"/>
      <w:r>
        <w:rPr>
          <w:rFonts w:hint="eastAsia"/>
        </w:rPr>
        <w:t>招标人提供施工机械台时</w:t>
      </w:r>
      <w:r>
        <w:rPr>
          <w:rFonts w:hint="eastAsia"/>
        </w:rPr>
        <w:t>(</w:t>
      </w:r>
      <w:r>
        <w:rPr>
          <w:rFonts w:hint="eastAsia"/>
        </w:rPr>
        <w:t>班</w:t>
      </w:r>
      <w:r>
        <w:rPr>
          <w:rFonts w:hint="eastAsia"/>
        </w:rPr>
        <w:t>)</w:t>
      </w:r>
      <w:r>
        <w:rPr>
          <w:rFonts w:hint="eastAsia"/>
        </w:rPr>
        <w:t>费汇总表；</w:t>
      </w:r>
      <w:r>
        <w:rPr>
          <w:rFonts w:hint="eastAsia"/>
        </w:rPr>
        <w:t>(</w:t>
      </w:r>
      <w:r>
        <w:rPr>
          <w:rFonts w:hint="eastAsia"/>
        </w:rPr>
        <w:t>若招标人提供</w:t>
      </w:r>
      <w:r>
        <w:rPr>
          <w:rFonts w:hint="eastAsia"/>
        </w:rPr>
        <w:t>)</w:t>
      </w:r>
      <w:bookmarkEnd w:id="3076"/>
    </w:p>
    <w:p w14:paraId="29B3C63D" w14:textId="77777777" w:rsidR="006E277C" w:rsidRDefault="00063571">
      <w:pPr>
        <w:numPr>
          <w:ilvl w:val="3"/>
          <w:numId w:val="10"/>
        </w:numPr>
        <w:spacing w:line="400" w:lineRule="exact"/>
      </w:pPr>
      <w:bookmarkStart w:id="3077" w:name="_Toc221951359"/>
      <w:r>
        <w:rPr>
          <w:rFonts w:hint="eastAsia"/>
        </w:rPr>
        <w:t>投标人自备施工机械台时</w:t>
      </w:r>
      <w:r>
        <w:rPr>
          <w:rFonts w:hint="eastAsia"/>
        </w:rPr>
        <w:t>(</w:t>
      </w:r>
      <w:r>
        <w:rPr>
          <w:rFonts w:hint="eastAsia"/>
        </w:rPr>
        <w:t>班</w:t>
      </w:r>
      <w:r>
        <w:rPr>
          <w:rFonts w:hint="eastAsia"/>
        </w:rPr>
        <w:t>)</w:t>
      </w:r>
      <w:r>
        <w:rPr>
          <w:rFonts w:hint="eastAsia"/>
        </w:rPr>
        <w:t>费汇总表</w:t>
      </w:r>
      <w:bookmarkEnd w:id="3077"/>
      <w:r>
        <w:rPr>
          <w:rFonts w:hint="eastAsia"/>
        </w:rPr>
        <w:t>；</w:t>
      </w:r>
    </w:p>
    <w:p w14:paraId="70C8CF39" w14:textId="77777777" w:rsidR="006E277C" w:rsidRDefault="00063571">
      <w:pPr>
        <w:numPr>
          <w:ilvl w:val="3"/>
          <w:numId w:val="10"/>
        </w:numPr>
        <w:spacing w:line="400" w:lineRule="exact"/>
      </w:pPr>
      <w:bookmarkStart w:id="3078" w:name="_Toc221951360"/>
      <w:r>
        <w:rPr>
          <w:rFonts w:hint="eastAsia"/>
        </w:rPr>
        <w:t>总价项目分类分项工程分解表</w:t>
      </w:r>
      <w:bookmarkEnd w:id="3078"/>
      <w:r>
        <w:rPr>
          <w:rFonts w:hint="eastAsia"/>
        </w:rPr>
        <w:t>；</w:t>
      </w:r>
    </w:p>
    <w:p w14:paraId="62C2BF55" w14:textId="77777777" w:rsidR="006E277C" w:rsidRDefault="00063571">
      <w:pPr>
        <w:numPr>
          <w:ilvl w:val="3"/>
          <w:numId w:val="10"/>
        </w:numPr>
        <w:spacing w:line="400" w:lineRule="exact"/>
      </w:pPr>
      <w:r>
        <w:rPr>
          <w:rFonts w:hint="eastAsia"/>
        </w:rPr>
        <w:t>工程单价计算表；</w:t>
      </w:r>
    </w:p>
    <w:p w14:paraId="64330302" w14:textId="77777777" w:rsidR="006E277C" w:rsidRDefault="00063571">
      <w:pPr>
        <w:numPr>
          <w:ilvl w:val="3"/>
          <w:numId w:val="10"/>
        </w:numPr>
        <w:spacing w:line="400" w:lineRule="exact"/>
      </w:pPr>
      <w:r>
        <w:rPr>
          <w:rFonts w:hint="eastAsia"/>
        </w:rPr>
        <w:t>人工费单价汇总表。</w:t>
      </w:r>
    </w:p>
    <w:p w14:paraId="1407497B" w14:textId="77777777" w:rsidR="006E277C" w:rsidRDefault="00063571" w:rsidP="00152409">
      <w:pPr>
        <w:pStyle w:val="3"/>
        <w:rPr>
          <w:b w:val="0"/>
          <w:color w:val="auto"/>
        </w:rPr>
      </w:pPr>
      <w:bookmarkStart w:id="3079" w:name="_Toc24576"/>
      <w:bookmarkStart w:id="3080" w:name="_Toc10477"/>
      <w:bookmarkStart w:id="3081" w:name="_Toc491089785"/>
      <w:bookmarkStart w:id="3082" w:name="_Toc221951363"/>
      <w:bookmarkStart w:id="3083" w:name="_Toc109319889"/>
      <w:r>
        <w:rPr>
          <w:rFonts w:hint="eastAsia"/>
          <w:b w:val="0"/>
          <w:color w:val="auto"/>
        </w:rPr>
        <w:t>2.2 工程量清单报价表填写规定</w:t>
      </w:r>
      <w:bookmarkEnd w:id="3079"/>
      <w:bookmarkEnd w:id="3080"/>
      <w:bookmarkEnd w:id="3081"/>
      <w:bookmarkEnd w:id="3082"/>
      <w:bookmarkEnd w:id="3083"/>
      <w:r>
        <w:rPr>
          <w:rFonts w:hint="eastAsia"/>
          <w:b w:val="0"/>
          <w:color w:val="auto"/>
        </w:rPr>
        <w:t xml:space="preserve"> </w:t>
      </w:r>
    </w:p>
    <w:p w14:paraId="769AC0C8" w14:textId="77777777" w:rsidR="006E277C" w:rsidRDefault="00063571">
      <w:pPr>
        <w:numPr>
          <w:ilvl w:val="0"/>
          <w:numId w:val="11"/>
        </w:numPr>
        <w:spacing w:line="400" w:lineRule="exact"/>
      </w:pPr>
      <w:bookmarkStart w:id="3084" w:name="_Toc221951364"/>
      <w:r>
        <w:rPr>
          <w:rFonts w:hint="eastAsia"/>
        </w:rPr>
        <w:t>除招标文件另有规定外，投标人不得随意增加、删除或涂改招标文件工程量清单中的任何内容。工程量清单中列明的所有需要填写的单价和合价，投标人均应填写。未填写的单价和合价，则视为已包括在其它单价和合价中。</w:t>
      </w:r>
    </w:p>
    <w:p w14:paraId="29E2B557" w14:textId="77777777" w:rsidR="006E277C" w:rsidRDefault="00063571">
      <w:pPr>
        <w:numPr>
          <w:ilvl w:val="0"/>
          <w:numId w:val="11"/>
        </w:numPr>
        <w:spacing w:line="400" w:lineRule="exact"/>
      </w:pPr>
      <w:r>
        <w:rPr>
          <w:rFonts w:hint="eastAsia"/>
        </w:rPr>
        <w:t>工程量清单中的工程单价是完成工程量清单中一个质量合格的规定计量单位项目所需的直接费（包括人工费、材料费、机械使用费和季节、夜间、高原、风沙等原因增加的直接费）、施工管理费、企业利润和税金，并考虑到风险因素。投标人应根据规定的工程单价组成内容，按招标文件和《水利工程工程量清单计价规范》（</w:t>
      </w:r>
      <w:r>
        <w:rPr>
          <w:rFonts w:hint="eastAsia"/>
        </w:rPr>
        <w:t>GB50501-2007</w:t>
      </w:r>
      <w:r>
        <w:rPr>
          <w:rFonts w:hint="eastAsia"/>
        </w:rPr>
        <w:t>）附录</w:t>
      </w:r>
      <w:r>
        <w:rPr>
          <w:rFonts w:hint="eastAsia"/>
        </w:rPr>
        <w:t>A</w:t>
      </w:r>
      <w:r>
        <w:rPr>
          <w:rFonts w:hint="eastAsia"/>
        </w:rPr>
        <w:t>和附录</w:t>
      </w:r>
      <w:r>
        <w:rPr>
          <w:rFonts w:hint="eastAsia"/>
        </w:rPr>
        <w:t>B</w:t>
      </w:r>
      <w:r>
        <w:rPr>
          <w:rFonts w:hint="eastAsia"/>
        </w:rPr>
        <w:t>中的“主要工作内容”确定工程单价。除另有规定外，对有效工程量以外的超挖、超填工程量，施工附加量，加工、运输损耗量等，所消耗的人工、材料和机械费用，均应摊入相应有效工程量的工程单价内。</w:t>
      </w:r>
      <w:bookmarkEnd w:id="3084"/>
    </w:p>
    <w:p w14:paraId="795387AB" w14:textId="77777777" w:rsidR="006E277C" w:rsidRDefault="00063571">
      <w:pPr>
        <w:numPr>
          <w:ilvl w:val="0"/>
          <w:numId w:val="11"/>
        </w:numPr>
        <w:spacing w:line="400" w:lineRule="exact"/>
      </w:pPr>
      <w:bookmarkStart w:id="3085" w:name="_Toc221951365"/>
      <w:r>
        <w:rPr>
          <w:rFonts w:hint="eastAsia"/>
        </w:rPr>
        <w:t>投标金额</w:t>
      </w:r>
      <w:r>
        <w:rPr>
          <w:rFonts w:hint="eastAsia"/>
        </w:rPr>
        <w:t>(</w:t>
      </w:r>
      <w:r>
        <w:rPr>
          <w:rFonts w:hint="eastAsia"/>
        </w:rPr>
        <w:t>价格</w:t>
      </w:r>
      <w:r>
        <w:rPr>
          <w:rFonts w:hint="eastAsia"/>
        </w:rPr>
        <w:t>)</w:t>
      </w:r>
      <w:r>
        <w:rPr>
          <w:rFonts w:hint="eastAsia"/>
        </w:rPr>
        <w:t>均应</w:t>
      </w:r>
      <w:r>
        <w:t>以</w:t>
      </w:r>
      <w:r>
        <w:rPr>
          <w:rFonts w:hint="eastAsia"/>
        </w:rPr>
        <w:t>人民</w:t>
      </w:r>
      <w:r>
        <w:t>币表示</w:t>
      </w:r>
      <w:r>
        <w:rPr>
          <w:rFonts w:hint="eastAsia"/>
        </w:rPr>
        <w:t>。</w:t>
      </w:r>
      <w:bookmarkEnd w:id="3085"/>
    </w:p>
    <w:p w14:paraId="1488ACC0" w14:textId="77777777" w:rsidR="006E277C" w:rsidRDefault="00063571">
      <w:pPr>
        <w:numPr>
          <w:ilvl w:val="0"/>
          <w:numId w:val="11"/>
        </w:numPr>
        <w:spacing w:line="400" w:lineRule="exact"/>
      </w:pPr>
      <w:bookmarkStart w:id="3086" w:name="_Toc221951366"/>
      <w:r>
        <w:rPr>
          <w:rFonts w:hint="eastAsia"/>
        </w:rPr>
        <w:t>投标总价应按工程项目总价表合计金额填写。</w:t>
      </w:r>
      <w:bookmarkEnd w:id="3086"/>
    </w:p>
    <w:p w14:paraId="5A57FE84" w14:textId="77777777" w:rsidR="006E277C" w:rsidRDefault="00063571">
      <w:pPr>
        <w:numPr>
          <w:ilvl w:val="0"/>
          <w:numId w:val="11"/>
        </w:numPr>
        <w:spacing w:line="400" w:lineRule="exact"/>
      </w:pPr>
      <w:bookmarkStart w:id="3087" w:name="_Toc221951367"/>
      <w:r>
        <w:rPr>
          <w:rFonts w:hint="eastAsia"/>
        </w:rPr>
        <w:t>工程项目总价表中一级项目名称按招标文件工程项目总价表中的相应名称填写，并按分类分项工程量清单计价表中相应项目合计金额填写。</w:t>
      </w:r>
      <w:bookmarkEnd w:id="3087"/>
    </w:p>
    <w:p w14:paraId="7CCBF3B4" w14:textId="77777777" w:rsidR="006E277C" w:rsidRDefault="00063571">
      <w:pPr>
        <w:numPr>
          <w:ilvl w:val="0"/>
          <w:numId w:val="11"/>
        </w:numPr>
        <w:spacing w:line="400" w:lineRule="exact"/>
      </w:pPr>
      <w:bookmarkStart w:id="3088" w:name="_Toc221951368"/>
      <w:r>
        <w:rPr>
          <w:rFonts w:hint="eastAsia"/>
        </w:rPr>
        <w:t>分类分项工程量清单计价表</w:t>
      </w:r>
      <w:bookmarkStart w:id="3089" w:name="_Toc221951369"/>
      <w:bookmarkEnd w:id="3088"/>
      <w:r>
        <w:rPr>
          <w:rFonts w:hint="eastAsia"/>
        </w:rPr>
        <w:t>中的序号、项目编码、项目名称、计量单位、工程数量和合同技术条款章节号，按招标文件分类分项工程量清单计价表中的相应内容填写，并填写相应项目的单价和合价</w:t>
      </w:r>
      <w:bookmarkEnd w:id="3089"/>
      <w:r>
        <w:rPr>
          <w:rFonts w:hint="eastAsia"/>
        </w:rPr>
        <w:t>。</w:t>
      </w:r>
    </w:p>
    <w:p w14:paraId="375133DB" w14:textId="77777777" w:rsidR="006E277C" w:rsidRDefault="00063571">
      <w:pPr>
        <w:numPr>
          <w:ilvl w:val="0"/>
          <w:numId w:val="11"/>
        </w:numPr>
        <w:spacing w:line="400" w:lineRule="exact"/>
      </w:pPr>
      <w:bookmarkStart w:id="3090" w:name="_Toc221951371"/>
      <w:r>
        <w:rPr>
          <w:rFonts w:hint="eastAsia"/>
        </w:rPr>
        <w:t>措施项目清单计价表中的序号、项目名称按招标文件措施项目清单计价表中的相应内容填写，并填写相应措施项目的金额和合计金额。</w:t>
      </w:r>
      <w:bookmarkEnd w:id="3090"/>
    </w:p>
    <w:p w14:paraId="413F2EF3" w14:textId="77777777" w:rsidR="006E277C" w:rsidRDefault="00063571">
      <w:pPr>
        <w:numPr>
          <w:ilvl w:val="0"/>
          <w:numId w:val="11"/>
        </w:numPr>
        <w:spacing w:line="400" w:lineRule="exact"/>
      </w:pPr>
      <w:bookmarkStart w:id="3091" w:name="_Toc221951372"/>
      <w:r>
        <w:rPr>
          <w:rFonts w:hint="eastAsia"/>
        </w:rPr>
        <w:t>其它项目清单计价表中的序号、项目名称、金额，按招标文件其它项目清单计价表中的相应内容填写。</w:t>
      </w:r>
      <w:bookmarkEnd w:id="3091"/>
    </w:p>
    <w:p w14:paraId="2FF90AAD" w14:textId="77777777" w:rsidR="006E277C" w:rsidRDefault="00063571">
      <w:pPr>
        <w:numPr>
          <w:ilvl w:val="0"/>
          <w:numId w:val="11"/>
        </w:numPr>
        <w:spacing w:line="400" w:lineRule="exact"/>
      </w:pPr>
      <w:bookmarkStart w:id="3092" w:name="_Toc221951373"/>
      <w:r>
        <w:rPr>
          <w:rFonts w:hint="eastAsia"/>
        </w:rPr>
        <w:t>计日工项目计价表的序号、人工、材料、机械的名称、规格型号以及计量单位，按招标文件计日工项目清单计价表中的相应内容填写，并填写相应项目单价。</w:t>
      </w:r>
      <w:bookmarkEnd w:id="3092"/>
    </w:p>
    <w:p w14:paraId="001B65FE" w14:textId="77777777" w:rsidR="006E277C" w:rsidRDefault="00063571">
      <w:pPr>
        <w:numPr>
          <w:ilvl w:val="0"/>
          <w:numId w:val="11"/>
        </w:numPr>
        <w:spacing w:line="400" w:lineRule="exact"/>
      </w:pPr>
      <w:bookmarkStart w:id="3093" w:name="_Toc221951374"/>
      <w:r>
        <w:rPr>
          <w:rFonts w:hint="eastAsia"/>
        </w:rPr>
        <w:t>辅助表格填写</w:t>
      </w:r>
      <w:bookmarkEnd w:id="3093"/>
    </w:p>
    <w:p w14:paraId="36247E44" w14:textId="77777777" w:rsidR="006E277C" w:rsidRDefault="00063571">
      <w:pPr>
        <w:spacing w:line="400" w:lineRule="exact"/>
        <w:ind w:firstLineChars="350" w:firstLine="735"/>
      </w:pPr>
      <w:bookmarkStart w:id="3094" w:name="_Toc221951375"/>
      <w:r>
        <w:rPr>
          <w:rFonts w:hint="eastAsia"/>
        </w:rPr>
        <w:t xml:space="preserve">1) </w:t>
      </w:r>
      <w:r>
        <w:rPr>
          <w:rFonts w:hint="eastAsia"/>
        </w:rPr>
        <w:t>工程单价汇总表，按工程单价计算表中的相应内容、价格</w:t>
      </w:r>
      <w:r>
        <w:rPr>
          <w:rFonts w:hint="eastAsia"/>
        </w:rPr>
        <w:t>(</w:t>
      </w:r>
      <w:r>
        <w:rPr>
          <w:rFonts w:hint="eastAsia"/>
        </w:rPr>
        <w:t>费率</w:t>
      </w:r>
      <w:r>
        <w:rPr>
          <w:rFonts w:hint="eastAsia"/>
        </w:rPr>
        <w:t>)</w:t>
      </w:r>
      <w:r>
        <w:rPr>
          <w:rFonts w:hint="eastAsia"/>
        </w:rPr>
        <w:t>填写</w:t>
      </w:r>
      <w:bookmarkEnd w:id="3094"/>
      <w:r>
        <w:rPr>
          <w:rFonts w:hint="eastAsia"/>
        </w:rPr>
        <w:t>。</w:t>
      </w:r>
    </w:p>
    <w:p w14:paraId="310CCB00" w14:textId="77777777" w:rsidR="006E277C" w:rsidRDefault="00063571">
      <w:pPr>
        <w:spacing w:line="400" w:lineRule="exact"/>
        <w:ind w:firstLineChars="350" w:firstLine="735"/>
      </w:pPr>
      <w:bookmarkStart w:id="3095" w:name="_Toc221951376"/>
      <w:r>
        <w:rPr>
          <w:rFonts w:hint="eastAsia"/>
        </w:rPr>
        <w:t xml:space="preserve">2) </w:t>
      </w:r>
      <w:r>
        <w:rPr>
          <w:rFonts w:hint="eastAsia"/>
        </w:rPr>
        <w:t>工程单价费</w:t>
      </w:r>
      <w:r>
        <w:rPr>
          <w:rFonts w:hint="eastAsia"/>
        </w:rPr>
        <w:t>(</w:t>
      </w:r>
      <w:r>
        <w:rPr>
          <w:rFonts w:hint="eastAsia"/>
        </w:rPr>
        <w:t>税</w:t>
      </w:r>
      <w:r>
        <w:rPr>
          <w:rFonts w:hint="eastAsia"/>
        </w:rPr>
        <w:t>)</w:t>
      </w:r>
      <w:r>
        <w:rPr>
          <w:rFonts w:hint="eastAsia"/>
        </w:rPr>
        <w:t>率汇总表，按工程单价计算表中的相应内容、费</w:t>
      </w:r>
      <w:r>
        <w:rPr>
          <w:rFonts w:hint="eastAsia"/>
        </w:rPr>
        <w:t>(</w:t>
      </w:r>
      <w:r>
        <w:rPr>
          <w:rFonts w:hint="eastAsia"/>
        </w:rPr>
        <w:t>税</w:t>
      </w:r>
      <w:r>
        <w:rPr>
          <w:rFonts w:hint="eastAsia"/>
        </w:rPr>
        <w:t>)</w:t>
      </w:r>
      <w:r>
        <w:rPr>
          <w:rFonts w:hint="eastAsia"/>
        </w:rPr>
        <w:t>率填写</w:t>
      </w:r>
      <w:bookmarkEnd w:id="3095"/>
      <w:r>
        <w:rPr>
          <w:rFonts w:hint="eastAsia"/>
        </w:rPr>
        <w:t>。</w:t>
      </w:r>
    </w:p>
    <w:p w14:paraId="52D48E20" w14:textId="77777777" w:rsidR="006E277C" w:rsidRDefault="00063571">
      <w:pPr>
        <w:spacing w:line="400" w:lineRule="exact"/>
        <w:ind w:firstLineChars="350" w:firstLine="735"/>
      </w:pPr>
      <w:bookmarkStart w:id="3096" w:name="_Toc221951377"/>
      <w:r>
        <w:rPr>
          <w:rFonts w:hint="eastAsia"/>
        </w:rPr>
        <w:t xml:space="preserve">3) </w:t>
      </w:r>
      <w:r>
        <w:rPr>
          <w:rFonts w:hint="eastAsia"/>
        </w:rPr>
        <w:t>投标人生产电、风、水、砂石基础单价汇总表，按基础单价分析计算成果的相应内容、价格填写，并附相应基础单价的分析计算书</w:t>
      </w:r>
      <w:bookmarkEnd w:id="3096"/>
      <w:r>
        <w:rPr>
          <w:rFonts w:hint="eastAsia"/>
        </w:rPr>
        <w:t>。</w:t>
      </w:r>
    </w:p>
    <w:p w14:paraId="3F5D3445" w14:textId="77777777" w:rsidR="006E277C" w:rsidRDefault="00063571">
      <w:pPr>
        <w:spacing w:line="400" w:lineRule="exact"/>
        <w:ind w:firstLineChars="350" w:firstLine="735"/>
      </w:pPr>
      <w:bookmarkStart w:id="3097" w:name="_Toc221951378"/>
      <w:r>
        <w:rPr>
          <w:rFonts w:hint="eastAsia"/>
        </w:rPr>
        <w:t xml:space="preserve">4) </w:t>
      </w:r>
      <w:r>
        <w:rPr>
          <w:rFonts w:hint="eastAsia"/>
        </w:rPr>
        <w:t>投标人生产混凝土配合比材料费表，按表中工程部位、混凝土强度等级（附抗渗、抗冻等级）、水泥强度等级、级配、水灰比、相应材料用量和单价填写，填写的单价必须与工程单价计算表中采用的相应混凝土材料单价一致</w:t>
      </w:r>
      <w:bookmarkEnd w:id="3097"/>
      <w:r>
        <w:rPr>
          <w:rFonts w:hint="eastAsia"/>
        </w:rPr>
        <w:t>。</w:t>
      </w:r>
    </w:p>
    <w:p w14:paraId="75AB2251" w14:textId="77777777" w:rsidR="006E277C" w:rsidRDefault="00063571">
      <w:pPr>
        <w:spacing w:line="400" w:lineRule="exact"/>
        <w:ind w:firstLineChars="350" w:firstLine="735"/>
      </w:pPr>
      <w:bookmarkStart w:id="3098" w:name="_Toc221951379"/>
      <w:r>
        <w:rPr>
          <w:rFonts w:hint="eastAsia"/>
        </w:rPr>
        <w:t xml:space="preserve">5) </w:t>
      </w:r>
      <w:r>
        <w:rPr>
          <w:rFonts w:hint="eastAsia"/>
        </w:rPr>
        <w:t>招标人供应材料价格汇总表，按招标人供应的材料名称、规格型号、计量单位和供应价填写，并填写经分析计算后的相应材料预算价格，填写的预算价格必须与工程单价计算表中采用的相应材料预算价格一致（若招标人提供）</w:t>
      </w:r>
      <w:bookmarkEnd w:id="3098"/>
      <w:r>
        <w:rPr>
          <w:rFonts w:hint="eastAsia"/>
        </w:rPr>
        <w:t>。</w:t>
      </w:r>
    </w:p>
    <w:p w14:paraId="415062CE" w14:textId="77777777" w:rsidR="006E277C" w:rsidRDefault="00063571">
      <w:pPr>
        <w:spacing w:line="400" w:lineRule="exact"/>
        <w:ind w:firstLineChars="350" w:firstLine="735"/>
      </w:pPr>
      <w:bookmarkStart w:id="3099" w:name="_Toc221951380"/>
      <w:r>
        <w:rPr>
          <w:rFonts w:hint="eastAsia"/>
        </w:rPr>
        <w:t xml:space="preserve">6) </w:t>
      </w:r>
      <w:r>
        <w:rPr>
          <w:rFonts w:hint="eastAsia"/>
        </w:rPr>
        <w:t>投标人自行采购主要材料预算价格汇总表，按表中的序号、材料名称、型号规格、计量单位和预算价填写，填写的预算价必须与工程单价计算表中采用的相应材料预算价格一致；</w:t>
      </w:r>
      <w:bookmarkEnd w:id="3099"/>
    </w:p>
    <w:p w14:paraId="43EB4989" w14:textId="77777777" w:rsidR="006E277C" w:rsidRDefault="00063571">
      <w:pPr>
        <w:spacing w:line="400" w:lineRule="exact"/>
        <w:ind w:firstLineChars="350" w:firstLine="735"/>
      </w:pPr>
      <w:bookmarkStart w:id="3100" w:name="_Toc221951381"/>
      <w:r>
        <w:rPr>
          <w:rFonts w:hint="eastAsia"/>
        </w:rPr>
        <w:t xml:space="preserve">7) </w:t>
      </w:r>
      <w:r>
        <w:rPr>
          <w:rFonts w:hint="eastAsia"/>
        </w:rPr>
        <w:t>招标人提供施工机械台时</w:t>
      </w:r>
      <w:r>
        <w:rPr>
          <w:rFonts w:hint="eastAsia"/>
        </w:rPr>
        <w:t>(</w:t>
      </w:r>
      <w:r>
        <w:rPr>
          <w:rFonts w:hint="eastAsia"/>
        </w:rPr>
        <w:t>班</w:t>
      </w:r>
      <w:r>
        <w:rPr>
          <w:rFonts w:hint="eastAsia"/>
        </w:rPr>
        <w:t>)</w:t>
      </w:r>
      <w:r>
        <w:rPr>
          <w:rFonts w:hint="eastAsia"/>
        </w:rPr>
        <w:t>费汇总表，按招标人提供的机械名称、型号规格和招标人收取的台时</w:t>
      </w:r>
      <w:r>
        <w:rPr>
          <w:rFonts w:hint="eastAsia"/>
        </w:rPr>
        <w:t>(</w:t>
      </w:r>
      <w:r>
        <w:rPr>
          <w:rFonts w:hint="eastAsia"/>
        </w:rPr>
        <w:t>班</w:t>
      </w:r>
      <w:r>
        <w:rPr>
          <w:rFonts w:hint="eastAsia"/>
        </w:rPr>
        <w:t>)</w:t>
      </w:r>
      <w:r>
        <w:rPr>
          <w:rFonts w:hint="eastAsia"/>
        </w:rPr>
        <w:t>折旧费填写；投标人填写的台时</w:t>
      </w:r>
      <w:r>
        <w:rPr>
          <w:rFonts w:hint="eastAsia"/>
        </w:rPr>
        <w:t>(</w:t>
      </w:r>
      <w:r>
        <w:rPr>
          <w:rFonts w:hint="eastAsia"/>
        </w:rPr>
        <w:t>班</w:t>
      </w:r>
      <w:r>
        <w:rPr>
          <w:rFonts w:hint="eastAsia"/>
        </w:rPr>
        <w:t>)</w:t>
      </w:r>
      <w:r>
        <w:rPr>
          <w:rFonts w:hint="eastAsia"/>
        </w:rPr>
        <w:t>费用合计金额必须与工程单价计算表中相应的施工机械台时</w:t>
      </w:r>
      <w:r>
        <w:rPr>
          <w:rFonts w:hint="eastAsia"/>
        </w:rPr>
        <w:t>(</w:t>
      </w:r>
      <w:r>
        <w:rPr>
          <w:rFonts w:hint="eastAsia"/>
        </w:rPr>
        <w:t>班</w:t>
      </w:r>
      <w:r>
        <w:rPr>
          <w:rFonts w:hint="eastAsia"/>
        </w:rPr>
        <w:t>)</w:t>
      </w:r>
      <w:r>
        <w:rPr>
          <w:rFonts w:hint="eastAsia"/>
        </w:rPr>
        <w:t>费单价一致（若招标人提供）</w:t>
      </w:r>
      <w:bookmarkEnd w:id="3100"/>
      <w:r>
        <w:rPr>
          <w:rFonts w:hint="eastAsia"/>
        </w:rPr>
        <w:t>。</w:t>
      </w:r>
    </w:p>
    <w:p w14:paraId="3470D84C" w14:textId="77777777" w:rsidR="006E277C" w:rsidRDefault="00063571">
      <w:pPr>
        <w:spacing w:line="400" w:lineRule="exact"/>
        <w:ind w:firstLineChars="350" w:firstLine="735"/>
      </w:pPr>
      <w:bookmarkStart w:id="3101" w:name="_Toc221951382"/>
      <w:r>
        <w:rPr>
          <w:rFonts w:hint="eastAsia"/>
        </w:rPr>
        <w:t xml:space="preserve">8) </w:t>
      </w:r>
      <w:r>
        <w:rPr>
          <w:rFonts w:hint="eastAsia"/>
        </w:rPr>
        <w:t>投标人自备施工机械台时</w:t>
      </w:r>
      <w:r>
        <w:rPr>
          <w:rFonts w:hint="eastAsia"/>
        </w:rPr>
        <w:t>(</w:t>
      </w:r>
      <w:r>
        <w:rPr>
          <w:rFonts w:hint="eastAsia"/>
        </w:rPr>
        <w:t>班</w:t>
      </w:r>
      <w:r>
        <w:rPr>
          <w:rFonts w:hint="eastAsia"/>
        </w:rPr>
        <w:t>)</w:t>
      </w:r>
      <w:r>
        <w:rPr>
          <w:rFonts w:hint="eastAsia"/>
        </w:rPr>
        <w:t>费汇总表，按表中的序号、机械名称、型号规格、一类费用和二类费用填写，填写的台时</w:t>
      </w:r>
      <w:r>
        <w:rPr>
          <w:rFonts w:hint="eastAsia"/>
        </w:rPr>
        <w:t>(</w:t>
      </w:r>
      <w:r>
        <w:rPr>
          <w:rFonts w:hint="eastAsia"/>
        </w:rPr>
        <w:t>班</w:t>
      </w:r>
      <w:r>
        <w:rPr>
          <w:rFonts w:hint="eastAsia"/>
        </w:rPr>
        <w:t>)</w:t>
      </w:r>
      <w:r>
        <w:rPr>
          <w:rFonts w:hint="eastAsia"/>
        </w:rPr>
        <w:t>费合计金额必须与工程单价计算表中相应的施工机械台时</w:t>
      </w:r>
      <w:r>
        <w:rPr>
          <w:rFonts w:hint="eastAsia"/>
        </w:rPr>
        <w:t>(</w:t>
      </w:r>
      <w:r>
        <w:rPr>
          <w:rFonts w:hint="eastAsia"/>
        </w:rPr>
        <w:t>班</w:t>
      </w:r>
      <w:r>
        <w:rPr>
          <w:rFonts w:hint="eastAsia"/>
        </w:rPr>
        <w:t>)</w:t>
      </w:r>
      <w:r>
        <w:rPr>
          <w:rFonts w:hint="eastAsia"/>
        </w:rPr>
        <w:t>费单价一致</w:t>
      </w:r>
      <w:bookmarkEnd w:id="3101"/>
      <w:r>
        <w:rPr>
          <w:rFonts w:hint="eastAsia"/>
        </w:rPr>
        <w:t>。</w:t>
      </w:r>
    </w:p>
    <w:p w14:paraId="6826B90B" w14:textId="77777777" w:rsidR="006E277C" w:rsidRDefault="00063571">
      <w:pPr>
        <w:spacing w:line="400" w:lineRule="exact"/>
        <w:ind w:firstLineChars="350" w:firstLine="735"/>
      </w:pPr>
      <w:bookmarkStart w:id="3102" w:name="_Toc221951383"/>
      <w:r>
        <w:rPr>
          <w:rFonts w:hint="eastAsia"/>
        </w:rPr>
        <w:t xml:space="preserve">9) </w:t>
      </w:r>
      <w:r>
        <w:rPr>
          <w:rFonts w:hint="eastAsia"/>
        </w:rPr>
        <w:t>投标人应参照分类分项工程量清单计价表格式编制总价项目分类分项工程分解表，每个总价项目分类分项工程一份。</w:t>
      </w:r>
    </w:p>
    <w:p w14:paraId="3095C83E" w14:textId="77777777" w:rsidR="006E277C" w:rsidRDefault="00063571">
      <w:pPr>
        <w:spacing w:line="400" w:lineRule="exact"/>
        <w:ind w:firstLineChars="350" w:firstLine="735"/>
      </w:pPr>
      <w:r>
        <w:rPr>
          <w:rFonts w:hint="eastAsia"/>
        </w:rPr>
        <w:t xml:space="preserve">10) </w:t>
      </w:r>
      <w:r>
        <w:rPr>
          <w:rFonts w:hint="eastAsia"/>
        </w:rPr>
        <w:t>投标金额大于或等于投标总标价万分之五的工程项目，必须编报工程单价计算表。工程单价计算表，按表中的施工方法、序号、名称、型号规格、计量单位、数量、单价、合价填写，填写的人工、材料和机械等基础价格</w:t>
      </w:r>
      <w:r>
        <w:rPr>
          <w:rFonts w:hint="eastAsia"/>
        </w:rPr>
        <w:t>,</w:t>
      </w:r>
      <w:r>
        <w:rPr>
          <w:rFonts w:hint="eastAsia"/>
        </w:rPr>
        <w:t>必须与人工费价汇总表、基础材料单价汇总表、主要材料预算价格汇总表及施工机械台时</w:t>
      </w:r>
      <w:r>
        <w:rPr>
          <w:rFonts w:hint="eastAsia"/>
        </w:rPr>
        <w:t>(</w:t>
      </w:r>
      <w:r>
        <w:rPr>
          <w:rFonts w:hint="eastAsia"/>
        </w:rPr>
        <w:t>班</w:t>
      </w:r>
      <w:r>
        <w:rPr>
          <w:rFonts w:hint="eastAsia"/>
        </w:rPr>
        <w:t>)</w:t>
      </w:r>
      <w:r>
        <w:rPr>
          <w:rFonts w:hint="eastAsia"/>
        </w:rPr>
        <w:t>费汇总表中的单价相一致，填写的施工管理费、企业利润和税金等费</w:t>
      </w:r>
      <w:r>
        <w:rPr>
          <w:rFonts w:hint="eastAsia"/>
        </w:rPr>
        <w:t>(</w:t>
      </w:r>
      <w:r>
        <w:rPr>
          <w:rFonts w:hint="eastAsia"/>
        </w:rPr>
        <w:t>税</w:t>
      </w:r>
      <w:r>
        <w:rPr>
          <w:rFonts w:hint="eastAsia"/>
        </w:rPr>
        <w:t>)</w:t>
      </w:r>
      <w:r>
        <w:rPr>
          <w:rFonts w:hint="eastAsia"/>
        </w:rPr>
        <w:t>率必须与工程单价费</w:t>
      </w:r>
      <w:r>
        <w:rPr>
          <w:rFonts w:hint="eastAsia"/>
        </w:rPr>
        <w:t>(</w:t>
      </w:r>
      <w:r>
        <w:rPr>
          <w:rFonts w:hint="eastAsia"/>
        </w:rPr>
        <w:t>税</w:t>
      </w:r>
      <w:r>
        <w:rPr>
          <w:rFonts w:hint="eastAsia"/>
        </w:rPr>
        <w:t>)</w:t>
      </w:r>
      <w:r>
        <w:rPr>
          <w:rFonts w:hint="eastAsia"/>
        </w:rPr>
        <w:t>率汇总表中的费</w:t>
      </w:r>
      <w:r>
        <w:rPr>
          <w:rFonts w:hint="eastAsia"/>
        </w:rPr>
        <w:t>(</w:t>
      </w:r>
      <w:r>
        <w:rPr>
          <w:rFonts w:hint="eastAsia"/>
        </w:rPr>
        <w:t>税</w:t>
      </w:r>
      <w:r>
        <w:rPr>
          <w:rFonts w:hint="eastAsia"/>
        </w:rPr>
        <w:t>)</w:t>
      </w:r>
      <w:r>
        <w:rPr>
          <w:rFonts w:hint="eastAsia"/>
        </w:rPr>
        <w:t>率相一致。</w:t>
      </w:r>
      <w:bookmarkEnd w:id="3102"/>
    </w:p>
    <w:p w14:paraId="7D2FC5EA" w14:textId="77777777" w:rsidR="006E277C" w:rsidRDefault="00063571">
      <w:pPr>
        <w:spacing w:line="400" w:lineRule="exact"/>
        <w:ind w:firstLineChars="350" w:firstLine="735"/>
      </w:pPr>
      <w:r>
        <w:rPr>
          <w:rFonts w:hint="eastAsia"/>
        </w:rPr>
        <w:t>11)</w:t>
      </w:r>
      <w:r>
        <w:rPr>
          <w:rFonts w:hint="eastAsia"/>
        </w:rPr>
        <w:t>人工费单价汇总表应按人工费单价计算表的内容、价格填写，并附相应的人工费单价计算表。</w:t>
      </w:r>
    </w:p>
    <w:p w14:paraId="2CC8A895" w14:textId="77777777" w:rsidR="006E277C" w:rsidRDefault="00063571">
      <w:pPr>
        <w:numPr>
          <w:ilvl w:val="0"/>
          <w:numId w:val="11"/>
        </w:numPr>
        <w:spacing w:line="400" w:lineRule="exact"/>
      </w:pPr>
      <w:r>
        <w:rPr>
          <w:rFonts w:hint="eastAsia"/>
        </w:rPr>
        <w:t>投标限价说明：本次招标，投标总价超过最高投标限价，或一级项目报价超过其限价（如有）的，</w:t>
      </w:r>
      <w:r>
        <w:t>其投标</w:t>
      </w:r>
      <w:r>
        <w:rPr>
          <w:rFonts w:hint="eastAsia"/>
        </w:rPr>
        <w:t>将被否决</w:t>
      </w:r>
      <w:r>
        <w:t>。</w:t>
      </w:r>
    </w:p>
    <w:p w14:paraId="28F8184C" w14:textId="77777777" w:rsidR="006E277C" w:rsidRDefault="00063571">
      <w:pPr>
        <w:numPr>
          <w:ilvl w:val="0"/>
          <w:numId w:val="11"/>
        </w:numPr>
        <w:spacing w:line="400" w:lineRule="exact"/>
      </w:pPr>
      <w:r>
        <w:rPr>
          <w:rFonts w:hint="eastAsia"/>
        </w:rPr>
        <w:t>其他说明：</w:t>
      </w:r>
      <w:r>
        <w:rPr>
          <w:rFonts w:hint="eastAsia"/>
          <w:u w:val="single"/>
        </w:rPr>
        <w:t xml:space="preserve">                                   </w:t>
      </w:r>
      <w:r>
        <w:rPr>
          <w:rFonts w:hint="eastAsia"/>
        </w:rPr>
        <w:t>。</w:t>
      </w:r>
    </w:p>
    <w:p w14:paraId="50C8EFFA" w14:textId="77777777" w:rsidR="006E277C" w:rsidRDefault="006E277C">
      <w:pPr>
        <w:spacing w:line="400" w:lineRule="exact"/>
        <w:rPr>
          <w:bCs/>
          <w:sz w:val="32"/>
          <w:szCs w:val="32"/>
        </w:rPr>
      </w:pPr>
    </w:p>
    <w:p w14:paraId="47AB37E4" w14:textId="77777777" w:rsidR="006E277C" w:rsidRDefault="006E277C">
      <w:pPr>
        <w:spacing w:line="400" w:lineRule="exact"/>
        <w:rPr>
          <w:bCs/>
          <w:sz w:val="32"/>
          <w:szCs w:val="32"/>
        </w:rPr>
      </w:pPr>
    </w:p>
    <w:p w14:paraId="0E8BF927" w14:textId="77777777" w:rsidR="006E277C" w:rsidRDefault="006E277C">
      <w:pPr>
        <w:spacing w:line="400" w:lineRule="exact"/>
        <w:rPr>
          <w:bCs/>
          <w:sz w:val="32"/>
          <w:szCs w:val="32"/>
        </w:rPr>
      </w:pPr>
    </w:p>
    <w:p w14:paraId="2AE2000C" w14:textId="77777777" w:rsidR="006E277C" w:rsidRDefault="006E277C">
      <w:pPr>
        <w:spacing w:line="400" w:lineRule="exact"/>
        <w:rPr>
          <w:bCs/>
          <w:sz w:val="32"/>
          <w:szCs w:val="32"/>
        </w:rPr>
      </w:pPr>
    </w:p>
    <w:p w14:paraId="3B288CA6" w14:textId="77777777" w:rsidR="006E277C" w:rsidRDefault="006E277C">
      <w:pPr>
        <w:spacing w:line="400" w:lineRule="exact"/>
        <w:rPr>
          <w:bCs/>
          <w:sz w:val="32"/>
          <w:szCs w:val="32"/>
        </w:rPr>
      </w:pPr>
    </w:p>
    <w:p w14:paraId="1DA8904D" w14:textId="77777777" w:rsidR="006E277C" w:rsidRDefault="006E277C">
      <w:pPr>
        <w:spacing w:line="400" w:lineRule="exact"/>
        <w:rPr>
          <w:bCs/>
          <w:sz w:val="32"/>
          <w:szCs w:val="32"/>
        </w:rPr>
      </w:pPr>
    </w:p>
    <w:p w14:paraId="66B4A533" w14:textId="77777777" w:rsidR="006E277C" w:rsidRDefault="006E277C">
      <w:pPr>
        <w:spacing w:line="400" w:lineRule="exact"/>
        <w:rPr>
          <w:bCs/>
          <w:sz w:val="32"/>
          <w:szCs w:val="32"/>
        </w:rPr>
      </w:pPr>
    </w:p>
    <w:p w14:paraId="3B327D74" w14:textId="77777777" w:rsidR="006E277C" w:rsidRDefault="006E277C">
      <w:pPr>
        <w:spacing w:line="400" w:lineRule="exact"/>
        <w:rPr>
          <w:bCs/>
          <w:sz w:val="32"/>
          <w:szCs w:val="32"/>
        </w:rPr>
      </w:pPr>
    </w:p>
    <w:p w14:paraId="1B03A282" w14:textId="77777777" w:rsidR="006E277C" w:rsidRDefault="006E277C">
      <w:pPr>
        <w:spacing w:line="400" w:lineRule="exact"/>
        <w:rPr>
          <w:bCs/>
          <w:sz w:val="32"/>
          <w:szCs w:val="32"/>
        </w:rPr>
      </w:pPr>
    </w:p>
    <w:p w14:paraId="757E271F" w14:textId="77777777" w:rsidR="006E277C" w:rsidRDefault="006E277C">
      <w:pPr>
        <w:spacing w:line="400" w:lineRule="exact"/>
        <w:rPr>
          <w:bCs/>
          <w:sz w:val="32"/>
          <w:szCs w:val="32"/>
        </w:rPr>
      </w:pPr>
    </w:p>
    <w:p w14:paraId="03AFBE8F" w14:textId="77777777" w:rsidR="006E277C" w:rsidRDefault="006E277C">
      <w:pPr>
        <w:spacing w:line="400" w:lineRule="exact"/>
        <w:rPr>
          <w:bCs/>
          <w:sz w:val="32"/>
          <w:szCs w:val="32"/>
        </w:rPr>
      </w:pPr>
    </w:p>
    <w:p w14:paraId="082E35D1" w14:textId="77777777" w:rsidR="006E277C" w:rsidRDefault="006E277C">
      <w:pPr>
        <w:spacing w:line="400" w:lineRule="exact"/>
        <w:rPr>
          <w:bCs/>
          <w:sz w:val="32"/>
          <w:szCs w:val="32"/>
        </w:rPr>
      </w:pPr>
    </w:p>
    <w:p w14:paraId="6FD33970" w14:textId="77777777" w:rsidR="006E277C" w:rsidRDefault="006E277C">
      <w:pPr>
        <w:spacing w:line="400" w:lineRule="exact"/>
        <w:rPr>
          <w:bCs/>
          <w:sz w:val="32"/>
          <w:szCs w:val="32"/>
        </w:rPr>
      </w:pPr>
    </w:p>
    <w:p w14:paraId="154F6577" w14:textId="77777777" w:rsidR="006E277C" w:rsidRDefault="006E277C">
      <w:pPr>
        <w:spacing w:line="400" w:lineRule="exact"/>
        <w:rPr>
          <w:bCs/>
          <w:sz w:val="32"/>
          <w:szCs w:val="32"/>
        </w:rPr>
      </w:pPr>
    </w:p>
    <w:p w14:paraId="21F44FBD" w14:textId="77777777" w:rsidR="006E277C" w:rsidRDefault="006E277C">
      <w:pPr>
        <w:spacing w:line="400" w:lineRule="exact"/>
        <w:rPr>
          <w:bCs/>
          <w:sz w:val="32"/>
          <w:szCs w:val="32"/>
        </w:rPr>
      </w:pPr>
    </w:p>
    <w:p w14:paraId="34A3C068" w14:textId="77777777" w:rsidR="006E277C" w:rsidRDefault="00063571" w:rsidP="00EE4474">
      <w:pPr>
        <w:pStyle w:val="2TimesNewRoman5020"/>
        <w:spacing w:before="120" w:afterLines="50" w:after="120"/>
        <w:outlineLvl w:val="0"/>
        <w:rPr>
          <w:sz w:val="21"/>
          <w:szCs w:val="24"/>
        </w:rPr>
      </w:pPr>
      <w:bookmarkStart w:id="3103" w:name="_Toc8593"/>
      <w:bookmarkStart w:id="3104" w:name="_Toc26224"/>
      <w:bookmarkStart w:id="3105" w:name="_Toc109319890"/>
      <w:r>
        <w:rPr>
          <w:rFonts w:hint="eastAsia"/>
        </w:rPr>
        <w:t xml:space="preserve">3. </w:t>
      </w:r>
      <w:r>
        <w:rPr>
          <w:rFonts w:hint="eastAsia"/>
        </w:rPr>
        <w:t>投标报价</w:t>
      </w:r>
      <w:bookmarkEnd w:id="3103"/>
      <w:bookmarkEnd w:id="3104"/>
      <w:bookmarkEnd w:id="3105"/>
    </w:p>
    <w:p w14:paraId="091918D9" w14:textId="77777777" w:rsidR="006E277C" w:rsidRDefault="00063571" w:rsidP="00EE4474">
      <w:pPr>
        <w:spacing w:line="460" w:lineRule="exact"/>
        <w:jc w:val="left"/>
        <w:outlineLvl w:val="0"/>
        <w:rPr>
          <w:rFonts w:ascii="宋体" w:hAnsi="宋体"/>
          <w:sz w:val="28"/>
          <w:szCs w:val="28"/>
        </w:rPr>
      </w:pPr>
      <w:bookmarkStart w:id="3106" w:name="_Toc6166"/>
      <w:bookmarkStart w:id="3107" w:name="_Toc8257"/>
      <w:bookmarkStart w:id="3108" w:name="_Toc109319891"/>
      <w:r>
        <w:rPr>
          <w:rFonts w:ascii="宋体" w:hAnsi="宋体" w:hint="eastAsia"/>
          <w:sz w:val="28"/>
          <w:szCs w:val="28"/>
        </w:rPr>
        <w:t>3.1 投标总价</w:t>
      </w:r>
      <w:bookmarkEnd w:id="3106"/>
      <w:bookmarkEnd w:id="3107"/>
      <w:bookmarkEnd w:id="3108"/>
    </w:p>
    <w:p w14:paraId="22DADFC0" w14:textId="77777777" w:rsidR="006E277C" w:rsidRDefault="006E277C">
      <w:pPr>
        <w:rPr>
          <w:rFonts w:ascii="Arial" w:eastAsia="黑体" w:hAnsi="Arial"/>
          <w:szCs w:val="21"/>
        </w:rPr>
      </w:pPr>
    </w:p>
    <w:p w14:paraId="41C694F4" w14:textId="77777777" w:rsidR="006E277C" w:rsidRDefault="006E277C">
      <w:pPr>
        <w:rPr>
          <w:rFonts w:ascii="Arial" w:eastAsia="黑体" w:hAnsi="Arial"/>
          <w:szCs w:val="21"/>
        </w:rPr>
      </w:pPr>
    </w:p>
    <w:p w14:paraId="7A4D2410" w14:textId="77777777" w:rsidR="006E277C" w:rsidRDefault="006E277C">
      <w:pPr>
        <w:rPr>
          <w:rFonts w:ascii="Arial" w:eastAsia="黑体" w:hAnsi="Arial"/>
          <w:szCs w:val="21"/>
        </w:rPr>
      </w:pPr>
    </w:p>
    <w:p w14:paraId="7C6D6854" w14:textId="77777777" w:rsidR="006E277C" w:rsidRDefault="006E277C">
      <w:pPr>
        <w:rPr>
          <w:rFonts w:ascii="Arial" w:eastAsia="黑体" w:hAnsi="Arial"/>
          <w:szCs w:val="21"/>
        </w:rPr>
      </w:pPr>
    </w:p>
    <w:p w14:paraId="0C485BB9" w14:textId="77777777" w:rsidR="006E277C" w:rsidRDefault="006E277C">
      <w:pPr>
        <w:rPr>
          <w:rFonts w:ascii="Arial" w:eastAsia="黑体" w:hAnsi="Arial"/>
          <w:szCs w:val="21"/>
        </w:rPr>
      </w:pPr>
    </w:p>
    <w:p w14:paraId="4EF38FC3" w14:textId="77777777" w:rsidR="006E277C" w:rsidRDefault="00063571">
      <w:pPr>
        <w:spacing w:line="460" w:lineRule="exact"/>
        <w:ind w:firstLineChars="300" w:firstLine="960"/>
        <w:rPr>
          <w:rFonts w:ascii="宋体" w:hAnsi="宋体"/>
          <w:sz w:val="32"/>
          <w:szCs w:val="32"/>
        </w:rPr>
      </w:pPr>
      <w:r>
        <w:rPr>
          <w:rFonts w:ascii="宋体" w:hAnsi="宋体"/>
          <w:sz w:val="32"/>
          <w:szCs w:val="32"/>
          <w:u w:val="single"/>
        </w:rPr>
        <w:t xml:space="preserve">          </w:t>
      </w:r>
      <w:r>
        <w:rPr>
          <w:rFonts w:ascii="宋体" w:hAnsi="宋体"/>
          <w:sz w:val="32"/>
          <w:szCs w:val="32"/>
        </w:rPr>
        <w:t>（项目名称）</w:t>
      </w:r>
      <w:r>
        <w:rPr>
          <w:rFonts w:ascii="宋体" w:hAnsi="宋体"/>
          <w:sz w:val="32"/>
          <w:szCs w:val="32"/>
          <w:u w:val="single"/>
        </w:rPr>
        <w:t xml:space="preserve">          </w:t>
      </w:r>
      <w:r>
        <w:rPr>
          <w:rFonts w:ascii="宋体" w:hAnsi="宋体" w:hint="eastAsia"/>
          <w:sz w:val="32"/>
          <w:szCs w:val="32"/>
        </w:rPr>
        <w:t>(</w:t>
      </w:r>
      <w:r>
        <w:rPr>
          <w:rFonts w:ascii="宋体" w:hAnsi="宋体"/>
          <w:sz w:val="32"/>
          <w:szCs w:val="32"/>
        </w:rPr>
        <w:t>标段</w:t>
      </w:r>
      <w:r>
        <w:rPr>
          <w:rFonts w:ascii="宋体" w:hAnsi="宋体" w:hint="eastAsia"/>
          <w:sz w:val="32"/>
          <w:szCs w:val="32"/>
        </w:rPr>
        <w:t>名称)</w:t>
      </w:r>
    </w:p>
    <w:p w14:paraId="70DF1796" w14:textId="77777777" w:rsidR="006E277C" w:rsidRDefault="006E277C">
      <w:pPr>
        <w:spacing w:line="380" w:lineRule="exact"/>
        <w:ind w:firstLineChars="200" w:firstLine="640"/>
        <w:rPr>
          <w:rFonts w:ascii="宋体" w:hAnsi="宋体"/>
          <w:sz w:val="32"/>
          <w:szCs w:val="32"/>
        </w:rPr>
      </w:pPr>
    </w:p>
    <w:p w14:paraId="3998B6FA" w14:textId="77777777" w:rsidR="006E277C" w:rsidRDefault="006E277C">
      <w:pPr>
        <w:spacing w:afterLines="200" w:after="480" w:line="380" w:lineRule="exact"/>
        <w:ind w:firstLineChars="200" w:firstLine="720"/>
        <w:jc w:val="center"/>
        <w:rPr>
          <w:rFonts w:ascii="宋体" w:hAnsi="宋体"/>
          <w:spacing w:val="20"/>
          <w:sz w:val="32"/>
          <w:szCs w:val="32"/>
        </w:rPr>
      </w:pPr>
    </w:p>
    <w:p w14:paraId="32B05470" w14:textId="77777777" w:rsidR="006E277C" w:rsidRDefault="006E277C">
      <w:pPr>
        <w:spacing w:line="600" w:lineRule="exact"/>
        <w:rPr>
          <w:rFonts w:ascii="宋体" w:hAnsi="宋体"/>
          <w:sz w:val="28"/>
          <w:szCs w:val="28"/>
        </w:rPr>
      </w:pPr>
    </w:p>
    <w:p w14:paraId="31A40855" w14:textId="77777777" w:rsidR="006E277C" w:rsidRDefault="00063571">
      <w:pPr>
        <w:spacing w:line="600" w:lineRule="exact"/>
        <w:ind w:firstLineChars="200" w:firstLine="560"/>
        <w:jc w:val="center"/>
        <w:rPr>
          <w:rFonts w:ascii="宋体" w:hAnsi="宋体"/>
          <w:sz w:val="28"/>
          <w:szCs w:val="28"/>
        </w:rPr>
      </w:pPr>
      <w:r>
        <w:rPr>
          <w:rFonts w:ascii="宋体" w:hAnsi="宋体" w:hint="eastAsia"/>
          <w:sz w:val="28"/>
          <w:szCs w:val="28"/>
        </w:rPr>
        <w:t>投标总价(大写) ：</w:t>
      </w:r>
      <w:r>
        <w:rPr>
          <w:rFonts w:ascii="宋体" w:hAnsi="宋体" w:hint="eastAsia"/>
          <w:sz w:val="28"/>
          <w:szCs w:val="28"/>
          <w:u w:val="single"/>
        </w:rPr>
        <w:t xml:space="preserve">            </w:t>
      </w:r>
      <w:r>
        <w:rPr>
          <w:rFonts w:ascii="宋体" w:hAnsi="宋体" w:hint="eastAsia"/>
          <w:sz w:val="28"/>
          <w:szCs w:val="28"/>
        </w:rPr>
        <w:t>元</w:t>
      </w:r>
    </w:p>
    <w:p w14:paraId="7CE06ED4" w14:textId="77777777" w:rsidR="006E277C" w:rsidRDefault="00063571">
      <w:pPr>
        <w:spacing w:line="600" w:lineRule="exact"/>
        <w:ind w:firstLineChars="200" w:firstLine="560"/>
        <w:jc w:val="center"/>
        <w:rPr>
          <w:rFonts w:ascii="宋体" w:hAnsi="宋体"/>
          <w:sz w:val="28"/>
          <w:szCs w:val="28"/>
        </w:rPr>
      </w:pPr>
      <w:r>
        <w:rPr>
          <w:rFonts w:ascii="宋体" w:hAnsi="宋体" w:hint="eastAsia"/>
          <w:sz w:val="28"/>
          <w:szCs w:val="28"/>
        </w:rPr>
        <w:t xml:space="preserve">       (小写) ：￥</w:t>
      </w:r>
      <w:r>
        <w:rPr>
          <w:rFonts w:ascii="宋体" w:hAnsi="宋体" w:hint="eastAsia"/>
          <w:sz w:val="28"/>
          <w:szCs w:val="28"/>
          <w:u w:val="single"/>
        </w:rPr>
        <w:t xml:space="preserve">            </w:t>
      </w:r>
      <w:r>
        <w:rPr>
          <w:rFonts w:ascii="宋体" w:hAnsi="宋体" w:hint="eastAsia"/>
          <w:sz w:val="28"/>
          <w:szCs w:val="28"/>
        </w:rPr>
        <w:t>元</w:t>
      </w:r>
    </w:p>
    <w:p w14:paraId="4908C5EF" w14:textId="77777777" w:rsidR="006E277C" w:rsidRDefault="006E277C">
      <w:pPr>
        <w:spacing w:line="600" w:lineRule="exact"/>
        <w:ind w:firstLineChars="200" w:firstLine="560"/>
        <w:jc w:val="center"/>
        <w:rPr>
          <w:rFonts w:ascii="宋体" w:hAnsi="宋体"/>
          <w:sz w:val="28"/>
          <w:szCs w:val="28"/>
        </w:rPr>
      </w:pPr>
    </w:p>
    <w:p w14:paraId="709E32AB" w14:textId="77777777" w:rsidR="006E277C" w:rsidRDefault="006E277C">
      <w:pPr>
        <w:spacing w:line="600" w:lineRule="exact"/>
        <w:ind w:firstLineChars="450" w:firstLine="1260"/>
        <w:rPr>
          <w:rFonts w:ascii="宋体" w:hAnsi="宋体"/>
          <w:sz w:val="28"/>
          <w:szCs w:val="28"/>
        </w:rPr>
      </w:pPr>
    </w:p>
    <w:p w14:paraId="000AC9F4" w14:textId="77777777" w:rsidR="006E277C" w:rsidRDefault="006E277C">
      <w:pPr>
        <w:spacing w:line="600" w:lineRule="exact"/>
        <w:jc w:val="center"/>
        <w:rPr>
          <w:rFonts w:ascii="宋体" w:hAnsi="宋体"/>
          <w:sz w:val="28"/>
          <w:szCs w:val="28"/>
        </w:rPr>
      </w:pPr>
    </w:p>
    <w:p w14:paraId="38F2449F" w14:textId="77777777" w:rsidR="006E277C" w:rsidRDefault="006E277C">
      <w:pPr>
        <w:spacing w:line="600" w:lineRule="exact"/>
        <w:rPr>
          <w:rFonts w:ascii="宋体" w:hAnsi="宋体"/>
          <w:sz w:val="24"/>
        </w:rPr>
      </w:pPr>
    </w:p>
    <w:p w14:paraId="413F5D55" w14:textId="77777777" w:rsidR="006E277C" w:rsidRDefault="006E277C">
      <w:pPr>
        <w:spacing w:line="600" w:lineRule="exact"/>
        <w:rPr>
          <w:rFonts w:ascii="宋体" w:hAnsi="宋体"/>
          <w:sz w:val="24"/>
        </w:rPr>
      </w:pPr>
    </w:p>
    <w:p w14:paraId="36EC57A0" w14:textId="77777777" w:rsidR="006E277C" w:rsidRDefault="006E277C">
      <w:pPr>
        <w:spacing w:line="600" w:lineRule="exact"/>
        <w:rPr>
          <w:rFonts w:ascii="宋体" w:hAnsi="宋体"/>
          <w:sz w:val="24"/>
        </w:rPr>
      </w:pPr>
    </w:p>
    <w:p w14:paraId="23EA757C" w14:textId="77777777" w:rsidR="006E277C" w:rsidRDefault="006E277C">
      <w:pPr>
        <w:spacing w:line="600" w:lineRule="exact"/>
        <w:rPr>
          <w:rFonts w:ascii="宋体" w:hAnsi="宋体"/>
          <w:sz w:val="24"/>
        </w:rPr>
      </w:pPr>
    </w:p>
    <w:p w14:paraId="74A9E026" w14:textId="77777777" w:rsidR="006E277C" w:rsidRDefault="00063571">
      <w:pPr>
        <w:spacing w:beforeLines="50" w:before="120" w:afterLines="50" w:after="120" w:line="460" w:lineRule="exact"/>
        <w:jc w:val="center"/>
        <w:outlineLvl w:val="2"/>
        <w:rPr>
          <w:rFonts w:ascii="宋体" w:hAnsi="宋体"/>
          <w:sz w:val="32"/>
          <w:szCs w:val="32"/>
        </w:rPr>
      </w:pPr>
      <w:bookmarkStart w:id="3109" w:name="_Toc221951405"/>
      <w:r>
        <w:rPr>
          <w:rFonts w:ascii="宋体" w:hAnsi="宋体"/>
          <w:sz w:val="28"/>
          <w:szCs w:val="28"/>
        </w:rPr>
        <w:br w:type="page"/>
      </w:r>
      <w:bookmarkStart w:id="3110" w:name="_Toc24501"/>
      <w:bookmarkStart w:id="3111" w:name="_Toc10443"/>
      <w:bookmarkStart w:id="3112" w:name="_Toc109319892"/>
      <w:r>
        <w:rPr>
          <w:rFonts w:ascii="宋体" w:hAnsi="宋体" w:hint="eastAsia"/>
          <w:sz w:val="28"/>
          <w:szCs w:val="28"/>
        </w:rPr>
        <w:t>3.2 工程项目总价表</w:t>
      </w:r>
      <w:bookmarkEnd w:id="3109"/>
      <w:bookmarkEnd w:id="3110"/>
      <w:bookmarkEnd w:id="3111"/>
      <w:bookmarkEnd w:id="3112"/>
    </w:p>
    <w:p w14:paraId="3409044C" w14:textId="77777777" w:rsidR="006E277C" w:rsidRDefault="006E277C">
      <w:pPr>
        <w:spacing w:line="300" w:lineRule="exact"/>
        <w:jc w:val="center"/>
        <w:rPr>
          <w:rFonts w:ascii="宋体" w:hAnsi="宋体"/>
          <w:sz w:val="28"/>
        </w:rPr>
      </w:pPr>
    </w:p>
    <w:p w14:paraId="58F6A010" w14:textId="77777777" w:rsidR="006E277C" w:rsidRDefault="00063571">
      <w:pPr>
        <w:rPr>
          <w:rFonts w:ascii="宋体" w:hAnsi="宋体"/>
          <w:szCs w:val="21"/>
          <w:u w:val="single"/>
        </w:rPr>
      </w:pPr>
      <w:bookmarkStart w:id="3113" w:name="_Toc221951406"/>
      <w:r>
        <w:rPr>
          <w:rFonts w:ascii="宋体" w:hAnsi="宋体" w:hint="eastAsia"/>
          <w:szCs w:val="21"/>
        </w:rPr>
        <w:t>合同编号:</w:t>
      </w:r>
      <w:bookmarkEnd w:id="3113"/>
      <w:r>
        <w:rPr>
          <w:rFonts w:ascii="宋体" w:hAnsi="宋体" w:hint="eastAsia"/>
          <w:szCs w:val="21"/>
          <w:u w:val="single"/>
        </w:rPr>
        <w:t xml:space="preserve">                           </w:t>
      </w:r>
    </w:p>
    <w:p w14:paraId="08677875" w14:textId="77777777" w:rsidR="006E277C" w:rsidRDefault="00063571">
      <w:pPr>
        <w:rPr>
          <w:rFonts w:ascii="宋体" w:hAnsi="宋体"/>
          <w:szCs w:val="21"/>
        </w:rPr>
      </w:pPr>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bookmarkStart w:id="3114" w:name="_Toc221951407"/>
      <w:r>
        <w:rPr>
          <w:rFonts w:hint="eastAsia"/>
        </w:rPr>
        <w:t>(</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r>
        <w:rPr>
          <w:rFonts w:ascii="宋体" w:hAnsi="宋体" w:hint="eastAsia"/>
          <w:szCs w:val="21"/>
        </w:rPr>
        <w:t xml:space="preserve">  </w:t>
      </w:r>
    </w:p>
    <w:p w14:paraId="0484D089" w14:textId="77777777" w:rsidR="006E277C" w:rsidRDefault="00063571">
      <w:pPr>
        <w:rPr>
          <w:rFonts w:ascii="宋体" w:hAnsi="宋体"/>
          <w:szCs w:val="21"/>
        </w:rPr>
      </w:pPr>
      <w:r>
        <w:rPr>
          <w:rFonts w:ascii="宋体" w:hAnsi="宋体" w:hint="eastAsia"/>
          <w:szCs w:val="21"/>
        </w:rPr>
        <w:t xml:space="preserve">         </w:t>
      </w:r>
      <w:bookmarkEnd w:id="31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8"/>
        <w:gridCol w:w="4250"/>
        <w:gridCol w:w="3557"/>
      </w:tblGrid>
      <w:tr w:rsidR="006E277C" w14:paraId="160B8884" w14:textId="77777777">
        <w:trPr>
          <w:trHeight w:val="567"/>
          <w:jc w:val="center"/>
        </w:trPr>
        <w:tc>
          <w:tcPr>
            <w:tcW w:w="1258" w:type="dxa"/>
            <w:vAlign w:val="center"/>
          </w:tcPr>
          <w:p w14:paraId="7640DBCD" w14:textId="77777777" w:rsidR="006E277C" w:rsidRDefault="00063571">
            <w:pPr>
              <w:jc w:val="center"/>
              <w:rPr>
                <w:rFonts w:ascii="华文新魏" w:eastAsia="华文新魏" w:hAnsi="宋体"/>
                <w:szCs w:val="21"/>
              </w:rPr>
            </w:pPr>
            <w:bookmarkStart w:id="3115" w:name="_Toc221951408"/>
            <w:r>
              <w:rPr>
                <w:rFonts w:ascii="宋体" w:hAnsi="宋体" w:hint="eastAsia"/>
                <w:szCs w:val="21"/>
              </w:rPr>
              <w:t>序号</w:t>
            </w:r>
            <w:bookmarkEnd w:id="3115"/>
          </w:p>
        </w:tc>
        <w:tc>
          <w:tcPr>
            <w:tcW w:w="4250" w:type="dxa"/>
            <w:vAlign w:val="center"/>
          </w:tcPr>
          <w:p w14:paraId="313D44FB" w14:textId="77777777" w:rsidR="006E277C" w:rsidRDefault="00063571">
            <w:pPr>
              <w:jc w:val="center"/>
              <w:rPr>
                <w:rFonts w:ascii="宋体" w:hAnsi="宋体"/>
                <w:szCs w:val="21"/>
              </w:rPr>
            </w:pPr>
            <w:bookmarkStart w:id="3116" w:name="_Toc221951409"/>
            <w:r>
              <w:rPr>
                <w:rFonts w:ascii="宋体" w:hAnsi="宋体" w:hint="eastAsia"/>
                <w:szCs w:val="21"/>
              </w:rPr>
              <w:t>工程项目名称</w:t>
            </w:r>
            <w:bookmarkEnd w:id="3116"/>
          </w:p>
        </w:tc>
        <w:tc>
          <w:tcPr>
            <w:tcW w:w="3557" w:type="dxa"/>
            <w:vAlign w:val="center"/>
          </w:tcPr>
          <w:p w14:paraId="168C0E41" w14:textId="77777777" w:rsidR="006E277C" w:rsidRDefault="00063571">
            <w:pPr>
              <w:jc w:val="center"/>
              <w:rPr>
                <w:rFonts w:ascii="宋体" w:hAnsi="宋体"/>
                <w:szCs w:val="21"/>
              </w:rPr>
            </w:pPr>
            <w:bookmarkStart w:id="3117" w:name="_Toc221951410"/>
            <w:r>
              <w:rPr>
                <w:rFonts w:ascii="宋体" w:hAnsi="宋体" w:hint="eastAsia"/>
                <w:szCs w:val="21"/>
              </w:rPr>
              <w:t>金额(元)</w:t>
            </w:r>
            <w:bookmarkEnd w:id="3117"/>
          </w:p>
        </w:tc>
      </w:tr>
      <w:tr w:rsidR="006E277C" w14:paraId="5767D57C" w14:textId="77777777">
        <w:trPr>
          <w:trHeight w:val="567"/>
          <w:jc w:val="center"/>
        </w:trPr>
        <w:tc>
          <w:tcPr>
            <w:tcW w:w="1258" w:type="dxa"/>
            <w:vAlign w:val="center"/>
          </w:tcPr>
          <w:p w14:paraId="5380EC92" w14:textId="77777777" w:rsidR="006E277C" w:rsidRDefault="00063571">
            <w:pPr>
              <w:jc w:val="center"/>
              <w:rPr>
                <w:rFonts w:ascii="宋体" w:hAnsi="宋体"/>
                <w:szCs w:val="21"/>
              </w:rPr>
            </w:pPr>
            <w:bookmarkStart w:id="3118" w:name="_Toc221951411"/>
            <w:r>
              <w:rPr>
                <w:rFonts w:ascii="宋体" w:hAnsi="宋体" w:hint="eastAsia"/>
                <w:szCs w:val="21"/>
              </w:rPr>
              <w:t>1</w:t>
            </w:r>
            <w:bookmarkEnd w:id="3118"/>
          </w:p>
        </w:tc>
        <w:tc>
          <w:tcPr>
            <w:tcW w:w="4250" w:type="dxa"/>
            <w:vAlign w:val="center"/>
          </w:tcPr>
          <w:p w14:paraId="140074DC" w14:textId="77777777" w:rsidR="006E277C" w:rsidRDefault="00063571">
            <w:pPr>
              <w:jc w:val="center"/>
              <w:rPr>
                <w:rFonts w:ascii="宋体" w:hAnsi="宋体"/>
                <w:szCs w:val="21"/>
              </w:rPr>
            </w:pPr>
            <w:bookmarkStart w:id="3119" w:name="_Toc221951412"/>
            <w:r>
              <w:rPr>
                <w:rFonts w:ascii="宋体" w:hAnsi="宋体" w:hint="eastAsia"/>
                <w:szCs w:val="21"/>
              </w:rPr>
              <w:t>一级xx项目</w:t>
            </w:r>
            <w:bookmarkEnd w:id="3119"/>
          </w:p>
        </w:tc>
        <w:tc>
          <w:tcPr>
            <w:tcW w:w="3557" w:type="dxa"/>
            <w:vAlign w:val="center"/>
          </w:tcPr>
          <w:p w14:paraId="708FCAE6" w14:textId="77777777" w:rsidR="006E277C" w:rsidRDefault="006E277C">
            <w:pPr>
              <w:jc w:val="center"/>
              <w:rPr>
                <w:rFonts w:ascii="宋体" w:hAnsi="宋体"/>
                <w:szCs w:val="21"/>
              </w:rPr>
            </w:pPr>
          </w:p>
        </w:tc>
      </w:tr>
      <w:tr w:rsidR="006E277C" w14:paraId="1AC2D075" w14:textId="77777777">
        <w:trPr>
          <w:trHeight w:val="567"/>
          <w:jc w:val="center"/>
        </w:trPr>
        <w:tc>
          <w:tcPr>
            <w:tcW w:w="1258" w:type="dxa"/>
            <w:vAlign w:val="center"/>
          </w:tcPr>
          <w:p w14:paraId="4575E0AB" w14:textId="77777777" w:rsidR="006E277C" w:rsidRDefault="006E277C">
            <w:pPr>
              <w:jc w:val="center"/>
              <w:rPr>
                <w:rFonts w:ascii="宋体" w:hAnsi="宋体"/>
                <w:szCs w:val="21"/>
              </w:rPr>
            </w:pPr>
          </w:p>
        </w:tc>
        <w:tc>
          <w:tcPr>
            <w:tcW w:w="4250" w:type="dxa"/>
            <w:vAlign w:val="center"/>
          </w:tcPr>
          <w:p w14:paraId="5638EC2B" w14:textId="77777777" w:rsidR="006E277C" w:rsidRDefault="006E277C">
            <w:pPr>
              <w:jc w:val="center"/>
              <w:rPr>
                <w:rFonts w:ascii="宋体" w:hAnsi="宋体"/>
                <w:szCs w:val="21"/>
              </w:rPr>
            </w:pPr>
          </w:p>
        </w:tc>
        <w:tc>
          <w:tcPr>
            <w:tcW w:w="3557" w:type="dxa"/>
            <w:vAlign w:val="center"/>
          </w:tcPr>
          <w:p w14:paraId="60C9049C" w14:textId="77777777" w:rsidR="006E277C" w:rsidRDefault="006E277C">
            <w:pPr>
              <w:jc w:val="center"/>
              <w:rPr>
                <w:rFonts w:ascii="宋体" w:hAnsi="宋体"/>
                <w:szCs w:val="21"/>
              </w:rPr>
            </w:pPr>
          </w:p>
        </w:tc>
      </w:tr>
      <w:tr w:rsidR="006E277C" w14:paraId="61F896E0" w14:textId="77777777">
        <w:trPr>
          <w:trHeight w:val="567"/>
          <w:jc w:val="center"/>
        </w:trPr>
        <w:tc>
          <w:tcPr>
            <w:tcW w:w="1258" w:type="dxa"/>
            <w:vAlign w:val="center"/>
          </w:tcPr>
          <w:p w14:paraId="3EC3CEAD" w14:textId="77777777" w:rsidR="006E277C" w:rsidRDefault="006E277C">
            <w:pPr>
              <w:jc w:val="center"/>
              <w:rPr>
                <w:rFonts w:ascii="宋体" w:hAnsi="宋体"/>
                <w:szCs w:val="21"/>
              </w:rPr>
            </w:pPr>
          </w:p>
        </w:tc>
        <w:tc>
          <w:tcPr>
            <w:tcW w:w="4250" w:type="dxa"/>
            <w:vAlign w:val="center"/>
          </w:tcPr>
          <w:p w14:paraId="78DCA932" w14:textId="77777777" w:rsidR="006E277C" w:rsidRDefault="006E277C">
            <w:pPr>
              <w:jc w:val="center"/>
              <w:rPr>
                <w:rFonts w:ascii="宋体" w:hAnsi="宋体"/>
                <w:szCs w:val="21"/>
              </w:rPr>
            </w:pPr>
          </w:p>
        </w:tc>
        <w:tc>
          <w:tcPr>
            <w:tcW w:w="3557" w:type="dxa"/>
            <w:vAlign w:val="center"/>
          </w:tcPr>
          <w:p w14:paraId="4453E803" w14:textId="77777777" w:rsidR="006E277C" w:rsidRDefault="006E277C">
            <w:pPr>
              <w:jc w:val="center"/>
              <w:rPr>
                <w:rFonts w:ascii="宋体" w:hAnsi="宋体"/>
                <w:szCs w:val="21"/>
              </w:rPr>
            </w:pPr>
          </w:p>
        </w:tc>
      </w:tr>
      <w:tr w:rsidR="006E277C" w14:paraId="31478699" w14:textId="77777777">
        <w:trPr>
          <w:trHeight w:val="567"/>
          <w:jc w:val="center"/>
        </w:trPr>
        <w:tc>
          <w:tcPr>
            <w:tcW w:w="1258" w:type="dxa"/>
            <w:vAlign w:val="center"/>
          </w:tcPr>
          <w:p w14:paraId="18C0FCC6" w14:textId="77777777" w:rsidR="006E277C" w:rsidRDefault="006E277C">
            <w:pPr>
              <w:jc w:val="center"/>
              <w:rPr>
                <w:rFonts w:ascii="宋体" w:hAnsi="宋体"/>
                <w:szCs w:val="21"/>
              </w:rPr>
            </w:pPr>
          </w:p>
        </w:tc>
        <w:tc>
          <w:tcPr>
            <w:tcW w:w="4250" w:type="dxa"/>
            <w:vAlign w:val="center"/>
          </w:tcPr>
          <w:p w14:paraId="3EADF2E6" w14:textId="77777777" w:rsidR="006E277C" w:rsidRDefault="006E277C">
            <w:pPr>
              <w:jc w:val="center"/>
              <w:rPr>
                <w:rFonts w:ascii="宋体" w:hAnsi="宋体"/>
                <w:szCs w:val="21"/>
              </w:rPr>
            </w:pPr>
          </w:p>
        </w:tc>
        <w:tc>
          <w:tcPr>
            <w:tcW w:w="3557" w:type="dxa"/>
            <w:vAlign w:val="center"/>
          </w:tcPr>
          <w:p w14:paraId="324C3986" w14:textId="77777777" w:rsidR="006E277C" w:rsidRDefault="006E277C">
            <w:pPr>
              <w:jc w:val="center"/>
              <w:rPr>
                <w:rFonts w:ascii="宋体" w:hAnsi="宋体"/>
                <w:szCs w:val="21"/>
              </w:rPr>
            </w:pPr>
          </w:p>
        </w:tc>
      </w:tr>
      <w:tr w:rsidR="006E277C" w14:paraId="5B3694D9" w14:textId="77777777">
        <w:trPr>
          <w:trHeight w:val="567"/>
          <w:jc w:val="center"/>
        </w:trPr>
        <w:tc>
          <w:tcPr>
            <w:tcW w:w="1258" w:type="dxa"/>
            <w:vAlign w:val="center"/>
          </w:tcPr>
          <w:p w14:paraId="200368E9" w14:textId="77777777" w:rsidR="006E277C" w:rsidRDefault="00063571">
            <w:pPr>
              <w:jc w:val="center"/>
              <w:rPr>
                <w:rFonts w:ascii="宋体" w:hAnsi="宋体"/>
                <w:szCs w:val="21"/>
              </w:rPr>
            </w:pPr>
            <w:bookmarkStart w:id="3120" w:name="_Toc221951416"/>
            <w:r>
              <w:rPr>
                <w:rFonts w:ascii="宋体" w:hAnsi="宋体" w:hint="eastAsia"/>
                <w:szCs w:val="21"/>
              </w:rPr>
              <w:t>2</w:t>
            </w:r>
            <w:bookmarkEnd w:id="3120"/>
          </w:p>
        </w:tc>
        <w:tc>
          <w:tcPr>
            <w:tcW w:w="4250" w:type="dxa"/>
            <w:vAlign w:val="center"/>
          </w:tcPr>
          <w:p w14:paraId="3DDC7781" w14:textId="77777777" w:rsidR="006E277C" w:rsidRDefault="00063571">
            <w:pPr>
              <w:jc w:val="center"/>
              <w:rPr>
                <w:rFonts w:ascii="宋体" w:hAnsi="宋体"/>
                <w:szCs w:val="21"/>
              </w:rPr>
            </w:pPr>
            <w:bookmarkStart w:id="3121" w:name="_Toc221951417"/>
            <w:r>
              <w:rPr>
                <w:rFonts w:ascii="宋体" w:hAnsi="宋体" w:hint="eastAsia"/>
                <w:szCs w:val="21"/>
              </w:rPr>
              <w:t>一级xx项目</w:t>
            </w:r>
            <w:bookmarkEnd w:id="3121"/>
          </w:p>
        </w:tc>
        <w:tc>
          <w:tcPr>
            <w:tcW w:w="3557" w:type="dxa"/>
            <w:vAlign w:val="center"/>
          </w:tcPr>
          <w:p w14:paraId="4DE166EE" w14:textId="77777777" w:rsidR="006E277C" w:rsidRDefault="006E277C">
            <w:pPr>
              <w:jc w:val="center"/>
              <w:rPr>
                <w:rFonts w:ascii="宋体" w:hAnsi="宋体"/>
                <w:szCs w:val="21"/>
              </w:rPr>
            </w:pPr>
          </w:p>
        </w:tc>
      </w:tr>
      <w:tr w:rsidR="006E277C" w14:paraId="163B551C" w14:textId="77777777">
        <w:trPr>
          <w:trHeight w:val="567"/>
          <w:jc w:val="center"/>
        </w:trPr>
        <w:tc>
          <w:tcPr>
            <w:tcW w:w="1258" w:type="dxa"/>
            <w:vAlign w:val="center"/>
          </w:tcPr>
          <w:p w14:paraId="57F9213F" w14:textId="77777777" w:rsidR="006E277C" w:rsidRDefault="006E277C">
            <w:pPr>
              <w:jc w:val="center"/>
              <w:rPr>
                <w:rFonts w:ascii="宋体" w:hAnsi="宋体"/>
                <w:szCs w:val="21"/>
              </w:rPr>
            </w:pPr>
          </w:p>
        </w:tc>
        <w:tc>
          <w:tcPr>
            <w:tcW w:w="4250" w:type="dxa"/>
            <w:vAlign w:val="center"/>
          </w:tcPr>
          <w:p w14:paraId="0B7D549E" w14:textId="77777777" w:rsidR="006E277C" w:rsidRDefault="006E277C">
            <w:pPr>
              <w:jc w:val="center"/>
              <w:rPr>
                <w:rFonts w:ascii="宋体" w:hAnsi="宋体"/>
                <w:szCs w:val="21"/>
              </w:rPr>
            </w:pPr>
          </w:p>
        </w:tc>
        <w:tc>
          <w:tcPr>
            <w:tcW w:w="3557" w:type="dxa"/>
            <w:vAlign w:val="center"/>
          </w:tcPr>
          <w:p w14:paraId="6223E5FF" w14:textId="77777777" w:rsidR="006E277C" w:rsidRDefault="006E277C">
            <w:pPr>
              <w:jc w:val="center"/>
              <w:rPr>
                <w:rFonts w:ascii="宋体" w:hAnsi="宋体"/>
                <w:szCs w:val="21"/>
              </w:rPr>
            </w:pPr>
          </w:p>
        </w:tc>
      </w:tr>
      <w:tr w:rsidR="006E277C" w14:paraId="42EC23D9" w14:textId="77777777">
        <w:trPr>
          <w:trHeight w:val="567"/>
          <w:jc w:val="center"/>
        </w:trPr>
        <w:tc>
          <w:tcPr>
            <w:tcW w:w="1258" w:type="dxa"/>
            <w:vAlign w:val="center"/>
          </w:tcPr>
          <w:p w14:paraId="7D3CD51B" w14:textId="77777777" w:rsidR="006E277C" w:rsidRDefault="006E277C">
            <w:pPr>
              <w:jc w:val="center"/>
              <w:rPr>
                <w:rFonts w:ascii="宋体" w:hAnsi="宋体"/>
                <w:szCs w:val="21"/>
              </w:rPr>
            </w:pPr>
          </w:p>
        </w:tc>
        <w:tc>
          <w:tcPr>
            <w:tcW w:w="4250" w:type="dxa"/>
            <w:vAlign w:val="center"/>
          </w:tcPr>
          <w:p w14:paraId="21C86705" w14:textId="77777777" w:rsidR="006E277C" w:rsidRDefault="006E277C">
            <w:pPr>
              <w:jc w:val="center"/>
              <w:rPr>
                <w:rFonts w:ascii="宋体" w:hAnsi="宋体"/>
                <w:szCs w:val="21"/>
              </w:rPr>
            </w:pPr>
          </w:p>
        </w:tc>
        <w:tc>
          <w:tcPr>
            <w:tcW w:w="3557" w:type="dxa"/>
            <w:vAlign w:val="center"/>
          </w:tcPr>
          <w:p w14:paraId="2024E82F" w14:textId="77777777" w:rsidR="006E277C" w:rsidRDefault="006E277C">
            <w:pPr>
              <w:jc w:val="center"/>
              <w:rPr>
                <w:rFonts w:ascii="宋体" w:hAnsi="宋体"/>
                <w:szCs w:val="21"/>
              </w:rPr>
            </w:pPr>
          </w:p>
        </w:tc>
      </w:tr>
      <w:tr w:rsidR="006E277C" w14:paraId="29715417" w14:textId="77777777">
        <w:trPr>
          <w:trHeight w:val="567"/>
          <w:jc w:val="center"/>
        </w:trPr>
        <w:tc>
          <w:tcPr>
            <w:tcW w:w="1258" w:type="dxa"/>
            <w:vAlign w:val="center"/>
          </w:tcPr>
          <w:p w14:paraId="78280E53" w14:textId="77777777" w:rsidR="006E277C" w:rsidRDefault="006E277C">
            <w:pPr>
              <w:jc w:val="center"/>
              <w:rPr>
                <w:rFonts w:ascii="宋体" w:hAnsi="宋体"/>
                <w:szCs w:val="21"/>
              </w:rPr>
            </w:pPr>
          </w:p>
        </w:tc>
        <w:tc>
          <w:tcPr>
            <w:tcW w:w="4250" w:type="dxa"/>
            <w:vAlign w:val="center"/>
          </w:tcPr>
          <w:p w14:paraId="33BA85D5" w14:textId="77777777" w:rsidR="006E277C" w:rsidRDefault="006E277C">
            <w:pPr>
              <w:jc w:val="center"/>
              <w:rPr>
                <w:rFonts w:ascii="宋体" w:hAnsi="宋体"/>
                <w:szCs w:val="21"/>
              </w:rPr>
            </w:pPr>
          </w:p>
        </w:tc>
        <w:tc>
          <w:tcPr>
            <w:tcW w:w="3557" w:type="dxa"/>
            <w:vAlign w:val="center"/>
          </w:tcPr>
          <w:p w14:paraId="15AD03A3" w14:textId="77777777" w:rsidR="006E277C" w:rsidRDefault="006E277C">
            <w:pPr>
              <w:jc w:val="center"/>
              <w:rPr>
                <w:rFonts w:ascii="宋体" w:hAnsi="宋体"/>
                <w:szCs w:val="21"/>
              </w:rPr>
            </w:pPr>
          </w:p>
        </w:tc>
      </w:tr>
      <w:tr w:rsidR="006E277C" w14:paraId="39E9D60D" w14:textId="77777777">
        <w:trPr>
          <w:trHeight w:val="567"/>
          <w:jc w:val="center"/>
        </w:trPr>
        <w:tc>
          <w:tcPr>
            <w:tcW w:w="1258" w:type="dxa"/>
            <w:vAlign w:val="center"/>
          </w:tcPr>
          <w:p w14:paraId="7BB3C1F4" w14:textId="77777777" w:rsidR="006E277C" w:rsidRDefault="00063571">
            <w:pPr>
              <w:jc w:val="center"/>
              <w:rPr>
                <w:rFonts w:ascii="宋体" w:hAnsi="宋体"/>
                <w:szCs w:val="21"/>
              </w:rPr>
            </w:pPr>
            <w:bookmarkStart w:id="3122" w:name="_Toc221951421"/>
            <w:r>
              <w:rPr>
                <w:rFonts w:ascii="宋体" w:hAnsi="宋体" w:hint="eastAsia"/>
                <w:szCs w:val="21"/>
              </w:rPr>
              <w:t>xx</w:t>
            </w:r>
            <w:bookmarkEnd w:id="3122"/>
          </w:p>
        </w:tc>
        <w:tc>
          <w:tcPr>
            <w:tcW w:w="4250" w:type="dxa"/>
            <w:vAlign w:val="center"/>
          </w:tcPr>
          <w:p w14:paraId="3A24B869" w14:textId="77777777" w:rsidR="006E277C" w:rsidRDefault="00063571">
            <w:pPr>
              <w:jc w:val="center"/>
              <w:rPr>
                <w:rFonts w:ascii="宋体" w:hAnsi="宋体"/>
                <w:szCs w:val="21"/>
              </w:rPr>
            </w:pPr>
            <w:bookmarkStart w:id="3123" w:name="_Toc221951422"/>
            <w:r>
              <w:rPr>
                <w:rFonts w:ascii="宋体" w:hAnsi="宋体" w:hint="eastAsia"/>
                <w:szCs w:val="21"/>
              </w:rPr>
              <w:t>措施项目</w:t>
            </w:r>
            <w:bookmarkEnd w:id="3123"/>
          </w:p>
        </w:tc>
        <w:tc>
          <w:tcPr>
            <w:tcW w:w="3557" w:type="dxa"/>
            <w:vAlign w:val="center"/>
          </w:tcPr>
          <w:p w14:paraId="2DC356E8" w14:textId="77777777" w:rsidR="006E277C" w:rsidRDefault="006E277C">
            <w:pPr>
              <w:jc w:val="center"/>
              <w:rPr>
                <w:rFonts w:ascii="宋体" w:hAnsi="宋体"/>
                <w:szCs w:val="21"/>
              </w:rPr>
            </w:pPr>
          </w:p>
        </w:tc>
      </w:tr>
      <w:tr w:rsidR="006E277C" w14:paraId="624D581E" w14:textId="77777777">
        <w:trPr>
          <w:trHeight w:val="567"/>
          <w:jc w:val="center"/>
        </w:trPr>
        <w:tc>
          <w:tcPr>
            <w:tcW w:w="1258" w:type="dxa"/>
            <w:vAlign w:val="center"/>
          </w:tcPr>
          <w:p w14:paraId="5AC58D68" w14:textId="77777777" w:rsidR="006E277C" w:rsidRDefault="006E277C">
            <w:pPr>
              <w:jc w:val="center"/>
              <w:rPr>
                <w:rFonts w:ascii="宋体" w:hAnsi="宋体"/>
                <w:szCs w:val="21"/>
              </w:rPr>
            </w:pPr>
          </w:p>
        </w:tc>
        <w:tc>
          <w:tcPr>
            <w:tcW w:w="4250" w:type="dxa"/>
            <w:vAlign w:val="center"/>
          </w:tcPr>
          <w:p w14:paraId="67CEC311" w14:textId="77777777" w:rsidR="006E277C" w:rsidRDefault="006E277C">
            <w:pPr>
              <w:jc w:val="center"/>
              <w:rPr>
                <w:rFonts w:ascii="宋体" w:hAnsi="宋体"/>
                <w:szCs w:val="21"/>
              </w:rPr>
            </w:pPr>
          </w:p>
        </w:tc>
        <w:tc>
          <w:tcPr>
            <w:tcW w:w="3557" w:type="dxa"/>
            <w:vAlign w:val="center"/>
          </w:tcPr>
          <w:p w14:paraId="021E5FC9" w14:textId="77777777" w:rsidR="006E277C" w:rsidRDefault="006E277C">
            <w:pPr>
              <w:jc w:val="center"/>
              <w:rPr>
                <w:rFonts w:ascii="宋体" w:hAnsi="宋体"/>
                <w:szCs w:val="21"/>
              </w:rPr>
            </w:pPr>
          </w:p>
        </w:tc>
      </w:tr>
      <w:tr w:rsidR="006E277C" w14:paraId="7CABA2E0" w14:textId="77777777">
        <w:trPr>
          <w:trHeight w:val="567"/>
          <w:jc w:val="center"/>
        </w:trPr>
        <w:tc>
          <w:tcPr>
            <w:tcW w:w="1258" w:type="dxa"/>
            <w:vAlign w:val="center"/>
          </w:tcPr>
          <w:p w14:paraId="4C3A5649" w14:textId="77777777" w:rsidR="006E277C" w:rsidRDefault="006E277C">
            <w:pPr>
              <w:jc w:val="center"/>
              <w:rPr>
                <w:rFonts w:ascii="宋体" w:hAnsi="宋体"/>
                <w:szCs w:val="21"/>
              </w:rPr>
            </w:pPr>
          </w:p>
        </w:tc>
        <w:tc>
          <w:tcPr>
            <w:tcW w:w="4250" w:type="dxa"/>
            <w:vAlign w:val="center"/>
          </w:tcPr>
          <w:p w14:paraId="750D01C3" w14:textId="77777777" w:rsidR="006E277C" w:rsidRDefault="006E277C">
            <w:pPr>
              <w:jc w:val="center"/>
              <w:rPr>
                <w:rFonts w:ascii="宋体" w:hAnsi="宋体"/>
                <w:szCs w:val="21"/>
              </w:rPr>
            </w:pPr>
          </w:p>
        </w:tc>
        <w:tc>
          <w:tcPr>
            <w:tcW w:w="3557" w:type="dxa"/>
            <w:vAlign w:val="center"/>
          </w:tcPr>
          <w:p w14:paraId="0F098E7A" w14:textId="77777777" w:rsidR="006E277C" w:rsidRDefault="006E277C">
            <w:pPr>
              <w:jc w:val="center"/>
              <w:rPr>
                <w:rFonts w:ascii="宋体" w:hAnsi="宋体"/>
                <w:szCs w:val="21"/>
              </w:rPr>
            </w:pPr>
          </w:p>
        </w:tc>
      </w:tr>
      <w:tr w:rsidR="006E277C" w14:paraId="735C0E27" w14:textId="77777777">
        <w:trPr>
          <w:trHeight w:val="567"/>
          <w:jc w:val="center"/>
        </w:trPr>
        <w:tc>
          <w:tcPr>
            <w:tcW w:w="1258" w:type="dxa"/>
            <w:vAlign w:val="center"/>
          </w:tcPr>
          <w:p w14:paraId="5F94734B" w14:textId="77777777" w:rsidR="006E277C" w:rsidRDefault="006E277C">
            <w:pPr>
              <w:jc w:val="center"/>
              <w:rPr>
                <w:rFonts w:ascii="宋体" w:hAnsi="宋体"/>
                <w:szCs w:val="21"/>
              </w:rPr>
            </w:pPr>
          </w:p>
        </w:tc>
        <w:tc>
          <w:tcPr>
            <w:tcW w:w="4250" w:type="dxa"/>
            <w:vAlign w:val="center"/>
          </w:tcPr>
          <w:p w14:paraId="5D17F144" w14:textId="77777777" w:rsidR="006E277C" w:rsidRDefault="006E277C">
            <w:pPr>
              <w:pStyle w:val="xl47"/>
              <w:widowControl w:val="0"/>
              <w:spacing w:before="0" w:beforeAutospacing="0" w:after="0" w:afterAutospacing="0"/>
              <w:rPr>
                <w:kern w:val="2"/>
                <w:sz w:val="21"/>
                <w:szCs w:val="21"/>
              </w:rPr>
            </w:pPr>
          </w:p>
        </w:tc>
        <w:tc>
          <w:tcPr>
            <w:tcW w:w="3557" w:type="dxa"/>
            <w:vAlign w:val="center"/>
          </w:tcPr>
          <w:p w14:paraId="7A8FA28E" w14:textId="77777777" w:rsidR="006E277C" w:rsidRDefault="006E277C">
            <w:pPr>
              <w:jc w:val="center"/>
              <w:rPr>
                <w:rFonts w:ascii="宋体" w:hAnsi="宋体"/>
                <w:szCs w:val="21"/>
              </w:rPr>
            </w:pPr>
          </w:p>
        </w:tc>
      </w:tr>
      <w:tr w:rsidR="006E277C" w14:paraId="175A7A08" w14:textId="77777777">
        <w:trPr>
          <w:trHeight w:val="567"/>
          <w:jc w:val="center"/>
        </w:trPr>
        <w:tc>
          <w:tcPr>
            <w:tcW w:w="1258" w:type="dxa"/>
            <w:vAlign w:val="center"/>
          </w:tcPr>
          <w:p w14:paraId="2D97F604" w14:textId="77777777" w:rsidR="006E277C" w:rsidRDefault="00063571">
            <w:pPr>
              <w:jc w:val="center"/>
              <w:rPr>
                <w:rFonts w:ascii="宋体" w:hAnsi="宋体"/>
                <w:szCs w:val="21"/>
              </w:rPr>
            </w:pPr>
            <w:bookmarkStart w:id="3124" w:name="_Toc221951426"/>
            <w:r>
              <w:rPr>
                <w:rFonts w:ascii="宋体" w:hAnsi="宋体" w:hint="eastAsia"/>
                <w:szCs w:val="21"/>
              </w:rPr>
              <w:t>xx</w:t>
            </w:r>
            <w:bookmarkEnd w:id="3124"/>
          </w:p>
        </w:tc>
        <w:tc>
          <w:tcPr>
            <w:tcW w:w="4250" w:type="dxa"/>
            <w:vAlign w:val="center"/>
          </w:tcPr>
          <w:p w14:paraId="39C5B711" w14:textId="77777777" w:rsidR="006E277C" w:rsidRDefault="00063571">
            <w:pPr>
              <w:jc w:val="center"/>
              <w:rPr>
                <w:szCs w:val="21"/>
              </w:rPr>
            </w:pPr>
            <w:bookmarkStart w:id="3125" w:name="_Toc221951427"/>
            <w:r>
              <w:rPr>
                <w:rFonts w:hint="eastAsia"/>
                <w:szCs w:val="21"/>
              </w:rPr>
              <w:t>其它项目</w:t>
            </w:r>
            <w:bookmarkEnd w:id="3125"/>
          </w:p>
        </w:tc>
        <w:tc>
          <w:tcPr>
            <w:tcW w:w="3557" w:type="dxa"/>
            <w:vAlign w:val="center"/>
          </w:tcPr>
          <w:p w14:paraId="710CE92E" w14:textId="77777777" w:rsidR="006E277C" w:rsidRDefault="006E277C">
            <w:pPr>
              <w:jc w:val="center"/>
              <w:rPr>
                <w:rFonts w:ascii="宋体" w:hAnsi="宋体"/>
                <w:szCs w:val="21"/>
              </w:rPr>
            </w:pPr>
          </w:p>
        </w:tc>
      </w:tr>
      <w:tr w:rsidR="006E277C" w14:paraId="471602B6" w14:textId="77777777">
        <w:trPr>
          <w:trHeight w:val="567"/>
          <w:jc w:val="center"/>
        </w:trPr>
        <w:tc>
          <w:tcPr>
            <w:tcW w:w="1258" w:type="dxa"/>
            <w:vAlign w:val="center"/>
          </w:tcPr>
          <w:p w14:paraId="0508432D" w14:textId="77777777" w:rsidR="006E277C" w:rsidRDefault="006E277C">
            <w:pPr>
              <w:jc w:val="center"/>
              <w:rPr>
                <w:rFonts w:ascii="宋体" w:hAnsi="宋体"/>
                <w:szCs w:val="21"/>
              </w:rPr>
            </w:pPr>
          </w:p>
        </w:tc>
        <w:tc>
          <w:tcPr>
            <w:tcW w:w="4250" w:type="dxa"/>
            <w:vAlign w:val="center"/>
          </w:tcPr>
          <w:p w14:paraId="2905C6A7" w14:textId="77777777" w:rsidR="006E277C" w:rsidRDefault="006E277C">
            <w:pPr>
              <w:jc w:val="center"/>
              <w:rPr>
                <w:szCs w:val="21"/>
              </w:rPr>
            </w:pPr>
          </w:p>
        </w:tc>
        <w:tc>
          <w:tcPr>
            <w:tcW w:w="3557" w:type="dxa"/>
            <w:vAlign w:val="center"/>
          </w:tcPr>
          <w:p w14:paraId="5DA2BC13" w14:textId="77777777" w:rsidR="006E277C" w:rsidRDefault="006E277C">
            <w:pPr>
              <w:jc w:val="center"/>
              <w:rPr>
                <w:rFonts w:ascii="宋体" w:hAnsi="宋体"/>
                <w:szCs w:val="21"/>
              </w:rPr>
            </w:pPr>
          </w:p>
        </w:tc>
      </w:tr>
      <w:tr w:rsidR="006E277C" w14:paraId="68D45072" w14:textId="77777777">
        <w:trPr>
          <w:trHeight w:val="567"/>
          <w:jc w:val="center"/>
        </w:trPr>
        <w:tc>
          <w:tcPr>
            <w:tcW w:w="1258" w:type="dxa"/>
            <w:vAlign w:val="center"/>
          </w:tcPr>
          <w:p w14:paraId="3272E9D8" w14:textId="77777777" w:rsidR="006E277C" w:rsidRDefault="006E277C">
            <w:pPr>
              <w:jc w:val="center"/>
              <w:rPr>
                <w:rFonts w:ascii="宋体" w:hAnsi="宋体"/>
                <w:szCs w:val="21"/>
              </w:rPr>
            </w:pPr>
          </w:p>
        </w:tc>
        <w:tc>
          <w:tcPr>
            <w:tcW w:w="4250" w:type="dxa"/>
            <w:vAlign w:val="center"/>
          </w:tcPr>
          <w:p w14:paraId="7D81C241" w14:textId="77777777" w:rsidR="006E277C" w:rsidRDefault="006E277C">
            <w:pPr>
              <w:jc w:val="center"/>
              <w:rPr>
                <w:szCs w:val="21"/>
              </w:rPr>
            </w:pPr>
          </w:p>
        </w:tc>
        <w:tc>
          <w:tcPr>
            <w:tcW w:w="3557" w:type="dxa"/>
            <w:vAlign w:val="center"/>
          </w:tcPr>
          <w:p w14:paraId="7606400E" w14:textId="77777777" w:rsidR="006E277C" w:rsidRDefault="006E277C">
            <w:pPr>
              <w:jc w:val="center"/>
              <w:rPr>
                <w:rFonts w:ascii="宋体" w:hAnsi="宋体"/>
                <w:szCs w:val="21"/>
              </w:rPr>
            </w:pPr>
          </w:p>
        </w:tc>
      </w:tr>
      <w:tr w:rsidR="006E277C" w14:paraId="590704C6" w14:textId="77777777">
        <w:trPr>
          <w:trHeight w:val="567"/>
          <w:jc w:val="center"/>
        </w:trPr>
        <w:tc>
          <w:tcPr>
            <w:tcW w:w="1258" w:type="dxa"/>
            <w:vAlign w:val="center"/>
          </w:tcPr>
          <w:p w14:paraId="341F0CE4" w14:textId="77777777" w:rsidR="006E277C" w:rsidRDefault="006E277C">
            <w:pPr>
              <w:jc w:val="center"/>
              <w:rPr>
                <w:rFonts w:ascii="宋体" w:hAnsi="宋体"/>
                <w:szCs w:val="21"/>
              </w:rPr>
            </w:pPr>
          </w:p>
        </w:tc>
        <w:tc>
          <w:tcPr>
            <w:tcW w:w="4250" w:type="dxa"/>
            <w:vAlign w:val="center"/>
          </w:tcPr>
          <w:p w14:paraId="263E5AC0" w14:textId="77777777" w:rsidR="006E277C" w:rsidRDefault="006E277C">
            <w:pPr>
              <w:jc w:val="center"/>
              <w:rPr>
                <w:szCs w:val="21"/>
              </w:rPr>
            </w:pPr>
          </w:p>
        </w:tc>
        <w:tc>
          <w:tcPr>
            <w:tcW w:w="3557" w:type="dxa"/>
            <w:vAlign w:val="center"/>
          </w:tcPr>
          <w:p w14:paraId="412C3C03" w14:textId="77777777" w:rsidR="006E277C" w:rsidRDefault="006E277C">
            <w:pPr>
              <w:jc w:val="center"/>
              <w:rPr>
                <w:rFonts w:ascii="宋体" w:hAnsi="宋体"/>
                <w:szCs w:val="21"/>
              </w:rPr>
            </w:pPr>
          </w:p>
        </w:tc>
      </w:tr>
      <w:tr w:rsidR="006E277C" w14:paraId="17E51CBF" w14:textId="77777777">
        <w:trPr>
          <w:trHeight w:val="567"/>
          <w:jc w:val="center"/>
        </w:trPr>
        <w:tc>
          <w:tcPr>
            <w:tcW w:w="1258" w:type="dxa"/>
            <w:vAlign w:val="center"/>
          </w:tcPr>
          <w:p w14:paraId="7D4EF6EB" w14:textId="77777777" w:rsidR="006E277C" w:rsidRDefault="006E277C">
            <w:pPr>
              <w:jc w:val="center"/>
              <w:rPr>
                <w:rFonts w:ascii="宋体" w:hAnsi="宋体"/>
                <w:szCs w:val="21"/>
              </w:rPr>
            </w:pPr>
          </w:p>
        </w:tc>
        <w:tc>
          <w:tcPr>
            <w:tcW w:w="4250" w:type="dxa"/>
            <w:vAlign w:val="center"/>
          </w:tcPr>
          <w:p w14:paraId="59639127" w14:textId="77777777" w:rsidR="006E277C" w:rsidRDefault="006E277C">
            <w:pPr>
              <w:jc w:val="center"/>
              <w:rPr>
                <w:szCs w:val="21"/>
              </w:rPr>
            </w:pPr>
          </w:p>
        </w:tc>
        <w:tc>
          <w:tcPr>
            <w:tcW w:w="3557" w:type="dxa"/>
            <w:vAlign w:val="center"/>
          </w:tcPr>
          <w:p w14:paraId="5BC461B4" w14:textId="77777777" w:rsidR="006E277C" w:rsidRDefault="006E277C">
            <w:pPr>
              <w:jc w:val="center"/>
              <w:rPr>
                <w:rFonts w:ascii="宋体" w:hAnsi="宋体"/>
                <w:szCs w:val="21"/>
              </w:rPr>
            </w:pPr>
          </w:p>
        </w:tc>
      </w:tr>
      <w:tr w:rsidR="006E277C" w14:paraId="4BAACA7D" w14:textId="77777777">
        <w:trPr>
          <w:trHeight w:val="567"/>
          <w:jc w:val="center"/>
        </w:trPr>
        <w:tc>
          <w:tcPr>
            <w:tcW w:w="1258" w:type="dxa"/>
            <w:vAlign w:val="center"/>
          </w:tcPr>
          <w:p w14:paraId="4B8C8382" w14:textId="77777777" w:rsidR="006E277C" w:rsidRDefault="006E277C">
            <w:pPr>
              <w:jc w:val="center"/>
              <w:rPr>
                <w:rFonts w:ascii="宋体" w:hAnsi="宋体"/>
                <w:szCs w:val="21"/>
              </w:rPr>
            </w:pPr>
          </w:p>
        </w:tc>
        <w:tc>
          <w:tcPr>
            <w:tcW w:w="4250" w:type="dxa"/>
            <w:vAlign w:val="center"/>
          </w:tcPr>
          <w:p w14:paraId="689DEDF0" w14:textId="77777777" w:rsidR="006E277C" w:rsidRDefault="00063571">
            <w:pPr>
              <w:jc w:val="center"/>
              <w:rPr>
                <w:szCs w:val="21"/>
              </w:rPr>
            </w:pPr>
            <w:bookmarkStart w:id="3126" w:name="_Toc221951431"/>
            <w:r>
              <w:rPr>
                <w:rFonts w:hint="eastAsia"/>
                <w:szCs w:val="21"/>
              </w:rPr>
              <w:t>合计</w:t>
            </w:r>
            <w:bookmarkEnd w:id="3126"/>
          </w:p>
        </w:tc>
        <w:tc>
          <w:tcPr>
            <w:tcW w:w="3557" w:type="dxa"/>
            <w:vAlign w:val="center"/>
          </w:tcPr>
          <w:p w14:paraId="0DBDF69E" w14:textId="77777777" w:rsidR="006E277C" w:rsidRDefault="006E277C">
            <w:pPr>
              <w:jc w:val="center"/>
              <w:rPr>
                <w:rFonts w:ascii="宋体" w:hAnsi="宋体"/>
                <w:szCs w:val="21"/>
              </w:rPr>
            </w:pPr>
          </w:p>
        </w:tc>
      </w:tr>
    </w:tbl>
    <w:p w14:paraId="7226F500" w14:textId="77777777" w:rsidR="006E277C" w:rsidRDefault="006E277C">
      <w:pPr>
        <w:spacing w:line="460" w:lineRule="exact"/>
        <w:jc w:val="center"/>
        <w:rPr>
          <w:rFonts w:ascii="宋体" w:hAnsi="宋体"/>
          <w:sz w:val="24"/>
        </w:rPr>
      </w:pPr>
    </w:p>
    <w:p w14:paraId="5B91E7CD" w14:textId="77777777" w:rsidR="006E277C" w:rsidRDefault="006E277C">
      <w:pPr>
        <w:spacing w:line="460" w:lineRule="exact"/>
        <w:jc w:val="center"/>
        <w:rPr>
          <w:rFonts w:ascii="宋体" w:hAnsi="宋体"/>
          <w:sz w:val="24"/>
        </w:rPr>
      </w:pPr>
    </w:p>
    <w:p w14:paraId="07768568"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127" w:name="_Toc12493"/>
      <w:bookmarkStart w:id="3128" w:name="_Toc1551"/>
      <w:bookmarkStart w:id="3129" w:name="_Toc221951432"/>
      <w:bookmarkStart w:id="3130" w:name="_Toc109319893"/>
      <w:r>
        <w:rPr>
          <w:rFonts w:ascii="宋体" w:hAnsi="宋体" w:hint="eastAsia"/>
          <w:sz w:val="28"/>
          <w:szCs w:val="28"/>
        </w:rPr>
        <w:t>3.3 分类分项工程量清单计价表</w:t>
      </w:r>
      <w:bookmarkEnd w:id="3127"/>
      <w:bookmarkEnd w:id="3128"/>
      <w:bookmarkEnd w:id="3129"/>
      <w:bookmarkEnd w:id="3130"/>
    </w:p>
    <w:p w14:paraId="68E8A9C4" w14:textId="77777777" w:rsidR="006E277C" w:rsidRDefault="006E277C">
      <w:pPr>
        <w:spacing w:line="300" w:lineRule="exact"/>
        <w:jc w:val="center"/>
        <w:rPr>
          <w:rFonts w:ascii="宋体" w:hAnsi="宋体"/>
          <w:sz w:val="28"/>
        </w:rPr>
      </w:pPr>
    </w:p>
    <w:p w14:paraId="40C5ACE1" w14:textId="77777777" w:rsidR="006E277C" w:rsidRDefault="00063571">
      <w:pPr>
        <w:rPr>
          <w:rFonts w:ascii="宋体" w:hAnsi="宋体"/>
          <w:szCs w:val="21"/>
          <w:u w:val="single"/>
        </w:rPr>
      </w:pPr>
      <w:bookmarkStart w:id="3131" w:name="_Toc221951433"/>
      <w:r>
        <w:rPr>
          <w:rFonts w:ascii="宋体" w:hAnsi="宋体" w:hint="eastAsia"/>
          <w:szCs w:val="21"/>
        </w:rPr>
        <w:t>合同编号:</w:t>
      </w:r>
      <w:bookmarkEnd w:id="3131"/>
      <w:r>
        <w:rPr>
          <w:rFonts w:ascii="宋体" w:hAnsi="宋体" w:hint="eastAsia"/>
          <w:szCs w:val="21"/>
          <w:u w:val="single"/>
        </w:rPr>
        <w:t xml:space="preserve">                           </w:t>
      </w:r>
    </w:p>
    <w:p w14:paraId="7A86040F" w14:textId="77777777" w:rsidR="006E277C" w:rsidRDefault="00063571">
      <w:pPr>
        <w:rPr>
          <w:rFonts w:ascii="宋体" w:hAnsi="宋体"/>
          <w:szCs w:val="21"/>
        </w:rPr>
      </w:pPr>
      <w:bookmarkStart w:id="3132" w:name="_Toc221951434"/>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r>
        <w:rPr>
          <w:rFonts w:ascii="宋体" w:hAnsi="宋体" w:hint="eastAsia"/>
          <w:szCs w:val="21"/>
        </w:rPr>
        <w:t xml:space="preserve"> </w:t>
      </w:r>
      <w:bookmarkEnd w:id="3132"/>
    </w:p>
    <w:p w14:paraId="0256A8DE" w14:textId="77777777" w:rsidR="006E277C" w:rsidRDefault="006E277C">
      <w:pPr>
        <w:rPr>
          <w:rFonts w:ascii="宋体" w:hAnsi="宋体"/>
          <w:szCs w:val="21"/>
        </w:rPr>
      </w:pPr>
    </w:p>
    <w:tbl>
      <w:tblPr>
        <w:tblW w:w="0" w:type="auto"/>
        <w:jc w:val="center"/>
        <w:tblLayout w:type="fixed"/>
        <w:tblLook w:val="0000" w:firstRow="0" w:lastRow="0" w:firstColumn="0" w:lastColumn="0" w:noHBand="0" w:noVBand="0"/>
      </w:tblPr>
      <w:tblGrid>
        <w:gridCol w:w="737"/>
        <w:gridCol w:w="1476"/>
        <w:gridCol w:w="2340"/>
        <w:gridCol w:w="720"/>
        <w:gridCol w:w="720"/>
        <w:gridCol w:w="900"/>
        <w:gridCol w:w="720"/>
        <w:gridCol w:w="1404"/>
      </w:tblGrid>
      <w:tr w:rsidR="006E277C" w14:paraId="461F21EC" w14:textId="77777777">
        <w:trPr>
          <w:trHeight w:val="567"/>
          <w:jc w:val="center"/>
        </w:trPr>
        <w:tc>
          <w:tcPr>
            <w:tcW w:w="737" w:type="dxa"/>
            <w:tcBorders>
              <w:top w:val="single" w:sz="4" w:space="0" w:color="auto"/>
              <w:left w:val="single" w:sz="4" w:space="0" w:color="auto"/>
              <w:bottom w:val="single" w:sz="4" w:space="0" w:color="auto"/>
              <w:right w:val="single" w:sz="4" w:space="0" w:color="auto"/>
            </w:tcBorders>
            <w:vAlign w:val="center"/>
          </w:tcPr>
          <w:p w14:paraId="5198F209" w14:textId="77777777" w:rsidR="006E277C" w:rsidRDefault="00063571">
            <w:pPr>
              <w:jc w:val="center"/>
              <w:rPr>
                <w:szCs w:val="21"/>
              </w:rPr>
            </w:pPr>
            <w:bookmarkStart w:id="3133" w:name="_Toc221951435"/>
            <w:r>
              <w:rPr>
                <w:rFonts w:hint="eastAsia"/>
                <w:szCs w:val="21"/>
              </w:rPr>
              <w:t>序号</w:t>
            </w:r>
            <w:bookmarkEnd w:id="3133"/>
          </w:p>
        </w:tc>
        <w:tc>
          <w:tcPr>
            <w:tcW w:w="1476" w:type="dxa"/>
            <w:tcBorders>
              <w:top w:val="single" w:sz="4" w:space="0" w:color="auto"/>
              <w:left w:val="nil"/>
              <w:bottom w:val="single" w:sz="4" w:space="0" w:color="auto"/>
              <w:right w:val="single" w:sz="4" w:space="0" w:color="auto"/>
            </w:tcBorders>
            <w:vAlign w:val="center"/>
          </w:tcPr>
          <w:p w14:paraId="738A359C" w14:textId="77777777" w:rsidR="006E277C" w:rsidRDefault="00063571">
            <w:pPr>
              <w:jc w:val="center"/>
              <w:rPr>
                <w:szCs w:val="21"/>
              </w:rPr>
            </w:pPr>
            <w:bookmarkStart w:id="3134" w:name="_Toc221951436"/>
            <w:r>
              <w:rPr>
                <w:rFonts w:hint="eastAsia"/>
                <w:szCs w:val="21"/>
              </w:rPr>
              <w:t>项目编码</w:t>
            </w:r>
            <w:bookmarkEnd w:id="3134"/>
          </w:p>
        </w:tc>
        <w:tc>
          <w:tcPr>
            <w:tcW w:w="2340" w:type="dxa"/>
            <w:tcBorders>
              <w:top w:val="single" w:sz="4" w:space="0" w:color="auto"/>
              <w:left w:val="nil"/>
              <w:bottom w:val="single" w:sz="4" w:space="0" w:color="auto"/>
              <w:right w:val="single" w:sz="4" w:space="0" w:color="auto"/>
            </w:tcBorders>
            <w:vAlign w:val="center"/>
          </w:tcPr>
          <w:p w14:paraId="1837998F" w14:textId="77777777" w:rsidR="006E277C" w:rsidRDefault="00063571">
            <w:pPr>
              <w:jc w:val="center"/>
              <w:rPr>
                <w:szCs w:val="21"/>
              </w:rPr>
            </w:pPr>
            <w:bookmarkStart w:id="3135" w:name="_Toc221951437"/>
            <w:r>
              <w:rPr>
                <w:rFonts w:hint="eastAsia"/>
                <w:szCs w:val="21"/>
              </w:rPr>
              <w:t>项目名称</w:t>
            </w:r>
            <w:bookmarkEnd w:id="3135"/>
          </w:p>
        </w:tc>
        <w:tc>
          <w:tcPr>
            <w:tcW w:w="720" w:type="dxa"/>
            <w:tcBorders>
              <w:top w:val="single" w:sz="4" w:space="0" w:color="auto"/>
              <w:left w:val="nil"/>
              <w:bottom w:val="single" w:sz="4" w:space="0" w:color="auto"/>
              <w:right w:val="single" w:sz="4" w:space="0" w:color="auto"/>
            </w:tcBorders>
            <w:vAlign w:val="center"/>
          </w:tcPr>
          <w:p w14:paraId="280ACE67" w14:textId="77777777" w:rsidR="006E277C" w:rsidRDefault="00063571">
            <w:pPr>
              <w:jc w:val="center"/>
              <w:rPr>
                <w:szCs w:val="21"/>
              </w:rPr>
            </w:pPr>
            <w:bookmarkStart w:id="3136" w:name="_Toc221951438"/>
            <w:r>
              <w:rPr>
                <w:rFonts w:hint="eastAsia"/>
                <w:szCs w:val="21"/>
              </w:rPr>
              <w:t>计量</w:t>
            </w:r>
            <w:bookmarkEnd w:id="3136"/>
          </w:p>
          <w:p w14:paraId="419D1BE3" w14:textId="77777777" w:rsidR="006E277C" w:rsidRDefault="00063571">
            <w:pPr>
              <w:jc w:val="center"/>
              <w:rPr>
                <w:szCs w:val="21"/>
              </w:rPr>
            </w:pPr>
            <w:bookmarkStart w:id="3137" w:name="_Toc221951439"/>
            <w:r>
              <w:rPr>
                <w:rFonts w:hint="eastAsia"/>
                <w:szCs w:val="21"/>
              </w:rPr>
              <w:t>单位</w:t>
            </w:r>
            <w:bookmarkEnd w:id="3137"/>
          </w:p>
        </w:tc>
        <w:tc>
          <w:tcPr>
            <w:tcW w:w="720" w:type="dxa"/>
            <w:tcBorders>
              <w:top w:val="single" w:sz="4" w:space="0" w:color="auto"/>
              <w:left w:val="nil"/>
              <w:bottom w:val="single" w:sz="4" w:space="0" w:color="auto"/>
              <w:right w:val="single" w:sz="4" w:space="0" w:color="auto"/>
            </w:tcBorders>
            <w:vAlign w:val="center"/>
          </w:tcPr>
          <w:p w14:paraId="43439E78" w14:textId="77777777" w:rsidR="006E277C" w:rsidRDefault="00063571">
            <w:pPr>
              <w:jc w:val="center"/>
              <w:rPr>
                <w:szCs w:val="21"/>
              </w:rPr>
            </w:pPr>
            <w:bookmarkStart w:id="3138" w:name="_Toc221951440"/>
            <w:r>
              <w:rPr>
                <w:rFonts w:hint="eastAsia"/>
                <w:szCs w:val="21"/>
              </w:rPr>
              <w:t>工程</w:t>
            </w:r>
            <w:bookmarkEnd w:id="3138"/>
          </w:p>
          <w:p w14:paraId="1423349E" w14:textId="77777777" w:rsidR="006E277C" w:rsidRDefault="00063571">
            <w:pPr>
              <w:jc w:val="center"/>
              <w:rPr>
                <w:szCs w:val="21"/>
              </w:rPr>
            </w:pPr>
            <w:bookmarkStart w:id="3139" w:name="_Toc221951441"/>
            <w:r>
              <w:rPr>
                <w:rFonts w:hint="eastAsia"/>
                <w:szCs w:val="21"/>
              </w:rPr>
              <w:t>数量</w:t>
            </w:r>
            <w:bookmarkEnd w:id="3139"/>
          </w:p>
        </w:tc>
        <w:tc>
          <w:tcPr>
            <w:tcW w:w="900" w:type="dxa"/>
            <w:tcBorders>
              <w:top w:val="single" w:sz="4" w:space="0" w:color="auto"/>
              <w:left w:val="nil"/>
              <w:bottom w:val="single" w:sz="4" w:space="0" w:color="auto"/>
              <w:right w:val="single" w:sz="4" w:space="0" w:color="auto"/>
            </w:tcBorders>
            <w:vAlign w:val="center"/>
          </w:tcPr>
          <w:p w14:paraId="25A64EC4" w14:textId="77777777" w:rsidR="006E277C" w:rsidRDefault="00063571">
            <w:pPr>
              <w:jc w:val="center"/>
              <w:rPr>
                <w:szCs w:val="21"/>
              </w:rPr>
            </w:pPr>
            <w:bookmarkStart w:id="3140" w:name="_Toc221951442"/>
            <w:r>
              <w:rPr>
                <w:rFonts w:hint="eastAsia"/>
                <w:szCs w:val="21"/>
              </w:rPr>
              <w:t>单价</w:t>
            </w:r>
            <w:bookmarkEnd w:id="3140"/>
          </w:p>
          <w:p w14:paraId="782885F9" w14:textId="77777777" w:rsidR="006E277C" w:rsidRDefault="00063571">
            <w:pPr>
              <w:jc w:val="center"/>
              <w:rPr>
                <w:szCs w:val="21"/>
              </w:rPr>
            </w:pPr>
            <w:bookmarkStart w:id="3141" w:name="_Toc221951443"/>
            <w:r>
              <w:rPr>
                <w:rFonts w:hint="eastAsia"/>
                <w:szCs w:val="21"/>
              </w:rPr>
              <w:t>(</w:t>
            </w:r>
            <w:r>
              <w:rPr>
                <w:rFonts w:hint="eastAsia"/>
                <w:szCs w:val="21"/>
              </w:rPr>
              <w:t>元</w:t>
            </w:r>
            <w:r>
              <w:rPr>
                <w:rFonts w:hint="eastAsia"/>
                <w:szCs w:val="21"/>
              </w:rPr>
              <w:t>)</w:t>
            </w:r>
            <w:bookmarkEnd w:id="3141"/>
          </w:p>
        </w:tc>
        <w:tc>
          <w:tcPr>
            <w:tcW w:w="720" w:type="dxa"/>
            <w:tcBorders>
              <w:top w:val="single" w:sz="4" w:space="0" w:color="auto"/>
              <w:left w:val="nil"/>
              <w:bottom w:val="single" w:sz="4" w:space="0" w:color="auto"/>
              <w:right w:val="single" w:sz="4" w:space="0" w:color="auto"/>
            </w:tcBorders>
            <w:vAlign w:val="center"/>
          </w:tcPr>
          <w:p w14:paraId="45A89A51" w14:textId="77777777" w:rsidR="006E277C" w:rsidRDefault="00063571">
            <w:pPr>
              <w:jc w:val="center"/>
              <w:rPr>
                <w:szCs w:val="21"/>
              </w:rPr>
            </w:pPr>
            <w:bookmarkStart w:id="3142" w:name="_Toc221951444"/>
            <w:r>
              <w:rPr>
                <w:rFonts w:hint="eastAsia"/>
                <w:szCs w:val="21"/>
              </w:rPr>
              <w:t>合价</w:t>
            </w:r>
            <w:bookmarkEnd w:id="3142"/>
          </w:p>
          <w:p w14:paraId="7034EED0" w14:textId="77777777" w:rsidR="006E277C" w:rsidRDefault="00063571">
            <w:pPr>
              <w:jc w:val="center"/>
              <w:rPr>
                <w:szCs w:val="21"/>
              </w:rPr>
            </w:pPr>
            <w:bookmarkStart w:id="3143" w:name="_Toc221951445"/>
            <w:r>
              <w:rPr>
                <w:rFonts w:hint="eastAsia"/>
                <w:szCs w:val="21"/>
              </w:rPr>
              <w:t>(</w:t>
            </w:r>
            <w:r>
              <w:rPr>
                <w:rFonts w:hint="eastAsia"/>
                <w:szCs w:val="21"/>
              </w:rPr>
              <w:t>元</w:t>
            </w:r>
            <w:r>
              <w:rPr>
                <w:rFonts w:hint="eastAsia"/>
                <w:szCs w:val="21"/>
              </w:rPr>
              <w:t>)</w:t>
            </w:r>
            <w:bookmarkEnd w:id="3143"/>
          </w:p>
        </w:tc>
        <w:tc>
          <w:tcPr>
            <w:tcW w:w="1404" w:type="dxa"/>
            <w:tcBorders>
              <w:top w:val="single" w:sz="4" w:space="0" w:color="auto"/>
              <w:left w:val="nil"/>
              <w:bottom w:val="single" w:sz="4" w:space="0" w:color="auto"/>
              <w:right w:val="single" w:sz="4" w:space="0" w:color="auto"/>
            </w:tcBorders>
          </w:tcPr>
          <w:p w14:paraId="39BA9627" w14:textId="77777777" w:rsidR="006E277C" w:rsidRDefault="00063571">
            <w:pPr>
              <w:jc w:val="center"/>
              <w:rPr>
                <w:szCs w:val="21"/>
              </w:rPr>
            </w:pPr>
            <w:r>
              <w:rPr>
                <w:rFonts w:hint="eastAsia"/>
                <w:szCs w:val="21"/>
              </w:rPr>
              <w:t>说明</w:t>
            </w:r>
          </w:p>
        </w:tc>
      </w:tr>
      <w:tr w:rsidR="006E277C" w14:paraId="1E05E348"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336526B6" w14:textId="77777777" w:rsidR="006E277C" w:rsidRDefault="00063571">
            <w:pPr>
              <w:jc w:val="center"/>
              <w:rPr>
                <w:rFonts w:ascii="宋体" w:hAnsi="宋体" w:cs="宋体"/>
                <w:szCs w:val="21"/>
              </w:rPr>
            </w:pPr>
            <w:bookmarkStart w:id="3144" w:name="_Toc221951448"/>
            <w:r>
              <w:rPr>
                <w:rFonts w:hint="eastAsia"/>
                <w:szCs w:val="21"/>
              </w:rPr>
              <w:t>1</w:t>
            </w:r>
            <w:bookmarkEnd w:id="3144"/>
          </w:p>
        </w:tc>
        <w:tc>
          <w:tcPr>
            <w:tcW w:w="1476" w:type="dxa"/>
            <w:tcBorders>
              <w:top w:val="nil"/>
              <w:left w:val="nil"/>
              <w:bottom w:val="single" w:sz="4" w:space="0" w:color="auto"/>
              <w:right w:val="single" w:sz="4" w:space="0" w:color="auto"/>
            </w:tcBorders>
            <w:vAlign w:val="center"/>
          </w:tcPr>
          <w:p w14:paraId="4A8AF500"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4FE5D585" w14:textId="77777777" w:rsidR="006E277C" w:rsidRDefault="00063571">
            <w:pPr>
              <w:rPr>
                <w:rFonts w:ascii="宋体" w:hAnsi="宋体" w:cs="宋体"/>
                <w:szCs w:val="21"/>
              </w:rPr>
            </w:pPr>
            <w:bookmarkStart w:id="3145" w:name="_Toc221951449"/>
            <w:r>
              <w:rPr>
                <w:rFonts w:hint="eastAsia"/>
                <w:szCs w:val="21"/>
              </w:rPr>
              <w:t>一级</w:t>
            </w:r>
            <w:r>
              <w:rPr>
                <w:rFonts w:hint="eastAsia"/>
                <w:szCs w:val="21"/>
              </w:rPr>
              <w:t>xx</w:t>
            </w:r>
            <w:r>
              <w:rPr>
                <w:rFonts w:hint="eastAsia"/>
                <w:szCs w:val="21"/>
              </w:rPr>
              <w:t>项目</w:t>
            </w:r>
            <w:bookmarkEnd w:id="3145"/>
          </w:p>
        </w:tc>
        <w:tc>
          <w:tcPr>
            <w:tcW w:w="720" w:type="dxa"/>
            <w:tcBorders>
              <w:top w:val="nil"/>
              <w:left w:val="nil"/>
              <w:bottom w:val="single" w:sz="4" w:space="0" w:color="auto"/>
              <w:right w:val="single" w:sz="4" w:space="0" w:color="auto"/>
            </w:tcBorders>
            <w:vAlign w:val="center"/>
          </w:tcPr>
          <w:p w14:paraId="3F3D24F6"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27BFBC72"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01AD3B68"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6DCCBE06"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62A2E3B1" w14:textId="77777777" w:rsidR="006E277C" w:rsidRDefault="006E277C">
            <w:pPr>
              <w:jc w:val="center"/>
              <w:rPr>
                <w:rFonts w:ascii="宋体" w:hAnsi="宋体" w:cs="宋体"/>
                <w:szCs w:val="21"/>
              </w:rPr>
            </w:pPr>
          </w:p>
        </w:tc>
      </w:tr>
      <w:tr w:rsidR="006E277C" w14:paraId="1D592659"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62ECFCCC" w14:textId="77777777" w:rsidR="006E277C" w:rsidRDefault="00063571">
            <w:pPr>
              <w:jc w:val="center"/>
              <w:rPr>
                <w:rFonts w:ascii="宋体" w:hAnsi="宋体" w:cs="宋体"/>
                <w:szCs w:val="21"/>
              </w:rPr>
            </w:pPr>
            <w:bookmarkStart w:id="3146" w:name="_Toc221951450"/>
            <w:r>
              <w:rPr>
                <w:rFonts w:hint="eastAsia"/>
                <w:szCs w:val="21"/>
              </w:rPr>
              <w:t>1.1</w:t>
            </w:r>
            <w:bookmarkEnd w:id="3146"/>
          </w:p>
        </w:tc>
        <w:tc>
          <w:tcPr>
            <w:tcW w:w="1476" w:type="dxa"/>
            <w:tcBorders>
              <w:top w:val="nil"/>
              <w:left w:val="nil"/>
              <w:bottom w:val="single" w:sz="4" w:space="0" w:color="auto"/>
              <w:right w:val="single" w:sz="4" w:space="0" w:color="auto"/>
            </w:tcBorders>
            <w:vAlign w:val="center"/>
          </w:tcPr>
          <w:p w14:paraId="38AB0E6D"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15555028" w14:textId="77777777" w:rsidR="006E277C" w:rsidRDefault="00063571">
            <w:pPr>
              <w:rPr>
                <w:rFonts w:ascii="宋体" w:hAnsi="宋体" w:cs="宋体"/>
                <w:szCs w:val="21"/>
              </w:rPr>
            </w:pPr>
            <w:bookmarkStart w:id="3147" w:name="_Toc221951451"/>
            <w:r>
              <w:rPr>
                <w:rFonts w:hint="eastAsia"/>
                <w:szCs w:val="21"/>
              </w:rPr>
              <w:t>二级</w:t>
            </w:r>
            <w:r>
              <w:rPr>
                <w:rFonts w:hint="eastAsia"/>
                <w:szCs w:val="21"/>
              </w:rPr>
              <w:t>xx</w:t>
            </w:r>
            <w:r>
              <w:rPr>
                <w:rFonts w:hint="eastAsia"/>
                <w:szCs w:val="21"/>
              </w:rPr>
              <w:t>项目</w:t>
            </w:r>
            <w:bookmarkEnd w:id="3147"/>
          </w:p>
        </w:tc>
        <w:tc>
          <w:tcPr>
            <w:tcW w:w="720" w:type="dxa"/>
            <w:tcBorders>
              <w:top w:val="nil"/>
              <w:left w:val="nil"/>
              <w:bottom w:val="single" w:sz="4" w:space="0" w:color="auto"/>
              <w:right w:val="single" w:sz="4" w:space="0" w:color="auto"/>
            </w:tcBorders>
            <w:vAlign w:val="center"/>
          </w:tcPr>
          <w:p w14:paraId="04F0B8DF"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21F0E82E"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3207E3C9"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73BA5CE6"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4F8ADD50" w14:textId="77777777" w:rsidR="006E277C" w:rsidRDefault="006E277C">
            <w:pPr>
              <w:jc w:val="center"/>
              <w:rPr>
                <w:rFonts w:ascii="宋体" w:hAnsi="宋体" w:cs="宋体"/>
                <w:szCs w:val="21"/>
              </w:rPr>
            </w:pPr>
          </w:p>
        </w:tc>
      </w:tr>
      <w:tr w:rsidR="006E277C" w14:paraId="35C0D657"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0020E779" w14:textId="77777777" w:rsidR="006E277C" w:rsidRDefault="00063571">
            <w:pPr>
              <w:jc w:val="center"/>
              <w:rPr>
                <w:rFonts w:ascii="宋体" w:hAnsi="宋体" w:cs="宋体"/>
                <w:szCs w:val="21"/>
              </w:rPr>
            </w:pPr>
            <w:bookmarkStart w:id="3148" w:name="_Toc221951452"/>
            <w:r>
              <w:rPr>
                <w:rFonts w:hint="eastAsia"/>
                <w:szCs w:val="21"/>
              </w:rPr>
              <w:t>1.1.1</w:t>
            </w:r>
            <w:bookmarkEnd w:id="3148"/>
          </w:p>
        </w:tc>
        <w:tc>
          <w:tcPr>
            <w:tcW w:w="1476" w:type="dxa"/>
            <w:tcBorders>
              <w:top w:val="nil"/>
              <w:left w:val="nil"/>
              <w:bottom w:val="single" w:sz="4" w:space="0" w:color="auto"/>
              <w:right w:val="single" w:sz="4" w:space="0" w:color="auto"/>
            </w:tcBorders>
            <w:vAlign w:val="center"/>
          </w:tcPr>
          <w:p w14:paraId="095CB6D8"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44DF448D" w14:textId="77777777" w:rsidR="006E277C" w:rsidRDefault="00063571">
            <w:pPr>
              <w:rPr>
                <w:rFonts w:ascii="宋体" w:hAnsi="宋体" w:cs="宋体"/>
                <w:szCs w:val="21"/>
              </w:rPr>
            </w:pPr>
            <w:bookmarkStart w:id="3149" w:name="_Toc221951453"/>
            <w:r>
              <w:rPr>
                <w:rFonts w:hint="eastAsia"/>
                <w:szCs w:val="21"/>
              </w:rPr>
              <w:t>三级</w:t>
            </w:r>
            <w:r>
              <w:rPr>
                <w:rFonts w:hint="eastAsia"/>
                <w:szCs w:val="21"/>
              </w:rPr>
              <w:t>xx</w:t>
            </w:r>
            <w:r>
              <w:rPr>
                <w:rFonts w:hint="eastAsia"/>
                <w:szCs w:val="21"/>
              </w:rPr>
              <w:t>项目</w:t>
            </w:r>
            <w:bookmarkEnd w:id="3149"/>
          </w:p>
        </w:tc>
        <w:tc>
          <w:tcPr>
            <w:tcW w:w="720" w:type="dxa"/>
            <w:tcBorders>
              <w:top w:val="nil"/>
              <w:left w:val="nil"/>
              <w:bottom w:val="single" w:sz="4" w:space="0" w:color="auto"/>
              <w:right w:val="single" w:sz="4" w:space="0" w:color="auto"/>
            </w:tcBorders>
            <w:vAlign w:val="center"/>
          </w:tcPr>
          <w:p w14:paraId="4455B366"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26D026F9"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1A73ECE9"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6C5460F0"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7C17BD29" w14:textId="77777777" w:rsidR="006E277C" w:rsidRDefault="006E277C">
            <w:pPr>
              <w:jc w:val="center"/>
              <w:rPr>
                <w:rFonts w:ascii="宋体" w:hAnsi="宋体" w:cs="宋体"/>
                <w:szCs w:val="21"/>
              </w:rPr>
            </w:pPr>
          </w:p>
        </w:tc>
      </w:tr>
      <w:tr w:rsidR="006E277C" w14:paraId="674390F9"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41EB989A" w14:textId="77777777" w:rsidR="006E277C" w:rsidRDefault="006E277C">
            <w:pPr>
              <w:jc w:val="center"/>
              <w:rPr>
                <w:rFonts w:ascii="宋体" w:hAnsi="宋体" w:cs="宋体"/>
                <w:szCs w:val="21"/>
              </w:rPr>
            </w:pPr>
          </w:p>
        </w:tc>
        <w:tc>
          <w:tcPr>
            <w:tcW w:w="1476" w:type="dxa"/>
            <w:tcBorders>
              <w:top w:val="nil"/>
              <w:left w:val="nil"/>
              <w:bottom w:val="single" w:sz="4" w:space="0" w:color="auto"/>
              <w:right w:val="single" w:sz="4" w:space="0" w:color="auto"/>
            </w:tcBorders>
            <w:vAlign w:val="center"/>
          </w:tcPr>
          <w:p w14:paraId="064A335A"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67A0AA48" w14:textId="77777777" w:rsidR="006E277C" w:rsidRDefault="006E277C">
            <w:pP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19B17AE7"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48C4B53A"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3D694C96"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0BABDA28"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5ADCE4D4" w14:textId="77777777" w:rsidR="006E277C" w:rsidRDefault="006E277C">
            <w:pPr>
              <w:jc w:val="center"/>
              <w:rPr>
                <w:rFonts w:ascii="宋体" w:hAnsi="宋体" w:cs="宋体"/>
                <w:szCs w:val="21"/>
              </w:rPr>
            </w:pPr>
          </w:p>
        </w:tc>
      </w:tr>
      <w:tr w:rsidR="006E277C" w14:paraId="4C0F88BA"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261D993E" w14:textId="77777777" w:rsidR="006E277C" w:rsidRDefault="006E277C">
            <w:pPr>
              <w:jc w:val="center"/>
              <w:rPr>
                <w:rFonts w:ascii="宋体" w:hAnsi="宋体" w:cs="宋体"/>
                <w:szCs w:val="21"/>
              </w:rPr>
            </w:pPr>
          </w:p>
        </w:tc>
        <w:tc>
          <w:tcPr>
            <w:tcW w:w="1476" w:type="dxa"/>
            <w:tcBorders>
              <w:top w:val="nil"/>
              <w:left w:val="nil"/>
              <w:bottom w:val="single" w:sz="4" w:space="0" w:color="auto"/>
              <w:right w:val="single" w:sz="4" w:space="0" w:color="auto"/>
            </w:tcBorders>
            <w:vAlign w:val="center"/>
          </w:tcPr>
          <w:p w14:paraId="588CB1DE" w14:textId="77777777" w:rsidR="006E277C" w:rsidRDefault="00063571">
            <w:pPr>
              <w:jc w:val="center"/>
              <w:rPr>
                <w:rFonts w:ascii="宋体" w:hAnsi="宋体" w:cs="宋体"/>
                <w:szCs w:val="21"/>
              </w:rPr>
            </w:pPr>
            <w:bookmarkStart w:id="3150" w:name="_Toc221951454"/>
            <w:r>
              <w:rPr>
                <w:rFonts w:hint="eastAsia"/>
                <w:szCs w:val="21"/>
              </w:rPr>
              <w:t>50xxxxxxxxxx</w:t>
            </w:r>
            <w:bookmarkEnd w:id="3150"/>
          </w:p>
        </w:tc>
        <w:tc>
          <w:tcPr>
            <w:tcW w:w="2340" w:type="dxa"/>
            <w:tcBorders>
              <w:top w:val="nil"/>
              <w:left w:val="nil"/>
              <w:bottom w:val="single" w:sz="4" w:space="0" w:color="auto"/>
              <w:right w:val="single" w:sz="4" w:space="0" w:color="auto"/>
            </w:tcBorders>
            <w:vAlign w:val="center"/>
          </w:tcPr>
          <w:p w14:paraId="28908364" w14:textId="77777777" w:rsidR="006E277C" w:rsidRDefault="00063571">
            <w:pPr>
              <w:rPr>
                <w:rFonts w:ascii="宋体" w:hAnsi="宋体" w:cs="宋体"/>
                <w:szCs w:val="21"/>
              </w:rPr>
            </w:pPr>
            <w:bookmarkStart w:id="3151" w:name="_Toc221951455"/>
            <w:r>
              <w:rPr>
                <w:rFonts w:hint="eastAsia"/>
                <w:szCs w:val="21"/>
              </w:rPr>
              <w:t>最末一级项目</w:t>
            </w:r>
            <w:bookmarkEnd w:id="3151"/>
          </w:p>
        </w:tc>
        <w:tc>
          <w:tcPr>
            <w:tcW w:w="720" w:type="dxa"/>
            <w:tcBorders>
              <w:top w:val="nil"/>
              <w:left w:val="nil"/>
              <w:bottom w:val="single" w:sz="4" w:space="0" w:color="auto"/>
              <w:right w:val="single" w:sz="4" w:space="0" w:color="auto"/>
            </w:tcBorders>
            <w:vAlign w:val="center"/>
          </w:tcPr>
          <w:p w14:paraId="4B0D62D4"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5B952E23"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0517EDBA"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0207B976"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7D62A2E1" w14:textId="77777777" w:rsidR="006E277C" w:rsidRDefault="006E277C">
            <w:pPr>
              <w:jc w:val="center"/>
              <w:rPr>
                <w:rFonts w:ascii="宋体" w:hAnsi="宋体" w:cs="宋体"/>
                <w:szCs w:val="21"/>
              </w:rPr>
            </w:pPr>
          </w:p>
        </w:tc>
      </w:tr>
      <w:tr w:rsidR="006E277C" w14:paraId="08A3EA9C"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0AFD2336" w14:textId="77777777" w:rsidR="006E277C" w:rsidRDefault="006E277C">
            <w:pPr>
              <w:jc w:val="center"/>
              <w:rPr>
                <w:rFonts w:ascii="宋体" w:hAnsi="宋体" w:cs="宋体"/>
                <w:szCs w:val="21"/>
              </w:rPr>
            </w:pPr>
          </w:p>
        </w:tc>
        <w:tc>
          <w:tcPr>
            <w:tcW w:w="1476" w:type="dxa"/>
            <w:tcBorders>
              <w:top w:val="nil"/>
              <w:left w:val="nil"/>
              <w:bottom w:val="single" w:sz="4" w:space="0" w:color="auto"/>
              <w:right w:val="single" w:sz="4" w:space="0" w:color="auto"/>
            </w:tcBorders>
            <w:vAlign w:val="center"/>
          </w:tcPr>
          <w:p w14:paraId="2C3C87B7"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292F3AB1" w14:textId="77777777" w:rsidR="006E277C" w:rsidRDefault="006E277C">
            <w:pP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13EB6F85"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4A220547"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163144F8"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7B2F9F34"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6CFB882C" w14:textId="77777777" w:rsidR="006E277C" w:rsidRDefault="006E277C">
            <w:pPr>
              <w:jc w:val="center"/>
              <w:rPr>
                <w:rFonts w:ascii="宋体" w:hAnsi="宋体" w:cs="宋体"/>
                <w:szCs w:val="21"/>
              </w:rPr>
            </w:pPr>
          </w:p>
        </w:tc>
      </w:tr>
      <w:tr w:rsidR="006E277C" w14:paraId="5D78A8F0"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136C286F" w14:textId="77777777" w:rsidR="006E277C" w:rsidRDefault="00063571">
            <w:pPr>
              <w:jc w:val="center"/>
              <w:rPr>
                <w:rFonts w:ascii="宋体" w:hAnsi="宋体" w:cs="宋体"/>
                <w:szCs w:val="21"/>
              </w:rPr>
            </w:pPr>
            <w:bookmarkStart w:id="3152" w:name="_Toc221951456"/>
            <w:r>
              <w:rPr>
                <w:rFonts w:hint="eastAsia"/>
                <w:szCs w:val="21"/>
              </w:rPr>
              <w:t>1.1.2</w:t>
            </w:r>
            <w:bookmarkEnd w:id="3152"/>
          </w:p>
        </w:tc>
        <w:tc>
          <w:tcPr>
            <w:tcW w:w="1476" w:type="dxa"/>
            <w:tcBorders>
              <w:top w:val="nil"/>
              <w:left w:val="nil"/>
              <w:bottom w:val="single" w:sz="4" w:space="0" w:color="auto"/>
              <w:right w:val="single" w:sz="4" w:space="0" w:color="auto"/>
            </w:tcBorders>
            <w:vAlign w:val="center"/>
          </w:tcPr>
          <w:p w14:paraId="3757E1EC"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4182EC08" w14:textId="77777777" w:rsidR="006E277C" w:rsidRDefault="006E277C">
            <w:pP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56A5CBD1"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3188F3C2"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6DFC235A"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7CE537A4"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009489D7" w14:textId="77777777" w:rsidR="006E277C" w:rsidRDefault="006E277C">
            <w:pPr>
              <w:jc w:val="center"/>
              <w:rPr>
                <w:rFonts w:ascii="宋体" w:hAnsi="宋体" w:cs="宋体"/>
                <w:szCs w:val="21"/>
              </w:rPr>
            </w:pPr>
          </w:p>
        </w:tc>
      </w:tr>
      <w:tr w:rsidR="006E277C" w14:paraId="44495E78"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78F5E2FD" w14:textId="77777777" w:rsidR="006E277C" w:rsidRDefault="006E277C">
            <w:pPr>
              <w:jc w:val="center"/>
              <w:rPr>
                <w:rFonts w:ascii="宋体" w:hAnsi="宋体" w:cs="宋体"/>
                <w:szCs w:val="21"/>
              </w:rPr>
            </w:pPr>
          </w:p>
        </w:tc>
        <w:tc>
          <w:tcPr>
            <w:tcW w:w="1476" w:type="dxa"/>
            <w:tcBorders>
              <w:top w:val="nil"/>
              <w:left w:val="nil"/>
              <w:bottom w:val="single" w:sz="4" w:space="0" w:color="auto"/>
              <w:right w:val="single" w:sz="4" w:space="0" w:color="auto"/>
            </w:tcBorders>
            <w:vAlign w:val="center"/>
          </w:tcPr>
          <w:p w14:paraId="0C120D7B"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2B9BEE0B" w14:textId="77777777" w:rsidR="006E277C" w:rsidRDefault="006E277C">
            <w:pP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1807E4FB"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01E82184"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415A7E80"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47B3BB29"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551FE963" w14:textId="77777777" w:rsidR="006E277C" w:rsidRDefault="006E277C">
            <w:pPr>
              <w:jc w:val="center"/>
              <w:rPr>
                <w:rFonts w:ascii="宋体" w:hAnsi="宋体" w:cs="宋体"/>
                <w:szCs w:val="21"/>
              </w:rPr>
            </w:pPr>
          </w:p>
        </w:tc>
      </w:tr>
      <w:tr w:rsidR="006E277C" w14:paraId="07C95980"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4DBA03D3" w14:textId="77777777" w:rsidR="006E277C" w:rsidRDefault="00063571">
            <w:pPr>
              <w:jc w:val="center"/>
              <w:rPr>
                <w:rFonts w:ascii="宋体" w:hAnsi="宋体" w:cs="宋体"/>
                <w:szCs w:val="21"/>
              </w:rPr>
            </w:pPr>
            <w:bookmarkStart w:id="3153" w:name="_Toc221951457"/>
            <w:r>
              <w:rPr>
                <w:rFonts w:hint="eastAsia"/>
                <w:szCs w:val="21"/>
              </w:rPr>
              <w:t>2</w:t>
            </w:r>
            <w:bookmarkEnd w:id="3153"/>
          </w:p>
        </w:tc>
        <w:tc>
          <w:tcPr>
            <w:tcW w:w="1476" w:type="dxa"/>
            <w:tcBorders>
              <w:top w:val="nil"/>
              <w:left w:val="nil"/>
              <w:bottom w:val="single" w:sz="4" w:space="0" w:color="auto"/>
              <w:right w:val="single" w:sz="4" w:space="0" w:color="auto"/>
            </w:tcBorders>
            <w:vAlign w:val="center"/>
          </w:tcPr>
          <w:p w14:paraId="74319482"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2D1B3DC8" w14:textId="77777777" w:rsidR="006E277C" w:rsidRDefault="00063571">
            <w:pPr>
              <w:rPr>
                <w:rFonts w:ascii="宋体" w:hAnsi="宋体" w:cs="宋体"/>
                <w:szCs w:val="21"/>
              </w:rPr>
            </w:pPr>
            <w:bookmarkStart w:id="3154" w:name="_Toc221951458"/>
            <w:r>
              <w:rPr>
                <w:rFonts w:hint="eastAsia"/>
                <w:szCs w:val="21"/>
              </w:rPr>
              <w:t>一级</w:t>
            </w:r>
            <w:r>
              <w:rPr>
                <w:rFonts w:hint="eastAsia"/>
                <w:szCs w:val="21"/>
              </w:rPr>
              <w:t>xx</w:t>
            </w:r>
            <w:r>
              <w:rPr>
                <w:rFonts w:hint="eastAsia"/>
                <w:szCs w:val="21"/>
              </w:rPr>
              <w:t>项目</w:t>
            </w:r>
            <w:bookmarkEnd w:id="3154"/>
          </w:p>
        </w:tc>
        <w:tc>
          <w:tcPr>
            <w:tcW w:w="720" w:type="dxa"/>
            <w:tcBorders>
              <w:top w:val="nil"/>
              <w:left w:val="nil"/>
              <w:bottom w:val="single" w:sz="4" w:space="0" w:color="auto"/>
              <w:right w:val="single" w:sz="4" w:space="0" w:color="auto"/>
            </w:tcBorders>
            <w:vAlign w:val="center"/>
          </w:tcPr>
          <w:p w14:paraId="091DF38E"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5D155684"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16A4EE2E"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50522796"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7AC58D44" w14:textId="77777777" w:rsidR="006E277C" w:rsidRDefault="006E277C">
            <w:pPr>
              <w:jc w:val="center"/>
              <w:rPr>
                <w:rFonts w:ascii="宋体" w:hAnsi="宋体" w:cs="宋体"/>
                <w:szCs w:val="21"/>
              </w:rPr>
            </w:pPr>
          </w:p>
        </w:tc>
      </w:tr>
      <w:tr w:rsidR="006E277C" w14:paraId="64D5B29F"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527B3746" w14:textId="77777777" w:rsidR="006E277C" w:rsidRDefault="00063571">
            <w:pPr>
              <w:jc w:val="center"/>
              <w:rPr>
                <w:rFonts w:ascii="宋体" w:hAnsi="宋体" w:cs="宋体"/>
                <w:szCs w:val="21"/>
              </w:rPr>
            </w:pPr>
            <w:bookmarkStart w:id="3155" w:name="_Toc221951459"/>
            <w:r>
              <w:rPr>
                <w:rFonts w:hint="eastAsia"/>
                <w:szCs w:val="21"/>
              </w:rPr>
              <w:t>2.1</w:t>
            </w:r>
            <w:bookmarkEnd w:id="3155"/>
          </w:p>
        </w:tc>
        <w:tc>
          <w:tcPr>
            <w:tcW w:w="1476" w:type="dxa"/>
            <w:tcBorders>
              <w:top w:val="nil"/>
              <w:left w:val="nil"/>
              <w:bottom w:val="single" w:sz="4" w:space="0" w:color="auto"/>
              <w:right w:val="single" w:sz="4" w:space="0" w:color="auto"/>
            </w:tcBorders>
            <w:vAlign w:val="center"/>
          </w:tcPr>
          <w:p w14:paraId="5C0465F9"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2FC8F0BA" w14:textId="77777777" w:rsidR="006E277C" w:rsidRDefault="00063571">
            <w:pPr>
              <w:rPr>
                <w:rFonts w:ascii="宋体" w:hAnsi="宋体" w:cs="宋体"/>
                <w:szCs w:val="21"/>
              </w:rPr>
            </w:pPr>
            <w:bookmarkStart w:id="3156" w:name="_Toc221951460"/>
            <w:r>
              <w:rPr>
                <w:rFonts w:hint="eastAsia"/>
                <w:szCs w:val="21"/>
              </w:rPr>
              <w:t>二级</w:t>
            </w:r>
            <w:r>
              <w:rPr>
                <w:rFonts w:hint="eastAsia"/>
                <w:szCs w:val="21"/>
              </w:rPr>
              <w:t>xx</w:t>
            </w:r>
            <w:r>
              <w:rPr>
                <w:rFonts w:hint="eastAsia"/>
                <w:szCs w:val="21"/>
              </w:rPr>
              <w:t>项目</w:t>
            </w:r>
            <w:bookmarkEnd w:id="3156"/>
          </w:p>
        </w:tc>
        <w:tc>
          <w:tcPr>
            <w:tcW w:w="720" w:type="dxa"/>
            <w:tcBorders>
              <w:top w:val="nil"/>
              <w:left w:val="nil"/>
              <w:bottom w:val="single" w:sz="4" w:space="0" w:color="auto"/>
              <w:right w:val="single" w:sz="4" w:space="0" w:color="auto"/>
            </w:tcBorders>
            <w:vAlign w:val="center"/>
          </w:tcPr>
          <w:p w14:paraId="4AC7DF4B"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70CE2446"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2F527E14"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0ABB876E"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57474959" w14:textId="77777777" w:rsidR="006E277C" w:rsidRDefault="006E277C">
            <w:pPr>
              <w:jc w:val="center"/>
              <w:rPr>
                <w:rFonts w:ascii="宋体" w:hAnsi="宋体" w:cs="宋体"/>
                <w:szCs w:val="21"/>
              </w:rPr>
            </w:pPr>
          </w:p>
        </w:tc>
      </w:tr>
      <w:tr w:rsidR="006E277C" w14:paraId="7BD19A26"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75326F0D" w14:textId="77777777" w:rsidR="006E277C" w:rsidRDefault="00063571">
            <w:pPr>
              <w:jc w:val="center"/>
              <w:rPr>
                <w:rFonts w:ascii="宋体" w:hAnsi="宋体" w:cs="宋体"/>
                <w:szCs w:val="21"/>
              </w:rPr>
            </w:pPr>
            <w:bookmarkStart w:id="3157" w:name="_Toc221951461"/>
            <w:r>
              <w:rPr>
                <w:rFonts w:hint="eastAsia"/>
                <w:szCs w:val="21"/>
              </w:rPr>
              <w:t>2.1.1</w:t>
            </w:r>
            <w:bookmarkEnd w:id="3157"/>
          </w:p>
        </w:tc>
        <w:tc>
          <w:tcPr>
            <w:tcW w:w="1476" w:type="dxa"/>
            <w:tcBorders>
              <w:top w:val="nil"/>
              <w:left w:val="nil"/>
              <w:bottom w:val="single" w:sz="4" w:space="0" w:color="auto"/>
              <w:right w:val="single" w:sz="4" w:space="0" w:color="auto"/>
            </w:tcBorders>
            <w:vAlign w:val="center"/>
          </w:tcPr>
          <w:p w14:paraId="2ADB3824"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37057EA4" w14:textId="77777777" w:rsidR="006E277C" w:rsidRDefault="00063571">
            <w:pPr>
              <w:rPr>
                <w:rFonts w:ascii="宋体" w:hAnsi="宋体" w:cs="宋体"/>
                <w:szCs w:val="21"/>
              </w:rPr>
            </w:pPr>
            <w:bookmarkStart w:id="3158" w:name="_Toc221951462"/>
            <w:r>
              <w:rPr>
                <w:rFonts w:hint="eastAsia"/>
                <w:szCs w:val="21"/>
              </w:rPr>
              <w:t>三级</w:t>
            </w:r>
            <w:r>
              <w:rPr>
                <w:rFonts w:hint="eastAsia"/>
                <w:szCs w:val="21"/>
              </w:rPr>
              <w:t>xx</w:t>
            </w:r>
            <w:r>
              <w:rPr>
                <w:rFonts w:hint="eastAsia"/>
                <w:szCs w:val="21"/>
              </w:rPr>
              <w:t>项目</w:t>
            </w:r>
            <w:bookmarkEnd w:id="3158"/>
          </w:p>
        </w:tc>
        <w:tc>
          <w:tcPr>
            <w:tcW w:w="720" w:type="dxa"/>
            <w:tcBorders>
              <w:top w:val="nil"/>
              <w:left w:val="nil"/>
              <w:bottom w:val="single" w:sz="4" w:space="0" w:color="auto"/>
              <w:right w:val="single" w:sz="4" w:space="0" w:color="auto"/>
            </w:tcBorders>
            <w:vAlign w:val="center"/>
          </w:tcPr>
          <w:p w14:paraId="68D830F1"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48DA85CF"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024C447F"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42EC7E00"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05AA92E2" w14:textId="77777777" w:rsidR="006E277C" w:rsidRDefault="006E277C">
            <w:pPr>
              <w:jc w:val="center"/>
              <w:rPr>
                <w:rFonts w:ascii="宋体" w:hAnsi="宋体" w:cs="宋体"/>
                <w:szCs w:val="21"/>
              </w:rPr>
            </w:pPr>
          </w:p>
        </w:tc>
      </w:tr>
      <w:tr w:rsidR="006E277C" w14:paraId="12938334"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3313B0E5" w14:textId="77777777" w:rsidR="006E277C" w:rsidRDefault="006E277C">
            <w:pPr>
              <w:jc w:val="center"/>
              <w:rPr>
                <w:rFonts w:ascii="宋体" w:hAnsi="宋体" w:cs="宋体"/>
                <w:szCs w:val="21"/>
              </w:rPr>
            </w:pPr>
          </w:p>
        </w:tc>
        <w:tc>
          <w:tcPr>
            <w:tcW w:w="1476" w:type="dxa"/>
            <w:tcBorders>
              <w:top w:val="nil"/>
              <w:left w:val="nil"/>
              <w:bottom w:val="single" w:sz="4" w:space="0" w:color="auto"/>
              <w:right w:val="single" w:sz="4" w:space="0" w:color="auto"/>
            </w:tcBorders>
            <w:vAlign w:val="center"/>
          </w:tcPr>
          <w:p w14:paraId="15761C3B"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6F25D182" w14:textId="77777777" w:rsidR="006E277C" w:rsidRDefault="006E277C">
            <w:pP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18E34C69"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62F70613"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39B0EE01"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53A773CE"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5A127EB3" w14:textId="77777777" w:rsidR="006E277C" w:rsidRDefault="006E277C">
            <w:pPr>
              <w:jc w:val="center"/>
              <w:rPr>
                <w:rFonts w:ascii="宋体" w:hAnsi="宋体" w:cs="宋体"/>
                <w:szCs w:val="21"/>
              </w:rPr>
            </w:pPr>
          </w:p>
        </w:tc>
      </w:tr>
      <w:tr w:rsidR="006E277C" w14:paraId="47CDC49B"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401D2421" w14:textId="77777777" w:rsidR="006E277C" w:rsidRDefault="006E277C">
            <w:pPr>
              <w:jc w:val="center"/>
              <w:rPr>
                <w:rFonts w:ascii="宋体" w:hAnsi="宋体" w:cs="宋体"/>
                <w:szCs w:val="21"/>
              </w:rPr>
            </w:pPr>
          </w:p>
        </w:tc>
        <w:tc>
          <w:tcPr>
            <w:tcW w:w="1476" w:type="dxa"/>
            <w:tcBorders>
              <w:top w:val="nil"/>
              <w:left w:val="nil"/>
              <w:bottom w:val="single" w:sz="4" w:space="0" w:color="auto"/>
              <w:right w:val="single" w:sz="4" w:space="0" w:color="auto"/>
            </w:tcBorders>
            <w:vAlign w:val="center"/>
          </w:tcPr>
          <w:p w14:paraId="38FFCF58" w14:textId="77777777" w:rsidR="006E277C" w:rsidRDefault="00063571">
            <w:pPr>
              <w:jc w:val="center"/>
              <w:rPr>
                <w:rFonts w:ascii="宋体" w:hAnsi="宋体" w:cs="宋体"/>
                <w:szCs w:val="21"/>
              </w:rPr>
            </w:pPr>
            <w:bookmarkStart w:id="3159" w:name="_Toc221951463"/>
            <w:r>
              <w:rPr>
                <w:rFonts w:hint="eastAsia"/>
                <w:szCs w:val="21"/>
              </w:rPr>
              <w:t>50xxxxxxxxxx</w:t>
            </w:r>
            <w:bookmarkEnd w:id="3159"/>
          </w:p>
        </w:tc>
        <w:tc>
          <w:tcPr>
            <w:tcW w:w="2340" w:type="dxa"/>
            <w:tcBorders>
              <w:top w:val="nil"/>
              <w:left w:val="nil"/>
              <w:bottom w:val="single" w:sz="4" w:space="0" w:color="auto"/>
              <w:right w:val="single" w:sz="4" w:space="0" w:color="auto"/>
            </w:tcBorders>
            <w:vAlign w:val="center"/>
          </w:tcPr>
          <w:p w14:paraId="48C23624" w14:textId="77777777" w:rsidR="006E277C" w:rsidRDefault="00063571">
            <w:pPr>
              <w:rPr>
                <w:rFonts w:ascii="宋体" w:hAnsi="宋体" w:cs="宋体"/>
                <w:szCs w:val="21"/>
              </w:rPr>
            </w:pPr>
            <w:bookmarkStart w:id="3160" w:name="_Toc221951464"/>
            <w:r>
              <w:rPr>
                <w:rFonts w:hint="eastAsia"/>
                <w:szCs w:val="21"/>
              </w:rPr>
              <w:t>最末一级项目</w:t>
            </w:r>
            <w:bookmarkEnd w:id="3160"/>
          </w:p>
        </w:tc>
        <w:tc>
          <w:tcPr>
            <w:tcW w:w="720" w:type="dxa"/>
            <w:tcBorders>
              <w:top w:val="nil"/>
              <w:left w:val="nil"/>
              <w:bottom w:val="single" w:sz="4" w:space="0" w:color="auto"/>
              <w:right w:val="single" w:sz="4" w:space="0" w:color="auto"/>
            </w:tcBorders>
            <w:vAlign w:val="center"/>
          </w:tcPr>
          <w:p w14:paraId="5DA3CE61"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70314E21"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2E8F4199"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48D45CEE"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15FDE1D7" w14:textId="77777777" w:rsidR="006E277C" w:rsidRDefault="006E277C">
            <w:pPr>
              <w:jc w:val="center"/>
              <w:rPr>
                <w:rFonts w:ascii="宋体" w:hAnsi="宋体" w:cs="宋体"/>
                <w:szCs w:val="21"/>
              </w:rPr>
            </w:pPr>
          </w:p>
        </w:tc>
      </w:tr>
      <w:tr w:rsidR="006E277C" w14:paraId="5656D3AA"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3BFC3D6F" w14:textId="77777777" w:rsidR="006E277C" w:rsidRDefault="006E277C">
            <w:pPr>
              <w:jc w:val="center"/>
              <w:rPr>
                <w:rFonts w:ascii="宋体" w:hAnsi="宋体" w:cs="宋体"/>
                <w:szCs w:val="21"/>
              </w:rPr>
            </w:pPr>
          </w:p>
        </w:tc>
        <w:tc>
          <w:tcPr>
            <w:tcW w:w="1476" w:type="dxa"/>
            <w:tcBorders>
              <w:top w:val="nil"/>
              <w:left w:val="nil"/>
              <w:bottom w:val="single" w:sz="4" w:space="0" w:color="auto"/>
              <w:right w:val="single" w:sz="4" w:space="0" w:color="auto"/>
            </w:tcBorders>
            <w:vAlign w:val="center"/>
          </w:tcPr>
          <w:p w14:paraId="56CD9DF8"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29321A59"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0229875A"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0E3A31F5"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699B4890"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053BB4E0"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5E96B2D1" w14:textId="77777777" w:rsidR="006E277C" w:rsidRDefault="006E277C">
            <w:pPr>
              <w:jc w:val="center"/>
              <w:rPr>
                <w:rFonts w:ascii="宋体" w:hAnsi="宋体" w:cs="宋体"/>
                <w:szCs w:val="21"/>
              </w:rPr>
            </w:pPr>
          </w:p>
        </w:tc>
      </w:tr>
      <w:tr w:rsidR="006E277C" w14:paraId="1FD2B812"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5C03157F" w14:textId="77777777" w:rsidR="006E277C" w:rsidRDefault="00063571">
            <w:pPr>
              <w:jc w:val="center"/>
              <w:rPr>
                <w:rFonts w:ascii="宋体" w:hAnsi="宋体" w:cs="宋体"/>
                <w:szCs w:val="21"/>
              </w:rPr>
            </w:pPr>
            <w:bookmarkStart w:id="3161" w:name="_Toc221951465"/>
            <w:r>
              <w:rPr>
                <w:rFonts w:hint="eastAsia"/>
                <w:szCs w:val="21"/>
              </w:rPr>
              <w:t>2.1.2</w:t>
            </w:r>
            <w:bookmarkEnd w:id="3161"/>
          </w:p>
        </w:tc>
        <w:tc>
          <w:tcPr>
            <w:tcW w:w="1476" w:type="dxa"/>
            <w:tcBorders>
              <w:top w:val="nil"/>
              <w:left w:val="nil"/>
              <w:bottom w:val="single" w:sz="4" w:space="0" w:color="auto"/>
              <w:right w:val="single" w:sz="4" w:space="0" w:color="auto"/>
            </w:tcBorders>
            <w:vAlign w:val="center"/>
          </w:tcPr>
          <w:p w14:paraId="7D5C82D3"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6113C2C0"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4E232162"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34C47A14"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708C240F"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4B5048A3"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61FF7259" w14:textId="77777777" w:rsidR="006E277C" w:rsidRDefault="006E277C">
            <w:pPr>
              <w:jc w:val="center"/>
              <w:rPr>
                <w:rFonts w:ascii="宋体" w:hAnsi="宋体" w:cs="宋体"/>
                <w:szCs w:val="21"/>
              </w:rPr>
            </w:pPr>
          </w:p>
        </w:tc>
      </w:tr>
      <w:tr w:rsidR="006E277C" w14:paraId="33F56DDA"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71EC480D" w14:textId="77777777" w:rsidR="006E277C" w:rsidRDefault="006E277C">
            <w:pPr>
              <w:jc w:val="center"/>
              <w:rPr>
                <w:rFonts w:ascii="宋体" w:hAnsi="宋体" w:cs="宋体"/>
                <w:szCs w:val="21"/>
              </w:rPr>
            </w:pPr>
          </w:p>
        </w:tc>
        <w:tc>
          <w:tcPr>
            <w:tcW w:w="1476" w:type="dxa"/>
            <w:tcBorders>
              <w:top w:val="nil"/>
              <w:left w:val="nil"/>
              <w:bottom w:val="single" w:sz="4" w:space="0" w:color="auto"/>
              <w:right w:val="single" w:sz="4" w:space="0" w:color="auto"/>
            </w:tcBorders>
            <w:vAlign w:val="center"/>
          </w:tcPr>
          <w:p w14:paraId="10951FCC"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43F19F5D"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277B8CDA"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49D74769"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62DB542B"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1338EB56"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09A9036F" w14:textId="77777777" w:rsidR="006E277C" w:rsidRDefault="006E277C">
            <w:pPr>
              <w:jc w:val="center"/>
              <w:rPr>
                <w:rFonts w:ascii="宋体" w:hAnsi="宋体" w:cs="宋体"/>
                <w:szCs w:val="21"/>
              </w:rPr>
            </w:pPr>
          </w:p>
        </w:tc>
      </w:tr>
      <w:tr w:rsidR="006E277C" w14:paraId="27225B6E"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69840455" w14:textId="77777777" w:rsidR="006E277C" w:rsidRDefault="006E277C">
            <w:pPr>
              <w:jc w:val="center"/>
              <w:rPr>
                <w:rFonts w:ascii="宋体" w:hAnsi="宋体" w:cs="宋体"/>
                <w:szCs w:val="21"/>
              </w:rPr>
            </w:pPr>
          </w:p>
        </w:tc>
        <w:tc>
          <w:tcPr>
            <w:tcW w:w="1476" w:type="dxa"/>
            <w:tcBorders>
              <w:top w:val="nil"/>
              <w:left w:val="nil"/>
              <w:bottom w:val="single" w:sz="4" w:space="0" w:color="auto"/>
              <w:right w:val="single" w:sz="4" w:space="0" w:color="auto"/>
            </w:tcBorders>
            <w:vAlign w:val="center"/>
          </w:tcPr>
          <w:p w14:paraId="08A71D4E"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0E1BE672"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5F64643A"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2965E37B"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44D4BA6D"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3000D226"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2A8ABA85" w14:textId="77777777" w:rsidR="006E277C" w:rsidRDefault="006E277C">
            <w:pPr>
              <w:jc w:val="center"/>
              <w:rPr>
                <w:rFonts w:ascii="宋体" w:hAnsi="宋体" w:cs="宋体"/>
                <w:szCs w:val="21"/>
              </w:rPr>
            </w:pPr>
          </w:p>
        </w:tc>
      </w:tr>
      <w:tr w:rsidR="006E277C" w14:paraId="5E78E8B1" w14:textId="77777777">
        <w:trPr>
          <w:trHeight w:val="567"/>
          <w:jc w:val="center"/>
        </w:trPr>
        <w:tc>
          <w:tcPr>
            <w:tcW w:w="737" w:type="dxa"/>
            <w:tcBorders>
              <w:top w:val="nil"/>
              <w:left w:val="single" w:sz="4" w:space="0" w:color="auto"/>
              <w:bottom w:val="single" w:sz="4" w:space="0" w:color="auto"/>
              <w:right w:val="single" w:sz="4" w:space="0" w:color="auto"/>
            </w:tcBorders>
            <w:vAlign w:val="center"/>
          </w:tcPr>
          <w:p w14:paraId="6C1A6001" w14:textId="77777777" w:rsidR="006E277C" w:rsidRDefault="006E277C">
            <w:pPr>
              <w:jc w:val="center"/>
              <w:rPr>
                <w:rFonts w:ascii="宋体" w:hAnsi="宋体" w:cs="宋体"/>
                <w:szCs w:val="21"/>
              </w:rPr>
            </w:pPr>
          </w:p>
        </w:tc>
        <w:tc>
          <w:tcPr>
            <w:tcW w:w="1476" w:type="dxa"/>
            <w:tcBorders>
              <w:top w:val="nil"/>
              <w:left w:val="nil"/>
              <w:bottom w:val="single" w:sz="4" w:space="0" w:color="auto"/>
              <w:right w:val="single" w:sz="4" w:space="0" w:color="auto"/>
            </w:tcBorders>
            <w:vAlign w:val="center"/>
          </w:tcPr>
          <w:p w14:paraId="4AE1E66C" w14:textId="77777777" w:rsidR="006E277C" w:rsidRDefault="006E277C">
            <w:pPr>
              <w:jc w:val="center"/>
              <w:rPr>
                <w:rFonts w:ascii="宋体" w:hAnsi="宋体" w:cs="宋体"/>
                <w:szCs w:val="21"/>
              </w:rPr>
            </w:pPr>
          </w:p>
        </w:tc>
        <w:tc>
          <w:tcPr>
            <w:tcW w:w="2340" w:type="dxa"/>
            <w:tcBorders>
              <w:top w:val="nil"/>
              <w:left w:val="nil"/>
              <w:bottom w:val="single" w:sz="4" w:space="0" w:color="auto"/>
              <w:right w:val="single" w:sz="4" w:space="0" w:color="auto"/>
            </w:tcBorders>
            <w:vAlign w:val="center"/>
          </w:tcPr>
          <w:p w14:paraId="575191FA" w14:textId="77777777" w:rsidR="006E277C" w:rsidRDefault="00063571">
            <w:pPr>
              <w:rPr>
                <w:rFonts w:ascii="宋体" w:hAnsi="宋体" w:cs="宋体"/>
                <w:szCs w:val="21"/>
              </w:rPr>
            </w:pPr>
            <w:bookmarkStart w:id="3162" w:name="_Toc221951466"/>
            <w:r>
              <w:rPr>
                <w:rFonts w:hint="eastAsia"/>
                <w:szCs w:val="21"/>
              </w:rPr>
              <w:t>合计</w:t>
            </w:r>
            <w:bookmarkEnd w:id="3162"/>
          </w:p>
        </w:tc>
        <w:tc>
          <w:tcPr>
            <w:tcW w:w="720" w:type="dxa"/>
            <w:tcBorders>
              <w:top w:val="nil"/>
              <w:left w:val="nil"/>
              <w:bottom w:val="single" w:sz="4" w:space="0" w:color="auto"/>
              <w:right w:val="single" w:sz="4" w:space="0" w:color="auto"/>
            </w:tcBorders>
            <w:vAlign w:val="center"/>
          </w:tcPr>
          <w:p w14:paraId="6F5A0E5E"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vAlign w:val="center"/>
          </w:tcPr>
          <w:p w14:paraId="6CE61139" w14:textId="77777777" w:rsidR="006E277C" w:rsidRDefault="006E277C">
            <w:pPr>
              <w:jc w:val="center"/>
              <w:rPr>
                <w:rFonts w:ascii="宋体" w:hAnsi="宋体" w:cs="宋体"/>
                <w:szCs w:val="21"/>
              </w:rPr>
            </w:pPr>
          </w:p>
        </w:tc>
        <w:tc>
          <w:tcPr>
            <w:tcW w:w="900" w:type="dxa"/>
            <w:tcBorders>
              <w:top w:val="nil"/>
              <w:left w:val="nil"/>
              <w:bottom w:val="single" w:sz="4" w:space="0" w:color="auto"/>
              <w:right w:val="single" w:sz="4" w:space="0" w:color="auto"/>
            </w:tcBorders>
            <w:vAlign w:val="center"/>
          </w:tcPr>
          <w:p w14:paraId="512FB942" w14:textId="77777777" w:rsidR="006E277C" w:rsidRDefault="006E277C">
            <w:pPr>
              <w:jc w:val="center"/>
              <w:rPr>
                <w:rFonts w:ascii="宋体" w:hAnsi="宋体" w:cs="宋体"/>
                <w:szCs w:val="21"/>
              </w:rPr>
            </w:pPr>
          </w:p>
        </w:tc>
        <w:tc>
          <w:tcPr>
            <w:tcW w:w="720" w:type="dxa"/>
            <w:tcBorders>
              <w:top w:val="nil"/>
              <w:left w:val="nil"/>
              <w:bottom w:val="single" w:sz="4" w:space="0" w:color="auto"/>
              <w:right w:val="single" w:sz="4" w:space="0" w:color="auto"/>
            </w:tcBorders>
          </w:tcPr>
          <w:p w14:paraId="2EE2F511" w14:textId="77777777" w:rsidR="006E277C" w:rsidRDefault="006E277C">
            <w:pPr>
              <w:jc w:val="center"/>
              <w:rPr>
                <w:rFonts w:ascii="宋体" w:hAnsi="宋体" w:cs="宋体"/>
                <w:szCs w:val="21"/>
              </w:rPr>
            </w:pPr>
          </w:p>
        </w:tc>
        <w:tc>
          <w:tcPr>
            <w:tcW w:w="1404" w:type="dxa"/>
            <w:tcBorders>
              <w:top w:val="nil"/>
              <w:left w:val="nil"/>
              <w:bottom w:val="single" w:sz="4" w:space="0" w:color="auto"/>
              <w:right w:val="single" w:sz="4" w:space="0" w:color="auto"/>
            </w:tcBorders>
          </w:tcPr>
          <w:p w14:paraId="53E049B8" w14:textId="77777777" w:rsidR="006E277C" w:rsidRDefault="006E277C">
            <w:pPr>
              <w:jc w:val="center"/>
              <w:rPr>
                <w:rFonts w:ascii="宋体" w:hAnsi="宋体" w:cs="宋体"/>
                <w:szCs w:val="21"/>
              </w:rPr>
            </w:pPr>
          </w:p>
        </w:tc>
      </w:tr>
    </w:tbl>
    <w:p w14:paraId="5F83A7C3" w14:textId="77777777" w:rsidR="006E277C" w:rsidRDefault="00063571">
      <w:pPr>
        <w:spacing w:line="460" w:lineRule="exact"/>
        <w:rPr>
          <w:rFonts w:ascii="宋体" w:hAnsi="宋体"/>
          <w:szCs w:val="21"/>
        </w:rPr>
      </w:pPr>
      <w:r>
        <w:rPr>
          <w:rFonts w:ascii="宋体" w:hAnsi="宋体" w:hint="eastAsia"/>
          <w:szCs w:val="21"/>
        </w:rPr>
        <w:t>注：项目编码应遵守《水利工程工程量清单计价规范》（GB50501-2007）</w:t>
      </w:r>
    </w:p>
    <w:p w14:paraId="58C7DF65" w14:textId="77777777" w:rsidR="006E277C" w:rsidRDefault="006E277C">
      <w:pPr>
        <w:spacing w:line="460" w:lineRule="exact"/>
        <w:jc w:val="center"/>
        <w:rPr>
          <w:rFonts w:ascii="宋体" w:hAnsi="宋体"/>
          <w:sz w:val="32"/>
        </w:rPr>
      </w:pPr>
    </w:p>
    <w:p w14:paraId="06D213B1" w14:textId="77777777" w:rsidR="006E277C" w:rsidRDefault="006E277C">
      <w:pPr>
        <w:spacing w:line="460" w:lineRule="exact"/>
        <w:jc w:val="center"/>
        <w:rPr>
          <w:rFonts w:ascii="宋体" w:hAnsi="宋体"/>
          <w:sz w:val="32"/>
        </w:rPr>
      </w:pPr>
    </w:p>
    <w:p w14:paraId="444A134A"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163" w:name="_Toc221951467"/>
      <w:bookmarkStart w:id="3164" w:name="_Toc19607"/>
      <w:bookmarkStart w:id="3165" w:name="_Toc15240"/>
      <w:bookmarkStart w:id="3166" w:name="_Toc109319894"/>
      <w:r>
        <w:rPr>
          <w:rFonts w:ascii="宋体" w:hAnsi="宋体" w:hint="eastAsia"/>
          <w:sz w:val="28"/>
          <w:szCs w:val="28"/>
        </w:rPr>
        <w:t>3.4 措施项目清单计价表</w:t>
      </w:r>
      <w:bookmarkEnd w:id="3163"/>
      <w:bookmarkEnd w:id="3164"/>
      <w:bookmarkEnd w:id="3165"/>
      <w:bookmarkEnd w:id="3166"/>
    </w:p>
    <w:p w14:paraId="68D2DB3E" w14:textId="77777777" w:rsidR="006E277C" w:rsidRDefault="006E277C">
      <w:pPr>
        <w:spacing w:line="300" w:lineRule="exact"/>
        <w:jc w:val="center"/>
        <w:rPr>
          <w:rFonts w:ascii="宋体" w:hAnsi="宋体"/>
          <w:sz w:val="32"/>
        </w:rPr>
      </w:pPr>
    </w:p>
    <w:p w14:paraId="7C31BFCC" w14:textId="77777777" w:rsidR="006E277C" w:rsidRDefault="00063571">
      <w:bookmarkStart w:id="3167" w:name="_Toc221951468"/>
      <w:r>
        <w:rPr>
          <w:rFonts w:ascii="宋体" w:hAnsi="宋体" w:hint="eastAsia"/>
          <w:szCs w:val="21"/>
        </w:rPr>
        <w:t>合同编号:</w:t>
      </w:r>
      <w:bookmarkEnd w:id="3167"/>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p>
    <w:p w14:paraId="1B97F2FE"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2F51B3BF" w14:textId="77777777" w:rsidR="006E277C" w:rsidRDefault="006E277C">
      <w:pPr>
        <w:rPr>
          <w:rFonts w:ascii="宋体"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6266"/>
        <w:gridCol w:w="1988"/>
      </w:tblGrid>
      <w:tr w:rsidR="006E277C" w14:paraId="493195D7" w14:textId="77777777">
        <w:trPr>
          <w:trHeight w:val="567"/>
          <w:jc w:val="center"/>
        </w:trPr>
        <w:tc>
          <w:tcPr>
            <w:tcW w:w="849" w:type="dxa"/>
            <w:vAlign w:val="center"/>
          </w:tcPr>
          <w:p w14:paraId="6C696613" w14:textId="77777777" w:rsidR="006E277C" w:rsidRDefault="00063571">
            <w:pPr>
              <w:spacing w:line="540" w:lineRule="exact"/>
              <w:jc w:val="center"/>
              <w:rPr>
                <w:rFonts w:ascii="宋体" w:hAnsi="宋体"/>
                <w:szCs w:val="21"/>
              </w:rPr>
            </w:pPr>
            <w:bookmarkStart w:id="3168" w:name="_Toc221951470"/>
            <w:r>
              <w:rPr>
                <w:rFonts w:ascii="宋体" w:hAnsi="宋体" w:hint="eastAsia"/>
                <w:szCs w:val="21"/>
              </w:rPr>
              <w:t>序号</w:t>
            </w:r>
            <w:bookmarkEnd w:id="3168"/>
          </w:p>
        </w:tc>
        <w:tc>
          <w:tcPr>
            <w:tcW w:w="6266" w:type="dxa"/>
            <w:vAlign w:val="center"/>
          </w:tcPr>
          <w:p w14:paraId="227DCFE1" w14:textId="77777777" w:rsidR="006E277C" w:rsidRDefault="00063571">
            <w:pPr>
              <w:spacing w:line="540" w:lineRule="exact"/>
              <w:jc w:val="center"/>
              <w:rPr>
                <w:rFonts w:ascii="宋体" w:hAnsi="宋体"/>
                <w:szCs w:val="21"/>
              </w:rPr>
            </w:pPr>
            <w:bookmarkStart w:id="3169" w:name="_Toc221951471"/>
            <w:r>
              <w:rPr>
                <w:rFonts w:ascii="宋体" w:hAnsi="宋体" w:hint="eastAsia"/>
                <w:szCs w:val="21"/>
              </w:rPr>
              <w:t>项目名称</w:t>
            </w:r>
            <w:bookmarkEnd w:id="3169"/>
          </w:p>
        </w:tc>
        <w:tc>
          <w:tcPr>
            <w:tcW w:w="1988" w:type="dxa"/>
            <w:vAlign w:val="center"/>
          </w:tcPr>
          <w:p w14:paraId="4F9CB0A5" w14:textId="77777777" w:rsidR="006E277C" w:rsidRDefault="00063571">
            <w:pPr>
              <w:pStyle w:val="xl31"/>
              <w:widowControl w:val="0"/>
              <w:spacing w:before="0" w:beforeAutospacing="0" w:after="0" w:afterAutospacing="0" w:line="540" w:lineRule="exact"/>
              <w:rPr>
                <w:kern w:val="2"/>
                <w:sz w:val="21"/>
                <w:szCs w:val="21"/>
              </w:rPr>
            </w:pPr>
            <w:bookmarkStart w:id="3170" w:name="_Toc221951472"/>
            <w:r>
              <w:rPr>
                <w:rFonts w:hint="eastAsia"/>
                <w:kern w:val="2"/>
                <w:sz w:val="21"/>
                <w:szCs w:val="21"/>
              </w:rPr>
              <w:t>金额(元)</w:t>
            </w:r>
            <w:bookmarkEnd w:id="3170"/>
          </w:p>
        </w:tc>
      </w:tr>
      <w:tr w:rsidR="006E277C" w14:paraId="28311CE9" w14:textId="77777777">
        <w:trPr>
          <w:trHeight w:val="567"/>
          <w:jc w:val="center"/>
        </w:trPr>
        <w:tc>
          <w:tcPr>
            <w:tcW w:w="849" w:type="dxa"/>
          </w:tcPr>
          <w:p w14:paraId="0E4E222A" w14:textId="77777777" w:rsidR="006E277C" w:rsidRDefault="006E277C">
            <w:pPr>
              <w:spacing w:line="540" w:lineRule="exact"/>
              <w:jc w:val="center"/>
              <w:rPr>
                <w:rFonts w:ascii="宋体" w:hAnsi="宋体"/>
                <w:szCs w:val="21"/>
              </w:rPr>
            </w:pPr>
          </w:p>
        </w:tc>
        <w:tc>
          <w:tcPr>
            <w:tcW w:w="6266" w:type="dxa"/>
          </w:tcPr>
          <w:p w14:paraId="66815C8E" w14:textId="77777777" w:rsidR="006E277C" w:rsidRDefault="006E277C">
            <w:pPr>
              <w:spacing w:line="540" w:lineRule="exact"/>
              <w:rPr>
                <w:rFonts w:ascii="宋体" w:hAnsi="宋体"/>
                <w:szCs w:val="21"/>
              </w:rPr>
            </w:pPr>
          </w:p>
        </w:tc>
        <w:tc>
          <w:tcPr>
            <w:tcW w:w="1988" w:type="dxa"/>
          </w:tcPr>
          <w:p w14:paraId="0BC88F60" w14:textId="77777777" w:rsidR="006E277C" w:rsidRDefault="006E277C">
            <w:pPr>
              <w:spacing w:line="540" w:lineRule="exact"/>
              <w:rPr>
                <w:rFonts w:ascii="宋体" w:hAnsi="宋体"/>
                <w:szCs w:val="21"/>
              </w:rPr>
            </w:pPr>
          </w:p>
        </w:tc>
      </w:tr>
      <w:tr w:rsidR="006E277C" w14:paraId="35617A39" w14:textId="77777777">
        <w:trPr>
          <w:trHeight w:val="567"/>
          <w:jc w:val="center"/>
        </w:trPr>
        <w:tc>
          <w:tcPr>
            <w:tcW w:w="849" w:type="dxa"/>
          </w:tcPr>
          <w:p w14:paraId="7F2ED19C" w14:textId="77777777" w:rsidR="006E277C" w:rsidRDefault="006E277C">
            <w:pPr>
              <w:spacing w:line="540" w:lineRule="exact"/>
              <w:jc w:val="center"/>
              <w:rPr>
                <w:rFonts w:ascii="宋体" w:hAnsi="宋体"/>
                <w:szCs w:val="21"/>
              </w:rPr>
            </w:pPr>
          </w:p>
        </w:tc>
        <w:tc>
          <w:tcPr>
            <w:tcW w:w="6266" w:type="dxa"/>
          </w:tcPr>
          <w:p w14:paraId="422C4C00" w14:textId="77777777" w:rsidR="006E277C" w:rsidRDefault="006E277C">
            <w:pPr>
              <w:spacing w:line="540" w:lineRule="exact"/>
              <w:rPr>
                <w:rFonts w:ascii="宋体" w:hAnsi="宋体"/>
                <w:szCs w:val="21"/>
              </w:rPr>
            </w:pPr>
          </w:p>
        </w:tc>
        <w:tc>
          <w:tcPr>
            <w:tcW w:w="1988" w:type="dxa"/>
          </w:tcPr>
          <w:p w14:paraId="386C7F6E" w14:textId="77777777" w:rsidR="006E277C" w:rsidRDefault="006E277C">
            <w:pPr>
              <w:spacing w:line="540" w:lineRule="exact"/>
              <w:rPr>
                <w:rFonts w:ascii="宋体" w:hAnsi="宋体"/>
                <w:szCs w:val="21"/>
              </w:rPr>
            </w:pPr>
          </w:p>
        </w:tc>
      </w:tr>
      <w:tr w:rsidR="006E277C" w14:paraId="22926513" w14:textId="77777777">
        <w:trPr>
          <w:trHeight w:val="567"/>
          <w:jc w:val="center"/>
        </w:trPr>
        <w:tc>
          <w:tcPr>
            <w:tcW w:w="849" w:type="dxa"/>
          </w:tcPr>
          <w:p w14:paraId="779ABFAF" w14:textId="77777777" w:rsidR="006E277C" w:rsidRDefault="006E277C">
            <w:pPr>
              <w:spacing w:line="540" w:lineRule="exact"/>
              <w:jc w:val="center"/>
              <w:rPr>
                <w:rFonts w:ascii="宋体" w:hAnsi="宋体"/>
                <w:szCs w:val="21"/>
              </w:rPr>
            </w:pPr>
          </w:p>
        </w:tc>
        <w:tc>
          <w:tcPr>
            <w:tcW w:w="6266" w:type="dxa"/>
          </w:tcPr>
          <w:p w14:paraId="06B89AC2" w14:textId="77777777" w:rsidR="006E277C" w:rsidRDefault="006E277C">
            <w:pPr>
              <w:spacing w:line="540" w:lineRule="exact"/>
              <w:rPr>
                <w:rFonts w:ascii="宋体" w:hAnsi="宋体"/>
                <w:szCs w:val="21"/>
              </w:rPr>
            </w:pPr>
          </w:p>
        </w:tc>
        <w:tc>
          <w:tcPr>
            <w:tcW w:w="1988" w:type="dxa"/>
          </w:tcPr>
          <w:p w14:paraId="7315B374" w14:textId="77777777" w:rsidR="006E277C" w:rsidRDefault="006E277C">
            <w:pPr>
              <w:spacing w:line="540" w:lineRule="exact"/>
              <w:rPr>
                <w:rFonts w:ascii="宋体" w:hAnsi="宋体"/>
                <w:szCs w:val="21"/>
              </w:rPr>
            </w:pPr>
          </w:p>
        </w:tc>
      </w:tr>
      <w:tr w:rsidR="006E277C" w14:paraId="660763EA" w14:textId="77777777">
        <w:trPr>
          <w:trHeight w:val="567"/>
          <w:jc w:val="center"/>
        </w:trPr>
        <w:tc>
          <w:tcPr>
            <w:tcW w:w="849" w:type="dxa"/>
          </w:tcPr>
          <w:p w14:paraId="653C4E29" w14:textId="77777777" w:rsidR="006E277C" w:rsidRDefault="006E277C">
            <w:pPr>
              <w:spacing w:line="540" w:lineRule="exact"/>
              <w:jc w:val="center"/>
              <w:rPr>
                <w:rFonts w:ascii="宋体" w:hAnsi="宋体"/>
                <w:szCs w:val="21"/>
              </w:rPr>
            </w:pPr>
          </w:p>
        </w:tc>
        <w:tc>
          <w:tcPr>
            <w:tcW w:w="6266" w:type="dxa"/>
          </w:tcPr>
          <w:p w14:paraId="558F66F1" w14:textId="77777777" w:rsidR="006E277C" w:rsidRDefault="006E277C">
            <w:pPr>
              <w:spacing w:line="540" w:lineRule="exact"/>
              <w:rPr>
                <w:rFonts w:ascii="宋体" w:hAnsi="宋体"/>
                <w:szCs w:val="21"/>
              </w:rPr>
            </w:pPr>
          </w:p>
        </w:tc>
        <w:tc>
          <w:tcPr>
            <w:tcW w:w="1988" w:type="dxa"/>
          </w:tcPr>
          <w:p w14:paraId="796D028A" w14:textId="77777777" w:rsidR="006E277C" w:rsidRDefault="006E277C">
            <w:pPr>
              <w:spacing w:line="540" w:lineRule="exact"/>
              <w:rPr>
                <w:rFonts w:ascii="宋体" w:hAnsi="宋体"/>
                <w:szCs w:val="21"/>
              </w:rPr>
            </w:pPr>
          </w:p>
        </w:tc>
      </w:tr>
      <w:tr w:rsidR="006E277C" w14:paraId="26097424" w14:textId="77777777">
        <w:trPr>
          <w:trHeight w:val="567"/>
          <w:jc w:val="center"/>
        </w:trPr>
        <w:tc>
          <w:tcPr>
            <w:tcW w:w="849" w:type="dxa"/>
          </w:tcPr>
          <w:p w14:paraId="4490E48B" w14:textId="77777777" w:rsidR="006E277C" w:rsidRDefault="006E277C">
            <w:pPr>
              <w:spacing w:line="540" w:lineRule="exact"/>
              <w:jc w:val="center"/>
              <w:rPr>
                <w:rFonts w:ascii="宋体" w:hAnsi="宋体"/>
                <w:szCs w:val="21"/>
              </w:rPr>
            </w:pPr>
          </w:p>
        </w:tc>
        <w:tc>
          <w:tcPr>
            <w:tcW w:w="6266" w:type="dxa"/>
          </w:tcPr>
          <w:p w14:paraId="059C8EDA" w14:textId="77777777" w:rsidR="006E277C" w:rsidRDefault="006E277C">
            <w:pPr>
              <w:spacing w:line="540" w:lineRule="exact"/>
              <w:rPr>
                <w:rFonts w:ascii="宋体" w:hAnsi="宋体"/>
                <w:szCs w:val="21"/>
              </w:rPr>
            </w:pPr>
          </w:p>
        </w:tc>
        <w:tc>
          <w:tcPr>
            <w:tcW w:w="1988" w:type="dxa"/>
          </w:tcPr>
          <w:p w14:paraId="6220F951" w14:textId="77777777" w:rsidR="006E277C" w:rsidRDefault="006E277C">
            <w:pPr>
              <w:spacing w:line="540" w:lineRule="exact"/>
              <w:rPr>
                <w:rFonts w:ascii="宋体" w:hAnsi="宋体"/>
                <w:szCs w:val="21"/>
              </w:rPr>
            </w:pPr>
          </w:p>
        </w:tc>
      </w:tr>
      <w:tr w:rsidR="006E277C" w14:paraId="6B38FC70" w14:textId="77777777">
        <w:trPr>
          <w:trHeight w:val="567"/>
          <w:jc w:val="center"/>
        </w:trPr>
        <w:tc>
          <w:tcPr>
            <w:tcW w:w="849" w:type="dxa"/>
          </w:tcPr>
          <w:p w14:paraId="53B94924" w14:textId="77777777" w:rsidR="006E277C" w:rsidRDefault="006E277C">
            <w:pPr>
              <w:spacing w:line="540" w:lineRule="exact"/>
              <w:jc w:val="center"/>
              <w:rPr>
                <w:rFonts w:ascii="宋体" w:hAnsi="宋体"/>
                <w:szCs w:val="21"/>
              </w:rPr>
            </w:pPr>
          </w:p>
        </w:tc>
        <w:tc>
          <w:tcPr>
            <w:tcW w:w="6266" w:type="dxa"/>
          </w:tcPr>
          <w:p w14:paraId="0637CF89" w14:textId="77777777" w:rsidR="006E277C" w:rsidRDefault="006E277C">
            <w:pPr>
              <w:spacing w:line="540" w:lineRule="exact"/>
              <w:rPr>
                <w:rFonts w:ascii="宋体" w:hAnsi="宋体"/>
                <w:szCs w:val="21"/>
              </w:rPr>
            </w:pPr>
          </w:p>
        </w:tc>
        <w:tc>
          <w:tcPr>
            <w:tcW w:w="1988" w:type="dxa"/>
          </w:tcPr>
          <w:p w14:paraId="26216C00" w14:textId="77777777" w:rsidR="006E277C" w:rsidRDefault="006E277C">
            <w:pPr>
              <w:spacing w:line="540" w:lineRule="exact"/>
              <w:rPr>
                <w:rFonts w:ascii="宋体" w:hAnsi="宋体"/>
                <w:szCs w:val="21"/>
              </w:rPr>
            </w:pPr>
          </w:p>
        </w:tc>
      </w:tr>
      <w:tr w:rsidR="006E277C" w14:paraId="1761DC07" w14:textId="77777777">
        <w:trPr>
          <w:trHeight w:val="567"/>
          <w:jc w:val="center"/>
        </w:trPr>
        <w:tc>
          <w:tcPr>
            <w:tcW w:w="849" w:type="dxa"/>
          </w:tcPr>
          <w:p w14:paraId="0439369F" w14:textId="77777777" w:rsidR="006E277C" w:rsidRDefault="006E277C">
            <w:pPr>
              <w:spacing w:line="540" w:lineRule="exact"/>
              <w:jc w:val="center"/>
              <w:rPr>
                <w:rFonts w:ascii="宋体" w:hAnsi="宋体"/>
                <w:szCs w:val="21"/>
              </w:rPr>
            </w:pPr>
          </w:p>
        </w:tc>
        <w:tc>
          <w:tcPr>
            <w:tcW w:w="6266" w:type="dxa"/>
          </w:tcPr>
          <w:p w14:paraId="21F134D3" w14:textId="77777777" w:rsidR="006E277C" w:rsidRDefault="006E277C">
            <w:pPr>
              <w:spacing w:line="540" w:lineRule="exact"/>
              <w:rPr>
                <w:rFonts w:ascii="宋体" w:hAnsi="宋体"/>
                <w:szCs w:val="21"/>
              </w:rPr>
            </w:pPr>
          </w:p>
        </w:tc>
        <w:tc>
          <w:tcPr>
            <w:tcW w:w="1988" w:type="dxa"/>
          </w:tcPr>
          <w:p w14:paraId="3D844BEF" w14:textId="77777777" w:rsidR="006E277C" w:rsidRDefault="006E277C">
            <w:pPr>
              <w:spacing w:line="540" w:lineRule="exact"/>
              <w:rPr>
                <w:rFonts w:ascii="宋体" w:hAnsi="宋体"/>
                <w:szCs w:val="21"/>
              </w:rPr>
            </w:pPr>
          </w:p>
        </w:tc>
      </w:tr>
      <w:tr w:rsidR="006E277C" w14:paraId="602E5B54" w14:textId="77777777">
        <w:trPr>
          <w:trHeight w:val="567"/>
          <w:jc w:val="center"/>
        </w:trPr>
        <w:tc>
          <w:tcPr>
            <w:tcW w:w="849" w:type="dxa"/>
          </w:tcPr>
          <w:p w14:paraId="2042C7F8" w14:textId="77777777" w:rsidR="006E277C" w:rsidRDefault="006E277C">
            <w:pPr>
              <w:spacing w:line="540" w:lineRule="exact"/>
              <w:jc w:val="center"/>
              <w:rPr>
                <w:rFonts w:ascii="宋体" w:hAnsi="宋体"/>
                <w:szCs w:val="21"/>
              </w:rPr>
            </w:pPr>
          </w:p>
        </w:tc>
        <w:tc>
          <w:tcPr>
            <w:tcW w:w="6266" w:type="dxa"/>
          </w:tcPr>
          <w:p w14:paraId="3CFE3D40" w14:textId="77777777" w:rsidR="006E277C" w:rsidRDefault="006E277C">
            <w:pPr>
              <w:spacing w:line="540" w:lineRule="exact"/>
              <w:rPr>
                <w:rFonts w:ascii="宋体" w:hAnsi="宋体"/>
                <w:szCs w:val="21"/>
              </w:rPr>
            </w:pPr>
          </w:p>
        </w:tc>
        <w:tc>
          <w:tcPr>
            <w:tcW w:w="1988" w:type="dxa"/>
          </w:tcPr>
          <w:p w14:paraId="00809705" w14:textId="77777777" w:rsidR="006E277C" w:rsidRDefault="006E277C">
            <w:pPr>
              <w:spacing w:line="540" w:lineRule="exact"/>
              <w:rPr>
                <w:rFonts w:ascii="宋体" w:hAnsi="宋体"/>
                <w:szCs w:val="21"/>
              </w:rPr>
            </w:pPr>
          </w:p>
        </w:tc>
      </w:tr>
      <w:tr w:rsidR="006E277C" w14:paraId="27EA1268" w14:textId="77777777">
        <w:trPr>
          <w:trHeight w:val="567"/>
          <w:jc w:val="center"/>
        </w:trPr>
        <w:tc>
          <w:tcPr>
            <w:tcW w:w="849" w:type="dxa"/>
          </w:tcPr>
          <w:p w14:paraId="6D728E6A" w14:textId="77777777" w:rsidR="006E277C" w:rsidRDefault="006E277C">
            <w:pPr>
              <w:spacing w:line="540" w:lineRule="exact"/>
              <w:jc w:val="center"/>
              <w:rPr>
                <w:rFonts w:ascii="宋体" w:hAnsi="宋体"/>
                <w:szCs w:val="21"/>
              </w:rPr>
            </w:pPr>
          </w:p>
        </w:tc>
        <w:tc>
          <w:tcPr>
            <w:tcW w:w="6266" w:type="dxa"/>
          </w:tcPr>
          <w:p w14:paraId="5ECE6933" w14:textId="77777777" w:rsidR="006E277C" w:rsidRDefault="006E277C">
            <w:pPr>
              <w:spacing w:line="540" w:lineRule="exact"/>
              <w:rPr>
                <w:rFonts w:ascii="宋体" w:hAnsi="宋体"/>
                <w:szCs w:val="21"/>
              </w:rPr>
            </w:pPr>
          </w:p>
        </w:tc>
        <w:tc>
          <w:tcPr>
            <w:tcW w:w="1988" w:type="dxa"/>
          </w:tcPr>
          <w:p w14:paraId="2FA6AA90" w14:textId="77777777" w:rsidR="006E277C" w:rsidRDefault="006E277C">
            <w:pPr>
              <w:spacing w:line="540" w:lineRule="exact"/>
              <w:rPr>
                <w:rFonts w:ascii="宋体" w:hAnsi="宋体"/>
                <w:szCs w:val="21"/>
              </w:rPr>
            </w:pPr>
          </w:p>
        </w:tc>
      </w:tr>
      <w:tr w:rsidR="006E277C" w14:paraId="68D7520B" w14:textId="77777777">
        <w:trPr>
          <w:trHeight w:val="567"/>
          <w:jc w:val="center"/>
        </w:trPr>
        <w:tc>
          <w:tcPr>
            <w:tcW w:w="849" w:type="dxa"/>
          </w:tcPr>
          <w:p w14:paraId="59D0ED2E" w14:textId="77777777" w:rsidR="006E277C" w:rsidRDefault="006E277C">
            <w:pPr>
              <w:spacing w:line="540" w:lineRule="exact"/>
              <w:jc w:val="center"/>
              <w:rPr>
                <w:rFonts w:ascii="宋体" w:hAnsi="宋体"/>
                <w:szCs w:val="21"/>
              </w:rPr>
            </w:pPr>
          </w:p>
        </w:tc>
        <w:tc>
          <w:tcPr>
            <w:tcW w:w="6266" w:type="dxa"/>
          </w:tcPr>
          <w:p w14:paraId="3F27EFE7" w14:textId="77777777" w:rsidR="006E277C" w:rsidRDefault="006E277C">
            <w:pPr>
              <w:spacing w:line="540" w:lineRule="exact"/>
              <w:rPr>
                <w:rFonts w:ascii="宋体" w:hAnsi="宋体"/>
                <w:szCs w:val="21"/>
              </w:rPr>
            </w:pPr>
          </w:p>
        </w:tc>
        <w:tc>
          <w:tcPr>
            <w:tcW w:w="1988" w:type="dxa"/>
          </w:tcPr>
          <w:p w14:paraId="7A2B43DC" w14:textId="77777777" w:rsidR="006E277C" w:rsidRDefault="006E277C">
            <w:pPr>
              <w:spacing w:line="540" w:lineRule="exact"/>
              <w:rPr>
                <w:rFonts w:ascii="宋体" w:hAnsi="宋体"/>
                <w:szCs w:val="21"/>
              </w:rPr>
            </w:pPr>
          </w:p>
        </w:tc>
      </w:tr>
      <w:tr w:rsidR="006E277C" w14:paraId="560B379E" w14:textId="77777777">
        <w:trPr>
          <w:trHeight w:val="567"/>
          <w:jc w:val="center"/>
        </w:trPr>
        <w:tc>
          <w:tcPr>
            <w:tcW w:w="849" w:type="dxa"/>
          </w:tcPr>
          <w:p w14:paraId="27736B68" w14:textId="77777777" w:rsidR="006E277C" w:rsidRDefault="006E277C">
            <w:pPr>
              <w:spacing w:line="540" w:lineRule="exact"/>
              <w:jc w:val="center"/>
              <w:rPr>
                <w:rFonts w:ascii="宋体" w:hAnsi="宋体"/>
                <w:szCs w:val="21"/>
              </w:rPr>
            </w:pPr>
          </w:p>
        </w:tc>
        <w:tc>
          <w:tcPr>
            <w:tcW w:w="6266" w:type="dxa"/>
          </w:tcPr>
          <w:p w14:paraId="11EC2E7B" w14:textId="77777777" w:rsidR="006E277C" w:rsidRDefault="006E277C">
            <w:pPr>
              <w:spacing w:line="540" w:lineRule="exact"/>
              <w:rPr>
                <w:rFonts w:ascii="宋体" w:hAnsi="宋体"/>
                <w:szCs w:val="21"/>
              </w:rPr>
            </w:pPr>
          </w:p>
        </w:tc>
        <w:tc>
          <w:tcPr>
            <w:tcW w:w="1988" w:type="dxa"/>
          </w:tcPr>
          <w:p w14:paraId="2CBFD2EA" w14:textId="77777777" w:rsidR="006E277C" w:rsidRDefault="006E277C">
            <w:pPr>
              <w:spacing w:line="540" w:lineRule="exact"/>
              <w:rPr>
                <w:rFonts w:ascii="宋体" w:hAnsi="宋体"/>
                <w:szCs w:val="21"/>
              </w:rPr>
            </w:pPr>
          </w:p>
        </w:tc>
      </w:tr>
      <w:tr w:rsidR="006E277C" w14:paraId="369CE383" w14:textId="77777777">
        <w:trPr>
          <w:trHeight w:val="567"/>
          <w:jc w:val="center"/>
        </w:trPr>
        <w:tc>
          <w:tcPr>
            <w:tcW w:w="849" w:type="dxa"/>
          </w:tcPr>
          <w:p w14:paraId="076195B9" w14:textId="77777777" w:rsidR="006E277C" w:rsidRDefault="006E277C">
            <w:pPr>
              <w:spacing w:line="540" w:lineRule="exact"/>
              <w:jc w:val="center"/>
              <w:rPr>
                <w:rFonts w:ascii="宋体" w:hAnsi="宋体"/>
                <w:szCs w:val="21"/>
              </w:rPr>
            </w:pPr>
          </w:p>
        </w:tc>
        <w:tc>
          <w:tcPr>
            <w:tcW w:w="6266" w:type="dxa"/>
          </w:tcPr>
          <w:p w14:paraId="45B98E35" w14:textId="77777777" w:rsidR="006E277C" w:rsidRDefault="006E277C">
            <w:pPr>
              <w:spacing w:line="540" w:lineRule="exact"/>
              <w:rPr>
                <w:rFonts w:ascii="宋体" w:hAnsi="宋体"/>
                <w:szCs w:val="21"/>
              </w:rPr>
            </w:pPr>
          </w:p>
        </w:tc>
        <w:tc>
          <w:tcPr>
            <w:tcW w:w="1988" w:type="dxa"/>
          </w:tcPr>
          <w:p w14:paraId="7A916356" w14:textId="77777777" w:rsidR="006E277C" w:rsidRDefault="006E277C">
            <w:pPr>
              <w:spacing w:line="540" w:lineRule="exact"/>
              <w:rPr>
                <w:rFonts w:ascii="宋体" w:hAnsi="宋体"/>
                <w:szCs w:val="21"/>
              </w:rPr>
            </w:pPr>
          </w:p>
        </w:tc>
      </w:tr>
      <w:tr w:rsidR="006E277C" w14:paraId="2B8C4F6B" w14:textId="77777777">
        <w:trPr>
          <w:trHeight w:val="567"/>
          <w:jc w:val="center"/>
        </w:trPr>
        <w:tc>
          <w:tcPr>
            <w:tcW w:w="849" w:type="dxa"/>
          </w:tcPr>
          <w:p w14:paraId="3BD0E970" w14:textId="77777777" w:rsidR="006E277C" w:rsidRDefault="006E277C">
            <w:pPr>
              <w:spacing w:line="540" w:lineRule="exact"/>
              <w:jc w:val="center"/>
              <w:rPr>
                <w:rFonts w:ascii="宋体" w:hAnsi="宋体"/>
                <w:szCs w:val="21"/>
              </w:rPr>
            </w:pPr>
          </w:p>
        </w:tc>
        <w:tc>
          <w:tcPr>
            <w:tcW w:w="6266" w:type="dxa"/>
          </w:tcPr>
          <w:p w14:paraId="58984727" w14:textId="77777777" w:rsidR="006E277C" w:rsidRDefault="006E277C">
            <w:pPr>
              <w:spacing w:line="540" w:lineRule="exact"/>
              <w:rPr>
                <w:rFonts w:ascii="宋体" w:hAnsi="宋体"/>
                <w:szCs w:val="21"/>
              </w:rPr>
            </w:pPr>
          </w:p>
        </w:tc>
        <w:tc>
          <w:tcPr>
            <w:tcW w:w="1988" w:type="dxa"/>
          </w:tcPr>
          <w:p w14:paraId="64EE785C" w14:textId="77777777" w:rsidR="006E277C" w:rsidRDefault="006E277C">
            <w:pPr>
              <w:spacing w:line="540" w:lineRule="exact"/>
              <w:rPr>
                <w:rFonts w:ascii="宋体" w:hAnsi="宋体"/>
                <w:szCs w:val="21"/>
              </w:rPr>
            </w:pPr>
          </w:p>
        </w:tc>
      </w:tr>
      <w:tr w:rsidR="006E277C" w14:paraId="628AF3BB" w14:textId="77777777">
        <w:trPr>
          <w:trHeight w:val="567"/>
          <w:jc w:val="center"/>
        </w:trPr>
        <w:tc>
          <w:tcPr>
            <w:tcW w:w="849" w:type="dxa"/>
          </w:tcPr>
          <w:p w14:paraId="40CF8839" w14:textId="77777777" w:rsidR="006E277C" w:rsidRDefault="006E277C">
            <w:pPr>
              <w:spacing w:line="540" w:lineRule="exact"/>
              <w:jc w:val="center"/>
              <w:rPr>
                <w:rFonts w:ascii="宋体" w:hAnsi="宋体"/>
                <w:szCs w:val="21"/>
              </w:rPr>
            </w:pPr>
          </w:p>
        </w:tc>
        <w:tc>
          <w:tcPr>
            <w:tcW w:w="6266" w:type="dxa"/>
          </w:tcPr>
          <w:p w14:paraId="74A9D011" w14:textId="77777777" w:rsidR="006E277C" w:rsidRDefault="006E277C">
            <w:pPr>
              <w:spacing w:line="540" w:lineRule="exact"/>
              <w:rPr>
                <w:rFonts w:ascii="宋体" w:hAnsi="宋体"/>
                <w:szCs w:val="21"/>
              </w:rPr>
            </w:pPr>
          </w:p>
        </w:tc>
        <w:tc>
          <w:tcPr>
            <w:tcW w:w="1988" w:type="dxa"/>
          </w:tcPr>
          <w:p w14:paraId="31A00274" w14:textId="77777777" w:rsidR="006E277C" w:rsidRDefault="006E277C">
            <w:pPr>
              <w:spacing w:line="540" w:lineRule="exact"/>
              <w:rPr>
                <w:rFonts w:ascii="宋体" w:hAnsi="宋体"/>
                <w:szCs w:val="21"/>
              </w:rPr>
            </w:pPr>
          </w:p>
        </w:tc>
      </w:tr>
      <w:tr w:rsidR="006E277C" w14:paraId="7AC5E08B" w14:textId="77777777">
        <w:trPr>
          <w:trHeight w:val="567"/>
          <w:jc w:val="center"/>
        </w:trPr>
        <w:tc>
          <w:tcPr>
            <w:tcW w:w="849" w:type="dxa"/>
          </w:tcPr>
          <w:p w14:paraId="07B533BD" w14:textId="77777777" w:rsidR="006E277C" w:rsidRDefault="006E277C">
            <w:pPr>
              <w:spacing w:line="540" w:lineRule="exact"/>
              <w:jc w:val="center"/>
              <w:rPr>
                <w:rFonts w:ascii="宋体" w:hAnsi="宋体"/>
                <w:szCs w:val="21"/>
              </w:rPr>
            </w:pPr>
          </w:p>
        </w:tc>
        <w:tc>
          <w:tcPr>
            <w:tcW w:w="6266" w:type="dxa"/>
          </w:tcPr>
          <w:p w14:paraId="4D8E953A" w14:textId="77777777" w:rsidR="006E277C" w:rsidRDefault="006E277C">
            <w:pPr>
              <w:spacing w:line="540" w:lineRule="exact"/>
              <w:rPr>
                <w:rFonts w:ascii="宋体" w:hAnsi="宋体"/>
                <w:szCs w:val="21"/>
              </w:rPr>
            </w:pPr>
          </w:p>
        </w:tc>
        <w:tc>
          <w:tcPr>
            <w:tcW w:w="1988" w:type="dxa"/>
          </w:tcPr>
          <w:p w14:paraId="71FFBB6B" w14:textId="77777777" w:rsidR="006E277C" w:rsidRDefault="006E277C">
            <w:pPr>
              <w:spacing w:line="540" w:lineRule="exact"/>
              <w:rPr>
                <w:rFonts w:ascii="宋体" w:hAnsi="宋体"/>
                <w:szCs w:val="21"/>
              </w:rPr>
            </w:pPr>
          </w:p>
        </w:tc>
      </w:tr>
      <w:tr w:rsidR="006E277C" w14:paraId="26EE0B71" w14:textId="77777777">
        <w:trPr>
          <w:trHeight w:val="567"/>
          <w:jc w:val="center"/>
        </w:trPr>
        <w:tc>
          <w:tcPr>
            <w:tcW w:w="849" w:type="dxa"/>
          </w:tcPr>
          <w:p w14:paraId="14442B43" w14:textId="77777777" w:rsidR="006E277C" w:rsidRDefault="006E277C">
            <w:pPr>
              <w:spacing w:line="540" w:lineRule="exact"/>
              <w:jc w:val="center"/>
              <w:rPr>
                <w:rFonts w:ascii="宋体" w:hAnsi="宋体"/>
                <w:szCs w:val="21"/>
              </w:rPr>
            </w:pPr>
          </w:p>
        </w:tc>
        <w:tc>
          <w:tcPr>
            <w:tcW w:w="6266" w:type="dxa"/>
          </w:tcPr>
          <w:p w14:paraId="163C5912" w14:textId="77777777" w:rsidR="006E277C" w:rsidRDefault="006E277C">
            <w:pPr>
              <w:spacing w:line="540" w:lineRule="exact"/>
              <w:rPr>
                <w:rFonts w:ascii="宋体" w:hAnsi="宋体"/>
                <w:szCs w:val="21"/>
              </w:rPr>
            </w:pPr>
          </w:p>
        </w:tc>
        <w:tc>
          <w:tcPr>
            <w:tcW w:w="1988" w:type="dxa"/>
          </w:tcPr>
          <w:p w14:paraId="2431D611" w14:textId="77777777" w:rsidR="006E277C" w:rsidRDefault="006E277C">
            <w:pPr>
              <w:spacing w:line="540" w:lineRule="exact"/>
              <w:rPr>
                <w:rFonts w:ascii="宋体" w:hAnsi="宋体"/>
                <w:szCs w:val="21"/>
              </w:rPr>
            </w:pPr>
          </w:p>
        </w:tc>
      </w:tr>
      <w:tr w:rsidR="006E277C" w14:paraId="1DA960EF" w14:textId="77777777">
        <w:trPr>
          <w:trHeight w:val="567"/>
          <w:jc w:val="center"/>
        </w:trPr>
        <w:tc>
          <w:tcPr>
            <w:tcW w:w="849" w:type="dxa"/>
          </w:tcPr>
          <w:p w14:paraId="1539A98C" w14:textId="77777777" w:rsidR="006E277C" w:rsidRDefault="006E277C">
            <w:pPr>
              <w:spacing w:line="540" w:lineRule="exact"/>
              <w:jc w:val="center"/>
              <w:rPr>
                <w:rFonts w:ascii="宋体" w:hAnsi="宋体"/>
                <w:szCs w:val="21"/>
              </w:rPr>
            </w:pPr>
          </w:p>
        </w:tc>
        <w:tc>
          <w:tcPr>
            <w:tcW w:w="6266" w:type="dxa"/>
          </w:tcPr>
          <w:p w14:paraId="602A1BE0" w14:textId="77777777" w:rsidR="006E277C" w:rsidRDefault="006E277C">
            <w:pPr>
              <w:spacing w:line="540" w:lineRule="exact"/>
              <w:rPr>
                <w:rFonts w:ascii="宋体" w:hAnsi="宋体"/>
                <w:szCs w:val="21"/>
              </w:rPr>
            </w:pPr>
          </w:p>
        </w:tc>
        <w:tc>
          <w:tcPr>
            <w:tcW w:w="1988" w:type="dxa"/>
          </w:tcPr>
          <w:p w14:paraId="4A7C4D2C" w14:textId="77777777" w:rsidR="006E277C" w:rsidRDefault="006E277C">
            <w:pPr>
              <w:spacing w:line="540" w:lineRule="exact"/>
              <w:rPr>
                <w:rFonts w:ascii="宋体" w:hAnsi="宋体"/>
                <w:szCs w:val="21"/>
              </w:rPr>
            </w:pPr>
          </w:p>
        </w:tc>
      </w:tr>
      <w:tr w:rsidR="006E277C" w14:paraId="22905D41" w14:textId="77777777">
        <w:trPr>
          <w:trHeight w:val="567"/>
          <w:jc w:val="center"/>
        </w:trPr>
        <w:tc>
          <w:tcPr>
            <w:tcW w:w="849" w:type="dxa"/>
          </w:tcPr>
          <w:p w14:paraId="05F88366" w14:textId="77777777" w:rsidR="006E277C" w:rsidRDefault="006E277C">
            <w:pPr>
              <w:spacing w:line="540" w:lineRule="exact"/>
              <w:jc w:val="center"/>
              <w:rPr>
                <w:rFonts w:ascii="宋体" w:hAnsi="宋体"/>
                <w:szCs w:val="21"/>
              </w:rPr>
            </w:pPr>
          </w:p>
        </w:tc>
        <w:tc>
          <w:tcPr>
            <w:tcW w:w="6266" w:type="dxa"/>
          </w:tcPr>
          <w:p w14:paraId="29D599FA" w14:textId="77777777" w:rsidR="006E277C" w:rsidRDefault="006E277C">
            <w:pPr>
              <w:spacing w:line="540" w:lineRule="exact"/>
              <w:rPr>
                <w:rFonts w:ascii="宋体" w:hAnsi="宋体"/>
                <w:szCs w:val="21"/>
              </w:rPr>
            </w:pPr>
          </w:p>
        </w:tc>
        <w:tc>
          <w:tcPr>
            <w:tcW w:w="1988" w:type="dxa"/>
          </w:tcPr>
          <w:p w14:paraId="0280CEF6" w14:textId="77777777" w:rsidR="006E277C" w:rsidRDefault="006E277C">
            <w:pPr>
              <w:spacing w:line="540" w:lineRule="exact"/>
              <w:rPr>
                <w:rFonts w:ascii="宋体" w:hAnsi="宋体"/>
                <w:szCs w:val="21"/>
              </w:rPr>
            </w:pPr>
          </w:p>
        </w:tc>
      </w:tr>
    </w:tbl>
    <w:p w14:paraId="17564EB3" w14:textId="77777777" w:rsidR="006E277C" w:rsidRDefault="006E277C">
      <w:pPr>
        <w:spacing w:line="300" w:lineRule="exact"/>
        <w:ind w:firstLineChars="1350" w:firstLine="3780"/>
        <w:rPr>
          <w:rFonts w:ascii="宋体" w:hAnsi="宋体"/>
          <w:sz w:val="28"/>
        </w:rPr>
      </w:pPr>
    </w:p>
    <w:p w14:paraId="6515E977" w14:textId="77777777" w:rsidR="006E277C" w:rsidRDefault="00063571">
      <w:pPr>
        <w:spacing w:beforeLines="50" w:before="120" w:afterLines="50" w:after="120" w:line="460" w:lineRule="exact"/>
        <w:jc w:val="center"/>
        <w:outlineLvl w:val="2"/>
        <w:rPr>
          <w:rFonts w:ascii="宋体" w:hAnsi="宋体"/>
          <w:sz w:val="28"/>
          <w:szCs w:val="28"/>
        </w:rPr>
      </w:pPr>
      <w:bookmarkStart w:id="3171" w:name="_Toc221951473"/>
      <w:r>
        <w:rPr>
          <w:rFonts w:ascii="宋体" w:hAnsi="宋体"/>
          <w:sz w:val="28"/>
          <w:szCs w:val="28"/>
        </w:rPr>
        <w:br w:type="page"/>
      </w:r>
      <w:bookmarkStart w:id="3172" w:name="_Toc23936"/>
      <w:bookmarkStart w:id="3173" w:name="_Toc30517"/>
      <w:bookmarkStart w:id="3174" w:name="_Toc109319895"/>
      <w:r>
        <w:rPr>
          <w:rFonts w:ascii="宋体" w:hAnsi="宋体" w:hint="eastAsia"/>
          <w:sz w:val="28"/>
          <w:szCs w:val="28"/>
        </w:rPr>
        <w:t>3.5 其他项目清单计价表</w:t>
      </w:r>
      <w:bookmarkEnd w:id="3171"/>
      <w:bookmarkEnd w:id="3172"/>
      <w:bookmarkEnd w:id="3173"/>
      <w:bookmarkEnd w:id="3174"/>
    </w:p>
    <w:p w14:paraId="14AA5C2A" w14:textId="77777777" w:rsidR="006E277C" w:rsidRDefault="006E277C">
      <w:pPr>
        <w:spacing w:line="300" w:lineRule="exact"/>
        <w:jc w:val="center"/>
        <w:rPr>
          <w:rFonts w:ascii="宋体" w:hAnsi="宋体"/>
          <w:sz w:val="32"/>
        </w:rPr>
      </w:pPr>
    </w:p>
    <w:p w14:paraId="669E7A3E" w14:textId="77777777" w:rsidR="006E277C" w:rsidRDefault="00063571">
      <w:pPr>
        <w:rPr>
          <w:rFonts w:ascii="宋体" w:hAnsi="宋体"/>
          <w:szCs w:val="21"/>
        </w:rPr>
      </w:pPr>
      <w:bookmarkStart w:id="3175" w:name="_Toc221951474"/>
      <w:r>
        <w:rPr>
          <w:rFonts w:ascii="宋体" w:hAnsi="宋体" w:hint="eastAsia"/>
          <w:szCs w:val="21"/>
        </w:rPr>
        <w:t>合同编号:</w:t>
      </w:r>
      <w:bookmarkEnd w:id="3175"/>
      <w:r>
        <w:rPr>
          <w:rFonts w:ascii="宋体" w:hAnsi="宋体" w:hint="eastAsia"/>
          <w:szCs w:val="21"/>
          <w:u w:val="single"/>
        </w:rPr>
        <w:t xml:space="preserve">                             </w:t>
      </w:r>
    </w:p>
    <w:p w14:paraId="68C48532"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5636C5D9" w14:textId="77777777" w:rsidR="006E277C" w:rsidRDefault="006E277C">
      <w:pPr>
        <w:rPr>
          <w:rFonts w:ascii="宋体"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6"/>
        <w:gridCol w:w="3997"/>
        <w:gridCol w:w="1654"/>
        <w:gridCol w:w="2199"/>
      </w:tblGrid>
      <w:tr w:rsidR="006E277C" w14:paraId="538BC5E9" w14:textId="77777777">
        <w:trPr>
          <w:trHeight w:val="567"/>
          <w:jc w:val="center"/>
        </w:trPr>
        <w:tc>
          <w:tcPr>
            <w:tcW w:w="1226" w:type="dxa"/>
            <w:vAlign w:val="center"/>
          </w:tcPr>
          <w:p w14:paraId="0E510B3F" w14:textId="77777777" w:rsidR="006E277C" w:rsidRDefault="00063571">
            <w:pPr>
              <w:spacing w:line="540" w:lineRule="exact"/>
              <w:jc w:val="center"/>
              <w:rPr>
                <w:rFonts w:ascii="宋体" w:hAnsi="宋体"/>
                <w:szCs w:val="21"/>
              </w:rPr>
            </w:pPr>
            <w:bookmarkStart w:id="3176" w:name="_Toc221951476"/>
            <w:r>
              <w:rPr>
                <w:rFonts w:ascii="宋体" w:hAnsi="宋体" w:hint="eastAsia"/>
                <w:szCs w:val="21"/>
              </w:rPr>
              <w:t>序号</w:t>
            </w:r>
            <w:bookmarkEnd w:id="3176"/>
          </w:p>
        </w:tc>
        <w:tc>
          <w:tcPr>
            <w:tcW w:w="3997" w:type="dxa"/>
            <w:vAlign w:val="center"/>
          </w:tcPr>
          <w:p w14:paraId="56293B90" w14:textId="77777777" w:rsidR="006E277C" w:rsidRDefault="00063571">
            <w:pPr>
              <w:spacing w:line="540" w:lineRule="exact"/>
              <w:jc w:val="center"/>
              <w:rPr>
                <w:rFonts w:ascii="宋体" w:hAnsi="宋体"/>
                <w:szCs w:val="21"/>
              </w:rPr>
            </w:pPr>
            <w:bookmarkStart w:id="3177" w:name="_Toc221951477"/>
            <w:r>
              <w:rPr>
                <w:rFonts w:ascii="宋体" w:hAnsi="宋体" w:hint="eastAsia"/>
                <w:szCs w:val="21"/>
              </w:rPr>
              <w:t>项目名称</w:t>
            </w:r>
            <w:bookmarkEnd w:id="3177"/>
          </w:p>
        </w:tc>
        <w:tc>
          <w:tcPr>
            <w:tcW w:w="1654" w:type="dxa"/>
            <w:vAlign w:val="center"/>
          </w:tcPr>
          <w:p w14:paraId="06DEEEB0" w14:textId="77777777" w:rsidR="006E277C" w:rsidRDefault="00063571">
            <w:pPr>
              <w:spacing w:line="540" w:lineRule="exact"/>
              <w:jc w:val="center"/>
              <w:rPr>
                <w:rFonts w:ascii="宋体" w:hAnsi="宋体"/>
                <w:szCs w:val="21"/>
              </w:rPr>
            </w:pPr>
            <w:bookmarkStart w:id="3178" w:name="_Toc221951478"/>
            <w:r>
              <w:rPr>
                <w:rFonts w:ascii="宋体" w:hAnsi="宋体" w:hint="eastAsia"/>
                <w:szCs w:val="21"/>
              </w:rPr>
              <w:t>金额(元)</w:t>
            </w:r>
            <w:bookmarkEnd w:id="3178"/>
          </w:p>
        </w:tc>
        <w:tc>
          <w:tcPr>
            <w:tcW w:w="2199" w:type="dxa"/>
            <w:vAlign w:val="center"/>
          </w:tcPr>
          <w:p w14:paraId="31779494" w14:textId="77777777" w:rsidR="006E277C" w:rsidRDefault="00063571">
            <w:pPr>
              <w:spacing w:line="540" w:lineRule="exact"/>
              <w:jc w:val="center"/>
              <w:rPr>
                <w:rFonts w:ascii="宋体" w:hAnsi="宋体"/>
                <w:szCs w:val="21"/>
              </w:rPr>
            </w:pPr>
            <w:bookmarkStart w:id="3179" w:name="_Toc221951479"/>
            <w:r>
              <w:rPr>
                <w:rFonts w:ascii="宋体" w:hAnsi="宋体" w:hint="eastAsia"/>
                <w:szCs w:val="21"/>
              </w:rPr>
              <w:t>备注</w:t>
            </w:r>
            <w:bookmarkEnd w:id="3179"/>
          </w:p>
        </w:tc>
      </w:tr>
      <w:tr w:rsidR="006E277C" w14:paraId="1F4B6A9D" w14:textId="77777777">
        <w:trPr>
          <w:trHeight w:val="567"/>
          <w:jc w:val="center"/>
        </w:trPr>
        <w:tc>
          <w:tcPr>
            <w:tcW w:w="1226" w:type="dxa"/>
            <w:vAlign w:val="center"/>
          </w:tcPr>
          <w:p w14:paraId="343454CF" w14:textId="77777777" w:rsidR="006E277C" w:rsidRDefault="006E277C">
            <w:pPr>
              <w:spacing w:line="380" w:lineRule="exact"/>
              <w:jc w:val="center"/>
              <w:rPr>
                <w:rFonts w:ascii="宋体" w:hAnsi="宋体"/>
                <w:szCs w:val="21"/>
              </w:rPr>
            </w:pPr>
          </w:p>
        </w:tc>
        <w:tc>
          <w:tcPr>
            <w:tcW w:w="3997" w:type="dxa"/>
            <w:vAlign w:val="center"/>
          </w:tcPr>
          <w:p w14:paraId="56A668E2" w14:textId="77777777" w:rsidR="006E277C" w:rsidRDefault="006E277C">
            <w:pPr>
              <w:spacing w:line="380" w:lineRule="exact"/>
              <w:jc w:val="center"/>
              <w:rPr>
                <w:rFonts w:ascii="宋体" w:hAnsi="宋体"/>
                <w:szCs w:val="21"/>
              </w:rPr>
            </w:pPr>
          </w:p>
        </w:tc>
        <w:tc>
          <w:tcPr>
            <w:tcW w:w="1654" w:type="dxa"/>
            <w:vAlign w:val="center"/>
          </w:tcPr>
          <w:p w14:paraId="49127E38" w14:textId="77777777" w:rsidR="006E277C" w:rsidRDefault="006E277C">
            <w:pPr>
              <w:spacing w:line="380" w:lineRule="exact"/>
              <w:jc w:val="center"/>
              <w:rPr>
                <w:rFonts w:ascii="宋体" w:hAnsi="宋体"/>
                <w:szCs w:val="21"/>
              </w:rPr>
            </w:pPr>
          </w:p>
        </w:tc>
        <w:tc>
          <w:tcPr>
            <w:tcW w:w="2199" w:type="dxa"/>
            <w:vAlign w:val="center"/>
          </w:tcPr>
          <w:p w14:paraId="6580F532" w14:textId="77777777" w:rsidR="006E277C" w:rsidRDefault="006E277C">
            <w:pPr>
              <w:spacing w:line="380" w:lineRule="exact"/>
              <w:jc w:val="center"/>
              <w:rPr>
                <w:rFonts w:ascii="华文新魏" w:eastAsia="华文新魏" w:hAnsi="宋体"/>
                <w:szCs w:val="21"/>
              </w:rPr>
            </w:pPr>
          </w:p>
        </w:tc>
      </w:tr>
      <w:tr w:rsidR="006E277C" w14:paraId="610781F1" w14:textId="77777777">
        <w:trPr>
          <w:trHeight w:val="567"/>
          <w:jc w:val="center"/>
        </w:trPr>
        <w:tc>
          <w:tcPr>
            <w:tcW w:w="1226" w:type="dxa"/>
            <w:vAlign w:val="center"/>
          </w:tcPr>
          <w:p w14:paraId="2B45CEA5" w14:textId="77777777" w:rsidR="006E277C" w:rsidRDefault="006E277C">
            <w:pPr>
              <w:spacing w:line="380" w:lineRule="exact"/>
              <w:jc w:val="center"/>
              <w:rPr>
                <w:rFonts w:ascii="宋体" w:hAnsi="宋体"/>
                <w:szCs w:val="21"/>
              </w:rPr>
            </w:pPr>
          </w:p>
        </w:tc>
        <w:tc>
          <w:tcPr>
            <w:tcW w:w="3997" w:type="dxa"/>
            <w:vAlign w:val="center"/>
          </w:tcPr>
          <w:p w14:paraId="30155FF7" w14:textId="77777777" w:rsidR="006E277C" w:rsidRDefault="006E277C">
            <w:pPr>
              <w:spacing w:line="380" w:lineRule="exact"/>
              <w:jc w:val="center"/>
              <w:rPr>
                <w:rFonts w:ascii="宋体" w:hAnsi="宋体"/>
                <w:szCs w:val="21"/>
              </w:rPr>
            </w:pPr>
          </w:p>
        </w:tc>
        <w:tc>
          <w:tcPr>
            <w:tcW w:w="1654" w:type="dxa"/>
            <w:vAlign w:val="center"/>
          </w:tcPr>
          <w:p w14:paraId="3F0F6045" w14:textId="77777777" w:rsidR="006E277C" w:rsidRDefault="006E277C">
            <w:pPr>
              <w:spacing w:line="380" w:lineRule="exact"/>
              <w:jc w:val="center"/>
              <w:rPr>
                <w:rFonts w:ascii="宋体" w:hAnsi="宋体"/>
                <w:szCs w:val="21"/>
              </w:rPr>
            </w:pPr>
          </w:p>
        </w:tc>
        <w:tc>
          <w:tcPr>
            <w:tcW w:w="2199" w:type="dxa"/>
            <w:vAlign w:val="center"/>
          </w:tcPr>
          <w:p w14:paraId="4BED133A" w14:textId="77777777" w:rsidR="006E277C" w:rsidRDefault="006E277C">
            <w:pPr>
              <w:spacing w:line="380" w:lineRule="exact"/>
              <w:jc w:val="center"/>
              <w:rPr>
                <w:rFonts w:ascii="华文新魏" w:eastAsia="华文新魏" w:hAnsi="宋体"/>
                <w:szCs w:val="21"/>
              </w:rPr>
            </w:pPr>
          </w:p>
        </w:tc>
      </w:tr>
      <w:tr w:rsidR="006E277C" w14:paraId="3207DD95" w14:textId="77777777">
        <w:trPr>
          <w:trHeight w:val="567"/>
          <w:jc w:val="center"/>
        </w:trPr>
        <w:tc>
          <w:tcPr>
            <w:tcW w:w="1226" w:type="dxa"/>
            <w:vAlign w:val="center"/>
          </w:tcPr>
          <w:p w14:paraId="7810EDA3" w14:textId="77777777" w:rsidR="006E277C" w:rsidRDefault="006E277C">
            <w:pPr>
              <w:spacing w:line="380" w:lineRule="exact"/>
              <w:jc w:val="center"/>
              <w:rPr>
                <w:rFonts w:ascii="宋体" w:hAnsi="宋体"/>
                <w:szCs w:val="21"/>
              </w:rPr>
            </w:pPr>
          </w:p>
        </w:tc>
        <w:tc>
          <w:tcPr>
            <w:tcW w:w="3997" w:type="dxa"/>
            <w:vAlign w:val="center"/>
          </w:tcPr>
          <w:p w14:paraId="3C79866B" w14:textId="77777777" w:rsidR="006E277C" w:rsidRDefault="006E277C">
            <w:pPr>
              <w:spacing w:line="380" w:lineRule="exact"/>
              <w:jc w:val="center"/>
              <w:rPr>
                <w:rFonts w:ascii="宋体" w:hAnsi="宋体"/>
                <w:szCs w:val="21"/>
              </w:rPr>
            </w:pPr>
          </w:p>
        </w:tc>
        <w:tc>
          <w:tcPr>
            <w:tcW w:w="1654" w:type="dxa"/>
            <w:vAlign w:val="center"/>
          </w:tcPr>
          <w:p w14:paraId="1D26889F" w14:textId="77777777" w:rsidR="006E277C" w:rsidRDefault="006E277C">
            <w:pPr>
              <w:spacing w:line="380" w:lineRule="exact"/>
              <w:jc w:val="center"/>
              <w:rPr>
                <w:rFonts w:ascii="宋体" w:hAnsi="宋体"/>
                <w:szCs w:val="21"/>
              </w:rPr>
            </w:pPr>
          </w:p>
        </w:tc>
        <w:tc>
          <w:tcPr>
            <w:tcW w:w="2199" w:type="dxa"/>
            <w:vAlign w:val="center"/>
          </w:tcPr>
          <w:p w14:paraId="6A53F5C1" w14:textId="77777777" w:rsidR="006E277C" w:rsidRDefault="006E277C">
            <w:pPr>
              <w:spacing w:line="380" w:lineRule="exact"/>
              <w:jc w:val="center"/>
              <w:rPr>
                <w:rFonts w:ascii="华文新魏" w:eastAsia="华文新魏" w:hAnsi="宋体"/>
                <w:szCs w:val="21"/>
              </w:rPr>
            </w:pPr>
          </w:p>
        </w:tc>
      </w:tr>
      <w:tr w:rsidR="006E277C" w14:paraId="696BAC87" w14:textId="77777777">
        <w:trPr>
          <w:trHeight w:val="567"/>
          <w:jc w:val="center"/>
        </w:trPr>
        <w:tc>
          <w:tcPr>
            <w:tcW w:w="1226" w:type="dxa"/>
            <w:vAlign w:val="center"/>
          </w:tcPr>
          <w:p w14:paraId="72CC6941" w14:textId="77777777" w:rsidR="006E277C" w:rsidRDefault="006E277C">
            <w:pPr>
              <w:spacing w:line="380" w:lineRule="exact"/>
              <w:jc w:val="center"/>
              <w:rPr>
                <w:rFonts w:ascii="宋体" w:hAnsi="宋体"/>
                <w:szCs w:val="21"/>
              </w:rPr>
            </w:pPr>
          </w:p>
        </w:tc>
        <w:tc>
          <w:tcPr>
            <w:tcW w:w="3997" w:type="dxa"/>
            <w:vAlign w:val="center"/>
          </w:tcPr>
          <w:p w14:paraId="26EED16F" w14:textId="77777777" w:rsidR="006E277C" w:rsidRDefault="006E277C">
            <w:pPr>
              <w:spacing w:line="380" w:lineRule="exact"/>
              <w:jc w:val="center"/>
              <w:rPr>
                <w:rFonts w:ascii="宋体" w:hAnsi="宋体"/>
                <w:szCs w:val="21"/>
              </w:rPr>
            </w:pPr>
          </w:p>
        </w:tc>
        <w:tc>
          <w:tcPr>
            <w:tcW w:w="1654" w:type="dxa"/>
            <w:vAlign w:val="center"/>
          </w:tcPr>
          <w:p w14:paraId="32E55BAD" w14:textId="77777777" w:rsidR="006E277C" w:rsidRDefault="006E277C">
            <w:pPr>
              <w:spacing w:line="380" w:lineRule="exact"/>
              <w:jc w:val="center"/>
              <w:rPr>
                <w:rFonts w:ascii="宋体" w:hAnsi="宋体"/>
                <w:szCs w:val="21"/>
              </w:rPr>
            </w:pPr>
          </w:p>
        </w:tc>
        <w:tc>
          <w:tcPr>
            <w:tcW w:w="2199" w:type="dxa"/>
            <w:vAlign w:val="center"/>
          </w:tcPr>
          <w:p w14:paraId="23FAD936" w14:textId="77777777" w:rsidR="006E277C" w:rsidRDefault="006E277C">
            <w:pPr>
              <w:spacing w:line="380" w:lineRule="exact"/>
              <w:jc w:val="center"/>
              <w:rPr>
                <w:rFonts w:ascii="华文新魏" w:eastAsia="华文新魏" w:hAnsi="宋体"/>
                <w:szCs w:val="21"/>
              </w:rPr>
            </w:pPr>
          </w:p>
        </w:tc>
      </w:tr>
      <w:tr w:rsidR="006E277C" w14:paraId="5A35ED6F" w14:textId="77777777">
        <w:trPr>
          <w:trHeight w:val="567"/>
          <w:jc w:val="center"/>
        </w:trPr>
        <w:tc>
          <w:tcPr>
            <w:tcW w:w="1226" w:type="dxa"/>
            <w:vAlign w:val="center"/>
          </w:tcPr>
          <w:p w14:paraId="62C6B4EC" w14:textId="77777777" w:rsidR="006E277C" w:rsidRDefault="006E277C">
            <w:pPr>
              <w:spacing w:line="380" w:lineRule="exact"/>
              <w:jc w:val="center"/>
              <w:rPr>
                <w:rFonts w:ascii="宋体" w:hAnsi="宋体"/>
                <w:szCs w:val="21"/>
              </w:rPr>
            </w:pPr>
          </w:p>
        </w:tc>
        <w:tc>
          <w:tcPr>
            <w:tcW w:w="3997" w:type="dxa"/>
            <w:vAlign w:val="center"/>
          </w:tcPr>
          <w:p w14:paraId="7C17A190" w14:textId="77777777" w:rsidR="006E277C" w:rsidRDefault="006E277C">
            <w:pPr>
              <w:spacing w:line="380" w:lineRule="exact"/>
              <w:jc w:val="center"/>
              <w:rPr>
                <w:rFonts w:ascii="宋体" w:hAnsi="宋体"/>
                <w:szCs w:val="21"/>
              </w:rPr>
            </w:pPr>
          </w:p>
        </w:tc>
        <w:tc>
          <w:tcPr>
            <w:tcW w:w="1654" w:type="dxa"/>
            <w:vAlign w:val="center"/>
          </w:tcPr>
          <w:p w14:paraId="319E1DBB" w14:textId="77777777" w:rsidR="006E277C" w:rsidRDefault="006E277C">
            <w:pPr>
              <w:spacing w:line="380" w:lineRule="exact"/>
              <w:jc w:val="center"/>
              <w:rPr>
                <w:rFonts w:ascii="宋体" w:hAnsi="宋体"/>
                <w:szCs w:val="21"/>
              </w:rPr>
            </w:pPr>
          </w:p>
        </w:tc>
        <w:tc>
          <w:tcPr>
            <w:tcW w:w="2199" w:type="dxa"/>
            <w:vAlign w:val="center"/>
          </w:tcPr>
          <w:p w14:paraId="19E751B3" w14:textId="77777777" w:rsidR="006E277C" w:rsidRDefault="006E277C">
            <w:pPr>
              <w:spacing w:line="380" w:lineRule="exact"/>
              <w:jc w:val="center"/>
              <w:rPr>
                <w:rFonts w:ascii="华文新魏" w:eastAsia="华文新魏" w:hAnsi="宋体"/>
                <w:szCs w:val="21"/>
              </w:rPr>
            </w:pPr>
          </w:p>
        </w:tc>
      </w:tr>
      <w:tr w:rsidR="006E277C" w14:paraId="5A73F428" w14:textId="77777777">
        <w:trPr>
          <w:trHeight w:val="567"/>
          <w:jc w:val="center"/>
        </w:trPr>
        <w:tc>
          <w:tcPr>
            <w:tcW w:w="1226" w:type="dxa"/>
            <w:vAlign w:val="center"/>
          </w:tcPr>
          <w:p w14:paraId="61E29802" w14:textId="77777777" w:rsidR="006E277C" w:rsidRDefault="006E277C">
            <w:pPr>
              <w:spacing w:line="380" w:lineRule="exact"/>
              <w:jc w:val="center"/>
              <w:rPr>
                <w:rFonts w:ascii="宋体" w:hAnsi="宋体"/>
                <w:szCs w:val="21"/>
              </w:rPr>
            </w:pPr>
          </w:p>
        </w:tc>
        <w:tc>
          <w:tcPr>
            <w:tcW w:w="3997" w:type="dxa"/>
            <w:vAlign w:val="center"/>
          </w:tcPr>
          <w:p w14:paraId="4CEE7904" w14:textId="77777777" w:rsidR="006E277C" w:rsidRDefault="006E277C">
            <w:pPr>
              <w:spacing w:line="380" w:lineRule="exact"/>
              <w:jc w:val="center"/>
              <w:rPr>
                <w:rFonts w:ascii="宋体" w:hAnsi="宋体"/>
                <w:szCs w:val="21"/>
              </w:rPr>
            </w:pPr>
          </w:p>
        </w:tc>
        <w:tc>
          <w:tcPr>
            <w:tcW w:w="1654" w:type="dxa"/>
            <w:vAlign w:val="center"/>
          </w:tcPr>
          <w:p w14:paraId="73A564B1" w14:textId="77777777" w:rsidR="006E277C" w:rsidRDefault="006E277C">
            <w:pPr>
              <w:spacing w:line="380" w:lineRule="exact"/>
              <w:jc w:val="center"/>
              <w:rPr>
                <w:rFonts w:ascii="宋体" w:hAnsi="宋体"/>
                <w:szCs w:val="21"/>
              </w:rPr>
            </w:pPr>
          </w:p>
        </w:tc>
        <w:tc>
          <w:tcPr>
            <w:tcW w:w="2199" w:type="dxa"/>
            <w:vAlign w:val="center"/>
          </w:tcPr>
          <w:p w14:paraId="2B14DD21" w14:textId="77777777" w:rsidR="006E277C" w:rsidRDefault="006E277C">
            <w:pPr>
              <w:spacing w:line="380" w:lineRule="exact"/>
              <w:jc w:val="center"/>
              <w:rPr>
                <w:rFonts w:ascii="华文新魏" w:eastAsia="华文新魏" w:hAnsi="宋体"/>
                <w:szCs w:val="21"/>
              </w:rPr>
            </w:pPr>
          </w:p>
        </w:tc>
      </w:tr>
      <w:tr w:rsidR="006E277C" w14:paraId="080CFA11" w14:textId="77777777">
        <w:trPr>
          <w:trHeight w:val="567"/>
          <w:jc w:val="center"/>
        </w:trPr>
        <w:tc>
          <w:tcPr>
            <w:tcW w:w="1226" w:type="dxa"/>
            <w:vAlign w:val="center"/>
          </w:tcPr>
          <w:p w14:paraId="2D6A9313" w14:textId="77777777" w:rsidR="006E277C" w:rsidRDefault="006E277C">
            <w:pPr>
              <w:spacing w:line="380" w:lineRule="exact"/>
              <w:jc w:val="center"/>
              <w:rPr>
                <w:rFonts w:ascii="宋体" w:hAnsi="宋体"/>
                <w:szCs w:val="21"/>
              </w:rPr>
            </w:pPr>
          </w:p>
        </w:tc>
        <w:tc>
          <w:tcPr>
            <w:tcW w:w="3997" w:type="dxa"/>
            <w:vAlign w:val="center"/>
          </w:tcPr>
          <w:p w14:paraId="6C9912FF" w14:textId="77777777" w:rsidR="006E277C" w:rsidRDefault="006E277C">
            <w:pPr>
              <w:spacing w:line="380" w:lineRule="exact"/>
              <w:jc w:val="center"/>
              <w:rPr>
                <w:rFonts w:ascii="宋体" w:hAnsi="宋体"/>
                <w:szCs w:val="21"/>
              </w:rPr>
            </w:pPr>
          </w:p>
        </w:tc>
        <w:tc>
          <w:tcPr>
            <w:tcW w:w="1654" w:type="dxa"/>
            <w:vAlign w:val="center"/>
          </w:tcPr>
          <w:p w14:paraId="477AAB56" w14:textId="77777777" w:rsidR="006E277C" w:rsidRDefault="006E277C">
            <w:pPr>
              <w:spacing w:line="380" w:lineRule="exact"/>
              <w:jc w:val="center"/>
              <w:rPr>
                <w:rFonts w:ascii="宋体" w:hAnsi="宋体"/>
                <w:szCs w:val="21"/>
              </w:rPr>
            </w:pPr>
          </w:p>
        </w:tc>
        <w:tc>
          <w:tcPr>
            <w:tcW w:w="2199" w:type="dxa"/>
            <w:vAlign w:val="center"/>
          </w:tcPr>
          <w:p w14:paraId="480BCEE5" w14:textId="77777777" w:rsidR="006E277C" w:rsidRDefault="006E277C">
            <w:pPr>
              <w:spacing w:line="380" w:lineRule="exact"/>
              <w:jc w:val="center"/>
              <w:rPr>
                <w:rFonts w:ascii="华文新魏" w:eastAsia="华文新魏" w:hAnsi="宋体"/>
                <w:szCs w:val="21"/>
              </w:rPr>
            </w:pPr>
          </w:p>
        </w:tc>
      </w:tr>
      <w:tr w:rsidR="006E277C" w14:paraId="4C717B1D" w14:textId="77777777">
        <w:trPr>
          <w:trHeight w:val="567"/>
          <w:jc w:val="center"/>
        </w:trPr>
        <w:tc>
          <w:tcPr>
            <w:tcW w:w="1226" w:type="dxa"/>
            <w:vAlign w:val="center"/>
          </w:tcPr>
          <w:p w14:paraId="74E20D9A" w14:textId="77777777" w:rsidR="006E277C" w:rsidRDefault="006E277C">
            <w:pPr>
              <w:spacing w:line="380" w:lineRule="exact"/>
              <w:jc w:val="center"/>
              <w:rPr>
                <w:rFonts w:ascii="宋体" w:hAnsi="宋体"/>
                <w:szCs w:val="21"/>
              </w:rPr>
            </w:pPr>
          </w:p>
        </w:tc>
        <w:tc>
          <w:tcPr>
            <w:tcW w:w="3997" w:type="dxa"/>
            <w:vAlign w:val="center"/>
          </w:tcPr>
          <w:p w14:paraId="1F30CC53" w14:textId="77777777" w:rsidR="006E277C" w:rsidRDefault="006E277C">
            <w:pPr>
              <w:spacing w:line="380" w:lineRule="exact"/>
              <w:jc w:val="center"/>
              <w:rPr>
                <w:rFonts w:ascii="宋体" w:hAnsi="宋体"/>
                <w:szCs w:val="21"/>
              </w:rPr>
            </w:pPr>
          </w:p>
        </w:tc>
        <w:tc>
          <w:tcPr>
            <w:tcW w:w="1654" w:type="dxa"/>
            <w:vAlign w:val="center"/>
          </w:tcPr>
          <w:p w14:paraId="2E1B5DE7" w14:textId="77777777" w:rsidR="006E277C" w:rsidRDefault="006E277C">
            <w:pPr>
              <w:spacing w:line="380" w:lineRule="exact"/>
              <w:jc w:val="center"/>
              <w:rPr>
                <w:rFonts w:ascii="宋体" w:hAnsi="宋体"/>
                <w:szCs w:val="21"/>
              </w:rPr>
            </w:pPr>
          </w:p>
        </w:tc>
        <w:tc>
          <w:tcPr>
            <w:tcW w:w="2199" w:type="dxa"/>
            <w:vAlign w:val="center"/>
          </w:tcPr>
          <w:p w14:paraId="6AEE20E9" w14:textId="77777777" w:rsidR="006E277C" w:rsidRDefault="006E277C">
            <w:pPr>
              <w:spacing w:line="380" w:lineRule="exact"/>
              <w:jc w:val="center"/>
              <w:rPr>
                <w:rFonts w:ascii="华文新魏" w:eastAsia="华文新魏" w:hAnsi="宋体"/>
                <w:szCs w:val="21"/>
              </w:rPr>
            </w:pPr>
          </w:p>
        </w:tc>
      </w:tr>
      <w:tr w:rsidR="006E277C" w14:paraId="1FACD0EB" w14:textId="77777777">
        <w:trPr>
          <w:trHeight w:val="567"/>
          <w:jc w:val="center"/>
        </w:trPr>
        <w:tc>
          <w:tcPr>
            <w:tcW w:w="1226" w:type="dxa"/>
            <w:vAlign w:val="center"/>
          </w:tcPr>
          <w:p w14:paraId="388CD3BD" w14:textId="77777777" w:rsidR="006E277C" w:rsidRDefault="006E277C">
            <w:pPr>
              <w:spacing w:line="380" w:lineRule="exact"/>
              <w:jc w:val="center"/>
              <w:rPr>
                <w:rFonts w:ascii="宋体" w:hAnsi="宋体"/>
                <w:szCs w:val="21"/>
              </w:rPr>
            </w:pPr>
          </w:p>
        </w:tc>
        <w:tc>
          <w:tcPr>
            <w:tcW w:w="3997" w:type="dxa"/>
            <w:vAlign w:val="center"/>
          </w:tcPr>
          <w:p w14:paraId="0DA3C916" w14:textId="77777777" w:rsidR="006E277C" w:rsidRDefault="006E277C">
            <w:pPr>
              <w:spacing w:line="380" w:lineRule="exact"/>
              <w:jc w:val="center"/>
              <w:rPr>
                <w:rFonts w:ascii="宋体" w:hAnsi="宋体"/>
                <w:szCs w:val="21"/>
              </w:rPr>
            </w:pPr>
          </w:p>
        </w:tc>
        <w:tc>
          <w:tcPr>
            <w:tcW w:w="1654" w:type="dxa"/>
            <w:vAlign w:val="center"/>
          </w:tcPr>
          <w:p w14:paraId="5F661926" w14:textId="77777777" w:rsidR="006E277C" w:rsidRDefault="006E277C">
            <w:pPr>
              <w:spacing w:line="380" w:lineRule="exact"/>
              <w:jc w:val="center"/>
              <w:rPr>
                <w:rFonts w:ascii="宋体" w:hAnsi="宋体"/>
                <w:szCs w:val="21"/>
              </w:rPr>
            </w:pPr>
          </w:p>
        </w:tc>
        <w:tc>
          <w:tcPr>
            <w:tcW w:w="2199" w:type="dxa"/>
            <w:vAlign w:val="center"/>
          </w:tcPr>
          <w:p w14:paraId="6ADF9D92" w14:textId="77777777" w:rsidR="006E277C" w:rsidRDefault="006E277C">
            <w:pPr>
              <w:spacing w:line="380" w:lineRule="exact"/>
              <w:jc w:val="center"/>
              <w:rPr>
                <w:rFonts w:ascii="华文新魏" w:eastAsia="华文新魏" w:hAnsi="宋体"/>
                <w:szCs w:val="21"/>
              </w:rPr>
            </w:pPr>
          </w:p>
        </w:tc>
      </w:tr>
      <w:tr w:rsidR="006E277C" w14:paraId="1036D966" w14:textId="77777777">
        <w:trPr>
          <w:trHeight w:val="567"/>
          <w:jc w:val="center"/>
        </w:trPr>
        <w:tc>
          <w:tcPr>
            <w:tcW w:w="1226" w:type="dxa"/>
            <w:vAlign w:val="center"/>
          </w:tcPr>
          <w:p w14:paraId="43D789FC" w14:textId="77777777" w:rsidR="006E277C" w:rsidRDefault="006E277C">
            <w:pPr>
              <w:spacing w:line="380" w:lineRule="exact"/>
              <w:jc w:val="center"/>
              <w:rPr>
                <w:rFonts w:ascii="宋体" w:hAnsi="宋体"/>
                <w:szCs w:val="21"/>
              </w:rPr>
            </w:pPr>
          </w:p>
        </w:tc>
        <w:tc>
          <w:tcPr>
            <w:tcW w:w="3997" w:type="dxa"/>
            <w:vAlign w:val="center"/>
          </w:tcPr>
          <w:p w14:paraId="3ED54E61" w14:textId="77777777" w:rsidR="006E277C" w:rsidRDefault="006E277C">
            <w:pPr>
              <w:spacing w:line="380" w:lineRule="exact"/>
              <w:jc w:val="center"/>
              <w:rPr>
                <w:rFonts w:ascii="宋体" w:hAnsi="宋体"/>
                <w:szCs w:val="21"/>
              </w:rPr>
            </w:pPr>
          </w:p>
        </w:tc>
        <w:tc>
          <w:tcPr>
            <w:tcW w:w="1654" w:type="dxa"/>
            <w:vAlign w:val="center"/>
          </w:tcPr>
          <w:p w14:paraId="182CC42B" w14:textId="77777777" w:rsidR="006E277C" w:rsidRDefault="006E277C">
            <w:pPr>
              <w:spacing w:line="380" w:lineRule="exact"/>
              <w:jc w:val="center"/>
              <w:rPr>
                <w:rFonts w:ascii="宋体" w:hAnsi="宋体"/>
                <w:szCs w:val="21"/>
              </w:rPr>
            </w:pPr>
          </w:p>
        </w:tc>
        <w:tc>
          <w:tcPr>
            <w:tcW w:w="2199" w:type="dxa"/>
            <w:vAlign w:val="center"/>
          </w:tcPr>
          <w:p w14:paraId="086E72CD" w14:textId="77777777" w:rsidR="006E277C" w:rsidRDefault="006E277C">
            <w:pPr>
              <w:spacing w:line="380" w:lineRule="exact"/>
              <w:jc w:val="center"/>
              <w:rPr>
                <w:rFonts w:ascii="华文新魏" w:eastAsia="华文新魏" w:hAnsi="宋体"/>
                <w:szCs w:val="21"/>
              </w:rPr>
            </w:pPr>
          </w:p>
        </w:tc>
      </w:tr>
      <w:tr w:rsidR="006E277C" w14:paraId="45C880AA" w14:textId="77777777">
        <w:trPr>
          <w:trHeight w:val="567"/>
          <w:jc w:val="center"/>
        </w:trPr>
        <w:tc>
          <w:tcPr>
            <w:tcW w:w="1226" w:type="dxa"/>
            <w:vAlign w:val="center"/>
          </w:tcPr>
          <w:p w14:paraId="233ED701" w14:textId="77777777" w:rsidR="006E277C" w:rsidRDefault="006E277C">
            <w:pPr>
              <w:spacing w:line="380" w:lineRule="exact"/>
              <w:jc w:val="center"/>
              <w:rPr>
                <w:rFonts w:ascii="宋体" w:hAnsi="宋体"/>
                <w:szCs w:val="21"/>
              </w:rPr>
            </w:pPr>
          </w:p>
        </w:tc>
        <w:tc>
          <w:tcPr>
            <w:tcW w:w="3997" w:type="dxa"/>
            <w:vAlign w:val="center"/>
          </w:tcPr>
          <w:p w14:paraId="3CCAF6A3" w14:textId="77777777" w:rsidR="006E277C" w:rsidRDefault="006E277C">
            <w:pPr>
              <w:spacing w:line="380" w:lineRule="exact"/>
              <w:jc w:val="center"/>
              <w:rPr>
                <w:rFonts w:ascii="宋体" w:hAnsi="宋体"/>
                <w:szCs w:val="21"/>
              </w:rPr>
            </w:pPr>
          </w:p>
        </w:tc>
        <w:tc>
          <w:tcPr>
            <w:tcW w:w="1654" w:type="dxa"/>
            <w:vAlign w:val="center"/>
          </w:tcPr>
          <w:p w14:paraId="5164AAAC" w14:textId="77777777" w:rsidR="006E277C" w:rsidRDefault="006E277C">
            <w:pPr>
              <w:spacing w:line="380" w:lineRule="exact"/>
              <w:jc w:val="center"/>
              <w:rPr>
                <w:rFonts w:ascii="宋体" w:hAnsi="宋体"/>
                <w:szCs w:val="21"/>
              </w:rPr>
            </w:pPr>
          </w:p>
        </w:tc>
        <w:tc>
          <w:tcPr>
            <w:tcW w:w="2199" w:type="dxa"/>
            <w:vAlign w:val="center"/>
          </w:tcPr>
          <w:p w14:paraId="1DF47210" w14:textId="77777777" w:rsidR="006E277C" w:rsidRDefault="006E277C">
            <w:pPr>
              <w:spacing w:line="380" w:lineRule="exact"/>
              <w:jc w:val="center"/>
              <w:rPr>
                <w:rFonts w:ascii="华文新魏" w:eastAsia="华文新魏" w:hAnsi="宋体"/>
                <w:szCs w:val="21"/>
              </w:rPr>
            </w:pPr>
          </w:p>
        </w:tc>
      </w:tr>
      <w:tr w:rsidR="006E277C" w14:paraId="58BB92A8" w14:textId="77777777">
        <w:trPr>
          <w:trHeight w:val="567"/>
          <w:jc w:val="center"/>
        </w:trPr>
        <w:tc>
          <w:tcPr>
            <w:tcW w:w="1226" w:type="dxa"/>
            <w:vAlign w:val="center"/>
          </w:tcPr>
          <w:p w14:paraId="37FCE415" w14:textId="77777777" w:rsidR="006E277C" w:rsidRDefault="006E277C">
            <w:pPr>
              <w:spacing w:line="380" w:lineRule="exact"/>
              <w:jc w:val="center"/>
              <w:rPr>
                <w:rFonts w:ascii="宋体" w:hAnsi="宋体"/>
                <w:szCs w:val="21"/>
              </w:rPr>
            </w:pPr>
          </w:p>
        </w:tc>
        <w:tc>
          <w:tcPr>
            <w:tcW w:w="3997" w:type="dxa"/>
            <w:vAlign w:val="center"/>
          </w:tcPr>
          <w:p w14:paraId="7BC6C9CD" w14:textId="77777777" w:rsidR="006E277C" w:rsidRDefault="006E277C">
            <w:pPr>
              <w:spacing w:line="380" w:lineRule="exact"/>
              <w:jc w:val="center"/>
              <w:rPr>
                <w:rFonts w:ascii="宋体" w:hAnsi="宋体"/>
                <w:szCs w:val="21"/>
              </w:rPr>
            </w:pPr>
          </w:p>
        </w:tc>
        <w:tc>
          <w:tcPr>
            <w:tcW w:w="1654" w:type="dxa"/>
            <w:vAlign w:val="center"/>
          </w:tcPr>
          <w:p w14:paraId="1438A4F4" w14:textId="77777777" w:rsidR="006E277C" w:rsidRDefault="006E277C">
            <w:pPr>
              <w:spacing w:line="380" w:lineRule="exact"/>
              <w:jc w:val="center"/>
              <w:rPr>
                <w:rFonts w:ascii="宋体" w:hAnsi="宋体"/>
                <w:szCs w:val="21"/>
              </w:rPr>
            </w:pPr>
          </w:p>
        </w:tc>
        <w:tc>
          <w:tcPr>
            <w:tcW w:w="2199" w:type="dxa"/>
            <w:vAlign w:val="center"/>
          </w:tcPr>
          <w:p w14:paraId="5C1CD245" w14:textId="77777777" w:rsidR="006E277C" w:rsidRDefault="006E277C">
            <w:pPr>
              <w:spacing w:line="380" w:lineRule="exact"/>
              <w:jc w:val="center"/>
              <w:rPr>
                <w:rFonts w:ascii="华文新魏" w:eastAsia="华文新魏" w:hAnsi="宋体"/>
                <w:szCs w:val="21"/>
              </w:rPr>
            </w:pPr>
          </w:p>
        </w:tc>
      </w:tr>
      <w:tr w:rsidR="006E277C" w14:paraId="497FF721" w14:textId="77777777">
        <w:trPr>
          <w:trHeight w:val="567"/>
          <w:jc w:val="center"/>
        </w:trPr>
        <w:tc>
          <w:tcPr>
            <w:tcW w:w="1226" w:type="dxa"/>
            <w:vAlign w:val="center"/>
          </w:tcPr>
          <w:p w14:paraId="2EF61EF5" w14:textId="77777777" w:rsidR="006E277C" w:rsidRDefault="006E277C">
            <w:pPr>
              <w:spacing w:line="460" w:lineRule="exact"/>
              <w:jc w:val="center"/>
              <w:rPr>
                <w:rFonts w:ascii="宋体" w:hAnsi="宋体"/>
                <w:szCs w:val="21"/>
              </w:rPr>
            </w:pPr>
          </w:p>
        </w:tc>
        <w:tc>
          <w:tcPr>
            <w:tcW w:w="3997" w:type="dxa"/>
            <w:vAlign w:val="center"/>
          </w:tcPr>
          <w:p w14:paraId="330E745F" w14:textId="77777777" w:rsidR="006E277C" w:rsidRDefault="006E277C">
            <w:pPr>
              <w:spacing w:line="460" w:lineRule="exact"/>
              <w:jc w:val="center"/>
              <w:rPr>
                <w:rFonts w:ascii="宋体" w:hAnsi="宋体"/>
                <w:szCs w:val="21"/>
              </w:rPr>
            </w:pPr>
          </w:p>
        </w:tc>
        <w:tc>
          <w:tcPr>
            <w:tcW w:w="1654" w:type="dxa"/>
            <w:vAlign w:val="center"/>
          </w:tcPr>
          <w:p w14:paraId="4C933268" w14:textId="77777777" w:rsidR="006E277C" w:rsidRDefault="006E277C">
            <w:pPr>
              <w:spacing w:line="460" w:lineRule="exact"/>
              <w:jc w:val="center"/>
              <w:rPr>
                <w:rFonts w:ascii="宋体" w:hAnsi="宋体"/>
                <w:szCs w:val="21"/>
              </w:rPr>
            </w:pPr>
          </w:p>
        </w:tc>
        <w:tc>
          <w:tcPr>
            <w:tcW w:w="2199" w:type="dxa"/>
            <w:vAlign w:val="center"/>
          </w:tcPr>
          <w:p w14:paraId="4601AE13" w14:textId="77777777" w:rsidR="006E277C" w:rsidRDefault="006E277C">
            <w:pPr>
              <w:spacing w:line="460" w:lineRule="exact"/>
              <w:jc w:val="center"/>
              <w:rPr>
                <w:rFonts w:ascii="宋体" w:hAnsi="宋体"/>
                <w:szCs w:val="21"/>
              </w:rPr>
            </w:pPr>
          </w:p>
        </w:tc>
      </w:tr>
      <w:tr w:rsidR="006E277C" w14:paraId="138822F1" w14:textId="77777777">
        <w:trPr>
          <w:trHeight w:val="567"/>
          <w:jc w:val="center"/>
        </w:trPr>
        <w:tc>
          <w:tcPr>
            <w:tcW w:w="1226" w:type="dxa"/>
            <w:vAlign w:val="center"/>
          </w:tcPr>
          <w:p w14:paraId="4D3879DD" w14:textId="77777777" w:rsidR="006E277C" w:rsidRDefault="006E277C">
            <w:pPr>
              <w:spacing w:line="460" w:lineRule="exact"/>
              <w:jc w:val="center"/>
              <w:rPr>
                <w:rFonts w:ascii="宋体" w:hAnsi="宋体"/>
                <w:szCs w:val="21"/>
              </w:rPr>
            </w:pPr>
          </w:p>
        </w:tc>
        <w:tc>
          <w:tcPr>
            <w:tcW w:w="3997" w:type="dxa"/>
            <w:vAlign w:val="center"/>
          </w:tcPr>
          <w:p w14:paraId="0AA7FB10" w14:textId="77777777" w:rsidR="006E277C" w:rsidRDefault="006E277C">
            <w:pPr>
              <w:spacing w:line="460" w:lineRule="exact"/>
              <w:jc w:val="center"/>
              <w:rPr>
                <w:rFonts w:ascii="宋体" w:hAnsi="宋体"/>
                <w:szCs w:val="21"/>
              </w:rPr>
            </w:pPr>
          </w:p>
        </w:tc>
        <w:tc>
          <w:tcPr>
            <w:tcW w:w="1654" w:type="dxa"/>
            <w:vAlign w:val="center"/>
          </w:tcPr>
          <w:p w14:paraId="69575E3D" w14:textId="77777777" w:rsidR="006E277C" w:rsidRDefault="006E277C">
            <w:pPr>
              <w:spacing w:line="460" w:lineRule="exact"/>
              <w:jc w:val="center"/>
              <w:rPr>
                <w:rFonts w:ascii="宋体" w:hAnsi="宋体"/>
                <w:szCs w:val="21"/>
              </w:rPr>
            </w:pPr>
          </w:p>
        </w:tc>
        <w:tc>
          <w:tcPr>
            <w:tcW w:w="2199" w:type="dxa"/>
            <w:vAlign w:val="center"/>
          </w:tcPr>
          <w:p w14:paraId="57C74AA9" w14:textId="77777777" w:rsidR="006E277C" w:rsidRDefault="006E277C">
            <w:pPr>
              <w:spacing w:line="460" w:lineRule="exact"/>
              <w:jc w:val="center"/>
              <w:rPr>
                <w:rFonts w:ascii="宋体" w:hAnsi="宋体"/>
                <w:szCs w:val="21"/>
              </w:rPr>
            </w:pPr>
          </w:p>
        </w:tc>
      </w:tr>
      <w:tr w:rsidR="006E277C" w14:paraId="555BBBD1" w14:textId="77777777">
        <w:trPr>
          <w:trHeight w:val="567"/>
          <w:jc w:val="center"/>
        </w:trPr>
        <w:tc>
          <w:tcPr>
            <w:tcW w:w="1226" w:type="dxa"/>
            <w:vAlign w:val="center"/>
          </w:tcPr>
          <w:p w14:paraId="68B14074" w14:textId="77777777" w:rsidR="006E277C" w:rsidRDefault="006E277C">
            <w:pPr>
              <w:spacing w:line="460" w:lineRule="exact"/>
              <w:jc w:val="center"/>
              <w:rPr>
                <w:rFonts w:ascii="宋体" w:hAnsi="宋体"/>
                <w:szCs w:val="21"/>
              </w:rPr>
            </w:pPr>
          </w:p>
        </w:tc>
        <w:tc>
          <w:tcPr>
            <w:tcW w:w="3997" w:type="dxa"/>
            <w:vAlign w:val="center"/>
          </w:tcPr>
          <w:p w14:paraId="7302983A" w14:textId="77777777" w:rsidR="006E277C" w:rsidRDefault="006E277C">
            <w:pPr>
              <w:spacing w:line="460" w:lineRule="exact"/>
              <w:jc w:val="center"/>
              <w:rPr>
                <w:rFonts w:ascii="宋体" w:hAnsi="宋体"/>
                <w:szCs w:val="21"/>
              </w:rPr>
            </w:pPr>
          </w:p>
        </w:tc>
        <w:tc>
          <w:tcPr>
            <w:tcW w:w="1654" w:type="dxa"/>
            <w:vAlign w:val="center"/>
          </w:tcPr>
          <w:p w14:paraId="4596CD19" w14:textId="77777777" w:rsidR="006E277C" w:rsidRDefault="006E277C">
            <w:pPr>
              <w:spacing w:line="460" w:lineRule="exact"/>
              <w:jc w:val="center"/>
              <w:rPr>
                <w:rFonts w:ascii="宋体" w:hAnsi="宋体"/>
                <w:szCs w:val="21"/>
              </w:rPr>
            </w:pPr>
          </w:p>
        </w:tc>
        <w:tc>
          <w:tcPr>
            <w:tcW w:w="2199" w:type="dxa"/>
            <w:vAlign w:val="center"/>
          </w:tcPr>
          <w:p w14:paraId="454724CE" w14:textId="77777777" w:rsidR="006E277C" w:rsidRDefault="006E277C">
            <w:pPr>
              <w:spacing w:line="460" w:lineRule="exact"/>
              <w:jc w:val="center"/>
              <w:rPr>
                <w:rFonts w:ascii="宋体" w:hAnsi="宋体"/>
                <w:szCs w:val="21"/>
              </w:rPr>
            </w:pPr>
          </w:p>
        </w:tc>
      </w:tr>
      <w:tr w:rsidR="006E277C" w14:paraId="365CAF37" w14:textId="77777777">
        <w:trPr>
          <w:trHeight w:val="567"/>
          <w:jc w:val="center"/>
        </w:trPr>
        <w:tc>
          <w:tcPr>
            <w:tcW w:w="1226" w:type="dxa"/>
            <w:vAlign w:val="center"/>
          </w:tcPr>
          <w:p w14:paraId="3B41179E" w14:textId="77777777" w:rsidR="006E277C" w:rsidRDefault="006E277C">
            <w:pPr>
              <w:spacing w:line="460" w:lineRule="exact"/>
              <w:jc w:val="center"/>
              <w:rPr>
                <w:rFonts w:ascii="宋体" w:hAnsi="宋体"/>
                <w:szCs w:val="21"/>
              </w:rPr>
            </w:pPr>
          </w:p>
        </w:tc>
        <w:tc>
          <w:tcPr>
            <w:tcW w:w="3997" w:type="dxa"/>
            <w:vAlign w:val="center"/>
          </w:tcPr>
          <w:p w14:paraId="4B33E84E" w14:textId="77777777" w:rsidR="006E277C" w:rsidRDefault="006E277C">
            <w:pPr>
              <w:spacing w:line="460" w:lineRule="exact"/>
              <w:jc w:val="center"/>
              <w:rPr>
                <w:rFonts w:ascii="宋体" w:hAnsi="宋体"/>
                <w:szCs w:val="21"/>
              </w:rPr>
            </w:pPr>
          </w:p>
        </w:tc>
        <w:tc>
          <w:tcPr>
            <w:tcW w:w="1654" w:type="dxa"/>
            <w:vAlign w:val="center"/>
          </w:tcPr>
          <w:p w14:paraId="2163E55C" w14:textId="77777777" w:rsidR="006E277C" w:rsidRDefault="006E277C">
            <w:pPr>
              <w:spacing w:line="460" w:lineRule="exact"/>
              <w:jc w:val="center"/>
              <w:rPr>
                <w:rFonts w:ascii="宋体" w:hAnsi="宋体"/>
                <w:szCs w:val="21"/>
              </w:rPr>
            </w:pPr>
          </w:p>
        </w:tc>
        <w:tc>
          <w:tcPr>
            <w:tcW w:w="2199" w:type="dxa"/>
            <w:vAlign w:val="center"/>
          </w:tcPr>
          <w:p w14:paraId="1062B8EA" w14:textId="77777777" w:rsidR="006E277C" w:rsidRDefault="006E277C">
            <w:pPr>
              <w:spacing w:line="460" w:lineRule="exact"/>
              <w:jc w:val="center"/>
              <w:rPr>
                <w:rFonts w:ascii="宋体" w:hAnsi="宋体"/>
                <w:szCs w:val="21"/>
              </w:rPr>
            </w:pPr>
          </w:p>
        </w:tc>
      </w:tr>
      <w:tr w:rsidR="006E277C" w14:paraId="40293A69" w14:textId="77777777">
        <w:trPr>
          <w:trHeight w:val="567"/>
          <w:jc w:val="center"/>
        </w:trPr>
        <w:tc>
          <w:tcPr>
            <w:tcW w:w="1226" w:type="dxa"/>
            <w:vAlign w:val="center"/>
          </w:tcPr>
          <w:p w14:paraId="1CBAB264" w14:textId="77777777" w:rsidR="006E277C" w:rsidRDefault="006E277C">
            <w:pPr>
              <w:spacing w:line="460" w:lineRule="exact"/>
              <w:jc w:val="center"/>
              <w:rPr>
                <w:rFonts w:ascii="宋体" w:hAnsi="宋体"/>
                <w:szCs w:val="21"/>
              </w:rPr>
            </w:pPr>
          </w:p>
        </w:tc>
        <w:tc>
          <w:tcPr>
            <w:tcW w:w="3997" w:type="dxa"/>
            <w:vAlign w:val="center"/>
          </w:tcPr>
          <w:p w14:paraId="415A5EE6" w14:textId="77777777" w:rsidR="006E277C" w:rsidRDefault="006E277C">
            <w:pPr>
              <w:spacing w:line="460" w:lineRule="exact"/>
              <w:jc w:val="center"/>
              <w:rPr>
                <w:rFonts w:ascii="宋体" w:hAnsi="宋体"/>
                <w:szCs w:val="21"/>
              </w:rPr>
            </w:pPr>
          </w:p>
        </w:tc>
        <w:tc>
          <w:tcPr>
            <w:tcW w:w="1654" w:type="dxa"/>
            <w:vAlign w:val="center"/>
          </w:tcPr>
          <w:p w14:paraId="42F77CB7" w14:textId="77777777" w:rsidR="006E277C" w:rsidRDefault="006E277C">
            <w:pPr>
              <w:spacing w:line="460" w:lineRule="exact"/>
              <w:jc w:val="center"/>
              <w:rPr>
                <w:rFonts w:ascii="宋体" w:hAnsi="宋体"/>
                <w:szCs w:val="21"/>
              </w:rPr>
            </w:pPr>
          </w:p>
        </w:tc>
        <w:tc>
          <w:tcPr>
            <w:tcW w:w="2199" w:type="dxa"/>
            <w:vAlign w:val="center"/>
          </w:tcPr>
          <w:p w14:paraId="2B78462F" w14:textId="77777777" w:rsidR="006E277C" w:rsidRDefault="006E277C">
            <w:pPr>
              <w:spacing w:line="460" w:lineRule="exact"/>
              <w:jc w:val="center"/>
              <w:rPr>
                <w:rFonts w:ascii="宋体" w:hAnsi="宋体"/>
                <w:szCs w:val="21"/>
              </w:rPr>
            </w:pPr>
          </w:p>
        </w:tc>
      </w:tr>
      <w:tr w:rsidR="006E277C" w14:paraId="66EE193B" w14:textId="77777777">
        <w:trPr>
          <w:trHeight w:val="567"/>
          <w:jc w:val="center"/>
        </w:trPr>
        <w:tc>
          <w:tcPr>
            <w:tcW w:w="1226" w:type="dxa"/>
            <w:vAlign w:val="center"/>
          </w:tcPr>
          <w:p w14:paraId="08B2B6F9" w14:textId="77777777" w:rsidR="006E277C" w:rsidRDefault="006E277C">
            <w:pPr>
              <w:spacing w:line="460" w:lineRule="exact"/>
              <w:jc w:val="center"/>
              <w:rPr>
                <w:rFonts w:ascii="宋体" w:hAnsi="宋体"/>
                <w:szCs w:val="21"/>
              </w:rPr>
            </w:pPr>
          </w:p>
        </w:tc>
        <w:tc>
          <w:tcPr>
            <w:tcW w:w="3997" w:type="dxa"/>
            <w:vAlign w:val="center"/>
          </w:tcPr>
          <w:p w14:paraId="4B22265A" w14:textId="77777777" w:rsidR="006E277C" w:rsidRDefault="00063571">
            <w:pPr>
              <w:spacing w:line="460" w:lineRule="exact"/>
              <w:jc w:val="center"/>
              <w:rPr>
                <w:rFonts w:ascii="宋体" w:hAnsi="宋体"/>
                <w:szCs w:val="21"/>
              </w:rPr>
            </w:pPr>
            <w:r>
              <w:rPr>
                <w:rFonts w:ascii="宋体" w:hAnsi="宋体" w:hint="eastAsia"/>
                <w:szCs w:val="21"/>
              </w:rPr>
              <w:t>合计</w:t>
            </w:r>
          </w:p>
        </w:tc>
        <w:tc>
          <w:tcPr>
            <w:tcW w:w="1654" w:type="dxa"/>
            <w:vAlign w:val="center"/>
          </w:tcPr>
          <w:p w14:paraId="782637DD" w14:textId="77777777" w:rsidR="006E277C" w:rsidRDefault="006E277C">
            <w:pPr>
              <w:spacing w:line="460" w:lineRule="exact"/>
              <w:jc w:val="center"/>
              <w:rPr>
                <w:rFonts w:ascii="宋体" w:hAnsi="宋体"/>
                <w:szCs w:val="21"/>
              </w:rPr>
            </w:pPr>
          </w:p>
        </w:tc>
        <w:tc>
          <w:tcPr>
            <w:tcW w:w="2199" w:type="dxa"/>
            <w:vAlign w:val="center"/>
          </w:tcPr>
          <w:p w14:paraId="6D3A0C13" w14:textId="77777777" w:rsidR="006E277C" w:rsidRDefault="006E277C">
            <w:pPr>
              <w:spacing w:line="460" w:lineRule="exact"/>
              <w:jc w:val="center"/>
              <w:rPr>
                <w:rFonts w:ascii="宋体" w:hAnsi="宋体"/>
                <w:szCs w:val="21"/>
              </w:rPr>
            </w:pPr>
          </w:p>
        </w:tc>
      </w:tr>
    </w:tbl>
    <w:p w14:paraId="574ACEAA" w14:textId="77777777" w:rsidR="006E277C" w:rsidRDefault="006E277C">
      <w:pPr>
        <w:spacing w:line="460" w:lineRule="exact"/>
        <w:jc w:val="center"/>
        <w:rPr>
          <w:rFonts w:ascii="宋体" w:hAnsi="宋体"/>
          <w:sz w:val="24"/>
        </w:rPr>
      </w:pPr>
    </w:p>
    <w:p w14:paraId="6BE72E9D" w14:textId="77777777" w:rsidR="006E277C" w:rsidRDefault="006E277C">
      <w:pPr>
        <w:spacing w:line="460" w:lineRule="exact"/>
        <w:jc w:val="center"/>
        <w:rPr>
          <w:rFonts w:ascii="宋体" w:hAnsi="宋体"/>
          <w:sz w:val="24"/>
        </w:rPr>
      </w:pPr>
    </w:p>
    <w:p w14:paraId="1EF43B97"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180" w:name="_Toc221951480"/>
      <w:bookmarkStart w:id="3181" w:name="_Toc15317"/>
      <w:bookmarkStart w:id="3182" w:name="_Toc29155"/>
      <w:bookmarkStart w:id="3183" w:name="_Toc109319896"/>
      <w:r>
        <w:rPr>
          <w:rFonts w:ascii="宋体" w:hAnsi="宋体" w:hint="eastAsia"/>
          <w:sz w:val="28"/>
          <w:szCs w:val="28"/>
        </w:rPr>
        <w:t>3.6 计日工项目计价表</w:t>
      </w:r>
      <w:bookmarkEnd w:id="3180"/>
      <w:bookmarkEnd w:id="3181"/>
      <w:bookmarkEnd w:id="3182"/>
      <w:bookmarkEnd w:id="3183"/>
    </w:p>
    <w:p w14:paraId="1A9EE1C1" w14:textId="77777777" w:rsidR="006E277C" w:rsidRDefault="006E277C">
      <w:pPr>
        <w:spacing w:line="300" w:lineRule="exact"/>
        <w:jc w:val="center"/>
        <w:rPr>
          <w:rFonts w:ascii="宋体" w:hAnsi="宋体"/>
          <w:sz w:val="32"/>
        </w:rPr>
      </w:pPr>
    </w:p>
    <w:p w14:paraId="5C47710B" w14:textId="77777777" w:rsidR="006E277C" w:rsidRDefault="00063571">
      <w:pPr>
        <w:rPr>
          <w:rFonts w:ascii="宋体" w:hAnsi="宋体"/>
          <w:szCs w:val="21"/>
          <w:u w:val="single"/>
        </w:rPr>
      </w:pPr>
      <w:bookmarkStart w:id="3184" w:name="_Toc221951481"/>
      <w:r>
        <w:rPr>
          <w:rFonts w:ascii="宋体" w:hAnsi="宋体" w:hint="eastAsia"/>
          <w:szCs w:val="21"/>
        </w:rPr>
        <w:t>合同编号:</w:t>
      </w:r>
      <w:bookmarkEnd w:id="3184"/>
      <w:r>
        <w:rPr>
          <w:rFonts w:ascii="宋体" w:hAnsi="宋体" w:hint="eastAsia"/>
          <w:szCs w:val="21"/>
          <w:u w:val="single"/>
        </w:rPr>
        <w:t xml:space="preserve">                              </w:t>
      </w:r>
    </w:p>
    <w:p w14:paraId="3BC89B39"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19F7A696" w14:textId="77777777" w:rsidR="006E277C" w:rsidRDefault="006E277C">
      <w:pPr>
        <w:rPr>
          <w:rFonts w:ascii="宋体"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2461"/>
        <w:gridCol w:w="1797"/>
        <w:gridCol w:w="1431"/>
        <w:gridCol w:w="1231"/>
        <w:gridCol w:w="1310"/>
      </w:tblGrid>
      <w:tr w:rsidR="006E277C" w14:paraId="64124031" w14:textId="77777777">
        <w:trPr>
          <w:trHeight w:val="567"/>
          <w:jc w:val="center"/>
        </w:trPr>
        <w:tc>
          <w:tcPr>
            <w:tcW w:w="869" w:type="dxa"/>
            <w:vAlign w:val="center"/>
          </w:tcPr>
          <w:p w14:paraId="4CBE89E7" w14:textId="77777777" w:rsidR="006E277C" w:rsidRDefault="00063571">
            <w:pPr>
              <w:spacing w:line="460" w:lineRule="exact"/>
              <w:jc w:val="center"/>
              <w:rPr>
                <w:rFonts w:ascii="宋体" w:hAnsi="宋体"/>
                <w:szCs w:val="21"/>
              </w:rPr>
            </w:pPr>
            <w:bookmarkStart w:id="3185" w:name="_Toc221951483"/>
            <w:r>
              <w:rPr>
                <w:rFonts w:ascii="宋体" w:hAnsi="宋体" w:hint="eastAsia"/>
                <w:szCs w:val="21"/>
              </w:rPr>
              <w:t>序号</w:t>
            </w:r>
            <w:bookmarkEnd w:id="3185"/>
          </w:p>
        </w:tc>
        <w:tc>
          <w:tcPr>
            <w:tcW w:w="2461" w:type="dxa"/>
            <w:vAlign w:val="center"/>
          </w:tcPr>
          <w:p w14:paraId="44BD52B6" w14:textId="77777777" w:rsidR="006E277C" w:rsidRDefault="00063571">
            <w:pPr>
              <w:spacing w:line="460" w:lineRule="exact"/>
              <w:jc w:val="center"/>
              <w:rPr>
                <w:rFonts w:ascii="宋体" w:hAnsi="宋体"/>
                <w:szCs w:val="21"/>
              </w:rPr>
            </w:pPr>
            <w:bookmarkStart w:id="3186" w:name="_Toc221951484"/>
            <w:r>
              <w:rPr>
                <w:rFonts w:ascii="宋体" w:hAnsi="宋体" w:hint="eastAsia"/>
                <w:szCs w:val="21"/>
              </w:rPr>
              <w:t>名称</w:t>
            </w:r>
            <w:bookmarkEnd w:id="3186"/>
          </w:p>
        </w:tc>
        <w:tc>
          <w:tcPr>
            <w:tcW w:w="1797" w:type="dxa"/>
            <w:vAlign w:val="center"/>
          </w:tcPr>
          <w:p w14:paraId="2E1AEA42" w14:textId="77777777" w:rsidR="006E277C" w:rsidRDefault="00063571">
            <w:pPr>
              <w:spacing w:line="460" w:lineRule="exact"/>
              <w:jc w:val="center"/>
              <w:rPr>
                <w:rFonts w:ascii="宋体" w:hAnsi="宋体"/>
                <w:szCs w:val="21"/>
              </w:rPr>
            </w:pPr>
            <w:bookmarkStart w:id="3187" w:name="_Toc221951485"/>
            <w:r>
              <w:rPr>
                <w:rFonts w:ascii="宋体" w:hAnsi="宋体" w:hint="eastAsia"/>
                <w:szCs w:val="21"/>
              </w:rPr>
              <w:t>型号规格</w:t>
            </w:r>
            <w:bookmarkEnd w:id="3187"/>
          </w:p>
        </w:tc>
        <w:tc>
          <w:tcPr>
            <w:tcW w:w="1431" w:type="dxa"/>
            <w:vAlign w:val="center"/>
          </w:tcPr>
          <w:p w14:paraId="5999AD28" w14:textId="77777777" w:rsidR="006E277C" w:rsidRDefault="00063571">
            <w:pPr>
              <w:spacing w:line="460" w:lineRule="exact"/>
              <w:jc w:val="center"/>
              <w:rPr>
                <w:rFonts w:ascii="宋体" w:hAnsi="宋体"/>
                <w:szCs w:val="21"/>
              </w:rPr>
            </w:pPr>
            <w:bookmarkStart w:id="3188" w:name="_Toc221951486"/>
            <w:r>
              <w:rPr>
                <w:rFonts w:ascii="宋体" w:hAnsi="宋体" w:hint="eastAsia"/>
                <w:szCs w:val="21"/>
              </w:rPr>
              <w:t>计量单位</w:t>
            </w:r>
            <w:bookmarkEnd w:id="3188"/>
          </w:p>
        </w:tc>
        <w:tc>
          <w:tcPr>
            <w:tcW w:w="1231" w:type="dxa"/>
            <w:vAlign w:val="center"/>
          </w:tcPr>
          <w:p w14:paraId="7794C6CC" w14:textId="77777777" w:rsidR="006E277C" w:rsidRDefault="00063571">
            <w:pPr>
              <w:spacing w:line="460" w:lineRule="exact"/>
              <w:jc w:val="center"/>
              <w:rPr>
                <w:rFonts w:ascii="宋体" w:hAnsi="宋体"/>
                <w:szCs w:val="21"/>
              </w:rPr>
            </w:pPr>
            <w:bookmarkStart w:id="3189" w:name="_Toc221951487"/>
            <w:r>
              <w:rPr>
                <w:rFonts w:ascii="宋体" w:hAnsi="宋体" w:hint="eastAsia"/>
                <w:szCs w:val="21"/>
              </w:rPr>
              <w:t>单价(元)</w:t>
            </w:r>
            <w:bookmarkEnd w:id="3189"/>
          </w:p>
        </w:tc>
        <w:tc>
          <w:tcPr>
            <w:tcW w:w="1310" w:type="dxa"/>
            <w:vAlign w:val="center"/>
          </w:tcPr>
          <w:p w14:paraId="219B7633" w14:textId="77777777" w:rsidR="006E277C" w:rsidRDefault="00063571">
            <w:pPr>
              <w:spacing w:line="460" w:lineRule="exact"/>
              <w:jc w:val="center"/>
              <w:rPr>
                <w:rFonts w:ascii="宋体" w:hAnsi="宋体"/>
                <w:szCs w:val="21"/>
              </w:rPr>
            </w:pPr>
            <w:bookmarkStart w:id="3190" w:name="_Toc221951488"/>
            <w:r>
              <w:rPr>
                <w:rFonts w:ascii="宋体" w:hAnsi="宋体" w:hint="eastAsia"/>
                <w:szCs w:val="21"/>
              </w:rPr>
              <w:t>备注</w:t>
            </w:r>
            <w:bookmarkEnd w:id="3190"/>
          </w:p>
        </w:tc>
      </w:tr>
      <w:tr w:rsidR="006E277C" w14:paraId="37ECC808" w14:textId="77777777">
        <w:trPr>
          <w:trHeight w:val="567"/>
          <w:jc w:val="center"/>
        </w:trPr>
        <w:tc>
          <w:tcPr>
            <w:tcW w:w="869" w:type="dxa"/>
          </w:tcPr>
          <w:p w14:paraId="2B358473" w14:textId="77777777" w:rsidR="006E277C" w:rsidRDefault="00063571">
            <w:pPr>
              <w:spacing w:line="460" w:lineRule="exact"/>
              <w:jc w:val="center"/>
              <w:rPr>
                <w:rFonts w:ascii="宋体" w:hAnsi="宋体"/>
                <w:szCs w:val="21"/>
              </w:rPr>
            </w:pPr>
            <w:bookmarkStart w:id="3191" w:name="_Toc221951489"/>
            <w:r>
              <w:rPr>
                <w:rFonts w:ascii="宋体" w:hAnsi="宋体" w:hint="eastAsia"/>
                <w:szCs w:val="21"/>
              </w:rPr>
              <w:t>1</w:t>
            </w:r>
            <w:bookmarkEnd w:id="3191"/>
          </w:p>
        </w:tc>
        <w:tc>
          <w:tcPr>
            <w:tcW w:w="2461" w:type="dxa"/>
          </w:tcPr>
          <w:p w14:paraId="3F26F1CA" w14:textId="77777777" w:rsidR="006E277C" w:rsidRDefault="00063571">
            <w:pPr>
              <w:spacing w:line="460" w:lineRule="exact"/>
              <w:rPr>
                <w:rFonts w:ascii="宋体" w:hAnsi="宋体"/>
                <w:szCs w:val="21"/>
              </w:rPr>
            </w:pPr>
            <w:bookmarkStart w:id="3192" w:name="_Toc221951490"/>
            <w:r>
              <w:rPr>
                <w:rFonts w:ascii="宋体" w:hAnsi="宋体" w:hint="eastAsia"/>
                <w:szCs w:val="21"/>
              </w:rPr>
              <w:t>人工</w:t>
            </w:r>
            <w:bookmarkEnd w:id="3192"/>
          </w:p>
        </w:tc>
        <w:tc>
          <w:tcPr>
            <w:tcW w:w="1797" w:type="dxa"/>
            <w:vAlign w:val="center"/>
          </w:tcPr>
          <w:p w14:paraId="5416AD32" w14:textId="77777777" w:rsidR="006E277C" w:rsidRDefault="006E277C">
            <w:pPr>
              <w:spacing w:line="460" w:lineRule="exact"/>
              <w:jc w:val="center"/>
              <w:rPr>
                <w:rFonts w:ascii="宋体" w:hAnsi="宋体"/>
                <w:szCs w:val="21"/>
              </w:rPr>
            </w:pPr>
          </w:p>
        </w:tc>
        <w:tc>
          <w:tcPr>
            <w:tcW w:w="1431" w:type="dxa"/>
            <w:vAlign w:val="center"/>
          </w:tcPr>
          <w:p w14:paraId="04FF36B4" w14:textId="77777777" w:rsidR="006E277C" w:rsidRDefault="006E277C">
            <w:pPr>
              <w:spacing w:line="460" w:lineRule="exact"/>
              <w:jc w:val="center"/>
              <w:rPr>
                <w:rFonts w:ascii="宋体" w:hAnsi="宋体"/>
                <w:szCs w:val="21"/>
              </w:rPr>
            </w:pPr>
          </w:p>
        </w:tc>
        <w:tc>
          <w:tcPr>
            <w:tcW w:w="1231" w:type="dxa"/>
            <w:vAlign w:val="center"/>
          </w:tcPr>
          <w:p w14:paraId="4DE23B35" w14:textId="77777777" w:rsidR="006E277C" w:rsidRDefault="006E277C">
            <w:pPr>
              <w:spacing w:line="460" w:lineRule="exact"/>
              <w:jc w:val="center"/>
              <w:rPr>
                <w:rFonts w:ascii="宋体" w:hAnsi="宋体"/>
                <w:szCs w:val="21"/>
              </w:rPr>
            </w:pPr>
          </w:p>
        </w:tc>
        <w:tc>
          <w:tcPr>
            <w:tcW w:w="1310" w:type="dxa"/>
          </w:tcPr>
          <w:p w14:paraId="7B063359" w14:textId="77777777" w:rsidR="006E277C" w:rsidRDefault="006E277C">
            <w:pPr>
              <w:spacing w:line="460" w:lineRule="exact"/>
              <w:jc w:val="center"/>
              <w:rPr>
                <w:rFonts w:ascii="宋体" w:hAnsi="宋体"/>
                <w:szCs w:val="21"/>
              </w:rPr>
            </w:pPr>
          </w:p>
        </w:tc>
      </w:tr>
      <w:tr w:rsidR="006E277C" w14:paraId="1AF513EB" w14:textId="77777777">
        <w:trPr>
          <w:trHeight w:val="567"/>
          <w:jc w:val="center"/>
        </w:trPr>
        <w:tc>
          <w:tcPr>
            <w:tcW w:w="869" w:type="dxa"/>
          </w:tcPr>
          <w:p w14:paraId="11C2A790" w14:textId="77777777" w:rsidR="006E277C" w:rsidRDefault="006E277C">
            <w:pPr>
              <w:spacing w:line="460" w:lineRule="exact"/>
              <w:jc w:val="center"/>
              <w:rPr>
                <w:rFonts w:ascii="宋体" w:hAnsi="宋体"/>
                <w:szCs w:val="21"/>
              </w:rPr>
            </w:pPr>
          </w:p>
        </w:tc>
        <w:tc>
          <w:tcPr>
            <w:tcW w:w="2461" w:type="dxa"/>
          </w:tcPr>
          <w:p w14:paraId="73A2EBD1" w14:textId="77777777" w:rsidR="006E277C" w:rsidRDefault="006E277C">
            <w:pPr>
              <w:spacing w:line="460" w:lineRule="exact"/>
              <w:rPr>
                <w:rFonts w:ascii="宋体" w:hAnsi="宋体"/>
                <w:szCs w:val="21"/>
              </w:rPr>
            </w:pPr>
          </w:p>
        </w:tc>
        <w:tc>
          <w:tcPr>
            <w:tcW w:w="1797" w:type="dxa"/>
            <w:vAlign w:val="center"/>
          </w:tcPr>
          <w:p w14:paraId="4C3DAD15" w14:textId="77777777" w:rsidR="006E277C" w:rsidRDefault="006E277C">
            <w:pPr>
              <w:spacing w:line="460" w:lineRule="exact"/>
              <w:jc w:val="center"/>
              <w:rPr>
                <w:rFonts w:ascii="宋体" w:hAnsi="宋体"/>
                <w:szCs w:val="21"/>
              </w:rPr>
            </w:pPr>
          </w:p>
        </w:tc>
        <w:tc>
          <w:tcPr>
            <w:tcW w:w="1431" w:type="dxa"/>
            <w:vAlign w:val="center"/>
          </w:tcPr>
          <w:p w14:paraId="7525D7B7" w14:textId="77777777" w:rsidR="006E277C" w:rsidRDefault="006E277C">
            <w:pPr>
              <w:spacing w:line="460" w:lineRule="exact"/>
              <w:jc w:val="center"/>
              <w:rPr>
                <w:rFonts w:ascii="宋体" w:hAnsi="宋体"/>
                <w:szCs w:val="21"/>
              </w:rPr>
            </w:pPr>
          </w:p>
        </w:tc>
        <w:tc>
          <w:tcPr>
            <w:tcW w:w="1231" w:type="dxa"/>
            <w:vAlign w:val="center"/>
          </w:tcPr>
          <w:p w14:paraId="47D1868F" w14:textId="77777777" w:rsidR="006E277C" w:rsidRDefault="006E277C">
            <w:pPr>
              <w:spacing w:line="460" w:lineRule="exact"/>
              <w:jc w:val="center"/>
              <w:rPr>
                <w:rFonts w:ascii="宋体" w:hAnsi="宋体"/>
                <w:szCs w:val="21"/>
              </w:rPr>
            </w:pPr>
          </w:p>
        </w:tc>
        <w:tc>
          <w:tcPr>
            <w:tcW w:w="1310" w:type="dxa"/>
          </w:tcPr>
          <w:p w14:paraId="4C23F82F" w14:textId="77777777" w:rsidR="006E277C" w:rsidRDefault="006E277C">
            <w:pPr>
              <w:spacing w:line="460" w:lineRule="exact"/>
              <w:jc w:val="center"/>
              <w:rPr>
                <w:rFonts w:ascii="宋体" w:hAnsi="宋体"/>
                <w:szCs w:val="21"/>
              </w:rPr>
            </w:pPr>
          </w:p>
        </w:tc>
      </w:tr>
      <w:tr w:rsidR="006E277C" w14:paraId="1CE181FF" w14:textId="77777777">
        <w:trPr>
          <w:trHeight w:val="567"/>
          <w:jc w:val="center"/>
        </w:trPr>
        <w:tc>
          <w:tcPr>
            <w:tcW w:w="869" w:type="dxa"/>
          </w:tcPr>
          <w:p w14:paraId="4709E6FA" w14:textId="77777777" w:rsidR="006E277C" w:rsidRDefault="006E277C">
            <w:pPr>
              <w:spacing w:line="460" w:lineRule="exact"/>
              <w:jc w:val="center"/>
              <w:rPr>
                <w:rFonts w:ascii="宋体" w:hAnsi="宋体"/>
                <w:szCs w:val="21"/>
              </w:rPr>
            </w:pPr>
          </w:p>
        </w:tc>
        <w:tc>
          <w:tcPr>
            <w:tcW w:w="2461" w:type="dxa"/>
          </w:tcPr>
          <w:p w14:paraId="61EEDF08" w14:textId="77777777" w:rsidR="006E277C" w:rsidRDefault="006E277C">
            <w:pPr>
              <w:spacing w:line="460" w:lineRule="exact"/>
              <w:rPr>
                <w:rFonts w:ascii="宋体" w:hAnsi="宋体"/>
                <w:szCs w:val="21"/>
              </w:rPr>
            </w:pPr>
          </w:p>
        </w:tc>
        <w:tc>
          <w:tcPr>
            <w:tcW w:w="1797" w:type="dxa"/>
            <w:vAlign w:val="center"/>
          </w:tcPr>
          <w:p w14:paraId="23EF2A6C" w14:textId="77777777" w:rsidR="006E277C" w:rsidRDefault="006E277C">
            <w:pPr>
              <w:spacing w:line="460" w:lineRule="exact"/>
              <w:jc w:val="center"/>
              <w:rPr>
                <w:rFonts w:ascii="宋体" w:hAnsi="宋体"/>
                <w:szCs w:val="21"/>
              </w:rPr>
            </w:pPr>
          </w:p>
        </w:tc>
        <w:tc>
          <w:tcPr>
            <w:tcW w:w="1431" w:type="dxa"/>
            <w:vAlign w:val="center"/>
          </w:tcPr>
          <w:p w14:paraId="293B3605" w14:textId="77777777" w:rsidR="006E277C" w:rsidRDefault="006E277C">
            <w:pPr>
              <w:spacing w:line="460" w:lineRule="exact"/>
              <w:jc w:val="center"/>
              <w:rPr>
                <w:rFonts w:ascii="宋体" w:hAnsi="宋体"/>
                <w:szCs w:val="21"/>
              </w:rPr>
            </w:pPr>
          </w:p>
        </w:tc>
        <w:tc>
          <w:tcPr>
            <w:tcW w:w="1231" w:type="dxa"/>
            <w:vAlign w:val="center"/>
          </w:tcPr>
          <w:p w14:paraId="5F942DEA" w14:textId="77777777" w:rsidR="006E277C" w:rsidRDefault="006E277C">
            <w:pPr>
              <w:spacing w:line="460" w:lineRule="exact"/>
              <w:jc w:val="center"/>
              <w:rPr>
                <w:rFonts w:ascii="宋体" w:hAnsi="宋体"/>
                <w:szCs w:val="21"/>
              </w:rPr>
            </w:pPr>
          </w:p>
        </w:tc>
        <w:tc>
          <w:tcPr>
            <w:tcW w:w="1310" w:type="dxa"/>
          </w:tcPr>
          <w:p w14:paraId="52B24A84" w14:textId="77777777" w:rsidR="006E277C" w:rsidRDefault="006E277C">
            <w:pPr>
              <w:spacing w:line="460" w:lineRule="exact"/>
              <w:jc w:val="center"/>
              <w:rPr>
                <w:rFonts w:ascii="宋体" w:hAnsi="宋体"/>
                <w:szCs w:val="21"/>
              </w:rPr>
            </w:pPr>
          </w:p>
        </w:tc>
      </w:tr>
      <w:tr w:rsidR="006E277C" w14:paraId="2F236BE8" w14:textId="77777777">
        <w:trPr>
          <w:trHeight w:val="567"/>
          <w:jc w:val="center"/>
        </w:trPr>
        <w:tc>
          <w:tcPr>
            <w:tcW w:w="869" w:type="dxa"/>
          </w:tcPr>
          <w:p w14:paraId="1244D786" w14:textId="77777777" w:rsidR="006E277C" w:rsidRDefault="006E277C">
            <w:pPr>
              <w:spacing w:line="460" w:lineRule="exact"/>
              <w:jc w:val="center"/>
              <w:rPr>
                <w:rFonts w:ascii="宋体" w:hAnsi="宋体"/>
                <w:szCs w:val="21"/>
              </w:rPr>
            </w:pPr>
          </w:p>
        </w:tc>
        <w:tc>
          <w:tcPr>
            <w:tcW w:w="2461" w:type="dxa"/>
          </w:tcPr>
          <w:p w14:paraId="760CF8E2" w14:textId="77777777" w:rsidR="006E277C" w:rsidRDefault="006E277C">
            <w:pPr>
              <w:spacing w:line="460" w:lineRule="exact"/>
              <w:rPr>
                <w:rFonts w:ascii="宋体" w:hAnsi="宋体"/>
                <w:szCs w:val="21"/>
              </w:rPr>
            </w:pPr>
          </w:p>
        </w:tc>
        <w:tc>
          <w:tcPr>
            <w:tcW w:w="1797" w:type="dxa"/>
          </w:tcPr>
          <w:p w14:paraId="6AB4E1B2" w14:textId="77777777" w:rsidR="006E277C" w:rsidRDefault="006E277C">
            <w:pPr>
              <w:spacing w:line="460" w:lineRule="exact"/>
              <w:jc w:val="center"/>
              <w:rPr>
                <w:rFonts w:ascii="宋体" w:hAnsi="宋体"/>
                <w:szCs w:val="21"/>
              </w:rPr>
            </w:pPr>
          </w:p>
        </w:tc>
        <w:tc>
          <w:tcPr>
            <w:tcW w:w="1431" w:type="dxa"/>
          </w:tcPr>
          <w:p w14:paraId="38436393" w14:textId="77777777" w:rsidR="006E277C" w:rsidRDefault="006E277C">
            <w:pPr>
              <w:spacing w:line="460" w:lineRule="exact"/>
              <w:jc w:val="center"/>
              <w:rPr>
                <w:rFonts w:ascii="宋体" w:hAnsi="宋体"/>
                <w:szCs w:val="21"/>
              </w:rPr>
            </w:pPr>
          </w:p>
        </w:tc>
        <w:tc>
          <w:tcPr>
            <w:tcW w:w="1231" w:type="dxa"/>
          </w:tcPr>
          <w:p w14:paraId="0C4FC630" w14:textId="77777777" w:rsidR="006E277C" w:rsidRDefault="006E277C">
            <w:pPr>
              <w:spacing w:line="460" w:lineRule="exact"/>
              <w:jc w:val="center"/>
              <w:rPr>
                <w:rFonts w:ascii="宋体" w:hAnsi="宋体"/>
                <w:szCs w:val="21"/>
              </w:rPr>
            </w:pPr>
          </w:p>
        </w:tc>
        <w:tc>
          <w:tcPr>
            <w:tcW w:w="1310" w:type="dxa"/>
          </w:tcPr>
          <w:p w14:paraId="6B72D35C" w14:textId="77777777" w:rsidR="006E277C" w:rsidRDefault="006E277C">
            <w:pPr>
              <w:spacing w:line="460" w:lineRule="exact"/>
              <w:jc w:val="center"/>
              <w:rPr>
                <w:rFonts w:ascii="宋体" w:hAnsi="宋体"/>
                <w:szCs w:val="21"/>
              </w:rPr>
            </w:pPr>
          </w:p>
        </w:tc>
      </w:tr>
      <w:tr w:rsidR="006E277C" w14:paraId="088CBEE6" w14:textId="77777777">
        <w:trPr>
          <w:trHeight w:val="567"/>
          <w:jc w:val="center"/>
        </w:trPr>
        <w:tc>
          <w:tcPr>
            <w:tcW w:w="869" w:type="dxa"/>
          </w:tcPr>
          <w:p w14:paraId="7CEF63F1" w14:textId="77777777" w:rsidR="006E277C" w:rsidRDefault="006E277C">
            <w:pPr>
              <w:spacing w:line="460" w:lineRule="exact"/>
              <w:jc w:val="center"/>
              <w:rPr>
                <w:rFonts w:ascii="宋体" w:hAnsi="宋体"/>
                <w:szCs w:val="21"/>
              </w:rPr>
            </w:pPr>
          </w:p>
        </w:tc>
        <w:tc>
          <w:tcPr>
            <w:tcW w:w="2461" w:type="dxa"/>
          </w:tcPr>
          <w:p w14:paraId="06DA0B64" w14:textId="77777777" w:rsidR="006E277C" w:rsidRDefault="006E277C">
            <w:pPr>
              <w:spacing w:line="460" w:lineRule="exact"/>
              <w:rPr>
                <w:rFonts w:ascii="宋体" w:hAnsi="宋体"/>
                <w:szCs w:val="21"/>
              </w:rPr>
            </w:pPr>
          </w:p>
        </w:tc>
        <w:tc>
          <w:tcPr>
            <w:tcW w:w="1797" w:type="dxa"/>
          </w:tcPr>
          <w:p w14:paraId="75F3B219" w14:textId="77777777" w:rsidR="006E277C" w:rsidRDefault="006E277C">
            <w:pPr>
              <w:spacing w:line="460" w:lineRule="exact"/>
              <w:jc w:val="center"/>
              <w:rPr>
                <w:rFonts w:ascii="宋体" w:hAnsi="宋体"/>
                <w:szCs w:val="21"/>
              </w:rPr>
            </w:pPr>
          </w:p>
        </w:tc>
        <w:tc>
          <w:tcPr>
            <w:tcW w:w="1431" w:type="dxa"/>
          </w:tcPr>
          <w:p w14:paraId="210460D2" w14:textId="77777777" w:rsidR="006E277C" w:rsidRDefault="006E277C">
            <w:pPr>
              <w:spacing w:line="460" w:lineRule="exact"/>
              <w:jc w:val="center"/>
              <w:rPr>
                <w:rFonts w:ascii="宋体" w:hAnsi="宋体"/>
                <w:szCs w:val="21"/>
              </w:rPr>
            </w:pPr>
          </w:p>
        </w:tc>
        <w:tc>
          <w:tcPr>
            <w:tcW w:w="1231" w:type="dxa"/>
          </w:tcPr>
          <w:p w14:paraId="400315F5" w14:textId="77777777" w:rsidR="006E277C" w:rsidRDefault="006E277C">
            <w:pPr>
              <w:spacing w:line="460" w:lineRule="exact"/>
              <w:jc w:val="center"/>
              <w:rPr>
                <w:rFonts w:ascii="宋体" w:hAnsi="宋体"/>
                <w:szCs w:val="21"/>
              </w:rPr>
            </w:pPr>
          </w:p>
        </w:tc>
        <w:tc>
          <w:tcPr>
            <w:tcW w:w="1310" w:type="dxa"/>
          </w:tcPr>
          <w:p w14:paraId="516E1E49" w14:textId="77777777" w:rsidR="006E277C" w:rsidRDefault="006E277C">
            <w:pPr>
              <w:spacing w:line="460" w:lineRule="exact"/>
              <w:jc w:val="center"/>
              <w:rPr>
                <w:rFonts w:ascii="宋体" w:hAnsi="宋体"/>
                <w:szCs w:val="21"/>
              </w:rPr>
            </w:pPr>
          </w:p>
        </w:tc>
      </w:tr>
      <w:tr w:rsidR="006E277C" w14:paraId="43C81409" w14:textId="77777777">
        <w:trPr>
          <w:trHeight w:val="567"/>
          <w:jc w:val="center"/>
        </w:trPr>
        <w:tc>
          <w:tcPr>
            <w:tcW w:w="869" w:type="dxa"/>
          </w:tcPr>
          <w:p w14:paraId="1A843202" w14:textId="77777777" w:rsidR="006E277C" w:rsidRDefault="006E277C">
            <w:pPr>
              <w:spacing w:line="460" w:lineRule="exact"/>
              <w:jc w:val="center"/>
              <w:rPr>
                <w:rFonts w:ascii="宋体" w:hAnsi="宋体"/>
                <w:szCs w:val="21"/>
              </w:rPr>
            </w:pPr>
          </w:p>
        </w:tc>
        <w:tc>
          <w:tcPr>
            <w:tcW w:w="2461" w:type="dxa"/>
            <w:vAlign w:val="center"/>
          </w:tcPr>
          <w:p w14:paraId="5C7F2FE5" w14:textId="77777777" w:rsidR="006E277C" w:rsidRDefault="006E277C">
            <w:pPr>
              <w:spacing w:line="460" w:lineRule="exact"/>
              <w:rPr>
                <w:rFonts w:ascii="宋体" w:hAnsi="宋体"/>
                <w:szCs w:val="21"/>
              </w:rPr>
            </w:pPr>
          </w:p>
        </w:tc>
        <w:tc>
          <w:tcPr>
            <w:tcW w:w="1797" w:type="dxa"/>
          </w:tcPr>
          <w:p w14:paraId="165D54BD" w14:textId="77777777" w:rsidR="006E277C" w:rsidRDefault="006E277C">
            <w:pPr>
              <w:spacing w:line="460" w:lineRule="exact"/>
              <w:jc w:val="center"/>
              <w:rPr>
                <w:rFonts w:ascii="宋体" w:hAnsi="宋体"/>
                <w:szCs w:val="21"/>
              </w:rPr>
            </w:pPr>
          </w:p>
        </w:tc>
        <w:tc>
          <w:tcPr>
            <w:tcW w:w="1431" w:type="dxa"/>
          </w:tcPr>
          <w:p w14:paraId="15888365" w14:textId="77777777" w:rsidR="006E277C" w:rsidRDefault="006E277C">
            <w:pPr>
              <w:spacing w:line="460" w:lineRule="exact"/>
              <w:jc w:val="center"/>
              <w:rPr>
                <w:rFonts w:ascii="宋体" w:hAnsi="宋体"/>
                <w:szCs w:val="21"/>
              </w:rPr>
            </w:pPr>
          </w:p>
        </w:tc>
        <w:tc>
          <w:tcPr>
            <w:tcW w:w="1231" w:type="dxa"/>
          </w:tcPr>
          <w:p w14:paraId="31257E07" w14:textId="77777777" w:rsidR="006E277C" w:rsidRDefault="006E277C">
            <w:pPr>
              <w:spacing w:line="460" w:lineRule="exact"/>
              <w:jc w:val="center"/>
              <w:rPr>
                <w:rFonts w:ascii="宋体" w:hAnsi="宋体"/>
                <w:szCs w:val="21"/>
              </w:rPr>
            </w:pPr>
          </w:p>
        </w:tc>
        <w:tc>
          <w:tcPr>
            <w:tcW w:w="1310" w:type="dxa"/>
          </w:tcPr>
          <w:p w14:paraId="06609F33" w14:textId="77777777" w:rsidR="006E277C" w:rsidRDefault="006E277C">
            <w:pPr>
              <w:spacing w:line="460" w:lineRule="exact"/>
              <w:jc w:val="center"/>
              <w:rPr>
                <w:rFonts w:ascii="宋体" w:hAnsi="宋体"/>
                <w:szCs w:val="21"/>
              </w:rPr>
            </w:pPr>
          </w:p>
        </w:tc>
      </w:tr>
      <w:tr w:rsidR="006E277C" w14:paraId="0E7DE1A5" w14:textId="77777777">
        <w:trPr>
          <w:trHeight w:val="567"/>
          <w:jc w:val="center"/>
        </w:trPr>
        <w:tc>
          <w:tcPr>
            <w:tcW w:w="869" w:type="dxa"/>
          </w:tcPr>
          <w:p w14:paraId="6DB5730F" w14:textId="77777777" w:rsidR="006E277C" w:rsidRDefault="00063571">
            <w:pPr>
              <w:spacing w:line="460" w:lineRule="exact"/>
              <w:jc w:val="center"/>
              <w:rPr>
                <w:rFonts w:ascii="宋体" w:hAnsi="宋体"/>
                <w:szCs w:val="21"/>
              </w:rPr>
            </w:pPr>
            <w:bookmarkStart w:id="3193" w:name="_Toc221951491"/>
            <w:r>
              <w:rPr>
                <w:rFonts w:ascii="宋体" w:hAnsi="宋体" w:hint="eastAsia"/>
                <w:szCs w:val="21"/>
              </w:rPr>
              <w:t>2</w:t>
            </w:r>
            <w:bookmarkEnd w:id="3193"/>
          </w:p>
        </w:tc>
        <w:tc>
          <w:tcPr>
            <w:tcW w:w="2461" w:type="dxa"/>
          </w:tcPr>
          <w:p w14:paraId="650C05D3" w14:textId="77777777" w:rsidR="006E277C" w:rsidRDefault="00063571">
            <w:pPr>
              <w:spacing w:line="460" w:lineRule="exact"/>
              <w:rPr>
                <w:rFonts w:ascii="宋体" w:hAnsi="宋体"/>
                <w:szCs w:val="21"/>
              </w:rPr>
            </w:pPr>
            <w:bookmarkStart w:id="3194" w:name="_Toc221951492"/>
            <w:r>
              <w:rPr>
                <w:rFonts w:ascii="宋体" w:hAnsi="宋体" w:hint="eastAsia"/>
                <w:szCs w:val="21"/>
              </w:rPr>
              <w:t>材料</w:t>
            </w:r>
            <w:bookmarkEnd w:id="3194"/>
          </w:p>
        </w:tc>
        <w:tc>
          <w:tcPr>
            <w:tcW w:w="1797" w:type="dxa"/>
          </w:tcPr>
          <w:p w14:paraId="194867C4" w14:textId="77777777" w:rsidR="006E277C" w:rsidRDefault="006E277C">
            <w:pPr>
              <w:spacing w:line="460" w:lineRule="exact"/>
              <w:jc w:val="center"/>
              <w:rPr>
                <w:rFonts w:ascii="宋体" w:hAnsi="宋体"/>
                <w:szCs w:val="21"/>
              </w:rPr>
            </w:pPr>
          </w:p>
        </w:tc>
        <w:tc>
          <w:tcPr>
            <w:tcW w:w="1431" w:type="dxa"/>
          </w:tcPr>
          <w:p w14:paraId="09C18434" w14:textId="77777777" w:rsidR="006E277C" w:rsidRDefault="006E277C">
            <w:pPr>
              <w:spacing w:line="460" w:lineRule="exact"/>
              <w:jc w:val="center"/>
              <w:rPr>
                <w:rFonts w:ascii="宋体" w:hAnsi="宋体"/>
                <w:szCs w:val="21"/>
              </w:rPr>
            </w:pPr>
          </w:p>
        </w:tc>
        <w:tc>
          <w:tcPr>
            <w:tcW w:w="1231" w:type="dxa"/>
          </w:tcPr>
          <w:p w14:paraId="5FF962A1" w14:textId="77777777" w:rsidR="006E277C" w:rsidRDefault="006E277C">
            <w:pPr>
              <w:spacing w:line="460" w:lineRule="exact"/>
              <w:jc w:val="center"/>
              <w:rPr>
                <w:rFonts w:ascii="宋体" w:hAnsi="宋体"/>
                <w:szCs w:val="21"/>
              </w:rPr>
            </w:pPr>
          </w:p>
        </w:tc>
        <w:tc>
          <w:tcPr>
            <w:tcW w:w="1310" w:type="dxa"/>
          </w:tcPr>
          <w:p w14:paraId="7D49ACFA" w14:textId="77777777" w:rsidR="006E277C" w:rsidRDefault="006E277C">
            <w:pPr>
              <w:spacing w:line="460" w:lineRule="exact"/>
              <w:jc w:val="center"/>
              <w:rPr>
                <w:rFonts w:ascii="宋体" w:hAnsi="宋体"/>
                <w:szCs w:val="21"/>
              </w:rPr>
            </w:pPr>
          </w:p>
        </w:tc>
      </w:tr>
      <w:tr w:rsidR="006E277C" w14:paraId="562400E4" w14:textId="77777777">
        <w:trPr>
          <w:trHeight w:val="567"/>
          <w:jc w:val="center"/>
        </w:trPr>
        <w:tc>
          <w:tcPr>
            <w:tcW w:w="869" w:type="dxa"/>
          </w:tcPr>
          <w:p w14:paraId="0E461CEF" w14:textId="77777777" w:rsidR="006E277C" w:rsidRDefault="006E277C">
            <w:pPr>
              <w:spacing w:line="460" w:lineRule="exact"/>
              <w:jc w:val="center"/>
              <w:rPr>
                <w:rFonts w:ascii="宋体" w:hAnsi="宋体"/>
                <w:szCs w:val="21"/>
              </w:rPr>
            </w:pPr>
          </w:p>
        </w:tc>
        <w:tc>
          <w:tcPr>
            <w:tcW w:w="2461" w:type="dxa"/>
          </w:tcPr>
          <w:p w14:paraId="32D0B3D3" w14:textId="77777777" w:rsidR="006E277C" w:rsidRDefault="006E277C">
            <w:pPr>
              <w:spacing w:line="460" w:lineRule="exact"/>
              <w:rPr>
                <w:rFonts w:ascii="宋体" w:hAnsi="宋体"/>
                <w:szCs w:val="21"/>
              </w:rPr>
            </w:pPr>
          </w:p>
        </w:tc>
        <w:tc>
          <w:tcPr>
            <w:tcW w:w="1797" w:type="dxa"/>
          </w:tcPr>
          <w:p w14:paraId="0B8F6592" w14:textId="77777777" w:rsidR="006E277C" w:rsidRDefault="006E277C">
            <w:pPr>
              <w:spacing w:line="460" w:lineRule="exact"/>
              <w:jc w:val="center"/>
              <w:rPr>
                <w:rFonts w:ascii="宋体" w:hAnsi="宋体"/>
                <w:szCs w:val="21"/>
              </w:rPr>
            </w:pPr>
          </w:p>
        </w:tc>
        <w:tc>
          <w:tcPr>
            <w:tcW w:w="1431" w:type="dxa"/>
          </w:tcPr>
          <w:p w14:paraId="17384332" w14:textId="77777777" w:rsidR="006E277C" w:rsidRDefault="006E277C">
            <w:pPr>
              <w:spacing w:line="460" w:lineRule="exact"/>
              <w:jc w:val="center"/>
              <w:rPr>
                <w:rFonts w:ascii="宋体" w:hAnsi="宋体"/>
                <w:szCs w:val="21"/>
              </w:rPr>
            </w:pPr>
          </w:p>
        </w:tc>
        <w:tc>
          <w:tcPr>
            <w:tcW w:w="1231" w:type="dxa"/>
          </w:tcPr>
          <w:p w14:paraId="64768EA2" w14:textId="77777777" w:rsidR="006E277C" w:rsidRDefault="006E277C">
            <w:pPr>
              <w:spacing w:line="460" w:lineRule="exact"/>
              <w:jc w:val="center"/>
              <w:rPr>
                <w:rFonts w:ascii="宋体" w:hAnsi="宋体"/>
                <w:szCs w:val="21"/>
              </w:rPr>
            </w:pPr>
          </w:p>
        </w:tc>
        <w:tc>
          <w:tcPr>
            <w:tcW w:w="1310" w:type="dxa"/>
          </w:tcPr>
          <w:p w14:paraId="334AC2E8" w14:textId="77777777" w:rsidR="006E277C" w:rsidRDefault="006E277C">
            <w:pPr>
              <w:spacing w:line="460" w:lineRule="exact"/>
              <w:jc w:val="center"/>
              <w:rPr>
                <w:rFonts w:ascii="宋体" w:hAnsi="宋体"/>
                <w:szCs w:val="21"/>
              </w:rPr>
            </w:pPr>
          </w:p>
        </w:tc>
      </w:tr>
      <w:tr w:rsidR="006E277C" w14:paraId="2FDC52CA" w14:textId="77777777">
        <w:trPr>
          <w:trHeight w:val="567"/>
          <w:jc w:val="center"/>
        </w:trPr>
        <w:tc>
          <w:tcPr>
            <w:tcW w:w="869" w:type="dxa"/>
          </w:tcPr>
          <w:p w14:paraId="3E431706" w14:textId="77777777" w:rsidR="006E277C" w:rsidRDefault="006E277C">
            <w:pPr>
              <w:spacing w:line="460" w:lineRule="exact"/>
              <w:jc w:val="center"/>
              <w:rPr>
                <w:rFonts w:ascii="宋体" w:hAnsi="宋体"/>
                <w:szCs w:val="21"/>
              </w:rPr>
            </w:pPr>
          </w:p>
        </w:tc>
        <w:tc>
          <w:tcPr>
            <w:tcW w:w="2461" w:type="dxa"/>
          </w:tcPr>
          <w:p w14:paraId="2ED7261C" w14:textId="77777777" w:rsidR="006E277C" w:rsidRDefault="006E277C">
            <w:pPr>
              <w:spacing w:line="460" w:lineRule="exact"/>
              <w:rPr>
                <w:rFonts w:ascii="宋体" w:hAnsi="宋体"/>
                <w:szCs w:val="21"/>
              </w:rPr>
            </w:pPr>
          </w:p>
        </w:tc>
        <w:tc>
          <w:tcPr>
            <w:tcW w:w="1797" w:type="dxa"/>
          </w:tcPr>
          <w:p w14:paraId="0EDDCD5A" w14:textId="77777777" w:rsidR="006E277C" w:rsidRDefault="006E277C">
            <w:pPr>
              <w:spacing w:line="460" w:lineRule="exact"/>
              <w:jc w:val="center"/>
              <w:rPr>
                <w:rFonts w:ascii="宋体" w:hAnsi="宋体"/>
                <w:szCs w:val="21"/>
              </w:rPr>
            </w:pPr>
          </w:p>
        </w:tc>
        <w:tc>
          <w:tcPr>
            <w:tcW w:w="1431" w:type="dxa"/>
          </w:tcPr>
          <w:p w14:paraId="6E1BAC9E" w14:textId="77777777" w:rsidR="006E277C" w:rsidRDefault="006E277C">
            <w:pPr>
              <w:spacing w:line="460" w:lineRule="exact"/>
              <w:jc w:val="center"/>
              <w:rPr>
                <w:rFonts w:ascii="宋体" w:hAnsi="宋体"/>
                <w:szCs w:val="21"/>
              </w:rPr>
            </w:pPr>
          </w:p>
        </w:tc>
        <w:tc>
          <w:tcPr>
            <w:tcW w:w="1231" w:type="dxa"/>
          </w:tcPr>
          <w:p w14:paraId="36BA08B5" w14:textId="77777777" w:rsidR="006E277C" w:rsidRDefault="006E277C">
            <w:pPr>
              <w:spacing w:line="460" w:lineRule="exact"/>
              <w:jc w:val="center"/>
              <w:rPr>
                <w:rFonts w:ascii="宋体" w:hAnsi="宋体"/>
                <w:szCs w:val="21"/>
              </w:rPr>
            </w:pPr>
          </w:p>
        </w:tc>
        <w:tc>
          <w:tcPr>
            <w:tcW w:w="1310" w:type="dxa"/>
          </w:tcPr>
          <w:p w14:paraId="19ECE365" w14:textId="77777777" w:rsidR="006E277C" w:rsidRDefault="006E277C">
            <w:pPr>
              <w:spacing w:line="460" w:lineRule="exact"/>
              <w:jc w:val="center"/>
              <w:rPr>
                <w:rFonts w:ascii="宋体" w:hAnsi="宋体"/>
                <w:szCs w:val="21"/>
              </w:rPr>
            </w:pPr>
          </w:p>
        </w:tc>
      </w:tr>
      <w:tr w:rsidR="006E277C" w14:paraId="157743F3" w14:textId="77777777">
        <w:trPr>
          <w:trHeight w:val="567"/>
          <w:jc w:val="center"/>
        </w:trPr>
        <w:tc>
          <w:tcPr>
            <w:tcW w:w="869" w:type="dxa"/>
          </w:tcPr>
          <w:p w14:paraId="3260D298" w14:textId="77777777" w:rsidR="006E277C" w:rsidRDefault="006E277C">
            <w:pPr>
              <w:spacing w:line="460" w:lineRule="exact"/>
              <w:jc w:val="center"/>
              <w:rPr>
                <w:rFonts w:ascii="宋体" w:hAnsi="宋体"/>
                <w:szCs w:val="21"/>
              </w:rPr>
            </w:pPr>
          </w:p>
        </w:tc>
        <w:tc>
          <w:tcPr>
            <w:tcW w:w="2461" w:type="dxa"/>
          </w:tcPr>
          <w:p w14:paraId="477BE86F" w14:textId="77777777" w:rsidR="006E277C" w:rsidRDefault="006E277C">
            <w:pPr>
              <w:spacing w:line="460" w:lineRule="exact"/>
              <w:rPr>
                <w:rFonts w:ascii="宋体" w:hAnsi="宋体"/>
                <w:szCs w:val="21"/>
              </w:rPr>
            </w:pPr>
          </w:p>
        </w:tc>
        <w:tc>
          <w:tcPr>
            <w:tcW w:w="1797" w:type="dxa"/>
          </w:tcPr>
          <w:p w14:paraId="7790D4A5" w14:textId="77777777" w:rsidR="006E277C" w:rsidRDefault="006E277C">
            <w:pPr>
              <w:spacing w:line="460" w:lineRule="exact"/>
              <w:jc w:val="center"/>
              <w:rPr>
                <w:rFonts w:ascii="宋体" w:hAnsi="宋体"/>
                <w:szCs w:val="21"/>
              </w:rPr>
            </w:pPr>
          </w:p>
        </w:tc>
        <w:tc>
          <w:tcPr>
            <w:tcW w:w="1431" w:type="dxa"/>
          </w:tcPr>
          <w:p w14:paraId="0A3AB47B" w14:textId="77777777" w:rsidR="006E277C" w:rsidRDefault="006E277C">
            <w:pPr>
              <w:spacing w:line="460" w:lineRule="exact"/>
              <w:jc w:val="center"/>
              <w:rPr>
                <w:rFonts w:ascii="宋体" w:hAnsi="宋体"/>
                <w:szCs w:val="21"/>
              </w:rPr>
            </w:pPr>
          </w:p>
        </w:tc>
        <w:tc>
          <w:tcPr>
            <w:tcW w:w="1231" w:type="dxa"/>
          </w:tcPr>
          <w:p w14:paraId="092A93F3" w14:textId="77777777" w:rsidR="006E277C" w:rsidRDefault="006E277C">
            <w:pPr>
              <w:spacing w:line="460" w:lineRule="exact"/>
              <w:jc w:val="center"/>
              <w:rPr>
                <w:rFonts w:ascii="宋体" w:hAnsi="宋体"/>
                <w:szCs w:val="21"/>
              </w:rPr>
            </w:pPr>
          </w:p>
        </w:tc>
        <w:tc>
          <w:tcPr>
            <w:tcW w:w="1310" w:type="dxa"/>
          </w:tcPr>
          <w:p w14:paraId="417A8CC5" w14:textId="77777777" w:rsidR="006E277C" w:rsidRDefault="006E277C">
            <w:pPr>
              <w:spacing w:line="460" w:lineRule="exact"/>
              <w:jc w:val="center"/>
              <w:rPr>
                <w:rFonts w:ascii="宋体" w:hAnsi="宋体"/>
                <w:szCs w:val="21"/>
              </w:rPr>
            </w:pPr>
          </w:p>
        </w:tc>
      </w:tr>
      <w:tr w:rsidR="006E277C" w14:paraId="3108262C" w14:textId="77777777">
        <w:trPr>
          <w:trHeight w:val="567"/>
          <w:jc w:val="center"/>
        </w:trPr>
        <w:tc>
          <w:tcPr>
            <w:tcW w:w="869" w:type="dxa"/>
          </w:tcPr>
          <w:p w14:paraId="1B7687B6" w14:textId="77777777" w:rsidR="006E277C" w:rsidRDefault="006E277C">
            <w:pPr>
              <w:spacing w:line="460" w:lineRule="exact"/>
              <w:jc w:val="center"/>
              <w:rPr>
                <w:rFonts w:ascii="宋体" w:hAnsi="宋体"/>
                <w:szCs w:val="21"/>
              </w:rPr>
            </w:pPr>
          </w:p>
        </w:tc>
        <w:tc>
          <w:tcPr>
            <w:tcW w:w="2461" w:type="dxa"/>
          </w:tcPr>
          <w:p w14:paraId="2D412111" w14:textId="77777777" w:rsidR="006E277C" w:rsidRDefault="006E277C">
            <w:pPr>
              <w:spacing w:line="460" w:lineRule="exact"/>
              <w:rPr>
                <w:rFonts w:ascii="宋体" w:hAnsi="宋体"/>
                <w:szCs w:val="21"/>
              </w:rPr>
            </w:pPr>
          </w:p>
        </w:tc>
        <w:tc>
          <w:tcPr>
            <w:tcW w:w="1797" w:type="dxa"/>
          </w:tcPr>
          <w:p w14:paraId="369E5BBF" w14:textId="77777777" w:rsidR="006E277C" w:rsidRDefault="006E277C">
            <w:pPr>
              <w:spacing w:line="460" w:lineRule="exact"/>
              <w:jc w:val="center"/>
              <w:rPr>
                <w:rFonts w:ascii="宋体" w:hAnsi="宋体"/>
                <w:szCs w:val="21"/>
              </w:rPr>
            </w:pPr>
          </w:p>
        </w:tc>
        <w:tc>
          <w:tcPr>
            <w:tcW w:w="1431" w:type="dxa"/>
          </w:tcPr>
          <w:p w14:paraId="74328EAB" w14:textId="77777777" w:rsidR="006E277C" w:rsidRDefault="006E277C">
            <w:pPr>
              <w:spacing w:line="460" w:lineRule="exact"/>
              <w:jc w:val="center"/>
              <w:rPr>
                <w:rFonts w:ascii="宋体" w:hAnsi="宋体"/>
                <w:szCs w:val="21"/>
              </w:rPr>
            </w:pPr>
          </w:p>
        </w:tc>
        <w:tc>
          <w:tcPr>
            <w:tcW w:w="1231" w:type="dxa"/>
          </w:tcPr>
          <w:p w14:paraId="52981F9F" w14:textId="77777777" w:rsidR="006E277C" w:rsidRDefault="006E277C">
            <w:pPr>
              <w:spacing w:line="460" w:lineRule="exact"/>
              <w:jc w:val="center"/>
              <w:rPr>
                <w:rFonts w:ascii="宋体" w:hAnsi="宋体"/>
                <w:szCs w:val="21"/>
              </w:rPr>
            </w:pPr>
          </w:p>
        </w:tc>
        <w:tc>
          <w:tcPr>
            <w:tcW w:w="1310" w:type="dxa"/>
          </w:tcPr>
          <w:p w14:paraId="3101E703" w14:textId="77777777" w:rsidR="006E277C" w:rsidRDefault="006E277C">
            <w:pPr>
              <w:spacing w:line="460" w:lineRule="exact"/>
              <w:jc w:val="center"/>
              <w:rPr>
                <w:rFonts w:ascii="宋体" w:hAnsi="宋体"/>
                <w:szCs w:val="21"/>
              </w:rPr>
            </w:pPr>
          </w:p>
        </w:tc>
      </w:tr>
      <w:tr w:rsidR="006E277C" w14:paraId="005C1F28" w14:textId="77777777">
        <w:trPr>
          <w:trHeight w:val="567"/>
          <w:jc w:val="center"/>
        </w:trPr>
        <w:tc>
          <w:tcPr>
            <w:tcW w:w="869" w:type="dxa"/>
          </w:tcPr>
          <w:p w14:paraId="20AD35C9" w14:textId="77777777" w:rsidR="006E277C" w:rsidRDefault="006E277C">
            <w:pPr>
              <w:spacing w:line="460" w:lineRule="exact"/>
              <w:jc w:val="center"/>
              <w:rPr>
                <w:rFonts w:ascii="宋体" w:hAnsi="宋体"/>
                <w:szCs w:val="21"/>
              </w:rPr>
            </w:pPr>
          </w:p>
        </w:tc>
        <w:tc>
          <w:tcPr>
            <w:tcW w:w="2461" w:type="dxa"/>
            <w:vAlign w:val="center"/>
          </w:tcPr>
          <w:p w14:paraId="2FF524A8" w14:textId="77777777" w:rsidR="006E277C" w:rsidRDefault="006E277C">
            <w:pPr>
              <w:spacing w:line="460" w:lineRule="exact"/>
              <w:rPr>
                <w:rFonts w:ascii="宋体" w:hAnsi="宋体"/>
                <w:szCs w:val="21"/>
              </w:rPr>
            </w:pPr>
          </w:p>
        </w:tc>
        <w:tc>
          <w:tcPr>
            <w:tcW w:w="1797" w:type="dxa"/>
          </w:tcPr>
          <w:p w14:paraId="6A8C0331" w14:textId="77777777" w:rsidR="006E277C" w:rsidRDefault="006E277C">
            <w:pPr>
              <w:spacing w:line="460" w:lineRule="exact"/>
              <w:jc w:val="center"/>
              <w:rPr>
                <w:rFonts w:ascii="宋体" w:hAnsi="宋体"/>
                <w:szCs w:val="21"/>
              </w:rPr>
            </w:pPr>
          </w:p>
        </w:tc>
        <w:tc>
          <w:tcPr>
            <w:tcW w:w="1431" w:type="dxa"/>
          </w:tcPr>
          <w:p w14:paraId="1863578E" w14:textId="77777777" w:rsidR="006E277C" w:rsidRDefault="006E277C">
            <w:pPr>
              <w:spacing w:line="460" w:lineRule="exact"/>
              <w:jc w:val="center"/>
              <w:rPr>
                <w:rFonts w:ascii="宋体" w:hAnsi="宋体"/>
                <w:szCs w:val="21"/>
              </w:rPr>
            </w:pPr>
          </w:p>
        </w:tc>
        <w:tc>
          <w:tcPr>
            <w:tcW w:w="1231" w:type="dxa"/>
          </w:tcPr>
          <w:p w14:paraId="36229384" w14:textId="77777777" w:rsidR="006E277C" w:rsidRDefault="006E277C">
            <w:pPr>
              <w:spacing w:line="460" w:lineRule="exact"/>
              <w:jc w:val="center"/>
              <w:rPr>
                <w:rFonts w:ascii="宋体" w:hAnsi="宋体"/>
                <w:szCs w:val="21"/>
              </w:rPr>
            </w:pPr>
          </w:p>
        </w:tc>
        <w:tc>
          <w:tcPr>
            <w:tcW w:w="1310" w:type="dxa"/>
          </w:tcPr>
          <w:p w14:paraId="6781F9E1" w14:textId="77777777" w:rsidR="006E277C" w:rsidRDefault="006E277C">
            <w:pPr>
              <w:spacing w:line="460" w:lineRule="exact"/>
              <w:jc w:val="center"/>
              <w:rPr>
                <w:rFonts w:ascii="宋体" w:hAnsi="宋体"/>
                <w:szCs w:val="21"/>
              </w:rPr>
            </w:pPr>
          </w:p>
        </w:tc>
      </w:tr>
      <w:tr w:rsidR="006E277C" w14:paraId="6A4138E9" w14:textId="77777777">
        <w:trPr>
          <w:trHeight w:val="567"/>
          <w:jc w:val="center"/>
        </w:trPr>
        <w:tc>
          <w:tcPr>
            <w:tcW w:w="869" w:type="dxa"/>
          </w:tcPr>
          <w:p w14:paraId="69240304" w14:textId="77777777" w:rsidR="006E277C" w:rsidRDefault="00063571">
            <w:pPr>
              <w:spacing w:line="460" w:lineRule="exact"/>
              <w:jc w:val="center"/>
              <w:rPr>
                <w:rFonts w:ascii="宋体" w:hAnsi="宋体"/>
                <w:szCs w:val="21"/>
              </w:rPr>
            </w:pPr>
            <w:bookmarkStart w:id="3195" w:name="_Toc221951493"/>
            <w:r>
              <w:rPr>
                <w:rFonts w:ascii="宋体" w:hAnsi="宋体" w:hint="eastAsia"/>
                <w:szCs w:val="21"/>
              </w:rPr>
              <w:t>3</w:t>
            </w:r>
            <w:bookmarkEnd w:id="3195"/>
          </w:p>
        </w:tc>
        <w:tc>
          <w:tcPr>
            <w:tcW w:w="2461" w:type="dxa"/>
          </w:tcPr>
          <w:p w14:paraId="2594A738" w14:textId="77777777" w:rsidR="006E277C" w:rsidRDefault="00063571">
            <w:pPr>
              <w:spacing w:line="460" w:lineRule="exact"/>
              <w:rPr>
                <w:rFonts w:ascii="宋体" w:hAnsi="宋体"/>
                <w:szCs w:val="21"/>
              </w:rPr>
            </w:pPr>
            <w:bookmarkStart w:id="3196" w:name="_Toc221951494"/>
            <w:r>
              <w:rPr>
                <w:rFonts w:ascii="宋体" w:hAnsi="宋体" w:hint="eastAsia"/>
                <w:szCs w:val="21"/>
              </w:rPr>
              <w:t>机械</w:t>
            </w:r>
            <w:bookmarkEnd w:id="3196"/>
          </w:p>
        </w:tc>
        <w:tc>
          <w:tcPr>
            <w:tcW w:w="1797" w:type="dxa"/>
          </w:tcPr>
          <w:p w14:paraId="52DFCD62" w14:textId="77777777" w:rsidR="006E277C" w:rsidRDefault="006E277C">
            <w:pPr>
              <w:spacing w:line="460" w:lineRule="exact"/>
              <w:jc w:val="center"/>
              <w:rPr>
                <w:rFonts w:ascii="宋体" w:hAnsi="宋体"/>
                <w:szCs w:val="21"/>
              </w:rPr>
            </w:pPr>
          </w:p>
        </w:tc>
        <w:tc>
          <w:tcPr>
            <w:tcW w:w="1431" w:type="dxa"/>
          </w:tcPr>
          <w:p w14:paraId="6ED711B9" w14:textId="77777777" w:rsidR="006E277C" w:rsidRDefault="006E277C">
            <w:pPr>
              <w:spacing w:line="460" w:lineRule="exact"/>
              <w:jc w:val="center"/>
              <w:rPr>
                <w:rFonts w:ascii="宋体" w:hAnsi="宋体"/>
                <w:szCs w:val="21"/>
              </w:rPr>
            </w:pPr>
          </w:p>
        </w:tc>
        <w:tc>
          <w:tcPr>
            <w:tcW w:w="1231" w:type="dxa"/>
          </w:tcPr>
          <w:p w14:paraId="4BCFE057" w14:textId="77777777" w:rsidR="006E277C" w:rsidRDefault="006E277C">
            <w:pPr>
              <w:spacing w:line="460" w:lineRule="exact"/>
              <w:jc w:val="center"/>
              <w:rPr>
                <w:rFonts w:ascii="宋体" w:hAnsi="宋体"/>
                <w:szCs w:val="21"/>
              </w:rPr>
            </w:pPr>
          </w:p>
        </w:tc>
        <w:tc>
          <w:tcPr>
            <w:tcW w:w="1310" w:type="dxa"/>
          </w:tcPr>
          <w:p w14:paraId="00DE4672" w14:textId="77777777" w:rsidR="006E277C" w:rsidRDefault="006E277C">
            <w:pPr>
              <w:spacing w:line="460" w:lineRule="exact"/>
              <w:jc w:val="center"/>
              <w:rPr>
                <w:rFonts w:ascii="宋体" w:hAnsi="宋体"/>
                <w:szCs w:val="21"/>
              </w:rPr>
            </w:pPr>
          </w:p>
        </w:tc>
      </w:tr>
      <w:tr w:rsidR="006E277C" w14:paraId="56FF43CB" w14:textId="77777777">
        <w:trPr>
          <w:trHeight w:val="567"/>
          <w:jc w:val="center"/>
        </w:trPr>
        <w:tc>
          <w:tcPr>
            <w:tcW w:w="869" w:type="dxa"/>
          </w:tcPr>
          <w:p w14:paraId="63313702" w14:textId="77777777" w:rsidR="006E277C" w:rsidRDefault="006E277C">
            <w:pPr>
              <w:spacing w:line="460" w:lineRule="exact"/>
              <w:jc w:val="center"/>
              <w:rPr>
                <w:rFonts w:ascii="宋体" w:hAnsi="宋体"/>
                <w:szCs w:val="21"/>
              </w:rPr>
            </w:pPr>
          </w:p>
        </w:tc>
        <w:tc>
          <w:tcPr>
            <w:tcW w:w="2461" w:type="dxa"/>
          </w:tcPr>
          <w:p w14:paraId="72183066" w14:textId="77777777" w:rsidR="006E277C" w:rsidRDefault="006E277C">
            <w:pPr>
              <w:spacing w:line="460" w:lineRule="exact"/>
              <w:rPr>
                <w:rFonts w:ascii="宋体" w:hAnsi="宋体"/>
                <w:szCs w:val="21"/>
              </w:rPr>
            </w:pPr>
          </w:p>
        </w:tc>
        <w:tc>
          <w:tcPr>
            <w:tcW w:w="1797" w:type="dxa"/>
          </w:tcPr>
          <w:p w14:paraId="2505AFBE" w14:textId="77777777" w:rsidR="006E277C" w:rsidRDefault="006E277C">
            <w:pPr>
              <w:spacing w:line="460" w:lineRule="exact"/>
              <w:jc w:val="center"/>
              <w:rPr>
                <w:rFonts w:ascii="宋体" w:hAnsi="宋体"/>
                <w:szCs w:val="21"/>
              </w:rPr>
            </w:pPr>
          </w:p>
        </w:tc>
        <w:tc>
          <w:tcPr>
            <w:tcW w:w="1431" w:type="dxa"/>
          </w:tcPr>
          <w:p w14:paraId="6633DB12" w14:textId="77777777" w:rsidR="006E277C" w:rsidRDefault="006E277C">
            <w:pPr>
              <w:spacing w:line="460" w:lineRule="exact"/>
              <w:jc w:val="center"/>
              <w:rPr>
                <w:rFonts w:ascii="宋体" w:hAnsi="宋体"/>
                <w:szCs w:val="21"/>
              </w:rPr>
            </w:pPr>
          </w:p>
        </w:tc>
        <w:tc>
          <w:tcPr>
            <w:tcW w:w="1231" w:type="dxa"/>
          </w:tcPr>
          <w:p w14:paraId="6E683394" w14:textId="77777777" w:rsidR="006E277C" w:rsidRDefault="006E277C">
            <w:pPr>
              <w:spacing w:line="460" w:lineRule="exact"/>
              <w:jc w:val="center"/>
              <w:rPr>
                <w:rFonts w:ascii="宋体" w:hAnsi="宋体"/>
                <w:szCs w:val="21"/>
              </w:rPr>
            </w:pPr>
          </w:p>
        </w:tc>
        <w:tc>
          <w:tcPr>
            <w:tcW w:w="1310" w:type="dxa"/>
          </w:tcPr>
          <w:p w14:paraId="2E8FA024" w14:textId="77777777" w:rsidR="006E277C" w:rsidRDefault="006E277C">
            <w:pPr>
              <w:spacing w:line="460" w:lineRule="exact"/>
              <w:jc w:val="center"/>
              <w:rPr>
                <w:rFonts w:ascii="宋体" w:hAnsi="宋体"/>
                <w:szCs w:val="21"/>
              </w:rPr>
            </w:pPr>
          </w:p>
        </w:tc>
      </w:tr>
      <w:tr w:rsidR="006E277C" w14:paraId="3F82F585" w14:textId="77777777">
        <w:trPr>
          <w:trHeight w:val="567"/>
          <w:jc w:val="center"/>
        </w:trPr>
        <w:tc>
          <w:tcPr>
            <w:tcW w:w="869" w:type="dxa"/>
          </w:tcPr>
          <w:p w14:paraId="19D89DDD" w14:textId="77777777" w:rsidR="006E277C" w:rsidRDefault="006E277C">
            <w:pPr>
              <w:spacing w:line="460" w:lineRule="exact"/>
              <w:jc w:val="center"/>
              <w:rPr>
                <w:rFonts w:ascii="宋体" w:hAnsi="宋体"/>
                <w:szCs w:val="21"/>
              </w:rPr>
            </w:pPr>
          </w:p>
        </w:tc>
        <w:tc>
          <w:tcPr>
            <w:tcW w:w="2461" w:type="dxa"/>
          </w:tcPr>
          <w:p w14:paraId="262CD5F8" w14:textId="77777777" w:rsidR="006E277C" w:rsidRDefault="006E277C">
            <w:pPr>
              <w:spacing w:line="460" w:lineRule="exact"/>
              <w:rPr>
                <w:rFonts w:ascii="宋体" w:hAnsi="宋体"/>
                <w:szCs w:val="21"/>
              </w:rPr>
            </w:pPr>
          </w:p>
        </w:tc>
        <w:tc>
          <w:tcPr>
            <w:tcW w:w="1797" w:type="dxa"/>
          </w:tcPr>
          <w:p w14:paraId="211944CA" w14:textId="77777777" w:rsidR="006E277C" w:rsidRDefault="006E277C">
            <w:pPr>
              <w:spacing w:line="460" w:lineRule="exact"/>
              <w:jc w:val="center"/>
              <w:rPr>
                <w:rFonts w:ascii="宋体" w:hAnsi="宋体"/>
                <w:szCs w:val="21"/>
              </w:rPr>
            </w:pPr>
          </w:p>
        </w:tc>
        <w:tc>
          <w:tcPr>
            <w:tcW w:w="1431" w:type="dxa"/>
          </w:tcPr>
          <w:p w14:paraId="6170CDFA" w14:textId="77777777" w:rsidR="006E277C" w:rsidRDefault="006E277C">
            <w:pPr>
              <w:spacing w:line="460" w:lineRule="exact"/>
              <w:jc w:val="center"/>
              <w:rPr>
                <w:rFonts w:ascii="宋体" w:hAnsi="宋体"/>
                <w:szCs w:val="21"/>
              </w:rPr>
            </w:pPr>
          </w:p>
        </w:tc>
        <w:tc>
          <w:tcPr>
            <w:tcW w:w="1231" w:type="dxa"/>
          </w:tcPr>
          <w:p w14:paraId="3F9ACC6F" w14:textId="77777777" w:rsidR="006E277C" w:rsidRDefault="006E277C">
            <w:pPr>
              <w:spacing w:line="460" w:lineRule="exact"/>
              <w:jc w:val="center"/>
              <w:rPr>
                <w:rFonts w:ascii="宋体" w:hAnsi="宋体"/>
                <w:szCs w:val="21"/>
              </w:rPr>
            </w:pPr>
          </w:p>
        </w:tc>
        <w:tc>
          <w:tcPr>
            <w:tcW w:w="1310" w:type="dxa"/>
          </w:tcPr>
          <w:p w14:paraId="30A18548" w14:textId="77777777" w:rsidR="006E277C" w:rsidRDefault="006E277C">
            <w:pPr>
              <w:spacing w:line="460" w:lineRule="exact"/>
              <w:jc w:val="center"/>
              <w:rPr>
                <w:rFonts w:ascii="宋体" w:hAnsi="宋体"/>
                <w:szCs w:val="21"/>
              </w:rPr>
            </w:pPr>
          </w:p>
        </w:tc>
      </w:tr>
      <w:tr w:rsidR="006E277C" w14:paraId="5D36B1C9" w14:textId="77777777">
        <w:trPr>
          <w:trHeight w:val="567"/>
          <w:jc w:val="center"/>
        </w:trPr>
        <w:tc>
          <w:tcPr>
            <w:tcW w:w="869" w:type="dxa"/>
          </w:tcPr>
          <w:p w14:paraId="1E11CB68" w14:textId="77777777" w:rsidR="006E277C" w:rsidRDefault="006E277C">
            <w:pPr>
              <w:spacing w:line="460" w:lineRule="exact"/>
              <w:jc w:val="center"/>
              <w:rPr>
                <w:rFonts w:ascii="宋体" w:hAnsi="宋体"/>
                <w:szCs w:val="21"/>
              </w:rPr>
            </w:pPr>
          </w:p>
        </w:tc>
        <w:tc>
          <w:tcPr>
            <w:tcW w:w="2461" w:type="dxa"/>
          </w:tcPr>
          <w:p w14:paraId="2BB51153" w14:textId="77777777" w:rsidR="006E277C" w:rsidRDefault="006E277C">
            <w:pPr>
              <w:spacing w:line="460" w:lineRule="exact"/>
              <w:rPr>
                <w:rFonts w:ascii="宋体" w:hAnsi="宋体"/>
                <w:szCs w:val="21"/>
              </w:rPr>
            </w:pPr>
          </w:p>
        </w:tc>
        <w:tc>
          <w:tcPr>
            <w:tcW w:w="1797" w:type="dxa"/>
          </w:tcPr>
          <w:p w14:paraId="5C666E00" w14:textId="77777777" w:rsidR="006E277C" w:rsidRDefault="006E277C">
            <w:pPr>
              <w:spacing w:line="460" w:lineRule="exact"/>
              <w:jc w:val="center"/>
              <w:rPr>
                <w:rFonts w:ascii="宋体" w:hAnsi="宋体"/>
                <w:szCs w:val="21"/>
              </w:rPr>
            </w:pPr>
          </w:p>
        </w:tc>
        <w:tc>
          <w:tcPr>
            <w:tcW w:w="1431" w:type="dxa"/>
          </w:tcPr>
          <w:p w14:paraId="6096CF76" w14:textId="77777777" w:rsidR="006E277C" w:rsidRDefault="006E277C">
            <w:pPr>
              <w:spacing w:line="460" w:lineRule="exact"/>
              <w:jc w:val="center"/>
              <w:rPr>
                <w:rFonts w:ascii="宋体" w:hAnsi="宋体"/>
                <w:szCs w:val="21"/>
              </w:rPr>
            </w:pPr>
          </w:p>
        </w:tc>
        <w:tc>
          <w:tcPr>
            <w:tcW w:w="1231" w:type="dxa"/>
          </w:tcPr>
          <w:p w14:paraId="14A1DD6D" w14:textId="77777777" w:rsidR="006E277C" w:rsidRDefault="006E277C">
            <w:pPr>
              <w:spacing w:line="460" w:lineRule="exact"/>
              <w:jc w:val="center"/>
              <w:rPr>
                <w:rFonts w:ascii="宋体" w:hAnsi="宋体"/>
                <w:szCs w:val="21"/>
              </w:rPr>
            </w:pPr>
          </w:p>
        </w:tc>
        <w:tc>
          <w:tcPr>
            <w:tcW w:w="1310" w:type="dxa"/>
          </w:tcPr>
          <w:p w14:paraId="20B8663B" w14:textId="77777777" w:rsidR="006E277C" w:rsidRDefault="006E277C">
            <w:pPr>
              <w:spacing w:line="460" w:lineRule="exact"/>
              <w:jc w:val="center"/>
              <w:rPr>
                <w:rFonts w:ascii="宋体" w:hAnsi="宋体"/>
                <w:szCs w:val="21"/>
              </w:rPr>
            </w:pPr>
          </w:p>
        </w:tc>
      </w:tr>
      <w:tr w:rsidR="006E277C" w14:paraId="766EE1FD" w14:textId="77777777">
        <w:trPr>
          <w:trHeight w:val="567"/>
          <w:jc w:val="center"/>
        </w:trPr>
        <w:tc>
          <w:tcPr>
            <w:tcW w:w="869" w:type="dxa"/>
          </w:tcPr>
          <w:p w14:paraId="164F4962" w14:textId="77777777" w:rsidR="006E277C" w:rsidRDefault="006E277C">
            <w:pPr>
              <w:spacing w:line="460" w:lineRule="exact"/>
              <w:jc w:val="center"/>
              <w:rPr>
                <w:rFonts w:ascii="宋体" w:hAnsi="宋体"/>
                <w:szCs w:val="21"/>
              </w:rPr>
            </w:pPr>
          </w:p>
        </w:tc>
        <w:tc>
          <w:tcPr>
            <w:tcW w:w="2461" w:type="dxa"/>
          </w:tcPr>
          <w:p w14:paraId="7ABEF483" w14:textId="77777777" w:rsidR="006E277C" w:rsidRDefault="006E277C">
            <w:pPr>
              <w:spacing w:line="460" w:lineRule="exact"/>
              <w:rPr>
                <w:rFonts w:ascii="宋体" w:hAnsi="宋体"/>
                <w:szCs w:val="21"/>
              </w:rPr>
            </w:pPr>
          </w:p>
        </w:tc>
        <w:tc>
          <w:tcPr>
            <w:tcW w:w="1797" w:type="dxa"/>
          </w:tcPr>
          <w:p w14:paraId="0AB74379" w14:textId="77777777" w:rsidR="006E277C" w:rsidRDefault="006E277C">
            <w:pPr>
              <w:spacing w:line="460" w:lineRule="exact"/>
              <w:jc w:val="center"/>
              <w:rPr>
                <w:rFonts w:ascii="宋体" w:hAnsi="宋体"/>
                <w:szCs w:val="21"/>
              </w:rPr>
            </w:pPr>
          </w:p>
        </w:tc>
        <w:tc>
          <w:tcPr>
            <w:tcW w:w="1431" w:type="dxa"/>
          </w:tcPr>
          <w:p w14:paraId="33A4326E" w14:textId="77777777" w:rsidR="006E277C" w:rsidRDefault="006E277C">
            <w:pPr>
              <w:spacing w:line="460" w:lineRule="exact"/>
              <w:jc w:val="center"/>
              <w:rPr>
                <w:rFonts w:ascii="宋体" w:hAnsi="宋体"/>
                <w:szCs w:val="21"/>
              </w:rPr>
            </w:pPr>
          </w:p>
        </w:tc>
        <w:tc>
          <w:tcPr>
            <w:tcW w:w="1231" w:type="dxa"/>
          </w:tcPr>
          <w:p w14:paraId="3D2F65A7" w14:textId="77777777" w:rsidR="006E277C" w:rsidRDefault="006E277C">
            <w:pPr>
              <w:spacing w:line="460" w:lineRule="exact"/>
              <w:jc w:val="center"/>
              <w:rPr>
                <w:rFonts w:ascii="宋体" w:hAnsi="宋体"/>
                <w:szCs w:val="21"/>
              </w:rPr>
            </w:pPr>
          </w:p>
        </w:tc>
        <w:tc>
          <w:tcPr>
            <w:tcW w:w="1310" w:type="dxa"/>
          </w:tcPr>
          <w:p w14:paraId="5E5B7A47" w14:textId="77777777" w:rsidR="006E277C" w:rsidRDefault="006E277C">
            <w:pPr>
              <w:spacing w:line="460" w:lineRule="exact"/>
              <w:jc w:val="center"/>
              <w:rPr>
                <w:rFonts w:ascii="宋体" w:hAnsi="宋体"/>
                <w:szCs w:val="21"/>
              </w:rPr>
            </w:pPr>
          </w:p>
        </w:tc>
      </w:tr>
      <w:tr w:rsidR="006E277C" w14:paraId="2480F4D7" w14:textId="77777777">
        <w:trPr>
          <w:trHeight w:val="567"/>
          <w:jc w:val="center"/>
        </w:trPr>
        <w:tc>
          <w:tcPr>
            <w:tcW w:w="869" w:type="dxa"/>
          </w:tcPr>
          <w:p w14:paraId="16E08BD7" w14:textId="77777777" w:rsidR="006E277C" w:rsidRDefault="006E277C">
            <w:pPr>
              <w:spacing w:line="460" w:lineRule="exact"/>
              <w:jc w:val="center"/>
              <w:rPr>
                <w:rFonts w:ascii="宋体" w:hAnsi="宋体"/>
                <w:szCs w:val="21"/>
              </w:rPr>
            </w:pPr>
          </w:p>
        </w:tc>
        <w:tc>
          <w:tcPr>
            <w:tcW w:w="2461" w:type="dxa"/>
          </w:tcPr>
          <w:p w14:paraId="3F61845B" w14:textId="77777777" w:rsidR="006E277C" w:rsidRDefault="006E277C">
            <w:pPr>
              <w:spacing w:line="460" w:lineRule="exact"/>
              <w:rPr>
                <w:rFonts w:ascii="宋体" w:hAnsi="宋体"/>
                <w:szCs w:val="21"/>
              </w:rPr>
            </w:pPr>
          </w:p>
        </w:tc>
        <w:tc>
          <w:tcPr>
            <w:tcW w:w="1797" w:type="dxa"/>
          </w:tcPr>
          <w:p w14:paraId="1B1F7B51" w14:textId="77777777" w:rsidR="006E277C" w:rsidRDefault="006E277C">
            <w:pPr>
              <w:spacing w:line="460" w:lineRule="exact"/>
              <w:jc w:val="center"/>
              <w:rPr>
                <w:rFonts w:ascii="宋体" w:hAnsi="宋体"/>
                <w:szCs w:val="21"/>
              </w:rPr>
            </w:pPr>
          </w:p>
        </w:tc>
        <w:tc>
          <w:tcPr>
            <w:tcW w:w="1431" w:type="dxa"/>
          </w:tcPr>
          <w:p w14:paraId="21CA8741" w14:textId="77777777" w:rsidR="006E277C" w:rsidRDefault="006E277C">
            <w:pPr>
              <w:spacing w:line="460" w:lineRule="exact"/>
              <w:jc w:val="center"/>
              <w:rPr>
                <w:rFonts w:ascii="宋体" w:hAnsi="宋体"/>
                <w:szCs w:val="21"/>
              </w:rPr>
            </w:pPr>
          </w:p>
        </w:tc>
        <w:tc>
          <w:tcPr>
            <w:tcW w:w="1231" w:type="dxa"/>
          </w:tcPr>
          <w:p w14:paraId="71B37E42" w14:textId="77777777" w:rsidR="006E277C" w:rsidRDefault="006E277C">
            <w:pPr>
              <w:spacing w:line="460" w:lineRule="exact"/>
              <w:jc w:val="center"/>
              <w:rPr>
                <w:rFonts w:ascii="宋体" w:hAnsi="宋体"/>
                <w:szCs w:val="21"/>
              </w:rPr>
            </w:pPr>
          </w:p>
        </w:tc>
        <w:tc>
          <w:tcPr>
            <w:tcW w:w="1310" w:type="dxa"/>
          </w:tcPr>
          <w:p w14:paraId="0DFFAC48" w14:textId="77777777" w:rsidR="006E277C" w:rsidRDefault="006E277C">
            <w:pPr>
              <w:spacing w:line="460" w:lineRule="exact"/>
              <w:jc w:val="center"/>
              <w:rPr>
                <w:rFonts w:ascii="宋体" w:hAnsi="宋体"/>
                <w:szCs w:val="21"/>
              </w:rPr>
            </w:pPr>
          </w:p>
        </w:tc>
      </w:tr>
    </w:tbl>
    <w:p w14:paraId="023D95CE" w14:textId="77777777" w:rsidR="006E277C" w:rsidRDefault="00063571">
      <w:pPr>
        <w:spacing w:line="420" w:lineRule="exact"/>
        <w:ind w:firstLineChars="1900" w:firstLine="4560"/>
        <w:rPr>
          <w:rFonts w:ascii="宋体" w:hAnsi="宋体"/>
          <w:sz w:val="24"/>
        </w:rPr>
        <w:sectPr w:rsidR="006E277C">
          <w:footerReference w:type="first" r:id="rId38"/>
          <w:pgSz w:w="11906" w:h="16838"/>
          <w:pgMar w:top="1418" w:right="1469" w:bottom="1418" w:left="1418" w:header="851" w:footer="992" w:gutter="0"/>
          <w:pgNumType w:start="33"/>
          <w:cols w:space="720"/>
          <w:docGrid w:linePitch="312"/>
        </w:sectPr>
      </w:pPr>
      <w:r>
        <w:rPr>
          <w:rFonts w:ascii="宋体" w:hAnsi="宋体" w:hint="eastAsia"/>
          <w:sz w:val="24"/>
        </w:rPr>
        <w:t xml:space="preserve"> </w:t>
      </w:r>
    </w:p>
    <w:p w14:paraId="0FA8AE12"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201" w:name="_Toc9531"/>
      <w:bookmarkStart w:id="3202" w:name="_Toc221951495"/>
      <w:bookmarkStart w:id="3203" w:name="_Toc16775"/>
      <w:bookmarkStart w:id="3204" w:name="_Toc109319897"/>
      <w:r>
        <w:rPr>
          <w:rFonts w:ascii="宋体" w:hAnsi="宋体" w:hint="eastAsia"/>
          <w:sz w:val="28"/>
          <w:szCs w:val="28"/>
        </w:rPr>
        <w:t>3.7 工程单价汇总表</w:t>
      </w:r>
      <w:bookmarkEnd w:id="3201"/>
      <w:bookmarkEnd w:id="3202"/>
      <w:bookmarkEnd w:id="3203"/>
      <w:bookmarkEnd w:id="3204"/>
    </w:p>
    <w:p w14:paraId="552A9ECA" w14:textId="77777777" w:rsidR="006E277C" w:rsidRDefault="006E277C">
      <w:pPr>
        <w:spacing w:line="300" w:lineRule="exact"/>
        <w:jc w:val="center"/>
        <w:rPr>
          <w:rFonts w:ascii="宋体" w:hAnsi="宋体"/>
          <w:sz w:val="32"/>
        </w:rPr>
      </w:pPr>
    </w:p>
    <w:p w14:paraId="5F1A8957" w14:textId="77777777" w:rsidR="006E277C" w:rsidRDefault="00063571">
      <w:pPr>
        <w:rPr>
          <w:rFonts w:ascii="宋体" w:hAnsi="宋体"/>
          <w:szCs w:val="21"/>
        </w:rPr>
      </w:pPr>
      <w:bookmarkStart w:id="3205" w:name="_Toc221951496"/>
      <w:r>
        <w:rPr>
          <w:rFonts w:ascii="宋体" w:hAnsi="宋体" w:hint="eastAsia"/>
          <w:szCs w:val="21"/>
        </w:rPr>
        <w:t>合同编号:</w:t>
      </w:r>
      <w:bookmarkEnd w:id="3205"/>
      <w:r>
        <w:rPr>
          <w:rFonts w:ascii="宋体" w:hAnsi="宋体" w:hint="eastAsia"/>
          <w:szCs w:val="21"/>
          <w:u w:val="single"/>
        </w:rPr>
        <w:t xml:space="preserve">                                </w:t>
      </w:r>
    </w:p>
    <w:p w14:paraId="1813C645" w14:textId="77777777" w:rsidR="006E277C" w:rsidRDefault="00063571">
      <w:pPr>
        <w:rPr>
          <w:rFonts w:ascii="宋体" w:hAnsi="宋体"/>
          <w:szCs w:val="21"/>
        </w:rPr>
      </w:pPr>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49A9FB9D" w14:textId="77777777" w:rsidR="006E277C" w:rsidRDefault="006E277C">
      <w:pPr>
        <w:rPr>
          <w:rFonts w:ascii="宋体" w:hAnsi="宋体"/>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2160"/>
        <w:gridCol w:w="1080"/>
        <w:gridCol w:w="1069"/>
        <w:gridCol w:w="1070"/>
        <w:gridCol w:w="1070"/>
        <w:gridCol w:w="1070"/>
        <w:gridCol w:w="1070"/>
        <w:gridCol w:w="1070"/>
        <w:gridCol w:w="1070"/>
        <w:gridCol w:w="1070"/>
        <w:gridCol w:w="1070"/>
      </w:tblGrid>
      <w:tr w:rsidR="006E277C" w14:paraId="300B7E89" w14:textId="77777777">
        <w:trPr>
          <w:cantSplit/>
          <w:trHeight w:val="567"/>
        </w:trPr>
        <w:tc>
          <w:tcPr>
            <w:tcW w:w="1100" w:type="dxa"/>
            <w:vAlign w:val="center"/>
          </w:tcPr>
          <w:p w14:paraId="192698DE" w14:textId="77777777" w:rsidR="006E277C" w:rsidRDefault="00063571">
            <w:pPr>
              <w:jc w:val="center"/>
              <w:rPr>
                <w:rFonts w:ascii="华文新魏" w:eastAsia="华文新魏" w:hAnsi="宋体"/>
                <w:szCs w:val="21"/>
              </w:rPr>
            </w:pPr>
            <w:r>
              <w:rPr>
                <w:rFonts w:ascii="宋体" w:hAnsi="宋体" w:hint="eastAsia"/>
                <w:kern w:val="0"/>
                <w:szCs w:val="21"/>
              </w:rPr>
              <w:t>序号</w:t>
            </w:r>
          </w:p>
        </w:tc>
        <w:tc>
          <w:tcPr>
            <w:tcW w:w="2160" w:type="dxa"/>
            <w:vAlign w:val="center"/>
          </w:tcPr>
          <w:p w14:paraId="78C34686" w14:textId="77777777" w:rsidR="006E277C" w:rsidRDefault="00063571">
            <w:pPr>
              <w:pStyle w:val="font7"/>
              <w:widowControl w:val="0"/>
              <w:spacing w:before="0" w:beforeAutospacing="0" w:after="0" w:afterAutospacing="0"/>
              <w:jc w:val="center"/>
              <w:rPr>
                <w:rFonts w:hint="default"/>
                <w:kern w:val="2"/>
                <w:sz w:val="21"/>
                <w:szCs w:val="21"/>
              </w:rPr>
            </w:pPr>
            <w:r>
              <w:rPr>
                <w:sz w:val="21"/>
                <w:szCs w:val="21"/>
              </w:rPr>
              <w:t>项目名</w:t>
            </w:r>
            <w:r>
              <w:rPr>
                <w:kern w:val="2"/>
                <w:sz w:val="21"/>
                <w:szCs w:val="21"/>
              </w:rPr>
              <w:t>称</w:t>
            </w:r>
          </w:p>
        </w:tc>
        <w:tc>
          <w:tcPr>
            <w:tcW w:w="1080" w:type="dxa"/>
            <w:vAlign w:val="center"/>
          </w:tcPr>
          <w:p w14:paraId="767586A0" w14:textId="77777777" w:rsidR="006E277C" w:rsidRDefault="00063571">
            <w:pPr>
              <w:pStyle w:val="font7"/>
              <w:widowControl w:val="0"/>
              <w:spacing w:before="0" w:beforeAutospacing="0" w:after="0" w:afterAutospacing="0"/>
              <w:jc w:val="center"/>
              <w:rPr>
                <w:rFonts w:hint="default"/>
                <w:kern w:val="2"/>
                <w:sz w:val="21"/>
                <w:szCs w:val="21"/>
              </w:rPr>
            </w:pPr>
            <w:r>
              <w:rPr>
                <w:sz w:val="21"/>
                <w:szCs w:val="21"/>
              </w:rPr>
              <w:t>计量单位</w:t>
            </w:r>
          </w:p>
        </w:tc>
        <w:tc>
          <w:tcPr>
            <w:tcW w:w="3209" w:type="dxa"/>
            <w:gridSpan w:val="3"/>
            <w:vAlign w:val="center"/>
          </w:tcPr>
          <w:p w14:paraId="15BAA363" w14:textId="77777777" w:rsidR="006E277C" w:rsidRDefault="00063571">
            <w:pPr>
              <w:jc w:val="center"/>
              <w:rPr>
                <w:rFonts w:ascii="宋体" w:hAnsi="宋体"/>
                <w:szCs w:val="21"/>
              </w:rPr>
            </w:pPr>
            <w:r>
              <w:rPr>
                <w:rFonts w:ascii="宋体" w:hAnsi="宋体" w:hint="eastAsia"/>
                <w:szCs w:val="21"/>
              </w:rPr>
              <w:t>基本直接费</w:t>
            </w:r>
          </w:p>
        </w:tc>
        <w:tc>
          <w:tcPr>
            <w:tcW w:w="1070" w:type="dxa"/>
            <w:vMerge w:val="restart"/>
            <w:vAlign w:val="center"/>
          </w:tcPr>
          <w:p w14:paraId="341AB8CD" w14:textId="77777777" w:rsidR="006E277C" w:rsidRDefault="00063571">
            <w:pPr>
              <w:jc w:val="center"/>
              <w:rPr>
                <w:rFonts w:ascii="宋体" w:hAnsi="宋体"/>
                <w:szCs w:val="21"/>
              </w:rPr>
            </w:pPr>
            <w:r>
              <w:rPr>
                <w:rFonts w:ascii="宋体" w:hAnsi="宋体" w:hint="eastAsia"/>
                <w:szCs w:val="21"/>
              </w:rPr>
              <w:t>间接费</w:t>
            </w:r>
          </w:p>
        </w:tc>
        <w:tc>
          <w:tcPr>
            <w:tcW w:w="1070" w:type="dxa"/>
            <w:vMerge w:val="restart"/>
            <w:vAlign w:val="center"/>
          </w:tcPr>
          <w:p w14:paraId="00304DEB" w14:textId="77777777" w:rsidR="006E277C" w:rsidRDefault="00063571">
            <w:pPr>
              <w:jc w:val="center"/>
              <w:rPr>
                <w:rFonts w:ascii="宋体" w:hAnsi="宋体"/>
                <w:szCs w:val="21"/>
              </w:rPr>
            </w:pPr>
            <w:r>
              <w:rPr>
                <w:rFonts w:ascii="宋体" w:hAnsi="宋体" w:hint="eastAsia"/>
                <w:szCs w:val="21"/>
              </w:rPr>
              <w:t>企业利润</w:t>
            </w:r>
          </w:p>
        </w:tc>
        <w:tc>
          <w:tcPr>
            <w:tcW w:w="1070" w:type="dxa"/>
            <w:vMerge w:val="restart"/>
            <w:vAlign w:val="center"/>
          </w:tcPr>
          <w:p w14:paraId="5829E1BF" w14:textId="77777777" w:rsidR="006E277C" w:rsidRDefault="00063571">
            <w:pPr>
              <w:jc w:val="center"/>
              <w:rPr>
                <w:rFonts w:ascii="宋体" w:hAnsi="宋体"/>
                <w:szCs w:val="21"/>
              </w:rPr>
            </w:pPr>
            <w:r>
              <w:rPr>
                <w:rFonts w:ascii="宋体" w:hAnsi="宋体" w:hint="eastAsia"/>
                <w:szCs w:val="21"/>
              </w:rPr>
              <w:t>材料补差</w:t>
            </w:r>
          </w:p>
        </w:tc>
        <w:tc>
          <w:tcPr>
            <w:tcW w:w="1070" w:type="dxa"/>
            <w:vMerge w:val="restart"/>
            <w:vAlign w:val="center"/>
          </w:tcPr>
          <w:p w14:paraId="59C65120" w14:textId="77777777" w:rsidR="006E277C" w:rsidRDefault="00063571">
            <w:pPr>
              <w:jc w:val="center"/>
              <w:rPr>
                <w:rFonts w:ascii="宋体" w:hAnsi="宋体"/>
                <w:szCs w:val="21"/>
              </w:rPr>
            </w:pPr>
            <w:r>
              <w:rPr>
                <w:rFonts w:ascii="宋体" w:hAnsi="宋体" w:hint="eastAsia"/>
                <w:szCs w:val="21"/>
              </w:rPr>
              <w:t>未计价装置性材料费</w:t>
            </w:r>
          </w:p>
        </w:tc>
        <w:tc>
          <w:tcPr>
            <w:tcW w:w="1070" w:type="dxa"/>
            <w:vMerge w:val="restart"/>
            <w:vAlign w:val="center"/>
          </w:tcPr>
          <w:p w14:paraId="282320B4" w14:textId="77777777" w:rsidR="006E277C" w:rsidRDefault="00063571">
            <w:pPr>
              <w:jc w:val="center"/>
              <w:rPr>
                <w:rFonts w:ascii="宋体" w:hAnsi="宋体"/>
                <w:szCs w:val="21"/>
              </w:rPr>
            </w:pPr>
            <w:r>
              <w:rPr>
                <w:rFonts w:ascii="宋体" w:hAnsi="宋体" w:hint="eastAsia"/>
                <w:szCs w:val="21"/>
              </w:rPr>
              <w:t>税金</w:t>
            </w:r>
          </w:p>
        </w:tc>
        <w:tc>
          <w:tcPr>
            <w:tcW w:w="1070" w:type="dxa"/>
            <w:vMerge w:val="restart"/>
            <w:vAlign w:val="center"/>
          </w:tcPr>
          <w:p w14:paraId="66AA5854" w14:textId="77777777" w:rsidR="006E277C" w:rsidRDefault="00063571">
            <w:pPr>
              <w:jc w:val="center"/>
              <w:rPr>
                <w:rFonts w:ascii="宋体" w:hAnsi="宋体"/>
                <w:szCs w:val="21"/>
              </w:rPr>
            </w:pPr>
            <w:r>
              <w:rPr>
                <w:rFonts w:ascii="宋体" w:hAnsi="宋体" w:hint="eastAsia"/>
                <w:szCs w:val="21"/>
              </w:rPr>
              <w:t>合计</w:t>
            </w:r>
          </w:p>
        </w:tc>
      </w:tr>
      <w:tr w:rsidR="006E277C" w14:paraId="4F7E4DFD" w14:textId="77777777">
        <w:trPr>
          <w:cantSplit/>
          <w:trHeight w:val="567"/>
        </w:trPr>
        <w:tc>
          <w:tcPr>
            <w:tcW w:w="1100" w:type="dxa"/>
            <w:vAlign w:val="center"/>
          </w:tcPr>
          <w:p w14:paraId="44021673" w14:textId="77777777" w:rsidR="006E277C" w:rsidRDefault="006E277C">
            <w:pPr>
              <w:jc w:val="center"/>
              <w:rPr>
                <w:rFonts w:ascii="宋体" w:hAnsi="宋体"/>
                <w:kern w:val="0"/>
                <w:szCs w:val="21"/>
              </w:rPr>
            </w:pPr>
          </w:p>
        </w:tc>
        <w:tc>
          <w:tcPr>
            <w:tcW w:w="2160" w:type="dxa"/>
            <w:vAlign w:val="center"/>
          </w:tcPr>
          <w:p w14:paraId="1F241AF6" w14:textId="77777777" w:rsidR="006E277C" w:rsidRDefault="006E277C">
            <w:pPr>
              <w:pStyle w:val="font7"/>
              <w:widowControl w:val="0"/>
              <w:spacing w:before="0" w:beforeAutospacing="0" w:after="0" w:afterAutospacing="0"/>
              <w:jc w:val="center"/>
              <w:rPr>
                <w:rFonts w:hint="default"/>
                <w:sz w:val="21"/>
                <w:szCs w:val="21"/>
              </w:rPr>
            </w:pPr>
          </w:p>
        </w:tc>
        <w:tc>
          <w:tcPr>
            <w:tcW w:w="1080" w:type="dxa"/>
            <w:vAlign w:val="center"/>
          </w:tcPr>
          <w:p w14:paraId="472B1965" w14:textId="77777777" w:rsidR="006E277C" w:rsidRDefault="006E277C">
            <w:pPr>
              <w:pStyle w:val="font7"/>
              <w:widowControl w:val="0"/>
              <w:spacing w:before="0" w:beforeAutospacing="0" w:after="0" w:afterAutospacing="0"/>
              <w:jc w:val="center"/>
              <w:rPr>
                <w:rFonts w:hint="default"/>
                <w:sz w:val="21"/>
                <w:szCs w:val="21"/>
              </w:rPr>
            </w:pPr>
          </w:p>
        </w:tc>
        <w:tc>
          <w:tcPr>
            <w:tcW w:w="1069" w:type="dxa"/>
            <w:vAlign w:val="center"/>
          </w:tcPr>
          <w:p w14:paraId="5B7A2336" w14:textId="77777777" w:rsidR="006E277C" w:rsidRDefault="00063571">
            <w:pPr>
              <w:pStyle w:val="font7"/>
              <w:widowControl w:val="0"/>
              <w:spacing w:before="0" w:beforeAutospacing="0" w:after="0" w:afterAutospacing="0"/>
              <w:jc w:val="center"/>
              <w:rPr>
                <w:rFonts w:hint="default"/>
                <w:kern w:val="2"/>
                <w:sz w:val="21"/>
                <w:szCs w:val="21"/>
              </w:rPr>
            </w:pPr>
            <w:r>
              <w:rPr>
                <w:sz w:val="21"/>
                <w:szCs w:val="21"/>
              </w:rPr>
              <w:t>人工费</w:t>
            </w:r>
          </w:p>
        </w:tc>
        <w:tc>
          <w:tcPr>
            <w:tcW w:w="1070" w:type="dxa"/>
            <w:vAlign w:val="center"/>
          </w:tcPr>
          <w:p w14:paraId="77A5C18E" w14:textId="77777777" w:rsidR="006E277C" w:rsidRDefault="00063571">
            <w:pPr>
              <w:jc w:val="center"/>
              <w:rPr>
                <w:rFonts w:ascii="宋体" w:hAnsi="宋体"/>
                <w:szCs w:val="21"/>
              </w:rPr>
            </w:pPr>
            <w:r>
              <w:rPr>
                <w:rFonts w:ascii="宋体" w:hAnsi="宋体" w:hint="eastAsia"/>
                <w:szCs w:val="21"/>
              </w:rPr>
              <w:t>材料费</w:t>
            </w:r>
          </w:p>
        </w:tc>
        <w:tc>
          <w:tcPr>
            <w:tcW w:w="1070" w:type="dxa"/>
            <w:vAlign w:val="center"/>
          </w:tcPr>
          <w:p w14:paraId="2CFF56DA" w14:textId="77777777" w:rsidR="006E277C" w:rsidRDefault="00063571">
            <w:pPr>
              <w:jc w:val="center"/>
              <w:rPr>
                <w:rFonts w:ascii="宋体" w:hAnsi="宋体"/>
                <w:szCs w:val="21"/>
              </w:rPr>
            </w:pPr>
            <w:r>
              <w:rPr>
                <w:rFonts w:ascii="宋体" w:hAnsi="宋体" w:hint="eastAsia"/>
                <w:szCs w:val="21"/>
              </w:rPr>
              <w:t>机  械</w:t>
            </w:r>
          </w:p>
          <w:p w14:paraId="5AB3C32F" w14:textId="77777777" w:rsidR="006E277C" w:rsidRDefault="00063571">
            <w:pPr>
              <w:jc w:val="center"/>
              <w:rPr>
                <w:rFonts w:ascii="宋体" w:hAnsi="宋体"/>
                <w:szCs w:val="21"/>
              </w:rPr>
            </w:pPr>
            <w:r>
              <w:rPr>
                <w:rFonts w:ascii="宋体" w:hAnsi="宋体" w:hint="eastAsia"/>
                <w:szCs w:val="21"/>
              </w:rPr>
              <w:t>使用费</w:t>
            </w:r>
          </w:p>
        </w:tc>
        <w:tc>
          <w:tcPr>
            <w:tcW w:w="1070" w:type="dxa"/>
            <w:vMerge/>
          </w:tcPr>
          <w:p w14:paraId="3D53C1AF" w14:textId="77777777" w:rsidR="006E277C" w:rsidRDefault="006E277C">
            <w:pPr>
              <w:jc w:val="center"/>
              <w:rPr>
                <w:rFonts w:ascii="宋体" w:hAnsi="宋体"/>
                <w:szCs w:val="21"/>
              </w:rPr>
            </w:pPr>
          </w:p>
        </w:tc>
        <w:tc>
          <w:tcPr>
            <w:tcW w:w="1070" w:type="dxa"/>
            <w:vMerge/>
          </w:tcPr>
          <w:p w14:paraId="513A27B9" w14:textId="77777777" w:rsidR="006E277C" w:rsidRDefault="006E277C">
            <w:pPr>
              <w:jc w:val="center"/>
              <w:rPr>
                <w:rFonts w:ascii="宋体" w:hAnsi="宋体"/>
                <w:szCs w:val="21"/>
              </w:rPr>
            </w:pPr>
          </w:p>
        </w:tc>
        <w:tc>
          <w:tcPr>
            <w:tcW w:w="1070" w:type="dxa"/>
            <w:vMerge/>
            <w:vAlign w:val="center"/>
          </w:tcPr>
          <w:p w14:paraId="3F12B32F" w14:textId="77777777" w:rsidR="006E277C" w:rsidRDefault="006E277C">
            <w:pPr>
              <w:jc w:val="center"/>
              <w:rPr>
                <w:rFonts w:ascii="宋体" w:hAnsi="宋体"/>
                <w:szCs w:val="21"/>
              </w:rPr>
            </w:pPr>
          </w:p>
        </w:tc>
        <w:tc>
          <w:tcPr>
            <w:tcW w:w="1070" w:type="dxa"/>
            <w:vMerge/>
            <w:vAlign w:val="center"/>
          </w:tcPr>
          <w:p w14:paraId="4B70D6C8" w14:textId="77777777" w:rsidR="006E277C" w:rsidRDefault="006E277C">
            <w:pPr>
              <w:jc w:val="center"/>
              <w:rPr>
                <w:rFonts w:ascii="宋体" w:hAnsi="宋体"/>
                <w:szCs w:val="21"/>
              </w:rPr>
            </w:pPr>
          </w:p>
        </w:tc>
        <w:tc>
          <w:tcPr>
            <w:tcW w:w="1070" w:type="dxa"/>
            <w:vMerge/>
            <w:vAlign w:val="center"/>
          </w:tcPr>
          <w:p w14:paraId="42ECA626" w14:textId="77777777" w:rsidR="006E277C" w:rsidRDefault="006E277C">
            <w:pPr>
              <w:jc w:val="center"/>
              <w:rPr>
                <w:rFonts w:ascii="宋体" w:hAnsi="宋体"/>
                <w:szCs w:val="21"/>
              </w:rPr>
            </w:pPr>
          </w:p>
        </w:tc>
        <w:tc>
          <w:tcPr>
            <w:tcW w:w="1070" w:type="dxa"/>
            <w:vMerge/>
            <w:vAlign w:val="center"/>
          </w:tcPr>
          <w:p w14:paraId="0BAEE470" w14:textId="77777777" w:rsidR="006E277C" w:rsidRDefault="006E277C">
            <w:pPr>
              <w:jc w:val="center"/>
              <w:rPr>
                <w:rFonts w:ascii="宋体" w:hAnsi="宋体"/>
                <w:szCs w:val="21"/>
              </w:rPr>
            </w:pPr>
          </w:p>
        </w:tc>
      </w:tr>
      <w:tr w:rsidR="006E277C" w14:paraId="48292332" w14:textId="77777777">
        <w:trPr>
          <w:cantSplit/>
          <w:trHeight w:val="567"/>
        </w:trPr>
        <w:tc>
          <w:tcPr>
            <w:tcW w:w="1100" w:type="dxa"/>
            <w:vAlign w:val="center"/>
          </w:tcPr>
          <w:p w14:paraId="3B82D0AE" w14:textId="77777777" w:rsidR="006E277C" w:rsidRDefault="00063571">
            <w:pPr>
              <w:jc w:val="center"/>
              <w:rPr>
                <w:rFonts w:ascii="宋体" w:hAnsi="宋体"/>
                <w:szCs w:val="21"/>
              </w:rPr>
            </w:pPr>
            <w:r>
              <w:rPr>
                <w:rFonts w:ascii="宋体" w:hAnsi="宋体" w:hint="eastAsia"/>
                <w:szCs w:val="21"/>
              </w:rPr>
              <w:t>一</w:t>
            </w:r>
          </w:p>
        </w:tc>
        <w:tc>
          <w:tcPr>
            <w:tcW w:w="2160" w:type="dxa"/>
            <w:vAlign w:val="center"/>
          </w:tcPr>
          <w:p w14:paraId="248C8106" w14:textId="77777777" w:rsidR="006E277C" w:rsidRDefault="00063571">
            <w:pPr>
              <w:pStyle w:val="font7"/>
              <w:widowControl w:val="0"/>
              <w:spacing w:before="0" w:beforeAutospacing="0" w:after="0" w:afterAutospacing="0"/>
              <w:jc w:val="center"/>
              <w:rPr>
                <w:rFonts w:hint="default"/>
                <w:kern w:val="2"/>
                <w:sz w:val="21"/>
                <w:szCs w:val="21"/>
              </w:rPr>
            </w:pPr>
            <w:r>
              <w:rPr>
                <w:kern w:val="2"/>
                <w:sz w:val="21"/>
                <w:szCs w:val="21"/>
              </w:rPr>
              <w:t>建筑工程</w:t>
            </w:r>
          </w:p>
        </w:tc>
        <w:tc>
          <w:tcPr>
            <w:tcW w:w="1080" w:type="dxa"/>
            <w:vAlign w:val="center"/>
          </w:tcPr>
          <w:p w14:paraId="3D3E868A"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22BC414A"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2B216F9A" w14:textId="77777777" w:rsidR="006E277C" w:rsidRDefault="006E277C">
            <w:pPr>
              <w:jc w:val="center"/>
              <w:rPr>
                <w:rFonts w:ascii="宋体" w:hAnsi="宋体"/>
                <w:szCs w:val="21"/>
              </w:rPr>
            </w:pPr>
          </w:p>
        </w:tc>
        <w:tc>
          <w:tcPr>
            <w:tcW w:w="1070" w:type="dxa"/>
            <w:vAlign w:val="center"/>
          </w:tcPr>
          <w:p w14:paraId="3CC337DE" w14:textId="77777777" w:rsidR="006E277C" w:rsidRDefault="006E277C">
            <w:pPr>
              <w:jc w:val="center"/>
              <w:rPr>
                <w:rFonts w:ascii="宋体" w:hAnsi="宋体"/>
                <w:szCs w:val="21"/>
              </w:rPr>
            </w:pPr>
          </w:p>
        </w:tc>
        <w:tc>
          <w:tcPr>
            <w:tcW w:w="1070" w:type="dxa"/>
          </w:tcPr>
          <w:p w14:paraId="28432015" w14:textId="77777777" w:rsidR="006E277C" w:rsidRDefault="006E277C">
            <w:pPr>
              <w:jc w:val="center"/>
              <w:rPr>
                <w:rFonts w:ascii="宋体" w:hAnsi="宋体"/>
                <w:szCs w:val="21"/>
              </w:rPr>
            </w:pPr>
          </w:p>
        </w:tc>
        <w:tc>
          <w:tcPr>
            <w:tcW w:w="1070" w:type="dxa"/>
          </w:tcPr>
          <w:p w14:paraId="323296B4" w14:textId="77777777" w:rsidR="006E277C" w:rsidRDefault="006E277C">
            <w:pPr>
              <w:jc w:val="center"/>
              <w:rPr>
                <w:rFonts w:ascii="宋体" w:hAnsi="宋体"/>
                <w:szCs w:val="21"/>
              </w:rPr>
            </w:pPr>
          </w:p>
        </w:tc>
        <w:tc>
          <w:tcPr>
            <w:tcW w:w="1070" w:type="dxa"/>
            <w:vAlign w:val="center"/>
          </w:tcPr>
          <w:p w14:paraId="59CC3F65" w14:textId="77777777" w:rsidR="006E277C" w:rsidRDefault="006E277C">
            <w:pPr>
              <w:jc w:val="center"/>
              <w:rPr>
                <w:rFonts w:ascii="宋体" w:hAnsi="宋体"/>
                <w:szCs w:val="21"/>
              </w:rPr>
            </w:pPr>
          </w:p>
        </w:tc>
        <w:tc>
          <w:tcPr>
            <w:tcW w:w="1070" w:type="dxa"/>
            <w:vAlign w:val="center"/>
          </w:tcPr>
          <w:p w14:paraId="0BA8F4E3" w14:textId="77777777" w:rsidR="006E277C" w:rsidRDefault="006E277C">
            <w:pPr>
              <w:jc w:val="center"/>
              <w:rPr>
                <w:rFonts w:ascii="宋体" w:hAnsi="宋体"/>
                <w:szCs w:val="21"/>
              </w:rPr>
            </w:pPr>
          </w:p>
        </w:tc>
        <w:tc>
          <w:tcPr>
            <w:tcW w:w="1070" w:type="dxa"/>
            <w:vAlign w:val="center"/>
          </w:tcPr>
          <w:p w14:paraId="6BC77138" w14:textId="77777777" w:rsidR="006E277C" w:rsidRDefault="006E277C">
            <w:pPr>
              <w:jc w:val="center"/>
              <w:rPr>
                <w:rFonts w:ascii="宋体" w:hAnsi="宋体"/>
                <w:sz w:val="28"/>
              </w:rPr>
            </w:pPr>
          </w:p>
        </w:tc>
        <w:tc>
          <w:tcPr>
            <w:tcW w:w="1070" w:type="dxa"/>
            <w:vAlign w:val="center"/>
          </w:tcPr>
          <w:p w14:paraId="5D4F597E" w14:textId="77777777" w:rsidR="006E277C" w:rsidRDefault="006E277C">
            <w:pPr>
              <w:jc w:val="center"/>
              <w:rPr>
                <w:rFonts w:ascii="宋体" w:hAnsi="宋体"/>
                <w:sz w:val="28"/>
              </w:rPr>
            </w:pPr>
          </w:p>
        </w:tc>
      </w:tr>
      <w:tr w:rsidR="006E277C" w14:paraId="105A8B6A" w14:textId="77777777">
        <w:trPr>
          <w:cantSplit/>
          <w:trHeight w:val="567"/>
        </w:trPr>
        <w:tc>
          <w:tcPr>
            <w:tcW w:w="1100" w:type="dxa"/>
            <w:vAlign w:val="center"/>
          </w:tcPr>
          <w:p w14:paraId="6D3808A2" w14:textId="77777777" w:rsidR="006E277C" w:rsidRDefault="006E277C">
            <w:pPr>
              <w:jc w:val="center"/>
              <w:rPr>
                <w:rFonts w:ascii="宋体" w:hAnsi="宋体"/>
                <w:szCs w:val="21"/>
              </w:rPr>
            </w:pPr>
          </w:p>
        </w:tc>
        <w:tc>
          <w:tcPr>
            <w:tcW w:w="2160" w:type="dxa"/>
            <w:vAlign w:val="center"/>
          </w:tcPr>
          <w:p w14:paraId="19B01608" w14:textId="77777777" w:rsidR="006E277C" w:rsidRDefault="006E277C">
            <w:pPr>
              <w:pStyle w:val="font7"/>
              <w:widowControl w:val="0"/>
              <w:spacing w:before="0" w:beforeAutospacing="0" w:after="0" w:afterAutospacing="0"/>
              <w:jc w:val="center"/>
              <w:rPr>
                <w:rFonts w:hint="default"/>
                <w:kern w:val="2"/>
                <w:sz w:val="21"/>
                <w:szCs w:val="21"/>
              </w:rPr>
            </w:pPr>
          </w:p>
        </w:tc>
        <w:tc>
          <w:tcPr>
            <w:tcW w:w="1080" w:type="dxa"/>
            <w:vAlign w:val="center"/>
          </w:tcPr>
          <w:p w14:paraId="1349E908"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157D8D42"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0CA0DD0B" w14:textId="77777777" w:rsidR="006E277C" w:rsidRDefault="006E277C">
            <w:pPr>
              <w:jc w:val="center"/>
              <w:rPr>
                <w:rFonts w:ascii="宋体" w:hAnsi="宋体"/>
                <w:szCs w:val="21"/>
              </w:rPr>
            </w:pPr>
          </w:p>
        </w:tc>
        <w:tc>
          <w:tcPr>
            <w:tcW w:w="1070" w:type="dxa"/>
            <w:vAlign w:val="center"/>
          </w:tcPr>
          <w:p w14:paraId="124CAE17" w14:textId="77777777" w:rsidR="006E277C" w:rsidRDefault="006E277C">
            <w:pPr>
              <w:jc w:val="center"/>
              <w:rPr>
                <w:rFonts w:ascii="宋体" w:hAnsi="宋体"/>
                <w:szCs w:val="21"/>
              </w:rPr>
            </w:pPr>
          </w:p>
        </w:tc>
        <w:tc>
          <w:tcPr>
            <w:tcW w:w="1070" w:type="dxa"/>
          </w:tcPr>
          <w:p w14:paraId="22BF5996" w14:textId="77777777" w:rsidR="006E277C" w:rsidRDefault="006E277C">
            <w:pPr>
              <w:jc w:val="center"/>
              <w:rPr>
                <w:rFonts w:ascii="宋体" w:hAnsi="宋体"/>
                <w:szCs w:val="21"/>
              </w:rPr>
            </w:pPr>
          </w:p>
        </w:tc>
        <w:tc>
          <w:tcPr>
            <w:tcW w:w="1070" w:type="dxa"/>
          </w:tcPr>
          <w:p w14:paraId="21DC8FEF" w14:textId="77777777" w:rsidR="006E277C" w:rsidRDefault="006E277C">
            <w:pPr>
              <w:jc w:val="center"/>
              <w:rPr>
                <w:rFonts w:ascii="宋体" w:hAnsi="宋体"/>
                <w:szCs w:val="21"/>
              </w:rPr>
            </w:pPr>
          </w:p>
        </w:tc>
        <w:tc>
          <w:tcPr>
            <w:tcW w:w="1070" w:type="dxa"/>
            <w:vAlign w:val="center"/>
          </w:tcPr>
          <w:p w14:paraId="258A7F65" w14:textId="77777777" w:rsidR="006E277C" w:rsidRDefault="006E277C">
            <w:pPr>
              <w:jc w:val="center"/>
              <w:rPr>
                <w:rFonts w:ascii="宋体" w:hAnsi="宋体"/>
                <w:szCs w:val="21"/>
              </w:rPr>
            </w:pPr>
          </w:p>
        </w:tc>
        <w:tc>
          <w:tcPr>
            <w:tcW w:w="1070" w:type="dxa"/>
            <w:vAlign w:val="center"/>
          </w:tcPr>
          <w:p w14:paraId="4D4608AD" w14:textId="77777777" w:rsidR="006E277C" w:rsidRDefault="006E277C">
            <w:pPr>
              <w:jc w:val="center"/>
              <w:rPr>
                <w:rFonts w:ascii="宋体" w:hAnsi="宋体"/>
                <w:szCs w:val="21"/>
              </w:rPr>
            </w:pPr>
          </w:p>
        </w:tc>
        <w:tc>
          <w:tcPr>
            <w:tcW w:w="1070" w:type="dxa"/>
            <w:vAlign w:val="center"/>
          </w:tcPr>
          <w:p w14:paraId="12C7BD87" w14:textId="77777777" w:rsidR="006E277C" w:rsidRDefault="006E277C">
            <w:pPr>
              <w:jc w:val="center"/>
              <w:rPr>
                <w:rFonts w:ascii="宋体" w:hAnsi="宋体"/>
                <w:sz w:val="28"/>
              </w:rPr>
            </w:pPr>
          </w:p>
        </w:tc>
        <w:tc>
          <w:tcPr>
            <w:tcW w:w="1070" w:type="dxa"/>
            <w:vAlign w:val="center"/>
          </w:tcPr>
          <w:p w14:paraId="13BE8E01" w14:textId="77777777" w:rsidR="006E277C" w:rsidRDefault="006E277C">
            <w:pPr>
              <w:jc w:val="center"/>
              <w:rPr>
                <w:rFonts w:ascii="宋体" w:hAnsi="宋体"/>
                <w:sz w:val="28"/>
              </w:rPr>
            </w:pPr>
          </w:p>
        </w:tc>
      </w:tr>
      <w:tr w:rsidR="006E277C" w14:paraId="0F4EC83C" w14:textId="77777777">
        <w:trPr>
          <w:cantSplit/>
          <w:trHeight w:val="567"/>
        </w:trPr>
        <w:tc>
          <w:tcPr>
            <w:tcW w:w="1100" w:type="dxa"/>
            <w:vAlign w:val="center"/>
          </w:tcPr>
          <w:p w14:paraId="7CA32D2F" w14:textId="77777777" w:rsidR="006E277C" w:rsidRDefault="006E277C">
            <w:pPr>
              <w:jc w:val="center"/>
              <w:rPr>
                <w:rFonts w:ascii="宋体" w:hAnsi="宋体"/>
                <w:szCs w:val="21"/>
              </w:rPr>
            </w:pPr>
          </w:p>
        </w:tc>
        <w:tc>
          <w:tcPr>
            <w:tcW w:w="2160" w:type="dxa"/>
            <w:vAlign w:val="center"/>
          </w:tcPr>
          <w:p w14:paraId="1B094F73" w14:textId="77777777" w:rsidR="006E277C" w:rsidRDefault="006E277C">
            <w:pPr>
              <w:pStyle w:val="font7"/>
              <w:widowControl w:val="0"/>
              <w:spacing w:before="0" w:beforeAutospacing="0" w:after="0" w:afterAutospacing="0"/>
              <w:jc w:val="center"/>
              <w:rPr>
                <w:rFonts w:hint="default"/>
                <w:kern w:val="2"/>
                <w:sz w:val="21"/>
                <w:szCs w:val="21"/>
              </w:rPr>
            </w:pPr>
          </w:p>
        </w:tc>
        <w:tc>
          <w:tcPr>
            <w:tcW w:w="1080" w:type="dxa"/>
            <w:vAlign w:val="center"/>
          </w:tcPr>
          <w:p w14:paraId="4F39AD7E"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72C195E2"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079FFA83" w14:textId="77777777" w:rsidR="006E277C" w:rsidRDefault="006E277C">
            <w:pPr>
              <w:jc w:val="center"/>
              <w:rPr>
                <w:rFonts w:ascii="宋体" w:hAnsi="宋体"/>
                <w:szCs w:val="21"/>
              </w:rPr>
            </w:pPr>
          </w:p>
        </w:tc>
        <w:tc>
          <w:tcPr>
            <w:tcW w:w="1070" w:type="dxa"/>
            <w:vAlign w:val="center"/>
          </w:tcPr>
          <w:p w14:paraId="1F5A2D5D" w14:textId="77777777" w:rsidR="006E277C" w:rsidRDefault="006E277C">
            <w:pPr>
              <w:jc w:val="center"/>
              <w:rPr>
                <w:rFonts w:ascii="宋体" w:hAnsi="宋体"/>
                <w:szCs w:val="21"/>
              </w:rPr>
            </w:pPr>
          </w:p>
        </w:tc>
        <w:tc>
          <w:tcPr>
            <w:tcW w:w="1070" w:type="dxa"/>
          </w:tcPr>
          <w:p w14:paraId="618AFDFC" w14:textId="77777777" w:rsidR="006E277C" w:rsidRDefault="006E277C">
            <w:pPr>
              <w:jc w:val="center"/>
              <w:rPr>
                <w:rFonts w:ascii="宋体" w:hAnsi="宋体"/>
                <w:szCs w:val="21"/>
              </w:rPr>
            </w:pPr>
          </w:p>
        </w:tc>
        <w:tc>
          <w:tcPr>
            <w:tcW w:w="1070" w:type="dxa"/>
          </w:tcPr>
          <w:p w14:paraId="2C3E850A" w14:textId="77777777" w:rsidR="006E277C" w:rsidRDefault="006E277C">
            <w:pPr>
              <w:jc w:val="center"/>
              <w:rPr>
                <w:rFonts w:ascii="宋体" w:hAnsi="宋体"/>
                <w:szCs w:val="21"/>
              </w:rPr>
            </w:pPr>
          </w:p>
        </w:tc>
        <w:tc>
          <w:tcPr>
            <w:tcW w:w="1070" w:type="dxa"/>
            <w:vAlign w:val="center"/>
          </w:tcPr>
          <w:p w14:paraId="758297F6" w14:textId="77777777" w:rsidR="006E277C" w:rsidRDefault="006E277C">
            <w:pPr>
              <w:jc w:val="center"/>
              <w:rPr>
                <w:rFonts w:ascii="宋体" w:hAnsi="宋体"/>
                <w:szCs w:val="21"/>
              </w:rPr>
            </w:pPr>
          </w:p>
        </w:tc>
        <w:tc>
          <w:tcPr>
            <w:tcW w:w="1070" w:type="dxa"/>
            <w:vAlign w:val="center"/>
          </w:tcPr>
          <w:p w14:paraId="2E0CB593" w14:textId="77777777" w:rsidR="006E277C" w:rsidRDefault="006E277C">
            <w:pPr>
              <w:jc w:val="center"/>
              <w:rPr>
                <w:rFonts w:ascii="宋体" w:hAnsi="宋体"/>
                <w:szCs w:val="21"/>
              </w:rPr>
            </w:pPr>
          </w:p>
        </w:tc>
        <w:tc>
          <w:tcPr>
            <w:tcW w:w="1070" w:type="dxa"/>
            <w:vAlign w:val="center"/>
          </w:tcPr>
          <w:p w14:paraId="389E8FF6" w14:textId="77777777" w:rsidR="006E277C" w:rsidRDefault="006E277C">
            <w:pPr>
              <w:jc w:val="center"/>
              <w:rPr>
                <w:rFonts w:ascii="宋体" w:hAnsi="宋体"/>
                <w:sz w:val="28"/>
              </w:rPr>
            </w:pPr>
          </w:p>
        </w:tc>
        <w:tc>
          <w:tcPr>
            <w:tcW w:w="1070" w:type="dxa"/>
            <w:vAlign w:val="center"/>
          </w:tcPr>
          <w:p w14:paraId="360595C0" w14:textId="77777777" w:rsidR="006E277C" w:rsidRDefault="006E277C">
            <w:pPr>
              <w:jc w:val="center"/>
              <w:rPr>
                <w:rFonts w:ascii="宋体" w:hAnsi="宋体"/>
                <w:sz w:val="28"/>
              </w:rPr>
            </w:pPr>
          </w:p>
        </w:tc>
      </w:tr>
      <w:tr w:rsidR="006E277C" w14:paraId="02BF8AB7" w14:textId="77777777">
        <w:trPr>
          <w:cantSplit/>
          <w:trHeight w:val="567"/>
        </w:trPr>
        <w:tc>
          <w:tcPr>
            <w:tcW w:w="1100" w:type="dxa"/>
            <w:vAlign w:val="center"/>
          </w:tcPr>
          <w:p w14:paraId="5C646556" w14:textId="77777777" w:rsidR="006E277C" w:rsidRDefault="006E277C">
            <w:pPr>
              <w:jc w:val="center"/>
              <w:rPr>
                <w:rFonts w:ascii="宋体" w:hAnsi="宋体"/>
                <w:szCs w:val="21"/>
              </w:rPr>
            </w:pPr>
          </w:p>
        </w:tc>
        <w:tc>
          <w:tcPr>
            <w:tcW w:w="2160" w:type="dxa"/>
            <w:vAlign w:val="center"/>
          </w:tcPr>
          <w:p w14:paraId="12906F48" w14:textId="77777777" w:rsidR="006E277C" w:rsidRDefault="006E277C">
            <w:pPr>
              <w:pStyle w:val="font7"/>
              <w:widowControl w:val="0"/>
              <w:spacing w:before="0" w:beforeAutospacing="0" w:after="0" w:afterAutospacing="0"/>
              <w:jc w:val="center"/>
              <w:rPr>
                <w:rFonts w:hint="default"/>
                <w:kern w:val="2"/>
                <w:sz w:val="21"/>
                <w:szCs w:val="21"/>
              </w:rPr>
            </w:pPr>
          </w:p>
        </w:tc>
        <w:tc>
          <w:tcPr>
            <w:tcW w:w="1080" w:type="dxa"/>
            <w:vAlign w:val="center"/>
          </w:tcPr>
          <w:p w14:paraId="4A09EB3B"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79921A9C"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7513CD40" w14:textId="77777777" w:rsidR="006E277C" w:rsidRDefault="006E277C">
            <w:pPr>
              <w:jc w:val="center"/>
              <w:rPr>
                <w:rFonts w:ascii="宋体" w:hAnsi="宋体"/>
                <w:szCs w:val="21"/>
              </w:rPr>
            </w:pPr>
          </w:p>
        </w:tc>
        <w:tc>
          <w:tcPr>
            <w:tcW w:w="1070" w:type="dxa"/>
            <w:vAlign w:val="center"/>
          </w:tcPr>
          <w:p w14:paraId="13B616C0" w14:textId="77777777" w:rsidR="006E277C" w:rsidRDefault="006E277C">
            <w:pPr>
              <w:jc w:val="center"/>
              <w:rPr>
                <w:rFonts w:ascii="宋体" w:hAnsi="宋体"/>
                <w:szCs w:val="21"/>
              </w:rPr>
            </w:pPr>
          </w:p>
        </w:tc>
        <w:tc>
          <w:tcPr>
            <w:tcW w:w="1070" w:type="dxa"/>
          </w:tcPr>
          <w:p w14:paraId="4B937906" w14:textId="77777777" w:rsidR="006E277C" w:rsidRDefault="006E277C">
            <w:pPr>
              <w:jc w:val="center"/>
              <w:rPr>
                <w:rFonts w:ascii="宋体" w:hAnsi="宋体"/>
                <w:szCs w:val="21"/>
              </w:rPr>
            </w:pPr>
          </w:p>
        </w:tc>
        <w:tc>
          <w:tcPr>
            <w:tcW w:w="1070" w:type="dxa"/>
          </w:tcPr>
          <w:p w14:paraId="7396BAA3" w14:textId="77777777" w:rsidR="006E277C" w:rsidRDefault="006E277C">
            <w:pPr>
              <w:jc w:val="center"/>
              <w:rPr>
                <w:rFonts w:ascii="宋体" w:hAnsi="宋体"/>
                <w:szCs w:val="21"/>
              </w:rPr>
            </w:pPr>
          </w:p>
        </w:tc>
        <w:tc>
          <w:tcPr>
            <w:tcW w:w="1070" w:type="dxa"/>
            <w:vAlign w:val="center"/>
          </w:tcPr>
          <w:p w14:paraId="7882E8C9" w14:textId="77777777" w:rsidR="006E277C" w:rsidRDefault="006E277C">
            <w:pPr>
              <w:jc w:val="center"/>
              <w:rPr>
                <w:rFonts w:ascii="宋体" w:hAnsi="宋体"/>
                <w:szCs w:val="21"/>
              </w:rPr>
            </w:pPr>
          </w:p>
        </w:tc>
        <w:tc>
          <w:tcPr>
            <w:tcW w:w="1070" w:type="dxa"/>
            <w:vAlign w:val="center"/>
          </w:tcPr>
          <w:p w14:paraId="512964AC" w14:textId="77777777" w:rsidR="006E277C" w:rsidRDefault="006E277C">
            <w:pPr>
              <w:jc w:val="center"/>
              <w:rPr>
                <w:rFonts w:ascii="宋体" w:hAnsi="宋体"/>
                <w:szCs w:val="21"/>
              </w:rPr>
            </w:pPr>
          </w:p>
        </w:tc>
        <w:tc>
          <w:tcPr>
            <w:tcW w:w="1070" w:type="dxa"/>
            <w:vAlign w:val="center"/>
          </w:tcPr>
          <w:p w14:paraId="3C080BDA" w14:textId="77777777" w:rsidR="006E277C" w:rsidRDefault="006E277C">
            <w:pPr>
              <w:jc w:val="center"/>
              <w:rPr>
                <w:rFonts w:ascii="宋体" w:hAnsi="宋体"/>
                <w:sz w:val="28"/>
              </w:rPr>
            </w:pPr>
          </w:p>
        </w:tc>
        <w:tc>
          <w:tcPr>
            <w:tcW w:w="1070" w:type="dxa"/>
            <w:vAlign w:val="center"/>
          </w:tcPr>
          <w:p w14:paraId="1BBB7D38" w14:textId="77777777" w:rsidR="006E277C" w:rsidRDefault="006E277C">
            <w:pPr>
              <w:jc w:val="center"/>
              <w:rPr>
                <w:rFonts w:ascii="宋体" w:hAnsi="宋体"/>
                <w:sz w:val="28"/>
              </w:rPr>
            </w:pPr>
          </w:p>
        </w:tc>
      </w:tr>
      <w:tr w:rsidR="006E277C" w14:paraId="254609B0" w14:textId="77777777">
        <w:trPr>
          <w:cantSplit/>
          <w:trHeight w:val="567"/>
        </w:trPr>
        <w:tc>
          <w:tcPr>
            <w:tcW w:w="1100" w:type="dxa"/>
            <w:vAlign w:val="center"/>
          </w:tcPr>
          <w:p w14:paraId="093938E5" w14:textId="77777777" w:rsidR="006E277C" w:rsidRDefault="006E277C">
            <w:pPr>
              <w:jc w:val="center"/>
              <w:rPr>
                <w:rFonts w:ascii="宋体" w:hAnsi="宋体"/>
                <w:szCs w:val="21"/>
              </w:rPr>
            </w:pPr>
          </w:p>
        </w:tc>
        <w:tc>
          <w:tcPr>
            <w:tcW w:w="2160" w:type="dxa"/>
            <w:vAlign w:val="center"/>
          </w:tcPr>
          <w:p w14:paraId="73485553" w14:textId="77777777" w:rsidR="006E277C" w:rsidRDefault="006E277C">
            <w:pPr>
              <w:pStyle w:val="font7"/>
              <w:widowControl w:val="0"/>
              <w:spacing w:before="0" w:beforeAutospacing="0" w:after="0" w:afterAutospacing="0"/>
              <w:jc w:val="center"/>
              <w:rPr>
                <w:rFonts w:hint="default"/>
                <w:kern w:val="2"/>
                <w:sz w:val="21"/>
                <w:szCs w:val="21"/>
              </w:rPr>
            </w:pPr>
          </w:p>
        </w:tc>
        <w:tc>
          <w:tcPr>
            <w:tcW w:w="1080" w:type="dxa"/>
            <w:vAlign w:val="center"/>
          </w:tcPr>
          <w:p w14:paraId="38FE4176"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0D222137"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7160EA2F" w14:textId="77777777" w:rsidR="006E277C" w:rsidRDefault="006E277C">
            <w:pPr>
              <w:jc w:val="center"/>
              <w:rPr>
                <w:rFonts w:ascii="宋体" w:hAnsi="宋体"/>
                <w:szCs w:val="21"/>
              </w:rPr>
            </w:pPr>
          </w:p>
        </w:tc>
        <w:tc>
          <w:tcPr>
            <w:tcW w:w="1070" w:type="dxa"/>
            <w:vAlign w:val="center"/>
          </w:tcPr>
          <w:p w14:paraId="2E04F78C" w14:textId="77777777" w:rsidR="006E277C" w:rsidRDefault="006E277C">
            <w:pPr>
              <w:jc w:val="center"/>
              <w:rPr>
                <w:rFonts w:ascii="宋体" w:hAnsi="宋体"/>
                <w:szCs w:val="21"/>
              </w:rPr>
            </w:pPr>
          </w:p>
        </w:tc>
        <w:tc>
          <w:tcPr>
            <w:tcW w:w="1070" w:type="dxa"/>
          </w:tcPr>
          <w:p w14:paraId="0F99940C" w14:textId="77777777" w:rsidR="006E277C" w:rsidRDefault="006E277C">
            <w:pPr>
              <w:jc w:val="center"/>
              <w:rPr>
                <w:rFonts w:ascii="宋体" w:hAnsi="宋体"/>
                <w:szCs w:val="21"/>
              </w:rPr>
            </w:pPr>
          </w:p>
        </w:tc>
        <w:tc>
          <w:tcPr>
            <w:tcW w:w="1070" w:type="dxa"/>
          </w:tcPr>
          <w:p w14:paraId="11D15034" w14:textId="77777777" w:rsidR="006E277C" w:rsidRDefault="006E277C">
            <w:pPr>
              <w:jc w:val="center"/>
              <w:rPr>
                <w:rFonts w:ascii="宋体" w:hAnsi="宋体"/>
                <w:szCs w:val="21"/>
              </w:rPr>
            </w:pPr>
          </w:p>
        </w:tc>
        <w:tc>
          <w:tcPr>
            <w:tcW w:w="1070" w:type="dxa"/>
            <w:vAlign w:val="center"/>
          </w:tcPr>
          <w:p w14:paraId="25FE8514" w14:textId="77777777" w:rsidR="006E277C" w:rsidRDefault="006E277C">
            <w:pPr>
              <w:jc w:val="center"/>
              <w:rPr>
                <w:rFonts w:ascii="宋体" w:hAnsi="宋体"/>
                <w:szCs w:val="21"/>
              </w:rPr>
            </w:pPr>
          </w:p>
        </w:tc>
        <w:tc>
          <w:tcPr>
            <w:tcW w:w="1070" w:type="dxa"/>
            <w:vAlign w:val="center"/>
          </w:tcPr>
          <w:p w14:paraId="30440DDC" w14:textId="77777777" w:rsidR="006E277C" w:rsidRDefault="006E277C">
            <w:pPr>
              <w:jc w:val="center"/>
              <w:rPr>
                <w:rFonts w:ascii="宋体" w:hAnsi="宋体"/>
                <w:szCs w:val="21"/>
              </w:rPr>
            </w:pPr>
          </w:p>
        </w:tc>
        <w:tc>
          <w:tcPr>
            <w:tcW w:w="1070" w:type="dxa"/>
            <w:vAlign w:val="center"/>
          </w:tcPr>
          <w:p w14:paraId="3DD4703D" w14:textId="77777777" w:rsidR="006E277C" w:rsidRDefault="006E277C">
            <w:pPr>
              <w:jc w:val="center"/>
              <w:rPr>
                <w:rFonts w:ascii="宋体" w:hAnsi="宋体"/>
                <w:sz w:val="28"/>
              </w:rPr>
            </w:pPr>
          </w:p>
        </w:tc>
        <w:tc>
          <w:tcPr>
            <w:tcW w:w="1070" w:type="dxa"/>
            <w:vAlign w:val="center"/>
          </w:tcPr>
          <w:p w14:paraId="19E29A4C" w14:textId="77777777" w:rsidR="006E277C" w:rsidRDefault="006E277C">
            <w:pPr>
              <w:jc w:val="center"/>
              <w:rPr>
                <w:rFonts w:ascii="宋体" w:hAnsi="宋体"/>
                <w:sz w:val="28"/>
              </w:rPr>
            </w:pPr>
          </w:p>
        </w:tc>
      </w:tr>
      <w:tr w:rsidR="006E277C" w14:paraId="6787FCAB" w14:textId="77777777">
        <w:trPr>
          <w:cantSplit/>
          <w:trHeight w:val="567"/>
        </w:trPr>
        <w:tc>
          <w:tcPr>
            <w:tcW w:w="1100" w:type="dxa"/>
            <w:vAlign w:val="center"/>
          </w:tcPr>
          <w:p w14:paraId="0AEE61A2" w14:textId="77777777" w:rsidR="006E277C" w:rsidRDefault="00063571">
            <w:pPr>
              <w:jc w:val="center"/>
              <w:rPr>
                <w:rFonts w:ascii="宋体" w:hAnsi="宋体"/>
                <w:szCs w:val="21"/>
              </w:rPr>
            </w:pPr>
            <w:r>
              <w:rPr>
                <w:rFonts w:ascii="宋体" w:hAnsi="宋体" w:hint="eastAsia"/>
                <w:szCs w:val="21"/>
              </w:rPr>
              <w:t>二</w:t>
            </w:r>
          </w:p>
        </w:tc>
        <w:tc>
          <w:tcPr>
            <w:tcW w:w="2160" w:type="dxa"/>
            <w:vAlign w:val="center"/>
          </w:tcPr>
          <w:p w14:paraId="76243C45" w14:textId="77777777" w:rsidR="006E277C" w:rsidRDefault="00063571">
            <w:pPr>
              <w:pStyle w:val="font7"/>
              <w:widowControl w:val="0"/>
              <w:spacing w:before="0" w:beforeAutospacing="0" w:after="0" w:afterAutospacing="0"/>
              <w:jc w:val="center"/>
              <w:rPr>
                <w:rFonts w:hint="default"/>
                <w:kern w:val="2"/>
                <w:sz w:val="21"/>
                <w:szCs w:val="21"/>
              </w:rPr>
            </w:pPr>
            <w:r>
              <w:rPr>
                <w:kern w:val="2"/>
                <w:sz w:val="21"/>
                <w:szCs w:val="21"/>
              </w:rPr>
              <w:t>安装工程</w:t>
            </w:r>
          </w:p>
        </w:tc>
        <w:tc>
          <w:tcPr>
            <w:tcW w:w="1080" w:type="dxa"/>
            <w:vAlign w:val="center"/>
          </w:tcPr>
          <w:p w14:paraId="67291AA6"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2EF04E9D"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54049D9F" w14:textId="77777777" w:rsidR="006E277C" w:rsidRDefault="006E277C">
            <w:pPr>
              <w:jc w:val="center"/>
              <w:rPr>
                <w:rFonts w:ascii="宋体" w:hAnsi="宋体"/>
                <w:szCs w:val="21"/>
              </w:rPr>
            </w:pPr>
          </w:p>
        </w:tc>
        <w:tc>
          <w:tcPr>
            <w:tcW w:w="1070" w:type="dxa"/>
            <w:vAlign w:val="center"/>
          </w:tcPr>
          <w:p w14:paraId="501FCCA1" w14:textId="77777777" w:rsidR="006E277C" w:rsidRDefault="006E277C">
            <w:pPr>
              <w:jc w:val="center"/>
              <w:rPr>
                <w:rFonts w:ascii="宋体" w:hAnsi="宋体"/>
                <w:szCs w:val="21"/>
              </w:rPr>
            </w:pPr>
          </w:p>
        </w:tc>
        <w:tc>
          <w:tcPr>
            <w:tcW w:w="1070" w:type="dxa"/>
          </w:tcPr>
          <w:p w14:paraId="6EFA1D98" w14:textId="77777777" w:rsidR="006E277C" w:rsidRDefault="006E277C">
            <w:pPr>
              <w:jc w:val="center"/>
              <w:rPr>
                <w:rFonts w:ascii="宋体" w:hAnsi="宋体"/>
                <w:szCs w:val="21"/>
              </w:rPr>
            </w:pPr>
          </w:p>
        </w:tc>
        <w:tc>
          <w:tcPr>
            <w:tcW w:w="1070" w:type="dxa"/>
          </w:tcPr>
          <w:p w14:paraId="0C4E39A5" w14:textId="77777777" w:rsidR="006E277C" w:rsidRDefault="006E277C">
            <w:pPr>
              <w:jc w:val="center"/>
              <w:rPr>
                <w:rFonts w:ascii="宋体" w:hAnsi="宋体"/>
                <w:szCs w:val="21"/>
              </w:rPr>
            </w:pPr>
          </w:p>
        </w:tc>
        <w:tc>
          <w:tcPr>
            <w:tcW w:w="1070" w:type="dxa"/>
            <w:vAlign w:val="center"/>
          </w:tcPr>
          <w:p w14:paraId="3006384C" w14:textId="77777777" w:rsidR="006E277C" w:rsidRDefault="006E277C">
            <w:pPr>
              <w:jc w:val="center"/>
              <w:rPr>
                <w:rFonts w:ascii="宋体" w:hAnsi="宋体"/>
                <w:szCs w:val="21"/>
              </w:rPr>
            </w:pPr>
          </w:p>
        </w:tc>
        <w:tc>
          <w:tcPr>
            <w:tcW w:w="1070" w:type="dxa"/>
            <w:vAlign w:val="center"/>
          </w:tcPr>
          <w:p w14:paraId="79AA8EC7" w14:textId="77777777" w:rsidR="006E277C" w:rsidRDefault="006E277C">
            <w:pPr>
              <w:jc w:val="center"/>
              <w:rPr>
                <w:rFonts w:ascii="宋体" w:hAnsi="宋体"/>
                <w:szCs w:val="21"/>
              </w:rPr>
            </w:pPr>
          </w:p>
        </w:tc>
        <w:tc>
          <w:tcPr>
            <w:tcW w:w="1070" w:type="dxa"/>
            <w:vAlign w:val="center"/>
          </w:tcPr>
          <w:p w14:paraId="1F3459F6" w14:textId="77777777" w:rsidR="006E277C" w:rsidRDefault="006E277C">
            <w:pPr>
              <w:jc w:val="center"/>
              <w:rPr>
                <w:rFonts w:ascii="宋体" w:hAnsi="宋体"/>
                <w:sz w:val="28"/>
              </w:rPr>
            </w:pPr>
          </w:p>
        </w:tc>
        <w:tc>
          <w:tcPr>
            <w:tcW w:w="1070" w:type="dxa"/>
            <w:vAlign w:val="center"/>
          </w:tcPr>
          <w:p w14:paraId="366BFAF9" w14:textId="77777777" w:rsidR="006E277C" w:rsidRDefault="006E277C">
            <w:pPr>
              <w:jc w:val="center"/>
              <w:rPr>
                <w:rFonts w:ascii="宋体" w:hAnsi="宋体"/>
                <w:sz w:val="28"/>
              </w:rPr>
            </w:pPr>
          </w:p>
        </w:tc>
      </w:tr>
      <w:tr w:rsidR="006E277C" w14:paraId="38ADE039" w14:textId="77777777">
        <w:trPr>
          <w:cantSplit/>
          <w:trHeight w:val="567"/>
        </w:trPr>
        <w:tc>
          <w:tcPr>
            <w:tcW w:w="1100" w:type="dxa"/>
            <w:vAlign w:val="center"/>
          </w:tcPr>
          <w:p w14:paraId="66F520A2" w14:textId="77777777" w:rsidR="006E277C" w:rsidRDefault="006E277C">
            <w:pPr>
              <w:jc w:val="center"/>
              <w:rPr>
                <w:rFonts w:ascii="宋体" w:hAnsi="宋体"/>
                <w:szCs w:val="21"/>
              </w:rPr>
            </w:pPr>
          </w:p>
        </w:tc>
        <w:tc>
          <w:tcPr>
            <w:tcW w:w="2160" w:type="dxa"/>
            <w:vAlign w:val="center"/>
          </w:tcPr>
          <w:p w14:paraId="64F1D1FF" w14:textId="77777777" w:rsidR="006E277C" w:rsidRDefault="006E277C">
            <w:pPr>
              <w:pStyle w:val="font7"/>
              <w:widowControl w:val="0"/>
              <w:spacing w:before="0" w:beforeAutospacing="0" w:after="0" w:afterAutospacing="0"/>
              <w:jc w:val="both"/>
              <w:rPr>
                <w:rFonts w:hint="default"/>
                <w:kern w:val="2"/>
                <w:sz w:val="21"/>
                <w:szCs w:val="21"/>
              </w:rPr>
            </w:pPr>
          </w:p>
        </w:tc>
        <w:tc>
          <w:tcPr>
            <w:tcW w:w="1080" w:type="dxa"/>
            <w:vAlign w:val="center"/>
          </w:tcPr>
          <w:p w14:paraId="2C121A1A"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4D801197"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452FA5E5" w14:textId="77777777" w:rsidR="006E277C" w:rsidRDefault="006E277C">
            <w:pPr>
              <w:jc w:val="center"/>
              <w:rPr>
                <w:rFonts w:ascii="宋体" w:hAnsi="宋体"/>
                <w:szCs w:val="21"/>
              </w:rPr>
            </w:pPr>
          </w:p>
        </w:tc>
        <w:tc>
          <w:tcPr>
            <w:tcW w:w="1070" w:type="dxa"/>
            <w:vAlign w:val="center"/>
          </w:tcPr>
          <w:p w14:paraId="4FFC2C70" w14:textId="77777777" w:rsidR="006E277C" w:rsidRDefault="006E277C">
            <w:pPr>
              <w:jc w:val="center"/>
              <w:rPr>
                <w:rFonts w:ascii="宋体" w:hAnsi="宋体"/>
                <w:szCs w:val="21"/>
              </w:rPr>
            </w:pPr>
          </w:p>
        </w:tc>
        <w:tc>
          <w:tcPr>
            <w:tcW w:w="1070" w:type="dxa"/>
          </w:tcPr>
          <w:p w14:paraId="1841B442" w14:textId="77777777" w:rsidR="006E277C" w:rsidRDefault="006E277C">
            <w:pPr>
              <w:jc w:val="center"/>
              <w:rPr>
                <w:rFonts w:ascii="宋体" w:hAnsi="宋体"/>
                <w:szCs w:val="21"/>
              </w:rPr>
            </w:pPr>
          </w:p>
        </w:tc>
        <w:tc>
          <w:tcPr>
            <w:tcW w:w="1070" w:type="dxa"/>
          </w:tcPr>
          <w:p w14:paraId="2BAD0D36" w14:textId="77777777" w:rsidR="006E277C" w:rsidRDefault="006E277C">
            <w:pPr>
              <w:jc w:val="center"/>
              <w:rPr>
                <w:rFonts w:ascii="宋体" w:hAnsi="宋体"/>
                <w:szCs w:val="21"/>
              </w:rPr>
            </w:pPr>
          </w:p>
        </w:tc>
        <w:tc>
          <w:tcPr>
            <w:tcW w:w="1070" w:type="dxa"/>
            <w:vAlign w:val="center"/>
          </w:tcPr>
          <w:p w14:paraId="28E0A42A" w14:textId="77777777" w:rsidR="006E277C" w:rsidRDefault="006E277C">
            <w:pPr>
              <w:jc w:val="center"/>
              <w:rPr>
                <w:rFonts w:ascii="宋体" w:hAnsi="宋体"/>
                <w:szCs w:val="21"/>
              </w:rPr>
            </w:pPr>
          </w:p>
        </w:tc>
        <w:tc>
          <w:tcPr>
            <w:tcW w:w="1070" w:type="dxa"/>
            <w:vAlign w:val="center"/>
          </w:tcPr>
          <w:p w14:paraId="4D06A70A" w14:textId="77777777" w:rsidR="006E277C" w:rsidRDefault="006E277C">
            <w:pPr>
              <w:jc w:val="center"/>
              <w:rPr>
                <w:rFonts w:ascii="宋体" w:hAnsi="宋体"/>
                <w:szCs w:val="21"/>
              </w:rPr>
            </w:pPr>
          </w:p>
        </w:tc>
        <w:tc>
          <w:tcPr>
            <w:tcW w:w="1070" w:type="dxa"/>
            <w:vAlign w:val="center"/>
          </w:tcPr>
          <w:p w14:paraId="134304ED" w14:textId="77777777" w:rsidR="006E277C" w:rsidRDefault="006E277C">
            <w:pPr>
              <w:jc w:val="center"/>
              <w:rPr>
                <w:rFonts w:ascii="宋体" w:hAnsi="宋体"/>
                <w:sz w:val="28"/>
              </w:rPr>
            </w:pPr>
          </w:p>
        </w:tc>
        <w:tc>
          <w:tcPr>
            <w:tcW w:w="1070" w:type="dxa"/>
            <w:vAlign w:val="center"/>
          </w:tcPr>
          <w:p w14:paraId="0D20A6DB" w14:textId="77777777" w:rsidR="006E277C" w:rsidRDefault="006E277C">
            <w:pPr>
              <w:jc w:val="center"/>
              <w:rPr>
                <w:rFonts w:ascii="宋体" w:hAnsi="宋体"/>
                <w:sz w:val="28"/>
              </w:rPr>
            </w:pPr>
          </w:p>
        </w:tc>
      </w:tr>
      <w:tr w:rsidR="006E277C" w14:paraId="5EE76207" w14:textId="77777777">
        <w:trPr>
          <w:cantSplit/>
          <w:trHeight w:val="567"/>
        </w:trPr>
        <w:tc>
          <w:tcPr>
            <w:tcW w:w="1100" w:type="dxa"/>
            <w:vAlign w:val="center"/>
          </w:tcPr>
          <w:p w14:paraId="017FBB2F" w14:textId="77777777" w:rsidR="006E277C" w:rsidRDefault="006E277C">
            <w:pPr>
              <w:jc w:val="center"/>
              <w:rPr>
                <w:rFonts w:ascii="宋体" w:hAnsi="宋体"/>
                <w:szCs w:val="21"/>
              </w:rPr>
            </w:pPr>
          </w:p>
        </w:tc>
        <w:tc>
          <w:tcPr>
            <w:tcW w:w="2160" w:type="dxa"/>
            <w:vAlign w:val="center"/>
          </w:tcPr>
          <w:p w14:paraId="1C3CB0B3" w14:textId="77777777" w:rsidR="006E277C" w:rsidRDefault="006E277C">
            <w:pPr>
              <w:pStyle w:val="font7"/>
              <w:widowControl w:val="0"/>
              <w:spacing w:before="0" w:beforeAutospacing="0" w:after="0" w:afterAutospacing="0"/>
              <w:jc w:val="both"/>
              <w:rPr>
                <w:rFonts w:hint="default"/>
                <w:kern w:val="2"/>
                <w:sz w:val="21"/>
                <w:szCs w:val="21"/>
              </w:rPr>
            </w:pPr>
          </w:p>
        </w:tc>
        <w:tc>
          <w:tcPr>
            <w:tcW w:w="1080" w:type="dxa"/>
            <w:vAlign w:val="center"/>
          </w:tcPr>
          <w:p w14:paraId="5F538676"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225A547E"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7E682C0D" w14:textId="77777777" w:rsidR="006E277C" w:rsidRDefault="006E277C">
            <w:pPr>
              <w:jc w:val="center"/>
              <w:rPr>
                <w:rFonts w:ascii="宋体" w:hAnsi="宋体"/>
                <w:szCs w:val="21"/>
              </w:rPr>
            </w:pPr>
          </w:p>
        </w:tc>
        <w:tc>
          <w:tcPr>
            <w:tcW w:w="1070" w:type="dxa"/>
            <w:vAlign w:val="center"/>
          </w:tcPr>
          <w:p w14:paraId="7D6EFD75" w14:textId="77777777" w:rsidR="006E277C" w:rsidRDefault="006E277C">
            <w:pPr>
              <w:jc w:val="center"/>
              <w:rPr>
                <w:rFonts w:ascii="宋体" w:hAnsi="宋体"/>
                <w:szCs w:val="21"/>
              </w:rPr>
            </w:pPr>
          </w:p>
        </w:tc>
        <w:tc>
          <w:tcPr>
            <w:tcW w:w="1070" w:type="dxa"/>
          </w:tcPr>
          <w:p w14:paraId="25FE72C2" w14:textId="77777777" w:rsidR="006E277C" w:rsidRDefault="006E277C">
            <w:pPr>
              <w:jc w:val="center"/>
              <w:rPr>
                <w:rFonts w:ascii="宋体" w:hAnsi="宋体"/>
                <w:szCs w:val="21"/>
              </w:rPr>
            </w:pPr>
          </w:p>
        </w:tc>
        <w:tc>
          <w:tcPr>
            <w:tcW w:w="1070" w:type="dxa"/>
          </w:tcPr>
          <w:p w14:paraId="2D853CB1" w14:textId="77777777" w:rsidR="006E277C" w:rsidRDefault="006E277C">
            <w:pPr>
              <w:jc w:val="center"/>
              <w:rPr>
                <w:rFonts w:ascii="宋体" w:hAnsi="宋体"/>
                <w:szCs w:val="21"/>
              </w:rPr>
            </w:pPr>
          </w:p>
        </w:tc>
        <w:tc>
          <w:tcPr>
            <w:tcW w:w="1070" w:type="dxa"/>
            <w:vAlign w:val="center"/>
          </w:tcPr>
          <w:p w14:paraId="6B761F53" w14:textId="77777777" w:rsidR="006E277C" w:rsidRDefault="006E277C">
            <w:pPr>
              <w:jc w:val="center"/>
              <w:rPr>
                <w:rFonts w:ascii="宋体" w:hAnsi="宋体"/>
                <w:szCs w:val="21"/>
              </w:rPr>
            </w:pPr>
          </w:p>
        </w:tc>
        <w:tc>
          <w:tcPr>
            <w:tcW w:w="1070" w:type="dxa"/>
            <w:vAlign w:val="center"/>
          </w:tcPr>
          <w:p w14:paraId="2D9CA8DE" w14:textId="77777777" w:rsidR="006E277C" w:rsidRDefault="006E277C">
            <w:pPr>
              <w:jc w:val="center"/>
              <w:rPr>
                <w:rFonts w:ascii="宋体" w:hAnsi="宋体"/>
                <w:szCs w:val="21"/>
              </w:rPr>
            </w:pPr>
          </w:p>
        </w:tc>
        <w:tc>
          <w:tcPr>
            <w:tcW w:w="1070" w:type="dxa"/>
            <w:vAlign w:val="center"/>
          </w:tcPr>
          <w:p w14:paraId="6E070DE9" w14:textId="77777777" w:rsidR="006E277C" w:rsidRDefault="006E277C">
            <w:pPr>
              <w:jc w:val="center"/>
              <w:rPr>
                <w:rFonts w:ascii="宋体" w:hAnsi="宋体"/>
                <w:sz w:val="28"/>
              </w:rPr>
            </w:pPr>
          </w:p>
        </w:tc>
        <w:tc>
          <w:tcPr>
            <w:tcW w:w="1070" w:type="dxa"/>
            <w:vAlign w:val="center"/>
          </w:tcPr>
          <w:p w14:paraId="1FAD8581" w14:textId="77777777" w:rsidR="006E277C" w:rsidRDefault="006E277C">
            <w:pPr>
              <w:jc w:val="center"/>
              <w:rPr>
                <w:rFonts w:ascii="宋体" w:hAnsi="宋体"/>
                <w:sz w:val="28"/>
              </w:rPr>
            </w:pPr>
          </w:p>
        </w:tc>
      </w:tr>
      <w:tr w:rsidR="006E277C" w14:paraId="17E9B978" w14:textId="77777777">
        <w:trPr>
          <w:cantSplit/>
          <w:trHeight w:val="567"/>
        </w:trPr>
        <w:tc>
          <w:tcPr>
            <w:tcW w:w="1100" w:type="dxa"/>
            <w:vAlign w:val="center"/>
          </w:tcPr>
          <w:p w14:paraId="6DA8A146" w14:textId="77777777" w:rsidR="006E277C" w:rsidRDefault="006E277C">
            <w:pPr>
              <w:jc w:val="center"/>
              <w:rPr>
                <w:rFonts w:ascii="宋体" w:hAnsi="宋体"/>
                <w:szCs w:val="21"/>
              </w:rPr>
            </w:pPr>
          </w:p>
        </w:tc>
        <w:tc>
          <w:tcPr>
            <w:tcW w:w="2160" w:type="dxa"/>
            <w:vAlign w:val="center"/>
          </w:tcPr>
          <w:p w14:paraId="793FE87F" w14:textId="77777777" w:rsidR="006E277C" w:rsidRDefault="006E277C">
            <w:pPr>
              <w:pStyle w:val="font7"/>
              <w:widowControl w:val="0"/>
              <w:spacing w:before="0" w:beforeAutospacing="0" w:after="0" w:afterAutospacing="0"/>
              <w:jc w:val="both"/>
              <w:rPr>
                <w:rFonts w:hint="default"/>
                <w:kern w:val="2"/>
                <w:sz w:val="21"/>
                <w:szCs w:val="21"/>
              </w:rPr>
            </w:pPr>
          </w:p>
        </w:tc>
        <w:tc>
          <w:tcPr>
            <w:tcW w:w="1080" w:type="dxa"/>
            <w:vAlign w:val="center"/>
          </w:tcPr>
          <w:p w14:paraId="23C749E6"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2F6AB67A"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2BE72975" w14:textId="77777777" w:rsidR="006E277C" w:rsidRDefault="006E277C">
            <w:pPr>
              <w:jc w:val="center"/>
              <w:rPr>
                <w:rFonts w:ascii="宋体" w:hAnsi="宋体"/>
                <w:szCs w:val="21"/>
              </w:rPr>
            </w:pPr>
          </w:p>
        </w:tc>
        <w:tc>
          <w:tcPr>
            <w:tcW w:w="1070" w:type="dxa"/>
            <w:vAlign w:val="center"/>
          </w:tcPr>
          <w:p w14:paraId="5E2E3DC0" w14:textId="77777777" w:rsidR="006E277C" w:rsidRDefault="006E277C">
            <w:pPr>
              <w:jc w:val="center"/>
              <w:rPr>
                <w:rFonts w:ascii="宋体" w:hAnsi="宋体"/>
                <w:szCs w:val="21"/>
              </w:rPr>
            </w:pPr>
          </w:p>
        </w:tc>
        <w:tc>
          <w:tcPr>
            <w:tcW w:w="1070" w:type="dxa"/>
          </w:tcPr>
          <w:p w14:paraId="2F03DD32" w14:textId="77777777" w:rsidR="006E277C" w:rsidRDefault="006E277C">
            <w:pPr>
              <w:jc w:val="center"/>
              <w:rPr>
                <w:rFonts w:ascii="宋体" w:hAnsi="宋体"/>
                <w:szCs w:val="21"/>
              </w:rPr>
            </w:pPr>
          </w:p>
        </w:tc>
        <w:tc>
          <w:tcPr>
            <w:tcW w:w="1070" w:type="dxa"/>
          </w:tcPr>
          <w:p w14:paraId="424996F6" w14:textId="77777777" w:rsidR="006E277C" w:rsidRDefault="006E277C">
            <w:pPr>
              <w:jc w:val="center"/>
              <w:rPr>
                <w:rFonts w:ascii="宋体" w:hAnsi="宋体"/>
                <w:szCs w:val="21"/>
              </w:rPr>
            </w:pPr>
          </w:p>
        </w:tc>
        <w:tc>
          <w:tcPr>
            <w:tcW w:w="1070" w:type="dxa"/>
            <w:vAlign w:val="center"/>
          </w:tcPr>
          <w:p w14:paraId="1C31465E" w14:textId="77777777" w:rsidR="006E277C" w:rsidRDefault="006E277C">
            <w:pPr>
              <w:jc w:val="center"/>
              <w:rPr>
                <w:rFonts w:ascii="宋体" w:hAnsi="宋体"/>
                <w:szCs w:val="21"/>
              </w:rPr>
            </w:pPr>
          </w:p>
        </w:tc>
        <w:tc>
          <w:tcPr>
            <w:tcW w:w="1070" w:type="dxa"/>
            <w:vAlign w:val="center"/>
          </w:tcPr>
          <w:p w14:paraId="29654650" w14:textId="77777777" w:rsidR="006E277C" w:rsidRDefault="006E277C">
            <w:pPr>
              <w:jc w:val="center"/>
              <w:rPr>
                <w:rFonts w:ascii="宋体" w:hAnsi="宋体"/>
                <w:szCs w:val="21"/>
              </w:rPr>
            </w:pPr>
          </w:p>
        </w:tc>
        <w:tc>
          <w:tcPr>
            <w:tcW w:w="1070" w:type="dxa"/>
            <w:vAlign w:val="center"/>
          </w:tcPr>
          <w:p w14:paraId="2D472D73" w14:textId="77777777" w:rsidR="006E277C" w:rsidRDefault="006E277C">
            <w:pPr>
              <w:jc w:val="center"/>
              <w:rPr>
                <w:rFonts w:ascii="宋体" w:hAnsi="宋体"/>
                <w:sz w:val="28"/>
              </w:rPr>
            </w:pPr>
          </w:p>
        </w:tc>
        <w:tc>
          <w:tcPr>
            <w:tcW w:w="1070" w:type="dxa"/>
            <w:vAlign w:val="center"/>
          </w:tcPr>
          <w:p w14:paraId="1EA76C12" w14:textId="77777777" w:rsidR="006E277C" w:rsidRDefault="006E277C">
            <w:pPr>
              <w:jc w:val="center"/>
              <w:rPr>
                <w:rFonts w:ascii="宋体" w:hAnsi="宋体"/>
                <w:sz w:val="28"/>
              </w:rPr>
            </w:pPr>
          </w:p>
        </w:tc>
      </w:tr>
    </w:tbl>
    <w:p w14:paraId="7C7CFCA5" w14:textId="77777777" w:rsidR="006E277C" w:rsidRDefault="006E277C">
      <w:pPr>
        <w:rPr>
          <w:rFonts w:ascii="宋体" w:hAnsi="宋体"/>
          <w:szCs w:val="21"/>
        </w:rPr>
      </w:pPr>
    </w:p>
    <w:p w14:paraId="61F52DCA" w14:textId="77777777" w:rsidR="006E277C" w:rsidRDefault="006E277C">
      <w:pPr>
        <w:rPr>
          <w:rFonts w:ascii="宋体" w:hAnsi="宋体"/>
          <w:szCs w:val="21"/>
        </w:rPr>
      </w:pPr>
    </w:p>
    <w:p w14:paraId="15EA954C" w14:textId="77777777" w:rsidR="006E277C" w:rsidRDefault="006E277C">
      <w:pPr>
        <w:spacing w:line="420" w:lineRule="exact"/>
        <w:ind w:firstLine="9156"/>
        <w:rPr>
          <w:rFonts w:ascii="宋体" w:hAnsi="宋体"/>
          <w:sz w:val="24"/>
        </w:rPr>
        <w:sectPr w:rsidR="006E277C">
          <w:pgSz w:w="16838" w:h="11906" w:orient="landscape"/>
          <w:pgMar w:top="1418" w:right="1418" w:bottom="1469" w:left="1418" w:header="851" w:footer="992" w:gutter="0"/>
          <w:cols w:space="720"/>
          <w:docGrid w:linePitch="312"/>
        </w:sectPr>
      </w:pPr>
    </w:p>
    <w:p w14:paraId="636E4233"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206" w:name="_Toc221951525"/>
      <w:bookmarkStart w:id="3207" w:name="_Toc31008"/>
      <w:bookmarkStart w:id="3208" w:name="_Toc29997"/>
      <w:bookmarkStart w:id="3209" w:name="_Toc109319898"/>
      <w:r>
        <w:rPr>
          <w:rFonts w:ascii="宋体" w:hAnsi="宋体" w:hint="eastAsia"/>
          <w:sz w:val="28"/>
          <w:szCs w:val="28"/>
        </w:rPr>
        <w:t>3.8 工程单价费(税)率汇总表</w:t>
      </w:r>
      <w:bookmarkEnd w:id="3206"/>
      <w:bookmarkEnd w:id="3207"/>
      <w:bookmarkEnd w:id="3208"/>
      <w:bookmarkEnd w:id="3209"/>
    </w:p>
    <w:p w14:paraId="17EE8435" w14:textId="77777777" w:rsidR="006E277C" w:rsidRDefault="006E277C">
      <w:pPr>
        <w:spacing w:line="300" w:lineRule="exact"/>
        <w:jc w:val="center"/>
        <w:rPr>
          <w:rFonts w:ascii="宋体" w:hAnsi="宋体"/>
          <w:sz w:val="32"/>
        </w:rPr>
      </w:pPr>
    </w:p>
    <w:p w14:paraId="3452AB63" w14:textId="77777777" w:rsidR="006E277C" w:rsidRDefault="00063571">
      <w:pPr>
        <w:rPr>
          <w:rFonts w:ascii="宋体" w:hAnsi="宋体"/>
          <w:szCs w:val="21"/>
        </w:rPr>
      </w:pPr>
      <w:bookmarkStart w:id="3210" w:name="_Toc221951526"/>
      <w:r>
        <w:rPr>
          <w:rFonts w:ascii="宋体" w:hAnsi="宋体" w:hint="eastAsia"/>
          <w:szCs w:val="21"/>
        </w:rPr>
        <w:t>合同编号:</w:t>
      </w:r>
      <w:bookmarkEnd w:id="3210"/>
      <w:r>
        <w:rPr>
          <w:rFonts w:ascii="宋体" w:hAnsi="宋体" w:hint="eastAsia"/>
          <w:szCs w:val="21"/>
          <w:u w:val="single"/>
        </w:rPr>
        <w:t xml:space="preserve">                              </w:t>
      </w:r>
    </w:p>
    <w:p w14:paraId="6285CF67" w14:textId="77777777" w:rsidR="006E277C" w:rsidRDefault="00063571">
      <w:pPr>
        <w:rPr>
          <w:rFonts w:ascii="宋体" w:hAnsi="宋体"/>
          <w:szCs w:val="21"/>
        </w:rPr>
      </w:pPr>
      <w:bookmarkStart w:id="3211" w:name="_Toc221951527"/>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bookmarkEnd w:id="3211"/>
    </w:p>
    <w:p w14:paraId="42728579" w14:textId="77777777" w:rsidR="006E277C" w:rsidRDefault="006E277C">
      <w:pPr>
        <w:spacing w:line="300" w:lineRule="exact"/>
        <w:ind w:firstLineChars="2850" w:firstLine="7980"/>
        <w:rPr>
          <w:rFonts w:ascii="宋体" w:hAnsi="宋体"/>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4269"/>
        <w:gridCol w:w="1345"/>
        <w:gridCol w:w="1346"/>
        <w:gridCol w:w="1346"/>
        <w:gridCol w:w="1346"/>
        <w:gridCol w:w="1346"/>
        <w:gridCol w:w="2343"/>
      </w:tblGrid>
      <w:tr w:rsidR="006E277C" w14:paraId="7497B299" w14:textId="77777777">
        <w:trPr>
          <w:cantSplit/>
          <w:trHeight w:val="510"/>
          <w:jc w:val="center"/>
        </w:trPr>
        <w:tc>
          <w:tcPr>
            <w:tcW w:w="744" w:type="dxa"/>
            <w:vMerge w:val="restart"/>
            <w:vAlign w:val="center"/>
          </w:tcPr>
          <w:p w14:paraId="3E7751BE" w14:textId="77777777" w:rsidR="006E277C" w:rsidRDefault="00063571">
            <w:pPr>
              <w:jc w:val="center"/>
              <w:rPr>
                <w:rFonts w:ascii="宋体" w:hAnsi="宋体"/>
                <w:szCs w:val="21"/>
              </w:rPr>
            </w:pPr>
            <w:r>
              <w:rPr>
                <w:rFonts w:ascii="宋体" w:hAnsi="宋体" w:hint="eastAsia"/>
                <w:szCs w:val="21"/>
              </w:rPr>
              <w:t>序号</w:t>
            </w:r>
          </w:p>
        </w:tc>
        <w:tc>
          <w:tcPr>
            <w:tcW w:w="4269" w:type="dxa"/>
            <w:vMerge w:val="restart"/>
            <w:vAlign w:val="center"/>
          </w:tcPr>
          <w:p w14:paraId="0287B740" w14:textId="77777777" w:rsidR="006E277C" w:rsidRDefault="00063571">
            <w:pPr>
              <w:jc w:val="center"/>
              <w:rPr>
                <w:rFonts w:ascii="宋体" w:hAnsi="宋体"/>
                <w:szCs w:val="21"/>
              </w:rPr>
            </w:pPr>
            <w:r>
              <w:rPr>
                <w:rFonts w:ascii="宋体" w:hAnsi="宋体" w:hint="eastAsia"/>
                <w:szCs w:val="21"/>
              </w:rPr>
              <w:t>工程类别</w:t>
            </w:r>
          </w:p>
        </w:tc>
        <w:tc>
          <w:tcPr>
            <w:tcW w:w="6729" w:type="dxa"/>
            <w:gridSpan w:val="5"/>
            <w:vAlign w:val="center"/>
          </w:tcPr>
          <w:p w14:paraId="2B8DC1D5" w14:textId="77777777" w:rsidR="006E277C" w:rsidRDefault="00063571">
            <w:pPr>
              <w:adjustRightInd w:val="0"/>
              <w:snapToGrid w:val="0"/>
              <w:jc w:val="center"/>
              <w:rPr>
                <w:rFonts w:ascii="宋体" w:hAnsi="宋体"/>
                <w:szCs w:val="21"/>
              </w:rPr>
            </w:pPr>
            <w:r>
              <w:rPr>
                <w:rFonts w:ascii="宋体" w:hAnsi="宋体" w:hint="eastAsia"/>
                <w:szCs w:val="21"/>
              </w:rPr>
              <w:t>工程单价费(税)率(%)</w:t>
            </w:r>
          </w:p>
        </w:tc>
        <w:tc>
          <w:tcPr>
            <w:tcW w:w="2343" w:type="dxa"/>
            <w:vAlign w:val="center"/>
          </w:tcPr>
          <w:p w14:paraId="7851C8F7" w14:textId="77777777" w:rsidR="006E277C" w:rsidRDefault="00063571">
            <w:pPr>
              <w:jc w:val="center"/>
              <w:rPr>
                <w:rFonts w:ascii="宋体" w:hAnsi="宋体"/>
                <w:szCs w:val="21"/>
              </w:rPr>
            </w:pPr>
            <w:r>
              <w:rPr>
                <w:rFonts w:ascii="宋体" w:hAnsi="宋体" w:hint="eastAsia"/>
                <w:szCs w:val="21"/>
              </w:rPr>
              <w:t>备注</w:t>
            </w:r>
          </w:p>
        </w:tc>
      </w:tr>
      <w:tr w:rsidR="006E277C" w14:paraId="78A303F7" w14:textId="77777777">
        <w:trPr>
          <w:cantSplit/>
          <w:trHeight w:val="510"/>
          <w:jc w:val="center"/>
        </w:trPr>
        <w:tc>
          <w:tcPr>
            <w:tcW w:w="744" w:type="dxa"/>
            <w:vMerge/>
            <w:vAlign w:val="center"/>
          </w:tcPr>
          <w:p w14:paraId="7AAB95FC" w14:textId="77777777" w:rsidR="006E277C" w:rsidRDefault="006E277C">
            <w:pPr>
              <w:jc w:val="center"/>
              <w:rPr>
                <w:rFonts w:ascii="宋体" w:hAnsi="宋体"/>
                <w:szCs w:val="21"/>
              </w:rPr>
            </w:pPr>
          </w:p>
        </w:tc>
        <w:tc>
          <w:tcPr>
            <w:tcW w:w="4269" w:type="dxa"/>
            <w:vMerge/>
            <w:vAlign w:val="center"/>
          </w:tcPr>
          <w:p w14:paraId="23A5CEDF" w14:textId="77777777" w:rsidR="006E277C" w:rsidRDefault="006E277C">
            <w:pPr>
              <w:jc w:val="center"/>
              <w:rPr>
                <w:rFonts w:ascii="宋体" w:hAnsi="宋体"/>
                <w:szCs w:val="21"/>
              </w:rPr>
            </w:pPr>
          </w:p>
        </w:tc>
        <w:tc>
          <w:tcPr>
            <w:tcW w:w="1345" w:type="dxa"/>
            <w:vAlign w:val="center"/>
          </w:tcPr>
          <w:p w14:paraId="2AFE1143" w14:textId="77777777" w:rsidR="006E277C" w:rsidRDefault="00063571">
            <w:pPr>
              <w:jc w:val="center"/>
              <w:rPr>
                <w:rFonts w:ascii="宋体" w:hAnsi="宋体"/>
                <w:szCs w:val="21"/>
              </w:rPr>
            </w:pPr>
            <w:r>
              <w:rPr>
                <w:rFonts w:ascii="宋体" w:hAnsi="宋体" w:hint="eastAsia"/>
                <w:szCs w:val="21"/>
              </w:rPr>
              <w:t>其他直接费</w:t>
            </w:r>
          </w:p>
        </w:tc>
        <w:tc>
          <w:tcPr>
            <w:tcW w:w="1346" w:type="dxa"/>
            <w:vAlign w:val="center"/>
          </w:tcPr>
          <w:p w14:paraId="6FE8FF6B" w14:textId="77777777" w:rsidR="006E277C" w:rsidRDefault="00063571">
            <w:pPr>
              <w:jc w:val="center"/>
              <w:rPr>
                <w:rFonts w:ascii="宋体" w:hAnsi="宋体"/>
                <w:szCs w:val="21"/>
              </w:rPr>
            </w:pPr>
            <w:r>
              <w:rPr>
                <w:rFonts w:ascii="宋体" w:hAnsi="宋体" w:hint="eastAsia"/>
                <w:szCs w:val="21"/>
              </w:rPr>
              <w:t>间接费</w:t>
            </w:r>
          </w:p>
        </w:tc>
        <w:tc>
          <w:tcPr>
            <w:tcW w:w="1346" w:type="dxa"/>
            <w:vAlign w:val="center"/>
          </w:tcPr>
          <w:p w14:paraId="589BA208" w14:textId="77777777" w:rsidR="006E277C" w:rsidRDefault="00063571">
            <w:pPr>
              <w:jc w:val="center"/>
              <w:rPr>
                <w:rFonts w:ascii="宋体" w:hAnsi="宋体"/>
                <w:szCs w:val="21"/>
              </w:rPr>
            </w:pPr>
            <w:r>
              <w:rPr>
                <w:rFonts w:ascii="宋体" w:hAnsi="宋体" w:hint="eastAsia"/>
                <w:szCs w:val="21"/>
              </w:rPr>
              <w:t>企业利润</w:t>
            </w:r>
          </w:p>
        </w:tc>
        <w:tc>
          <w:tcPr>
            <w:tcW w:w="1346" w:type="dxa"/>
            <w:vAlign w:val="center"/>
          </w:tcPr>
          <w:p w14:paraId="65A3F7FA" w14:textId="77777777" w:rsidR="006E277C" w:rsidRDefault="00063571">
            <w:pPr>
              <w:jc w:val="center"/>
              <w:rPr>
                <w:rFonts w:ascii="宋体" w:hAnsi="宋体"/>
                <w:szCs w:val="21"/>
              </w:rPr>
            </w:pPr>
            <w:r>
              <w:rPr>
                <w:rFonts w:ascii="宋体" w:hAnsi="宋体" w:hint="eastAsia"/>
                <w:szCs w:val="21"/>
              </w:rPr>
              <w:t>税金</w:t>
            </w:r>
          </w:p>
        </w:tc>
        <w:tc>
          <w:tcPr>
            <w:tcW w:w="1346" w:type="dxa"/>
            <w:vAlign w:val="center"/>
          </w:tcPr>
          <w:p w14:paraId="5E6D2150" w14:textId="77777777" w:rsidR="006E277C" w:rsidRDefault="006E277C">
            <w:pPr>
              <w:jc w:val="center"/>
              <w:rPr>
                <w:rFonts w:ascii="宋体" w:hAnsi="宋体"/>
                <w:szCs w:val="21"/>
              </w:rPr>
            </w:pPr>
          </w:p>
        </w:tc>
        <w:tc>
          <w:tcPr>
            <w:tcW w:w="2343" w:type="dxa"/>
            <w:vAlign w:val="center"/>
          </w:tcPr>
          <w:p w14:paraId="1BA3DEB2" w14:textId="77777777" w:rsidR="006E277C" w:rsidRDefault="006E277C">
            <w:pPr>
              <w:jc w:val="center"/>
              <w:rPr>
                <w:rFonts w:ascii="宋体" w:hAnsi="宋体"/>
                <w:szCs w:val="21"/>
              </w:rPr>
            </w:pPr>
          </w:p>
        </w:tc>
      </w:tr>
      <w:tr w:rsidR="006E277C" w14:paraId="05B40EC3" w14:textId="77777777">
        <w:trPr>
          <w:cantSplit/>
          <w:trHeight w:val="510"/>
          <w:jc w:val="center"/>
        </w:trPr>
        <w:tc>
          <w:tcPr>
            <w:tcW w:w="744" w:type="dxa"/>
            <w:vAlign w:val="center"/>
          </w:tcPr>
          <w:p w14:paraId="20DC0881" w14:textId="77777777" w:rsidR="006E277C" w:rsidRDefault="00063571">
            <w:pPr>
              <w:jc w:val="center"/>
              <w:rPr>
                <w:rFonts w:ascii="宋体" w:hAnsi="宋体"/>
                <w:szCs w:val="21"/>
              </w:rPr>
            </w:pPr>
            <w:r>
              <w:rPr>
                <w:rFonts w:ascii="宋体" w:hAnsi="宋体" w:hint="eastAsia"/>
                <w:szCs w:val="21"/>
              </w:rPr>
              <w:t>一</w:t>
            </w:r>
          </w:p>
        </w:tc>
        <w:tc>
          <w:tcPr>
            <w:tcW w:w="4269" w:type="dxa"/>
            <w:vAlign w:val="center"/>
          </w:tcPr>
          <w:p w14:paraId="343EF463" w14:textId="77777777" w:rsidR="006E277C" w:rsidRDefault="00063571">
            <w:pPr>
              <w:rPr>
                <w:rFonts w:ascii="宋体" w:hAnsi="宋体"/>
                <w:szCs w:val="21"/>
              </w:rPr>
            </w:pPr>
            <w:r>
              <w:rPr>
                <w:rFonts w:ascii="宋体" w:hAnsi="宋体" w:hint="eastAsia"/>
                <w:szCs w:val="21"/>
              </w:rPr>
              <w:t>建筑工程</w:t>
            </w:r>
          </w:p>
        </w:tc>
        <w:tc>
          <w:tcPr>
            <w:tcW w:w="1345" w:type="dxa"/>
            <w:vAlign w:val="center"/>
          </w:tcPr>
          <w:p w14:paraId="6E32444B" w14:textId="77777777" w:rsidR="006E277C" w:rsidRDefault="006E277C">
            <w:pPr>
              <w:jc w:val="center"/>
              <w:rPr>
                <w:rFonts w:ascii="宋体" w:hAnsi="宋体"/>
                <w:szCs w:val="21"/>
              </w:rPr>
            </w:pPr>
          </w:p>
        </w:tc>
        <w:tc>
          <w:tcPr>
            <w:tcW w:w="1346" w:type="dxa"/>
            <w:vAlign w:val="center"/>
          </w:tcPr>
          <w:p w14:paraId="1972D248" w14:textId="77777777" w:rsidR="006E277C" w:rsidRDefault="006E277C">
            <w:pPr>
              <w:jc w:val="center"/>
              <w:rPr>
                <w:rFonts w:ascii="宋体" w:hAnsi="宋体"/>
                <w:szCs w:val="21"/>
              </w:rPr>
            </w:pPr>
          </w:p>
        </w:tc>
        <w:tc>
          <w:tcPr>
            <w:tcW w:w="1346" w:type="dxa"/>
            <w:vAlign w:val="center"/>
          </w:tcPr>
          <w:p w14:paraId="64F9D052" w14:textId="77777777" w:rsidR="006E277C" w:rsidRDefault="006E277C">
            <w:pPr>
              <w:jc w:val="center"/>
              <w:rPr>
                <w:rFonts w:ascii="宋体" w:hAnsi="宋体"/>
                <w:szCs w:val="21"/>
              </w:rPr>
            </w:pPr>
          </w:p>
        </w:tc>
        <w:tc>
          <w:tcPr>
            <w:tcW w:w="1346" w:type="dxa"/>
            <w:vAlign w:val="center"/>
          </w:tcPr>
          <w:p w14:paraId="5EB9D485" w14:textId="77777777" w:rsidR="006E277C" w:rsidRDefault="006E277C">
            <w:pPr>
              <w:jc w:val="center"/>
              <w:rPr>
                <w:rFonts w:ascii="宋体" w:hAnsi="宋体"/>
                <w:szCs w:val="21"/>
              </w:rPr>
            </w:pPr>
          </w:p>
        </w:tc>
        <w:tc>
          <w:tcPr>
            <w:tcW w:w="1346" w:type="dxa"/>
            <w:vAlign w:val="center"/>
          </w:tcPr>
          <w:p w14:paraId="1A1AE064" w14:textId="77777777" w:rsidR="006E277C" w:rsidRDefault="006E277C">
            <w:pPr>
              <w:jc w:val="center"/>
              <w:rPr>
                <w:rFonts w:ascii="宋体" w:hAnsi="宋体"/>
                <w:szCs w:val="21"/>
              </w:rPr>
            </w:pPr>
          </w:p>
        </w:tc>
        <w:tc>
          <w:tcPr>
            <w:tcW w:w="2343" w:type="dxa"/>
            <w:vAlign w:val="center"/>
          </w:tcPr>
          <w:p w14:paraId="141F094A" w14:textId="77777777" w:rsidR="006E277C" w:rsidRDefault="006E277C">
            <w:pPr>
              <w:jc w:val="center"/>
              <w:rPr>
                <w:rFonts w:ascii="宋体" w:hAnsi="宋体"/>
                <w:szCs w:val="21"/>
              </w:rPr>
            </w:pPr>
          </w:p>
        </w:tc>
      </w:tr>
      <w:tr w:rsidR="006E277C" w14:paraId="71E1C808" w14:textId="77777777">
        <w:trPr>
          <w:cantSplit/>
          <w:trHeight w:val="510"/>
          <w:jc w:val="center"/>
        </w:trPr>
        <w:tc>
          <w:tcPr>
            <w:tcW w:w="744" w:type="dxa"/>
            <w:vAlign w:val="center"/>
          </w:tcPr>
          <w:p w14:paraId="67A70F20" w14:textId="77777777" w:rsidR="006E277C" w:rsidRDefault="006E277C">
            <w:pPr>
              <w:jc w:val="center"/>
              <w:rPr>
                <w:rFonts w:ascii="宋体" w:hAnsi="宋体"/>
                <w:szCs w:val="21"/>
              </w:rPr>
            </w:pPr>
          </w:p>
        </w:tc>
        <w:tc>
          <w:tcPr>
            <w:tcW w:w="4269" w:type="dxa"/>
            <w:vAlign w:val="center"/>
          </w:tcPr>
          <w:p w14:paraId="0EFC38FC" w14:textId="77777777" w:rsidR="006E277C" w:rsidRDefault="006E277C">
            <w:pPr>
              <w:rPr>
                <w:rFonts w:ascii="宋体" w:hAnsi="宋体"/>
                <w:szCs w:val="21"/>
              </w:rPr>
            </w:pPr>
          </w:p>
        </w:tc>
        <w:tc>
          <w:tcPr>
            <w:tcW w:w="1345" w:type="dxa"/>
            <w:vAlign w:val="center"/>
          </w:tcPr>
          <w:p w14:paraId="7D22E6C5" w14:textId="77777777" w:rsidR="006E277C" w:rsidRDefault="006E277C">
            <w:pPr>
              <w:jc w:val="center"/>
              <w:rPr>
                <w:rFonts w:ascii="宋体" w:hAnsi="宋体"/>
                <w:szCs w:val="21"/>
              </w:rPr>
            </w:pPr>
          </w:p>
        </w:tc>
        <w:tc>
          <w:tcPr>
            <w:tcW w:w="1346" w:type="dxa"/>
            <w:vAlign w:val="center"/>
          </w:tcPr>
          <w:p w14:paraId="3EFC21DB" w14:textId="77777777" w:rsidR="006E277C" w:rsidRDefault="006E277C">
            <w:pPr>
              <w:jc w:val="center"/>
              <w:rPr>
                <w:rFonts w:ascii="宋体" w:hAnsi="宋体"/>
                <w:szCs w:val="21"/>
              </w:rPr>
            </w:pPr>
          </w:p>
        </w:tc>
        <w:tc>
          <w:tcPr>
            <w:tcW w:w="1346" w:type="dxa"/>
            <w:vAlign w:val="center"/>
          </w:tcPr>
          <w:p w14:paraId="69ABA5FF" w14:textId="77777777" w:rsidR="006E277C" w:rsidRDefault="006E277C">
            <w:pPr>
              <w:jc w:val="center"/>
              <w:rPr>
                <w:rFonts w:ascii="宋体" w:hAnsi="宋体"/>
                <w:szCs w:val="21"/>
              </w:rPr>
            </w:pPr>
          </w:p>
        </w:tc>
        <w:tc>
          <w:tcPr>
            <w:tcW w:w="1346" w:type="dxa"/>
            <w:vAlign w:val="center"/>
          </w:tcPr>
          <w:p w14:paraId="790C26DD" w14:textId="77777777" w:rsidR="006E277C" w:rsidRDefault="006E277C">
            <w:pPr>
              <w:jc w:val="center"/>
              <w:rPr>
                <w:rFonts w:ascii="宋体" w:hAnsi="宋体"/>
                <w:szCs w:val="21"/>
              </w:rPr>
            </w:pPr>
          </w:p>
        </w:tc>
        <w:tc>
          <w:tcPr>
            <w:tcW w:w="1346" w:type="dxa"/>
            <w:vAlign w:val="center"/>
          </w:tcPr>
          <w:p w14:paraId="623BD675" w14:textId="77777777" w:rsidR="006E277C" w:rsidRDefault="006E277C">
            <w:pPr>
              <w:jc w:val="center"/>
              <w:rPr>
                <w:rFonts w:ascii="宋体" w:hAnsi="宋体"/>
                <w:szCs w:val="21"/>
              </w:rPr>
            </w:pPr>
          </w:p>
        </w:tc>
        <w:tc>
          <w:tcPr>
            <w:tcW w:w="2343" w:type="dxa"/>
            <w:vAlign w:val="center"/>
          </w:tcPr>
          <w:p w14:paraId="2C9F2F2E" w14:textId="77777777" w:rsidR="006E277C" w:rsidRDefault="006E277C">
            <w:pPr>
              <w:jc w:val="center"/>
              <w:rPr>
                <w:rFonts w:ascii="宋体" w:hAnsi="宋体"/>
                <w:szCs w:val="21"/>
              </w:rPr>
            </w:pPr>
          </w:p>
        </w:tc>
      </w:tr>
      <w:tr w:rsidR="006E277C" w14:paraId="69B93B18" w14:textId="77777777">
        <w:trPr>
          <w:cantSplit/>
          <w:trHeight w:val="510"/>
          <w:jc w:val="center"/>
        </w:trPr>
        <w:tc>
          <w:tcPr>
            <w:tcW w:w="744" w:type="dxa"/>
            <w:vAlign w:val="center"/>
          </w:tcPr>
          <w:p w14:paraId="7DC3D051" w14:textId="77777777" w:rsidR="006E277C" w:rsidRDefault="006E277C">
            <w:pPr>
              <w:jc w:val="center"/>
              <w:rPr>
                <w:rFonts w:ascii="宋体" w:hAnsi="宋体"/>
                <w:szCs w:val="21"/>
              </w:rPr>
            </w:pPr>
          </w:p>
        </w:tc>
        <w:tc>
          <w:tcPr>
            <w:tcW w:w="4269" w:type="dxa"/>
            <w:vAlign w:val="center"/>
          </w:tcPr>
          <w:p w14:paraId="5C1BA58A" w14:textId="77777777" w:rsidR="006E277C" w:rsidRDefault="006E277C">
            <w:pPr>
              <w:rPr>
                <w:rFonts w:ascii="宋体" w:hAnsi="宋体"/>
                <w:szCs w:val="21"/>
              </w:rPr>
            </w:pPr>
          </w:p>
        </w:tc>
        <w:tc>
          <w:tcPr>
            <w:tcW w:w="1345" w:type="dxa"/>
            <w:vAlign w:val="center"/>
          </w:tcPr>
          <w:p w14:paraId="2BAA918D" w14:textId="77777777" w:rsidR="006E277C" w:rsidRDefault="006E277C">
            <w:pPr>
              <w:jc w:val="center"/>
              <w:rPr>
                <w:rFonts w:ascii="宋体" w:hAnsi="宋体"/>
                <w:szCs w:val="21"/>
              </w:rPr>
            </w:pPr>
          </w:p>
        </w:tc>
        <w:tc>
          <w:tcPr>
            <w:tcW w:w="1346" w:type="dxa"/>
            <w:vAlign w:val="center"/>
          </w:tcPr>
          <w:p w14:paraId="499E8FB6" w14:textId="77777777" w:rsidR="006E277C" w:rsidRDefault="006E277C">
            <w:pPr>
              <w:jc w:val="center"/>
              <w:rPr>
                <w:rFonts w:ascii="宋体" w:hAnsi="宋体"/>
                <w:szCs w:val="21"/>
              </w:rPr>
            </w:pPr>
          </w:p>
        </w:tc>
        <w:tc>
          <w:tcPr>
            <w:tcW w:w="1346" w:type="dxa"/>
            <w:vAlign w:val="center"/>
          </w:tcPr>
          <w:p w14:paraId="62FC0983" w14:textId="77777777" w:rsidR="006E277C" w:rsidRDefault="006E277C">
            <w:pPr>
              <w:jc w:val="center"/>
              <w:rPr>
                <w:rFonts w:ascii="宋体" w:hAnsi="宋体"/>
                <w:szCs w:val="21"/>
              </w:rPr>
            </w:pPr>
          </w:p>
        </w:tc>
        <w:tc>
          <w:tcPr>
            <w:tcW w:w="1346" w:type="dxa"/>
            <w:vAlign w:val="center"/>
          </w:tcPr>
          <w:p w14:paraId="7A05E2F8" w14:textId="77777777" w:rsidR="006E277C" w:rsidRDefault="006E277C">
            <w:pPr>
              <w:jc w:val="center"/>
              <w:rPr>
                <w:rFonts w:ascii="宋体" w:hAnsi="宋体"/>
                <w:szCs w:val="21"/>
              </w:rPr>
            </w:pPr>
          </w:p>
        </w:tc>
        <w:tc>
          <w:tcPr>
            <w:tcW w:w="1346" w:type="dxa"/>
            <w:vAlign w:val="center"/>
          </w:tcPr>
          <w:p w14:paraId="4EE13203" w14:textId="77777777" w:rsidR="006E277C" w:rsidRDefault="006E277C">
            <w:pPr>
              <w:jc w:val="center"/>
              <w:rPr>
                <w:rFonts w:ascii="宋体" w:hAnsi="宋体"/>
                <w:szCs w:val="21"/>
              </w:rPr>
            </w:pPr>
          </w:p>
        </w:tc>
        <w:tc>
          <w:tcPr>
            <w:tcW w:w="2343" w:type="dxa"/>
            <w:vAlign w:val="center"/>
          </w:tcPr>
          <w:p w14:paraId="304888EA" w14:textId="77777777" w:rsidR="006E277C" w:rsidRDefault="006E277C">
            <w:pPr>
              <w:jc w:val="center"/>
              <w:rPr>
                <w:rFonts w:ascii="宋体" w:hAnsi="宋体"/>
                <w:szCs w:val="21"/>
              </w:rPr>
            </w:pPr>
          </w:p>
        </w:tc>
      </w:tr>
      <w:tr w:rsidR="006E277C" w14:paraId="4555AA34" w14:textId="77777777">
        <w:trPr>
          <w:cantSplit/>
          <w:trHeight w:val="510"/>
          <w:jc w:val="center"/>
        </w:trPr>
        <w:tc>
          <w:tcPr>
            <w:tcW w:w="744" w:type="dxa"/>
            <w:vAlign w:val="center"/>
          </w:tcPr>
          <w:p w14:paraId="021CE981" w14:textId="77777777" w:rsidR="006E277C" w:rsidRDefault="006E277C">
            <w:pPr>
              <w:jc w:val="center"/>
              <w:rPr>
                <w:rFonts w:ascii="宋体" w:hAnsi="宋体"/>
                <w:szCs w:val="21"/>
              </w:rPr>
            </w:pPr>
          </w:p>
        </w:tc>
        <w:tc>
          <w:tcPr>
            <w:tcW w:w="4269" w:type="dxa"/>
            <w:vAlign w:val="center"/>
          </w:tcPr>
          <w:p w14:paraId="2A36AEEA" w14:textId="77777777" w:rsidR="006E277C" w:rsidRDefault="006E277C">
            <w:pPr>
              <w:rPr>
                <w:rFonts w:ascii="宋体" w:hAnsi="宋体"/>
                <w:szCs w:val="21"/>
              </w:rPr>
            </w:pPr>
          </w:p>
        </w:tc>
        <w:tc>
          <w:tcPr>
            <w:tcW w:w="1345" w:type="dxa"/>
            <w:vAlign w:val="center"/>
          </w:tcPr>
          <w:p w14:paraId="0EE11191" w14:textId="77777777" w:rsidR="006E277C" w:rsidRDefault="006E277C">
            <w:pPr>
              <w:jc w:val="center"/>
              <w:rPr>
                <w:rFonts w:ascii="宋体" w:hAnsi="宋体"/>
                <w:szCs w:val="21"/>
              </w:rPr>
            </w:pPr>
          </w:p>
        </w:tc>
        <w:tc>
          <w:tcPr>
            <w:tcW w:w="1346" w:type="dxa"/>
            <w:vAlign w:val="center"/>
          </w:tcPr>
          <w:p w14:paraId="6B6BA7E3" w14:textId="77777777" w:rsidR="006E277C" w:rsidRDefault="006E277C">
            <w:pPr>
              <w:jc w:val="center"/>
              <w:rPr>
                <w:rFonts w:ascii="宋体" w:hAnsi="宋体"/>
                <w:szCs w:val="21"/>
              </w:rPr>
            </w:pPr>
          </w:p>
        </w:tc>
        <w:tc>
          <w:tcPr>
            <w:tcW w:w="1346" w:type="dxa"/>
            <w:vAlign w:val="center"/>
          </w:tcPr>
          <w:p w14:paraId="1C14A2DB" w14:textId="77777777" w:rsidR="006E277C" w:rsidRDefault="006E277C">
            <w:pPr>
              <w:jc w:val="center"/>
              <w:rPr>
                <w:rFonts w:ascii="宋体" w:hAnsi="宋体"/>
                <w:szCs w:val="21"/>
              </w:rPr>
            </w:pPr>
          </w:p>
        </w:tc>
        <w:tc>
          <w:tcPr>
            <w:tcW w:w="1346" w:type="dxa"/>
            <w:vAlign w:val="center"/>
          </w:tcPr>
          <w:p w14:paraId="5EB87AE8" w14:textId="77777777" w:rsidR="006E277C" w:rsidRDefault="006E277C">
            <w:pPr>
              <w:jc w:val="center"/>
              <w:rPr>
                <w:rFonts w:ascii="宋体" w:hAnsi="宋体"/>
                <w:szCs w:val="21"/>
              </w:rPr>
            </w:pPr>
          </w:p>
        </w:tc>
        <w:tc>
          <w:tcPr>
            <w:tcW w:w="1346" w:type="dxa"/>
            <w:vAlign w:val="center"/>
          </w:tcPr>
          <w:p w14:paraId="664FFDD5" w14:textId="77777777" w:rsidR="006E277C" w:rsidRDefault="006E277C">
            <w:pPr>
              <w:jc w:val="center"/>
              <w:rPr>
                <w:rFonts w:ascii="宋体" w:hAnsi="宋体"/>
                <w:szCs w:val="21"/>
              </w:rPr>
            </w:pPr>
          </w:p>
        </w:tc>
        <w:tc>
          <w:tcPr>
            <w:tcW w:w="2343" w:type="dxa"/>
            <w:vAlign w:val="center"/>
          </w:tcPr>
          <w:p w14:paraId="25C9AF45" w14:textId="77777777" w:rsidR="006E277C" w:rsidRDefault="006E277C">
            <w:pPr>
              <w:jc w:val="center"/>
              <w:rPr>
                <w:rFonts w:ascii="宋体" w:hAnsi="宋体"/>
                <w:szCs w:val="21"/>
              </w:rPr>
            </w:pPr>
          </w:p>
        </w:tc>
      </w:tr>
      <w:tr w:rsidR="006E277C" w14:paraId="753354B0" w14:textId="77777777">
        <w:trPr>
          <w:cantSplit/>
          <w:trHeight w:val="510"/>
          <w:jc w:val="center"/>
        </w:trPr>
        <w:tc>
          <w:tcPr>
            <w:tcW w:w="744" w:type="dxa"/>
            <w:vAlign w:val="center"/>
          </w:tcPr>
          <w:p w14:paraId="026F7951" w14:textId="77777777" w:rsidR="006E277C" w:rsidRDefault="006E277C">
            <w:pPr>
              <w:jc w:val="center"/>
              <w:rPr>
                <w:rFonts w:ascii="宋体" w:hAnsi="宋体"/>
                <w:szCs w:val="21"/>
              </w:rPr>
            </w:pPr>
          </w:p>
        </w:tc>
        <w:tc>
          <w:tcPr>
            <w:tcW w:w="4269" w:type="dxa"/>
            <w:vAlign w:val="center"/>
          </w:tcPr>
          <w:p w14:paraId="098DC589" w14:textId="77777777" w:rsidR="006E277C" w:rsidRDefault="006E277C">
            <w:pPr>
              <w:rPr>
                <w:rFonts w:ascii="宋体" w:hAnsi="宋体"/>
                <w:szCs w:val="21"/>
              </w:rPr>
            </w:pPr>
          </w:p>
        </w:tc>
        <w:tc>
          <w:tcPr>
            <w:tcW w:w="1345" w:type="dxa"/>
            <w:vAlign w:val="center"/>
          </w:tcPr>
          <w:p w14:paraId="1EDFD996" w14:textId="77777777" w:rsidR="006E277C" w:rsidRDefault="006E277C">
            <w:pPr>
              <w:jc w:val="center"/>
              <w:rPr>
                <w:rFonts w:ascii="宋体" w:hAnsi="宋体"/>
                <w:szCs w:val="21"/>
              </w:rPr>
            </w:pPr>
          </w:p>
        </w:tc>
        <w:tc>
          <w:tcPr>
            <w:tcW w:w="1346" w:type="dxa"/>
            <w:vAlign w:val="center"/>
          </w:tcPr>
          <w:p w14:paraId="0CAB1E89" w14:textId="77777777" w:rsidR="006E277C" w:rsidRDefault="006E277C">
            <w:pPr>
              <w:jc w:val="center"/>
              <w:rPr>
                <w:rFonts w:ascii="宋体" w:hAnsi="宋体"/>
                <w:szCs w:val="21"/>
              </w:rPr>
            </w:pPr>
          </w:p>
        </w:tc>
        <w:tc>
          <w:tcPr>
            <w:tcW w:w="1346" w:type="dxa"/>
            <w:vAlign w:val="center"/>
          </w:tcPr>
          <w:p w14:paraId="1BBF2A34" w14:textId="77777777" w:rsidR="006E277C" w:rsidRDefault="006E277C">
            <w:pPr>
              <w:jc w:val="center"/>
              <w:rPr>
                <w:rFonts w:ascii="宋体" w:hAnsi="宋体"/>
                <w:szCs w:val="21"/>
              </w:rPr>
            </w:pPr>
          </w:p>
        </w:tc>
        <w:tc>
          <w:tcPr>
            <w:tcW w:w="1346" w:type="dxa"/>
            <w:vAlign w:val="center"/>
          </w:tcPr>
          <w:p w14:paraId="0FC2C01B" w14:textId="77777777" w:rsidR="006E277C" w:rsidRDefault="006E277C">
            <w:pPr>
              <w:jc w:val="center"/>
              <w:rPr>
                <w:rFonts w:ascii="宋体" w:hAnsi="宋体"/>
                <w:szCs w:val="21"/>
              </w:rPr>
            </w:pPr>
          </w:p>
        </w:tc>
        <w:tc>
          <w:tcPr>
            <w:tcW w:w="1346" w:type="dxa"/>
            <w:vAlign w:val="center"/>
          </w:tcPr>
          <w:p w14:paraId="3D509846" w14:textId="77777777" w:rsidR="006E277C" w:rsidRDefault="006E277C">
            <w:pPr>
              <w:jc w:val="center"/>
              <w:rPr>
                <w:rFonts w:ascii="宋体" w:hAnsi="宋体"/>
                <w:szCs w:val="21"/>
              </w:rPr>
            </w:pPr>
          </w:p>
        </w:tc>
        <w:tc>
          <w:tcPr>
            <w:tcW w:w="2343" w:type="dxa"/>
            <w:vAlign w:val="center"/>
          </w:tcPr>
          <w:p w14:paraId="57EE8A0F" w14:textId="77777777" w:rsidR="006E277C" w:rsidRDefault="006E277C">
            <w:pPr>
              <w:jc w:val="center"/>
              <w:rPr>
                <w:rFonts w:ascii="宋体" w:hAnsi="宋体"/>
                <w:szCs w:val="21"/>
              </w:rPr>
            </w:pPr>
          </w:p>
        </w:tc>
      </w:tr>
      <w:tr w:rsidR="006E277C" w14:paraId="066A13CA" w14:textId="77777777">
        <w:trPr>
          <w:cantSplit/>
          <w:trHeight w:val="510"/>
          <w:jc w:val="center"/>
        </w:trPr>
        <w:tc>
          <w:tcPr>
            <w:tcW w:w="744" w:type="dxa"/>
            <w:vAlign w:val="center"/>
          </w:tcPr>
          <w:p w14:paraId="4D44CBB6" w14:textId="77777777" w:rsidR="006E277C" w:rsidRDefault="00063571">
            <w:pPr>
              <w:jc w:val="center"/>
              <w:rPr>
                <w:rFonts w:ascii="宋体" w:hAnsi="宋体"/>
                <w:szCs w:val="21"/>
              </w:rPr>
            </w:pPr>
            <w:r>
              <w:rPr>
                <w:rFonts w:ascii="宋体" w:hAnsi="宋体" w:hint="eastAsia"/>
                <w:szCs w:val="21"/>
              </w:rPr>
              <w:t>二</w:t>
            </w:r>
          </w:p>
        </w:tc>
        <w:tc>
          <w:tcPr>
            <w:tcW w:w="4269" w:type="dxa"/>
            <w:vAlign w:val="center"/>
          </w:tcPr>
          <w:p w14:paraId="6347F4FC" w14:textId="77777777" w:rsidR="006E277C" w:rsidRDefault="00063571">
            <w:pPr>
              <w:rPr>
                <w:rFonts w:ascii="宋体" w:hAnsi="宋体"/>
                <w:szCs w:val="21"/>
              </w:rPr>
            </w:pPr>
            <w:r>
              <w:rPr>
                <w:rFonts w:ascii="宋体" w:hAnsi="宋体" w:hint="eastAsia"/>
                <w:szCs w:val="21"/>
              </w:rPr>
              <w:t>安装工程</w:t>
            </w:r>
          </w:p>
        </w:tc>
        <w:tc>
          <w:tcPr>
            <w:tcW w:w="1345" w:type="dxa"/>
            <w:vAlign w:val="center"/>
          </w:tcPr>
          <w:p w14:paraId="5A8E48A7" w14:textId="77777777" w:rsidR="006E277C" w:rsidRDefault="006E277C">
            <w:pPr>
              <w:jc w:val="center"/>
              <w:rPr>
                <w:rFonts w:ascii="宋体" w:hAnsi="宋体"/>
                <w:szCs w:val="21"/>
              </w:rPr>
            </w:pPr>
          </w:p>
        </w:tc>
        <w:tc>
          <w:tcPr>
            <w:tcW w:w="1346" w:type="dxa"/>
            <w:vAlign w:val="center"/>
          </w:tcPr>
          <w:p w14:paraId="1F861818" w14:textId="77777777" w:rsidR="006E277C" w:rsidRDefault="006E277C">
            <w:pPr>
              <w:jc w:val="center"/>
              <w:rPr>
                <w:rFonts w:ascii="宋体" w:hAnsi="宋体"/>
                <w:szCs w:val="21"/>
              </w:rPr>
            </w:pPr>
          </w:p>
        </w:tc>
        <w:tc>
          <w:tcPr>
            <w:tcW w:w="1346" w:type="dxa"/>
            <w:vAlign w:val="center"/>
          </w:tcPr>
          <w:p w14:paraId="765719FF" w14:textId="77777777" w:rsidR="006E277C" w:rsidRDefault="006E277C">
            <w:pPr>
              <w:jc w:val="center"/>
              <w:rPr>
                <w:rFonts w:ascii="宋体" w:hAnsi="宋体"/>
                <w:szCs w:val="21"/>
              </w:rPr>
            </w:pPr>
          </w:p>
        </w:tc>
        <w:tc>
          <w:tcPr>
            <w:tcW w:w="1346" w:type="dxa"/>
            <w:vAlign w:val="center"/>
          </w:tcPr>
          <w:p w14:paraId="068D3E35" w14:textId="77777777" w:rsidR="006E277C" w:rsidRDefault="006E277C">
            <w:pPr>
              <w:jc w:val="center"/>
              <w:rPr>
                <w:rFonts w:ascii="宋体" w:hAnsi="宋体"/>
                <w:szCs w:val="21"/>
              </w:rPr>
            </w:pPr>
          </w:p>
        </w:tc>
        <w:tc>
          <w:tcPr>
            <w:tcW w:w="1346" w:type="dxa"/>
            <w:vAlign w:val="center"/>
          </w:tcPr>
          <w:p w14:paraId="73982063" w14:textId="77777777" w:rsidR="006E277C" w:rsidRDefault="006E277C">
            <w:pPr>
              <w:jc w:val="center"/>
              <w:rPr>
                <w:rFonts w:ascii="宋体" w:hAnsi="宋体"/>
                <w:szCs w:val="21"/>
              </w:rPr>
            </w:pPr>
          </w:p>
        </w:tc>
        <w:tc>
          <w:tcPr>
            <w:tcW w:w="2343" w:type="dxa"/>
            <w:vAlign w:val="center"/>
          </w:tcPr>
          <w:p w14:paraId="2E1F6B74" w14:textId="77777777" w:rsidR="006E277C" w:rsidRDefault="006E277C">
            <w:pPr>
              <w:jc w:val="center"/>
              <w:rPr>
                <w:rFonts w:ascii="宋体" w:hAnsi="宋体"/>
                <w:szCs w:val="21"/>
              </w:rPr>
            </w:pPr>
          </w:p>
        </w:tc>
      </w:tr>
      <w:tr w:rsidR="006E277C" w14:paraId="2C277C01" w14:textId="77777777">
        <w:trPr>
          <w:cantSplit/>
          <w:trHeight w:val="510"/>
          <w:jc w:val="center"/>
        </w:trPr>
        <w:tc>
          <w:tcPr>
            <w:tcW w:w="744" w:type="dxa"/>
            <w:vAlign w:val="center"/>
          </w:tcPr>
          <w:p w14:paraId="2E85ED46" w14:textId="77777777" w:rsidR="006E277C" w:rsidRDefault="006E277C">
            <w:pPr>
              <w:jc w:val="center"/>
              <w:rPr>
                <w:rFonts w:ascii="宋体" w:hAnsi="宋体"/>
                <w:szCs w:val="21"/>
              </w:rPr>
            </w:pPr>
          </w:p>
        </w:tc>
        <w:tc>
          <w:tcPr>
            <w:tcW w:w="4269" w:type="dxa"/>
            <w:vAlign w:val="center"/>
          </w:tcPr>
          <w:p w14:paraId="62EC5571" w14:textId="77777777" w:rsidR="006E277C" w:rsidRDefault="006E277C">
            <w:pPr>
              <w:rPr>
                <w:rFonts w:ascii="宋体" w:hAnsi="宋体"/>
                <w:szCs w:val="21"/>
              </w:rPr>
            </w:pPr>
          </w:p>
        </w:tc>
        <w:tc>
          <w:tcPr>
            <w:tcW w:w="1345" w:type="dxa"/>
            <w:vAlign w:val="center"/>
          </w:tcPr>
          <w:p w14:paraId="1F96C70A" w14:textId="77777777" w:rsidR="006E277C" w:rsidRDefault="006E277C">
            <w:pPr>
              <w:jc w:val="center"/>
              <w:rPr>
                <w:rFonts w:ascii="宋体" w:hAnsi="宋体"/>
                <w:szCs w:val="21"/>
              </w:rPr>
            </w:pPr>
          </w:p>
        </w:tc>
        <w:tc>
          <w:tcPr>
            <w:tcW w:w="1346" w:type="dxa"/>
            <w:vAlign w:val="center"/>
          </w:tcPr>
          <w:p w14:paraId="765E8F30" w14:textId="77777777" w:rsidR="006E277C" w:rsidRDefault="006E277C">
            <w:pPr>
              <w:jc w:val="center"/>
              <w:rPr>
                <w:rFonts w:ascii="宋体" w:hAnsi="宋体"/>
                <w:szCs w:val="21"/>
              </w:rPr>
            </w:pPr>
          </w:p>
        </w:tc>
        <w:tc>
          <w:tcPr>
            <w:tcW w:w="1346" w:type="dxa"/>
            <w:vAlign w:val="center"/>
          </w:tcPr>
          <w:p w14:paraId="24A82C5C" w14:textId="77777777" w:rsidR="006E277C" w:rsidRDefault="006E277C">
            <w:pPr>
              <w:jc w:val="center"/>
              <w:rPr>
                <w:rFonts w:ascii="宋体" w:hAnsi="宋体"/>
                <w:szCs w:val="21"/>
              </w:rPr>
            </w:pPr>
          </w:p>
        </w:tc>
        <w:tc>
          <w:tcPr>
            <w:tcW w:w="1346" w:type="dxa"/>
            <w:vAlign w:val="center"/>
          </w:tcPr>
          <w:p w14:paraId="62BA8C14" w14:textId="77777777" w:rsidR="006E277C" w:rsidRDefault="006E277C">
            <w:pPr>
              <w:jc w:val="center"/>
              <w:rPr>
                <w:rFonts w:ascii="宋体" w:hAnsi="宋体"/>
                <w:szCs w:val="21"/>
              </w:rPr>
            </w:pPr>
          </w:p>
        </w:tc>
        <w:tc>
          <w:tcPr>
            <w:tcW w:w="1346" w:type="dxa"/>
            <w:vAlign w:val="center"/>
          </w:tcPr>
          <w:p w14:paraId="299CC01F" w14:textId="77777777" w:rsidR="006E277C" w:rsidRDefault="006E277C">
            <w:pPr>
              <w:jc w:val="center"/>
              <w:rPr>
                <w:rFonts w:ascii="宋体" w:hAnsi="宋体"/>
                <w:szCs w:val="21"/>
              </w:rPr>
            </w:pPr>
          </w:p>
        </w:tc>
        <w:tc>
          <w:tcPr>
            <w:tcW w:w="2343" w:type="dxa"/>
            <w:vAlign w:val="center"/>
          </w:tcPr>
          <w:p w14:paraId="7D832B77" w14:textId="77777777" w:rsidR="006E277C" w:rsidRDefault="006E277C">
            <w:pPr>
              <w:jc w:val="center"/>
              <w:rPr>
                <w:rFonts w:ascii="宋体" w:hAnsi="宋体"/>
                <w:szCs w:val="21"/>
              </w:rPr>
            </w:pPr>
          </w:p>
        </w:tc>
      </w:tr>
      <w:tr w:rsidR="006E277C" w14:paraId="3483D68A" w14:textId="77777777">
        <w:trPr>
          <w:cantSplit/>
          <w:trHeight w:val="510"/>
          <w:jc w:val="center"/>
        </w:trPr>
        <w:tc>
          <w:tcPr>
            <w:tcW w:w="744" w:type="dxa"/>
            <w:vAlign w:val="center"/>
          </w:tcPr>
          <w:p w14:paraId="01CCEAF0" w14:textId="77777777" w:rsidR="006E277C" w:rsidRDefault="006E277C">
            <w:pPr>
              <w:jc w:val="center"/>
              <w:rPr>
                <w:rFonts w:ascii="宋体" w:hAnsi="宋体"/>
                <w:szCs w:val="21"/>
              </w:rPr>
            </w:pPr>
          </w:p>
        </w:tc>
        <w:tc>
          <w:tcPr>
            <w:tcW w:w="4269" w:type="dxa"/>
            <w:vAlign w:val="center"/>
          </w:tcPr>
          <w:p w14:paraId="2D5DB1FC" w14:textId="77777777" w:rsidR="006E277C" w:rsidRDefault="006E277C">
            <w:pPr>
              <w:rPr>
                <w:rFonts w:ascii="宋体" w:hAnsi="宋体"/>
                <w:szCs w:val="21"/>
              </w:rPr>
            </w:pPr>
          </w:p>
        </w:tc>
        <w:tc>
          <w:tcPr>
            <w:tcW w:w="1345" w:type="dxa"/>
            <w:vAlign w:val="center"/>
          </w:tcPr>
          <w:p w14:paraId="7E81DE3F" w14:textId="77777777" w:rsidR="006E277C" w:rsidRDefault="006E277C">
            <w:pPr>
              <w:jc w:val="center"/>
              <w:rPr>
                <w:rFonts w:ascii="宋体" w:hAnsi="宋体"/>
                <w:szCs w:val="21"/>
              </w:rPr>
            </w:pPr>
          </w:p>
        </w:tc>
        <w:tc>
          <w:tcPr>
            <w:tcW w:w="1346" w:type="dxa"/>
            <w:vAlign w:val="center"/>
          </w:tcPr>
          <w:p w14:paraId="57381597" w14:textId="77777777" w:rsidR="006E277C" w:rsidRDefault="006E277C">
            <w:pPr>
              <w:jc w:val="center"/>
              <w:rPr>
                <w:rFonts w:ascii="宋体" w:hAnsi="宋体"/>
                <w:szCs w:val="21"/>
              </w:rPr>
            </w:pPr>
          </w:p>
        </w:tc>
        <w:tc>
          <w:tcPr>
            <w:tcW w:w="1346" w:type="dxa"/>
            <w:vAlign w:val="center"/>
          </w:tcPr>
          <w:p w14:paraId="1DA121B1" w14:textId="77777777" w:rsidR="006E277C" w:rsidRDefault="006E277C">
            <w:pPr>
              <w:jc w:val="center"/>
              <w:rPr>
                <w:rFonts w:ascii="宋体" w:hAnsi="宋体"/>
                <w:szCs w:val="21"/>
              </w:rPr>
            </w:pPr>
          </w:p>
        </w:tc>
        <w:tc>
          <w:tcPr>
            <w:tcW w:w="1346" w:type="dxa"/>
            <w:vAlign w:val="center"/>
          </w:tcPr>
          <w:p w14:paraId="499642FD" w14:textId="77777777" w:rsidR="006E277C" w:rsidRDefault="006E277C">
            <w:pPr>
              <w:jc w:val="center"/>
              <w:rPr>
                <w:rFonts w:ascii="宋体" w:hAnsi="宋体"/>
                <w:szCs w:val="21"/>
              </w:rPr>
            </w:pPr>
          </w:p>
        </w:tc>
        <w:tc>
          <w:tcPr>
            <w:tcW w:w="1346" w:type="dxa"/>
            <w:vAlign w:val="center"/>
          </w:tcPr>
          <w:p w14:paraId="2494CCE3" w14:textId="77777777" w:rsidR="006E277C" w:rsidRDefault="006E277C">
            <w:pPr>
              <w:jc w:val="center"/>
              <w:rPr>
                <w:rFonts w:ascii="宋体" w:hAnsi="宋体"/>
                <w:szCs w:val="21"/>
              </w:rPr>
            </w:pPr>
          </w:p>
        </w:tc>
        <w:tc>
          <w:tcPr>
            <w:tcW w:w="2343" w:type="dxa"/>
            <w:vAlign w:val="center"/>
          </w:tcPr>
          <w:p w14:paraId="7B84E64B" w14:textId="77777777" w:rsidR="006E277C" w:rsidRDefault="006E277C">
            <w:pPr>
              <w:jc w:val="center"/>
              <w:rPr>
                <w:rFonts w:ascii="宋体" w:hAnsi="宋体"/>
                <w:szCs w:val="21"/>
              </w:rPr>
            </w:pPr>
          </w:p>
        </w:tc>
      </w:tr>
      <w:tr w:rsidR="006E277C" w14:paraId="55E50FFC" w14:textId="77777777">
        <w:trPr>
          <w:cantSplit/>
          <w:trHeight w:val="510"/>
          <w:jc w:val="center"/>
        </w:trPr>
        <w:tc>
          <w:tcPr>
            <w:tcW w:w="744" w:type="dxa"/>
            <w:vAlign w:val="center"/>
          </w:tcPr>
          <w:p w14:paraId="40CA3962" w14:textId="77777777" w:rsidR="006E277C" w:rsidRDefault="006E277C">
            <w:pPr>
              <w:jc w:val="center"/>
              <w:rPr>
                <w:rFonts w:ascii="宋体" w:hAnsi="宋体"/>
                <w:szCs w:val="21"/>
              </w:rPr>
            </w:pPr>
          </w:p>
        </w:tc>
        <w:tc>
          <w:tcPr>
            <w:tcW w:w="4269" w:type="dxa"/>
            <w:vAlign w:val="center"/>
          </w:tcPr>
          <w:p w14:paraId="290848DB" w14:textId="77777777" w:rsidR="006E277C" w:rsidRDefault="006E277C">
            <w:pPr>
              <w:rPr>
                <w:rFonts w:ascii="宋体" w:hAnsi="宋体"/>
                <w:szCs w:val="21"/>
              </w:rPr>
            </w:pPr>
          </w:p>
        </w:tc>
        <w:tc>
          <w:tcPr>
            <w:tcW w:w="1345" w:type="dxa"/>
            <w:vAlign w:val="center"/>
          </w:tcPr>
          <w:p w14:paraId="3DDFD4BF" w14:textId="77777777" w:rsidR="006E277C" w:rsidRDefault="006E277C">
            <w:pPr>
              <w:jc w:val="center"/>
              <w:rPr>
                <w:rFonts w:ascii="宋体" w:hAnsi="宋体"/>
                <w:szCs w:val="21"/>
              </w:rPr>
            </w:pPr>
          </w:p>
        </w:tc>
        <w:tc>
          <w:tcPr>
            <w:tcW w:w="1346" w:type="dxa"/>
            <w:vAlign w:val="center"/>
          </w:tcPr>
          <w:p w14:paraId="4EF17F66" w14:textId="77777777" w:rsidR="006E277C" w:rsidRDefault="006E277C">
            <w:pPr>
              <w:jc w:val="center"/>
              <w:rPr>
                <w:rFonts w:ascii="宋体" w:hAnsi="宋体"/>
                <w:szCs w:val="21"/>
              </w:rPr>
            </w:pPr>
          </w:p>
        </w:tc>
        <w:tc>
          <w:tcPr>
            <w:tcW w:w="1346" w:type="dxa"/>
            <w:vAlign w:val="center"/>
          </w:tcPr>
          <w:p w14:paraId="21B147FE" w14:textId="77777777" w:rsidR="006E277C" w:rsidRDefault="006E277C">
            <w:pPr>
              <w:jc w:val="center"/>
              <w:rPr>
                <w:rFonts w:ascii="宋体" w:hAnsi="宋体"/>
                <w:szCs w:val="21"/>
              </w:rPr>
            </w:pPr>
          </w:p>
        </w:tc>
        <w:tc>
          <w:tcPr>
            <w:tcW w:w="1346" w:type="dxa"/>
            <w:vAlign w:val="center"/>
          </w:tcPr>
          <w:p w14:paraId="2923B03E" w14:textId="77777777" w:rsidR="006E277C" w:rsidRDefault="006E277C">
            <w:pPr>
              <w:jc w:val="center"/>
              <w:rPr>
                <w:rFonts w:ascii="宋体" w:hAnsi="宋体"/>
                <w:szCs w:val="21"/>
              </w:rPr>
            </w:pPr>
          </w:p>
        </w:tc>
        <w:tc>
          <w:tcPr>
            <w:tcW w:w="1346" w:type="dxa"/>
            <w:vAlign w:val="center"/>
          </w:tcPr>
          <w:p w14:paraId="592D139D" w14:textId="77777777" w:rsidR="006E277C" w:rsidRDefault="006E277C">
            <w:pPr>
              <w:jc w:val="center"/>
              <w:rPr>
                <w:rFonts w:ascii="宋体" w:hAnsi="宋体"/>
                <w:szCs w:val="21"/>
              </w:rPr>
            </w:pPr>
          </w:p>
        </w:tc>
        <w:tc>
          <w:tcPr>
            <w:tcW w:w="2343" w:type="dxa"/>
            <w:vAlign w:val="center"/>
          </w:tcPr>
          <w:p w14:paraId="315646C0" w14:textId="77777777" w:rsidR="006E277C" w:rsidRDefault="006E277C">
            <w:pPr>
              <w:jc w:val="center"/>
              <w:rPr>
                <w:rFonts w:ascii="宋体" w:hAnsi="宋体"/>
                <w:szCs w:val="21"/>
              </w:rPr>
            </w:pPr>
          </w:p>
        </w:tc>
      </w:tr>
      <w:tr w:rsidR="006E277C" w14:paraId="003E2EB3" w14:textId="77777777">
        <w:trPr>
          <w:cantSplit/>
          <w:trHeight w:val="510"/>
          <w:jc w:val="center"/>
        </w:trPr>
        <w:tc>
          <w:tcPr>
            <w:tcW w:w="744" w:type="dxa"/>
            <w:vAlign w:val="center"/>
          </w:tcPr>
          <w:p w14:paraId="4FA32763" w14:textId="77777777" w:rsidR="006E277C" w:rsidRDefault="006E277C">
            <w:pPr>
              <w:jc w:val="center"/>
              <w:rPr>
                <w:rFonts w:ascii="宋体" w:hAnsi="宋体"/>
                <w:szCs w:val="21"/>
              </w:rPr>
            </w:pPr>
          </w:p>
        </w:tc>
        <w:tc>
          <w:tcPr>
            <w:tcW w:w="4269" w:type="dxa"/>
            <w:vAlign w:val="center"/>
          </w:tcPr>
          <w:p w14:paraId="412AEFEF" w14:textId="77777777" w:rsidR="006E277C" w:rsidRDefault="006E277C">
            <w:pPr>
              <w:rPr>
                <w:rFonts w:ascii="宋体" w:hAnsi="宋体"/>
                <w:szCs w:val="21"/>
              </w:rPr>
            </w:pPr>
          </w:p>
        </w:tc>
        <w:tc>
          <w:tcPr>
            <w:tcW w:w="1345" w:type="dxa"/>
            <w:vAlign w:val="center"/>
          </w:tcPr>
          <w:p w14:paraId="27437E0A" w14:textId="77777777" w:rsidR="006E277C" w:rsidRDefault="006E277C">
            <w:pPr>
              <w:jc w:val="center"/>
              <w:rPr>
                <w:rFonts w:ascii="宋体" w:hAnsi="宋体"/>
                <w:szCs w:val="21"/>
              </w:rPr>
            </w:pPr>
          </w:p>
        </w:tc>
        <w:tc>
          <w:tcPr>
            <w:tcW w:w="1346" w:type="dxa"/>
            <w:vAlign w:val="center"/>
          </w:tcPr>
          <w:p w14:paraId="634713C8" w14:textId="77777777" w:rsidR="006E277C" w:rsidRDefault="006E277C">
            <w:pPr>
              <w:jc w:val="center"/>
              <w:rPr>
                <w:rFonts w:ascii="宋体" w:hAnsi="宋体"/>
                <w:szCs w:val="21"/>
              </w:rPr>
            </w:pPr>
          </w:p>
        </w:tc>
        <w:tc>
          <w:tcPr>
            <w:tcW w:w="1346" w:type="dxa"/>
            <w:vAlign w:val="center"/>
          </w:tcPr>
          <w:p w14:paraId="38CECACE" w14:textId="77777777" w:rsidR="006E277C" w:rsidRDefault="006E277C">
            <w:pPr>
              <w:jc w:val="center"/>
              <w:rPr>
                <w:rFonts w:ascii="宋体" w:hAnsi="宋体"/>
                <w:szCs w:val="21"/>
              </w:rPr>
            </w:pPr>
          </w:p>
        </w:tc>
        <w:tc>
          <w:tcPr>
            <w:tcW w:w="1346" w:type="dxa"/>
            <w:vAlign w:val="center"/>
          </w:tcPr>
          <w:p w14:paraId="704710EF" w14:textId="77777777" w:rsidR="006E277C" w:rsidRDefault="006E277C">
            <w:pPr>
              <w:jc w:val="center"/>
              <w:rPr>
                <w:rFonts w:ascii="宋体" w:hAnsi="宋体"/>
                <w:szCs w:val="21"/>
              </w:rPr>
            </w:pPr>
          </w:p>
        </w:tc>
        <w:tc>
          <w:tcPr>
            <w:tcW w:w="1346" w:type="dxa"/>
            <w:vAlign w:val="center"/>
          </w:tcPr>
          <w:p w14:paraId="71618154" w14:textId="77777777" w:rsidR="006E277C" w:rsidRDefault="006E277C">
            <w:pPr>
              <w:jc w:val="center"/>
              <w:rPr>
                <w:rFonts w:ascii="宋体" w:hAnsi="宋体"/>
                <w:szCs w:val="21"/>
              </w:rPr>
            </w:pPr>
          </w:p>
        </w:tc>
        <w:tc>
          <w:tcPr>
            <w:tcW w:w="2343" w:type="dxa"/>
            <w:vAlign w:val="center"/>
          </w:tcPr>
          <w:p w14:paraId="44AB71EB" w14:textId="77777777" w:rsidR="006E277C" w:rsidRDefault="006E277C">
            <w:pPr>
              <w:jc w:val="center"/>
              <w:rPr>
                <w:rFonts w:ascii="宋体" w:hAnsi="宋体"/>
                <w:szCs w:val="21"/>
              </w:rPr>
            </w:pPr>
          </w:p>
        </w:tc>
      </w:tr>
    </w:tbl>
    <w:p w14:paraId="6C9232D6" w14:textId="77777777" w:rsidR="006E277C" w:rsidRDefault="006E277C">
      <w:pPr>
        <w:jc w:val="center"/>
        <w:rPr>
          <w:rFonts w:ascii="宋体" w:hAnsi="宋体"/>
          <w:sz w:val="24"/>
        </w:rPr>
      </w:pPr>
    </w:p>
    <w:p w14:paraId="3FB52338" w14:textId="77777777" w:rsidR="006E277C" w:rsidRDefault="006E277C">
      <w:pPr>
        <w:spacing w:beforeLines="50" w:before="120" w:afterLines="50" w:after="120" w:line="460" w:lineRule="exact"/>
        <w:jc w:val="center"/>
        <w:outlineLvl w:val="2"/>
        <w:rPr>
          <w:rFonts w:ascii="宋体" w:hAnsi="宋体"/>
          <w:sz w:val="28"/>
          <w:szCs w:val="28"/>
        </w:rPr>
        <w:sectPr w:rsidR="006E277C">
          <w:pgSz w:w="16838" w:h="11906" w:orient="landscape"/>
          <w:pgMar w:top="1418" w:right="1418" w:bottom="1469" w:left="1418" w:header="851" w:footer="992" w:gutter="0"/>
          <w:cols w:space="720"/>
          <w:docGrid w:linePitch="312"/>
        </w:sectPr>
      </w:pPr>
      <w:bookmarkStart w:id="3212" w:name="_Toc221951539"/>
    </w:p>
    <w:p w14:paraId="2314FDBA"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213" w:name="_Toc14328"/>
      <w:bookmarkStart w:id="3214" w:name="_Toc2841"/>
      <w:bookmarkStart w:id="3215" w:name="_Toc109319899"/>
      <w:r>
        <w:rPr>
          <w:rFonts w:ascii="宋体" w:hAnsi="宋体" w:hint="eastAsia"/>
          <w:sz w:val="28"/>
          <w:szCs w:val="28"/>
        </w:rPr>
        <w:t>3.9 投标人生产电、风、水、砂石基础单价汇总表</w:t>
      </w:r>
      <w:bookmarkEnd w:id="3212"/>
      <w:bookmarkEnd w:id="3213"/>
      <w:bookmarkEnd w:id="3214"/>
      <w:bookmarkEnd w:id="3215"/>
    </w:p>
    <w:p w14:paraId="77568F00" w14:textId="77777777" w:rsidR="006E277C" w:rsidRDefault="006E277C">
      <w:pPr>
        <w:spacing w:line="300" w:lineRule="exact"/>
        <w:jc w:val="center"/>
        <w:rPr>
          <w:rFonts w:ascii="宋体" w:hAnsi="宋体"/>
          <w:sz w:val="32"/>
        </w:rPr>
      </w:pPr>
    </w:p>
    <w:p w14:paraId="4EB8E950" w14:textId="77777777" w:rsidR="006E277C" w:rsidRDefault="00063571">
      <w:bookmarkStart w:id="3216" w:name="_Toc221951540"/>
      <w:r>
        <w:rPr>
          <w:rFonts w:ascii="宋体" w:hAnsi="宋体" w:hint="eastAsia"/>
          <w:szCs w:val="21"/>
        </w:rPr>
        <w:t>合同编号:</w:t>
      </w:r>
      <w:bookmarkEnd w:id="3216"/>
      <w:r>
        <w:rPr>
          <w:rFonts w:ascii="宋体" w:hAnsi="宋体" w:hint="eastAsia"/>
          <w:szCs w:val="21"/>
          <w:u w:val="single"/>
        </w:rPr>
        <w:t xml:space="preserve">                                 </w:t>
      </w:r>
    </w:p>
    <w:p w14:paraId="26DB74B6"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4C192B01" w14:textId="77777777" w:rsidR="006E277C" w:rsidRDefault="006E277C">
      <w:pPr>
        <w:rPr>
          <w:rFonts w:ascii="宋体"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2401"/>
        <w:gridCol w:w="1260"/>
        <w:gridCol w:w="1080"/>
        <w:gridCol w:w="1054"/>
        <w:gridCol w:w="1054"/>
        <w:gridCol w:w="1054"/>
        <w:gridCol w:w="1055"/>
        <w:gridCol w:w="1054"/>
        <w:gridCol w:w="1054"/>
        <w:gridCol w:w="1055"/>
        <w:gridCol w:w="1243"/>
      </w:tblGrid>
      <w:tr w:rsidR="006E277C" w14:paraId="313B5469" w14:textId="77777777">
        <w:trPr>
          <w:trHeight w:val="567"/>
          <w:jc w:val="center"/>
        </w:trPr>
        <w:tc>
          <w:tcPr>
            <w:tcW w:w="680" w:type="dxa"/>
            <w:vAlign w:val="center"/>
          </w:tcPr>
          <w:p w14:paraId="7C93AABD" w14:textId="77777777" w:rsidR="006E277C" w:rsidRDefault="00063571">
            <w:pPr>
              <w:jc w:val="center"/>
              <w:rPr>
                <w:rFonts w:ascii="宋体" w:hAnsi="宋体"/>
                <w:szCs w:val="21"/>
              </w:rPr>
            </w:pPr>
            <w:bookmarkStart w:id="3217" w:name="_Toc221951542"/>
            <w:r>
              <w:rPr>
                <w:rFonts w:ascii="宋体" w:hAnsi="宋体" w:cs="宋体" w:hint="eastAsia"/>
                <w:kern w:val="0"/>
                <w:szCs w:val="21"/>
              </w:rPr>
              <w:t>序号</w:t>
            </w:r>
            <w:bookmarkEnd w:id="3217"/>
          </w:p>
        </w:tc>
        <w:tc>
          <w:tcPr>
            <w:tcW w:w="2401" w:type="dxa"/>
            <w:vAlign w:val="center"/>
          </w:tcPr>
          <w:p w14:paraId="480A0BA5" w14:textId="77777777" w:rsidR="006E277C" w:rsidRDefault="00063571">
            <w:pPr>
              <w:jc w:val="center"/>
              <w:rPr>
                <w:rFonts w:ascii="宋体" w:hAnsi="宋体" w:cs="宋体"/>
                <w:kern w:val="0"/>
                <w:szCs w:val="21"/>
              </w:rPr>
            </w:pPr>
            <w:bookmarkStart w:id="3218" w:name="_Toc221951543"/>
            <w:r>
              <w:rPr>
                <w:rFonts w:ascii="宋体" w:hAnsi="宋体" w:cs="宋体" w:hint="eastAsia"/>
                <w:kern w:val="0"/>
                <w:szCs w:val="21"/>
              </w:rPr>
              <w:t>名称</w:t>
            </w:r>
            <w:bookmarkEnd w:id="3218"/>
          </w:p>
        </w:tc>
        <w:tc>
          <w:tcPr>
            <w:tcW w:w="1260" w:type="dxa"/>
            <w:vAlign w:val="center"/>
          </w:tcPr>
          <w:p w14:paraId="446DA3DD" w14:textId="77777777" w:rsidR="006E277C" w:rsidRDefault="00063571">
            <w:pPr>
              <w:jc w:val="center"/>
              <w:rPr>
                <w:rFonts w:ascii="宋体" w:hAnsi="宋体" w:cs="宋体"/>
                <w:kern w:val="0"/>
                <w:szCs w:val="21"/>
              </w:rPr>
            </w:pPr>
            <w:bookmarkStart w:id="3219" w:name="_Toc221951544"/>
            <w:r>
              <w:rPr>
                <w:rFonts w:ascii="宋体" w:hAnsi="宋体" w:cs="宋体" w:hint="eastAsia"/>
                <w:kern w:val="0"/>
                <w:szCs w:val="21"/>
              </w:rPr>
              <w:t>型号规格</w:t>
            </w:r>
            <w:bookmarkEnd w:id="3219"/>
          </w:p>
        </w:tc>
        <w:tc>
          <w:tcPr>
            <w:tcW w:w="1080" w:type="dxa"/>
            <w:vAlign w:val="center"/>
          </w:tcPr>
          <w:p w14:paraId="3D3436D8" w14:textId="77777777" w:rsidR="006E277C" w:rsidRDefault="00063571">
            <w:pPr>
              <w:jc w:val="center"/>
              <w:rPr>
                <w:rFonts w:ascii="宋体" w:hAnsi="宋体" w:cs="宋体"/>
                <w:kern w:val="0"/>
                <w:szCs w:val="21"/>
              </w:rPr>
            </w:pPr>
            <w:bookmarkStart w:id="3220" w:name="_Toc221951545"/>
            <w:r>
              <w:rPr>
                <w:rFonts w:ascii="宋体" w:hAnsi="宋体" w:cs="宋体" w:hint="eastAsia"/>
                <w:kern w:val="0"/>
                <w:szCs w:val="21"/>
              </w:rPr>
              <w:t>计量单位</w:t>
            </w:r>
            <w:bookmarkEnd w:id="3220"/>
          </w:p>
        </w:tc>
        <w:tc>
          <w:tcPr>
            <w:tcW w:w="1054" w:type="dxa"/>
            <w:vAlign w:val="center"/>
          </w:tcPr>
          <w:p w14:paraId="1728C2FB" w14:textId="77777777" w:rsidR="006E277C" w:rsidRDefault="00063571">
            <w:pPr>
              <w:jc w:val="center"/>
              <w:rPr>
                <w:rFonts w:ascii="宋体" w:hAnsi="宋体"/>
                <w:szCs w:val="21"/>
              </w:rPr>
            </w:pPr>
            <w:bookmarkStart w:id="3221" w:name="_Toc221951546"/>
            <w:r>
              <w:rPr>
                <w:rFonts w:ascii="宋体" w:hAnsi="宋体" w:cs="宋体" w:hint="eastAsia"/>
                <w:kern w:val="0"/>
                <w:szCs w:val="21"/>
              </w:rPr>
              <w:t>人工费</w:t>
            </w:r>
            <w:bookmarkEnd w:id="3221"/>
          </w:p>
        </w:tc>
        <w:tc>
          <w:tcPr>
            <w:tcW w:w="1054" w:type="dxa"/>
            <w:vAlign w:val="center"/>
          </w:tcPr>
          <w:p w14:paraId="11CCC7BE" w14:textId="77777777" w:rsidR="006E277C" w:rsidRDefault="00063571">
            <w:pPr>
              <w:jc w:val="center"/>
              <w:rPr>
                <w:rFonts w:ascii="宋体" w:hAnsi="宋体"/>
                <w:szCs w:val="21"/>
              </w:rPr>
            </w:pPr>
            <w:bookmarkStart w:id="3222" w:name="_Toc221951547"/>
            <w:r>
              <w:rPr>
                <w:rFonts w:ascii="宋体" w:hAnsi="宋体" w:cs="宋体" w:hint="eastAsia"/>
                <w:kern w:val="0"/>
                <w:szCs w:val="21"/>
              </w:rPr>
              <w:t>材料费</w:t>
            </w:r>
            <w:bookmarkEnd w:id="3222"/>
          </w:p>
        </w:tc>
        <w:tc>
          <w:tcPr>
            <w:tcW w:w="1054" w:type="dxa"/>
            <w:vAlign w:val="center"/>
          </w:tcPr>
          <w:p w14:paraId="78176C1B" w14:textId="77777777" w:rsidR="006E277C" w:rsidRDefault="00063571">
            <w:pPr>
              <w:jc w:val="center"/>
              <w:rPr>
                <w:rFonts w:ascii="宋体" w:hAnsi="宋体" w:cs="宋体"/>
                <w:kern w:val="0"/>
                <w:szCs w:val="21"/>
              </w:rPr>
            </w:pPr>
            <w:bookmarkStart w:id="3223" w:name="_Toc221951548"/>
            <w:r>
              <w:rPr>
                <w:rFonts w:ascii="宋体" w:hAnsi="宋体" w:cs="宋体" w:hint="eastAsia"/>
                <w:kern w:val="0"/>
                <w:szCs w:val="21"/>
              </w:rPr>
              <w:t>机械</w:t>
            </w:r>
            <w:bookmarkEnd w:id="3223"/>
          </w:p>
          <w:p w14:paraId="359B4ED5" w14:textId="77777777" w:rsidR="006E277C" w:rsidRDefault="00063571">
            <w:pPr>
              <w:jc w:val="center"/>
              <w:rPr>
                <w:rFonts w:ascii="宋体" w:hAnsi="宋体" w:cs="宋体"/>
                <w:kern w:val="0"/>
                <w:szCs w:val="21"/>
              </w:rPr>
            </w:pPr>
            <w:bookmarkStart w:id="3224" w:name="_Toc221951549"/>
            <w:r>
              <w:rPr>
                <w:rFonts w:ascii="宋体" w:hAnsi="宋体" w:cs="宋体" w:hint="eastAsia"/>
                <w:kern w:val="0"/>
                <w:szCs w:val="21"/>
              </w:rPr>
              <w:t>使用费</w:t>
            </w:r>
            <w:bookmarkEnd w:id="3224"/>
          </w:p>
        </w:tc>
        <w:tc>
          <w:tcPr>
            <w:tcW w:w="1055" w:type="dxa"/>
            <w:vAlign w:val="center"/>
          </w:tcPr>
          <w:p w14:paraId="222C0125" w14:textId="77777777" w:rsidR="006E277C" w:rsidRDefault="006E277C">
            <w:pPr>
              <w:jc w:val="center"/>
              <w:rPr>
                <w:rFonts w:ascii="宋体" w:hAnsi="宋体"/>
                <w:szCs w:val="21"/>
              </w:rPr>
            </w:pPr>
          </w:p>
        </w:tc>
        <w:tc>
          <w:tcPr>
            <w:tcW w:w="1054" w:type="dxa"/>
            <w:vAlign w:val="center"/>
          </w:tcPr>
          <w:p w14:paraId="0D34B206" w14:textId="77777777" w:rsidR="006E277C" w:rsidRDefault="006E277C">
            <w:pPr>
              <w:jc w:val="center"/>
              <w:rPr>
                <w:rFonts w:ascii="宋体" w:hAnsi="宋体" w:cs="宋体"/>
                <w:kern w:val="0"/>
                <w:szCs w:val="21"/>
              </w:rPr>
            </w:pPr>
          </w:p>
        </w:tc>
        <w:tc>
          <w:tcPr>
            <w:tcW w:w="1054" w:type="dxa"/>
            <w:vAlign w:val="center"/>
          </w:tcPr>
          <w:p w14:paraId="399E51E4" w14:textId="77777777" w:rsidR="006E277C" w:rsidRDefault="006E277C">
            <w:pPr>
              <w:jc w:val="center"/>
              <w:rPr>
                <w:rFonts w:ascii="宋体" w:hAnsi="宋体" w:cs="宋体"/>
                <w:kern w:val="0"/>
                <w:szCs w:val="21"/>
              </w:rPr>
            </w:pPr>
          </w:p>
        </w:tc>
        <w:tc>
          <w:tcPr>
            <w:tcW w:w="1055" w:type="dxa"/>
            <w:vAlign w:val="center"/>
          </w:tcPr>
          <w:p w14:paraId="09B87D23" w14:textId="77777777" w:rsidR="006E277C" w:rsidRDefault="00063571">
            <w:pPr>
              <w:jc w:val="center"/>
              <w:rPr>
                <w:rFonts w:ascii="宋体" w:hAnsi="宋体" w:cs="宋体"/>
                <w:kern w:val="0"/>
                <w:szCs w:val="21"/>
              </w:rPr>
            </w:pPr>
            <w:bookmarkStart w:id="3225" w:name="_Toc221951550"/>
            <w:r>
              <w:rPr>
                <w:rFonts w:ascii="宋体" w:hAnsi="宋体" w:cs="宋体" w:hint="eastAsia"/>
                <w:kern w:val="0"/>
                <w:szCs w:val="21"/>
              </w:rPr>
              <w:t>合计</w:t>
            </w:r>
            <w:bookmarkEnd w:id="3225"/>
          </w:p>
        </w:tc>
        <w:tc>
          <w:tcPr>
            <w:tcW w:w="1243" w:type="dxa"/>
            <w:vAlign w:val="center"/>
          </w:tcPr>
          <w:p w14:paraId="05A54B03" w14:textId="77777777" w:rsidR="006E277C" w:rsidRDefault="00063571">
            <w:pPr>
              <w:jc w:val="center"/>
              <w:rPr>
                <w:rFonts w:ascii="宋体" w:hAnsi="宋体"/>
                <w:szCs w:val="21"/>
              </w:rPr>
            </w:pPr>
            <w:bookmarkStart w:id="3226" w:name="_Toc221951551"/>
            <w:r>
              <w:rPr>
                <w:rFonts w:ascii="宋体" w:hAnsi="宋体" w:cs="宋体" w:hint="eastAsia"/>
                <w:kern w:val="0"/>
                <w:szCs w:val="21"/>
              </w:rPr>
              <w:t>备注</w:t>
            </w:r>
            <w:bookmarkEnd w:id="3226"/>
          </w:p>
        </w:tc>
      </w:tr>
      <w:tr w:rsidR="006E277C" w14:paraId="4BC7666A" w14:textId="77777777">
        <w:trPr>
          <w:trHeight w:val="567"/>
          <w:jc w:val="center"/>
        </w:trPr>
        <w:tc>
          <w:tcPr>
            <w:tcW w:w="680" w:type="dxa"/>
            <w:vAlign w:val="center"/>
          </w:tcPr>
          <w:p w14:paraId="4C21FAF6" w14:textId="77777777" w:rsidR="006E277C" w:rsidRDefault="006E277C">
            <w:pPr>
              <w:jc w:val="center"/>
              <w:rPr>
                <w:rFonts w:ascii="宋体" w:hAnsi="宋体"/>
                <w:szCs w:val="21"/>
              </w:rPr>
            </w:pPr>
          </w:p>
        </w:tc>
        <w:tc>
          <w:tcPr>
            <w:tcW w:w="2401" w:type="dxa"/>
            <w:vAlign w:val="center"/>
          </w:tcPr>
          <w:p w14:paraId="4EA59FC2" w14:textId="77777777" w:rsidR="006E277C" w:rsidRDefault="006E277C">
            <w:pPr>
              <w:rPr>
                <w:rFonts w:ascii="宋体" w:hAnsi="宋体"/>
                <w:szCs w:val="21"/>
              </w:rPr>
            </w:pPr>
          </w:p>
        </w:tc>
        <w:tc>
          <w:tcPr>
            <w:tcW w:w="1260" w:type="dxa"/>
          </w:tcPr>
          <w:p w14:paraId="42EEC100" w14:textId="77777777" w:rsidR="006E277C" w:rsidRDefault="006E277C">
            <w:pPr>
              <w:jc w:val="center"/>
              <w:rPr>
                <w:rFonts w:ascii="宋体" w:hAnsi="宋体" w:cs="宋体"/>
                <w:kern w:val="0"/>
                <w:szCs w:val="21"/>
              </w:rPr>
            </w:pPr>
          </w:p>
        </w:tc>
        <w:tc>
          <w:tcPr>
            <w:tcW w:w="1080" w:type="dxa"/>
            <w:vAlign w:val="center"/>
          </w:tcPr>
          <w:p w14:paraId="5C6EE993" w14:textId="77777777" w:rsidR="006E277C" w:rsidRDefault="006E277C">
            <w:pPr>
              <w:jc w:val="center"/>
              <w:rPr>
                <w:rFonts w:ascii="宋体" w:hAnsi="宋体"/>
                <w:szCs w:val="21"/>
              </w:rPr>
            </w:pPr>
          </w:p>
        </w:tc>
        <w:tc>
          <w:tcPr>
            <w:tcW w:w="1054" w:type="dxa"/>
            <w:vAlign w:val="center"/>
          </w:tcPr>
          <w:p w14:paraId="26039EAB" w14:textId="77777777" w:rsidR="006E277C" w:rsidRDefault="006E277C">
            <w:pPr>
              <w:jc w:val="center"/>
              <w:rPr>
                <w:rFonts w:ascii="宋体" w:hAnsi="宋体"/>
                <w:szCs w:val="21"/>
              </w:rPr>
            </w:pPr>
          </w:p>
        </w:tc>
        <w:tc>
          <w:tcPr>
            <w:tcW w:w="1054" w:type="dxa"/>
            <w:vAlign w:val="center"/>
          </w:tcPr>
          <w:p w14:paraId="73EAE008" w14:textId="77777777" w:rsidR="006E277C" w:rsidRDefault="006E277C">
            <w:pPr>
              <w:jc w:val="center"/>
              <w:rPr>
                <w:rFonts w:ascii="宋体" w:hAnsi="宋体"/>
                <w:szCs w:val="21"/>
              </w:rPr>
            </w:pPr>
          </w:p>
        </w:tc>
        <w:tc>
          <w:tcPr>
            <w:tcW w:w="1054" w:type="dxa"/>
            <w:vAlign w:val="center"/>
          </w:tcPr>
          <w:p w14:paraId="14A191EA" w14:textId="77777777" w:rsidR="006E277C" w:rsidRDefault="006E277C">
            <w:pPr>
              <w:jc w:val="center"/>
              <w:rPr>
                <w:rFonts w:ascii="宋体" w:hAnsi="宋体"/>
                <w:szCs w:val="21"/>
              </w:rPr>
            </w:pPr>
          </w:p>
        </w:tc>
        <w:tc>
          <w:tcPr>
            <w:tcW w:w="1055" w:type="dxa"/>
            <w:vAlign w:val="center"/>
          </w:tcPr>
          <w:p w14:paraId="15676CFE" w14:textId="77777777" w:rsidR="006E277C" w:rsidRDefault="006E277C">
            <w:pPr>
              <w:jc w:val="center"/>
              <w:rPr>
                <w:rFonts w:ascii="宋体" w:hAnsi="宋体"/>
                <w:szCs w:val="21"/>
              </w:rPr>
            </w:pPr>
          </w:p>
        </w:tc>
        <w:tc>
          <w:tcPr>
            <w:tcW w:w="1054" w:type="dxa"/>
            <w:vAlign w:val="center"/>
          </w:tcPr>
          <w:p w14:paraId="3BCCFB7B" w14:textId="77777777" w:rsidR="006E277C" w:rsidRDefault="006E277C">
            <w:pPr>
              <w:jc w:val="center"/>
              <w:rPr>
                <w:rFonts w:ascii="宋体" w:hAnsi="宋体"/>
                <w:szCs w:val="21"/>
              </w:rPr>
            </w:pPr>
          </w:p>
        </w:tc>
        <w:tc>
          <w:tcPr>
            <w:tcW w:w="1054" w:type="dxa"/>
            <w:vAlign w:val="center"/>
          </w:tcPr>
          <w:p w14:paraId="41D861CB" w14:textId="77777777" w:rsidR="006E277C" w:rsidRDefault="006E277C">
            <w:pPr>
              <w:jc w:val="center"/>
              <w:rPr>
                <w:rFonts w:ascii="宋体" w:hAnsi="宋体"/>
                <w:szCs w:val="21"/>
              </w:rPr>
            </w:pPr>
          </w:p>
        </w:tc>
        <w:tc>
          <w:tcPr>
            <w:tcW w:w="1055" w:type="dxa"/>
            <w:vAlign w:val="center"/>
          </w:tcPr>
          <w:p w14:paraId="252C86DC" w14:textId="77777777" w:rsidR="006E277C" w:rsidRDefault="006E277C">
            <w:pPr>
              <w:jc w:val="center"/>
              <w:rPr>
                <w:rFonts w:ascii="宋体" w:hAnsi="宋体"/>
                <w:szCs w:val="21"/>
              </w:rPr>
            </w:pPr>
          </w:p>
        </w:tc>
        <w:tc>
          <w:tcPr>
            <w:tcW w:w="1243" w:type="dxa"/>
            <w:vAlign w:val="center"/>
          </w:tcPr>
          <w:p w14:paraId="383E5ECB" w14:textId="77777777" w:rsidR="006E277C" w:rsidRDefault="006E277C">
            <w:pPr>
              <w:jc w:val="center"/>
              <w:rPr>
                <w:rFonts w:ascii="宋体" w:hAnsi="宋体"/>
                <w:szCs w:val="21"/>
              </w:rPr>
            </w:pPr>
          </w:p>
        </w:tc>
      </w:tr>
      <w:tr w:rsidR="006E277C" w14:paraId="3AB887C6" w14:textId="77777777">
        <w:trPr>
          <w:trHeight w:val="567"/>
          <w:jc w:val="center"/>
        </w:trPr>
        <w:tc>
          <w:tcPr>
            <w:tcW w:w="680" w:type="dxa"/>
            <w:vAlign w:val="center"/>
          </w:tcPr>
          <w:p w14:paraId="3BB0D417" w14:textId="77777777" w:rsidR="006E277C" w:rsidRDefault="006E277C">
            <w:pPr>
              <w:jc w:val="center"/>
              <w:rPr>
                <w:rFonts w:ascii="宋体" w:hAnsi="宋体"/>
                <w:szCs w:val="21"/>
              </w:rPr>
            </w:pPr>
          </w:p>
        </w:tc>
        <w:tc>
          <w:tcPr>
            <w:tcW w:w="2401" w:type="dxa"/>
            <w:vAlign w:val="center"/>
          </w:tcPr>
          <w:p w14:paraId="09C53932" w14:textId="77777777" w:rsidR="006E277C" w:rsidRDefault="006E277C">
            <w:pPr>
              <w:rPr>
                <w:rFonts w:ascii="宋体" w:hAnsi="宋体"/>
                <w:szCs w:val="21"/>
              </w:rPr>
            </w:pPr>
          </w:p>
        </w:tc>
        <w:tc>
          <w:tcPr>
            <w:tcW w:w="1260" w:type="dxa"/>
          </w:tcPr>
          <w:p w14:paraId="6E2FE789" w14:textId="77777777" w:rsidR="006E277C" w:rsidRDefault="006E277C">
            <w:pPr>
              <w:jc w:val="center"/>
              <w:rPr>
                <w:rFonts w:ascii="宋体" w:hAnsi="宋体" w:cs="宋体"/>
                <w:kern w:val="0"/>
                <w:szCs w:val="21"/>
              </w:rPr>
            </w:pPr>
          </w:p>
        </w:tc>
        <w:tc>
          <w:tcPr>
            <w:tcW w:w="1080" w:type="dxa"/>
            <w:vAlign w:val="center"/>
          </w:tcPr>
          <w:p w14:paraId="3ED271B3" w14:textId="77777777" w:rsidR="006E277C" w:rsidRDefault="006E277C">
            <w:pPr>
              <w:jc w:val="center"/>
              <w:rPr>
                <w:rFonts w:ascii="宋体" w:hAnsi="宋体"/>
                <w:szCs w:val="21"/>
              </w:rPr>
            </w:pPr>
          </w:p>
        </w:tc>
        <w:tc>
          <w:tcPr>
            <w:tcW w:w="1054" w:type="dxa"/>
            <w:vAlign w:val="center"/>
          </w:tcPr>
          <w:p w14:paraId="2A60AE7B" w14:textId="77777777" w:rsidR="006E277C" w:rsidRDefault="006E277C">
            <w:pPr>
              <w:jc w:val="center"/>
              <w:rPr>
                <w:rFonts w:ascii="宋体" w:hAnsi="宋体"/>
                <w:szCs w:val="21"/>
              </w:rPr>
            </w:pPr>
          </w:p>
        </w:tc>
        <w:tc>
          <w:tcPr>
            <w:tcW w:w="1054" w:type="dxa"/>
            <w:vAlign w:val="center"/>
          </w:tcPr>
          <w:p w14:paraId="5A125EFA" w14:textId="77777777" w:rsidR="006E277C" w:rsidRDefault="006E277C">
            <w:pPr>
              <w:jc w:val="center"/>
              <w:rPr>
                <w:rFonts w:ascii="宋体" w:hAnsi="宋体"/>
                <w:szCs w:val="21"/>
              </w:rPr>
            </w:pPr>
          </w:p>
        </w:tc>
        <w:tc>
          <w:tcPr>
            <w:tcW w:w="1054" w:type="dxa"/>
            <w:vAlign w:val="center"/>
          </w:tcPr>
          <w:p w14:paraId="0DD282CD" w14:textId="77777777" w:rsidR="006E277C" w:rsidRDefault="006E277C">
            <w:pPr>
              <w:jc w:val="center"/>
              <w:rPr>
                <w:rFonts w:ascii="宋体" w:hAnsi="宋体"/>
                <w:szCs w:val="21"/>
              </w:rPr>
            </w:pPr>
          </w:p>
        </w:tc>
        <w:tc>
          <w:tcPr>
            <w:tcW w:w="1055" w:type="dxa"/>
            <w:vAlign w:val="center"/>
          </w:tcPr>
          <w:p w14:paraId="5FF0AE1D" w14:textId="77777777" w:rsidR="006E277C" w:rsidRDefault="006E277C">
            <w:pPr>
              <w:jc w:val="center"/>
              <w:rPr>
                <w:rFonts w:ascii="宋体" w:hAnsi="宋体"/>
                <w:szCs w:val="21"/>
              </w:rPr>
            </w:pPr>
          </w:p>
        </w:tc>
        <w:tc>
          <w:tcPr>
            <w:tcW w:w="1054" w:type="dxa"/>
            <w:vAlign w:val="center"/>
          </w:tcPr>
          <w:p w14:paraId="2F547EDB" w14:textId="77777777" w:rsidR="006E277C" w:rsidRDefault="006E277C">
            <w:pPr>
              <w:jc w:val="center"/>
              <w:rPr>
                <w:rFonts w:ascii="宋体" w:hAnsi="宋体"/>
                <w:szCs w:val="21"/>
              </w:rPr>
            </w:pPr>
          </w:p>
        </w:tc>
        <w:tc>
          <w:tcPr>
            <w:tcW w:w="1054" w:type="dxa"/>
            <w:vAlign w:val="center"/>
          </w:tcPr>
          <w:p w14:paraId="579355BF" w14:textId="77777777" w:rsidR="006E277C" w:rsidRDefault="006E277C">
            <w:pPr>
              <w:jc w:val="center"/>
              <w:rPr>
                <w:rFonts w:ascii="宋体" w:hAnsi="宋体"/>
                <w:szCs w:val="21"/>
              </w:rPr>
            </w:pPr>
          </w:p>
        </w:tc>
        <w:tc>
          <w:tcPr>
            <w:tcW w:w="1055" w:type="dxa"/>
            <w:vAlign w:val="center"/>
          </w:tcPr>
          <w:p w14:paraId="4A4D7773" w14:textId="77777777" w:rsidR="006E277C" w:rsidRDefault="006E277C">
            <w:pPr>
              <w:jc w:val="center"/>
              <w:rPr>
                <w:rFonts w:ascii="宋体" w:hAnsi="宋体"/>
                <w:szCs w:val="21"/>
              </w:rPr>
            </w:pPr>
          </w:p>
        </w:tc>
        <w:tc>
          <w:tcPr>
            <w:tcW w:w="1243" w:type="dxa"/>
            <w:vAlign w:val="center"/>
          </w:tcPr>
          <w:p w14:paraId="18EC424F" w14:textId="77777777" w:rsidR="006E277C" w:rsidRDefault="006E277C">
            <w:pPr>
              <w:jc w:val="center"/>
              <w:rPr>
                <w:rFonts w:ascii="宋体" w:hAnsi="宋体"/>
                <w:szCs w:val="21"/>
              </w:rPr>
            </w:pPr>
          </w:p>
        </w:tc>
      </w:tr>
      <w:tr w:rsidR="006E277C" w14:paraId="1F82D71B" w14:textId="77777777">
        <w:trPr>
          <w:trHeight w:val="567"/>
          <w:jc w:val="center"/>
        </w:trPr>
        <w:tc>
          <w:tcPr>
            <w:tcW w:w="680" w:type="dxa"/>
            <w:vAlign w:val="center"/>
          </w:tcPr>
          <w:p w14:paraId="543D7DD0" w14:textId="77777777" w:rsidR="006E277C" w:rsidRDefault="006E277C">
            <w:pPr>
              <w:jc w:val="center"/>
              <w:rPr>
                <w:rFonts w:ascii="宋体" w:hAnsi="宋体"/>
                <w:szCs w:val="21"/>
              </w:rPr>
            </w:pPr>
          </w:p>
        </w:tc>
        <w:tc>
          <w:tcPr>
            <w:tcW w:w="2401" w:type="dxa"/>
            <w:vAlign w:val="center"/>
          </w:tcPr>
          <w:p w14:paraId="561067F5" w14:textId="77777777" w:rsidR="006E277C" w:rsidRDefault="006E277C">
            <w:pPr>
              <w:rPr>
                <w:rFonts w:ascii="宋体" w:hAnsi="宋体"/>
                <w:szCs w:val="21"/>
              </w:rPr>
            </w:pPr>
          </w:p>
        </w:tc>
        <w:tc>
          <w:tcPr>
            <w:tcW w:w="1260" w:type="dxa"/>
          </w:tcPr>
          <w:p w14:paraId="4E710236" w14:textId="77777777" w:rsidR="006E277C" w:rsidRDefault="006E277C">
            <w:pPr>
              <w:jc w:val="center"/>
              <w:rPr>
                <w:rFonts w:ascii="宋体" w:hAnsi="宋体" w:cs="宋体"/>
                <w:kern w:val="0"/>
                <w:szCs w:val="21"/>
              </w:rPr>
            </w:pPr>
          </w:p>
        </w:tc>
        <w:tc>
          <w:tcPr>
            <w:tcW w:w="1080" w:type="dxa"/>
            <w:vAlign w:val="center"/>
          </w:tcPr>
          <w:p w14:paraId="606EB425" w14:textId="77777777" w:rsidR="006E277C" w:rsidRDefault="006E277C">
            <w:pPr>
              <w:jc w:val="center"/>
              <w:rPr>
                <w:rFonts w:ascii="宋体" w:hAnsi="宋体"/>
                <w:szCs w:val="21"/>
              </w:rPr>
            </w:pPr>
          </w:p>
        </w:tc>
        <w:tc>
          <w:tcPr>
            <w:tcW w:w="1054" w:type="dxa"/>
            <w:vAlign w:val="center"/>
          </w:tcPr>
          <w:p w14:paraId="1201EA2D" w14:textId="77777777" w:rsidR="006E277C" w:rsidRDefault="006E277C">
            <w:pPr>
              <w:jc w:val="center"/>
              <w:rPr>
                <w:rFonts w:ascii="宋体" w:hAnsi="宋体"/>
                <w:szCs w:val="21"/>
              </w:rPr>
            </w:pPr>
          </w:p>
        </w:tc>
        <w:tc>
          <w:tcPr>
            <w:tcW w:w="1054" w:type="dxa"/>
            <w:vAlign w:val="center"/>
          </w:tcPr>
          <w:p w14:paraId="6E81880D" w14:textId="77777777" w:rsidR="006E277C" w:rsidRDefault="006E277C">
            <w:pPr>
              <w:jc w:val="center"/>
              <w:rPr>
                <w:rFonts w:ascii="宋体" w:hAnsi="宋体"/>
                <w:szCs w:val="21"/>
              </w:rPr>
            </w:pPr>
          </w:p>
        </w:tc>
        <w:tc>
          <w:tcPr>
            <w:tcW w:w="1054" w:type="dxa"/>
            <w:vAlign w:val="center"/>
          </w:tcPr>
          <w:p w14:paraId="7A4D5467" w14:textId="77777777" w:rsidR="006E277C" w:rsidRDefault="006E277C">
            <w:pPr>
              <w:jc w:val="center"/>
              <w:rPr>
                <w:rFonts w:ascii="宋体" w:hAnsi="宋体"/>
                <w:szCs w:val="21"/>
              </w:rPr>
            </w:pPr>
          </w:p>
        </w:tc>
        <w:tc>
          <w:tcPr>
            <w:tcW w:w="1055" w:type="dxa"/>
            <w:vAlign w:val="center"/>
          </w:tcPr>
          <w:p w14:paraId="03ABF306" w14:textId="77777777" w:rsidR="006E277C" w:rsidRDefault="006E277C">
            <w:pPr>
              <w:jc w:val="center"/>
              <w:rPr>
                <w:rFonts w:ascii="宋体" w:hAnsi="宋体"/>
                <w:szCs w:val="21"/>
              </w:rPr>
            </w:pPr>
          </w:p>
        </w:tc>
        <w:tc>
          <w:tcPr>
            <w:tcW w:w="1054" w:type="dxa"/>
            <w:vAlign w:val="center"/>
          </w:tcPr>
          <w:p w14:paraId="7696ED8A" w14:textId="77777777" w:rsidR="006E277C" w:rsidRDefault="006E277C">
            <w:pPr>
              <w:jc w:val="center"/>
              <w:rPr>
                <w:rFonts w:ascii="宋体" w:hAnsi="宋体"/>
                <w:szCs w:val="21"/>
              </w:rPr>
            </w:pPr>
          </w:p>
        </w:tc>
        <w:tc>
          <w:tcPr>
            <w:tcW w:w="1054" w:type="dxa"/>
            <w:vAlign w:val="center"/>
          </w:tcPr>
          <w:p w14:paraId="1723C876" w14:textId="77777777" w:rsidR="006E277C" w:rsidRDefault="006E277C">
            <w:pPr>
              <w:jc w:val="center"/>
              <w:rPr>
                <w:rFonts w:ascii="宋体" w:hAnsi="宋体"/>
                <w:szCs w:val="21"/>
              </w:rPr>
            </w:pPr>
          </w:p>
        </w:tc>
        <w:tc>
          <w:tcPr>
            <w:tcW w:w="1055" w:type="dxa"/>
            <w:vAlign w:val="center"/>
          </w:tcPr>
          <w:p w14:paraId="52CE1E20" w14:textId="77777777" w:rsidR="006E277C" w:rsidRDefault="006E277C">
            <w:pPr>
              <w:jc w:val="center"/>
              <w:rPr>
                <w:rFonts w:ascii="宋体" w:hAnsi="宋体"/>
                <w:szCs w:val="21"/>
              </w:rPr>
            </w:pPr>
          </w:p>
        </w:tc>
        <w:tc>
          <w:tcPr>
            <w:tcW w:w="1243" w:type="dxa"/>
            <w:vAlign w:val="center"/>
          </w:tcPr>
          <w:p w14:paraId="48668180" w14:textId="77777777" w:rsidR="006E277C" w:rsidRDefault="006E277C">
            <w:pPr>
              <w:jc w:val="center"/>
              <w:rPr>
                <w:rFonts w:ascii="宋体" w:hAnsi="宋体"/>
                <w:szCs w:val="21"/>
              </w:rPr>
            </w:pPr>
          </w:p>
        </w:tc>
      </w:tr>
      <w:tr w:rsidR="006E277C" w14:paraId="378F4FF1" w14:textId="77777777">
        <w:trPr>
          <w:trHeight w:val="567"/>
          <w:jc w:val="center"/>
        </w:trPr>
        <w:tc>
          <w:tcPr>
            <w:tcW w:w="680" w:type="dxa"/>
            <w:vAlign w:val="center"/>
          </w:tcPr>
          <w:p w14:paraId="7982E4D9" w14:textId="77777777" w:rsidR="006E277C" w:rsidRDefault="006E277C">
            <w:pPr>
              <w:jc w:val="center"/>
              <w:rPr>
                <w:rFonts w:ascii="宋体" w:hAnsi="宋体"/>
                <w:szCs w:val="21"/>
              </w:rPr>
            </w:pPr>
          </w:p>
        </w:tc>
        <w:tc>
          <w:tcPr>
            <w:tcW w:w="2401" w:type="dxa"/>
            <w:vAlign w:val="center"/>
          </w:tcPr>
          <w:p w14:paraId="2D9241F5" w14:textId="77777777" w:rsidR="006E277C" w:rsidRDefault="006E277C">
            <w:pPr>
              <w:rPr>
                <w:rFonts w:ascii="宋体" w:hAnsi="宋体"/>
                <w:szCs w:val="21"/>
              </w:rPr>
            </w:pPr>
          </w:p>
        </w:tc>
        <w:tc>
          <w:tcPr>
            <w:tcW w:w="1260" w:type="dxa"/>
          </w:tcPr>
          <w:p w14:paraId="5EF927D9" w14:textId="77777777" w:rsidR="006E277C" w:rsidRDefault="006E277C">
            <w:pPr>
              <w:jc w:val="center"/>
              <w:rPr>
                <w:rFonts w:ascii="宋体" w:hAnsi="宋体" w:cs="宋体"/>
                <w:kern w:val="0"/>
                <w:szCs w:val="21"/>
              </w:rPr>
            </w:pPr>
          </w:p>
        </w:tc>
        <w:tc>
          <w:tcPr>
            <w:tcW w:w="1080" w:type="dxa"/>
            <w:vAlign w:val="center"/>
          </w:tcPr>
          <w:p w14:paraId="177A937D" w14:textId="77777777" w:rsidR="006E277C" w:rsidRDefault="006E277C">
            <w:pPr>
              <w:jc w:val="center"/>
              <w:rPr>
                <w:rFonts w:ascii="宋体" w:hAnsi="宋体"/>
                <w:szCs w:val="21"/>
              </w:rPr>
            </w:pPr>
          </w:p>
        </w:tc>
        <w:tc>
          <w:tcPr>
            <w:tcW w:w="1054" w:type="dxa"/>
            <w:vAlign w:val="center"/>
          </w:tcPr>
          <w:p w14:paraId="5478EC37" w14:textId="77777777" w:rsidR="006E277C" w:rsidRDefault="006E277C">
            <w:pPr>
              <w:jc w:val="center"/>
              <w:rPr>
                <w:rFonts w:ascii="宋体" w:hAnsi="宋体"/>
                <w:szCs w:val="21"/>
              </w:rPr>
            </w:pPr>
          </w:p>
        </w:tc>
        <w:tc>
          <w:tcPr>
            <w:tcW w:w="1054" w:type="dxa"/>
            <w:vAlign w:val="center"/>
          </w:tcPr>
          <w:p w14:paraId="3E0AD099" w14:textId="77777777" w:rsidR="006E277C" w:rsidRDefault="006E277C">
            <w:pPr>
              <w:jc w:val="center"/>
              <w:rPr>
                <w:rFonts w:ascii="宋体" w:hAnsi="宋体"/>
                <w:szCs w:val="21"/>
              </w:rPr>
            </w:pPr>
          </w:p>
        </w:tc>
        <w:tc>
          <w:tcPr>
            <w:tcW w:w="1054" w:type="dxa"/>
            <w:vAlign w:val="center"/>
          </w:tcPr>
          <w:p w14:paraId="3FF15686" w14:textId="77777777" w:rsidR="006E277C" w:rsidRDefault="006E277C">
            <w:pPr>
              <w:jc w:val="center"/>
              <w:rPr>
                <w:rFonts w:ascii="宋体" w:hAnsi="宋体"/>
                <w:szCs w:val="21"/>
              </w:rPr>
            </w:pPr>
          </w:p>
        </w:tc>
        <w:tc>
          <w:tcPr>
            <w:tcW w:w="1055" w:type="dxa"/>
            <w:vAlign w:val="center"/>
          </w:tcPr>
          <w:p w14:paraId="28911D76" w14:textId="77777777" w:rsidR="006E277C" w:rsidRDefault="006E277C">
            <w:pPr>
              <w:jc w:val="center"/>
              <w:rPr>
                <w:rFonts w:ascii="宋体" w:hAnsi="宋体"/>
                <w:szCs w:val="21"/>
              </w:rPr>
            </w:pPr>
          </w:p>
        </w:tc>
        <w:tc>
          <w:tcPr>
            <w:tcW w:w="1054" w:type="dxa"/>
            <w:vAlign w:val="center"/>
          </w:tcPr>
          <w:p w14:paraId="6223F5FB" w14:textId="77777777" w:rsidR="006E277C" w:rsidRDefault="006E277C">
            <w:pPr>
              <w:rPr>
                <w:rFonts w:ascii="宋体" w:hAnsi="宋体"/>
                <w:szCs w:val="21"/>
              </w:rPr>
            </w:pPr>
          </w:p>
        </w:tc>
        <w:tc>
          <w:tcPr>
            <w:tcW w:w="1054" w:type="dxa"/>
            <w:vAlign w:val="center"/>
          </w:tcPr>
          <w:p w14:paraId="18A08E47" w14:textId="77777777" w:rsidR="006E277C" w:rsidRDefault="006E277C">
            <w:pPr>
              <w:rPr>
                <w:rFonts w:ascii="宋体" w:hAnsi="宋体"/>
                <w:szCs w:val="21"/>
              </w:rPr>
            </w:pPr>
          </w:p>
        </w:tc>
        <w:tc>
          <w:tcPr>
            <w:tcW w:w="1055" w:type="dxa"/>
            <w:vAlign w:val="center"/>
          </w:tcPr>
          <w:p w14:paraId="627F0971" w14:textId="77777777" w:rsidR="006E277C" w:rsidRDefault="006E277C">
            <w:pPr>
              <w:rPr>
                <w:rFonts w:ascii="宋体" w:hAnsi="宋体"/>
                <w:szCs w:val="21"/>
              </w:rPr>
            </w:pPr>
          </w:p>
        </w:tc>
        <w:tc>
          <w:tcPr>
            <w:tcW w:w="1243" w:type="dxa"/>
            <w:vAlign w:val="center"/>
          </w:tcPr>
          <w:p w14:paraId="3E9A111D" w14:textId="77777777" w:rsidR="006E277C" w:rsidRDefault="006E277C">
            <w:pPr>
              <w:jc w:val="center"/>
              <w:rPr>
                <w:rFonts w:ascii="宋体" w:hAnsi="宋体"/>
                <w:szCs w:val="21"/>
              </w:rPr>
            </w:pPr>
          </w:p>
        </w:tc>
      </w:tr>
      <w:tr w:rsidR="006E277C" w14:paraId="0CD28A65" w14:textId="77777777">
        <w:trPr>
          <w:trHeight w:val="567"/>
          <w:jc w:val="center"/>
        </w:trPr>
        <w:tc>
          <w:tcPr>
            <w:tcW w:w="680" w:type="dxa"/>
            <w:vAlign w:val="center"/>
          </w:tcPr>
          <w:p w14:paraId="0FFA9231" w14:textId="77777777" w:rsidR="006E277C" w:rsidRDefault="006E277C">
            <w:pPr>
              <w:jc w:val="center"/>
              <w:rPr>
                <w:rFonts w:ascii="宋体" w:hAnsi="宋体"/>
                <w:szCs w:val="21"/>
              </w:rPr>
            </w:pPr>
          </w:p>
        </w:tc>
        <w:tc>
          <w:tcPr>
            <w:tcW w:w="2401" w:type="dxa"/>
            <w:vAlign w:val="center"/>
          </w:tcPr>
          <w:p w14:paraId="1AC719C6" w14:textId="77777777" w:rsidR="006E277C" w:rsidRDefault="006E277C">
            <w:pPr>
              <w:widowControl/>
              <w:rPr>
                <w:rFonts w:ascii="宋体" w:hAnsi="宋体" w:cs="宋体"/>
                <w:kern w:val="0"/>
                <w:szCs w:val="21"/>
              </w:rPr>
            </w:pPr>
          </w:p>
        </w:tc>
        <w:tc>
          <w:tcPr>
            <w:tcW w:w="1260" w:type="dxa"/>
          </w:tcPr>
          <w:p w14:paraId="63348EB4" w14:textId="77777777" w:rsidR="006E277C" w:rsidRDefault="006E277C">
            <w:pPr>
              <w:widowControl/>
              <w:jc w:val="center"/>
              <w:rPr>
                <w:rFonts w:ascii="宋体" w:hAnsi="宋体" w:cs="宋体"/>
                <w:kern w:val="0"/>
                <w:szCs w:val="21"/>
              </w:rPr>
            </w:pPr>
          </w:p>
        </w:tc>
        <w:tc>
          <w:tcPr>
            <w:tcW w:w="1080" w:type="dxa"/>
            <w:vAlign w:val="center"/>
          </w:tcPr>
          <w:p w14:paraId="72537E0F" w14:textId="77777777" w:rsidR="006E277C" w:rsidRDefault="006E277C">
            <w:pPr>
              <w:widowControl/>
              <w:jc w:val="center"/>
              <w:rPr>
                <w:rFonts w:ascii="宋体" w:hAnsi="宋体" w:cs="宋体"/>
                <w:kern w:val="0"/>
                <w:szCs w:val="21"/>
              </w:rPr>
            </w:pPr>
          </w:p>
        </w:tc>
        <w:tc>
          <w:tcPr>
            <w:tcW w:w="1054" w:type="dxa"/>
            <w:vAlign w:val="center"/>
          </w:tcPr>
          <w:p w14:paraId="0817EA28" w14:textId="77777777" w:rsidR="006E277C" w:rsidRDefault="006E277C">
            <w:pPr>
              <w:jc w:val="center"/>
              <w:rPr>
                <w:rFonts w:ascii="宋体" w:hAnsi="宋体"/>
                <w:szCs w:val="21"/>
              </w:rPr>
            </w:pPr>
          </w:p>
        </w:tc>
        <w:tc>
          <w:tcPr>
            <w:tcW w:w="1054" w:type="dxa"/>
            <w:vAlign w:val="center"/>
          </w:tcPr>
          <w:p w14:paraId="187EB8CE" w14:textId="77777777" w:rsidR="006E277C" w:rsidRDefault="006E277C">
            <w:pPr>
              <w:jc w:val="center"/>
              <w:rPr>
                <w:rFonts w:ascii="宋体" w:hAnsi="宋体"/>
                <w:szCs w:val="21"/>
              </w:rPr>
            </w:pPr>
          </w:p>
        </w:tc>
        <w:tc>
          <w:tcPr>
            <w:tcW w:w="1054" w:type="dxa"/>
            <w:vAlign w:val="center"/>
          </w:tcPr>
          <w:p w14:paraId="50847A1F" w14:textId="77777777" w:rsidR="006E277C" w:rsidRDefault="006E277C">
            <w:pPr>
              <w:jc w:val="center"/>
              <w:rPr>
                <w:rFonts w:ascii="宋体" w:hAnsi="宋体"/>
                <w:szCs w:val="21"/>
              </w:rPr>
            </w:pPr>
          </w:p>
        </w:tc>
        <w:tc>
          <w:tcPr>
            <w:tcW w:w="1055" w:type="dxa"/>
            <w:vAlign w:val="center"/>
          </w:tcPr>
          <w:p w14:paraId="054DD573" w14:textId="77777777" w:rsidR="006E277C" w:rsidRDefault="006E277C">
            <w:pPr>
              <w:jc w:val="center"/>
              <w:rPr>
                <w:rFonts w:ascii="宋体" w:hAnsi="宋体"/>
                <w:szCs w:val="21"/>
              </w:rPr>
            </w:pPr>
          </w:p>
        </w:tc>
        <w:tc>
          <w:tcPr>
            <w:tcW w:w="1054" w:type="dxa"/>
            <w:vAlign w:val="center"/>
          </w:tcPr>
          <w:p w14:paraId="16025C9E" w14:textId="77777777" w:rsidR="006E277C" w:rsidRDefault="006E277C">
            <w:pPr>
              <w:jc w:val="center"/>
              <w:rPr>
                <w:rFonts w:ascii="宋体" w:hAnsi="宋体"/>
                <w:szCs w:val="21"/>
              </w:rPr>
            </w:pPr>
          </w:p>
        </w:tc>
        <w:tc>
          <w:tcPr>
            <w:tcW w:w="1054" w:type="dxa"/>
            <w:vAlign w:val="center"/>
          </w:tcPr>
          <w:p w14:paraId="73A7E9F2" w14:textId="77777777" w:rsidR="006E277C" w:rsidRDefault="006E277C">
            <w:pPr>
              <w:jc w:val="center"/>
              <w:rPr>
                <w:rFonts w:ascii="宋体" w:hAnsi="宋体"/>
                <w:szCs w:val="21"/>
              </w:rPr>
            </w:pPr>
          </w:p>
        </w:tc>
        <w:tc>
          <w:tcPr>
            <w:tcW w:w="1055" w:type="dxa"/>
            <w:vAlign w:val="center"/>
          </w:tcPr>
          <w:p w14:paraId="0BC6CCDF" w14:textId="77777777" w:rsidR="006E277C" w:rsidRDefault="006E277C">
            <w:pPr>
              <w:jc w:val="center"/>
              <w:rPr>
                <w:rFonts w:ascii="宋体" w:hAnsi="宋体"/>
                <w:szCs w:val="21"/>
              </w:rPr>
            </w:pPr>
          </w:p>
        </w:tc>
        <w:tc>
          <w:tcPr>
            <w:tcW w:w="1243" w:type="dxa"/>
            <w:vAlign w:val="center"/>
          </w:tcPr>
          <w:p w14:paraId="64AE4679" w14:textId="77777777" w:rsidR="006E277C" w:rsidRDefault="006E277C">
            <w:pPr>
              <w:jc w:val="center"/>
              <w:rPr>
                <w:rFonts w:ascii="宋体" w:hAnsi="宋体"/>
                <w:szCs w:val="21"/>
              </w:rPr>
            </w:pPr>
          </w:p>
        </w:tc>
      </w:tr>
      <w:tr w:rsidR="006E277C" w14:paraId="3B8DF982" w14:textId="77777777">
        <w:trPr>
          <w:trHeight w:val="567"/>
          <w:jc w:val="center"/>
        </w:trPr>
        <w:tc>
          <w:tcPr>
            <w:tcW w:w="680" w:type="dxa"/>
            <w:vAlign w:val="center"/>
          </w:tcPr>
          <w:p w14:paraId="0413F087" w14:textId="77777777" w:rsidR="006E277C" w:rsidRDefault="006E277C">
            <w:pPr>
              <w:jc w:val="center"/>
              <w:rPr>
                <w:rFonts w:ascii="宋体" w:hAnsi="宋体"/>
                <w:szCs w:val="21"/>
              </w:rPr>
            </w:pPr>
          </w:p>
        </w:tc>
        <w:tc>
          <w:tcPr>
            <w:tcW w:w="2401" w:type="dxa"/>
            <w:vAlign w:val="center"/>
          </w:tcPr>
          <w:p w14:paraId="0BFF287D" w14:textId="77777777" w:rsidR="006E277C" w:rsidRDefault="006E277C">
            <w:pPr>
              <w:widowControl/>
              <w:rPr>
                <w:rFonts w:ascii="宋体" w:hAnsi="宋体" w:cs="宋体"/>
                <w:kern w:val="0"/>
                <w:szCs w:val="21"/>
              </w:rPr>
            </w:pPr>
          </w:p>
        </w:tc>
        <w:tc>
          <w:tcPr>
            <w:tcW w:w="1260" w:type="dxa"/>
          </w:tcPr>
          <w:p w14:paraId="56C0F4C9" w14:textId="77777777" w:rsidR="006E277C" w:rsidRDefault="006E277C">
            <w:pPr>
              <w:widowControl/>
              <w:jc w:val="center"/>
              <w:rPr>
                <w:rFonts w:ascii="宋体" w:hAnsi="宋体" w:cs="宋体"/>
                <w:kern w:val="0"/>
                <w:szCs w:val="21"/>
              </w:rPr>
            </w:pPr>
          </w:p>
        </w:tc>
        <w:tc>
          <w:tcPr>
            <w:tcW w:w="1080" w:type="dxa"/>
            <w:vAlign w:val="center"/>
          </w:tcPr>
          <w:p w14:paraId="437BB7C2" w14:textId="77777777" w:rsidR="006E277C" w:rsidRDefault="006E277C">
            <w:pPr>
              <w:widowControl/>
              <w:jc w:val="center"/>
              <w:rPr>
                <w:rFonts w:ascii="宋体" w:hAnsi="宋体" w:cs="宋体"/>
                <w:kern w:val="0"/>
                <w:szCs w:val="21"/>
              </w:rPr>
            </w:pPr>
          </w:p>
        </w:tc>
        <w:tc>
          <w:tcPr>
            <w:tcW w:w="1054" w:type="dxa"/>
            <w:vAlign w:val="center"/>
          </w:tcPr>
          <w:p w14:paraId="7C45672A" w14:textId="77777777" w:rsidR="006E277C" w:rsidRDefault="006E277C">
            <w:pPr>
              <w:jc w:val="center"/>
              <w:rPr>
                <w:rFonts w:ascii="宋体" w:hAnsi="宋体"/>
                <w:szCs w:val="21"/>
              </w:rPr>
            </w:pPr>
          </w:p>
        </w:tc>
        <w:tc>
          <w:tcPr>
            <w:tcW w:w="1054" w:type="dxa"/>
            <w:vAlign w:val="center"/>
          </w:tcPr>
          <w:p w14:paraId="0D93A05C" w14:textId="77777777" w:rsidR="006E277C" w:rsidRDefault="006E277C">
            <w:pPr>
              <w:jc w:val="center"/>
              <w:rPr>
                <w:rFonts w:ascii="宋体" w:hAnsi="宋体"/>
                <w:szCs w:val="21"/>
              </w:rPr>
            </w:pPr>
          </w:p>
        </w:tc>
        <w:tc>
          <w:tcPr>
            <w:tcW w:w="1054" w:type="dxa"/>
            <w:vAlign w:val="center"/>
          </w:tcPr>
          <w:p w14:paraId="737BA4B0" w14:textId="77777777" w:rsidR="006E277C" w:rsidRDefault="006E277C">
            <w:pPr>
              <w:jc w:val="center"/>
              <w:rPr>
                <w:rFonts w:ascii="宋体" w:hAnsi="宋体"/>
                <w:szCs w:val="21"/>
              </w:rPr>
            </w:pPr>
          </w:p>
        </w:tc>
        <w:tc>
          <w:tcPr>
            <w:tcW w:w="1055" w:type="dxa"/>
            <w:vAlign w:val="center"/>
          </w:tcPr>
          <w:p w14:paraId="6969E7C6" w14:textId="77777777" w:rsidR="006E277C" w:rsidRDefault="006E277C">
            <w:pPr>
              <w:jc w:val="center"/>
              <w:rPr>
                <w:rFonts w:ascii="宋体" w:hAnsi="宋体"/>
                <w:szCs w:val="21"/>
              </w:rPr>
            </w:pPr>
          </w:p>
        </w:tc>
        <w:tc>
          <w:tcPr>
            <w:tcW w:w="1054" w:type="dxa"/>
            <w:vAlign w:val="center"/>
          </w:tcPr>
          <w:p w14:paraId="1EED903E" w14:textId="77777777" w:rsidR="006E277C" w:rsidRDefault="006E277C">
            <w:pPr>
              <w:jc w:val="center"/>
              <w:rPr>
                <w:rFonts w:ascii="宋体" w:hAnsi="宋体"/>
                <w:szCs w:val="21"/>
              </w:rPr>
            </w:pPr>
          </w:p>
        </w:tc>
        <w:tc>
          <w:tcPr>
            <w:tcW w:w="1054" w:type="dxa"/>
            <w:vAlign w:val="center"/>
          </w:tcPr>
          <w:p w14:paraId="1AC350ED" w14:textId="77777777" w:rsidR="006E277C" w:rsidRDefault="006E277C">
            <w:pPr>
              <w:jc w:val="center"/>
              <w:rPr>
                <w:rFonts w:ascii="宋体" w:hAnsi="宋体"/>
                <w:szCs w:val="21"/>
              </w:rPr>
            </w:pPr>
          </w:p>
        </w:tc>
        <w:tc>
          <w:tcPr>
            <w:tcW w:w="1055" w:type="dxa"/>
            <w:vAlign w:val="center"/>
          </w:tcPr>
          <w:p w14:paraId="520442A1" w14:textId="77777777" w:rsidR="006E277C" w:rsidRDefault="006E277C">
            <w:pPr>
              <w:jc w:val="center"/>
              <w:rPr>
                <w:rFonts w:ascii="宋体" w:hAnsi="宋体"/>
                <w:szCs w:val="21"/>
              </w:rPr>
            </w:pPr>
          </w:p>
        </w:tc>
        <w:tc>
          <w:tcPr>
            <w:tcW w:w="1243" w:type="dxa"/>
            <w:vAlign w:val="center"/>
          </w:tcPr>
          <w:p w14:paraId="087CEC9D" w14:textId="77777777" w:rsidR="006E277C" w:rsidRDefault="006E277C">
            <w:pPr>
              <w:jc w:val="center"/>
              <w:rPr>
                <w:rFonts w:ascii="宋体" w:hAnsi="宋体"/>
                <w:szCs w:val="21"/>
              </w:rPr>
            </w:pPr>
          </w:p>
        </w:tc>
      </w:tr>
      <w:tr w:rsidR="006E277C" w14:paraId="508A04F7" w14:textId="77777777">
        <w:trPr>
          <w:trHeight w:val="567"/>
          <w:jc w:val="center"/>
        </w:trPr>
        <w:tc>
          <w:tcPr>
            <w:tcW w:w="680" w:type="dxa"/>
            <w:vAlign w:val="center"/>
          </w:tcPr>
          <w:p w14:paraId="50A9CC17" w14:textId="77777777" w:rsidR="006E277C" w:rsidRDefault="006E277C">
            <w:pPr>
              <w:jc w:val="center"/>
              <w:rPr>
                <w:rFonts w:ascii="宋体" w:hAnsi="宋体"/>
                <w:szCs w:val="21"/>
              </w:rPr>
            </w:pPr>
          </w:p>
        </w:tc>
        <w:tc>
          <w:tcPr>
            <w:tcW w:w="2401" w:type="dxa"/>
            <w:vAlign w:val="center"/>
          </w:tcPr>
          <w:p w14:paraId="1D075C5C" w14:textId="77777777" w:rsidR="006E277C" w:rsidRDefault="006E277C">
            <w:pPr>
              <w:widowControl/>
              <w:rPr>
                <w:rFonts w:ascii="宋体" w:hAnsi="宋体" w:cs="宋体"/>
                <w:kern w:val="0"/>
                <w:szCs w:val="21"/>
              </w:rPr>
            </w:pPr>
          </w:p>
        </w:tc>
        <w:tc>
          <w:tcPr>
            <w:tcW w:w="1260" w:type="dxa"/>
          </w:tcPr>
          <w:p w14:paraId="3E6EEC45" w14:textId="77777777" w:rsidR="006E277C" w:rsidRDefault="006E277C">
            <w:pPr>
              <w:widowControl/>
              <w:jc w:val="center"/>
              <w:rPr>
                <w:rFonts w:ascii="宋体" w:hAnsi="宋体" w:cs="宋体"/>
                <w:kern w:val="0"/>
                <w:szCs w:val="21"/>
              </w:rPr>
            </w:pPr>
          </w:p>
        </w:tc>
        <w:tc>
          <w:tcPr>
            <w:tcW w:w="1080" w:type="dxa"/>
            <w:vAlign w:val="center"/>
          </w:tcPr>
          <w:p w14:paraId="406AEB68" w14:textId="77777777" w:rsidR="006E277C" w:rsidRDefault="006E277C">
            <w:pPr>
              <w:widowControl/>
              <w:jc w:val="center"/>
              <w:rPr>
                <w:rFonts w:ascii="宋体" w:hAnsi="宋体" w:cs="宋体"/>
                <w:kern w:val="0"/>
                <w:szCs w:val="21"/>
              </w:rPr>
            </w:pPr>
          </w:p>
        </w:tc>
        <w:tc>
          <w:tcPr>
            <w:tcW w:w="1054" w:type="dxa"/>
            <w:vAlign w:val="center"/>
          </w:tcPr>
          <w:p w14:paraId="60D5D48A" w14:textId="77777777" w:rsidR="006E277C" w:rsidRDefault="006E277C">
            <w:pPr>
              <w:jc w:val="center"/>
              <w:rPr>
                <w:rFonts w:ascii="宋体" w:hAnsi="宋体"/>
                <w:szCs w:val="21"/>
              </w:rPr>
            </w:pPr>
          </w:p>
        </w:tc>
        <w:tc>
          <w:tcPr>
            <w:tcW w:w="1054" w:type="dxa"/>
            <w:vAlign w:val="center"/>
          </w:tcPr>
          <w:p w14:paraId="06479138" w14:textId="77777777" w:rsidR="006E277C" w:rsidRDefault="006E277C">
            <w:pPr>
              <w:jc w:val="center"/>
              <w:rPr>
                <w:rFonts w:ascii="宋体" w:hAnsi="宋体"/>
                <w:szCs w:val="21"/>
              </w:rPr>
            </w:pPr>
          </w:p>
        </w:tc>
        <w:tc>
          <w:tcPr>
            <w:tcW w:w="1054" w:type="dxa"/>
            <w:vAlign w:val="center"/>
          </w:tcPr>
          <w:p w14:paraId="029AD815" w14:textId="77777777" w:rsidR="006E277C" w:rsidRDefault="006E277C">
            <w:pPr>
              <w:jc w:val="center"/>
              <w:rPr>
                <w:rFonts w:ascii="宋体" w:hAnsi="宋体"/>
                <w:szCs w:val="21"/>
              </w:rPr>
            </w:pPr>
          </w:p>
        </w:tc>
        <w:tc>
          <w:tcPr>
            <w:tcW w:w="1055" w:type="dxa"/>
            <w:vAlign w:val="center"/>
          </w:tcPr>
          <w:p w14:paraId="09603CBA" w14:textId="77777777" w:rsidR="006E277C" w:rsidRDefault="006E277C">
            <w:pPr>
              <w:jc w:val="center"/>
              <w:rPr>
                <w:rFonts w:ascii="宋体" w:hAnsi="宋体"/>
                <w:szCs w:val="21"/>
              </w:rPr>
            </w:pPr>
          </w:p>
        </w:tc>
        <w:tc>
          <w:tcPr>
            <w:tcW w:w="1054" w:type="dxa"/>
            <w:vAlign w:val="center"/>
          </w:tcPr>
          <w:p w14:paraId="4C066DA9" w14:textId="77777777" w:rsidR="006E277C" w:rsidRDefault="006E277C">
            <w:pPr>
              <w:jc w:val="center"/>
              <w:rPr>
                <w:rFonts w:ascii="宋体" w:hAnsi="宋体"/>
                <w:szCs w:val="21"/>
              </w:rPr>
            </w:pPr>
          </w:p>
        </w:tc>
        <w:tc>
          <w:tcPr>
            <w:tcW w:w="1054" w:type="dxa"/>
            <w:vAlign w:val="center"/>
          </w:tcPr>
          <w:p w14:paraId="2DA9BECF" w14:textId="77777777" w:rsidR="006E277C" w:rsidRDefault="006E277C">
            <w:pPr>
              <w:jc w:val="center"/>
              <w:rPr>
                <w:rFonts w:ascii="宋体" w:hAnsi="宋体"/>
                <w:szCs w:val="21"/>
              </w:rPr>
            </w:pPr>
          </w:p>
        </w:tc>
        <w:tc>
          <w:tcPr>
            <w:tcW w:w="1055" w:type="dxa"/>
            <w:vAlign w:val="center"/>
          </w:tcPr>
          <w:p w14:paraId="6409CE42" w14:textId="77777777" w:rsidR="006E277C" w:rsidRDefault="006E277C">
            <w:pPr>
              <w:jc w:val="center"/>
              <w:rPr>
                <w:rFonts w:ascii="宋体" w:hAnsi="宋体"/>
                <w:szCs w:val="21"/>
              </w:rPr>
            </w:pPr>
          </w:p>
        </w:tc>
        <w:tc>
          <w:tcPr>
            <w:tcW w:w="1243" w:type="dxa"/>
            <w:vAlign w:val="center"/>
          </w:tcPr>
          <w:p w14:paraId="673AA99E" w14:textId="77777777" w:rsidR="006E277C" w:rsidRDefault="006E277C">
            <w:pPr>
              <w:jc w:val="center"/>
              <w:rPr>
                <w:rFonts w:ascii="宋体" w:hAnsi="宋体"/>
                <w:szCs w:val="21"/>
              </w:rPr>
            </w:pPr>
          </w:p>
        </w:tc>
      </w:tr>
      <w:tr w:rsidR="006E277C" w14:paraId="40AE57DC" w14:textId="77777777">
        <w:trPr>
          <w:trHeight w:val="567"/>
          <w:jc w:val="center"/>
        </w:trPr>
        <w:tc>
          <w:tcPr>
            <w:tcW w:w="680" w:type="dxa"/>
            <w:vAlign w:val="center"/>
          </w:tcPr>
          <w:p w14:paraId="59ED4727" w14:textId="77777777" w:rsidR="006E277C" w:rsidRDefault="006E277C">
            <w:pPr>
              <w:jc w:val="center"/>
              <w:rPr>
                <w:rFonts w:ascii="宋体" w:hAnsi="宋体"/>
                <w:szCs w:val="21"/>
              </w:rPr>
            </w:pPr>
          </w:p>
        </w:tc>
        <w:tc>
          <w:tcPr>
            <w:tcW w:w="2401" w:type="dxa"/>
            <w:vAlign w:val="center"/>
          </w:tcPr>
          <w:p w14:paraId="7ECF91AF" w14:textId="77777777" w:rsidR="006E277C" w:rsidRDefault="006E277C">
            <w:pPr>
              <w:widowControl/>
              <w:rPr>
                <w:rFonts w:ascii="宋体" w:hAnsi="宋体" w:cs="宋体"/>
                <w:kern w:val="0"/>
                <w:szCs w:val="21"/>
              </w:rPr>
            </w:pPr>
          </w:p>
        </w:tc>
        <w:tc>
          <w:tcPr>
            <w:tcW w:w="1260" w:type="dxa"/>
          </w:tcPr>
          <w:p w14:paraId="7C14E3B3" w14:textId="77777777" w:rsidR="006E277C" w:rsidRDefault="006E277C">
            <w:pPr>
              <w:widowControl/>
              <w:jc w:val="center"/>
              <w:rPr>
                <w:rFonts w:ascii="宋体" w:hAnsi="宋体" w:cs="宋体"/>
                <w:kern w:val="0"/>
                <w:szCs w:val="21"/>
              </w:rPr>
            </w:pPr>
          </w:p>
        </w:tc>
        <w:tc>
          <w:tcPr>
            <w:tcW w:w="1080" w:type="dxa"/>
            <w:vAlign w:val="center"/>
          </w:tcPr>
          <w:p w14:paraId="4870576B" w14:textId="77777777" w:rsidR="006E277C" w:rsidRDefault="006E277C">
            <w:pPr>
              <w:widowControl/>
              <w:jc w:val="center"/>
              <w:rPr>
                <w:rFonts w:ascii="宋体" w:hAnsi="宋体" w:cs="宋体"/>
                <w:kern w:val="0"/>
                <w:szCs w:val="21"/>
              </w:rPr>
            </w:pPr>
          </w:p>
        </w:tc>
        <w:tc>
          <w:tcPr>
            <w:tcW w:w="1054" w:type="dxa"/>
            <w:vAlign w:val="center"/>
          </w:tcPr>
          <w:p w14:paraId="18D6746C" w14:textId="77777777" w:rsidR="006E277C" w:rsidRDefault="006E277C">
            <w:pPr>
              <w:jc w:val="center"/>
              <w:rPr>
                <w:rFonts w:ascii="宋体" w:hAnsi="宋体"/>
                <w:szCs w:val="21"/>
              </w:rPr>
            </w:pPr>
          </w:p>
        </w:tc>
        <w:tc>
          <w:tcPr>
            <w:tcW w:w="1054" w:type="dxa"/>
            <w:vAlign w:val="center"/>
          </w:tcPr>
          <w:p w14:paraId="763D10D3" w14:textId="77777777" w:rsidR="006E277C" w:rsidRDefault="006E277C">
            <w:pPr>
              <w:jc w:val="center"/>
              <w:rPr>
                <w:rFonts w:ascii="宋体" w:hAnsi="宋体"/>
                <w:szCs w:val="21"/>
              </w:rPr>
            </w:pPr>
          </w:p>
        </w:tc>
        <w:tc>
          <w:tcPr>
            <w:tcW w:w="1054" w:type="dxa"/>
            <w:vAlign w:val="center"/>
          </w:tcPr>
          <w:p w14:paraId="1FBB5455" w14:textId="77777777" w:rsidR="006E277C" w:rsidRDefault="006E277C">
            <w:pPr>
              <w:jc w:val="center"/>
              <w:rPr>
                <w:rFonts w:ascii="宋体" w:hAnsi="宋体"/>
                <w:szCs w:val="21"/>
              </w:rPr>
            </w:pPr>
          </w:p>
        </w:tc>
        <w:tc>
          <w:tcPr>
            <w:tcW w:w="1055" w:type="dxa"/>
            <w:vAlign w:val="center"/>
          </w:tcPr>
          <w:p w14:paraId="709F0716" w14:textId="77777777" w:rsidR="006E277C" w:rsidRDefault="006E277C">
            <w:pPr>
              <w:jc w:val="center"/>
              <w:rPr>
                <w:rFonts w:ascii="宋体" w:hAnsi="宋体"/>
                <w:szCs w:val="21"/>
              </w:rPr>
            </w:pPr>
          </w:p>
        </w:tc>
        <w:tc>
          <w:tcPr>
            <w:tcW w:w="1054" w:type="dxa"/>
            <w:vAlign w:val="center"/>
          </w:tcPr>
          <w:p w14:paraId="1FDFB867" w14:textId="77777777" w:rsidR="006E277C" w:rsidRDefault="006E277C">
            <w:pPr>
              <w:jc w:val="center"/>
              <w:rPr>
                <w:rFonts w:ascii="宋体" w:hAnsi="宋体"/>
                <w:szCs w:val="21"/>
              </w:rPr>
            </w:pPr>
          </w:p>
        </w:tc>
        <w:tc>
          <w:tcPr>
            <w:tcW w:w="1054" w:type="dxa"/>
            <w:vAlign w:val="center"/>
          </w:tcPr>
          <w:p w14:paraId="64B1FFFD" w14:textId="77777777" w:rsidR="006E277C" w:rsidRDefault="006E277C">
            <w:pPr>
              <w:jc w:val="center"/>
              <w:rPr>
                <w:rFonts w:ascii="宋体" w:hAnsi="宋体"/>
                <w:szCs w:val="21"/>
              </w:rPr>
            </w:pPr>
          </w:p>
        </w:tc>
        <w:tc>
          <w:tcPr>
            <w:tcW w:w="1055" w:type="dxa"/>
            <w:vAlign w:val="center"/>
          </w:tcPr>
          <w:p w14:paraId="1BB66C12" w14:textId="77777777" w:rsidR="006E277C" w:rsidRDefault="006E277C">
            <w:pPr>
              <w:jc w:val="center"/>
              <w:rPr>
                <w:rFonts w:ascii="宋体" w:hAnsi="宋体"/>
                <w:szCs w:val="21"/>
              </w:rPr>
            </w:pPr>
          </w:p>
        </w:tc>
        <w:tc>
          <w:tcPr>
            <w:tcW w:w="1243" w:type="dxa"/>
            <w:vAlign w:val="center"/>
          </w:tcPr>
          <w:p w14:paraId="405CBC3D" w14:textId="77777777" w:rsidR="006E277C" w:rsidRDefault="006E277C">
            <w:pPr>
              <w:jc w:val="center"/>
              <w:rPr>
                <w:rFonts w:ascii="宋体" w:hAnsi="宋体"/>
                <w:szCs w:val="21"/>
              </w:rPr>
            </w:pPr>
          </w:p>
        </w:tc>
      </w:tr>
      <w:tr w:rsidR="006E277C" w14:paraId="1DD98178" w14:textId="77777777">
        <w:trPr>
          <w:trHeight w:val="567"/>
          <w:jc w:val="center"/>
        </w:trPr>
        <w:tc>
          <w:tcPr>
            <w:tcW w:w="680" w:type="dxa"/>
            <w:vAlign w:val="center"/>
          </w:tcPr>
          <w:p w14:paraId="7B6D7BBE" w14:textId="77777777" w:rsidR="006E277C" w:rsidRDefault="006E277C">
            <w:pPr>
              <w:jc w:val="center"/>
              <w:rPr>
                <w:rFonts w:ascii="宋体" w:hAnsi="宋体"/>
                <w:szCs w:val="21"/>
              </w:rPr>
            </w:pPr>
          </w:p>
        </w:tc>
        <w:tc>
          <w:tcPr>
            <w:tcW w:w="2401" w:type="dxa"/>
            <w:vAlign w:val="center"/>
          </w:tcPr>
          <w:p w14:paraId="32312CA6" w14:textId="77777777" w:rsidR="006E277C" w:rsidRDefault="006E277C">
            <w:pPr>
              <w:widowControl/>
              <w:rPr>
                <w:rFonts w:ascii="宋体" w:hAnsi="宋体" w:cs="宋体"/>
                <w:kern w:val="0"/>
                <w:szCs w:val="21"/>
              </w:rPr>
            </w:pPr>
          </w:p>
        </w:tc>
        <w:tc>
          <w:tcPr>
            <w:tcW w:w="1260" w:type="dxa"/>
          </w:tcPr>
          <w:p w14:paraId="238AA344" w14:textId="77777777" w:rsidR="006E277C" w:rsidRDefault="006E277C">
            <w:pPr>
              <w:widowControl/>
              <w:jc w:val="center"/>
              <w:rPr>
                <w:rFonts w:ascii="宋体" w:hAnsi="宋体" w:cs="宋体"/>
                <w:kern w:val="0"/>
                <w:szCs w:val="21"/>
              </w:rPr>
            </w:pPr>
          </w:p>
        </w:tc>
        <w:tc>
          <w:tcPr>
            <w:tcW w:w="1080" w:type="dxa"/>
            <w:vAlign w:val="center"/>
          </w:tcPr>
          <w:p w14:paraId="18A61BB5" w14:textId="77777777" w:rsidR="006E277C" w:rsidRDefault="006E277C">
            <w:pPr>
              <w:widowControl/>
              <w:jc w:val="center"/>
              <w:rPr>
                <w:rFonts w:ascii="宋体" w:hAnsi="宋体" w:cs="宋体"/>
                <w:kern w:val="0"/>
                <w:szCs w:val="21"/>
              </w:rPr>
            </w:pPr>
          </w:p>
        </w:tc>
        <w:tc>
          <w:tcPr>
            <w:tcW w:w="1054" w:type="dxa"/>
            <w:vAlign w:val="center"/>
          </w:tcPr>
          <w:p w14:paraId="3781A47A" w14:textId="77777777" w:rsidR="006E277C" w:rsidRDefault="006E277C">
            <w:pPr>
              <w:jc w:val="center"/>
              <w:rPr>
                <w:rFonts w:ascii="宋体" w:hAnsi="宋体"/>
                <w:szCs w:val="21"/>
              </w:rPr>
            </w:pPr>
          </w:p>
        </w:tc>
        <w:tc>
          <w:tcPr>
            <w:tcW w:w="1054" w:type="dxa"/>
            <w:vAlign w:val="center"/>
          </w:tcPr>
          <w:p w14:paraId="038FBF3B" w14:textId="77777777" w:rsidR="006E277C" w:rsidRDefault="006E277C">
            <w:pPr>
              <w:jc w:val="center"/>
              <w:rPr>
                <w:rFonts w:ascii="宋体" w:hAnsi="宋体"/>
                <w:szCs w:val="21"/>
              </w:rPr>
            </w:pPr>
          </w:p>
        </w:tc>
        <w:tc>
          <w:tcPr>
            <w:tcW w:w="1054" w:type="dxa"/>
            <w:vAlign w:val="center"/>
          </w:tcPr>
          <w:p w14:paraId="3CA7E4EB" w14:textId="77777777" w:rsidR="006E277C" w:rsidRDefault="006E277C">
            <w:pPr>
              <w:jc w:val="center"/>
              <w:rPr>
                <w:rFonts w:ascii="宋体" w:hAnsi="宋体"/>
                <w:szCs w:val="21"/>
              </w:rPr>
            </w:pPr>
          </w:p>
        </w:tc>
        <w:tc>
          <w:tcPr>
            <w:tcW w:w="1055" w:type="dxa"/>
            <w:vAlign w:val="center"/>
          </w:tcPr>
          <w:p w14:paraId="1005E4D7" w14:textId="77777777" w:rsidR="006E277C" w:rsidRDefault="006E277C">
            <w:pPr>
              <w:jc w:val="center"/>
              <w:rPr>
                <w:rFonts w:ascii="宋体" w:hAnsi="宋体"/>
                <w:szCs w:val="21"/>
              </w:rPr>
            </w:pPr>
          </w:p>
        </w:tc>
        <w:tc>
          <w:tcPr>
            <w:tcW w:w="1054" w:type="dxa"/>
            <w:vAlign w:val="center"/>
          </w:tcPr>
          <w:p w14:paraId="4D28BAEF" w14:textId="77777777" w:rsidR="006E277C" w:rsidRDefault="006E277C">
            <w:pPr>
              <w:jc w:val="center"/>
              <w:rPr>
                <w:rFonts w:ascii="宋体" w:hAnsi="宋体"/>
                <w:szCs w:val="21"/>
              </w:rPr>
            </w:pPr>
          </w:p>
        </w:tc>
        <w:tc>
          <w:tcPr>
            <w:tcW w:w="1054" w:type="dxa"/>
            <w:vAlign w:val="center"/>
          </w:tcPr>
          <w:p w14:paraId="2E9850D2" w14:textId="77777777" w:rsidR="006E277C" w:rsidRDefault="006E277C">
            <w:pPr>
              <w:jc w:val="center"/>
              <w:rPr>
                <w:rFonts w:ascii="宋体" w:hAnsi="宋体"/>
                <w:szCs w:val="21"/>
              </w:rPr>
            </w:pPr>
          </w:p>
        </w:tc>
        <w:tc>
          <w:tcPr>
            <w:tcW w:w="1055" w:type="dxa"/>
            <w:vAlign w:val="center"/>
          </w:tcPr>
          <w:p w14:paraId="246154A5" w14:textId="77777777" w:rsidR="006E277C" w:rsidRDefault="006E277C">
            <w:pPr>
              <w:jc w:val="center"/>
              <w:rPr>
                <w:rFonts w:ascii="宋体" w:hAnsi="宋体"/>
                <w:szCs w:val="21"/>
              </w:rPr>
            </w:pPr>
          </w:p>
        </w:tc>
        <w:tc>
          <w:tcPr>
            <w:tcW w:w="1243" w:type="dxa"/>
            <w:vAlign w:val="center"/>
          </w:tcPr>
          <w:p w14:paraId="44F8F4F0" w14:textId="77777777" w:rsidR="006E277C" w:rsidRDefault="006E277C">
            <w:pPr>
              <w:jc w:val="center"/>
              <w:rPr>
                <w:rFonts w:ascii="宋体" w:hAnsi="宋体"/>
                <w:szCs w:val="21"/>
              </w:rPr>
            </w:pPr>
          </w:p>
        </w:tc>
      </w:tr>
    </w:tbl>
    <w:p w14:paraId="3C4889BF" w14:textId="77777777" w:rsidR="006E277C" w:rsidRDefault="006E277C">
      <w:pPr>
        <w:jc w:val="center"/>
        <w:rPr>
          <w:rFonts w:ascii="宋体" w:hAnsi="宋体"/>
          <w:sz w:val="24"/>
        </w:rPr>
      </w:pPr>
    </w:p>
    <w:p w14:paraId="45D94438" w14:textId="77777777" w:rsidR="006E277C" w:rsidRDefault="006E277C">
      <w:pPr>
        <w:jc w:val="center"/>
        <w:rPr>
          <w:rFonts w:ascii="宋体" w:hAnsi="宋体"/>
          <w:sz w:val="32"/>
        </w:rPr>
      </w:pPr>
    </w:p>
    <w:p w14:paraId="3B1AFE66" w14:textId="77777777" w:rsidR="006E277C" w:rsidRDefault="00063571">
      <w:pPr>
        <w:spacing w:beforeLines="50" w:before="120" w:afterLines="50" w:after="120" w:line="460" w:lineRule="exact"/>
        <w:jc w:val="center"/>
        <w:outlineLvl w:val="2"/>
        <w:rPr>
          <w:rFonts w:ascii="宋体" w:hAnsi="宋体"/>
          <w:sz w:val="28"/>
          <w:szCs w:val="28"/>
        </w:rPr>
      </w:pPr>
      <w:bookmarkStart w:id="3227" w:name="_Toc221951552"/>
      <w:r>
        <w:rPr>
          <w:rFonts w:ascii="宋体" w:hAnsi="宋体"/>
          <w:sz w:val="28"/>
          <w:szCs w:val="28"/>
        </w:rPr>
        <w:br w:type="page"/>
      </w:r>
      <w:bookmarkStart w:id="3228" w:name="_Toc31104"/>
      <w:bookmarkStart w:id="3229" w:name="_Toc32506"/>
      <w:bookmarkStart w:id="3230" w:name="_Toc109319900"/>
      <w:r>
        <w:rPr>
          <w:rFonts w:ascii="宋体" w:hAnsi="宋体" w:hint="eastAsia"/>
          <w:sz w:val="28"/>
          <w:szCs w:val="28"/>
        </w:rPr>
        <w:t>3.10 投标人生产混凝土配合比材料费表</w:t>
      </w:r>
      <w:bookmarkEnd w:id="3227"/>
      <w:bookmarkEnd w:id="3228"/>
      <w:bookmarkEnd w:id="3229"/>
      <w:bookmarkEnd w:id="3230"/>
    </w:p>
    <w:p w14:paraId="159E51AB" w14:textId="77777777" w:rsidR="006E277C" w:rsidRDefault="006E277C">
      <w:pPr>
        <w:spacing w:line="300" w:lineRule="exact"/>
        <w:jc w:val="center"/>
        <w:rPr>
          <w:rFonts w:ascii="宋体" w:hAnsi="宋体"/>
          <w:sz w:val="32"/>
        </w:rPr>
      </w:pPr>
    </w:p>
    <w:p w14:paraId="75AFD2F4" w14:textId="77777777" w:rsidR="006E277C" w:rsidRDefault="00063571">
      <w:pPr>
        <w:rPr>
          <w:rFonts w:ascii="宋体" w:hAnsi="宋体"/>
          <w:szCs w:val="21"/>
        </w:rPr>
      </w:pPr>
      <w:bookmarkStart w:id="3231" w:name="_Toc221951553"/>
      <w:r>
        <w:rPr>
          <w:rFonts w:ascii="宋体" w:hAnsi="宋体" w:hint="eastAsia"/>
          <w:szCs w:val="21"/>
        </w:rPr>
        <w:t>合同编号:</w:t>
      </w:r>
      <w:bookmarkEnd w:id="3231"/>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p>
    <w:p w14:paraId="753CBF91" w14:textId="77777777" w:rsidR="006E277C" w:rsidRDefault="00063571">
      <w:pPr>
        <w:rPr>
          <w:rFonts w:ascii="宋体" w:hAnsi="宋体"/>
          <w:szCs w:val="21"/>
        </w:rPr>
      </w:pPr>
      <w:bookmarkStart w:id="3232" w:name="_Toc221951554"/>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bookmarkEnd w:id="3232"/>
    </w:p>
    <w:p w14:paraId="368E114B" w14:textId="77777777" w:rsidR="006E277C" w:rsidRDefault="006E277C">
      <w:pPr>
        <w:rPr>
          <w:rFonts w:ascii="宋体" w:hAnsi="宋体"/>
          <w:szCs w:val="21"/>
        </w:rPr>
      </w:pPr>
    </w:p>
    <w:tbl>
      <w:tblPr>
        <w:tblW w:w="0" w:type="auto"/>
        <w:jc w:val="center"/>
        <w:tblLayout w:type="fixed"/>
        <w:tblLook w:val="0000" w:firstRow="0" w:lastRow="0" w:firstColumn="0" w:lastColumn="0" w:noHBand="0" w:noVBand="0"/>
      </w:tblPr>
      <w:tblGrid>
        <w:gridCol w:w="739"/>
        <w:gridCol w:w="1080"/>
        <w:gridCol w:w="1260"/>
        <w:gridCol w:w="1260"/>
        <w:gridCol w:w="600"/>
        <w:gridCol w:w="600"/>
        <w:gridCol w:w="600"/>
        <w:gridCol w:w="770"/>
        <w:gridCol w:w="771"/>
        <w:gridCol w:w="771"/>
        <w:gridCol w:w="771"/>
        <w:gridCol w:w="771"/>
        <w:gridCol w:w="771"/>
        <w:gridCol w:w="1054"/>
        <w:gridCol w:w="2222"/>
      </w:tblGrid>
      <w:tr w:rsidR="006E277C" w14:paraId="4E89FEEE" w14:textId="77777777" w:rsidTr="00EE4474">
        <w:trPr>
          <w:trHeight w:val="567"/>
          <w:jc w:val="center"/>
        </w:trPr>
        <w:tc>
          <w:tcPr>
            <w:tcW w:w="739" w:type="dxa"/>
            <w:vMerge w:val="restart"/>
            <w:tcBorders>
              <w:top w:val="single" w:sz="4" w:space="0" w:color="auto"/>
              <w:left w:val="single" w:sz="4" w:space="0" w:color="auto"/>
              <w:right w:val="single" w:sz="4" w:space="0" w:color="auto"/>
            </w:tcBorders>
            <w:vAlign w:val="center"/>
          </w:tcPr>
          <w:p w14:paraId="033A2837" w14:textId="77777777" w:rsidR="006E277C" w:rsidRDefault="00063571">
            <w:pPr>
              <w:jc w:val="center"/>
              <w:rPr>
                <w:rFonts w:ascii="宋体" w:hAnsi="宋体" w:cs="宋体"/>
                <w:kern w:val="0"/>
                <w:szCs w:val="21"/>
              </w:rPr>
            </w:pPr>
            <w:bookmarkStart w:id="3233" w:name="_Toc221951555"/>
            <w:r>
              <w:rPr>
                <w:rFonts w:ascii="宋体" w:hAnsi="宋体" w:cs="宋体" w:hint="eastAsia"/>
                <w:kern w:val="0"/>
                <w:szCs w:val="21"/>
              </w:rPr>
              <w:t>序号</w:t>
            </w:r>
            <w:bookmarkEnd w:id="3233"/>
          </w:p>
        </w:tc>
        <w:tc>
          <w:tcPr>
            <w:tcW w:w="1080" w:type="dxa"/>
            <w:vMerge w:val="restart"/>
            <w:tcBorders>
              <w:top w:val="single" w:sz="4" w:space="0" w:color="auto"/>
              <w:left w:val="nil"/>
              <w:right w:val="single" w:sz="4" w:space="0" w:color="auto"/>
            </w:tcBorders>
            <w:vAlign w:val="center"/>
          </w:tcPr>
          <w:p w14:paraId="692581C5" w14:textId="77777777" w:rsidR="006E277C" w:rsidRDefault="00063571">
            <w:pPr>
              <w:jc w:val="center"/>
              <w:rPr>
                <w:rFonts w:ascii="宋体" w:hAnsi="宋体" w:cs="宋体"/>
                <w:kern w:val="0"/>
                <w:szCs w:val="21"/>
              </w:rPr>
            </w:pPr>
            <w:bookmarkStart w:id="3234" w:name="_Toc221951556"/>
            <w:r>
              <w:rPr>
                <w:rFonts w:ascii="宋体" w:hAnsi="宋体" w:cs="宋体" w:hint="eastAsia"/>
                <w:kern w:val="0"/>
                <w:szCs w:val="21"/>
              </w:rPr>
              <w:t>工程部位</w:t>
            </w:r>
            <w:bookmarkEnd w:id="3234"/>
          </w:p>
        </w:tc>
        <w:tc>
          <w:tcPr>
            <w:tcW w:w="1260" w:type="dxa"/>
            <w:vMerge w:val="restart"/>
            <w:tcBorders>
              <w:top w:val="single" w:sz="4" w:space="0" w:color="auto"/>
              <w:left w:val="nil"/>
              <w:right w:val="single" w:sz="4" w:space="0" w:color="auto"/>
            </w:tcBorders>
            <w:vAlign w:val="center"/>
          </w:tcPr>
          <w:p w14:paraId="5EF060D2" w14:textId="77777777" w:rsidR="006E277C" w:rsidRDefault="00063571">
            <w:pPr>
              <w:widowControl/>
              <w:jc w:val="center"/>
              <w:rPr>
                <w:rFonts w:ascii="宋体" w:hAnsi="宋体" w:cs="宋体"/>
                <w:kern w:val="0"/>
                <w:szCs w:val="21"/>
              </w:rPr>
            </w:pPr>
            <w:bookmarkStart w:id="3235" w:name="_Toc221951557"/>
            <w:r>
              <w:rPr>
                <w:rFonts w:ascii="宋体" w:hAnsi="宋体" w:cs="宋体" w:hint="eastAsia"/>
                <w:kern w:val="0"/>
                <w:szCs w:val="21"/>
              </w:rPr>
              <w:t>混凝土</w:t>
            </w:r>
            <w:bookmarkEnd w:id="3235"/>
          </w:p>
          <w:p w14:paraId="46BF4B9B" w14:textId="77777777" w:rsidR="006E277C" w:rsidRDefault="00063571">
            <w:pPr>
              <w:widowControl/>
              <w:jc w:val="center"/>
              <w:rPr>
                <w:rFonts w:ascii="宋体" w:hAnsi="宋体" w:cs="宋体"/>
                <w:kern w:val="0"/>
                <w:szCs w:val="21"/>
              </w:rPr>
            </w:pPr>
            <w:bookmarkStart w:id="3236" w:name="_Toc221951558"/>
            <w:r>
              <w:rPr>
                <w:rFonts w:ascii="宋体" w:hAnsi="宋体" w:cs="宋体" w:hint="eastAsia"/>
                <w:kern w:val="0"/>
                <w:szCs w:val="21"/>
              </w:rPr>
              <w:t>强度等级</w:t>
            </w:r>
            <w:bookmarkEnd w:id="3236"/>
          </w:p>
        </w:tc>
        <w:tc>
          <w:tcPr>
            <w:tcW w:w="1260" w:type="dxa"/>
            <w:vMerge w:val="restart"/>
            <w:tcBorders>
              <w:top w:val="single" w:sz="4" w:space="0" w:color="auto"/>
              <w:left w:val="nil"/>
              <w:right w:val="single" w:sz="4" w:space="0" w:color="auto"/>
            </w:tcBorders>
            <w:vAlign w:val="center"/>
          </w:tcPr>
          <w:p w14:paraId="33C441B1" w14:textId="77777777" w:rsidR="006E277C" w:rsidRDefault="00063571">
            <w:pPr>
              <w:widowControl/>
              <w:jc w:val="center"/>
              <w:rPr>
                <w:rFonts w:ascii="宋体" w:hAnsi="宋体" w:cs="宋体"/>
                <w:kern w:val="0"/>
                <w:szCs w:val="21"/>
              </w:rPr>
            </w:pPr>
            <w:bookmarkStart w:id="3237" w:name="_Toc221951559"/>
            <w:r>
              <w:rPr>
                <w:rFonts w:ascii="宋体" w:hAnsi="宋体" w:cs="宋体" w:hint="eastAsia"/>
                <w:kern w:val="0"/>
                <w:szCs w:val="21"/>
              </w:rPr>
              <w:t>水泥</w:t>
            </w:r>
            <w:bookmarkEnd w:id="3237"/>
          </w:p>
          <w:p w14:paraId="0B18E89D" w14:textId="77777777" w:rsidR="006E277C" w:rsidRDefault="00063571">
            <w:pPr>
              <w:widowControl/>
              <w:jc w:val="center"/>
              <w:rPr>
                <w:rFonts w:ascii="宋体" w:hAnsi="宋体" w:cs="宋体"/>
                <w:kern w:val="0"/>
                <w:szCs w:val="21"/>
              </w:rPr>
            </w:pPr>
            <w:bookmarkStart w:id="3238" w:name="_Toc221951560"/>
            <w:r>
              <w:rPr>
                <w:rFonts w:ascii="宋体" w:hAnsi="宋体" w:cs="宋体" w:hint="eastAsia"/>
                <w:kern w:val="0"/>
                <w:szCs w:val="21"/>
              </w:rPr>
              <w:t>强度等级</w:t>
            </w:r>
            <w:bookmarkEnd w:id="3238"/>
          </w:p>
        </w:tc>
        <w:tc>
          <w:tcPr>
            <w:tcW w:w="600" w:type="dxa"/>
            <w:vMerge w:val="restart"/>
            <w:tcBorders>
              <w:top w:val="single" w:sz="4" w:space="0" w:color="auto"/>
              <w:left w:val="nil"/>
              <w:right w:val="single" w:sz="4" w:space="0" w:color="auto"/>
            </w:tcBorders>
            <w:vAlign w:val="center"/>
          </w:tcPr>
          <w:p w14:paraId="55A0832F" w14:textId="77777777" w:rsidR="006E277C" w:rsidRDefault="00063571">
            <w:pPr>
              <w:widowControl/>
              <w:jc w:val="center"/>
              <w:rPr>
                <w:rFonts w:ascii="宋体" w:hAnsi="宋体" w:cs="宋体"/>
                <w:kern w:val="0"/>
                <w:szCs w:val="21"/>
              </w:rPr>
            </w:pPr>
            <w:bookmarkStart w:id="3239" w:name="_Toc221951561"/>
            <w:r>
              <w:rPr>
                <w:rFonts w:ascii="宋体" w:hAnsi="宋体" w:cs="宋体" w:hint="eastAsia"/>
                <w:kern w:val="0"/>
                <w:szCs w:val="21"/>
              </w:rPr>
              <w:t>级</w:t>
            </w:r>
            <w:bookmarkEnd w:id="3239"/>
          </w:p>
          <w:p w14:paraId="09D58C1A" w14:textId="77777777" w:rsidR="006E277C" w:rsidRDefault="006E277C">
            <w:pPr>
              <w:widowControl/>
              <w:jc w:val="center"/>
              <w:rPr>
                <w:rFonts w:ascii="宋体" w:hAnsi="宋体" w:cs="宋体"/>
                <w:kern w:val="0"/>
                <w:szCs w:val="21"/>
              </w:rPr>
            </w:pPr>
          </w:p>
          <w:p w14:paraId="606C75BE" w14:textId="77777777" w:rsidR="006E277C" w:rsidRDefault="00063571">
            <w:pPr>
              <w:widowControl/>
              <w:jc w:val="center"/>
              <w:rPr>
                <w:rFonts w:ascii="宋体" w:hAnsi="宋体" w:cs="宋体"/>
                <w:kern w:val="0"/>
                <w:szCs w:val="21"/>
              </w:rPr>
            </w:pPr>
            <w:bookmarkStart w:id="3240" w:name="_Toc221951562"/>
            <w:r>
              <w:rPr>
                <w:rFonts w:ascii="宋体" w:hAnsi="宋体" w:cs="宋体" w:hint="eastAsia"/>
                <w:kern w:val="0"/>
                <w:szCs w:val="21"/>
              </w:rPr>
              <w:t>配</w:t>
            </w:r>
            <w:bookmarkEnd w:id="3240"/>
          </w:p>
        </w:tc>
        <w:tc>
          <w:tcPr>
            <w:tcW w:w="600" w:type="dxa"/>
            <w:vMerge w:val="restart"/>
            <w:tcBorders>
              <w:top w:val="single" w:sz="4" w:space="0" w:color="auto"/>
              <w:left w:val="nil"/>
              <w:right w:val="single" w:sz="4" w:space="0" w:color="auto"/>
            </w:tcBorders>
            <w:vAlign w:val="center"/>
          </w:tcPr>
          <w:p w14:paraId="3BEDF1FC" w14:textId="77777777" w:rsidR="006E277C" w:rsidRDefault="00063571">
            <w:pPr>
              <w:jc w:val="center"/>
              <w:rPr>
                <w:rFonts w:ascii="宋体" w:hAnsi="宋体" w:cs="宋体"/>
                <w:kern w:val="0"/>
                <w:szCs w:val="21"/>
              </w:rPr>
            </w:pPr>
            <w:bookmarkStart w:id="3241" w:name="_Toc221951563"/>
            <w:r>
              <w:rPr>
                <w:rFonts w:ascii="宋体" w:hAnsi="宋体" w:cs="宋体" w:hint="eastAsia"/>
                <w:kern w:val="0"/>
                <w:szCs w:val="21"/>
              </w:rPr>
              <w:t>水</w:t>
            </w:r>
            <w:bookmarkEnd w:id="3241"/>
          </w:p>
          <w:p w14:paraId="326922F8" w14:textId="77777777" w:rsidR="006E277C" w:rsidRDefault="00063571">
            <w:pPr>
              <w:jc w:val="center"/>
              <w:rPr>
                <w:rFonts w:ascii="宋体" w:hAnsi="宋体" w:cs="宋体"/>
                <w:kern w:val="0"/>
                <w:szCs w:val="21"/>
              </w:rPr>
            </w:pPr>
            <w:bookmarkStart w:id="3242" w:name="_Toc221951564"/>
            <w:r>
              <w:rPr>
                <w:rFonts w:ascii="宋体" w:hAnsi="宋体" w:cs="宋体" w:hint="eastAsia"/>
                <w:kern w:val="0"/>
                <w:szCs w:val="21"/>
              </w:rPr>
              <w:t>灰</w:t>
            </w:r>
            <w:bookmarkEnd w:id="3242"/>
          </w:p>
          <w:p w14:paraId="066F5672" w14:textId="77777777" w:rsidR="006E277C" w:rsidRDefault="00063571">
            <w:pPr>
              <w:jc w:val="center"/>
              <w:rPr>
                <w:rFonts w:ascii="宋体" w:hAnsi="宋体" w:cs="宋体"/>
                <w:kern w:val="0"/>
                <w:szCs w:val="21"/>
              </w:rPr>
            </w:pPr>
            <w:bookmarkStart w:id="3243" w:name="_Toc221951565"/>
            <w:r>
              <w:rPr>
                <w:rFonts w:ascii="宋体" w:hAnsi="宋体" w:cs="宋体" w:hint="eastAsia"/>
                <w:kern w:val="0"/>
                <w:szCs w:val="21"/>
              </w:rPr>
              <w:t>比</w:t>
            </w:r>
            <w:bookmarkEnd w:id="3243"/>
          </w:p>
        </w:tc>
        <w:tc>
          <w:tcPr>
            <w:tcW w:w="600" w:type="dxa"/>
            <w:vMerge w:val="restart"/>
            <w:tcBorders>
              <w:top w:val="single" w:sz="4" w:space="0" w:color="auto"/>
              <w:left w:val="nil"/>
              <w:right w:val="single" w:sz="4" w:space="0" w:color="auto"/>
            </w:tcBorders>
            <w:vAlign w:val="center"/>
          </w:tcPr>
          <w:p w14:paraId="7853F86D" w14:textId="77777777" w:rsidR="006E277C" w:rsidRDefault="00063571">
            <w:pPr>
              <w:jc w:val="center"/>
              <w:rPr>
                <w:rFonts w:ascii="宋体" w:hAnsi="宋体" w:cs="宋体"/>
                <w:kern w:val="0"/>
                <w:szCs w:val="21"/>
              </w:rPr>
            </w:pPr>
            <w:bookmarkStart w:id="3244" w:name="_Toc221951566"/>
            <w:r>
              <w:rPr>
                <w:rFonts w:ascii="宋体" w:hAnsi="宋体" w:cs="宋体" w:hint="eastAsia"/>
                <w:kern w:val="0"/>
                <w:szCs w:val="21"/>
              </w:rPr>
              <w:t>坍</w:t>
            </w:r>
            <w:bookmarkEnd w:id="3244"/>
          </w:p>
          <w:p w14:paraId="486E6376" w14:textId="77777777" w:rsidR="006E277C" w:rsidRDefault="00063571">
            <w:pPr>
              <w:jc w:val="center"/>
              <w:rPr>
                <w:rFonts w:ascii="宋体" w:hAnsi="宋体" w:cs="宋体"/>
                <w:kern w:val="0"/>
                <w:szCs w:val="21"/>
              </w:rPr>
            </w:pPr>
            <w:bookmarkStart w:id="3245" w:name="_Toc221951567"/>
            <w:r>
              <w:rPr>
                <w:rFonts w:ascii="宋体" w:hAnsi="宋体" w:cs="宋体" w:hint="eastAsia"/>
                <w:kern w:val="0"/>
                <w:szCs w:val="21"/>
              </w:rPr>
              <w:t>落</w:t>
            </w:r>
            <w:bookmarkEnd w:id="3245"/>
          </w:p>
          <w:p w14:paraId="4DEA7511" w14:textId="77777777" w:rsidR="006E277C" w:rsidRDefault="00063571">
            <w:pPr>
              <w:jc w:val="center"/>
              <w:rPr>
                <w:rFonts w:ascii="宋体" w:hAnsi="宋体" w:cs="宋体"/>
                <w:kern w:val="0"/>
                <w:szCs w:val="21"/>
              </w:rPr>
            </w:pPr>
            <w:bookmarkStart w:id="3246" w:name="_Toc221951568"/>
            <w:r>
              <w:rPr>
                <w:rFonts w:ascii="宋体" w:hAnsi="宋体" w:cs="宋体" w:hint="eastAsia"/>
                <w:kern w:val="0"/>
                <w:szCs w:val="21"/>
              </w:rPr>
              <w:t>度</w:t>
            </w:r>
            <w:bookmarkEnd w:id="3246"/>
          </w:p>
        </w:tc>
        <w:tc>
          <w:tcPr>
            <w:tcW w:w="4625" w:type="dxa"/>
            <w:gridSpan w:val="6"/>
            <w:tcBorders>
              <w:top w:val="single" w:sz="4" w:space="0" w:color="auto"/>
              <w:left w:val="nil"/>
              <w:bottom w:val="single" w:sz="4" w:space="0" w:color="auto"/>
              <w:right w:val="single" w:sz="4" w:space="0" w:color="auto"/>
            </w:tcBorders>
            <w:vAlign w:val="center"/>
          </w:tcPr>
          <w:p w14:paraId="3699E6CA" w14:textId="77777777" w:rsidR="006E277C" w:rsidRDefault="00063571">
            <w:pPr>
              <w:widowControl/>
              <w:jc w:val="center"/>
              <w:rPr>
                <w:rFonts w:ascii="宋体" w:hAnsi="宋体" w:cs="宋体"/>
                <w:kern w:val="0"/>
                <w:szCs w:val="21"/>
              </w:rPr>
            </w:pPr>
            <w:bookmarkStart w:id="3247" w:name="_Toc221951569"/>
            <w:r>
              <w:rPr>
                <w:rFonts w:ascii="宋体" w:hAnsi="宋体" w:cs="宋体" w:hint="eastAsia"/>
                <w:kern w:val="0"/>
                <w:szCs w:val="21"/>
              </w:rPr>
              <w:t>预算材料量(kg/m</w:t>
            </w:r>
            <w:r>
              <w:rPr>
                <w:rFonts w:ascii="宋体" w:hAnsi="宋体" w:cs="宋体" w:hint="eastAsia"/>
                <w:kern w:val="0"/>
                <w:szCs w:val="21"/>
                <w:vertAlign w:val="superscript"/>
              </w:rPr>
              <w:t>3</w:t>
            </w:r>
            <w:r>
              <w:rPr>
                <w:rFonts w:ascii="宋体" w:hAnsi="宋体" w:cs="宋体" w:hint="eastAsia"/>
                <w:kern w:val="0"/>
                <w:szCs w:val="21"/>
              </w:rPr>
              <w:t>)</w:t>
            </w:r>
            <w:bookmarkEnd w:id="3247"/>
          </w:p>
        </w:tc>
        <w:tc>
          <w:tcPr>
            <w:tcW w:w="1054" w:type="dxa"/>
            <w:tcBorders>
              <w:top w:val="single" w:sz="4" w:space="0" w:color="auto"/>
              <w:left w:val="nil"/>
              <w:bottom w:val="single" w:sz="4" w:space="0" w:color="auto"/>
              <w:right w:val="single" w:sz="4" w:space="0" w:color="auto"/>
            </w:tcBorders>
            <w:vAlign w:val="center"/>
          </w:tcPr>
          <w:p w14:paraId="4937B683" w14:textId="77777777" w:rsidR="006E277C" w:rsidRDefault="00063571">
            <w:pPr>
              <w:widowControl/>
              <w:jc w:val="center"/>
              <w:rPr>
                <w:rFonts w:ascii="宋体" w:hAnsi="宋体" w:cs="宋体"/>
                <w:kern w:val="0"/>
                <w:szCs w:val="21"/>
              </w:rPr>
            </w:pPr>
            <w:bookmarkStart w:id="3248" w:name="_Toc221951570"/>
            <w:r>
              <w:rPr>
                <w:rFonts w:ascii="宋体" w:hAnsi="宋体" w:cs="宋体" w:hint="eastAsia"/>
                <w:kern w:val="0"/>
                <w:szCs w:val="21"/>
              </w:rPr>
              <w:t>单 价</w:t>
            </w:r>
            <w:bookmarkEnd w:id="3248"/>
          </w:p>
          <w:p w14:paraId="7961A557" w14:textId="77777777" w:rsidR="006E277C" w:rsidRDefault="00063571">
            <w:pPr>
              <w:widowControl/>
              <w:jc w:val="center"/>
              <w:rPr>
                <w:rFonts w:ascii="宋体" w:hAnsi="宋体" w:cs="宋体"/>
                <w:kern w:val="0"/>
                <w:szCs w:val="21"/>
              </w:rPr>
            </w:pPr>
            <w:bookmarkStart w:id="3249" w:name="_Toc221951571"/>
            <w:r>
              <w:rPr>
                <w:rFonts w:ascii="宋体" w:hAnsi="宋体" w:cs="宋体" w:hint="eastAsia"/>
                <w:kern w:val="0"/>
                <w:szCs w:val="21"/>
              </w:rPr>
              <w:t>(元/m</w:t>
            </w:r>
            <w:r>
              <w:rPr>
                <w:rFonts w:ascii="宋体" w:hAnsi="宋体" w:cs="宋体" w:hint="eastAsia"/>
                <w:kern w:val="0"/>
                <w:szCs w:val="21"/>
                <w:vertAlign w:val="superscript"/>
              </w:rPr>
              <w:t>3</w:t>
            </w:r>
            <w:r>
              <w:rPr>
                <w:rFonts w:ascii="宋体" w:hAnsi="宋体" w:cs="宋体" w:hint="eastAsia"/>
                <w:kern w:val="0"/>
                <w:szCs w:val="21"/>
              </w:rPr>
              <w:t>)</w:t>
            </w:r>
            <w:bookmarkEnd w:id="3249"/>
          </w:p>
        </w:tc>
        <w:tc>
          <w:tcPr>
            <w:tcW w:w="2222" w:type="dxa"/>
            <w:tcBorders>
              <w:top w:val="single" w:sz="4" w:space="0" w:color="auto"/>
              <w:left w:val="single" w:sz="4" w:space="0" w:color="auto"/>
              <w:right w:val="single" w:sz="4" w:space="0" w:color="auto"/>
            </w:tcBorders>
            <w:vAlign w:val="center"/>
          </w:tcPr>
          <w:p w14:paraId="3210EE12" w14:textId="77777777" w:rsidR="006E277C" w:rsidRDefault="00063571">
            <w:pPr>
              <w:widowControl/>
              <w:jc w:val="center"/>
              <w:rPr>
                <w:rFonts w:ascii="宋体" w:hAnsi="宋体" w:cs="宋体"/>
                <w:kern w:val="0"/>
                <w:szCs w:val="21"/>
              </w:rPr>
            </w:pPr>
            <w:bookmarkStart w:id="3250" w:name="_Toc221951572"/>
            <w:r>
              <w:rPr>
                <w:rFonts w:ascii="宋体" w:hAnsi="宋体" w:cs="宋体" w:hint="eastAsia"/>
                <w:kern w:val="0"/>
                <w:szCs w:val="21"/>
              </w:rPr>
              <w:t>备注</w:t>
            </w:r>
            <w:bookmarkEnd w:id="3250"/>
          </w:p>
        </w:tc>
      </w:tr>
      <w:tr w:rsidR="006E277C" w14:paraId="5850ABDF" w14:textId="77777777" w:rsidTr="00EE4474">
        <w:trPr>
          <w:trHeight w:val="567"/>
          <w:jc w:val="center"/>
        </w:trPr>
        <w:tc>
          <w:tcPr>
            <w:tcW w:w="739" w:type="dxa"/>
            <w:vMerge/>
            <w:tcBorders>
              <w:left w:val="single" w:sz="4" w:space="0" w:color="auto"/>
              <w:bottom w:val="single" w:sz="4" w:space="0" w:color="auto"/>
              <w:right w:val="single" w:sz="4" w:space="0" w:color="auto"/>
            </w:tcBorders>
            <w:vAlign w:val="center"/>
          </w:tcPr>
          <w:p w14:paraId="1F05DADD" w14:textId="77777777" w:rsidR="006E277C" w:rsidRDefault="006E277C">
            <w:pPr>
              <w:widowControl/>
              <w:jc w:val="center"/>
              <w:rPr>
                <w:rFonts w:ascii="宋体" w:hAnsi="宋体" w:cs="宋体"/>
                <w:kern w:val="0"/>
                <w:szCs w:val="21"/>
              </w:rPr>
            </w:pPr>
          </w:p>
        </w:tc>
        <w:tc>
          <w:tcPr>
            <w:tcW w:w="1080" w:type="dxa"/>
            <w:vMerge/>
            <w:tcBorders>
              <w:left w:val="nil"/>
              <w:bottom w:val="single" w:sz="4" w:space="0" w:color="auto"/>
              <w:right w:val="single" w:sz="4" w:space="0" w:color="auto"/>
            </w:tcBorders>
            <w:vAlign w:val="center"/>
          </w:tcPr>
          <w:p w14:paraId="3EAA0110" w14:textId="77777777" w:rsidR="006E277C" w:rsidRDefault="006E277C">
            <w:pPr>
              <w:widowControl/>
              <w:rPr>
                <w:rFonts w:ascii="宋体" w:hAnsi="宋体" w:cs="宋体"/>
                <w:kern w:val="0"/>
                <w:szCs w:val="21"/>
              </w:rPr>
            </w:pPr>
          </w:p>
        </w:tc>
        <w:tc>
          <w:tcPr>
            <w:tcW w:w="1260" w:type="dxa"/>
            <w:vMerge/>
            <w:tcBorders>
              <w:left w:val="nil"/>
              <w:bottom w:val="single" w:sz="4" w:space="0" w:color="auto"/>
              <w:right w:val="single" w:sz="4" w:space="0" w:color="auto"/>
            </w:tcBorders>
            <w:vAlign w:val="center"/>
          </w:tcPr>
          <w:p w14:paraId="1AF7A62C" w14:textId="77777777" w:rsidR="006E277C" w:rsidRDefault="006E277C">
            <w:pPr>
              <w:widowControl/>
              <w:rPr>
                <w:rFonts w:ascii="宋体" w:hAnsi="宋体" w:cs="宋体"/>
                <w:kern w:val="0"/>
                <w:szCs w:val="21"/>
              </w:rPr>
            </w:pPr>
          </w:p>
        </w:tc>
        <w:tc>
          <w:tcPr>
            <w:tcW w:w="1260" w:type="dxa"/>
            <w:vMerge/>
            <w:tcBorders>
              <w:left w:val="nil"/>
              <w:bottom w:val="single" w:sz="4" w:space="0" w:color="auto"/>
              <w:right w:val="single" w:sz="4" w:space="0" w:color="auto"/>
            </w:tcBorders>
            <w:vAlign w:val="center"/>
          </w:tcPr>
          <w:p w14:paraId="29AE93EB" w14:textId="77777777" w:rsidR="006E277C" w:rsidRDefault="006E277C">
            <w:pPr>
              <w:widowControl/>
              <w:jc w:val="center"/>
              <w:rPr>
                <w:rFonts w:ascii="宋体" w:hAnsi="宋体" w:cs="宋体"/>
                <w:kern w:val="0"/>
                <w:szCs w:val="21"/>
              </w:rPr>
            </w:pPr>
          </w:p>
        </w:tc>
        <w:tc>
          <w:tcPr>
            <w:tcW w:w="600" w:type="dxa"/>
            <w:vMerge/>
            <w:tcBorders>
              <w:left w:val="nil"/>
              <w:bottom w:val="single" w:sz="4" w:space="0" w:color="auto"/>
              <w:right w:val="single" w:sz="4" w:space="0" w:color="auto"/>
            </w:tcBorders>
            <w:vAlign w:val="center"/>
          </w:tcPr>
          <w:p w14:paraId="296D5F1C" w14:textId="77777777" w:rsidR="006E277C" w:rsidRDefault="006E277C">
            <w:pPr>
              <w:widowControl/>
              <w:jc w:val="center"/>
              <w:rPr>
                <w:rFonts w:ascii="宋体" w:hAnsi="宋体" w:cs="宋体"/>
                <w:kern w:val="0"/>
                <w:szCs w:val="21"/>
              </w:rPr>
            </w:pPr>
          </w:p>
        </w:tc>
        <w:tc>
          <w:tcPr>
            <w:tcW w:w="600" w:type="dxa"/>
            <w:vMerge/>
            <w:tcBorders>
              <w:left w:val="nil"/>
              <w:bottom w:val="single" w:sz="4" w:space="0" w:color="auto"/>
              <w:right w:val="single" w:sz="4" w:space="0" w:color="auto"/>
            </w:tcBorders>
            <w:vAlign w:val="center"/>
          </w:tcPr>
          <w:p w14:paraId="63E68C9C" w14:textId="77777777" w:rsidR="006E277C" w:rsidRDefault="006E277C">
            <w:pPr>
              <w:widowControl/>
              <w:jc w:val="center"/>
              <w:rPr>
                <w:rFonts w:ascii="宋体" w:hAnsi="宋体" w:cs="宋体"/>
                <w:kern w:val="0"/>
                <w:szCs w:val="21"/>
              </w:rPr>
            </w:pPr>
          </w:p>
        </w:tc>
        <w:tc>
          <w:tcPr>
            <w:tcW w:w="600" w:type="dxa"/>
            <w:vMerge/>
            <w:tcBorders>
              <w:left w:val="nil"/>
              <w:bottom w:val="single" w:sz="4" w:space="0" w:color="auto"/>
              <w:right w:val="single" w:sz="4" w:space="0" w:color="auto"/>
            </w:tcBorders>
            <w:vAlign w:val="center"/>
          </w:tcPr>
          <w:p w14:paraId="1EAD3BE7" w14:textId="77777777" w:rsidR="006E277C" w:rsidRDefault="006E277C">
            <w:pPr>
              <w:widowControl/>
              <w:jc w:val="center"/>
              <w:rPr>
                <w:rFonts w:ascii="宋体" w:hAnsi="宋体" w:cs="宋体"/>
                <w:kern w:val="0"/>
                <w:szCs w:val="21"/>
              </w:rPr>
            </w:pPr>
          </w:p>
        </w:tc>
        <w:tc>
          <w:tcPr>
            <w:tcW w:w="770" w:type="dxa"/>
            <w:tcBorders>
              <w:top w:val="single" w:sz="4" w:space="0" w:color="auto"/>
              <w:left w:val="nil"/>
              <w:bottom w:val="single" w:sz="4" w:space="0" w:color="auto"/>
              <w:right w:val="single" w:sz="4" w:space="0" w:color="auto"/>
            </w:tcBorders>
            <w:vAlign w:val="center"/>
          </w:tcPr>
          <w:p w14:paraId="76DFD0BA" w14:textId="77777777" w:rsidR="006E277C" w:rsidRDefault="00063571">
            <w:pPr>
              <w:widowControl/>
              <w:jc w:val="center"/>
              <w:rPr>
                <w:rFonts w:ascii="宋体" w:hAnsi="宋体" w:cs="宋体"/>
                <w:kern w:val="0"/>
                <w:szCs w:val="21"/>
              </w:rPr>
            </w:pPr>
            <w:bookmarkStart w:id="3251" w:name="_Toc221951573"/>
            <w:r>
              <w:rPr>
                <w:rFonts w:ascii="宋体" w:hAnsi="宋体" w:cs="宋体" w:hint="eastAsia"/>
                <w:kern w:val="0"/>
                <w:szCs w:val="21"/>
              </w:rPr>
              <w:t>水泥</w:t>
            </w:r>
            <w:bookmarkEnd w:id="3251"/>
          </w:p>
        </w:tc>
        <w:tc>
          <w:tcPr>
            <w:tcW w:w="771" w:type="dxa"/>
            <w:tcBorders>
              <w:top w:val="single" w:sz="4" w:space="0" w:color="auto"/>
              <w:left w:val="nil"/>
              <w:bottom w:val="single" w:sz="4" w:space="0" w:color="auto"/>
              <w:right w:val="single" w:sz="4" w:space="0" w:color="auto"/>
            </w:tcBorders>
            <w:vAlign w:val="center"/>
          </w:tcPr>
          <w:p w14:paraId="0357582D" w14:textId="77777777" w:rsidR="006E277C" w:rsidRDefault="00063571">
            <w:pPr>
              <w:widowControl/>
              <w:jc w:val="center"/>
              <w:rPr>
                <w:rFonts w:ascii="宋体" w:hAnsi="宋体" w:cs="宋体"/>
                <w:kern w:val="0"/>
                <w:szCs w:val="21"/>
              </w:rPr>
            </w:pPr>
            <w:bookmarkStart w:id="3252" w:name="_Toc221951574"/>
            <w:r>
              <w:rPr>
                <w:rFonts w:ascii="宋体" w:hAnsi="宋体" w:cs="宋体" w:hint="eastAsia"/>
                <w:kern w:val="0"/>
                <w:szCs w:val="21"/>
              </w:rPr>
              <w:t>砂</w:t>
            </w:r>
            <w:bookmarkEnd w:id="3252"/>
          </w:p>
        </w:tc>
        <w:tc>
          <w:tcPr>
            <w:tcW w:w="771" w:type="dxa"/>
            <w:tcBorders>
              <w:top w:val="single" w:sz="4" w:space="0" w:color="auto"/>
              <w:left w:val="nil"/>
              <w:bottom w:val="single" w:sz="4" w:space="0" w:color="auto"/>
              <w:right w:val="single" w:sz="4" w:space="0" w:color="auto"/>
            </w:tcBorders>
            <w:vAlign w:val="center"/>
          </w:tcPr>
          <w:p w14:paraId="48DE5957" w14:textId="77777777" w:rsidR="006E277C" w:rsidRDefault="00063571">
            <w:pPr>
              <w:widowControl/>
              <w:jc w:val="center"/>
              <w:rPr>
                <w:rFonts w:ascii="宋体" w:hAnsi="宋体" w:cs="宋体"/>
                <w:kern w:val="0"/>
                <w:szCs w:val="21"/>
              </w:rPr>
            </w:pPr>
            <w:bookmarkStart w:id="3253" w:name="_Toc221951575"/>
            <w:r>
              <w:rPr>
                <w:rFonts w:ascii="宋体" w:hAnsi="宋体" w:cs="宋体" w:hint="eastAsia"/>
                <w:kern w:val="0"/>
                <w:szCs w:val="21"/>
              </w:rPr>
              <w:t>石</w:t>
            </w:r>
            <w:bookmarkEnd w:id="3253"/>
          </w:p>
        </w:tc>
        <w:tc>
          <w:tcPr>
            <w:tcW w:w="771" w:type="dxa"/>
            <w:tcBorders>
              <w:top w:val="single" w:sz="4" w:space="0" w:color="auto"/>
              <w:left w:val="nil"/>
              <w:bottom w:val="single" w:sz="4" w:space="0" w:color="auto"/>
              <w:right w:val="single" w:sz="4" w:space="0" w:color="auto"/>
            </w:tcBorders>
            <w:vAlign w:val="center"/>
          </w:tcPr>
          <w:p w14:paraId="151631C7" w14:textId="77777777" w:rsidR="006E277C" w:rsidRDefault="006E277C">
            <w:pPr>
              <w:widowControl/>
              <w:jc w:val="center"/>
              <w:rPr>
                <w:rFonts w:ascii="宋体" w:hAnsi="宋体" w:cs="宋体"/>
                <w:kern w:val="0"/>
                <w:szCs w:val="21"/>
              </w:rPr>
            </w:pPr>
          </w:p>
        </w:tc>
        <w:tc>
          <w:tcPr>
            <w:tcW w:w="771" w:type="dxa"/>
            <w:tcBorders>
              <w:top w:val="single" w:sz="4" w:space="0" w:color="auto"/>
              <w:left w:val="nil"/>
              <w:bottom w:val="single" w:sz="4" w:space="0" w:color="auto"/>
              <w:right w:val="single" w:sz="4" w:space="0" w:color="auto"/>
            </w:tcBorders>
            <w:vAlign w:val="center"/>
          </w:tcPr>
          <w:p w14:paraId="0F806A99" w14:textId="77777777" w:rsidR="006E277C" w:rsidRDefault="006E277C">
            <w:pPr>
              <w:widowControl/>
              <w:jc w:val="center"/>
              <w:rPr>
                <w:rFonts w:ascii="宋体" w:hAnsi="宋体" w:cs="宋体"/>
                <w:kern w:val="0"/>
                <w:szCs w:val="21"/>
              </w:rPr>
            </w:pPr>
          </w:p>
        </w:tc>
        <w:tc>
          <w:tcPr>
            <w:tcW w:w="771" w:type="dxa"/>
            <w:tcBorders>
              <w:top w:val="single" w:sz="4" w:space="0" w:color="auto"/>
              <w:left w:val="nil"/>
              <w:bottom w:val="single" w:sz="4" w:space="0" w:color="auto"/>
              <w:right w:val="single" w:sz="4" w:space="0" w:color="auto"/>
            </w:tcBorders>
            <w:vAlign w:val="center"/>
          </w:tcPr>
          <w:p w14:paraId="4C86381D" w14:textId="77777777" w:rsidR="006E277C" w:rsidRDefault="006E277C">
            <w:pPr>
              <w:widowControl/>
              <w:jc w:val="center"/>
              <w:rPr>
                <w:rFonts w:ascii="宋体" w:hAnsi="宋体" w:cs="宋体"/>
                <w:kern w:val="0"/>
                <w:szCs w:val="21"/>
              </w:rPr>
            </w:pPr>
          </w:p>
        </w:tc>
        <w:tc>
          <w:tcPr>
            <w:tcW w:w="1054" w:type="dxa"/>
            <w:tcBorders>
              <w:top w:val="single" w:sz="4" w:space="0" w:color="auto"/>
              <w:left w:val="nil"/>
              <w:bottom w:val="single" w:sz="4" w:space="0" w:color="auto"/>
              <w:right w:val="single" w:sz="4" w:space="0" w:color="auto"/>
            </w:tcBorders>
            <w:vAlign w:val="center"/>
          </w:tcPr>
          <w:p w14:paraId="542383C8" w14:textId="77777777" w:rsidR="006E277C" w:rsidRDefault="006E277C">
            <w:pPr>
              <w:widowControl/>
              <w:jc w:val="center"/>
              <w:rPr>
                <w:rFonts w:ascii="宋体" w:hAnsi="宋体" w:cs="宋体"/>
                <w:kern w:val="0"/>
                <w:szCs w:val="21"/>
              </w:rPr>
            </w:pPr>
          </w:p>
        </w:tc>
        <w:tc>
          <w:tcPr>
            <w:tcW w:w="2222" w:type="dxa"/>
            <w:tcBorders>
              <w:top w:val="single" w:sz="4" w:space="0" w:color="auto"/>
              <w:left w:val="nil"/>
              <w:bottom w:val="single" w:sz="4" w:space="0" w:color="auto"/>
              <w:right w:val="single" w:sz="4" w:space="0" w:color="auto"/>
            </w:tcBorders>
            <w:vAlign w:val="center"/>
          </w:tcPr>
          <w:p w14:paraId="718361ED" w14:textId="77777777" w:rsidR="006E277C" w:rsidRDefault="006E277C">
            <w:pPr>
              <w:widowControl/>
              <w:jc w:val="center"/>
              <w:rPr>
                <w:rFonts w:ascii="宋体" w:hAnsi="宋体" w:cs="宋体"/>
                <w:kern w:val="0"/>
                <w:szCs w:val="21"/>
              </w:rPr>
            </w:pPr>
          </w:p>
        </w:tc>
      </w:tr>
      <w:tr w:rsidR="006E277C" w14:paraId="0D8A324B"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29DE5DB5"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52BDBE79"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5440FA01"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5BC3CE3B"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01CB8D6C"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78FD0F7E"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1F485BE0"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35F95799"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39A25D67"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4E60393"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723D900"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5488A20"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AE7BF25"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579CE042"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38541A85" w14:textId="77777777" w:rsidR="006E277C" w:rsidRDefault="006E277C">
            <w:pPr>
              <w:widowControl/>
              <w:jc w:val="center"/>
              <w:rPr>
                <w:rFonts w:ascii="宋体" w:hAnsi="宋体" w:cs="宋体"/>
                <w:kern w:val="0"/>
                <w:sz w:val="24"/>
              </w:rPr>
            </w:pPr>
          </w:p>
        </w:tc>
      </w:tr>
      <w:tr w:rsidR="006E277C" w14:paraId="2C6BE9B0"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09B80FC9"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75424FC2"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0BFAB918"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2C9B8BB0"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664A9ABA"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571ECFD3"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5417ADF7"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2B79AE2E"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61BDF31"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64E5BC1"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722C5D2"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C0BC06F"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9E25689"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2B1EBB7C"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550B453C" w14:textId="77777777" w:rsidR="006E277C" w:rsidRDefault="006E277C">
            <w:pPr>
              <w:widowControl/>
              <w:jc w:val="center"/>
              <w:rPr>
                <w:rFonts w:ascii="宋体" w:hAnsi="宋体" w:cs="宋体"/>
                <w:kern w:val="0"/>
                <w:sz w:val="24"/>
              </w:rPr>
            </w:pPr>
          </w:p>
        </w:tc>
      </w:tr>
      <w:tr w:rsidR="006E277C" w14:paraId="6E54B5EB"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42F0C514"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29C55653"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128D81A0"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59B297F0"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337BB099"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2B32B254"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52F004B3"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5CF12C1B"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B35E2EC"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4D4F4CC7"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6414E59"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4267A74A"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1D899E92"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439514F7"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49521DF9" w14:textId="77777777" w:rsidR="006E277C" w:rsidRDefault="006E277C">
            <w:pPr>
              <w:widowControl/>
              <w:jc w:val="center"/>
              <w:rPr>
                <w:rFonts w:ascii="宋体" w:hAnsi="宋体" w:cs="宋体"/>
                <w:kern w:val="0"/>
                <w:sz w:val="24"/>
              </w:rPr>
            </w:pPr>
          </w:p>
        </w:tc>
      </w:tr>
      <w:tr w:rsidR="006E277C" w14:paraId="0E9BD78E"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42D3D7C1"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5408E9CB"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74FDF30D"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4D621F8D"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4861385E"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54BC4750"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5608A7BF"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25182281"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9F079B8"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097A4CEE"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33E60C12"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1B69DE91"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478C13DA"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63E26E5B"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00B082F0" w14:textId="77777777" w:rsidR="006E277C" w:rsidRDefault="006E277C">
            <w:pPr>
              <w:widowControl/>
              <w:jc w:val="center"/>
              <w:rPr>
                <w:rFonts w:ascii="宋体" w:hAnsi="宋体" w:cs="宋体"/>
                <w:kern w:val="0"/>
                <w:sz w:val="24"/>
              </w:rPr>
            </w:pPr>
          </w:p>
        </w:tc>
      </w:tr>
      <w:tr w:rsidR="006E277C" w14:paraId="5986A2CB"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0BA91611"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70C040FC"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1A89EB96"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381FA83E"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318628B1"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02D3E3CC"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15D6C641"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6B80677B"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380ECF8C"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B3CFD0F"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5DC50210"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9ED02F1"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4496BD4E"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65E9266F"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3C746D01" w14:textId="77777777" w:rsidR="006E277C" w:rsidRDefault="006E277C">
            <w:pPr>
              <w:widowControl/>
              <w:jc w:val="center"/>
              <w:rPr>
                <w:rFonts w:ascii="宋体" w:hAnsi="宋体" w:cs="宋体"/>
                <w:kern w:val="0"/>
                <w:sz w:val="24"/>
              </w:rPr>
            </w:pPr>
          </w:p>
        </w:tc>
      </w:tr>
      <w:tr w:rsidR="006E277C" w14:paraId="63413578"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1D202103"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749F2CB4"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1982F393"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4FC6FD62"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1FF36E2C"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58D65218"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311840D4"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0A7BE441"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4DF03FEB"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14D0FDF4"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30AB3C7A"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343BEF0F"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A4EEB03"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409AC6C1"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0CC7ACEA" w14:textId="77777777" w:rsidR="006E277C" w:rsidRDefault="006E277C">
            <w:pPr>
              <w:widowControl/>
              <w:jc w:val="center"/>
              <w:rPr>
                <w:rFonts w:ascii="宋体" w:hAnsi="宋体" w:cs="宋体"/>
                <w:kern w:val="0"/>
                <w:sz w:val="24"/>
              </w:rPr>
            </w:pPr>
          </w:p>
        </w:tc>
      </w:tr>
      <w:tr w:rsidR="006E277C" w14:paraId="4F8D35CD"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57AD19BA"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26C0EC4F"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52365037"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08B02CB2"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69AF4C8D"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0518BDA7"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21306FE2"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5A40FE20"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0A620757"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DC055CA"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06A827A3"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C05586D"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41E40FC"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47AFF942"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44FA409A" w14:textId="77777777" w:rsidR="006E277C" w:rsidRDefault="006E277C">
            <w:pPr>
              <w:widowControl/>
              <w:jc w:val="center"/>
              <w:rPr>
                <w:rFonts w:ascii="宋体" w:hAnsi="宋体" w:cs="宋体"/>
                <w:kern w:val="0"/>
                <w:sz w:val="24"/>
              </w:rPr>
            </w:pPr>
          </w:p>
        </w:tc>
      </w:tr>
      <w:tr w:rsidR="006E277C" w14:paraId="3FCE960D"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7755DBDA"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33E026FE"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3944AE39"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1ADC9348"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1B0AEB14"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0CE92168"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66B33CAA"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052B3435"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57E7EB0"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40CF10EF"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2C98959"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8A70414"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A5470EB"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447CD8AA"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0490BDD0" w14:textId="77777777" w:rsidR="006E277C" w:rsidRDefault="006E277C">
            <w:pPr>
              <w:widowControl/>
              <w:jc w:val="center"/>
              <w:rPr>
                <w:rFonts w:ascii="宋体" w:hAnsi="宋体" w:cs="宋体"/>
                <w:kern w:val="0"/>
                <w:sz w:val="24"/>
              </w:rPr>
            </w:pPr>
          </w:p>
        </w:tc>
      </w:tr>
      <w:tr w:rsidR="006E277C" w14:paraId="4D8F71D0" w14:textId="77777777">
        <w:trPr>
          <w:trHeight w:val="567"/>
          <w:jc w:val="center"/>
        </w:trPr>
        <w:tc>
          <w:tcPr>
            <w:tcW w:w="739" w:type="dxa"/>
            <w:tcBorders>
              <w:top w:val="single" w:sz="4" w:space="0" w:color="auto"/>
              <w:left w:val="single" w:sz="4" w:space="0" w:color="auto"/>
              <w:bottom w:val="single" w:sz="4" w:space="0" w:color="auto"/>
              <w:right w:val="single" w:sz="4" w:space="0" w:color="auto"/>
            </w:tcBorders>
            <w:vAlign w:val="center"/>
          </w:tcPr>
          <w:p w14:paraId="735F411E" w14:textId="77777777" w:rsidR="006E277C" w:rsidRDefault="006E277C">
            <w:pPr>
              <w:widowControl/>
              <w:jc w:val="center"/>
              <w:rPr>
                <w:rFonts w:ascii="宋体" w:hAnsi="宋体" w:cs="宋体"/>
                <w:kern w:val="0"/>
                <w:sz w:val="24"/>
              </w:rPr>
            </w:pPr>
          </w:p>
        </w:tc>
        <w:tc>
          <w:tcPr>
            <w:tcW w:w="1080" w:type="dxa"/>
            <w:tcBorders>
              <w:top w:val="single" w:sz="4" w:space="0" w:color="auto"/>
              <w:left w:val="nil"/>
              <w:bottom w:val="single" w:sz="4" w:space="0" w:color="auto"/>
              <w:right w:val="single" w:sz="4" w:space="0" w:color="auto"/>
            </w:tcBorders>
            <w:vAlign w:val="center"/>
          </w:tcPr>
          <w:p w14:paraId="28521848" w14:textId="77777777" w:rsidR="006E277C" w:rsidRDefault="006E277C">
            <w:pPr>
              <w:widowControl/>
              <w:rPr>
                <w:rFonts w:ascii="宋体" w:hAnsi="宋体" w:cs="宋体"/>
                <w:kern w:val="0"/>
                <w:sz w:val="24"/>
              </w:rPr>
            </w:pPr>
          </w:p>
        </w:tc>
        <w:tc>
          <w:tcPr>
            <w:tcW w:w="1260" w:type="dxa"/>
            <w:tcBorders>
              <w:top w:val="single" w:sz="4" w:space="0" w:color="auto"/>
              <w:left w:val="nil"/>
              <w:bottom w:val="single" w:sz="4" w:space="0" w:color="auto"/>
              <w:right w:val="single" w:sz="4" w:space="0" w:color="auto"/>
            </w:tcBorders>
            <w:vAlign w:val="center"/>
          </w:tcPr>
          <w:p w14:paraId="707A49B6" w14:textId="77777777" w:rsidR="006E277C" w:rsidRDefault="006E277C">
            <w:pPr>
              <w:widowControl/>
              <w:rPr>
                <w:rFonts w:ascii="宋体" w:hAnsi="宋体" w:cs="宋体"/>
                <w:kern w:val="0"/>
                <w:sz w:val="24"/>
              </w:rPr>
            </w:pPr>
          </w:p>
        </w:tc>
        <w:tc>
          <w:tcPr>
            <w:tcW w:w="1260" w:type="dxa"/>
            <w:tcBorders>
              <w:top w:val="single" w:sz="4" w:space="0" w:color="auto"/>
              <w:left w:val="nil"/>
              <w:bottom w:val="single" w:sz="4" w:space="0" w:color="auto"/>
              <w:right w:val="single" w:sz="4" w:space="0" w:color="auto"/>
            </w:tcBorders>
            <w:vAlign w:val="center"/>
          </w:tcPr>
          <w:p w14:paraId="1E6AB6DE" w14:textId="77777777" w:rsidR="006E277C" w:rsidRDefault="006E277C">
            <w:pPr>
              <w:widowControl/>
              <w:jc w:val="center"/>
              <w:rPr>
                <w:rFonts w:ascii="宋体" w:hAnsi="宋体" w:cs="宋体"/>
                <w:kern w:val="0"/>
                <w:sz w:val="24"/>
              </w:rPr>
            </w:pPr>
          </w:p>
        </w:tc>
        <w:tc>
          <w:tcPr>
            <w:tcW w:w="600" w:type="dxa"/>
            <w:tcBorders>
              <w:top w:val="single" w:sz="4" w:space="0" w:color="auto"/>
              <w:left w:val="nil"/>
              <w:bottom w:val="single" w:sz="4" w:space="0" w:color="auto"/>
              <w:right w:val="single" w:sz="4" w:space="0" w:color="auto"/>
            </w:tcBorders>
            <w:vAlign w:val="center"/>
          </w:tcPr>
          <w:p w14:paraId="7EF61DEA" w14:textId="77777777" w:rsidR="006E277C" w:rsidRDefault="006E277C">
            <w:pPr>
              <w:widowControl/>
              <w:jc w:val="center"/>
              <w:rPr>
                <w:rFonts w:ascii="宋体" w:hAnsi="宋体" w:cs="宋体"/>
                <w:kern w:val="0"/>
                <w:sz w:val="24"/>
              </w:rPr>
            </w:pPr>
          </w:p>
        </w:tc>
        <w:tc>
          <w:tcPr>
            <w:tcW w:w="600" w:type="dxa"/>
            <w:tcBorders>
              <w:top w:val="single" w:sz="4" w:space="0" w:color="auto"/>
              <w:left w:val="nil"/>
              <w:bottom w:val="single" w:sz="4" w:space="0" w:color="auto"/>
              <w:right w:val="single" w:sz="4" w:space="0" w:color="auto"/>
            </w:tcBorders>
            <w:vAlign w:val="center"/>
          </w:tcPr>
          <w:p w14:paraId="42E68DD9" w14:textId="77777777" w:rsidR="006E277C" w:rsidRDefault="006E277C">
            <w:pPr>
              <w:widowControl/>
              <w:jc w:val="center"/>
              <w:rPr>
                <w:rFonts w:ascii="宋体" w:hAnsi="宋体" w:cs="宋体"/>
                <w:kern w:val="0"/>
                <w:sz w:val="24"/>
              </w:rPr>
            </w:pPr>
          </w:p>
        </w:tc>
        <w:tc>
          <w:tcPr>
            <w:tcW w:w="600" w:type="dxa"/>
            <w:tcBorders>
              <w:top w:val="single" w:sz="4" w:space="0" w:color="auto"/>
              <w:left w:val="nil"/>
              <w:bottom w:val="single" w:sz="4" w:space="0" w:color="auto"/>
              <w:right w:val="single" w:sz="4" w:space="0" w:color="auto"/>
            </w:tcBorders>
            <w:vAlign w:val="center"/>
          </w:tcPr>
          <w:p w14:paraId="21DC90C8" w14:textId="77777777" w:rsidR="006E277C" w:rsidRDefault="006E277C">
            <w:pPr>
              <w:widowControl/>
              <w:jc w:val="center"/>
              <w:rPr>
                <w:rFonts w:ascii="宋体" w:hAnsi="宋体" w:cs="宋体"/>
                <w:kern w:val="0"/>
                <w:sz w:val="24"/>
              </w:rPr>
            </w:pPr>
          </w:p>
        </w:tc>
        <w:tc>
          <w:tcPr>
            <w:tcW w:w="770" w:type="dxa"/>
            <w:tcBorders>
              <w:top w:val="single" w:sz="4" w:space="0" w:color="auto"/>
              <w:left w:val="nil"/>
              <w:bottom w:val="single" w:sz="4" w:space="0" w:color="auto"/>
              <w:right w:val="single" w:sz="4" w:space="0" w:color="auto"/>
            </w:tcBorders>
            <w:vAlign w:val="center"/>
          </w:tcPr>
          <w:p w14:paraId="25AAFF0E" w14:textId="77777777" w:rsidR="006E277C" w:rsidRDefault="006E277C">
            <w:pPr>
              <w:widowControl/>
              <w:jc w:val="center"/>
              <w:rPr>
                <w:rFonts w:ascii="宋体" w:hAnsi="宋体" w:cs="宋体"/>
                <w:kern w:val="0"/>
                <w:sz w:val="24"/>
              </w:rPr>
            </w:pPr>
          </w:p>
        </w:tc>
        <w:tc>
          <w:tcPr>
            <w:tcW w:w="771" w:type="dxa"/>
            <w:tcBorders>
              <w:top w:val="single" w:sz="4" w:space="0" w:color="auto"/>
              <w:left w:val="nil"/>
              <w:bottom w:val="single" w:sz="4" w:space="0" w:color="auto"/>
              <w:right w:val="single" w:sz="4" w:space="0" w:color="auto"/>
            </w:tcBorders>
            <w:vAlign w:val="center"/>
          </w:tcPr>
          <w:p w14:paraId="2C0790FB" w14:textId="77777777" w:rsidR="006E277C" w:rsidRDefault="006E277C">
            <w:pPr>
              <w:widowControl/>
              <w:jc w:val="center"/>
              <w:rPr>
                <w:rFonts w:ascii="宋体" w:hAnsi="宋体" w:cs="宋体"/>
                <w:kern w:val="0"/>
                <w:sz w:val="24"/>
              </w:rPr>
            </w:pPr>
          </w:p>
        </w:tc>
        <w:tc>
          <w:tcPr>
            <w:tcW w:w="771" w:type="dxa"/>
            <w:tcBorders>
              <w:top w:val="single" w:sz="4" w:space="0" w:color="auto"/>
              <w:left w:val="nil"/>
              <w:bottom w:val="single" w:sz="4" w:space="0" w:color="auto"/>
              <w:right w:val="single" w:sz="4" w:space="0" w:color="auto"/>
            </w:tcBorders>
            <w:vAlign w:val="center"/>
          </w:tcPr>
          <w:p w14:paraId="3951BF4E" w14:textId="77777777" w:rsidR="006E277C" w:rsidRDefault="006E277C">
            <w:pPr>
              <w:widowControl/>
              <w:jc w:val="center"/>
              <w:rPr>
                <w:rFonts w:ascii="宋体" w:hAnsi="宋体" w:cs="宋体"/>
                <w:kern w:val="0"/>
                <w:sz w:val="24"/>
              </w:rPr>
            </w:pPr>
          </w:p>
        </w:tc>
        <w:tc>
          <w:tcPr>
            <w:tcW w:w="771" w:type="dxa"/>
            <w:tcBorders>
              <w:top w:val="single" w:sz="4" w:space="0" w:color="auto"/>
              <w:left w:val="nil"/>
              <w:bottom w:val="single" w:sz="4" w:space="0" w:color="auto"/>
              <w:right w:val="single" w:sz="4" w:space="0" w:color="auto"/>
            </w:tcBorders>
            <w:vAlign w:val="center"/>
          </w:tcPr>
          <w:p w14:paraId="1024F02D" w14:textId="77777777" w:rsidR="006E277C" w:rsidRDefault="006E277C">
            <w:pPr>
              <w:widowControl/>
              <w:jc w:val="center"/>
              <w:rPr>
                <w:rFonts w:ascii="宋体" w:hAnsi="宋体" w:cs="宋体"/>
                <w:kern w:val="0"/>
                <w:sz w:val="24"/>
              </w:rPr>
            </w:pPr>
          </w:p>
        </w:tc>
        <w:tc>
          <w:tcPr>
            <w:tcW w:w="771" w:type="dxa"/>
            <w:tcBorders>
              <w:top w:val="single" w:sz="4" w:space="0" w:color="auto"/>
              <w:left w:val="nil"/>
              <w:bottom w:val="single" w:sz="4" w:space="0" w:color="auto"/>
              <w:right w:val="single" w:sz="4" w:space="0" w:color="auto"/>
            </w:tcBorders>
            <w:vAlign w:val="center"/>
          </w:tcPr>
          <w:p w14:paraId="741EA3D8" w14:textId="77777777" w:rsidR="006E277C" w:rsidRDefault="006E277C">
            <w:pPr>
              <w:widowControl/>
              <w:jc w:val="center"/>
              <w:rPr>
                <w:rFonts w:ascii="宋体" w:hAnsi="宋体" w:cs="宋体"/>
                <w:kern w:val="0"/>
                <w:sz w:val="24"/>
              </w:rPr>
            </w:pPr>
          </w:p>
        </w:tc>
        <w:tc>
          <w:tcPr>
            <w:tcW w:w="771" w:type="dxa"/>
            <w:tcBorders>
              <w:top w:val="single" w:sz="4" w:space="0" w:color="auto"/>
              <w:left w:val="nil"/>
              <w:bottom w:val="single" w:sz="4" w:space="0" w:color="auto"/>
              <w:right w:val="single" w:sz="4" w:space="0" w:color="auto"/>
            </w:tcBorders>
            <w:vAlign w:val="center"/>
          </w:tcPr>
          <w:p w14:paraId="568089D5" w14:textId="77777777" w:rsidR="006E277C" w:rsidRDefault="006E277C">
            <w:pPr>
              <w:widowControl/>
              <w:jc w:val="center"/>
              <w:rPr>
                <w:rFonts w:ascii="宋体" w:hAnsi="宋体" w:cs="宋体"/>
                <w:kern w:val="0"/>
                <w:sz w:val="24"/>
              </w:rPr>
            </w:pPr>
          </w:p>
        </w:tc>
        <w:tc>
          <w:tcPr>
            <w:tcW w:w="1054" w:type="dxa"/>
            <w:tcBorders>
              <w:top w:val="single" w:sz="4" w:space="0" w:color="auto"/>
              <w:left w:val="nil"/>
              <w:bottom w:val="single" w:sz="4" w:space="0" w:color="auto"/>
              <w:right w:val="single" w:sz="4" w:space="0" w:color="auto"/>
            </w:tcBorders>
            <w:vAlign w:val="center"/>
          </w:tcPr>
          <w:p w14:paraId="1C348DAB" w14:textId="77777777" w:rsidR="006E277C" w:rsidRDefault="006E277C">
            <w:pPr>
              <w:widowControl/>
              <w:jc w:val="center"/>
              <w:rPr>
                <w:rFonts w:ascii="宋体" w:hAnsi="宋体" w:cs="宋体"/>
                <w:kern w:val="0"/>
                <w:sz w:val="24"/>
              </w:rPr>
            </w:pPr>
          </w:p>
        </w:tc>
        <w:tc>
          <w:tcPr>
            <w:tcW w:w="2222" w:type="dxa"/>
            <w:tcBorders>
              <w:top w:val="single" w:sz="4" w:space="0" w:color="auto"/>
              <w:left w:val="nil"/>
              <w:bottom w:val="single" w:sz="4" w:space="0" w:color="auto"/>
              <w:right w:val="single" w:sz="4" w:space="0" w:color="auto"/>
            </w:tcBorders>
            <w:vAlign w:val="center"/>
          </w:tcPr>
          <w:p w14:paraId="272B9212" w14:textId="77777777" w:rsidR="006E277C" w:rsidRDefault="006E277C">
            <w:pPr>
              <w:widowControl/>
              <w:jc w:val="center"/>
              <w:rPr>
                <w:rFonts w:ascii="宋体" w:hAnsi="宋体" w:cs="宋体"/>
                <w:kern w:val="0"/>
                <w:sz w:val="24"/>
              </w:rPr>
            </w:pPr>
          </w:p>
        </w:tc>
      </w:tr>
    </w:tbl>
    <w:p w14:paraId="130E1806" w14:textId="77777777" w:rsidR="006E277C" w:rsidRDefault="006E277C">
      <w:pPr>
        <w:spacing w:beforeLines="50" w:before="120" w:afterLines="50" w:after="120" w:line="460" w:lineRule="exact"/>
        <w:jc w:val="center"/>
        <w:rPr>
          <w:rFonts w:ascii="宋体" w:hAnsi="宋体"/>
          <w:sz w:val="28"/>
        </w:rPr>
      </w:pPr>
    </w:p>
    <w:p w14:paraId="1EBC6165" w14:textId="77777777" w:rsidR="006E277C" w:rsidRDefault="006E277C">
      <w:pPr>
        <w:spacing w:beforeLines="50" w:before="120" w:afterLines="50" w:after="120" w:line="460" w:lineRule="exact"/>
        <w:jc w:val="center"/>
        <w:outlineLvl w:val="2"/>
        <w:rPr>
          <w:rFonts w:ascii="宋体" w:hAnsi="宋体"/>
          <w:sz w:val="28"/>
        </w:rPr>
        <w:sectPr w:rsidR="006E277C">
          <w:pgSz w:w="16838" w:h="11906" w:orient="landscape"/>
          <w:pgMar w:top="1418" w:right="1418" w:bottom="1469" w:left="1418" w:header="851" w:footer="992" w:gutter="0"/>
          <w:cols w:space="720"/>
          <w:docGrid w:linePitch="312"/>
        </w:sectPr>
      </w:pPr>
    </w:p>
    <w:p w14:paraId="3BF1108C"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254" w:name="_Toc221951576"/>
      <w:bookmarkStart w:id="3255" w:name="_Toc16904"/>
      <w:bookmarkStart w:id="3256" w:name="_Toc6520"/>
      <w:bookmarkStart w:id="3257" w:name="_Toc109319901"/>
      <w:r>
        <w:rPr>
          <w:rFonts w:ascii="宋体" w:hAnsi="宋体" w:hint="eastAsia"/>
          <w:sz w:val="28"/>
          <w:szCs w:val="28"/>
        </w:rPr>
        <w:t>3.11 招标人供应材料价格汇总表</w:t>
      </w:r>
      <w:bookmarkEnd w:id="3254"/>
      <w:bookmarkEnd w:id="3255"/>
      <w:bookmarkEnd w:id="3256"/>
      <w:bookmarkEnd w:id="3257"/>
    </w:p>
    <w:p w14:paraId="2A148ED2" w14:textId="77777777" w:rsidR="006E277C" w:rsidRDefault="006E277C">
      <w:pPr>
        <w:spacing w:line="300" w:lineRule="exact"/>
        <w:jc w:val="center"/>
        <w:rPr>
          <w:rFonts w:ascii="宋体" w:hAnsi="宋体"/>
          <w:sz w:val="32"/>
        </w:rPr>
      </w:pPr>
    </w:p>
    <w:p w14:paraId="71B7DE76" w14:textId="77777777" w:rsidR="006E277C" w:rsidRDefault="00063571">
      <w:pPr>
        <w:rPr>
          <w:rFonts w:ascii="宋体" w:hAnsi="宋体"/>
          <w:szCs w:val="21"/>
          <w:u w:val="single"/>
        </w:rPr>
      </w:pPr>
      <w:bookmarkStart w:id="3258" w:name="_Toc221951577"/>
      <w:r>
        <w:rPr>
          <w:rFonts w:ascii="宋体" w:hAnsi="宋体" w:hint="eastAsia"/>
          <w:szCs w:val="21"/>
        </w:rPr>
        <w:t>合同编号:</w:t>
      </w:r>
      <w:bookmarkEnd w:id="3258"/>
      <w:r>
        <w:rPr>
          <w:rFonts w:ascii="宋体" w:hAnsi="宋体" w:hint="eastAsia"/>
          <w:szCs w:val="21"/>
          <w:u w:val="single"/>
        </w:rPr>
        <w:t xml:space="preserve">                              </w:t>
      </w:r>
    </w:p>
    <w:p w14:paraId="35DE3C58"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29BDCFF7" w14:textId="77777777" w:rsidR="006E277C" w:rsidRDefault="006E277C">
      <w:pPr>
        <w:rPr>
          <w:rFonts w:ascii="宋体"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3155"/>
        <w:gridCol w:w="1214"/>
        <w:gridCol w:w="1260"/>
        <w:gridCol w:w="1440"/>
        <w:gridCol w:w="1344"/>
      </w:tblGrid>
      <w:tr w:rsidR="006E277C" w14:paraId="11D7BFC2" w14:textId="77777777">
        <w:trPr>
          <w:trHeight w:val="567"/>
          <w:jc w:val="center"/>
        </w:trPr>
        <w:tc>
          <w:tcPr>
            <w:tcW w:w="686" w:type="dxa"/>
            <w:vAlign w:val="center"/>
          </w:tcPr>
          <w:p w14:paraId="71E001F5" w14:textId="77777777" w:rsidR="006E277C" w:rsidRDefault="00063571">
            <w:pPr>
              <w:jc w:val="center"/>
              <w:rPr>
                <w:rFonts w:ascii="宋体" w:hAnsi="宋体"/>
                <w:szCs w:val="21"/>
              </w:rPr>
            </w:pPr>
            <w:bookmarkStart w:id="3259" w:name="_Toc221951579"/>
            <w:r>
              <w:rPr>
                <w:rFonts w:ascii="宋体" w:hAnsi="宋体" w:hint="eastAsia"/>
                <w:szCs w:val="21"/>
              </w:rPr>
              <w:t>序号</w:t>
            </w:r>
            <w:bookmarkEnd w:id="3259"/>
          </w:p>
        </w:tc>
        <w:tc>
          <w:tcPr>
            <w:tcW w:w="3155" w:type="dxa"/>
            <w:vAlign w:val="center"/>
          </w:tcPr>
          <w:p w14:paraId="39B7FBEE" w14:textId="77777777" w:rsidR="006E277C" w:rsidRDefault="00063571">
            <w:pPr>
              <w:jc w:val="center"/>
              <w:rPr>
                <w:rFonts w:ascii="宋体" w:hAnsi="宋体"/>
                <w:szCs w:val="21"/>
              </w:rPr>
            </w:pPr>
            <w:bookmarkStart w:id="3260" w:name="_Toc221951580"/>
            <w:r>
              <w:rPr>
                <w:rFonts w:ascii="宋体" w:hAnsi="宋体" w:hint="eastAsia"/>
                <w:szCs w:val="21"/>
              </w:rPr>
              <w:t>材料名称</w:t>
            </w:r>
            <w:bookmarkEnd w:id="3260"/>
          </w:p>
        </w:tc>
        <w:tc>
          <w:tcPr>
            <w:tcW w:w="1214" w:type="dxa"/>
            <w:vAlign w:val="center"/>
          </w:tcPr>
          <w:p w14:paraId="6248B0E7" w14:textId="77777777" w:rsidR="006E277C" w:rsidRDefault="00063571">
            <w:pPr>
              <w:jc w:val="center"/>
              <w:rPr>
                <w:rFonts w:ascii="宋体" w:hAnsi="宋体"/>
                <w:szCs w:val="21"/>
              </w:rPr>
            </w:pPr>
            <w:bookmarkStart w:id="3261" w:name="_Toc221951581"/>
            <w:r>
              <w:rPr>
                <w:rFonts w:ascii="宋体" w:hAnsi="宋体" w:hint="eastAsia"/>
                <w:szCs w:val="21"/>
              </w:rPr>
              <w:t>型号规格</w:t>
            </w:r>
            <w:bookmarkEnd w:id="3261"/>
          </w:p>
        </w:tc>
        <w:tc>
          <w:tcPr>
            <w:tcW w:w="1260" w:type="dxa"/>
            <w:vAlign w:val="center"/>
          </w:tcPr>
          <w:p w14:paraId="19B766C9" w14:textId="77777777" w:rsidR="006E277C" w:rsidRDefault="00063571">
            <w:pPr>
              <w:jc w:val="center"/>
              <w:rPr>
                <w:rFonts w:ascii="宋体" w:hAnsi="宋体"/>
                <w:szCs w:val="21"/>
              </w:rPr>
            </w:pPr>
            <w:bookmarkStart w:id="3262" w:name="_Toc221951582"/>
            <w:r>
              <w:rPr>
                <w:rFonts w:ascii="宋体" w:hAnsi="宋体" w:hint="eastAsia"/>
                <w:szCs w:val="21"/>
              </w:rPr>
              <w:t>计量单位</w:t>
            </w:r>
            <w:bookmarkEnd w:id="3262"/>
          </w:p>
        </w:tc>
        <w:tc>
          <w:tcPr>
            <w:tcW w:w="1440" w:type="dxa"/>
            <w:vAlign w:val="center"/>
          </w:tcPr>
          <w:p w14:paraId="2BEEF0D5" w14:textId="77777777" w:rsidR="006E277C" w:rsidRDefault="00063571">
            <w:pPr>
              <w:jc w:val="center"/>
              <w:rPr>
                <w:rFonts w:ascii="宋体" w:hAnsi="宋体"/>
                <w:szCs w:val="21"/>
              </w:rPr>
            </w:pPr>
            <w:bookmarkStart w:id="3263" w:name="_Toc221951583"/>
            <w:r>
              <w:rPr>
                <w:rFonts w:ascii="宋体" w:hAnsi="宋体" w:hint="eastAsia"/>
                <w:szCs w:val="21"/>
              </w:rPr>
              <w:t>供应价格(元)</w:t>
            </w:r>
            <w:bookmarkEnd w:id="3263"/>
          </w:p>
        </w:tc>
        <w:tc>
          <w:tcPr>
            <w:tcW w:w="1344" w:type="dxa"/>
            <w:vAlign w:val="center"/>
          </w:tcPr>
          <w:p w14:paraId="0899DD9F" w14:textId="77777777" w:rsidR="006E277C" w:rsidRDefault="00063571">
            <w:pPr>
              <w:jc w:val="center"/>
              <w:rPr>
                <w:rFonts w:ascii="宋体" w:hAnsi="宋体"/>
                <w:szCs w:val="21"/>
              </w:rPr>
            </w:pPr>
            <w:bookmarkStart w:id="3264" w:name="_Toc221951584"/>
            <w:r>
              <w:rPr>
                <w:rFonts w:ascii="宋体" w:hAnsi="宋体" w:hint="eastAsia"/>
                <w:szCs w:val="21"/>
              </w:rPr>
              <w:t>预算价格(元)</w:t>
            </w:r>
            <w:bookmarkEnd w:id="3264"/>
          </w:p>
        </w:tc>
      </w:tr>
      <w:tr w:rsidR="006E277C" w14:paraId="3A34E438" w14:textId="77777777">
        <w:trPr>
          <w:trHeight w:val="567"/>
          <w:jc w:val="center"/>
        </w:trPr>
        <w:tc>
          <w:tcPr>
            <w:tcW w:w="686" w:type="dxa"/>
            <w:vAlign w:val="center"/>
          </w:tcPr>
          <w:p w14:paraId="1CE42249" w14:textId="77777777" w:rsidR="006E277C" w:rsidRDefault="006E277C">
            <w:pPr>
              <w:jc w:val="center"/>
              <w:rPr>
                <w:rFonts w:ascii="宋体" w:hAnsi="宋体"/>
                <w:sz w:val="32"/>
              </w:rPr>
            </w:pPr>
          </w:p>
        </w:tc>
        <w:tc>
          <w:tcPr>
            <w:tcW w:w="3155" w:type="dxa"/>
            <w:vAlign w:val="center"/>
          </w:tcPr>
          <w:p w14:paraId="770415D2" w14:textId="77777777" w:rsidR="006E277C" w:rsidRDefault="006E277C">
            <w:pPr>
              <w:jc w:val="center"/>
              <w:rPr>
                <w:rFonts w:ascii="宋体" w:hAnsi="宋体"/>
                <w:sz w:val="32"/>
              </w:rPr>
            </w:pPr>
          </w:p>
        </w:tc>
        <w:tc>
          <w:tcPr>
            <w:tcW w:w="1214" w:type="dxa"/>
            <w:vAlign w:val="center"/>
          </w:tcPr>
          <w:p w14:paraId="72C6082E" w14:textId="77777777" w:rsidR="006E277C" w:rsidRDefault="006E277C">
            <w:pPr>
              <w:jc w:val="center"/>
              <w:rPr>
                <w:rFonts w:ascii="宋体" w:hAnsi="宋体"/>
                <w:sz w:val="32"/>
              </w:rPr>
            </w:pPr>
          </w:p>
        </w:tc>
        <w:tc>
          <w:tcPr>
            <w:tcW w:w="1260" w:type="dxa"/>
            <w:vAlign w:val="center"/>
          </w:tcPr>
          <w:p w14:paraId="3234C652" w14:textId="77777777" w:rsidR="006E277C" w:rsidRDefault="006E277C">
            <w:pPr>
              <w:jc w:val="center"/>
              <w:rPr>
                <w:rFonts w:ascii="宋体" w:hAnsi="宋体"/>
                <w:sz w:val="32"/>
              </w:rPr>
            </w:pPr>
          </w:p>
        </w:tc>
        <w:tc>
          <w:tcPr>
            <w:tcW w:w="1440" w:type="dxa"/>
            <w:vAlign w:val="center"/>
          </w:tcPr>
          <w:p w14:paraId="2DA90A23" w14:textId="77777777" w:rsidR="006E277C" w:rsidRDefault="006E277C">
            <w:pPr>
              <w:jc w:val="center"/>
              <w:rPr>
                <w:rFonts w:ascii="宋体" w:hAnsi="宋体"/>
                <w:sz w:val="32"/>
              </w:rPr>
            </w:pPr>
          </w:p>
        </w:tc>
        <w:tc>
          <w:tcPr>
            <w:tcW w:w="1344" w:type="dxa"/>
            <w:vAlign w:val="center"/>
          </w:tcPr>
          <w:p w14:paraId="48F6AC18" w14:textId="77777777" w:rsidR="006E277C" w:rsidRDefault="006E277C">
            <w:pPr>
              <w:jc w:val="center"/>
              <w:rPr>
                <w:rFonts w:ascii="宋体" w:hAnsi="宋体"/>
                <w:sz w:val="32"/>
              </w:rPr>
            </w:pPr>
          </w:p>
        </w:tc>
      </w:tr>
      <w:tr w:rsidR="006E277C" w14:paraId="348B4928" w14:textId="77777777">
        <w:trPr>
          <w:trHeight w:val="567"/>
          <w:jc w:val="center"/>
        </w:trPr>
        <w:tc>
          <w:tcPr>
            <w:tcW w:w="686" w:type="dxa"/>
            <w:vAlign w:val="center"/>
          </w:tcPr>
          <w:p w14:paraId="1A240778" w14:textId="77777777" w:rsidR="006E277C" w:rsidRDefault="006E277C">
            <w:pPr>
              <w:jc w:val="center"/>
              <w:rPr>
                <w:rFonts w:ascii="宋体" w:hAnsi="宋体"/>
                <w:sz w:val="32"/>
              </w:rPr>
            </w:pPr>
          </w:p>
        </w:tc>
        <w:tc>
          <w:tcPr>
            <w:tcW w:w="3155" w:type="dxa"/>
            <w:vAlign w:val="center"/>
          </w:tcPr>
          <w:p w14:paraId="733F593D" w14:textId="77777777" w:rsidR="006E277C" w:rsidRDefault="006E277C">
            <w:pPr>
              <w:jc w:val="center"/>
              <w:rPr>
                <w:rFonts w:ascii="宋体" w:hAnsi="宋体"/>
                <w:sz w:val="32"/>
              </w:rPr>
            </w:pPr>
          </w:p>
        </w:tc>
        <w:tc>
          <w:tcPr>
            <w:tcW w:w="1214" w:type="dxa"/>
            <w:vAlign w:val="center"/>
          </w:tcPr>
          <w:p w14:paraId="604F6069" w14:textId="77777777" w:rsidR="006E277C" w:rsidRDefault="006E277C">
            <w:pPr>
              <w:jc w:val="center"/>
              <w:rPr>
                <w:rFonts w:ascii="宋体" w:hAnsi="宋体"/>
                <w:sz w:val="32"/>
              </w:rPr>
            </w:pPr>
          </w:p>
        </w:tc>
        <w:tc>
          <w:tcPr>
            <w:tcW w:w="1260" w:type="dxa"/>
            <w:vAlign w:val="center"/>
          </w:tcPr>
          <w:p w14:paraId="603281AC" w14:textId="77777777" w:rsidR="006E277C" w:rsidRDefault="006E277C">
            <w:pPr>
              <w:jc w:val="center"/>
              <w:rPr>
                <w:rFonts w:ascii="宋体" w:hAnsi="宋体"/>
                <w:sz w:val="32"/>
              </w:rPr>
            </w:pPr>
          </w:p>
        </w:tc>
        <w:tc>
          <w:tcPr>
            <w:tcW w:w="1440" w:type="dxa"/>
            <w:vAlign w:val="center"/>
          </w:tcPr>
          <w:p w14:paraId="0CA5820C" w14:textId="77777777" w:rsidR="006E277C" w:rsidRDefault="006E277C">
            <w:pPr>
              <w:jc w:val="center"/>
              <w:rPr>
                <w:rFonts w:ascii="宋体" w:hAnsi="宋体"/>
                <w:sz w:val="32"/>
              </w:rPr>
            </w:pPr>
          </w:p>
        </w:tc>
        <w:tc>
          <w:tcPr>
            <w:tcW w:w="1344" w:type="dxa"/>
            <w:vAlign w:val="center"/>
          </w:tcPr>
          <w:p w14:paraId="447AC2AD" w14:textId="77777777" w:rsidR="006E277C" w:rsidRDefault="006E277C">
            <w:pPr>
              <w:jc w:val="center"/>
              <w:rPr>
                <w:rFonts w:ascii="宋体" w:hAnsi="宋体"/>
                <w:sz w:val="32"/>
              </w:rPr>
            </w:pPr>
          </w:p>
        </w:tc>
      </w:tr>
      <w:tr w:rsidR="006E277C" w14:paraId="4C3E2027" w14:textId="77777777">
        <w:trPr>
          <w:trHeight w:val="567"/>
          <w:jc w:val="center"/>
        </w:trPr>
        <w:tc>
          <w:tcPr>
            <w:tcW w:w="686" w:type="dxa"/>
            <w:vAlign w:val="center"/>
          </w:tcPr>
          <w:p w14:paraId="5E8242FE" w14:textId="77777777" w:rsidR="006E277C" w:rsidRDefault="006E277C">
            <w:pPr>
              <w:jc w:val="center"/>
              <w:rPr>
                <w:rFonts w:ascii="宋体" w:hAnsi="宋体"/>
                <w:sz w:val="32"/>
              </w:rPr>
            </w:pPr>
          </w:p>
        </w:tc>
        <w:tc>
          <w:tcPr>
            <w:tcW w:w="3155" w:type="dxa"/>
            <w:vAlign w:val="center"/>
          </w:tcPr>
          <w:p w14:paraId="465104B5" w14:textId="77777777" w:rsidR="006E277C" w:rsidRDefault="006E277C">
            <w:pPr>
              <w:jc w:val="center"/>
              <w:rPr>
                <w:rFonts w:ascii="宋体" w:hAnsi="宋体"/>
                <w:sz w:val="32"/>
              </w:rPr>
            </w:pPr>
          </w:p>
        </w:tc>
        <w:tc>
          <w:tcPr>
            <w:tcW w:w="1214" w:type="dxa"/>
            <w:vAlign w:val="center"/>
          </w:tcPr>
          <w:p w14:paraId="2D2E65F4" w14:textId="77777777" w:rsidR="006E277C" w:rsidRDefault="006E277C">
            <w:pPr>
              <w:jc w:val="center"/>
              <w:rPr>
                <w:rFonts w:ascii="宋体" w:hAnsi="宋体"/>
                <w:sz w:val="32"/>
              </w:rPr>
            </w:pPr>
          </w:p>
        </w:tc>
        <w:tc>
          <w:tcPr>
            <w:tcW w:w="1260" w:type="dxa"/>
            <w:vAlign w:val="center"/>
          </w:tcPr>
          <w:p w14:paraId="6809FF14" w14:textId="77777777" w:rsidR="006E277C" w:rsidRDefault="006E277C">
            <w:pPr>
              <w:jc w:val="center"/>
              <w:rPr>
                <w:rFonts w:ascii="宋体" w:hAnsi="宋体"/>
                <w:sz w:val="32"/>
              </w:rPr>
            </w:pPr>
          </w:p>
        </w:tc>
        <w:tc>
          <w:tcPr>
            <w:tcW w:w="1440" w:type="dxa"/>
            <w:vAlign w:val="center"/>
          </w:tcPr>
          <w:p w14:paraId="628BA05E" w14:textId="77777777" w:rsidR="006E277C" w:rsidRDefault="006E277C">
            <w:pPr>
              <w:jc w:val="center"/>
              <w:rPr>
                <w:rFonts w:ascii="宋体" w:hAnsi="宋体"/>
                <w:sz w:val="32"/>
              </w:rPr>
            </w:pPr>
          </w:p>
        </w:tc>
        <w:tc>
          <w:tcPr>
            <w:tcW w:w="1344" w:type="dxa"/>
            <w:vAlign w:val="center"/>
          </w:tcPr>
          <w:p w14:paraId="21942AE4" w14:textId="77777777" w:rsidR="006E277C" w:rsidRDefault="006E277C">
            <w:pPr>
              <w:jc w:val="center"/>
              <w:rPr>
                <w:rFonts w:ascii="宋体" w:hAnsi="宋体"/>
                <w:sz w:val="32"/>
              </w:rPr>
            </w:pPr>
          </w:p>
        </w:tc>
      </w:tr>
      <w:tr w:rsidR="006E277C" w14:paraId="55E18BF5" w14:textId="77777777">
        <w:trPr>
          <w:trHeight w:val="567"/>
          <w:jc w:val="center"/>
        </w:trPr>
        <w:tc>
          <w:tcPr>
            <w:tcW w:w="686" w:type="dxa"/>
            <w:vAlign w:val="center"/>
          </w:tcPr>
          <w:p w14:paraId="06646245" w14:textId="77777777" w:rsidR="006E277C" w:rsidRDefault="006E277C">
            <w:pPr>
              <w:jc w:val="center"/>
              <w:rPr>
                <w:rFonts w:ascii="宋体" w:hAnsi="宋体"/>
                <w:sz w:val="32"/>
              </w:rPr>
            </w:pPr>
          </w:p>
        </w:tc>
        <w:tc>
          <w:tcPr>
            <w:tcW w:w="3155" w:type="dxa"/>
            <w:vAlign w:val="center"/>
          </w:tcPr>
          <w:p w14:paraId="541AAC55" w14:textId="77777777" w:rsidR="006E277C" w:rsidRDefault="006E277C">
            <w:pPr>
              <w:jc w:val="center"/>
              <w:rPr>
                <w:rFonts w:ascii="宋体" w:hAnsi="宋体"/>
                <w:sz w:val="32"/>
              </w:rPr>
            </w:pPr>
          </w:p>
        </w:tc>
        <w:tc>
          <w:tcPr>
            <w:tcW w:w="1214" w:type="dxa"/>
            <w:vAlign w:val="center"/>
          </w:tcPr>
          <w:p w14:paraId="1E522CB8" w14:textId="77777777" w:rsidR="006E277C" w:rsidRDefault="006E277C">
            <w:pPr>
              <w:jc w:val="center"/>
              <w:rPr>
                <w:rFonts w:ascii="宋体" w:hAnsi="宋体"/>
                <w:sz w:val="32"/>
              </w:rPr>
            </w:pPr>
          </w:p>
        </w:tc>
        <w:tc>
          <w:tcPr>
            <w:tcW w:w="1260" w:type="dxa"/>
            <w:vAlign w:val="center"/>
          </w:tcPr>
          <w:p w14:paraId="518A61A4" w14:textId="77777777" w:rsidR="006E277C" w:rsidRDefault="006E277C">
            <w:pPr>
              <w:jc w:val="center"/>
              <w:rPr>
                <w:rFonts w:ascii="宋体" w:hAnsi="宋体"/>
                <w:sz w:val="32"/>
              </w:rPr>
            </w:pPr>
          </w:p>
        </w:tc>
        <w:tc>
          <w:tcPr>
            <w:tcW w:w="1440" w:type="dxa"/>
            <w:vAlign w:val="center"/>
          </w:tcPr>
          <w:p w14:paraId="44D09F67" w14:textId="77777777" w:rsidR="006E277C" w:rsidRDefault="006E277C">
            <w:pPr>
              <w:jc w:val="center"/>
              <w:rPr>
                <w:rFonts w:ascii="宋体" w:hAnsi="宋体"/>
                <w:sz w:val="32"/>
              </w:rPr>
            </w:pPr>
          </w:p>
        </w:tc>
        <w:tc>
          <w:tcPr>
            <w:tcW w:w="1344" w:type="dxa"/>
            <w:vAlign w:val="center"/>
          </w:tcPr>
          <w:p w14:paraId="12800F8F" w14:textId="77777777" w:rsidR="006E277C" w:rsidRDefault="006E277C">
            <w:pPr>
              <w:jc w:val="center"/>
              <w:rPr>
                <w:rFonts w:ascii="宋体" w:hAnsi="宋体"/>
                <w:sz w:val="32"/>
              </w:rPr>
            </w:pPr>
          </w:p>
        </w:tc>
      </w:tr>
      <w:tr w:rsidR="006E277C" w14:paraId="0F1FF93E" w14:textId="77777777">
        <w:trPr>
          <w:trHeight w:val="567"/>
          <w:jc w:val="center"/>
        </w:trPr>
        <w:tc>
          <w:tcPr>
            <w:tcW w:w="686" w:type="dxa"/>
            <w:vAlign w:val="center"/>
          </w:tcPr>
          <w:p w14:paraId="48C319E2" w14:textId="77777777" w:rsidR="006E277C" w:rsidRDefault="006E277C">
            <w:pPr>
              <w:jc w:val="center"/>
              <w:rPr>
                <w:rFonts w:ascii="宋体" w:hAnsi="宋体"/>
                <w:sz w:val="32"/>
              </w:rPr>
            </w:pPr>
          </w:p>
        </w:tc>
        <w:tc>
          <w:tcPr>
            <w:tcW w:w="3155" w:type="dxa"/>
            <w:vAlign w:val="center"/>
          </w:tcPr>
          <w:p w14:paraId="7FC4D1CF" w14:textId="77777777" w:rsidR="006E277C" w:rsidRDefault="006E277C">
            <w:pPr>
              <w:jc w:val="center"/>
              <w:rPr>
                <w:rFonts w:ascii="宋体" w:hAnsi="宋体"/>
                <w:sz w:val="32"/>
              </w:rPr>
            </w:pPr>
          </w:p>
        </w:tc>
        <w:tc>
          <w:tcPr>
            <w:tcW w:w="1214" w:type="dxa"/>
            <w:vAlign w:val="center"/>
          </w:tcPr>
          <w:p w14:paraId="3CB1E2D1" w14:textId="77777777" w:rsidR="006E277C" w:rsidRDefault="006E277C">
            <w:pPr>
              <w:jc w:val="center"/>
              <w:rPr>
                <w:rFonts w:ascii="宋体" w:hAnsi="宋体"/>
                <w:sz w:val="32"/>
              </w:rPr>
            </w:pPr>
          </w:p>
        </w:tc>
        <w:tc>
          <w:tcPr>
            <w:tcW w:w="1260" w:type="dxa"/>
            <w:vAlign w:val="center"/>
          </w:tcPr>
          <w:p w14:paraId="0F574611" w14:textId="77777777" w:rsidR="006E277C" w:rsidRDefault="006E277C">
            <w:pPr>
              <w:jc w:val="center"/>
              <w:rPr>
                <w:rFonts w:ascii="宋体" w:hAnsi="宋体"/>
                <w:sz w:val="32"/>
              </w:rPr>
            </w:pPr>
          </w:p>
        </w:tc>
        <w:tc>
          <w:tcPr>
            <w:tcW w:w="1440" w:type="dxa"/>
            <w:vAlign w:val="center"/>
          </w:tcPr>
          <w:p w14:paraId="2227C15C" w14:textId="77777777" w:rsidR="006E277C" w:rsidRDefault="006E277C">
            <w:pPr>
              <w:jc w:val="center"/>
              <w:rPr>
                <w:rFonts w:ascii="宋体" w:hAnsi="宋体"/>
                <w:sz w:val="32"/>
              </w:rPr>
            </w:pPr>
          </w:p>
        </w:tc>
        <w:tc>
          <w:tcPr>
            <w:tcW w:w="1344" w:type="dxa"/>
            <w:vAlign w:val="center"/>
          </w:tcPr>
          <w:p w14:paraId="6A31AF53" w14:textId="77777777" w:rsidR="006E277C" w:rsidRDefault="006E277C">
            <w:pPr>
              <w:jc w:val="center"/>
              <w:rPr>
                <w:rFonts w:ascii="宋体" w:hAnsi="宋体"/>
                <w:sz w:val="32"/>
              </w:rPr>
            </w:pPr>
          </w:p>
        </w:tc>
      </w:tr>
      <w:tr w:rsidR="006E277C" w14:paraId="156AF238" w14:textId="77777777">
        <w:trPr>
          <w:trHeight w:val="567"/>
          <w:jc w:val="center"/>
        </w:trPr>
        <w:tc>
          <w:tcPr>
            <w:tcW w:w="686" w:type="dxa"/>
            <w:vAlign w:val="center"/>
          </w:tcPr>
          <w:p w14:paraId="58A97D30" w14:textId="77777777" w:rsidR="006E277C" w:rsidRDefault="006E277C">
            <w:pPr>
              <w:jc w:val="center"/>
              <w:rPr>
                <w:rFonts w:ascii="宋体" w:hAnsi="宋体"/>
                <w:sz w:val="32"/>
              </w:rPr>
            </w:pPr>
          </w:p>
        </w:tc>
        <w:tc>
          <w:tcPr>
            <w:tcW w:w="3155" w:type="dxa"/>
            <w:vAlign w:val="center"/>
          </w:tcPr>
          <w:p w14:paraId="79348715" w14:textId="77777777" w:rsidR="006E277C" w:rsidRDefault="006E277C">
            <w:pPr>
              <w:jc w:val="center"/>
              <w:rPr>
                <w:rFonts w:ascii="宋体" w:hAnsi="宋体"/>
                <w:sz w:val="32"/>
              </w:rPr>
            </w:pPr>
          </w:p>
        </w:tc>
        <w:tc>
          <w:tcPr>
            <w:tcW w:w="1214" w:type="dxa"/>
            <w:vAlign w:val="center"/>
          </w:tcPr>
          <w:p w14:paraId="6F2F1900" w14:textId="77777777" w:rsidR="006E277C" w:rsidRDefault="006E277C">
            <w:pPr>
              <w:jc w:val="center"/>
              <w:rPr>
                <w:rFonts w:ascii="宋体" w:hAnsi="宋体"/>
                <w:sz w:val="32"/>
              </w:rPr>
            </w:pPr>
          </w:p>
        </w:tc>
        <w:tc>
          <w:tcPr>
            <w:tcW w:w="1260" w:type="dxa"/>
            <w:vAlign w:val="center"/>
          </w:tcPr>
          <w:p w14:paraId="7CDF163F" w14:textId="77777777" w:rsidR="006E277C" w:rsidRDefault="006E277C">
            <w:pPr>
              <w:jc w:val="center"/>
              <w:rPr>
                <w:rFonts w:ascii="宋体" w:hAnsi="宋体"/>
                <w:sz w:val="32"/>
              </w:rPr>
            </w:pPr>
          </w:p>
        </w:tc>
        <w:tc>
          <w:tcPr>
            <w:tcW w:w="1440" w:type="dxa"/>
            <w:vAlign w:val="center"/>
          </w:tcPr>
          <w:p w14:paraId="15657BD4" w14:textId="77777777" w:rsidR="006E277C" w:rsidRDefault="006E277C">
            <w:pPr>
              <w:jc w:val="center"/>
              <w:rPr>
                <w:rFonts w:ascii="宋体" w:hAnsi="宋体"/>
                <w:sz w:val="32"/>
              </w:rPr>
            </w:pPr>
          </w:p>
        </w:tc>
        <w:tc>
          <w:tcPr>
            <w:tcW w:w="1344" w:type="dxa"/>
            <w:vAlign w:val="center"/>
          </w:tcPr>
          <w:p w14:paraId="714C411D" w14:textId="77777777" w:rsidR="006E277C" w:rsidRDefault="006E277C">
            <w:pPr>
              <w:jc w:val="center"/>
              <w:rPr>
                <w:rFonts w:ascii="宋体" w:hAnsi="宋体"/>
                <w:sz w:val="32"/>
              </w:rPr>
            </w:pPr>
          </w:p>
        </w:tc>
      </w:tr>
      <w:tr w:rsidR="006E277C" w14:paraId="792AE9AC" w14:textId="77777777">
        <w:trPr>
          <w:trHeight w:val="567"/>
          <w:jc w:val="center"/>
        </w:trPr>
        <w:tc>
          <w:tcPr>
            <w:tcW w:w="686" w:type="dxa"/>
            <w:vAlign w:val="center"/>
          </w:tcPr>
          <w:p w14:paraId="42DB0B69" w14:textId="77777777" w:rsidR="006E277C" w:rsidRDefault="006E277C">
            <w:pPr>
              <w:jc w:val="center"/>
              <w:rPr>
                <w:rFonts w:ascii="宋体" w:hAnsi="宋体"/>
                <w:sz w:val="32"/>
              </w:rPr>
            </w:pPr>
          </w:p>
        </w:tc>
        <w:tc>
          <w:tcPr>
            <w:tcW w:w="3155" w:type="dxa"/>
            <w:vAlign w:val="center"/>
          </w:tcPr>
          <w:p w14:paraId="68519668" w14:textId="77777777" w:rsidR="006E277C" w:rsidRDefault="006E277C">
            <w:pPr>
              <w:jc w:val="center"/>
              <w:rPr>
                <w:rFonts w:ascii="宋体" w:hAnsi="宋体"/>
                <w:sz w:val="32"/>
              </w:rPr>
            </w:pPr>
          </w:p>
        </w:tc>
        <w:tc>
          <w:tcPr>
            <w:tcW w:w="1214" w:type="dxa"/>
            <w:vAlign w:val="center"/>
          </w:tcPr>
          <w:p w14:paraId="1D03F6C4" w14:textId="77777777" w:rsidR="006E277C" w:rsidRDefault="006E277C">
            <w:pPr>
              <w:jc w:val="center"/>
              <w:rPr>
                <w:rFonts w:ascii="宋体" w:hAnsi="宋体"/>
                <w:sz w:val="32"/>
              </w:rPr>
            </w:pPr>
          </w:p>
        </w:tc>
        <w:tc>
          <w:tcPr>
            <w:tcW w:w="1260" w:type="dxa"/>
            <w:vAlign w:val="center"/>
          </w:tcPr>
          <w:p w14:paraId="3C1E6EA8" w14:textId="77777777" w:rsidR="006E277C" w:rsidRDefault="006E277C">
            <w:pPr>
              <w:jc w:val="center"/>
              <w:rPr>
                <w:rFonts w:ascii="宋体" w:hAnsi="宋体"/>
                <w:sz w:val="32"/>
              </w:rPr>
            </w:pPr>
          </w:p>
        </w:tc>
        <w:tc>
          <w:tcPr>
            <w:tcW w:w="1440" w:type="dxa"/>
            <w:vAlign w:val="center"/>
          </w:tcPr>
          <w:p w14:paraId="7687F85F" w14:textId="77777777" w:rsidR="006E277C" w:rsidRDefault="006E277C">
            <w:pPr>
              <w:jc w:val="center"/>
              <w:rPr>
                <w:rFonts w:ascii="宋体" w:hAnsi="宋体"/>
                <w:sz w:val="32"/>
              </w:rPr>
            </w:pPr>
          </w:p>
        </w:tc>
        <w:tc>
          <w:tcPr>
            <w:tcW w:w="1344" w:type="dxa"/>
            <w:vAlign w:val="center"/>
          </w:tcPr>
          <w:p w14:paraId="59505071" w14:textId="77777777" w:rsidR="006E277C" w:rsidRDefault="006E277C">
            <w:pPr>
              <w:jc w:val="center"/>
              <w:rPr>
                <w:rFonts w:ascii="宋体" w:hAnsi="宋体"/>
                <w:sz w:val="32"/>
              </w:rPr>
            </w:pPr>
          </w:p>
        </w:tc>
      </w:tr>
      <w:tr w:rsidR="006E277C" w14:paraId="3E870011" w14:textId="77777777">
        <w:trPr>
          <w:trHeight w:val="567"/>
          <w:jc w:val="center"/>
        </w:trPr>
        <w:tc>
          <w:tcPr>
            <w:tcW w:w="686" w:type="dxa"/>
            <w:vAlign w:val="center"/>
          </w:tcPr>
          <w:p w14:paraId="7E535787" w14:textId="77777777" w:rsidR="006E277C" w:rsidRDefault="006E277C">
            <w:pPr>
              <w:jc w:val="center"/>
              <w:rPr>
                <w:rFonts w:ascii="宋体" w:hAnsi="宋体"/>
                <w:sz w:val="32"/>
              </w:rPr>
            </w:pPr>
          </w:p>
        </w:tc>
        <w:tc>
          <w:tcPr>
            <w:tcW w:w="3155" w:type="dxa"/>
            <w:vAlign w:val="center"/>
          </w:tcPr>
          <w:p w14:paraId="5E51D38C" w14:textId="77777777" w:rsidR="006E277C" w:rsidRDefault="006E277C">
            <w:pPr>
              <w:jc w:val="center"/>
              <w:rPr>
                <w:rFonts w:ascii="宋体" w:hAnsi="宋体"/>
                <w:sz w:val="32"/>
              </w:rPr>
            </w:pPr>
          </w:p>
        </w:tc>
        <w:tc>
          <w:tcPr>
            <w:tcW w:w="1214" w:type="dxa"/>
            <w:vAlign w:val="center"/>
          </w:tcPr>
          <w:p w14:paraId="042D854B" w14:textId="77777777" w:rsidR="006E277C" w:rsidRDefault="006E277C">
            <w:pPr>
              <w:jc w:val="center"/>
              <w:rPr>
                <w:rFonts w:ascii="宋体" w:hAnsi="宋体"/>
                <w:sz w:val="32"/>
              </w:rPr>
            </w:pPr>
          </w:p>
        </w:tc>
        <w:tc>
          <w:tcPr>
            <w:tcW w:w="1260" w:type="dxa"/>
            <w:vAlign w:val="center"/>
          </w:tcPr>
          <w:p w14:paraId="615F4325" w14:textId="77777777" w:rsidR="006E277C" w:rsidRDefault="006E277C">
            <w:pPr>
              <w:jc w:val="center"/>
              <w:rPr>
                <w:rFonts w:ascii="宋体" w:hAnsi="宋体"/>
                <w:sz w:val="32"/>
              </w:rPr>
            </w:pPr>
          </w:p>
        </w:tc>
        <w:tc>
          <w:tcPr>
            <w:tcW w:w="1440" w:type="dxa"/>
            <w:vAlign w:val="center"/>
          </w:tcPr>
          <w:p w14:paraId="1E9FC56D" w14:textId="77777777" w:rsidR="006E277C" w:rsidRDefault="006E277C">
            <w:pPr>
              <w:jc w:val="center"/>
              <w:rPr>
                <w:rFonts w:ascii="宋体" w:hAnsi="宋体"/>
                <w:sz w:val="32"/>
              </w:rPr>
            </w:pPr>
          </w:p>
        </w:tc>
        <w:tc>
          <w:tcPr>
            <w:tcW w:w="1344" w:type="dxa"/>
            <w:vAlign w:val="center"/>
          </w:tcPr>
          <w:p w14:paraId="7265980C" w14:textId="77777777" w:rsidR="006E277C" w:rsidRDefault="006E277C">
            <w:pPr>
              <w:jc w:val="center"/>
              <w:rPr>
                <w:rFonts w:ascii="宋体" w:hAnsi="宋体"/>
                <w:sz w:val="32"/>
              </w:rPr>
            </w:pPr>
          </w:p>
        </w:tc>
      </w:tr>
      <w:tr w:rsidR="006E277C" w14:paraId="64208630" w14:textId="77777777">
        <w:trPr>
          <w:trHeight w:val="567"/>
          <w:jc w:val="center"/>
        </w:trPr>
        <w:tc>
          <w:tcPr>
            <w:tcW w:w="686" w:type="dxa"/>
            <w:vAlign w:val="center"/>
          </w:tcPr>
          <w:p w14:paraId="5C1A61D1" w14:textId="77777777" w:rsidR="006E277C" w:rsidRDefault="006E277C">
            <w:pPr>
              <w:jc w:val="center"/>
              <w:rPr>
                <w:rFonts w:ascii="宋体" w:hAnsi="宋体"/>
                <w:sz w:val="32"/>
              </w:rPr>
            </w:pPr>
          </w:p>
        </w:tc>
        <w:tc>
          <w:tcPr>
            <w:tcW w:w="3155" w:type="dxa"/>
            <w:vAlign w:val="center"/>
          </w:tcPr>
          <w:p w14:paraId="7B27805D" w14:textId="77777777" w:rsidR="006E277C" w:rsidRDefault="006E277C">
            <w:pPr>
              <w:jc w:val="center"/>
              <w:rPr>
                <w:rFonts w:ascii="宋体" w:hAnsi="宋体"/>
                <w:sz w:val="32"/>
              </w:rPr>
            </w:pPr>
          </w:p>
        </w:tc>
        <w:tc>
          <w:tcPr>
            <w:tcW w:w="1214" w:type="dxa"/>
            <w:vAlign w:val="center"/>
          </w:tcPr>
          <w:p w14:paraId="35747023" w14:textId="77777777" w:rsidR="006E277C" w:rsidRDefault="006E277C">
            <w:pPr>
              <w:jc w:val="center"/>
              <w:rPr>
                <w:rFonts w:ascii="宋体" w:hAnsi="宋体"/>
                <w:sz w:val="32"/>
              </w:rPr>
            </w:pPr>
          </w:p>
        </w:tc>
        <w:tc>
          <w:tcPr>
            <w:tcW w:w="1260" w:type="dxa"/>
            <w:vAlign w:val="center"/>
          </w:tcPr>
          <w:p w14:paraId="4EFECE66" w14:textId="77777777" w:rsidR="006E277C" w:rsidRDefault="006E277C">
            <w:pPr>
              <w:jc w:val="center"/>
              <w:rPr>
                <w:rFonts w:ascii="宋体" w:hAnsi="宋体"/>
                <w:sz w:val="32"/>
              </w:rPr>
            </w:pPr>
          </w:p>
        </w:tc>
        <w:tc>
          <w:tcPr>
            <w:tcW w:w="1440" w:type="dxa"/>
            <w:vAlign w:val="center"/>
          </w:tcPr>
          <w:p w14:paraId="2040F72C" w14:textId="77777777" w:rsidR="006E277C" w:rsidRDefault="006E277C">
            <w:pPr>
              <w:jc w:val="center"/>
              <w:rPr>
                <w:rFonts w:ascii="宋体" w:hAnsi="宋体"/>
                <w:sz w:val="32"/>
              </w:rPr>
            </w:pPr>
          </w:p>
        </w:tc>
        <w:tc>
          <w:tcPr>
            <w:tcW w:w="1344" w:type="dxa"/>
            <w:vAlign w:val="center"/>
          </w:tcPr>
          <w:p w14:paraId="77571DD6" w14:textId="77777777" w:rsidR="006E277C" w:rsidRDefault="006E277C">
            <w:pPr>
              <w:jc w:val="center"/>
              <w:rPr>
                <w:rFonts w:ascii="宋体" w:hAnsi="宋体"/>
                <w:sz w:val="32"/>
              </w:rPr>
            </w:pPr>
          </w:p>
        </w:tc>
      </w:tr>
      <w:tr w:rsidR="006E277C" w14:paraId="19A0F605" w14:textId="77777777">
        <w:trPr>
          <w:trHeight w:val="567"/>
          <w:jc w:val="center"/>
        </w:trPr>
        <w:tc>
          <w:tcPr>
            <w:tcW w:w="686" w:type="dxa"/>
            <w:vAlign w:val="center"/>
          </w:tcPr>
          <w:p w14:paraId="4EC8CB8F" w14:textId="77777777" w:rsidR="006E277C" w:rsidRDefault="006E277C">
            <w:pPr>
              <w:jc w:val="center"/>
              <w:rPr>
                <w:rFonts w:ascii="宋体" w:hAnsi="宋体"/>
                <w:sz w:val="32"/>
              </w:rPr>
            </w:pPr>
          </w:p>
        </w:tc>
        <w:tc>
          <w:tcPr>
            <w:tcW w:w="3155" w:type="dxa"/>
            <w:vAlign w:val="center"/>
          </w:tcPr>
          <w:p w14:paraId="08360AEA" w14:textId="77777777" w:rsidR="006E277C" w:rsidRDefault="006E277C">
            <w:pPr>
              <w:jc w:val="center"/>
              <w:rPr>
                <w:rFonts w:ascii="宋体" w:hAnsi="宋体"/>
                <w:sz w:val="32"/>
              </w:rPr>
            </w:pPr>
          </w:p>
        </w:tc>
        <w:tc>
          <w:tcPr>
            <w:tcW w:w="1214" w:type="dxa"/>
            <w:vAlign w:val="center"/>
          </w:tcPr>
          <w:p w14:paraId="1C4D5DF2" w14:textId="77777777" w:rsidR="006E277C" w:rsidRDefault="006E277C">
            <w:pPr>
              <w:jc w:val="center"/>
              <w:rPr>
                <w:rFonts w:ascii="宋体" w:hAnsi="宋体"/>
                <w:sz w:val="32"/>
              </w:rPr>
            </w:pPr>
          </w:p>
        </w:tc>
        <w:tc>
          <w:tcPr>
            <w:tcW w:w="1260" w:type="dxa"/>
            <w:vAlign w:val="center"/>
          </w:tcPr>
          <w:p w14:paraId="5F19C376" w14:textId="77777777" w:rsidR="006E277C" w:rsidRDefault="006E277C">
            <w:pPr>
              <w:jc w:val="center"/>
              <w:rPr>
                <w:rFonts w:ascii="宋体" w:hAnsi="宋体"/>
                <w:sz w:val="32"/>
              </w:rPr>
            </w:pPr>
          </w:p>
        </w:tc>
        <w:tc>
          <w:tcPr>
            <w:tcW w:w="1440" w:type="dxa"/>
            <w:vAlign w:val="center"/>
          </w:tcPr>
          <w:p w14:paraId="7A6C68B2" w14:textId="77777777" w:rsidR="006E277C" w:rsidRDefault="006E277C">
            <w:pPr>
              <w:jc w:val="center"/>
              <w:rPr>
                <w:rFonts w:ascii="宋体" w:hAnsi="宋体"/>
                <w:sz w:val="32"/>
              </w:rPr>
            </w:pPr>
          </w:p>
        </w:tc>
        <w:tc>
          <w:tcPr>
            <w:tcW w:w="1344" w:type="dxa"/>
            <w:vAlign w:val="center"/>
          </w:tcPr>
          <w:p w14:paraId="2BF964E9" w14:textId="77777777" w:rsidR="006E277C" w:rsidRDefault="006E277C">
            <w:pPr>
              <w:jc w:val="center"/>
              <w:rPr>
                <w:rFonts w:ascii="宋体" w:hAnsi="宋体"/>
                <w:sz w:val="32"/>
              </w:rPr>
            </w:pPr>
          </w:p>
        </w:tc>
      </w:tr>
      <w:tr w:rsidR="006E277C" w14:paraId="648ABB06" w14:textId="77777777">
        <w:trPr>
          <w:trHeight w:val="567"/>
          <w:jc w:val="center"/>
        </w:trPr>
        <w:tc>
          <w:tcPr>
            <w:tcW w:w="686" w:type="dxa"/>
            <w:vAlign w:val="center"/>
          </w:tcPr>
          <w:p w14:paraId="4F0ADA35" w14:textId="77777777" w:rsidR="006E277C" w:rsidRDefault="006E277C">
            <w:pPr>
              <w:jc w:val="center"/>
              <w:rPr>
                <w:rFonts w:ascii="宋体" w:hAnsi="宋体"/>
                <w:sz w:val="32"/>
              </w:rPr>
            </w:pPr>
          </w:p>
        </w:tc>
        <w:tc>
          <w:tcPr>
            <w:tcW w:w="3155" w:type="dxa"/>
            <w:vAlign w:val="center"/>
          </w:tcPr>
          <w:p w14:paraId="6E620C87" w14:textId="77777777" w:rsidR="006E277C" w:rsidRDefault="006E277C">
            <w:pPr>
              <w:jc w:val="center"/>
              <w:rPr>
                <w:rFonts w:ascii="宋体" w:hAnsi="宋体"/>
                <w:sz w:val="32"/>
              </w:rPr>
            </w:pPr>
          </w:p>
        </w:tc>
        <w:tc>
          <w:tcPr>
            <w:tcW w:w="1214" w:type="dxa"/>
            <w:vAlign w:val="center"/>
          </w:tcPr>
          <w:p w14:paraId="428778C0" w14:textId="77777777" w:rsidR="006E277C" w:rsidRDefault="006E277C">
            <w:pPr>
              <w:jc w:val="center"/>
              <w:rPr>
                <w:rFonts w:ascii="宋体" w:hAnsi="宋体"/>
                <w:sz w:val="32"/>
              </w:rPr>
            </w:pPr>
          </w:p>
        </w:tc>
        <w:tc>
          <w:tcPr>
            <w:tcW w:w="1260" w:type="dxa"/>
            <w:vAlign w:val="center"/>
          </w:tcPr>
          <w:p w14:paraId="62303231" w14:textId="77777777" w:rsidR="006E277C" w:rsidRDefault="006E277C">
            <w:pPr>
              <w:jc w:val="center"/>
              <w:rPr>
                <w:rFonts w:ascii="宋体" w:hAnsi="宋体"/>
                <w:sz w:val="32"/>
              </w:rPr>
            </w:pPr>
          </w:p>
        </w:tc>
        <w:tc>
          <w:tcPr>
            <w:tcW w:w="1440" w:type="dxa"/>
            <w:vAlign w:val="center"/>
          </w:tcPr>
          <w:p w14:paraId="6E0276D6" w14:textId="77777777" w:rsidR="006E277C" w:rsidRDefault="006E277C">
            <w:pPr>
              <w:jc w:val="center"/>
              <w:rPr>
                <w:rFonts w:ascii="宋体" w:hAnsi="宋体"/>
                <w:sz w:val="32"/>
              </w:rPr>
            </w:pPr>
          </w:p>
        </w:tc>
        <w:tc>
          <w:tcPr>
            <w:tcW w:w="1344" w:type="dxa"/>
            <w:vAlign w:val="center"/>
          </w:tcPr>
          <w:p w14:paraId="6F95E54D" w14:textId="77777777" w:rsidR="006E277C" w:rsidRDefault="006E277C">
            <w:pPr>
              <w:jc w:val="center"/>
              <w:rPr>
                <w:rFonts w:ascii="宋体" w:hAnsi="宋体"/>
                <w:sz w:val="32"/>
              </w:rPr>
            </w:pPr>
          </w:p>
        </w:tc>
      </w:tr>
      <w:tr w:rsidR="006E277C" w14:paraId="7616A555" w14:textId="77777777">
        <w:trPr>
          <w:trHeight w:val="567"/>
          <w:jc w:val="center"/>
        </w:trPr>
        <w:tc>
          <w:tcPr>
            <w:tcW w:w="686" w:type="dxa"/>
            <w:vAlign w:val="center"/>
          </w:tcPr>
          <w:p w14:paraId="3935BF5B" w14:textId="77777777" w:rsidR="006E277C" w:rsidRDefault="006E277C">
            <w:pPr>
              <w:jc w:val="center"/>
              <w:rPr>
                <w:rFonts w:ascii="宋体" w:hAnsi="宋体"/>
                <w:sz w:val="32"/>
              </w:rPr>
            </w:pPr>
          </w:p>
        </w:tc>
        <w:tc>
          <w:tcPr>
            <w:tcW w:w="3155" w:type="dxa"/>
            <w:vAlign w:val="center"/>
          </w:tcPr>
          <w:p w14:paraId="5DFAC84B" w14:textId="77777777" w:rsidR="006E277C" w:rsidRDefault="006E277C">
            <w:pPr>
              <w:jc w:val="center"/>
              <w:rPr>
                <w:rFonts w:ascii="宋体" w:hAnsi="宋体"/>
                <w:sz w:val="32"/>
              </w:rPr>
            </w:pPr>
          </w:p>
        </w:tc>
        <w:tc>
          <w:tcPr>
            <w:tcW w:w="1214" w:type="dxa"/>
            <w:vAlign w:val="center"/>
          </w:tcPr>
          <w:p w14:paraId="78E2D4F6" w14:textId="77777777" w:rsidR="006E277C" w:rsidRDefault="006E277C">
            <w:pPr>
              <w:jc w:val="center"/>
              <w:rPr>
                <w:rFonts w:ascii="宋体" w:hAnsi="宋体"/>
                <w:sz w:val="32"/>
              </w:rPr>
            </w:pPr>
          </w:p>
        </w:tc>
        <w:tc>
          <w:tcPr>
            <w:tcW w:w="1260" w:type="dxa"/>
            <w:vAlign w:val="center"/>
          </w:tcPr>
          <w:p w14:paraId="3110DAE7" w14:textId="77777777" w:rsidR="006E277C" w:rsidRDefault="006E277C">
            <w:pPr>
              <w:jc w:val="center"/>
              <w:rPr>
                <w:rFonts w:ascii="宋体" w:hAnsi="宋体"/>
                <w:sz w:val="32"/>
              </w:rPr>
            </w:pPr>
          </w:p>
        </w:tc>
        <w:tc>
          <w:tcPr>
            <w:tcW w:w="1440" w:type="dxa"/>
            <w:vAlign w:val="center"/>
          </w:tcPr>
          <w:p w14:paraId="6EAA9B5E" w14:textId="77777777" w:rsidR="006E277C" w:rsidRDefault="006E277C">
            <w:pPr>
              <w:jc w:val="center"/>
              <w:rPr>
                <w:rFonts w:ascii="宋体" w:hAnsi="宋体"/>
                <w:sz w:val="32"/>
              </w:rPr>
            </w:pPr>
          </w:p>
        </w:tc>
        <w:tc>
          <w:tcPr>
            <w:tcW w:w="1344" w:type="dxa"/>
            <w:vAlign w:val="center"/>
          </w:tcPr>
          <w:p w14:paraId="221761FB" w14:textId="77777777" w:rsidR="006E277C" w:rsidRDefault="006E277C">
            <w:pPr>
              <w:jc w:val="center"/>
              <w:rPr>
                <w:rFonts w:ascii="宋体" w:hAnsi="宋体"/>
                <w:sz w:val="32"/>
              </w:rPr>
            </w:pPr>
          </w:p>
        </w:tc>
      </w:tr>
      <w:tr w:rsidR="006E277C" w14:paraId="1D26ECC9" w14:textId="77777777">
        <w:trPr>
          <w:trHeight w:val="567"/>
          <w:jc w:val="center"/>
        </w:trPr>
        <w:tc>
          <w:tcPr>
            <w:tcW w:w="686" w:type="dxa"/>
            <w:vAlign w:val="center"/>
          </w:tcPr>
          <w:p w14:paraId="5DD1B533" w14:textId="77777777" w:rsidR="006E277C" w:rsidRDefault="006E277C">
            <w:pPr>
              <w:jc w:val="center"/>
              <w:rPr>
                <w:rFonts w:ascii="宋体" w:hAnsi="宋体"/>
                <w:sz w:val="32"/>
              </w:rPr>
            </w:pPr>
          </w:p>
        </w:tc>
        <w:tc>
          <w:tcPr>
            <w:tcW w:w="3155" w:type="dxa"/>
            <w:vAlign w:val="center"/>
          </w:tcPr>
          <w:p w14:paraId="5121412A" w14:textId="77777777" w:rsidR="006E277C" w:rsidRDefault="006E277C">
            <w:pPr>
              <w:jc w:val="center"/>
              <w:rPr>
                <w:rFonts w:ascii="宋体" w:hAnsi="宋体"/>
                <w:sz w:val="32"/>
              </w:rPr>
            </w:pPr>
          </w:p>
        </w:tc>
        <w:tc>
          <w:tcPr>
            <w:tcW w:w="1214" w:type="dxa"/>
            <w:vAlign w:val="center"/>
          </w:tcPr>
          <w:p w14:paraId="03CDC7B8" w14:textId="77777777" w:rsidR="006E277C" w:rsidRDefault="006E277C">
            <w:pPr>
              <w:jc w:val="center"/>
              <w:rPr>
                <w:rFonts w:ascii="宋体" w:hAnsi="宋体"/>
                <w:sz w:val="32"/>
              </w:rPr>
            </w:pPr>
          </w:p>
        </w:tc>
        <w:tc>
          <w:tcPr>
            <w:tcW w:w="1260" w:type="dxa"/>
            <w:vAlign w:val="center"/>
          </w:tcPr>
          <w:p w14:paraId="0873A10F" w14:textId="77777777" w:rsidR="006E277C" w:rsidRDefault="006E277C">
            <w:pPr>
              <w:jc w:val="center"/>
              <w:rPr>
                <w:rFonts w:ascii="宋体" w:hAnsi="宋体"/>
                <w:sz w:val="32"/>
              </w:rPr>
            </w:pPr>
          </w:p>
        </w:tc>
        <w:tc>
          <w:tcPr>
            <w:tcW w:w="1440" w:type="dxa"/>
            <w:vAlign w:val="center"/>
          </w:tcPr>
          <w:p w14:paraId="56F66D4D" w14:textId="77777777" w:rsidR="006E277C" w:rsidRDefault="006E277C">
            <w:pPr>
              <w:jc w:val="center"/>
              <w:rPr>
                <w:rFonts w:ascii="宋体" w:hAnsi="宋体"/>
                <w:sz w:val="32"/>
              </w:rPr>
            </w:pPr>
          </w:p>
        </w:tc>
        <w:tc>
          <w:tcPr>
            <w:tcW w:w="1344" w:type="dxa"/>
            <w:vAlign w:val="center"/>
          </w:tcPr>
          <w:p w14:paraId="46CC0D4C" w14:textId="77777777" w:rsidR="006E277C" w:rsidRDefault="006E277C">
            <w:pPr>
              <w:jc w:val="center"/>
              <w:rPr>
                <w:rFonts w:ascii="宋体" w:hAnsi="宋体"/>
                <w:sz w:val="32"/>
              </w:rPr>
            </w:pPr>
          </w:p>
        </w:tc>
      </w:tr>
      <w:tr w:rsidR="006E277C" w14:paraId="15C9BEC3" w14:textId="77777777">
        <w:trPr>
          <w:trHeight w:val="567"/>
          <w:jc w:val="center"/>
        </w:trPr>
        <w:tc>
          <w:tcPr>
            <w:tcW w:w="686" w:type="dxa"/>
            <w:vAlign w:val="center"/>
          </w:tcPr>
          <w:p w14:paraId="79569C21" w14:textId="77777777" w:rsidR="006E277C" w:rsidRDefault="006E277C">
            <w:pPr>
              <w:jc w:val="center"/>
              <w:rPr>
                <w:rFonts w:ascii="宋体" w:hAnsi="宋体"/>
                <w:sz w:val="32"/>
              </w:rPr>
            </w:pPr>
          </w:p>
        </w:tc>
        <w:tc>
          <w:tcPr>
            <w:tcW w:w="3155" w:type="dxa"/>
            <w:vAlign w:val="center"/>
          </w:tcPr>
          <w:p w14:paraId="0AB09846" w14:textId="77777777" w:rsidR="006E277C" w:rsidRDefault="006E277C">
            <w:pPr>
              <w:jc w:val="center"/>
              <w:rPr>
                <w:rFonts w:ascii="宋体" w:hAnsi="宋体"/>
                <w:sz w:val="32"/>
              </w:rPr>
            </w:pPr>
          </w:p>
        </w:tc>
        <w:tc>
          <w:tcPr>
            <w:tcW w:w="1214" w:type="dxa"/>
            <w:vAlign w:val="center"/>
          </w:tcPr>
          <w:p w14:paraId="33CE79B1" w14:textId="77777777" w:rsidR="006E277C" w:rsidRDefault="006E277C">
            <w:pPr>
              <w:jc w:val="center"/>
              <w:rPr>
                <w:rFonts w:ascii="宋体" w:hAnsi="宋体"/>
                <w:sz w:val="32"/>
              </w:rPr>
            </w:pPr>
          </w:p>
        </w:tc>
        <w:tc>
          <w:tcPr>
            <w:tcW w:w="1260" w:type="dxa"/>
            <w:vAlign w:val="center"/>
          </w:tcPr>
          <w:p w14:paraId="131F40FD" w14:textId="77777777" w:rsidR="006E277C" w:rsidRDefault="006E277C">
            <w:pPr>
              <w:jc w:val="center"/>
              <w:rPr>
                <w:rFonts w:ascii="宋体" w:hAnsi="宋体"/>
                <w:sz w:val="32"/>
              </w:rPr>
            </w:pPr>
          </w:p>
        </w:tc>
        <w:tc>
          <w:tcPr>
            <w:tcW w:w="1440" w:type="dxa"/>
            <w:vAlign w:val="center"/>
          </w:tcPr>
          <w:p w14:paraId="310CDA8A" w14:textId="77777777" w:rsidR="006E277C" w:rsidRDefault="006E277C">
            <w:pPr>
              <w:jc w:val="center"/>
              <w:rPr>
                <w:rFonts w:ascii="宋体" w:hAnsi="宋体"/>
                <w:sz w:val="32"/>
              </w:rPr>
            </w:pPr>
          </w:p>
        </w:tc>
        <w:tc>
          <w:tcPr>
            <w:tcW w:w="1344" w:type="dxa"/>
            <w:vAlign w:val="center"/>
          </w:tcPr>
          <w:p w14:paraId="5528B58D" w14:textId="77777777" w:rsidR="006E277C" w:rsidRDefault="006E277C">
            <w:pPr>
              <w:jc w:val="center"/>
              <w:rPr>
                <w:rFonts w:ascii="宋体" w:hAnsi="宋体"/>
                <w:sz w:val="32"/>
              </w:rPr>
            </w:pPr>
          </w:p>
        </w:tc>
      </w:tr>
      <w:tr w:rsidR="006E277C" w14:paraId="4FCBAFC1" w14:textId="77777777">
        <w:trPr>
          <w:trHeight w:val="567"/>
          <w:jc w:val="center"/>
        </w:trPr>
        <w:tc>
          <w:tcPr>
            <w:tcW w:w="686" w:type="dxa"/>
            <w:vAlign w:val="center"/>
          </w:tcPr>
          <w:p w14:paraId="77A7FED3" w14:textId="77777777" w:rsidR="006E277C" w:rsidRDefault="006E277C">
            <w:pPr>
              <w:jc w:val="center"/>
              <w:rPr>
                <w:rFonts w:ascii="宋体" w:hAnsi="宋体"/>
                <w:sz w:val="32"/>
              </w:rPr>
            </w:pPr>
          </w:p>
        </w:tc>
        <w:tc>
          <w:tcPr>
            <w:tcW w:w="3155" w:type="dxa"/>
            <w:vAlign w:val="center"/>
          </w:tcPr>
          <w:p w14:paraId="02E7E981" w14:textId="77777777" w:rsidR="006E277C" w:rsidRDefault="006E277C">
            <w:pPr>
              <w:jc w:val="center"/>
              <w:rPr>
                <w:rFonts w:ascii="宋体" w:hAnsi="宋体"/>
                <w:sz w:val="32"/>
              </w:rPr>
            </w:pPr>
          </w:p>
        </w:tc>
        <w:tc>
          <w:tcPr>
            <w:tcW w:w="1214" w:type="dxa"/>
            <w:vAlign w:val="center"/>
          </w:tcPr>
          <w:p w14:paraId="15F5AF4A" w14:textId="77777777" w:rsidR="006E277C" w:rsidRDefault="006E277C">
            <w:pPr>
              <w:jc w:val="center"/>
              <w:rPr>
                <w:rFonts w:ascii="宋体" w:hAnsi="宋体"/>
                <w:sz w:val="32"/>
              </w:rPr>
            </w:pPr>
          </w:p>
        </w:tc>
        <w:tc>
          <w:tcPr>
            <w:tcW w:w="1260" w:type="dxa"/>
            <w:vAlign w:val="center"/>
          </w:tcPr>
          <w:p w14:paraId="0D5270EC" w14:textId="77777777" w:rsidR="006E277C" w:rsidRDefault="006E277C">
            <w:pPr>
              <w:jc w:val="center"/>
              <w:rPr>
                <w:rFonts w:ascii="宋体" w:hAnsi="宋体"/>
                <w:sz w:val="32"/>
              </w:rPr>
            </w:pPr>
          </w:p>
        </w:tc>
        <w:tc>
          <w:tcPr>
            <w:tcW w:w="1440" w:type="dxa"/>
            <w:vAlign w:val="center"/>
          </w:tcPr>
          <w:p w14:paraId="2EC2B958" w14:textId="77777777" w:rsidR="006E277C" w:rsidRDefault="006E277C">
            <w:pPr>
              <w:jc w:val="center"/>
              <w:rPr>
                <w:rFonts w:ascii="宋体" w:hAnsi="宋体"/>
                <w:sz w:val="32"/>
              </w:rPr>
            </w:pPr>
          </w:p>
        </w:tc>
        <w:tc>
          <w:tcPr>
            <w:tcW w:w="1344" w:type="dxa"/>
            <w:vAlign w:val="center"/>
          </w:tcPr>
          <w:p w14:paraId="7F4D33DD" w14:textId="77777777" w:rsidR="006E277C" w:rsidRDefault="006E277C">
            <w:pPr>
              <w:jc w:val="center"/>
              <w:rPr>
                <w:rFonts w:ascii="宋体" w:hAnsi="宋体"/>
                <w:sz w:val="32"/>
              </w:rPr>
            </w:pPr>
          </w:p>
        </w:tc>
      </w:tr>
      <w:tr w:rsidR="006E277C" w14:paraId="2C99DE20" w14:textId="77777777">
        <w:trPr>
          <w:trHeight w:val="567"/>
          <w:jc w:val="center"/>
        </w:trPr>
        <w:tc>
          <w:tcPr>
            <w:tcW w:w="686" w:type="dxa"/>
            <w:vAlign w:val="center"/>
          </w:tcPr>
          <w:p w14:paraId="54224C5D" w14:textId="77777777" w:rsidR="006E277C" w:rsidRDefault="006E277C">
            <w:pPr>
              <w:jc w:val="center"/>
              <w:rPr>
                <w:rFonts w:ascii="宋体" w:hAnsi="宋体"/>
                <w:sz w:val="32"/>
              </w:rPr>
            </w:pPr>
          </w:p>
        </w:tc>
        <w:tc>
          <w:tcPr>
            <w:tcW w:w="3155" w:type="dxa"/>
            <w:vAlign w:val="center"/>
          </w:tcPr>
          <w:p w14:paraId="42D8700A" w14:textId="77777777" w:rsidR="006E277C" w:rsidRDefault="006E277C">
            <w:pPr>
              <w:jc w:val="center"/>
              <w:rPr>
                <w:rFonts w:ascii="宋体" w:hAnsi="宋体"/>
                <w:sz w:val="32"/>
              </w:rPr>
            </w:pPr>
          </w:p>
        </w:tc>
        <w:tc>
          <w:tcPr>
            <w:tcW w:w="1214" w:type="dxa"/>
            <w:vAlign w:val="center"/>
          </w:tcPr>
          <w:p w14:paraId="044F0AD3" w14:textId="77777777" w:rsidR="006E277C" w:rsidRDefault="006E277C">
            <w:pPr>
              <w:jc w:val="center"/>
              <w:rPr>
                <w:rFonts w:ascii="宋体" w:hAnsi="宋体"/>
                <w:sz w:val="32"/>
              </w:rPr>
            </w:pPr>
          </w:p>
        </w:tc>
        <w:tc>
          <w:tcPr>
            <w:tcW w:w="1260" w:type="dxa"/>
            <w:vAlign w:val="center"/>
          </w:tcPr>
          <w:p w14:paraId="675EF64D" w14:textId="77777777" w:rsidR="006E277C" w:rsidRDefault="006E277C">
            <w:pPr>
              <w:jc w:val="center"/>
              <w:rPr>
                <w:rFonts w:ascii="宋体" w:hAnsi="宋体"/>
                <w:sz w:val="32"/>
              </w:rPr>
            </w:pPr>
          </w:p>
        </w:tc>
        <w:tc>
          <w:tcPr>
            <w:tcW w:w="1440" w:type="dxa"/>
            <w:vAlign w:val="center"/>
          </w:tcPr>
          <w:p w14:paraId="411BC3E9" w14:textId="77777777" w:rsidR="006E277C" w:rsidRDefault="006E277C">
            <w:pPr>
              <w:jc w:val="center"/>
              <w:rPr>
                <w:rFonts w:ascii="宋体" w:hAnsi="宋体"/>
                <w:sz w:val="32"/>
              </w:rPr>
            </w:pPr>
          </w:p>
        </w:tc>
        <w:tc>
          <w:tcPr>
            <w:tcW w:w="1344" w:type="dxa"/>
            <w:vAlign w:val="center"/>
          </w:tcPr>
          <w:p w14:paraId="6137969D" w14:textId="77777777" w:rsidR="006E277C" w:rsidRDefault="006E277C">
            <w:pPr>
              <w:jc w:val="center"/>
              <w:rPr>
                <w:rFonts w:ascii="宋体" w:hAnsi="宋体"/>
                <w:sz w:val="32"/>
              </w:rPr>
            </w:pPr>
          </w:p>
        </w:tc>
      </w:tr>
      <w:tr w:rsidR="006E277C" w14:paraId="4E031E50" w14:textId="77777777">
        <w:trPr>
          <w:trHeight w:val="567"/>
          <w:jc w:val="center"/>
        </w:trPr>
        <w:tc>
          <w:tcPr>
            <w:tcW w:w="686" w:type="dxa"/>
            <w:vAlign w:val="center"/>
          </w:tcPr>
          <w:p w14:paraId="25EB4A58" w14:textId="77777777" w:rsidR="006E277C" w:rsidRDefault="006E277C">
            <w:pPr>
              <w:jc w:val="center"/>
              <w:rPr>
                <w:rFonts w:ascii="宋体" w:hAnsi="宋体"/>
                <w:sz w:val="32"/>
              </w:rPr>
            </w:pPr>
          </w:p>
        </w:tc>
        <w:tc>
          <w:tcPr>
            <w:tcW w:w="3155" w:type="dxa"/>
            <w:vAlign w:val="center"/>
          </w:tcPr>
          <w:p w14:paraId="4E8FC7D7" w14:textId="77777777" w:rsidR="006E277C" w:rsidRDefault="006E277C">
            <w:pPr>
              <w:jc w:val="center"/>
              <w:rPr>
                <w:rFonts w:ascii="宋体" w:hAnsi="宋体"/>
                <w:sz w:val="32"/>
              </w:rPr>
            </w:pPr>
          </w:p>
        </w:tc>
        <w:tc>
          <w:tcPr>
            <w:tcW w:w="1214" w:type="dxa"/>
            <w:vAlign w:val="center"/>
          </w:tcPr>
          <w:p w14:paraId="7CF273F2" w14:textId="77777777" w:rsidR="006E277C" w:rsidRDefault="006E277C">
            <w:pPr>
              <w:jc w:val="center"/>
              <w:rPr>
                <w:rFonts w:ascii="宋体" w:hAnsi="宋体"/>
                <w:sz w:val="32"/>
              </w:rPr>
            </w:pPr>
          </w:p>
        </w:tc>
        <w:tc>
          <w:tcPr>
            <w:tcW w:w="1260" w:type="dxa"/>
            <w:vAlign w:val="center"/>
          </w:tcPr>
          <w:p w14:paraId="7C56F9E1" w14:textId="77777777" w:rsidR="006E277C" w:rsidRDefault="006E277C">
            <w:pPr>
              <w:jc w:val="center"/>
              <w:rPr>
                <w:rFonts w:ascii="宋体" w:hAnsi="宋体"/>
                <w:sz w:val="32"/>
              </w:rPr>
            </w:pPr>
          </w:p>
        </w:tc>
        <w:tc>
          <w:tcPr>
            <w:tcW w:w="1440" w:type="dxa"/>
            <w:vAlign w:val="center"/>
          </w:tcPr>
          <w:p w14:paraId="2FBD2D64" w14:textId="77777777" w:rsidR="006E277C" w:rsidRDefault="006E277C">
            <w:pPr>
              <w:jc w:val="center"/>
              <w:rPr>
                <w:rFonts w:ascii="宋体" w:hAnsi="宋体"/>
                <w:sz w:val="32"/>
              </w:rPr>
            </w:pPr>
          </w:p>
        </w:tc>
        <w:tc>
          <w:tcPr>
            <w:tcW w:w="1344" w:type="dxa"/>
            <w:vAlign w:val="center"/>
          </w:tcPr>
          <w:p w14:paraId="07832A86" w14:textId="77777777" w:rsidR="006E277C" w:rsidRDefault="006E277C">
            <w:pPr>
              <w:jc w:val="center"/>
              <w:rPr>
                <w:rFonts w:ascii="宋体" w:hAnsi="宋体"/>
                <w:sz w:val="32"/>
              </w:rPr>
            </w:pPr>
          </w:p>
        </w:tc>
      </w:tr>
      <w:tr w:rsidR="006E277C" w14:paraId="0BCB0F28" w14:textId="77777777">
        <w:trPr>
          <w:trHeight w:val="567"/>
          <w:jc w:val="center"/>
        </w:trPr>
        <w:tc>
          <w:tcPr>
            <w:tcW w:w="686" w:type="dxa"/>
            <w:vAlign w:val="center"/>
          </w:tcPr>
          <w:p w14:paraId="68AEAF6A" w14:textId="77777777" w:rsidR="006E277C" w:rsidRDefault="006E277C">
            <w:pPr>
              <w:jc w:val="center"/>
              <w:rPr>
                <w:rFonts w:ascii="宋体" w:hAnsi="宋体"/>
                <w:sz w:val="32"/>
              </w:rPr>
            </w:pPr>
          </w:p>
        </w:tc>
        <w:tc>
          <w:tcPr>
            <w:tcW w:w="3155" w:type="dxa"/>
            <w:vAlign w:val="center"/>
          </w:tcPr>
          <w:p w14:paraId="108C52DF" w14:textId="77777777" w:rsidR="006E277C" w:rsidRDefault="006E277C">
            <w:pPr>
              <w:jc w:val="center"/>
              <w:rPr>
                <w:rFonts w:ascii="宋体" w:hAnsi="宋体"/>
                <w:sz w:val="32"/>
              </w:rPr>
            </w:pPr>
          </w:p>
        </w:tc>
        <w:tc>
          <w:tcPr>
            <w:tcW w:w="1214" w:type="dxa"/>
            <w:vAlign w:val="center"/>
          </w:tcPr>
          <w:p w14:paraId="7253F4EC" w14:textId="77777777" w:rsidR="006E277C" w:rsidRDefault="006E277C">
            <w:pPr>
              <w:jc w:val="center"/>
              <w:rPr>
                <w:rFonts w:ascii="宋体" w:hAnsi="宋体"/>
                <w:sz w:val="32"/>
              </w:rPr>
            </w:pPr>
          </w:p>
        </w:tc>
        <w:tc>
          <w:tcPr>
            <w:tcW w:w="1260" w:type="dxa"/>
            <w:vAlign w:val="center"/>
          </w:tcPr>
          <w:p w14:paraId="19E7FF9E" w14:textId="77777777" w:rsidR="006E277C" w:rsidRDefault="006E277C">
            <w:pPr>
              <w:jc w:val="center"/>
              <w:rPr>
                <w:rFonts w:ascii="宋体" w:hAnsi="宋体"/>
                <w:sz w:val="32"/>
              </w:rPr>
            </w:pPr>
          </w:p>
        </w:tc>
        <w:tc>
          <w:tcPr>
            <w:tcW w:w="1440" w:type="dxa"/>
            <w:vAlign w:val="center"/>
          </w:tcPr>
          <w:p w14:paraId="744609DE" w14:textId="77777777" w:rsidR="006E277C" w:rsidRDefault="006E277C">
            <w:pPr>
              <w:jc w:val="center"/>
              <w:rPr>
                <w:rFonts w:ascii="宋体" w:hAnsi="宋体"/>
                <w:sz w:val="32"/>
              </w:rPr>
            </w:pPr>
          </w:p>
        </w:tc>
        <w:tc>
          <w:tcPr>
            <w:tcW w:w="1344" w:type="dxa"/>
            <w:vAlign w:val="center"/>
          </w:tcPr>
          <w:p w14:paraId="3DF56FB4" w14:textId="77777777" w:rsidR="006E277C" w:rsidRDefault="006E277C">
            <w:pPr>
              <w:jc w:val="center"/>
              <w:rPr>
                <w:rFonts w:ascii="宋体" w:hAnsi="宋体"/>
                <w:sz w:val="32"/>
              </w:rPr>
            </w:pPr>
          </w:p>
        </w:tc>
      </w:tr>
    </w:tbl>
    <w:p w14:paraId="08111EF1" w14:textId="77777777" w:rsidR="006E277C" w:rsidRDefault="006E277C">
      <w:pPr>
        <w:spacing w:line="420" w:lineRule="exact"/>
        <w:ind w:firstLine="4578"/>
        <w:rPr>
          <w:rFonts w:ascii="宋体" w:hAnsi="宋体"/>
          <w:sz w:val="24"/>
        </w:rPr>
        <w:sectPr w:rsidR="006E277C">
          <w:pgSz w:w="11906" w:h="16838"/>
          <w:pgMar w:top="1418" w:right="1469" w:bottom="1418" w:left="1418" w:header="851" w:footer="992" w:gutter="0"/>
          <w:cols w:space="720"/>
          <w:docGrid w:linePitch="312"/>
        </w:sectPr>
      </w:pPr>
    </w:p>
    <w:p w14:paraId="13DCB9E0"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265" w:name="_Toc31103"/>
      <w:bookmarkStart w:id="3266" w:name="_Toc221951585"/>
      <w:bookmarkStart w:id="3267" w:name="_Toc2189"/>
      <w:bookmarkStart w:id="3268" w:name="_Toc109319902"/>
      <w:r>
        <w:rPr>
          <w:rFonts w:ascii="宋体" w:hAnsi="宋体" w:hint="eastAsia"/>
          <w:sz w:val="28"/>
          <w:szCs w:val="28"/>
        </w:rPr>
        <w:t>3.12 投标人自行采购主要材料预算价格汇总表</w:t>
      </w:r>
      <w:bookmarkEnd w:id="3265"/>
      <w:bookmarkEnd w:id="3266"/>
      <w:bookmarkEnd w:id="3267"/>
      <w:bookmarkEnd w:id="3268"/>
    </w:p>
    <w:p w14:paraId="15D3944E" w14:textId="77777777" w:rsidR="006E277C" w:rsidRDefault="006E277C">
      <w:pPr>
        <w:spacing w:line="300" w:lineRule="exact"/>
        <w:jc w:val="center"/>
        <w:rPr>
          <w:rFonts w:ascii="宋体" w:hAnsi="宋体"/>
          <w:sz w:val="32"/>
        </w:rPr>
      </w:pPr>
    </w:p>
    <w:p w14:paraId="70ED2436" w14:textId="77777777" w:rsidR="006E277C" w:rsidRDefault="00063571">
      <w:bookmarkStart w:id="3269" w:name="_Toc221951586"/>
      <w:r>
        <w:rPr>
          <w:rFonts w:ascii="宋体" w:hAnsi="宋体" w:hint="eastAsia"/>
          <w:szCs w:val="21"/>
        </w:rPr>
        <w:t>合同编号:</w:t>
      </w:r>
      <w:bookmarkEnd w:id="3269"/>
      <w:r>
        <w:rPr>
          <w:rFonts w:ascii="宋体" w:hAnsi="宋体" w:hint="eastAsia"/>
          <w:szCs w:val="21"/>
          <w:u w:val="single"/>
        </w:rPr>
        <w:t xml:space="preserve">                   </w:t>
      </w:r>
    </w:p>
    <w:p w14:paraId="54932E71" w14:textId="77777777" w:rsidR="006E277C" w:rsidRDefault="00063571">
      <w:bookmarkStart w:id="3270" w:name="_Toc221951587"/>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bookmarkEnd w:id="3270"/>
    </w:p>
    <w:p w14:paraId="2D698496" w14:textId="77777777" w:rsidR="006E277C" w:rsidRDefault="006E277C">
      <w:pPr>
        <w:rPr>
          <w:rFonts w:ascii="宋体"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8"/>
        <w:gridCol w:w="3492"/>
        <w:gridCol w:w="1089"/>
        <w:gridCol w:w="1128"/>
        <w:gridCol w:w="1348"/>
        <w:gridCol w:w="1352"/>
      </w:tblGrid>
      <w:tr w:rsidR="006E277C" w14:paraId="60674844" w14:textId="77777777">
        <w:trPr>
          <w:trHeight w:val="567"/>
          <w:jc w:val="center"/>
        </w:trPr>
        <w:tc>
          <w:tcPr>
            <w:tcW w:w="678" w:type="dxa"/>
            <w:vAlign w:val="center"/>
          </w:tcPr>
          <w:p w14:paraId="441038AC" w14:textId="77777777" w:rsidR="006E277C" w:rsidRDefault="00063571">
            <w:pPr>
              <w:jc w:val="center"/>
              <w:rPr>
                <w:rFonts w:ascii="宋体" w:hAnsi="宋体"/>
                <w:szCs w:val="21"/>
              </w:rPr>
            </w:pPr>
            <w:bookmarkStart w:id="3271" w:name="_Toc221951588"/>
            <w:r>
              <w:rPr>
                <w:rFonts w:ascii="宋体" w:hAnsi="宋体" w:hint="eastAsia"/>
                <w:szCs w:val="21"/>
              </w:rPr>
              <w:t>序号</w:t>
            </w:r>
            <w:bookmarkEnd w:id="3271"/>
          </w:p>
        </w:tc>
        <w:tc>
          <w:tcPr>
            <w:tcW w:w="3492" w:type="dxa"/>
            <w:vAlign w:val="center"/>
          </w:tcPr>
          <w:p w14:paraId="3D5AF195" w14:textId="77777777" w:rsidR="006E277C" w:rsidRDefault="00063571">
            <w:pPr>
              <w:jc w:val="center"/>
              <w:rPr>
                <w:rFonts w:ascii="宋体" w:hAnsi="宋体"/>
                <w:szCs w:val="21"/>
              </w:rPr>
            </w:pPr>
            <w:bookmarkStart w:id="3272" w:name="_Toc221951589"/>
            <w:r>
              <w:rPr>
                <w:rFonts w:ascii="宋体" w:hAnsi="宋体" w:hint="eastAsia"/>
                <w:szCs w:val="21"/>
              </w:rPr>
              <w:t>材料名称</w:t>
            </w:r>
            <w:bookmarkEnd w:id="3272"/>
          </w:p>
        </w:tc>
        <w:tc>
          <w:tcPr>
            <w:tcW w:w="1089" w:type="dxa"/>
            <w:vAlign w:val="center"/>
          </w:tcPr>
          <w:p w14:paraId="64F2A576" w14:textId="77777777" w:rsidR="006E277C" w:rsidRDefault="00063571">
            <w:pPr>
              <w:jc w:val="center"/>
              <w:rPr>
                <w:rFonts w:ascii="宋体" w:hAnsi="宋体"/>
                <w:szCs w:val="21"/>
              </w:rPr>
            </w:pPr>
            <w:bookmarkStart w:id="3273" w:name="_Toc221951590"/>
            <w:r>
              <w:rPr>
                <w:rFonts w:ascii="宋体" w:hAnsi="宋体" w:hint="eastAsia"/>
                <w:szCs w:val="21"/>
              </w:rPr>
              <w:t>型号规格</w:t>
            </w:r>
            <w:bookmarkEnd w:id="3273"/>
          </w:p>
        </w:tc>
        <w:tc>
          <w:tcPr>
            <w:tcW w:w="1128" w:type="dxa"/>
            <w:vAlign w:val="center"/>
          </w:tcPr>
          <w:p w14:paraId="4BC292E2" w14:textId="77777777" w:rsidR="006E277C" w:rsidRDefault="00063571">
            <w:pPr>
              <w:jc w:val="center"/>
              <w:rPr>
                <w:rFonts w:ascii="宋体" w:hAnsi="宋体"/>
                <w:szCs w:val="21"/>
              </w:rPr>
            </w:pPr>
            <w:bookmarkStart w:id="3274" w:name="_Toc221951591"/>
            <w:r>
              <w:rPr>
                <w:rFonts w:ascii="宋体" w:hAnsi="宋体" w:hint="eastAsia"/>
                <w:szCs w:val="21"/>
              </w:rPr>
              <w:t>计量单位</w:t>
            </w:r>
            <w:bookmarkEnd w:id="3274"/>
          </w:p>
        </w:tc>
        <w:tc>
          <w:tcPr>
            <w:tcW w:w="1348" w:type="dxa"/>
            <w:vAlign w:val="center"/>
          </w:tcPr>
          <w:p w14:paraId="0289BAFA" w14:textId="77777777" w:rsidR="006E277C" w:rsidRDefault="00063571">
            <w:pPr>
              <w:jc w:val="center"/>
              <w:rPr>
                <w:rFonts w:ascii="宋体" w:hAnsi="宋体"/>
                <w:szCs w:val="21"/>
              </w:rPr>
            </w:pPr>
            <w:bookmarkStart w:id="3275" w:name="_Toc221951592"/>
            <w:r>
              <w:rPr>
                <w:rFonts w:ascii="宋体" w:hAnsi="宋体" w:hint="eastAsia"/>
                <w:szCs w:val="21"/>
              </w:rPr>
              <w:t>预算价格(元)</w:t>
            </w:r>
            <w:bookmarkEnd w:id="3275"/>
          </w:p>
        </w:tc>
        <w:tc>
          <w:tcPr>
            <w:tcW w:w="1352" w:type="dxa"/>
            <w:vAlign w:val="center"/>
          </w:tcPr>
          <w:p w14:paraId="78D6B83F" w14:textId="77777777" w:rsidR="006E277C" w:rsidRDefault="00063571">
            <w:pPr>
              <w:jc w:val="center"/>
              <w:rPr>
                <w:rFonts w:ascii="宋体" w:hAnsi="宋体"/>
                <w:szCs w:val="21"/>
              </w:rPr>
            </w:pPr>
            <w:bookmarkStart w:id="3276" w:name="_Toc221951593"/>
            <w:r>
              <w:rPr>
                <w:rFonts w:ascii="宋体" w:hAnsi="宋体" w:hint="eastAsia"/>
                <w:szCs w:val="21"/>
              </w:rPr>
              <w:t>备注</w:t>
            </w:r>
            <w:bookmarkEnd w:id="3276"/>
          </w:p>
        </w:tc>
      </w:tr>
      <w:tr w:rsidR="006E277C" w14:paraId="4503B573" w14:textId="77777777">
        <w:trPr>
          <w:trHeight w:val="567"/>
          <w:jc w:val="center"/>
        </w:trPr>
        <w:tc>
          <w:tcPr>
            <w:tcW w:w="678" w:type="dxa"/>
            <w:vAlign w:val="center"/>
          </w:tcPr>
          <w:p w14:paraId="754C4186" w14:textId="77777777" w:rsidR="006E277C" w:rsidRDefault="006E277C">
            <w:pPr>
              <w:jc w:val="center"/>
              <w:rPr>
                <w:rFonts w:ascii="宋体" w:hAnsi="宋体"/>
                <w:sz w:val="24"/>
              </w:rPr>
            </w:pPr>
          </w:p>
        </w:tc>
        <w:tc>
          <w:tcPr>
            <w:tcW w:w="3492" w:type="dxa"/>
            <w:vAlign w:val="center"/>
          </w:tcPr>
          <w:p w14:paraId="097AB64E" w14:textId="77777777" w:rsidR="006E277C" w:rsidRDefault="006E277C">
            <w:pPr>
              <w:jc w:val="center"/>
              <w:rPr>
                <w:rFonts w:ascii="宋体" w:hAnsi="宋体"/>
                <w:sz w:val="24"/>
              </w:rPr>
            </w:pPr>
          </w:p>
        </w:tc>
        <w:tc>
          <w:tcPr>
            <w:tcW w:w="1089" w:type="dxa"/>
            <w:vAlign w:val="center"/>
          </w:tcPr>
          <w:p w14:paraId="43B0954B" w14:textId="77777777" w:rsidR="006E277C" w:rsidRDefault="006E277C">
            <w:pPr>
              <w:jc w:val="center"/>
              <w:rPr>
                <w:rFonts w:ascii="宋体" w:hAnsi="宋体"/>
                <w:sz w:val="24"/>
              </w:rPr>
            </w:pPr>
          </w:p>
        </w:tc>
        <w:tc>
          <w:tcPr>
            <w:tcW w:w="1128" w:type="dxa"/>
            <w:vAlign w:val="center"/>
          </w:tcPr>
          <w:p w14:paraId="685C389C" w14:textId="77777777" w:rsidR="006E277C" w:rsidRDefault="006E277C">
            <w:pPr>
              <w:jc w:val="center"/>
              <w:rPr>
                <w:rFonts w:ascii="宋体" w:hAnsi="宋体"/>
                <w:sz w:val="24"/>
              </w:rPr>
            </w:pPr>
          </w:p>
        </w:tc>
        <w:tc>
          <w:tcPr>
            <w:tcW w:w="1348" w:type="dxa"/>
            <w:vAlign w:val="center"/>
          </w:tcPr>
          <w:p w14:paraId="34F494C2" w14:textId="77777777" w:rsidR="006E277C" w:rsidRDefault="006E277C">
            <w:pPr>
              <w:jc w:val="center"/>
              <w:rPr>
                <w:rFonts w:ascii="宋体" w:hAnsi="宋体"/>
                <w:sz w:val="24"/>
              </w:rPr>
            </w:pPr>
          </w:p>
        </w:tc>
        <w:tc>
          <w:tcPr>
            <w:tcW w:w="1352" w:type="dxa"/>
            <w:vAlign w:val="center"/>
          </w:tcPr>
          <w:p w14:paraId="25FBB962" w14:textId="77777777" w:rsidR="006E277C" w:rsidRDefault="006E277C">
            <w:pPr>
              <w:jc w:val="center"/>
              <w:rPr>
                <w:rFonts w:ascii="宋体" w:hAnsi="宋体"/>
                <w:sz w:val="24"/>
              </w:rPr>
            </w:pPr>
          </w:p>
        </w:tc>
      </w:tr>
      <w:tr w:rsidR="006E277C" w14:paraId="4D305CA5" w14:textId="77777777">
        <w:trPr>
          <w:trHeight w:val="567"/>
          <w:jc w:val="center"/>
        </w:trPr>
        <w:tc>
          <w:tcPr>
            <w:tcW w:w="678" w:type="dxa"/>
            <w:vAlign w:val="center"/>
          </w:tcPr>
          <w:p w14:paraId="3A54D63E" w14:textId="77777777" w:rsidR="006E277C" w:rsidRDefault="006E277C">
            <w:pPr>
              <w:jc w:val="center"/>
              <w:rPr>
                <w:rFonts w:ascii="宋体" w:hAnsi="宋体"/>
                <w:sz w:val="24"/>
              </w:rPr>
            </w:pPr>
          </w:p>
        </w:tc>
        <w:tc>
          <w:tcPr>
            <w:tcW w:w="3492" w:type="dxa"/>
            <w:vAlign w:val="center"/>
          </w:tcPr>
          <w:p w14:paraId="63ABDDB7" w14:textId="77777777" w:rsidR="006E277C" w:rsidRDefault="006E277C">
            <w:pPr>
              <w:jc w:val="center"/>
              <w:rPr>
                <w:rFonts w:ascii="宋体" w:hAnsi="宋体"/>
                <w:sz w:val="24"/>
              </w:rPr>
            </w:pPr>
          </w:p>
        </w:tc>
        <w:tc>
          <w:tcPr>
            <w:tcW w:w="1089" w:type="dxa"/>
            <w:vAlign w:val="center"/>
          </w:tcPr>
          <w:p w14:paraId="5365A379" w14:textId="77777777" w:rsidR="006E277C" w:rsidRDefault="006E277C">
            <w:pPr>
              <w:jc w:val="center"/>
              <w:rPr>
                <w:rFonts w:ascii="宋体" w:hAnsi="宋体"/>
                <w:sz w:val="24"/>
              </w:rPr>
            </w:pPr>
          </w:p>
        </w:tc>
        <w:tc>
          <w:tcPr>
            <w:tcW w:w="1128" w:type="dxa"/>
            <w:vAlign w:val="center"/>
          </w:tcPr>
          <w:p w14:paraId="7D3D4BAB" w14:textId="77777777" w:rsidR="006E277C" w:rsidRDefault="006E277C">
            <w:pPr>
              <w:jc w:val="center"/>
              <w:rPr>
                <w:rFonts w:ascii="宋体" w:hAnsi="宋体"/>
                <w:sz w:val="24"/>
              </w:rPr>
            </w:pPr>
          </w:p>
        </w:tc>
        <w:tc>
          <w:tcPr>
            <w:tcW w:w="1348" w:type="dxa"/>
            <w:vAlign w:val="center"/>
          </w:tcPr>
          <w:p w14:paraId="338CE2D9" w14:textId="77777777" w:rsidR="006E277C" w:rsidRDefault="006E277C">
            <w:pPr>
              <w:jc w:val="center"/>
              <w:rPr>
                <w:rFonts w:ascii="宋体" w:hAnsi="宋体"/>
                <w:sz w:val="24"/>
              </w:rPr>
            </w:pPr>
          </w:p>
        </w:tc>
        <w:tc>
          <w:tcPr>
            <w:tcW w:w="1352" w:type="dxa"/>
            <w:vAlign w:val="center"/>
          </w:tcPr>
          <w:p w14:paraId="3EE75EE5" w14:textId="77777777" w:rsidR="006E277C" w:rsidRDefault="006E277C">
            <w:pPr>
              <w:jc w:val="center"/>
              <w:rPr>
                <w:rFonts w:ascii="宋体" w:hAnsi="宋体"/>
                <w:sz w:val="24"/>
              </w:rPr>
            </w:pPr>
          </w:p>
        </w:tc>
      </w:tr>
      <w:tr w:rsidR="006E277C" w14:paraId="59B80E16" w14:textId="77777777">
        <w:trPr>
          <w:trHeight w:val="567"/>
          <w:jc w:val="center"/>
        </w:trPr>
        <w:tc>
          <w:tcPr>
            <w:tcW w:w="678" w:type="dxa"/>
            <w:vAlign w:val="center"/>
          </w:tcPr>
          <w:p w14:paraId="535EFD88" w14:textId="77777777" w:rsidR="006E277C" w:rsidRDefault="006E277C">
            <w:pPr>
              <w:jc w:val="center"/>
              <w:rPr>
                <w:rFonts w:ascii="宋体" w:hAnsi="宋体"/>
                <w:sz w:val="24"/>
              </w:rPr>
            </w:pPr>
          </w:p>
        </w:tc>
        <w:tc>
          <w:tcPr>
            <w:tcW w:w="3492" w:type="dxa"/>
            <w:vAlign w:val="center"/>
          </w:tcPr>
          <w:p w14:paraId="7E313134" w14:textId="77777777" w:rsidR="006E277C" w:rsidRDefault="006E277C">
            <w:pPr>
              <w:jc w:val="center"/>
              <w:rPr>
                <w:rFonts w:ascii="宋体" w:hAnsi="宋体"/>
                <w:sz w:val="24"/>
              </w:rPr>
            </w:pPr>
          </w:p>
        </w:tc>
        <w:tc>
          <w:tcPr>
            <w:tcW w:w="1089" w:type="dxa"/>
            <w:vAlign w:val="center"/>
          </w:tcPr>
          <w:p w14:paraId="4039A02F" w14:textId="77777777" w:rsidR="006E277C" w:rsidRDefault="006E277C">
            <w:pPr>
              <w:jc w:val="center"/>
              <w:rPr>
                <w:rFonts w:ascii="宋体" w:hAnsi="宋体"/>
                <w:sz w:val="24"/>
              </w:rPr>
            </w:pPr>
          </w:p>
        </w:tc>
        <w:tc>
          <w:tcPr>
            <w:tcW w:w="1128" w:type="dxa"/>
            <w:vAlign w:val="center"/>
          </w:tcPr>
          <w:p w14:paraId="7DC3147F" w14:textId="77777777" w:rsidR="006E277C" w:rsidRDefault="006E277C">
            <w:pPr>
              <w:jc w:val="center"/>
              <w:rPr>
                <w:rFonts w:ascii="宋体" w:hAnsi="宋体"/>
                <w:sz w:val="24"/>
              </w:rPr>
            </w:pPr>
          </w:p>
        </w:tc>
        <w:tc>
          <w:tcPr>
            <w:tcW w:w="1348" w:type="dxa"/>
            <w:vAlign w:val="center"/>
          </w:tcPr>
          <w:p w14:paraId="3FF63BC8" w14:textId="77777777" w:rsidR="006E277C" w:rsidRDefault="006E277C">
            <w:pPr>
              <w:jc w:val="center"/>
              <w:rPr>
                <w:rFonts w:ascii="宋体" w:hAnsi="宋体"/>
                <w:sz w:val="24"/>
              </w:rPr>
            </w:pPr>
          </w:p>
        </w:tc>
        <w:tc>
          <w:tcPr>
            <w:tcW w:w="1352" w:type="dxa"/>
            <w:vAlign w:val="center"/>
          </w:tcPr>
          <w:p w14:paraId="64603402" w14:textId="77777777" w:rsidR="006E277C" w:rsidRDefault="006E277C">
            <w:pPr>
              <w:jc w:val="center"/>
              <w:rPr>
                <w:rFonts w:ascii="宋体" w:hAnsi="宋体"/>
                <w:sz w:val="24"/>
              </w:rPr>
            </w:pPr>
          </w:p>
        </w:tc>
      </w:tr>
      <w:tr w:rsidR="006E277C" w14:paraId="27395D78" w14:textId="77777777">
        <w:trPr>
          <w:trHeight w:val="567"/>
          <w:jc w:val="center"/>
        </w:trPr>
        <w:tc>
          <w:tcPr>
            <w:tcW w:w="678" w:type="dxa"/>
            <w:vAlign w:val="center"/>
          </w:tcPr>
          <w:p w14:paraId="05014846" w14:textId="77777777" w:rsidR="006E277C" w:rsidRDefault="006E277C">
            <w:pPr>
              <w:jc w:val="center"/>
              <w:rPr>
                <w:rFonts w:ascii="宋体" w:hAnsi="宋体"/>
                <w:sz w:val="24"/>
              </w:rPr>
            </w:pPr>
          </w:p>
        </w:tc>
        <w:tc>
          <w:tcPr>
            <w:tcW w:w="3492" w:type="dxa"/>
            <w:vAlign w:val="center"/>
          </w:tcPr>
          <w:p w14:paraId="1D3E5696" w14:textId="77777777" w:rsidR="006E277C" w:rsidRDefault="006E277C">
            <w:pPr>
              <w:jc w:val="center"/>
              <w:rPr>
                <w:rFonts w:ascii="宋体" w:hAnsi="宋体"/>
                <w:sz w:val="24"/>
              </w:rPr>
            </w:pPr>
          </w:p>
        </w:tc>
        <w:tc>
          <w:tcPr>
            <w:tcW w:w="1089" w:type="dxa"/>
            <w:vAlign w:val="center"/>
          </w:tcPr>
          <w:p w14:paraId="7B8C71F5" w14:textId="77777777" w:rsidR="006E277C" w:rsidRDefault="006E277C">
            <w:pPr>
              <w:jc w:val="center"/>
              <w:rPr>
                <w:rFonts w:ascii="宋体" w:hAnsi="宋体"/>
                <w:sz w:val="24"/>
              </w:rPr>
            </w:pPr>
          </w:p>
        </w:tc>
        <w:tc>
          <w:tcPr>
            <w:tcW w:w="1128" w:type="dxa"/>
            <w:vAlign w:val="center"/>
          </w:tcPr>
          <w:p w14:paraId="55FCD06B" w14:textId="77777777" w:rsidR="006E277C" w:rsidRDefault="006E277C">
            <w:pPr>
              <w:jc w:val="center"/>
              <w:rPr>
                <w:rFonts w:ascii="宋体" w:hAnsi="宋体"/>
                <w:sz w:val="24"/>
              </w:rPr>
            </w:pPr>
          </w:p>
        </w:tc>
        <w:tc>
          <w:tcPr>
            <w:tcW w:w="1348" w:type="dxa"/>
            <w:vAlign w:val="center"/>
          </w:tcPr>
          <w:p w14:paraId="5ED481FE" w14:textId="77777777" w:rsidR="006E277C" w:rsidRDefault="006E277C">
            <w:pPr>
              <w:jc w:val="center"/>
              <w:rPr>
                <w:rFonts w:ascii="宋体" w:hAnsi="宋体"/>
                <w:sz w:val="24"/>
              </w:rPr>
            </w:pPr>
          </w:p>
        </w:tc>
        <w:tc>
          <w:tcPr>
            <w:tcW w:w="1352" w:type="dxa"/>
            <w:vAlign w:val="center"/>
          </w:tcPr>
          <w:p w14:paraId="198BE769" w14:textId="77777777" w:rsidR="006E277C" w:rsidRDefault="006E277C">
            <w:pPr>
              <w:jc w:val="center"/>
              <w:rPr>
                <w:rFonts w:ascii="宋体" w:hAnsi="宋体"/>
                <w:sz w:val="24"/>
              </w:rPr>
            </w:pPr>
          </w:p>
        </w:tc>
      </w:tr>
      <w:tr w:rsidR="006E277C" w14:paraId="2F6F5888" w14:textId="77777777">
        <w:trPr>
          <w:trHeight w:val="567"/>
          <w:jc w:val="center"/>
        </w:trPr>
        <w:tc>
          <w:tcPr>
            <w:tcW w:w="678" w:type="dxa"/>
            <w:vAlign w:val="center"/>
          </w:tcPr>
          <w:p w14:paraId="5EC39285" w14:textId="77777777" w:rsidR="006E277C" w:rsidRDefault="006E277C">
            <w:pPr>
              <w:jc w:val="center"/>
              <w:rPr>
                <w:rFonts w:ascii="宋体" w:hAnsi="宋体"/>
                <w:sz w:val="24"/>
              </w:rPr>
            </w:pPr>
          </w:p>
        </w:tc>
        <w:tc>
          <w:tcPr>
            <w:tcW w:w="3492" w:type="dxa"/>
            <w:vAlign w:val="center"/>
          </w:tcPr>
          <w:p w14:paraId="0FD8CE90" w14:textId="77777777" w:rsidR="006E277C" w:rsidRDefault="006E277C">
            <w:pPr>
              <w:jc w:val="center"/>
              <w:rPr>
                <w:rFonts w:ascii="宋体" w:hAnsi="宋体"/>
                <w:sz w:val="24"/>
              </w:rPr>
            </w:pPr>
          </w:p>
        </w:tc>
        <w:tc>
          <w:tcPr>
            <w:tcW w:w="1089" w:type="dxa"/>
            <w:vAlign w:val="center"/>
          </w:tcPr>
          <w:p w14:paraId="0B79206A" w14:textId="77777777" w:rsidR="006E277C" w:rsidRDefault="006E277C">
            <w:pPr>
              <w:jc w:val="center"/>
              <w:rPr>
                <w:rFonts w:ascii="宋体" w:hAnsi="宋体"/>
                <w:sz w:val="24"/>
              </w:rPr>
            </w:pPr>
          </w:p>
        </w:tc>
        <w:tc>
          <w:tcPr>
            <w:tcW w:w="1128" w:type="dxa"/>
            <w:vAlign w:val="center"/>
          </w:tcPr>
          <w:p w14:paraId="40DD3B87" w14:textId="77777777" w:rsidR="006E277C" w:rsidRDefault="006E277C">
            <w:pPr>
              <w:jc w:val="center"/>
              <w:rPr>
                <w:rFonts w:ascii="宋体" w:hAnsi="宋体"/>
                <w:sz w:val="24"/>
              </w:rPr>
            </w:pPr>
          </w:p>
        </w:tc>
        <w:tc>
          <w:tcPr>
            <w:tcW w:w="1348" w:type="dxa"/>
            <w:vAlign w:val="center"/>
          </w:tcPr>
          <w:p w14:paraId="02418CA7" w14:textId="77777777" w:rsidR="006E277C" w:rsidRDefault="006E277C">
            <w:pPr>
              <w:jc w:val="center"/>
              <w:rPr>
                <w:rFonts w:ascii="宋体" w:hAnsi="宋体"/>
                <w:sz w:val="24"/>
              </w:rPr>
            </w:pPr>
          </w:p>
        </w:tc>
        <w:tc>
          <w:tcPr>
            <w:tcW w:w="1352" w:type="dxa"/>
            <w:vAlign w:val="center"/>
          </w:tcPr>
          <w:p w14:paraId="27BD97A5" w14:textId="77777777" w:rsidR="006E277C" w:rsidRDefault="006E277C">
            <w:pPr>
              <w:jc w:val="center"/>
              <w:rPr>
                <w:rFonts w:ascii="宋体" w:hAnsi="宋体"/>
                <w:sz w:val="24"/>
              </w:rPr>
            </w:pPr>
          </w:p>
        </w:tc>
      </w:tr>
      <w:tr w:rsidR="006E277C" w14:paraId="06D8B73D" w14:textId="77777777">
        <w:trPr>
          <w:trHeight w:val="567"/>
          <w:jc w:val="center"/>
        </w:trPr>
        <w:tc>
          <w:tcPr>
            <w:tcW w:w="678" w:type="dxa"/>
            <w:vAlign w:val="center"/>
          </w:tcPr>
          <w:p w14:paraId="5DA41DBD" w14:textId="77777777" w:rsidR="006E277C" w:rsidRDefault="006E277C">
            <w:pPr>
              <w:jc w:val="center"/>
              <w:rPr>
                <w:rFonts w:ascii="宋体" w:hAnsi="宋体"/>
                <w:sz w:val="24"/>
              </w:rPr>
            </w:pPr>
          </w:p>
        </w:tc>
        <w:tc>
          <w:tcPr>
            <w:tcW w:w="3492" w:type="dxa"/>
            <w:vAlign w:val="center"/>
          </w:tcPr>
          <w:p w14:paraId="7C15CEAC" w14:textId="77777777" w:rsidR="006E277C" w:rsidRDefault="006E277C">
            <w:pPr>
              <w:jc w:val="center"/>
              <w:rPr>
                <w:rFonts w:ascii="宋体" w:hAnsi="宋体"/>
                <w:sz w:val="24"/>
              </w:rPr>
            </w:pPr>
          </w:p>
        </w:tc>
        <w:tc>
          <w:tcPr>
            <w:tcW w:w="1089" w:type="dxa"/>
            <w:vAlign w:val="center"/>
          </w:tcPr>
          <w:p w14:paraId="6BA695B7" w14:textId="77777777" w:rsidR="006E277C" w:rsidRDefault="006E277C">
            <w:pPr>
              <w:jc w:val="center"/>
              <w:rPr>
                <w:rFonts w:ascii="宋体" w:hAnsi="宋体"/>
                <w:sz w:val="24"/>
              </w:rPr>
            </w:pPr>
          </w:p>
        </w:tc>
        <w:tc>
          <w:tcPr>
            <w:tcW w:w="1128" w:type="dxa"/>
            <w:vAlign w:val="center"/>
          </w:tcPr>
          <w:p w14:paraId="70CA89C9" w14:textId="77777777" w:rsidR="006E277C" w:rsidRDefault="006E277C">
            <w:pPr>
              <w:jc w:val="center"/>
              <w:rPr>
                <w:rFonts w:ascii="宋体" w:hAnsi="宋体"/>
                <w:sz w:val="24"/>
              </w:rPr>
            </w:pPr>
          </w:p>
        </w:tc>
        <w:tc>
          <w:tcPr>
            <w:tcW w:w="1348" w:type="dxa"/>
            <w:vAlign w:val="center"/>
          </w:tcPr>
          <w:p w14:paraId="2514CB0C" w14:textId="77777777" w:rsidR="006E277C" w:rsidRDefault="006E277C">
            <w:pPr>
              <w:jc w:val="center"/>
              <w:rPr>
                <w:rFonts w:ascii="宋体" w:hAnsi="宋体"/>
                <w:sz w:val="24"/>
              </w:rPr>
            </w:pPr>
          </w:p>
        </w:tc>
        <w:tc>
          <w:tcPr>
            <w:tcW w:w="1352" w:type="dxa"/>
            <w:vAlign w:val="center"/>
          </w:tcPr>
          <w:p w14:paraId="29BE5BE9" w14:textId="77777777" w:rsidR="006E277C" w:rsidRDefault="006E277C">
            <w:pPr>
              <w:jc w:val="center"/>
              <w:rPr>
                <w:rFonts w:ascii="宋体" w:hAnsi="宋体"/>
                <w:sz w:val="24"/>
              </w:rPr>
            </w:pPr>
          </w:p>
        </w:tc>
      </w:tr>
      <w:tr w:rsidR="006E277C" w14:paraId="62EA0270" w14:textId="77777777">
        <w:trPr>
          <w:trHeight w:val="567"/>
          <w:jc w:val="center"/>
        </w:trPr>
        <w:tc>
          <w:tcPr>
            <w:tcW w:w="678" w:type="dxa"/>
            <w:vAlign w:val="center"/>
          </w:tcPr>
          <w:p w14:paraId="42FA5E7A" w14:textId="77777777" w:rsidR="006E277C" w:rsidRDefault="006E277C">
            <w:pPr>
              <w:jc w:val="center"/>
              <w:rPr>
                <w:rFonts w:ascii="宋体" w:hAnsi="宋体"/>
                <w:sz w:val="24"/>
              </w:rPr>
            </w:pPr>
          </w:p>
        </w:tc>
        <w:tc>
          <w:tcPr>
            <w:tcW w:w="3492" w:type="dxa"/>
            <w:vAlign w:val="center"/>
          </w:tcPr>
          <w:p w14:paraId="1A073475" w14:textId="77777777" w:rsidR="006E277C" w:rsidRDefault="006E277C">
            <w:pPr>
              <w:jc w:val="center"/>
              <w:rPr>
                <w:rFonts w:ascii="宋体" w:hAnsi="宋体"/>
                <w:sz w:val="24"/>
              </w:rPr>
            </w:pPr>
          </w:p>
        </w:tc>
        <w:tc>
          <w:tcPr>
            <w:tcW w:w="1089" w:type="dxa"/>
            <w:vAlign w:val="center"/>
          </w:tcPr>
          <w:p w14:paraId="21742095" w14:textId="77777777" w:rsidR="006E277C" w:rsidRDefault="006E277C">
            <w:pPr>
              <w:jc w:val="center"/>
              <w:rPr>
                <w:rFonts w:ascii="宋体" w:hAnsi="宋体"/>
                <w:sz w:val="24"/>
              </w:rPr>
            </w:pPr>
          </w:p>
        </w:tc>
        <w:tc>
          <w:tcPr>
            <w:tcW w:w="1128" w:type="dxa"/>
            <w:vAlign w:val="center"/>
          </w:tcPr>
          <w:p w14:paraId="7F12B0D1" w14:textId="77777777" w:rsidR="006E277C" w:rsidRDefault="006E277C">
            <w:pPr>
              <w:jc w:val="center"/>
              <w:rPr>
                <w:rFonts w:ascii="宋体" w:hAnsi="宋体"/>
                <w:sz w:val="24"/>
              </w:rPr>
            </w:pPr>
          </w:p>
        </w:tc>
        <w:tc>
          <w:tcPr>
            <w:tcW w:w="1348" w:type="dxa"/>
            <w:vAlign w:val="center"/>
          </w:tcPr>
          <w:p w14:paraId="0B164714" w14:textId="77777777" w:rsidR="006E277C" w:rsidRDefault="006E277C">
            <w:pPr>
              <w:jc w:val="center"/>
              <w:rPr>
                <w:rFonts w:ascii="宋体" w:hAnsi="宋体"/>
                <w:sz w:val="24"/>
              </w:rPr>
            </w:pPr>
          </w:p>
        </w:tc>
        <w:tc>
          <w:tcPr>
            <w:tcW w:w="1352" w:type="dxa"/>
            <w:vAlign w:val="center"/>
          </w:tcPr>
          <w:p w14:paraId="70B17532" w14:textId="77777777" w:rsidR="006E277C" w:rsidRDefault="006E277C">
            <w:pPr>
              <w:jc w:val="center"/>
              <w:rPr>
                <w:rFonts w:ascii="宋体" w:hAnsi="宋体"/>
                <w:sz w:val="24"/>
              </w:rPr>
            </w:pPr>
          </w:p>
        </w:tc>
      </w:tr>
      <w:tr w:rsidR="006E277C" w14:paraId="6F72DF6D" w14:textId="77777777">
        <w:trPr>
          <w:trHeight w:val="567"/>
          <w:jc w:val="center"/>
        </w:trPr>
        <w:tc>
          <w:tcPr>
            <w:tcW w:w="678" w:type="dxa"/>
            <w:vAlign w:val="center"/>
          </w:tcPr>
          <w:p w14:paraId="466C6585" w14:textId="77777777" w:rsidR="006E277C" w:rsidRDefault="006E277C">
            <w:pPr>
              <w:jc w:val="center"/>
              <w:rPr>
                <w:rFonts w:ascii="宋体" w:hAnsi="宋体"/>
                <w:sz w:val="24"/>
              </w:rPr>
            </w:pPr>
          </w:p>
        </w:tc>
        <w:tc>
          <w:tcPr>
            <w:tcW w:w="3492" w:type="dxa"/>
            <w:vAlign w:val="center"/>
          </w:tcPr>
          <w:p w14:paraId="477F6932" w14:textId="77777777" w:rsidR="006E277C" w:rsidRDefault="006E277C">
            <w:pPr>
              <w:jc w:val="center"/>
              <w:rPr>
                <w:rFonts w:ascii="宋体" w:hAnsi="宋体"/>
                <w:sz w:val="24"/>
              </w:rPr>
            </w:pPr>
          </w:p>
        </w:tc>
        <w:tc>
          <w:tcPr>
            <w:tcW w:w="1089" w:type="dxa"/>
            <w:vAlign w:val="center"/>
          </w:tcPr>
          <w:p w14:paraId="7DF380BF" w14:textId="77777777" w:rsidR="006E277C" w:rsidRDefault="006E277C">
            <w:pPr>
              <w:jc w:val="center"/>
              <w:rPr>
                <w:rFonts w:ascii="宋体" w:hAnsi="宋体"/>
                <w:sz w:val="24"/>
              </w:rPr>
            </w:pPr>
          </w:p>
        </w:tc>
        <w:tc>
          <w:tcPr>
            <w:tcW w:w="1128" w:type="dxa"/>
            <w:vAlign w:val="center"/>
          </w:tcPr>
          <w:p w14:paraId="019F1A93" w14:textId="77777777" w:rsidR="006E277C" w:rsidRDefault="006E277C">
            <w:pPr>
              <w:jc w:val="center"/>
              <w:rPr>
                <w:rFonts w:ascii="宋体" w:hAnsi="宋体"/>
                <w:sz w:val="24"/>
              </w:rPr>
            </w:pPr>
          </w:p>
        </w:tc>
        <w:tc>
          <w:tcPr>
            <w:tcW w:w="1348" w:type="dxa"/>
            <w:vAlign w:val="center"/>
          </w:tcPr>
          <w:p w14:paraId="4FCB1E31" w14:textId="77777777" w:rsidR="006E277C" w:rsidRDefault="006E277C">
            <w:pPr>
              <w:jc w:val="center"/>
              <w:rPr>
                <w:rFonts w:ascii="宋体" w:hAnsi="宋体"/>
                <w:sz w:val="24"/>
              </w:rPr>
            </w:pPr>
          </w:p>
        </w:tc>
        <w:tc>
          <w:tcPr>
            <w:tcW w:w="1352" w:type="dxa"/>
            <w:vAlign w:val="center"/>
          </w:tcPr>
          <w:p w14:paraId="3E521EC2" w14:textId="77777777" w:rsidR="006E277C" w:rsidRDefault="006E277C">
            <w:pPr>
              <w:jc w:val="center"/>
              <w:rPr>
                <w:rFonts w:ascii="宋体" w:hAnsi="宋体"/>
                <w:sz w:val="24"/>
              </w:rPr>
            </w:pPr>
          </w:p>
        </w:tc>
      </w:tr>
      <w:tr w:rsidR="006E277C" w14:paraId="26DFE580" w14:textId="77777777">
        <w:trPr>
          <w:trHeight w:val="567"/>
          <w:jc w:val="center"/>
        </w:trPr>
        <w:tc>
          <w:tcPr>
            <w:tcW w:w="678" w:type="dxa"/>
            <w:vAlign w:val="center"/>
          </w:tcPr>
          <w:p w14:paraId="24F24878" w14:textId="77777777" w:rsidR="006E277C" w:rsidRDefault="006E277C">
            <w:pPr>
              <w:jc w:val="center"/>
              <w:rPr>
                <w:rFonts w:ascii="宋体" w:hAnsi="宋体"/>
                <w:sz w:val="24"/>
              </w:rPr>
            </w:pPr>
          </w:p>
        </w:tc>
        <w:tc>
          <w:tcPr>
            <w:tcW w:w="3492" w:type="dxa"/>
            <w:vAlign w:val="center"/>
          </w:tcPr>
          <w:p w14:paraId="7DD2DE69" w14:textId="77777777" w:rsidR="006E277C" w:rsidRDefault="006E277C">
            <w:pPr>
              <w:jc w:val="center"/>
              <w:rPr>
                <w:rFonts w:ascii="宋体" w:hAnsi="宋体"/>
                <w:sz w:val="24"/>
              </w:rPr>
            </w:pPr>
          </w:p>
        </w:tc>
        <w:tc>
          <w:tcPr>
            <w:tcW w:w="1089" w:type="dxa"/>
            <w:vAlign w:val="center"/>
          </w:tcPr>
          <w:p w14:paraId="1DAB528A" w14:textId="77777777" w:rsidR="006E277C" w:rsidRDefault="006E277C">
            <w:pPr>
              <w:jc w:val="center"/>
              <w:rPr>
                <w:rFonts w:ascii="宋体" w:hAnsi="宋体"/>
                <w:sz w:val="24"/>
              </w:rPr>
            </w:pPr>
          </w:p>
        </w:tc>
        <w:tc>
          <w:tcPr>
            <w:tcW w:w="1128" w:type="dxa"/>
            <w:vAlign w:val="center"/>
          </w:tcPr>
          <w:p w14:paraId="508A3D4A" w14:textId="77777777" w:rsidR="006E277C" w:rsidRDefault="006E277C">
            <w:pPr>
              <w:jc w:val="center"/>
              <w:rPr>
                <w:rFonts w:ascii="宋体" w:hAnsi="宋体"/>
                <w:sz w:val="24"/>
              </w:rPr>
            </w:pPr>
          </w:p>
        </w:tc>
        <w:tc>
          <w:tcPr>
            <w:tcW w:w="1348" w:type="dxa"/>
            <w:vAlign w:val="center"/>
          </w:tcPr>
          <w:p w14:paraId="625E32D2" w14:textId="77777777" w:rsidR="006E277C" w:rsidRDefault="006E277C">
            <w:pPr>
              <w:jc w:val="center"/>
              <w:rPr>
                <w:rFonts w:ascii="宋体" w:hAnsi="宋体"/>
                <w:sz w:val="24"/>
              </w:rPr>
            </w:pPr>
          </w:p>
        </w:tc>
        <w:tc>
          <w:tcPr>
            <w:tcW w:w="1352" w:type="dxa"/>
            <w:vAlign w:val="center"/>
          </w:tcPr>
          <w:p w14:paraId="52D0948E" w14:textId="77777777" w:rsidR="006E277C" w:rsidRDefault="006E277C">
            <w:pPr>
              <w:jc w:val="center"/>
              <w:rPr>
                <w:rFonts w:ascii="宋体" w:hAnsi="宋体"/>
                <w:sz w:val="24"/>
              </w:rPr>
            </w:pPr>
          </w:p>
        </w:tc>
      </w:tr>
      <w:tr w:rsidR="006E277C" w14:paraId="25EBFE03" w14:textId="77777777">
        <w:trPr>
          <w:trHeight w:val="567"/>
          <w:jc w:val="center"/>
        </w:trPr>
        <w:tc>
          <w:tcPr>
            <w:tcW w:w="678" w:type="dxa"/>
            <w:vAlign w:val="center"/>
          </w:tcPr>
          <w:p w14:paraId="76743823" w14:textId="77777777" w:rsidR="006E277C" w:rsidRDefault="006E277C">
            <w:pPr>
              <w:jc w:val="center"/>
              <w:rPr>
                <w:rFonts w:ascii="宋体" w:hAnsi="宋体"/>
                <w:sz w:val="24"/>
              </w:rPr>
            </w:pPr>
          </w:p>
        </w:tc>
        <w:tc>
          <w:tcPr>
            <w:tcW w:w="3492" w:type="dxa"/>
            <w:vAlign w:val="center"/>
          </w:tcPr>
          <w:p w14:paraId="639A9258" w14:textId="77777777" w:rsidR="006E277C" w:rsidRDefault="006E277C">
            <w:pPr>
              <w:jc w:val="center"/>
              <w:rPr>
                <w:rFonts w:ascii="宋体" w:hAnsi="宋体"/>
                <w:sz w:val="24"/>
              </w:rPr>
            </w:pPr>
          </w:p>
        </w:tc>
        <w:tc>
          <w:tcPr>
            <w:tcW w:w="1089" w:type="dxa"/>
            <w:vAlign w:val="center"/>
          </w:tcPr>
          <w:p w14:paraId="3BED2F15" w14:textId="77777777" w:rsidR="006E277C" w:rsidRDefault="006E277C">
            <w:pPr>
              <w:jc w:val="center"/>
              <w:rPr>
                <w:rFonts w:ascii="宋体" w:hAnsi="宋体"/>
                <w:sz w:val="24"/>
              </w:rPr>
            </w:pPr>
          </w:p>
        </w:tc>
        <w:tc>
          <w:tcPr>
            <w:tcW w:w="1128" w:type="dxa"/>
            <w:vAlign w:val="center"/>
          </w:tcPr>
          <w:p w14:paraId="15340ECD" w14:textId="77777777" w:rsidR="006E277C" w:rsidRDefault="006E277C">
            <w:pPr>
              <w:jc w:val="center"/>
              <w:rPr>
                <w:rFonts w:ascii="宋体" w:hAnsi="宋体"/>
                <w:sz w:val="24"/>
              </w:rPr>
            </w:pPr>
          </w:p>
        </w:tc>
        <w:tc>
          <w:tcPr>
            <w:tcW w:w="1348" w:type="dxa"/>
            <w:vAlign w:val="center"/>
          </w:tcPr>
          <w:p w14:paraId="09287D9B" w14:textId="77777777" w:rsidR="006E277C" w:rsidRDefault="006E277C">
            <w:pPr>
              <w:jc w:val="center"/>
              <w:rPr>
                <w:rFonts w:ascii="宋体" w:hAnsi="宋体"/>
                <w:sz w:val="24"/>
              </w:rPr>
            </w:pPr>
          </w:p>
        </w:tc>
        <w:tc>
          <w:tcPr>
            <w:tcW w:w="1352" w:type="dxa"/>
            <w:vAlign w:val="center"/>
          </w:tcPr>
          <w:p w14:paraId="71676073" w14:textId="77777777" w:rsidR="006E277C" w:rsidRDefault="006E277C">
            <w:pPr>
              <w:jc w:val="center"/>
              <w:rPr>
                <w:rFonts w:ascii="宋体" w:hAnsi="宋体"/>
                <w:sz w:val="24"/>
              </w:rPr>
            </w:pPr>
          </w:p>
        </w:tc>
      </w:tr>
      <w:tr w:rsidR="006E277C" w14:paraId="36077CE9" w14:textId="77777777">
        <w:trPr>
          <w:trHeight w:val="567"/>
          <w:jc w:val="center"/>
        </w:trPr>
        <w:tc>
          <w:tcPr>
            <w:tcW w:w="678" w:type="dxa"/>
            <w:vAlign w:val="center"/>
          </w:tcPr>
          <w:p w14:paraId="697C71A9" w14:textId="77777777" w:rsidR="006E277C" w:rsidRDefault="006E277C">
            <w:pPr>
              <w:jc w:val="center"/>
              <w:rPr>
                <w:rFonts w:ascii="宋体" w:hAnsi="宋体"/>
                <w:sz w:val="24"/>
              </w:rPr>
            </w:pPr>
          </w:p>
        </w:tc>
        <w:tc>
          <w:tcPr>
            <w:tcW w:w="3492" w:type="dxa"/>
            <w:vAlign w:val="center"/>
          </w:tcPr>
          <w:p w14:paraId="66213F8D" w14:textId="77777777" w:rsidR="006E277C" w:rsidRDefault="006E277C">
            <w:pPr>
              <w:jc w:val="center"/>
              <w:rPr>
                <w:rFonts w:ascii="宋体" w:hAnsi="宋体"/>
                <w:sz w:val="24"/>
              </w:rPr>
            </w:pPr>
          </w:p>
        </w:tc>
        <w:tc>
          <w:tcPr>
            <w:tcW w:w="1089" w:type="dxa"/>
            <w:vAlign w:val="center"/>
          </w:tcPr>
          <w:p w14:paraId="248FF84A" w14:textId="77777777" w:rsidR="006E277C" w:rsidRDefault="006E277C">
            <w:pPr>
              <w:jc w:val="center"/>
              <w:rPr>
                <w:rFonts w:ascii="宋体" w:hAnsi="宋体"/>
                <w:sz w:val="24"/>
              </w:rPr>
            </w:pPr>
          </w:p>
        </w:tc>
        <w:tc>
          <w:tcPr>
            <w:tcW w:w="1128" w:type="dxa"/>
            <w:vAlign w:val="center"/>
          </w:tcPr>
          <w:p w14:paraId="4234F038" w14:textId="77777777" w:rsidR="006E277C" w:rsidRDefault="006E277C">
            <w:pPr>
              <w:jc w:val="center"/>
              <w:rPr>
                <w:rFonts w:ascii="宋体" w:hAnsi="宋体"/>
                <w:sz w:val="24"/>
              </w:rPr>
            </w:pPr>
          </w:p>
        </w:tc>
        <w:tc>
          <w:tcPr>
            <w:tcW w:w="1348" w:type="dxa"/>
            <w:vAlign w:val="center"/>
          </w:tcPr>
          <w:p w14:paraId="03F07D2C" w14:textId="77777777" w:rsidR="006E277C" w:rsidRDefault="006E277C">
            <w:pPr>
              <w:jc w:val="center"/>
              <w:rPr>
                <w:rFonts w:ascii="宋体" w:hAnsi="宋体"/>
                <w:sz w:val="24"/>
              </w:rPr>
            </w:pPr>
          </w:p>
        </w:tc>
        <w:tc>
          <w:tcPr>
            <w:tcW w:w="1352" w:type="dxa"/>
            <w:vAlign w:val="center"/>
          </w:tcPr>
          <w:p w14:paraId="3BFEB8E2" w14:textId="77777777" w:rsidR="006E277C" w:rsidRDefault="006E277C">
            <w:pPr>
              <w:jc w:val="center"/>
              <w:rPr>
                <w:rFonts w:ascii="宋体" w:hAnsi="宋体"/>
                <w:sz w:val="24"/>
              </w:rPr>
            </w:pPr>
          </w:p>
        </w:tc>
      </w:tr>
      <w:tr w:rsidR="006E277C" w14:paraId="2433329A" w14:textId="77777777">
        <w:trPr>
          <w:trHeight w:val="567"/>
          <w:jc w:val="center"/>
        </w:trPr>
        <w:tc>
          <w:tcPr>
            <w:tcW w:w="678" w:type="dxa"/>
            <w:vAlign w:val="center"/>
          </w:tcPr>
          <w:p w14:paraId="584FC312" w14:textId="77777777" w:rsidR="006E277C" w:rsidRDefault="006E277C">
            <w:pPr>
              <w:jc w:val="center"/>
              <w:rPr>
                <w:rFonts w:ascii="宋体" w:hAnsi="宋体"/>
                <w:sz w:val="24"/>
              </w:rPr>
            </w:pPr>
          </w:p>
        </w:tc>
        <w:tc>
          <w:tcPr>
            <w:tcW w:w="3492" w:type="dxa"/>
            <w:vAlign w:val="center"/>
          </w:tcPr>
          <w:p w14:paraId="06FB6DDF" w14:textId="77777777" w:rsidR="006E277C" w:rsidRDefault="006E277C">
            <w:pPr>
              <w:jc w:val="center"/>
              <w:rPr>
                <w:rFonts w:ascii="宋体" w:hAnsi="宋体"/>
                <w:sz w:val="24"/>
              </w:rPr>
            </w:pPr>
          </w:p>
        </w:tc>
        <w:tc>
          <w:tcPr>
            <w:tcW w:w="1089" w:type="dxa"/>
            <w:vAlign w:val="center"/>
          </w:tcPr>
          <w:p w14:paraId="76B2BFCD" w14:textId="77777777" w:rsidR="006E277C" w:rsidRDefault="006E277C">
            <w:pPr>
              <w:jc w:val="center"/>
              <w:rPr>
                <w:rFonts w:ascii="宋体" w:hAnsi="宋体"/>
                <w:sz w:val="24"/>
              </w:rPr>
            </w:pPr>
          </w:p>
        </w:tc>
        <w:tc>
          <w:tcPr>
            <w:tcW w:w="1128" w:type="dxa"/>
            <w:vAlign w:val="center"/>
          </w:tcPr>
          <w:p w14:paraId="427519BA" w14:textId="77777777" w:rsidR="006E277C" w:rsidRDefault="006E277C">
            <w:pPr>
              <w:jc w:val="center"/>
              <w:rPr>
                <w:rFonts w:ascii="宋体" w:hAnsi="宋体"/>
                <w:sz w:val="24"/>
              </w:rPr>
            </w:pPr>
          </w:p>
        </w:tc>
        <w:tc>
          <w:tcPr>
            <w:tcW w:w="1348" w:type="dxa"/>
            <w:vAlign w:val="center"/>
          </w:tcPr>
          <w:p w14:paraId="2168D0F6" w14:textId="77777777" w:rsidR="006E277C" w:rsidRDefault="006E277C">
            <w:pPr>
              <w:jc w:val="center"/>
              <w:rPr>
                <w:rFonts w:ascii="宋体" w:hAnsi="宋体"/>
                <w:sz w:val="24"/>
              </w:rPr>
            </w:pPr>
          </w:p>
        </w:tc>
        <w:tc>
          <w:tcPr>
            <w:tcW w:w="1352" w:type="dxa"/>
            <w:vAlign w:val="center"/>
          </w:tcPr>
          <w:p w14:paraId="4D251F6B" w14:textId="77777777" w:rsidR="006E277C" w:rsidRDefault="006E277C">
            <w:pPr>
              <w:jc w:val="center"/>
              <w:rPr>
                <w:rFonts w:ascii="宋体" w:hAnsi="宋体"/>
                <w:sz w:val="24"/>
              </w:rPr>
            </w:pPr>
          </w:p>
        </w:tc>
      </w:tr>
      <w:tr w:rsidR="006E277C" w14:paraId="0A4D9E30" w14:textId="77777777">
        <w:trPr>
          <w:trHeight w:val="567"/>
          <w:jc w:val="center"/>
        </w:trPr>
        <w:tc>
          <w:tcPr>
            <w:tcW w:w="678" w:type="dxa"/>
            <w:vAlign w:val="center"/>
          </w:tcPr>
          <w:p w14:paraId="5B28F28B" w14:textId="77777777" w:rsidR="006E277C" w:rsidRDefault="006E277C">
            <w:pPr>
              <w:jc w:val="center"/>
              <w:rPr>
                <w:rFonts w:ascii="宋体" w:hAnsi="宋体"/>
                <w:sz w:val="24"/>
              </w:rPr>
            </w:pPr>
          </w:p>
        </w:tc>
        <w:tc>
          <w:tcPr>
            <w:tcW w:w="3492" w:type="dxa"/>
            <w:vAlign w:val="center"/>
          </w:tcPr>
          <w:p w14:paraId="4CEDABF7" w14:textId="77777777" w:rsidR="006E277C" w:rsidRDefault="006E277C">
            <w:pPr>
              <w:jc w:val="center"/>
              <w:rPr>
                <w:rFonts w:ascii="宋体" w:hAnsi="宋体"/>
                <w:sz w:val="24"/>
              </w:rPr>
            </w:pPr>
          </w:p>
        </w:tc>
        <w:tc>
          <w:tcPr>
            <w:tcW w:w="1089" w:type="dxa"/>
            <w:vAlign w:val="center"/>
          </w:tcPr>
          <w:p w14:paraId="54EB0B08" w14:textId="77777777" w:rsidR="006E277C" w:rsidRDefault="006E277C">
            <w:pPr>
              <w:jc w:val="center"/>
              <w:rPr>
                <w:rFonts w:ascii="宋体" w:hAnsi="宋体"/>
                <w:sz w:val="24"/>
              </w:rPr>
            </w:pPr>
          </w:p>
        </w:tc>
        <w:tc>
          <w:tcPr>
            <w:tcW w:w="1128" w:type="dxa"/>
            <w:vAlign w:val="center"/>
          </w:tcPr>
          <w:p w14:paraId="581305C0" w14:textId="77777777" w:rsidR="006E277C" w:rsidRDefault="006E277C">
            <w:pPr>
              <w:jc w:val="center"/>
              <w:rPr>
                <w:rFonts w:ascii="宋体" w:hAnsi="宋体"/>
                <w:sz w:val="24"/>
              </w:rPr>
            </w:pPr>
          </w:p>
        </w:tc>
        <w:tc>
          <w:tcPr>
            <w:tcW w:w="1348" w:type="dxa"/>
            <w:vAlign w:val="center"/>
          </w:tcPr>
          <w:p w14:paraId="6CD07A67" w14:textId="77777777" w:rsidR="006E277C" w:rsidRDefault="006E277C">
            <w:pPr>
              <w:jc w:val="center"/>
              <w:rPr>
                <w:rFonts w:ascii="宋体" w:hAnsi="宋体"/>
                <w:sz w:val="24"/>
              </w:rPr>
            </w:pPr>
          </w:p>
        </w:tc>
        <w:tc>
          <w:tcPr>
            <w:tcW w:w="1352" w:type="dxa"/>
            <w:vAlign w:val="center"/>
          </w:tcPr>
          <w:p w14:paraId="14F4B197" w14:textId="77777777" w:rsidR="006E277C" w:rsidRDefault="006E277C">
            <w:pPr>
              <w:jc w:val="center"/>
              <w:rPr>
                <w:rFonts w:ascii="宋体" w:hAnsi="宋体"/>
                <w:sz w:val="24"/>
              </w:rPr>
            </w:pPr>
          </w:p>
        </w:tc>
      </w:tr>
      <w:tr w:rsidR="006E277C" w14:paraId="1E05459C" w14:textId="77777777">
        <w:trPr>
          <w:trHeight w:val="567"/>
          <w:jc w:val="center"/>
        </w:trPr>
        <w:tc>
          <w:tcPr>
            <w:tcW w:w="678" w:type="dxa"/>
            <w:vAlign w:val="center"/>
          </w:tcPr>
          <w:p w14:paraId="5EBA50FB" w14:textId="77777777" w:rsidR="006E277C" w:rsidRDefault="006E277C">
            <w:pPr>
              <w:jc w:val="center"/>
              <w:rPr>
                <w:rFonts w:ascii="宋体" w:hAnsi="宋体"/>
                <w:sz w:val="24"/>
              </w:rPr>
            </w:pPr>
          </w:p>
        </w:tc>
        <w:tc>
          <w:tcPr>
            <w:tcW w:w="3492" w:type="dxa"/>
            <w:vAlign w:val="center"/>
          </w:tcPr>
          <w:p w14:paraId="2CC19A35" w14:textId="77777777" w:rsidR="006E277C" w:rsidRDefault="006E277C">
            <w:pPr>
              <w:jc w:val="center"/>
              <w:rPr>
                <w:rFonts w:ascii="宋体" w:hAnsi="宋体"/>
                <w:sz w:val="24"/>
              </w:rPr>
            </w:pPr>
          </w:p>
        </w:tc>
        <w:tc>
          <w:tcPr>
            <w:tcW w:w="1089" w:type="dxa"/>
            <w:vAlign w:val="center"/>
          </w:tcPr>
          <w:p w14:paraId="1A45A1BF" w14:textId="77777777" w:rsidR="006E277C" w:rsidRDefault="006E277C">
            <w:pPr>
              <w:jc w:val="center"/>
              <w:rPr>
                <w:rFonts w:ascii="宋体" w:hAnsi="宋体"/>
                <w:sz w:val="24"/>
              </w:rPr>
            </w:pPr>
          </w:p>
        </w:tc>
        <w:tc>
          <w:tcPr>
            <w:tcW w:w="1128" w:type="dxa"/>
            <w:vAlign w:val="center"/>
          </w:tcPr>
          <w:p w14:paraId="7C5AE297" w14:textId="77777777" w:rsidR="006E277C" w:rsidRDefault="006E277C">
            <w:pPr>
              <w:jc w:val="center"/>
              <w:rPr>
                <w:rFonts w:ascii="宋体" w:hAnsi="宋体"/>
                <w:sz w:val="24"/>
              </w:rPr>
            </w:pPr>
          </w:p>
        </w:tc>
        <w:tc>
          <w:tcPr>
            <w:tcW w:w="1348" w:type="dxa"/>
            <w:vAlign w:val="center"/>
          </w:tcPr>
          <w:p w14:paraId="45B3C2A0" w14:textId="77777777" w:rsidR="006E277C" w:rsidRDefault="006E277C">
            <w:pPr>
              <w:jc w:val="center"/>
              <w:rPr>
                <w:rFonts w:ascii="宋体" w:hAnsi="宋体"/>
                <w:sz w:val="24"/>
              </w:rPr>
            </w:pPr>
          </w:p>
        </w:tc>
        <w:tc>
          <w:tcPr>
            <w:tcW w:w="1352" w:type="dxa"/>
            <w:vAlign w:val="center"/>
          </w:tcPr>
          <w:p w14:paraId="1C3E5310" w14:textId="77777777" w:rsidR="006E277C" w:rsidRDefault="006E277C">
            <w:pPr>
              <w:jc w:val="center"/>
              <w:rPr>
                <w:rFonts w:ascii="宋体" w:hAnsi="宋体"/>
                <w:sz w:val="24"/>
              </w:rPr>
            </w:pPr>
          </w:p>
        </w:tc>
      </w:tr>
      <w:tr w:rsidR="006E277C" w14:paraId="3F8E3F04" w14:textId="77777777">
        <w:trPr>
          <w:trHeight w:val="567"/>
          <w:jc w:val="center"/>
        </w:trPr>
        <w:tc>
          <w:tcPr>
            <w:tcW w:w="678" w:type="dxa"/>
            <w:vAlign w:val="center"/>
          </w:tcPr>
          <w:p w14:paraId="4B4C3F5F" w14:textId="77777777" w:rsidR="006E277C" w:rsidRDefault="006E277C">
            <w:pPr>
              <w:jc w:val="center"/>
              <w:rPr>
                <w:rFonts w:ascii="宋体" w:hAnsi="宋体"/>
                <w:sz w:val="24"/>
              </w:rPr>
            </w:pPr>
          </w:p>
        </w:tc>
        <w:tc>
          <w:tcPr>
            <w:tcW w:w="3492" w:type="dxa"/>
            <w:vAlign w:val="center"/>
          </w:tcPr>
          <w:p w14:paraId="47280736" w14:textId="77777777" w:rsidR="006E277C" w:rsidRDefault="006E277C">
            <w:pPr>
              <w:jc w:val="center"/>
              <w:rPr>
                <w:rFonts w:ascii="宋体" w:hAnsi="宋体"/>
                <w:sz w:val="24"/>
              </w:rPr>
            </w:pPr>
          </w:p>
        </w:tc>
        <w:tc>
          <w:tcPr>
            <w:tcW w:w="1089" w:type="dxa"/>
            <w:vAlign w:val="center"/>
          </w:tcPr>
          <w:p w14:paraId="65A98B71" w14:textId="77777777" w:rsidR="006E277C" w:rsidRDefault="006E277C">
            <w:pPr>
              <w:jc w:val="center"/>
              <w:rPr>
                <w:rFonts w:ascii="宋体" w:hAnsi="宋体"/>
                <w:sz w:val="24"/>
              </w:rPr>
            </w:pPr>
          </w:p>
        </w:tc>
        <w:tc>
          <w:tcPr>
            <w:tcW w:w="1128" w:type="dxa"/>
            <w:vAlign w:val="center"/>
          </w:tcPr>
          <w:p w14:paraId="34574C50" w14:textId="77777777" w:rsidR="006E277C" w:rsidRDefault="006E277C">
            <w:pPr>
              <w:jc w:val="center"/>
              <w:rPr>
                <w:rFonts w:ascii="宋体" w:hAnsi="宋体"/>
                <w:sz w:val="24"/>
              </w:rPr>
            </w:pPr>
          </w:p>
        </w:tc>
        <w:tc>
          <w:tcPr>
            <w:tcW w:w="1348" w:type="dxa"/>
            <w:vAlign w:val="center"/>
          </w:tcPr>
          <w:p w14:paraId="14175FDF" w14:textId="77777777" w:rsidR="006E277C" w:rsidRDefault="006E277C">
            <w:pPr>
              <w:jc w:val="center"/>
              <w:rPr>
                <w:rFonts w:ascii="宋体" w:hAnsi="宋体"/>
                <w:sz w:val="24"/>
              </w:rPr>
            </w:pPr>
          </w:p>
        </w:tc>
        <w:tc>
          <w:tcPr>
            <w:tcW w:w="1352" w:type="dxa"/>
            <w:vAlign w:val="center"/>
          </w:tcPr>
          <w:p w14:paraId="5FC5BA70" w14:textId="77777777" w:rsidR="006E277C" w:rsidRDefault="006E277C">
            <w:pPr>
              <w:jc w:val="center"/>
              <w:rPr>
                <w:rFonts w:ascii="宋体" w:hAnsi="宋体"/>
                <w:sz w:val="24"/>
              </w:rPr>
            </w:pPr>
          </w:p>
        </w:tc>
      </w:tr>
      <w:tr w:rsidR="006E277C" w14:paraId="61E2B6B6" w14:textId="77777777">
        <w:trPr>
          <w:trHeight w:val="567"/>
          <w:jc w:val="center"/>
        </w:trPr>
        <w:tc>
          <w:tcPr>
            <w:tcW w:w="678" w:type="dxa"/>
            <w:vAlign w:val="center"/>
          </w:tcPr>
          <w:p w14:paraId="4F145E9C" w14:textId="77777777" w:rsidR="006E277C" w:rsidRDefault="006E277C">
            <w:pPr>
              <w:jc w:val="center"/>
              <w:rPr>
                <w:rFonts w:ascii="宋体" w:hAnsi="宋体"/>
                <w:sz w:val="24"/>
              </w:rPr>
            </w:pPr>
          </w:p>
        </w:tc>
        <w:tc>
          <w:tcPr>
            <w:tcW w:w="3492" w:type="dxa"/>
            <w:vAlign w:val="center"/>
          </w:tcPr>
          <w:p w14:paraId="5B7E5E90" w14:textId="77777777" w:rsidR="006E277C" w:rsidRDefault="006E277C">
            <w:pPr>
              <w:jc w:val="center"/>
              <w:rPr>
                <w:rFonts w:ascii="宋体" w:hAnsi="宋体"/>
                <w:sz w:val="24"/>
              </w:rPr>
            </w:pPr>
          </w:p>
        </w:tc>
        <w:tc>
          <w:tcPr>
            <w:tcW w:w="1089" w:type="dxa"/>
            <w:vAlign w:val="center"/>
          </w:tcPr>
          <w:p w14:paraId="19FE96A0" w14:textId="77777777" w:rsidR="006E277C" w:rsidRDefault="006E277C">
            <w:pPr>
              <w:jc w:val="center"/>
              <w:rPr>
                <w:rFonts w:ascii="宋体" w:hAnsi="宋体"/>
                <w:sz w:val="24"/>
              </w:rPr>
            </w:pPr>
          </w:p>
        </w:tc>
        <w:tc>
          <w:tcPr>
            <w:tcW w:w="1128" w:type="dxa"/>
            <w:vAlign w:val="center"/>
          </w:tcPr>
          <w:p w14:paraId="56E54992" w14:textId="77777777" w:rsidR="006E277C" w:rsidRDefault="006E277C">
            <w:pPr>
              <w:jc w:val="center"/>
              <w:rPr>
                <w:rFonts w:ascii="宋体" w:hAnsi="宋体"/>
                <w:sz w:val="24"/>
              </w:rPr>
            </w:pPr>
          </w:p>
        </w:tc>
        <w:tc>
          <w:tcPr>
            <w:tcW w:w="1348" w:type="dxa"/>
            <w:vAlign w:val="center"/>
          </w:tcPr>
          <w:p w14:paraId="354450E3" w14:textId="77777777" w:rsidR="006E277C" w:rsidRDefault="006E277C">
            <w:pPr>
              <w:jc w:val="center"/>
              <w:rPr>
                <w:rFonts w:ascii="宋体" w:hAnsi="宋体"/>
                <w:sz w:val="24"/>
              </w:rPr>
            </w:pPr>
          </w:p>
        </w:tc>
        <w:tc>
          <w:tcPr>
            <w:tcW w:w="1352" w:type="dxa"/>
            <w:vAlign w:val="center"/>
          </w:tcPr>
          <w:p w14:paraId="18DFEF0E" w14:textId="77777777" w:rsidR="006E277C" w:rsidRDefault="006E277C">
            <w:pPr>
              <w:jc w:val="center"/>
              <w:rPr>
                <w:rFonts w:ascii="宋体" w:hAnsi="宋体"/>
                <w:sz w:val="24"/>
              </w:rPr>
            </w:pPr>
          </w:p>
        </w:tc>
      </w:tr>
      <w:tr w:rsidR="006E277C" w14:paraId="45FCBDA9" w14:textId="77777777">
        <w:trPr>
          <w:trHeight w:val="567"/>
          <w:jc w:val="center"/>
        </w:trPr>
        <w:tc>
          <w:tcPr>
            <w:tcW w:w="678" w:type="dxa"/>
            <w:vAlign w:val="center"/>
          </w:tcPr>
          <w:p w14:paraId="51886106" w14:textId="77777777" w:rsidR="006E277C" w:rsidRDefault="006E277C">
            <w:pPr>
              <w:jc w:val="center"/>
              <w:rPr>
                <w:rFonts w:ascii="宋体" w:hAnsi="宋体"/>
                <w:sz w:val="24"/>
              </w:rPr>
            </w:pPr>
          </w:p>
        </w:tc>
        <w:tc>
          <w:tcPr>
            <w:tcW w:w="3492" w:type="dxa"/>
            <w:vAlign w:val="center"/>
          </w:tcPr>
          <w:p w14:paraId="77FEF526" w14:textId="77777777" w:rsidR="006E277C" w:rsidRDefault="006E277C">
            <w:pPr>
              <w:jc w:val="center"/>
              <w:rPr>
                <w:rFonts w:ascii="宋体" w:hAnsi="宋体"/>
                <w:sz w:val="24"/>
              </w:rPr>
            </w:pPr>
          </w:p>
        </w:tc>
        <w:tc>
          <w:tcPr>
            <w:tcW w:w="1089" w:type="dxa"/>
            <w:vAlign w:val="center"/>
          </w:tcPr>
          <w:p w14:paraId="0B0FA812" w14:textId="77777777" w:rsidR="006E277C" w:rsidRDefault="006E277C">
            <w:pPr>
              <w:jc w:val="center"/>
              <w:rPr>
                <w:rFonts w:ascii="宋体" w:hAnsi="宋体"/>
                <w:sz w:val="24"/>
              </w:rPr>
            </w:pPr>
          </w:p>
        </w:tc>
        <w:tc>
          <w:tcPr>
            <w:tcW w:w="1128" w:type="dxa"/>
            <w:vAlign w:val="center"/>
          </w:tcPr>
          <w:p w14:paraId="72AF785A" w14:textId="77777777" w:rsidR="006E277C" w:rsidRDefault="006E277C">
            <w:pPr>
              <w:jc w:val="center"/>
              <w:rPr>
                <w:rFonts w:ascii="宋体" w:hAnsi="宋体"/>
                <w:sz w:val="24"/>
              </w:rPr>
            </w:pPr>
          </w:p>
        </w:tc>
        <w:tc>
          <w:tcPr>
            <w:tcW w:w="1348" w:type="dxa"/>
            <w:vAlign w:val="center"/>
          </w:tcPr>
          <w:p w14:paraId="50A90F47" w14:textId="77777777" w:rsidR="006E277C" w:rsidRDefault="006E277C">
            <w:pPr>
              <w:jc w:val="center"/>
              <w:rPr>
                <w:rFonts w:ascii="宋体" w:hAnsi="宋体"/>
                <w:sz w:val="24"/>
              </w:rPr>
            </w:pPr>
          </w:p>
        </w:tc>
        <w:tc>
          <w:tcPr>
            <w:tcW w:w="1352" w:type="dxa"/>
            <w:vAlign w:val="center"/>
          </w:tcPr>
          <w:p w14:paraId="00BBF6EE" w14:textId="77777777" w:rsidR="006E277C" w:rsidRDefault="006E277C">
            <w:pPr>
              <w:jc w:val="center"/>
              <w:rPr>
                <w:rFonts w:ascii="宋体" w:hAnsi="宋体"/>
                <w:sz w:val="24"/>
              </w:rPr>
            </w:pPr>
          </w:p>
        </w:tc>
      </w:tr>
      <w:tr w:rsidR="006E277C" w14:paraId="01312E04" w14:textId="77777777">
        <w:trPr>
          <w:trHeight w:val="567"/>
          <w:jc w:val="center"/>
        </w:trPr>
        <w:tc>
          <w:tcPr>
            <w:tcW w:w="678" w:type="dxa"/>
            <w:vAlign w:val="center"/>
          </w:tcPr>
          <w:p w14:paraId="0C04D4E4" w14:textId="77777777" w:rsidR="006E277C" w:rsidRDefault="006E277C">
            <w:pPr>
              <w:jc w:val="center"/>
              <w:rPr>
                <w:rFonts w:ascii="宋体" w:hAnsi="宋体"/>
                <w:sz w:val="24"/>
              </w:rPr>
            </w:pPr>
          </w:p>
        </w:tc>
        <w:tc>
          <w:tcPr>
            <w:tcW w:w="3492" w:type="dxa"/>
            <w:vAlign w:val="center"/>
          </w:tcPr>
          <w:p w14:paraId="3067DB43" w14:textId="77777777" w:rsidR="006E277C" w:rsidRDefault="006E277C">
            <w:pPr>
              <w:jc w:val="center"/>
              <w:rPr>
                <w:rFonts w:ascii="宋体" w:hAnsi="宋体"/>
                <w:sz w:val="24"/>
              </w:rPr>
            </w:pPr>
          </w:p>
        </w:tc>
        <w:tc>
          <w:tcPr>
            <w:tcW w:w="1089" w:type="dxa"/>
            <w:vAlign w:val="center"/>
          </w:tcPr>
          <w:p w14:paraId="1B53682B" w14:textId="77777777" w:rsidR="006E277C" w:rsidRDefault="006E277C">
            <w:pPr>
              <w:jc w:val="center"/>
              <w:rPr>
                <w:rFonts w:ascii="宋体" w:hAnsi="宋体"/>
                <w:sz w:val="24"/>
              </w:rPr>
            </w:pPr>
          </w:p>
        </w:tc>
        <w:tc>
          <w:tcPr>
            <w:tcW w:w="1128" w:type="dxa"/>
            <w:vAlign w:val="center"/>
          </w:tcPr>
          <w:p w14:paraId="69CFF064" w14:textId="77777777" w:rsidR="006E277C" w:rsidRDefault="006E277C">
            <w:pPr>
              <w:jc w:val="center"/>
              <w:rPr>
                <w:rFonts w:ascii="宋体" w:hAnsi="宋体"/>
                <w:sz w:val="24"/>
              </w:rPr>
            </w:pPr>
          </w:p>
        </w:tc>
        <w:tc>
          <w:tcPr>
            <w:tcW w:w="1348" w:type="dxa"/>
            <w:vAlign w:val="center"/>
          </w:tcPr>
          <w:p w14:paraId="69462410" w14:textId="77777777" w:rsidR="006E277C" w:rsidRDefault="006E277C">
            <w:pPr>
              <w:jc w:val="center"/>
              <w:rPr>
                <w:rFonts w:ascii="宋体" w:hAnsi="宋体"/>
                <w:sz w:val="24"/>
              </w:rPr>
            </w:pPr>
          </w:p>
        </w:tc>
        <w:tc>
          <w:tcPr>
            <w:tcW w:w="1352" w:type="dxa"/>
            <w:vAlign w:val="center"/>
          </w:tcPr>
          <w:p w14:paraId="42E25DB1" w14:textId="77777777" w:rsidR="006E277C" w:rsidRDefault="006E277C">
            <w:pPr>
              <w:jc w:val="center"/>
              <w:rPr>
                <w:rFonts w:ascii="宋体" w:hAnsi="宋体"/>
                <w:sz w:val="24"/>
              </w:rPr>
            </w:pPr>
          </w:p>
        </w:tc>
      </w:tr>
    </w:tbl>
    <w:p w14:paraId="56BEF358" w14:textId="77777777" w:rsidR="006E277C" w:rsidRDefault="006E277C">
      <w:pPr>
        <w:spacing w:line="300" w:lineRule="exact"/>
        <w:rPr>
          <w:rFonts w:ascii="宋体" w:hAnsi="宋体"/>
          <w:sz w:val="28"/>
        </w:rPr>
      </w:pPr>
    </w:p>
    <w:p w14:paraId="768A5108" w14:textId="77777777" w:rsidR="006E277C" w:rsidRDefault="006E277C">
      <w:pPr>
        <w:spacing w:line="420" w:lineRule="exact"/>
        <w:ind w:firstLineChars="1950" w:firstLine="4680"/>
        <w:rPr>
          <w:rFonts w:ascii="宋体" w:hAnsi="宋体"/>
          <w:sz w:val="24"/>
        </w:rPr>
        <w:sectPr w:rsidR="006E277C">
          <w:pgSz w:w="11906" w:h="16838"/>
          <w:pgMar w:top="1418" w:right="1469" w:bottom="1418" w:left="1418" w:header="851" w:footer="992" w:gutter="0"/>
          <w:cols w:space="720"/>
          <w:docGrid w:linePitch="312"/>
        </w:sectPr>
      </w:pPr>
    </w:p>
    <w:p w14:paraId="335391F3"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277" w:name="_Toc15903"/>
      <w:bookmarkStart w:id="3278" w:name="_Toc27468"/>
      <w:bookmarkStart w:id="3279" w:name="_Toc221951594"/>
      <w:bookmarkStart w:id="3280" w:name="_Toc109319903"/>
      <w:r>
        <w:rPr>
          <w:rFonts w:ascii="宋体" w:hAnsi="宋体" w:hint="eastAsia"/>
          <w:sz w:val="28"/>
          <w:szCs w:val="28"/>
        </w:rPr>
        <w:t>3.13 招标人提供施工机械台时(班)费汇总表</w:t>
      </w:r>
      <w:bookmarkEnd w:id="3277"/>
      <w:bookmarkEnd w:id="3278"/>
      <w:bookmarkEnd w:id="3279"/>
      <w:bookmarkEnd w:id="3280"/>
    </w:p>
    <w:p w14:paraId="2812DC70" w14:textId="77777777" w:rsidR="006E277C" w:rsidRDefault="006E277C">
      <w:pPr>
        <w:spacing w:line="300" w:lineRule="exact"/>
        <w:jc w:val="center"/>
        <w:rPr>
          <w:rFonts w:ascii="宋体" w:hAnsi="宋体"/>
          <w:sz w:val="32"/>
        </w:rPr>
      </w:pPr>
    </w:p>
    <w:p w14:paraId="769F8143" w14:textId="77777777" w:rsidR="006E277C" w:rsidRDefault="00063571">
      <w:pPr>
        <w:rPr>
          <w:u w:val="single"/>
        </w:rPr>
      </w:pPr>
      <w:bookmarkStart w:id="3281" w:name="_Toc221951595"/>
      <w:r>
        <w:rPr>
          <w:rFonts w:ascii="宋体" w:hAnsi="宋体" w:hint="eastAsia"/>
          <w:szCs w:val="21"/>
        </w:rPr>
        <w:t>合同编号:</w:t>
      </w:r>
      <w:bookmarkEnd w:id="3281"/>
      <w:r>
        <w:rPr>
          <w:rFonts w:ascii="宋体" w:hAnsi="宋体" w:hint="eastAsia"/>
          <w:szCs w:val="21"/>
          <w:u w:val="single"/>
        </w:rPr>
        <w:t xml:space="preserve">                                   </w:t>
      </w:r>
    </w:p>
    <w:p w14:paraId="602ED99B" w14:textId="77777777" w:rsidR="006E277C" w:rsidRDefault="00063571">
      <w:pPr>
        <w:rPr>
          <w:rFonts w:ascii="宋体" w:hAnsi="宋体"/>
          <w:szCs w:val="21"/>
        </w:rPr>
      </w:pPr>
      <w:bookmarkStart w:id="3282" w:name="_Toc221951596"/>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r>
        <w:rPr>
          <w:rFonts w:ascii="宋体" w:hAnsi="宋体" w:hint="eastAsia"/>
          <w:szCs w:val="21"/>
        </w:rPr>
        <w:t xml:space="preserve">       </w:t>
      </w:r>
      <w:r>
        <w:rPr>
          <w:rFonts w:ascii="宋体" w:hAnsi="宋体" w:hint="eastAsia"/>
          <w:bCs/>
          <w:szCs w:val="21"/>
        </w:rPr>
        <w:t>单位：元／</w:t>
      </w:r>
      <w:r>
        <w:rPr>
          <w:rFonts w:ascii="宋体" w:hAnsi="宋体" w:hint="eastAsia"/>
          <w:szCs w:val="21"/>
        </w:rPr>
        <w:t>台时(班)</w:t>
      </w:r>
      <w:bookmarkEnd w:id="3282"/>
    </w:p>
    <w:p w14:paraId="005EE94D" w14:textId="77777777" w:rsidR="006E277C" w:rsidRDefault="006E277C">
      <w:pPr>
        <w:rPr>
          <w:rFonts w:ascii="宋体" w:hAnsi="宋体"/>
          <w:bCs/>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9"/>
        <w:gridCol w:w="1789"/>
        <w:gridCol w:w="1317"/>
        <w:gridCol w:w="1666"/>
        <w:gridCol w:w="995"/>
        <w:gridCol w:w="995"/>
        <w:gridCol w:w="995"/>
        <w:gridCol w:w="995"/>
        <w:gridCol w:w="995"/>
        <w:gridCol w:w="711"/>
        <w:gridCol w:w="711"/>
        <w:gridCol w:w="711"/>
        <w:gridCol w:w="711"/>
        <w:gridCol w:w="748"/>
      </w:tblGrid>
      <w:tr w:rsidR="006E277C" w14:paraId="55A8290C" w14:textId="77777777">
        <w:trPr>
          <w:cantSplit/>
          <w:trHeight w:val="567"/>
          <w:jc w:val="center"/>
        </w:trPr>
        <w:tc>
          <w:tcPr>
            <w:tcW w:w="309" w:type="pct"/>
            <w:vMerge w:val="restart"/>
            <w:vAlign w:val="center"/>
          </w:tcPr>
          <w:p w14:paraId="5428E838" w14:textId="77777777" w:rsidR="006E277C" w:rsidRDefault="00063571">
            <w:pPr>
              <w:jc w:val="center"/>
              <w:rPr>
                <w:rFonts w:ascii="宋体" w:hAnsi="宋体"/>
                <w:bCs/>
                <w:szCs w:val="21"/>
              </w:rPr>
            </w:pPr>
            <w:bookmarkStart w:id="3283" w:name="_Toc221951597"/>
            <w:r>
              <w:rPr>
                <w:rFonts w:ascii="宋体" w:hAnsi="宋体" w:hint="eastAsia"/>
                <w:bCs/>
                <w:szCs w:val="21"/>
              </w:rPr>
              <w:t>序号</w:t>
            </w:r>
            <w:bookmarkEnd w:id="3283"/>
          </w:p>
        </w:tc>
        <w:tc>
          <w:tcPr>
            <w:tcW w:w="624" w:type="pct"/>
            <w:vMerge w:val="restart"/>
            <w:vAlign w:val="center"/>
          </w:tcPr>
          <w:p w14:paraId="40617D7E" w14:textId="77777777" w:rsidR="006E277C" w:rsidRDefault="00063571">
            <w:pPr>
              <w:jc w:val="center"/>
              <w:rPr>
                <w:rFonts w:ascii="宋体" w:hAnsi="宋体"/>
                <w:bCs/>
                <w:szCs w:val="21"/>
              </w:rPr>
            </w:pPr>
            <w:bookmarkStart w:id="3284" w:name="_Toc221951598"/>
            <w:r>
              <w:rPr>
                <w:rFonts w:ascii="宋体" w:hAnsi="宋体" w:hint="eastAsia"/>
                <w:bCs/>
                <w:szCs w:val="21"/>
              </w:rPr>
              <w:t>机械名称</w:t>
            </w:r>
            <w:bookmarkEnd w:id="3284"/>
          </w:p>
        </w:tc>
        <w:tc>
          <w:tcPr>
            <w:tcW w:w="463" w:type="pct"/>
            <w:vMerge w:val="restart"/>
            <w:vAlign w:val="center"/>
          </w:tcPr>
          <w:p w14:paraId="77182822" w14:textId="77777777" w:rsidR="006E277C" w:rsidRDefault="00063571">
            <w:pPr>
              <w:jc w:val="center"/>
              <w:rPr>
                <w:rFonts w:ascii="宋体" w:hAnsi="宋体"/>
                <w:bCs/>
                <w:szCs w:val="21"/>
              </w:rPr>
            </w:pPr>
            <w:bookmarkStart w:id="3285" w:name="_Toc221951599"/>
            <w:r>
              <w:rPr>
                <w:rFonts w:ascii="宋体" w:hAnsi="宋体" w:hint="eastAsia"/>
                <w:bCs/>
                <w:szCs w:val="21"/>
              </w:rPr>
              <w:t>型号规格</w:t>
            </w:r>
            <w:bookmarkEnd w:id="3285"/>
          </w:p>
        </w:tc>
        <w:tc>
          <w:tcPr>
            <w:tcW w:w="586" w:type="pct"/>
            <w:vMerge w:val="restart"/>
            <w:vAlign w:val="center"/>
          </w:tcPr>
          <w:p w14:paraId="74C886A0" w14:textId="77777777" w:rsidR="006E277C" w:rsidRDefault="00063571">
            <w:pPr>
              <w:jc w:val="center"/>
              <w:rPr>
                <w:rFonts w:ascii="宋体" w:hAnsi="宋体"/>
                <w:bCs/>
                <w:szCs w:val="21"/>
              </w:rPr>
            </w:pPr>
            <w:bookmarkStart w:id="3286" w:name="_Toc221951600"/>
            <w:r>
              <w:rPr>
                <w:rFonts w:ascii="宋体" w:hAnsi="宋体" w:hint="eastAsia"/>
                <w:bCs/>
                <w:szCs w:val="21"/>
              </w:rPr>
              <w:t>招标人收取</w:t>
            </w:r>
            <w:bookmarkEnd w:id="3286"/>
          </w:p>
          <w:p w14:paraId="4BE1A614" w14:textId="77777777" w:rsidR="006E277C" w:rsidRDefault="00063571">
            <w:pPr>
              <w:jc w:val="center"/>
              <w:rPr>
                <w:rFonts w:ascii="宋体" w:hAnsi="宋体"/>
                <w:bCs/>
                <w:szCs w:val="21"/>
              </w:rPr>
            </w:pPr>
            <w:bookmarkStart w:id="3287" w:name="_Toc221951601"/>
            <w:r>
              <w:rPr>
                <w:rFonts w:ascii="宋体" w:hAnsi="宋体" w:hint="eastAsia"/>
                <w:bCs/>
                <w:szCs w:val="21"/>
              </w:rPr>
              <w:t>的折旧费</w:t>
            </w:r>
            <w:bookmarkEnd w:id="3287"/>
          </w:p>
        </w:tc>
        <w:tc>
          <w:tcPr>
            <w:tcW w:w="350" w:type="pct"/>
            <w:gridSpan w:val="9"/>
            <w:tcBorders>
              <w:bottom w:val="single" w:sz="4" w:space="0" w:color="auto"/>
            </w:tcBorders>
            <w:vAlign w:val="center"/>
          </w:tcPr>
          <w:p w14:paraId="2AAD3425" w14:textId="77777777" w:rsidR="006E277C" w:rsidRDefault="00063571">
            <w:pPr>
              <w:jc w:val="center"/>
              <w:rPr>
                <w:rFonts w:ascii="宋体" w:hAnsi="宋体"/>
                <w:szCs w:val="21"/>
              </w:rPr>
            </w:pPr>
            <w:bookmarkStart w:id="3288" w:name="_Toc221951602"/>
            <w:r>
              <w:rPr>
                <w:rFonts w:ascii="宋体" w:hAnsi="宋体" w:hint="eastAsia"/>
                <w:bCs/>
                <w:szCs w:val="21"/>
              </w:rPr>
              <w:t>投标人应计算的费用</w:t>
            </w:r>
            <w:bookmarkEnd w:id="3288"/>
          </w:p>
        </w:tc>
        <w:tc>
          <w:tcPr>
            <w:tcW w:w="438" w:type="pct"/>
            <w:vMerge w:val="restart"/>
            <w:vAlign w:val="center"/>
          </w:tcPr>
          <w:p w14:paraId="51B631FA" w14:textId="77777777" w:rsidR="006E277C" w:rsidRDefault="00063571">
            <w:pPr>
              <w:jc w:val="center"/>
              <w:rPr>
                <w:rFonts w:ascii="宋体" w:hAnsi="宋体"/>
                <w:szCs w:val="21"/>
              </w:rPr>
            </w:pPr>
            <w:bookmarkStart w:id="3289" w:name="_Toc221951603"/>
            <w:r>
              <w:rPr>
                <w:rFonts w:ascii="宋体" w:hAnsi="宋体" w:hint="eastAsia"/>
                <w:bCs/>
                <w:szCs w:val="21"/>
              </w:rPr>
              <w:t>合计</w:t>
            </w:r>
            <w:bookmarkEnd w:id="3289"/>
          </w:p>
        </w:tc>
      </w:tr>
      <w:tr w:rsidR="006E277C" w14:paraId="431A9FF2" w14:textId="77777777">
        <w:trPr>
          <w:cantSplit/>
          <w:trHeight w:val="567"/>
          <w:jc w:val="center"/>
        </w:trPr>
        <w:tc>
          <w:tcPr>
            <w:tcW w:w="309" w:type="pct"/>
            <w:vMerge/>
            <w:vAlign w:val="center"/>
          </w:tcPr>
          <w:p w14:paraId="2F3B9A69" w14:textId="77777777" w:rsidR="006E277C" w:rsidRDefault="006E277C">
            <w:pPr>
              <w:jc w:val="center"/>
              <w:rPr>
                <w:rFonts w:ascii="宋体" w:hAnsi="宋体"/>
                <w:bCs/>
                <w:szCs w:val="21"/>
              </w:rPr>
            </w:pPr>
          </w:p>
        </w:tc>
        <w:tc>
          <w:tcPr>
            <w:tcW w:w="624" w:type="pct"/>
            <w:vMerge/>
          </w:tcPr>
          <w:p w14:paraId="1C9F7AF3" w14:textId="77777777" w:rsidR="006E277C" w:rsidRDefault="006E277C">
            <w:pPr>
              <w:jc w:val="center"/>
              <w:rPr>
                <w:rFonts w:ascii="宋体" w:hAnsi="宋体"/>
                <w:bCs/>
                <w:szCs w:val="21"/>
              </w:rPr>
            </w:pPr>
          </w:p>
        </w:tc>
        <w:tc>
          <w:tcPr>
            <w:tcW w:w="463" w:type="pct"/>
            <w:vMerge/>
            <w:vAlign w:val="center"/>
          </w:tcPr>
          <w:p w14:paraId="2D3C76B9" w14:textId="77777777" w:rsidR="006E277C" w:rsidRDefault="006E277C">
            <w:pPr>
              <w:jc w:val="center"/>
              <w:rPr>
                <w:rFonts w:ascii="宋体" w:hAnsi="宋体"/>
                <w:bCs/>
                <w:szCs w:val="21"/>
              </w:rPr>
            </w:pPr>
          </w:p>
        </w:tc>
        <w:tc>
          <w:tcPr>
            <w:tcW w:w="586" w:type="pct"/>
            <w:vMerge/>
            <w:vAlign w:val="center"/>
          </w:tcPr>
          <w:p w14:paraId="03A364C3" w14:textId="77777777" w:rsidR="006E277C" w:rsidRDefault="006E277C">
            <w:pPr>
              <w:jc w:val="center"/>
              <w:rPr>
                <w:rFonts w:ascii="宋体" w:hAnsi="宋体"/>
                <w:bCs/>
                <w:szCs w:val="21"/>
              </w:rPr>
            </w:pPr>
          </w:p>
        </w:tc>
        <w:tc>
          <w:tcPr>
            <w:tcW w:w="350" w:type="pct"/>
            <w:tcBorders>
              <w:top w:val="single" w:sz="4" w:space="0" w:color="auto"/>
            </w:tcBorders>
            <w:vAlign w:val="center"/>
          </w:tcPr>
          <w:p w14:paraId="2E5D403E" w14:textId="77777777" w:rsidR="006E277C" w:rsidRDefault="00063571">
            <w:pPr>
              <w:jc w:val="center"/>
              <w:rPr>
                <w:rFonts w:ascii="宋体" w:hAnsi="宋体"/>
                <w:bCs/>
                <w:szCs w:val="21"/>
              </w:rPr>
            </w:pPr>
            <w:bookmarkStart w:id="3290" w:name="_Toc221951604"/>
            <w:r>
              <w:rPr>
                <w:rFonts w:ascii="宋体" w:hAnsi="宋体" w:hint="eastAsia"/>
                <w:bCs/>
                <w:szCs w:val="21"/>
              </w:rPr>
              <w:t>维修费</w:t>
            </w:r>
            <w:bookmarkEnd w:id="3290"/>
          </w:p>
        </w:tc>
        <w:tc>
          <w:tcPr>
            <w:tcW w:w="350" w:type="pct"/>
            <w:tcBorders>
              <w:top w:val="single" w:sz="4" w:space="0" w:color="auto"/>
            </w:tcBorders>
            <w:vAlign w:val="center"/>
          </w:tcPr>
          <w:p w14:paraId="4A76553A" w14:textId="77777777" w:rsidR="006E277C" w:rsidRDefault="00063571">
            <w:pPr>
              <w:jc w:val="center"/>
              <w:rPr>
                <w:rFonts w:ascii="宋体" w:hAnsi="宋体"/>
                <w:bCs/>
                <w:szCs w:val="21"/>
              </w:rPr>
            </w:pPr>
            <w:bookmarkStart w:id="3291" w:name="_Toc221951605"/>
            <w:r>
              <w:rPr>
                <w:rFonts w:ascii="宋体" w:hAnsi="宋体" w:hint="eastAsia"/>
                <w:bCs/>
                <w:szCs w:val="21"/>
              </w:rPr>
              <w:t>安拆费</w:t>
            </w:r>
            <w:bookmarkEnd w:id="3291"/>
          </w:p>
        </w:tc>
        <w:tc>
          <w:tcPr>
            <w:tcW w:w="350" w:type="pct"/>
            <w:vAlign w:val="center"/>
          </w:tcPr>
          <w:p w14:paraId="38B06F95" w14:textId="77777777" w:rsidR="006E277C" w:rsidRDefault="00063571">
            <w:pPr>
              <w:jc w:val="center"/>
              <w:rPr>
                <w:rFonts w:ascii="宋体" w:hAnsi="宋体"/>
                <w:bCs/>
                <w:szCs w:val="21"/>
              </w:rPr>
            </w:pPr>
            <w:bookmarkStart w:id="3292" w:name="_Toc221951606"/>
            <w:r>
              <w:rPr>
                <w:rFonts w:ascii="宋体" w:hAnsi="宋体" w:hint="eastAsia"/>
                <w:bCs/>
                <w:szCs w:val="21"/>
              </w:rPr>
              <w:t>人工</w:t>
            </w:r>
            <w:bookmarkEnd w:id="3292"/>
          </w:p>
        </w:tc>
        <w:tc>
          <w:tcPr>
            <w:tcW w:w="350" w:type="pct"/>
            <w:vAlign w:val="center"/>
          </w:tcPr>
          <w:p w14:paraId="63B574FA" w14:textId="77777777" w:rsidR="006E277C" w:rsidRDefault="00063571">
            <w:pPr>
              <w:jc w:val="center"/>
              <w:rPr>
                <w:rFonts w:ascii="宋体" w:hAnsi="宋体"/>
                <w:bCs/>
                <w:szCs w:val="21"/>
              </w:rPr>
            </w:pPr>
            <w:bookmarkStart w:id="3293" w:name="_Toc221951607"/>
            <w:r>
              <w:rPr>
                <w:rFonts w:ascii="宋体" w:hAnsi="宋体" w:hint="eastAsia"/>
                <w:bCs/>
                <w:szCs w:val="21"/>
              </w:rPr>
              <w:t>柴油</w:t>
            </w:r>
            <w:bookmarkEnd w:id="3293"/>
          </w:p>
        </w:tc>
        <w:tc>
          <w:tcPr>
            <w:tcW w:w="350" w:type="pct"/>
            <w:vAlign w:val="center"/>
          </w:tcPr>
          <w:p w14:paraId="43559075" w14:textId="77777777" w:rsidR="006E277C" w:rsidRDefault="00063571">
            <w:pPr>
              <w:jc w:val="center"/>
              <w:rPr>
                <w:rFonts w:ascii="宋体" w:hAnsi="宋体"/>
                <w:bCs/>
                <w:szCs w:val="21"/>
              </w:rPr>
            </w:pPr>
            <w:bookmarkStart w:id="3294" w:name="_Toc221951608"/>
            <w:r>
              <w:rPr>
                <w:rFonts w:ascii="宋体" w:hAnsi="宋体" w:hint="eastAsia"/>
                <w:bCs/>
                <w:szCs w:val="21"/>
              </w:rPr>
              <w:t>电</w:t>
            </w:r>
            <w:bookmarkEnd w:id="3294"/>
          </w:p>
        </w:tc>
        <w:tc>
          <w:tcPr>
            <w:tcW w:w="250" w:type="pct"/>
            <w:vAlign w:val="center"/>
          </w:tcPr>
          <w:p w14:paraId="4493B916" w14:textId="77777777" w:rsidR="006E277C" w:rsidRDefault="006E277C">
            <w:pPr>
              <w:jc w:val="center"/>
              <w:rPr>
                <w:rFonts w:ascii="宋体" w:hAnsi="宋体"/>
                <w:bCs/>
                <w:szCs w:val="21"/>
              </w:rPr>
            </w:pPr>
          </w:p>
        </w:tc>
        <w:tc>
          <w:tcPr>
            <w:tcW w:w="250" w:type="pct"/>
            <w:vAlign w:val="center"/>
          </w:tcPr>
          <w:p w14:paraId="72306000" w14:textId="77777777" w:rsidR="006E277C" w:rsidRDefault="006E277C">
            <w:pPr>
              <w:jc w:val="center"/>
              <w:rPr>
                <w:rFonts w:ascii="宋体" w:hAnsi="宋体"/>
                <w:bCs/>
                <w:szCs w:val="21"/>
              </w:rPr>
            </w:pPr>
          </w:p>
        </w:tc>
        <w:tc>
          <w:tcPr>
            <w:tcW w:w="250" w:type="pct"/>
            <w:vAlign w:val="center"/>
          </w:tcPr>
          <w:p w14:paraId="44DFC621" w14:textId="77777777" w:rsidR="006E277C" w:rsidRDefault="006E277C">
            <w:pPr>
              <w:jc w:val="center"/>
              <w:rPr>
                <w:rFonts w:ascii="宋体" w:hAnsi="宋体"/>
                <w:bCs/>
                <w:szCs w:val="21"/>
              </w:rPr>
            </w:pPr>
          </w:p>
        </w:tc>
        <w:tc>
          <w:tcPr>
            <w:tcW w:w="250" w:type="pct"/>
            <w:vAlign w:val="center"/>
          </w:tcPr>
          <w:p w14:paraId="57C0A9A4" w14:textId="77777777" w:rsidR="006E277C" w:rsidRDefault="00063571">
            <w:pPr>
              <w:jc w:val="center"/>
              <w:rPr>
                <w:rFonts w:ascii="宋体" w:hAnsi="宋体"/>
                <w:bCs/>
                <w:szCs w:val="21"/>
              </w:rPr>
            </w:pPr>
            <w:bookmarkStart w:id="3295" w:name="_Toc221951609"/>
            <w:r>
              <w:rPr>
                <w:rFonts w:ascii="宋体" w:hAnsi="宋体" w:hint="eastAsia"/>
                <w:bCs/>
                <w:szCs w:val="21"/>
              </w:rPr>
              <w:t>小计</w:t>
            </w:r>
            <w:bookmarkEnd w:id="3295"/>
          </w:p>
        </w:tc>
        <w:tc>
          <w:tcPr>
            <w:tcW w:w="438" w:type="pct"/>
            <w:vMerge/>
          </w:tcPr>
          <w:p w14:paraId="1538E7A0" w14:textId="77777777" w:rsidR="006E277C" w:rsidRDefault="006E277C">
            <w:pPr>
              <w:rPr>
                <w:rFonts w:ascii="宋体" w:hAnsi="宋体"/>
                <w:szCs w:val="21"/>
              </w:rPr>
            </w:pPr>
          </w:p>
        </w:tc>
      </w:tr>
      <w:tr w:rsidR="006E277C" w14:paraId="531587AF" w14:textId="77777777">
        <w:trPr>
          <w:cantSplit/>
          <w:trHeight w:val="567"/>
          <w:jc w:val="center"/>
        </w:trPr>
        <w:tc>
          <w:tcPr>
            <w:tcW w:w="308" w:type="pct"/>
            <w:vAlign w:val="center"/>
          </w:tcPr>
          <w:p w14:paraId="6F76D0F1" w14:textId="77777777" w:rsidR="006E277C" w:rsidRDefault="006E277C">
            <w:pPr>
              <w:jc w:val="center"/>
              <w:rPr>
                <w:rFonts w:ascii="宋体" w:hAnsi="宋体"/>
                <w:bCs/>
                <w:szCs w:val="21"/>
              </w:rPr>
            </w:pPr>
          </w:p>
        </w:tc>
        <w:tc>
          <w:tcPr>
            <w:tcW w:w="629" w:type="pct"/>
          </w:tcPr>
          <w:p w14:paraId="3C3A9913" w14:textId="77777777" w:rsidR="006E277C" w:rsidRDefault="006E277C">
            <w:pPr>
              <w:jc w:val="center"/>
              <w:rPr>
                <w:rFonts w:ascii="宋体" w:hAnsi="宋体"/>
                <w:bCs/>
                <w:szCs w:val="21"/>
              </w:rPr>
            </w:pPr>
          </w:p>
        </w:tc>
        <w:tc>
          <w:tcPr>
            <w:tcW w:w="463" w:type="pct"/>
            <w:vAlign w:val="center"/>
          </w:tcPr>
          <w:p w14:paraId="2F0F3A8E" w14:textId="77777777" w:rsidR="006E277C" w:rsidRDefault="006E277C">
            <w:pPr>
              <w:jc w:val="center"/>
              <w:rPr>
                <w:rFonts w:ascii="宋体" w:hAnsi="宋体"/>
                <w:bCs/>
                <w:szCs w:val="21"/>
              </w:rPr>
            </w:pPr>
          </w:p>
        </w:tc>
        <w:tc>
          <w:tcPr>
            <w:tcW w:w="586" w:type="pct"/>
            <w:vAlign w:val="center"/>
          </w:tcPr>
          <w:p w14:paraId="76462C74" w14:textId="77777777" w:rsidR="006E277C" w:rsidRDefault="006E277C">
            <w:pPr>
              <w:jc w:val="center"/>
              <w:rPr>
                <w:rFonts w:ascii="宋体" w:hAnsi="宋体"/>
                <w:bCs/>
                <w:szCs w:val="21"/>
              </w:rPr>
            </w:pPr>
          </w:p>
        </w:tc>
        <w:tc>
          <w:tcPr>
            <w:tcW w:w="350" w:type="pct"/>
            <w:vAlign w:val="center"/>
          </w:tcPr>
          <w:p w14:paraId="7D245A4B" w14:textId="77777777" w:rsidR="006E277C" w:rsidRDefault="006E277C">
            <w:pPr>
              <w:jc w:val="center"/>
              <w:rPr>
                <w:rFonts w:ascii="宋体" w:hAnsi="宋体"/>
                <w:bCs/>
                <w:szCs w:val="21"/>
              </w:rPr>
            </w:pPr>
          </w:p>
        </w:tc>
        <w:tc>
          <w:tcPr>
            <w:tcW w:w="350" w:type="pct"/>
            <w:vAlign w:val="center"/>
          </w:tcPr>
          <w:p w14:paraId="76A8EEB2" w14:textId="77777777" w:rsidR="006E277C" w:rsidRDefault="006E277C">
            <w:pPr>
              <w:jc w:val="center"/>
              <w:rPr>
                <w:rFonts w:ascii="宋体" w:hAnsi="宋体"/>
                <w:bCs/>
                <w:szCs w:val="21"/>
              </w:rPr>
            </w:pPr>
          </w:p>
        </w:tc>
        <w:tc>
          <w:tcPr>
            <w:tcW w:w="350" w:type="pct"/>
            <w:vAlign w:val="center"/>
          </w:tcPr>
          <w:p w14:paraId="49DA21D1" w14:textId="77777777" w:rsidR="006E277C" w:rsidRDefault="006E277C">
            <w:pPr>
              <w:jc w:val="center"/>
              <w:rPr>
                <w:rFonts w:ascii="宋体" w:hAnsi="宋体"/>
                <w:bCs/>
                <w:szCs w:val="21"/>
              </w:rPr>
            </w:pPr>
          </w:p>
        </w:tc>
        <w:tc>
          <w:tcPr>
            <w:tcW w:w="350" w:type="pct"/>
            <w:vAlign w:val="center"/>
          </w:tcPr>
          <w:p w14:paraId="50503235" w14:textId="77777777" w:rsidR="006E277C" w:rsidRDefault="006E277C">
            <w:pPr>
              <w:jc w:val="center"/>
              <w:rPr>
                <w:rFonts w:ascii="宋体" w:hAnsi="宋体"/>
                <w:bCs/>
                <w:szCs w:val="21"/>
              </w:rPr>
            </w:pPr>
          </w:p>
        </w:tc>
        <w:tc>
          <w:tcPr>
            <w:tcW w:w="350" w:type="pct"/>
            <w:vAlign w:val="center"/>
          </w:tcPr>
          <w:p w14:paraId="2FA2E895" w14:textId="77777777" w:rsidR="006E277C" w:rsidRDefault="006E277C">
            <w:pPr>
              <w:jc w:val="center"/>
              <w:rPr>
                <w:rFonts w:ascii="宋体" w:hAnsi="宋体"/>
                <w:szCs w:val="21"/>
              </w:rPr>
            </w:pPr>
          </w:p>
        </w:tc>
        <w:tc>
          <w:tcPr>
            <w:tcW w:w="250" w:type="pct"/>
            <w:vAlign w:val="center"/>
          </w:tcPr>
          <w:p w14:paraId="17C160FE" w14:textId="77777777" w:rsidR="006E277C" w:rsidRDefault="006E277C">
            <w:pPr>
              <w:jc w:val="center"/>
              <w:rPr>
                <w:rFonts w:ascii="宋体" w:hAnsi="宋体"/>
                <w:szCs w:val="21"/>
              </w:rPr>
            </w:pPr>
          </w:p>
        </w:tc>
        <w:tc>
          <w:tcPr>
            <w:tcW w:w="250" w:type="pct"/>
            <w:vAlign w:val="center"/>
          </w:tcPr>
          <w:p w14:paraId="70B2A0F9" w14:textId="77777777" w:rsidR="006E277C" w:rsidRDefault="006E277C">
            <w:pPr>
              <w:jc w:val="center"/>
              <w:rPr>
                <w:rFonts w:ascii="宋体" w:hAnsi="宋体"/>
                <w:szCs w:val="21"/>
              </w:rPr>
            </w:pPr>
          </w:p>
        </w:tc>
        <w:tc>
          <w:tcPr>
            <w:tcW w:w="250" w:type="pct"/>
            <w:vAlign w:val="center"/>
          </w:tcPr>
          <w:p w14:paraId="0FD67336" w14:textId="77777777" w:rsidR="006E277C" w:rsidRDefault="006E277C">
            <w:pPr>
              <w:jc w:val="center"/>
              <w:rPr>
                <w:rFonts w:ascii="宋体" w:hAnsi="宋体"/>
                <w:szCs w:val="21"/>
              </w:rPr>
            </w:pPr>
          </w:p>
        </w:tc>
        <w:tc>
          <w:tcPr>
            <w:tcW w:w="250" w:type="pct"/>
            <w:vAlign w:val="center"/>
          </w:tcPr>
          <w:p w14:paraId="310E90BF" w14:textId="77777777" w:rsidR="006E277C" w:rsidRDefault="006E277C">
            <w:pPr>
              <w:jc w:val="center"/>
              <w:rPr>
                <w:rFonts w:ascii="宋体" w:hAnsi="宋体"/>
                <w:szCs w:val="21"/>
              </w:rPr>
            </w:pPr>
          </w:p>
        </w:tc>
        <w:tc>
          <w:tcPr>
            <w:tcW w:w="438" w:type="pct"/>
            <w:vAlign w:val="center"/>
          </w:tcPr>
          <w:p w14:paraId="16D3B6B9" w14:textId="77777777" w:rsidR="006E277C" w:rsidRDefault="006E277C">
            <w:pPr>
              <w:jc w:val="center"/>
              <w:rPr>
                <w:rFonts w:ascii="宋体" w:hAnsi="宋体"/>
                <w:szCs w:val="21"/>
              </w:rPr>
            </w:pPr>
          </w:p>
        </w:tc>
      </w:tr>
      <w:tr w:rsidR="006E277C" w14:paraId="6DDC4B4F" w14:textId="77777777">
        <w:trPr>
          <w:cantSplit/>
          <w:trHeight w:val="567"/>
          <w:jc w:val="center"/>
        </w:trPr>
        <w:tc>
          <w:tcPr>
            <w:tcW w:w="308" w:type="pct"/>
            <w:vAlign w:val="center"/>
          </w:tcPr>
          <w:p w14:paraId="7C03326A" w14:textId="77777777" w:rsidR="006E277C" w:rsidRDefault="006E277C">
            <w:pPr>
              <w:jc w:val="center"/>
              <w:rPr>
                <w:rFonts w:ascii="宋体" w:hAnsi="宋体"/>
                <w:szCs w:val="21"/>
              </w:rPr>
            </w:pPr>
          </w:p>
        </w:tc>
        <w:tc>
          <w:tcPr>
            <w:tcW w:w="629" w:type="pct"/>
          </w:tcPr>
          <w:p w14:paraId="21B217A7" w14:textId="77777777" w:rsidR="006E277C" w:rsidRDefault="006E277C">
            <w:pPr>
              <w:jc w:val="center"/>
              <w:rPr>
                <w:rFonts w:ascii="宋体" w:hAnsi="宋体"/>
                <w:szCs w:val="21"/>
              </w:rPr>
            </w:pPr>
          </w:p>
        </w:tc>
        <w:tc>
          <w:tcPr>
            <w:tcW w:w="463" w:type="pct"/>
            <w:vAlign w:val="center"/>
          </w:tcPr>
          <w:p w14:paraId="484220FB" w14:textId="77777777" w:rsidR="006E277C" w:rsidRDefault="006E277C">
            <w:pPr>
              <w:jc w:val="center"/>
              <w:rPr>
                <w:rFonts w:ascii="宋体" w:hAnsi="宋体"/>
                <w:szCs w:val="21"/>
              </w:rPr>
            </w:pPr>
          </w:p>
        </w:tc>
        <w:tc>
          <w:tcPr>
            <w:tcW w:w="586" w:type="pct"/>
            <w:vAlign w:val="center"/>
          </w:tcPr>
          <w:p w14:paraId="2BF829AE" w14:textId="77777777" w:rsidR="006E277C" w:rsidRDefault="006E277C">
            <w:pPr>
              <w:jc w:val="center"/>
              <w:rPr>
                <w:rFonts w:ascii="宋体" w:hAnsi="宋体"/>
                <w:szCs w:val="21"/>
              </w:rPr>
            </w:pPr>
          </w:p>
        </w:tc>
        <w:tc>
          <w:tcPr>
            <w:tcW w:w="350" w:type="pct"/>
            <w:vAlign w:val="center"/>
          </w:tcPr>
          <w:p w14:paraId="6A63D2A6" w14:textId="77777777" w:rsidR="006E277C" w:rsidRDefault="006E277C">
            <w:pPr>
              <w:jc w:val="center"/>
              <w:rPr>
                <w:rFonts w:ascii="宋体" w:hAnsi="宋体"/>
                <w:szCs w:val="21"/>
              </w:rPr>
            </w:pPr>
          </w:p>
        </w:tc>
        <w:tc>
          <w:tcPr>
            <w:tcW w:w="350" w:type="pct"/>
            <w:vAlign w:val="center"/>
          </w:tcPr>
          <w:p w14:paraId="12950D5D" w14:textId="77777777" w:rsidR="006E277C" w:rsidRDefault="006E277C">
            <w:pPr>
              <w:jc w:val="center"/>
              <w:rPr>
                <w:rFonts w:ascii="宋体" w:hAnsi="宋体"/>
                <w:szCs w:val="21"/>
              </w:rPr>
            </w:pPr>
          </w:p>
        </w:tc>
        <w:tc>
          <w:tcPr>
            <w:tcW w:w="350" w:type="pct"/>
            <w:vAlign w:val="center"/>
          </w:tcPr>
          <w:p w14:paraId="7B2E6134" w14:textId="77777777" w:rsidR="006E277C" w:rsidRDefault="006E277C">
            <w:pPr>
              <w:jc w:val="center"/>
              <w:rPr>
                <w:rFonts w:ascii="宋体" w:hAnsi="宋体"/>
                <w:szCs w:val="21"/>
              </w:rPr>
            </w:pPr>
          </w:p>
        </w:tc>
        <w:tc>
          <w:tcPr>
            <w:tcW w:w="350" w:type="pct"/>
            <w:vAlign w:val="center"/>
          </w:tcPr>
          <w:p w14:paraId="3D53FF7A" w14:textId="77777777" w:rsidR="006E277C" w:rsidRDefault="006E277C">
            <w:pPr>
              <w:jc w:val="center"/>
              <w:rPr>
                <w:rFonts w:ascii="宋体" w:hAnsi="宋体"/>
                <w:szCs w:val="21"/>
              </w:rPr>
            </w:pPr>
          </w:p>
        </w:tc>
        <w:tc>
          <w:tcPr>
            <w:tcW w:w="350" w:type="pct"/>
            <w:vAlign w:val="center"/>
          </w:tcPr>
          <w:p w14:paraId="5A7CC143" w14:textId="77777777" w:rsidR="006E277C" w:rsidRDefault="006E277C">
            <w:pPr>
              <w:jc w:val="center"/>
              <w:rPr>
                <w:rFonts w:ascii="宋体" w:hAnsi="宋体"/>
                <w:szCs w:val="21"/>
              </w:rPr>
            </w:pPr>
          </w:p>
        </w:tc>
        <w:tc>
          <w:tcPr>
            <w:tcW w:w="250" w:type="pct"/>
            <w:vAlign w:val="center"/>
          </w:tcPr>
          <w:p w14:paraId="7F0F0E4A" w14:textId="77777777" w:rsidR="006E277C" w:rsidRDefault="006E277C">
            <w:pPr>
              <w:jc w:val="center"/>
              <w:rPr>
                <w:rFonts w:ascii="宋体" w:hAnsi="宋体"/>
                <w:szCs w:val="21"/>
              </w:rPr>
            </w:pPr>
          </w:p>
        </w:tc>
        <w:tc>
          <w:tcPr>
            <w:tcW w:w="250" w:type="pct"/>
            <w:vAlign w:val="center"/>
          </w:tcPr>
          <w:p w14:paraId="7FA41CBF" w14:textId="77777777" w:rsidR="006E277C" w:rsidRDefault="006E277C">
            <w:pPr>
              <w:jc w:val="center"/>
              <w:rPr>
                <w:rFonts w:ascii="宋体" w:hAnsi="宋体"/>
                <w:szCs w:val="21"/>
              </w:rPr>
            </w:pPr>
          </w:p>
        </w:tc>
        <w:tc>
          <w:tcPr>
            <w:tcW w:w="250" w:type="pct"/>
            <w:vAlign w:val="center"/>
          </w:tcPr>
          <w:p w14:paraId="55EFD2EE" w14:textId="77777777" w:rsidR="006E277C" w:rsidRDefault="006E277C">
            <w:pPr>
              <w:jc w:val="center"/>
              <w:rPr>
                <w:rFonts w:ascii="宋体" w:hAnsi="宋体"/>
                <w:szCs w:val="21"/>
              </w:rPr>
            </w:pPr>
          </w:p>
        </w:tc>
        <w:tc>
          <w:tcPr>
            <w:tcW w:w="250" w:type="pct"/>
            <w:vAlign w:val="center"/>
          </w:tcPr>
          <w:p w14:paraId="6C7BE4ED" w14:textId="77777777" w:rsidR="006E277C" w:rsidRDefault="006E277C">
            <w:pPr>
              <w:jc w:val="center"/>
              <w:rPr>
                <w:rFonts w:ascii="宋体" w:hAnsi="宋体"/>
                <w:szCs w:val="21"/>
              </w:rPr>
            </w:pPr>
          </w:p>
        </w:tc>
        <w:tc>
          <w:tcPr>
            <w:tcW w:w="438" w:type="pct"/>
            <w:vAlign w:val="center"/>
          </w:tcPr>
          <w:p w14:paraId="680A4A96" w14:textId="77777777" w:rsidR="006E277C" w:rsidRDefault="006E277C">
            <w:pPr>
              <w:jc w:val="center"/>
              <w:rPr>
                <w:rFonts w:ascii="宋体" w:hAnsi="宋体"/>
                <w:szCs w:val="21"/>
              </w:rPr>
            </w:pPr>
          </w:p>
        </w:tc>
      </w:tr>
      <w:tr w:rsidR="006E277C" w14:paraId="67B6C7E5" w14:textId="77777777">
        <w:trPr>
          <w:cantSplit/>
          <w:trHeight w:val="567"/>
          <w:jc w:val="center"/>
        </w:trPr>
        <w:tc>
          <w:tcPr>
            <w:tcW w:w="308" w:type="pct"/>
            <w:vAlign w:val="center"/>
          </w:tcPr>
          <w:p w14:paraId="37420857" w14:textId="77777777" w:rsidR="006E277C" w:rsidRDefault="006E277C">
            <w:pPr>
              <w:jc w:val="center"/>
              <w:rPr>
                <w:rFonts w:ascii="宋体" w:hAnsi="宋体"/>
                <w:szCs w:val="21"/>
              </w:rPr>
            </w:pPr>
          </w:p>
        </w:tc>
        <w:tc>
          <w:tcPr>
            <w:tcW w:w="629" w:type="pct"/>
          </w:tcPr>
          <w:p w14:paraId="7B46C825" w14:textId="77777777" w:rsidR="006E277C" w:rsidRDefault="006E277C">
            <w:pPr>
              <w:jc w:val="center"/>
              <w:rPr>
                <w:rFonts w:ascii="宋体" w:hAnsi="宋体"/>
                <w:szCs w:val="21"/>
              </w:rPr>
            </w:pPr>
          </w:p>
        </w:tc>
        <w:tc>
          <w:tcPr>
            <w:tcW w:w="463" w:type="pct"/>
            <w:vAlign w:val="center"/>
          </w:tcPr>
          <w:p w14:paraId="65792BC6" w14:textId="77777777" w:rsidR="006E277C" w:rsidRDefault="006E277C">
            <w:pPr>
              <w:jc w:val="center"/>
              <w:rPr>
                <w:rFonts w:ascii="宋体" w:hAnsi="宋体"/>
                <w:szCs w:val="21"/>
              </w:rPr>
            </w:pPr>
          </w:p>
        </w:tc>
        <w:tc>
          <w:tcPr>
            <w:tcW w:w="586" w:type="pct"/>
            <w:vAlign w:val="center"/>
          </w:tcPr>
          <w:p w14:paraId="74914057" w14:textId="77777777" w:rsidR="006E277C" w:rsidRDefault="006E277C">
            <w:pPr>
              <w:jc w:val="center"/>
              <w:rPr>
                <w:rFonts w:ascii="宋体" w:hAnsi="宋体"/>
                <w:szCs w:val="21"/>
              </w:rPr>
            </w:pPr>
          </w:p>
        </w:tc>
        <w:tc>
          <w:tcPr>
            <w:tcW w:w="350" w:type="pct"/>
            <w:vAlign w:val="center"/>
          </w:tcPr>
          <w:p w14:paraId="035E3BA6" w14:textId="77777777" w:rsidR="006E277C" w:rsidRDefault="006E277C">
            <w:pPr>
              <w:jc w:val="center"/>
              <w:rPr>
                <w:rFonts w:ascii="宋体" w:hAnsi="宋体"/>
                <w:szCs w:val="21"/>
              </w:rPr>
            </w:pPr>
          </w:p>
        </w:tc>
        <w:tc>
          <w:tcPr>
            <w:tcW w:w="350" w:type="pct"/>
            <w:vAlign w:val="center"/>
          </w:tcPr>
          <w:p w14:paraId="51231476" w14:textId="77777777" w:rsidR="006E277C" w:rsidRDefault="006E277C">
            <w:pPr>
              <w:jc w:val="center"/>
              <w:rPr>
                <w:rFonts w:ascii="宋体" w:hAnsi="宋体"/>
                <w:szCs w:val="21"/>
              </w:rPr>
            </w:pPr>
          </w:p>
        </w:tc>
        <w:tc>
          <w:tcPr>
            <w:tcW w:w="350" w:type="pct"/>
            <w:vAlign w:val="center"/>
          </w:tcPr>
          <w:p w14:paraId="49D4E5CF" w14:textId="77777777" w:rsidR="006E277C" w:rsidRDefault="006E277C">
            <w:pPr>
              <w:jc w:val="center"/>
              <w:rPr>
                <w:rFonts w:ascii="宋体" w:hAnsi="宋体"/>
                <w:szCs w:val="21"/>
              </w:rPr>
            </w:pPr>
          </w:p>
        </w:tc>
        <w:tc>
          <w:tcPr>
            <w:tcW w:w="350" w:type="pct"/>
            <w:vAlign w:val="center"/>
          </w:tcPr>
          <w:p w14:paraId="0781021B" w14:textId="77777777" w:rsidR="006E277C" w:rsidRDefault="006E277C">
            <w:pPr>
              <w:jc w:val="center"/>
              <w:rPr>
                <w:rFonts w:ascii="宋体" w:hAnsi="宋体"/>
                <w:szCs w:val="21"/>
              </w:rPr>
            </w:pPr>
          </w:p>
        </w:tc>
        <w:tc>
          <w:tcPr>
            <w:tcW w:w="350" w:type="pct"/>
            <w:vAlign w:val="center"/>
          </w:tcPr>
          <w:p w14:paraId="7B3A795B" w14:textId="77777777" w:rsidR="006E277C" w:rsidRDefault="006E277C">
            <w:pPr>
              <w:jc w:val="center"/>
              <w:rPr>
                <w:rFonts w:ascii="宋体" w:hAnsi="宋体"/>
                <w:szCs w:val="21"/>
              </w:rPr>
            </w:pPr>
          </w:p>
        </w:tc>
        <w:tc>
          <w:tcPr>
            <w:tcW w:w="250" w:type="pct"/>
            <w:vAlign w:val="center"/>
          </w:tcPr>
          <w:p w14:paraId="0D4E9711" w14:textId="77777777" w:rsidR="006E277C" w:rsidRDefault="006E277C">
            <w:pPr>
              <w:jc w:val="center"/>
              <w:rPr>
                <w:rFonts w:ascii="宋体" w:hAnsi="宋体"/>
                <w:szCs w:val="21"/>
              </w:rPr>
            </w:pPr>
          </w:p>
        </w:tc>
        <w:tc>
          <w:tcPr>
            <w:tcW w:w="250" w:type="pct"/>
            <w:vAlign w:val="center"/>
          </w:tcPr>
          <w:p w14:paraId="1B061629" w14:textId="77777777" w:rsidR="006E277C" w:rsidRDefault="006E277C">
            <w:pPr>
              <w:jc w:val="center"/>
              <w:rPr>
                <w:rFonts w:ascii="宋体" w:hAnsi="宋体"/>
                <w:szCs w:val="21"/>
              </w:rPr>
            </w:pPr>
          </w:p>
        </w:tc>
        <w:tc>
          <w:tcPr>
            <w:tcW w:w="250" w:type="pct"/>
            <w:vAlign w:val="center"/>
          </w:tcPr>
          <w:p w14:paraId="538CD219" w14:textId="77777777" w:rsidR="006E277C" w:rsidRDefault="006E277C">
            <w:pPr>
              <w:jc w:val="center"/>
              <w:rPr>
                <w:rFonts w:ascii="宋体" w:hAnsi="宋体"/>
                <w:szCs w:val="21"/>
              </w:rPr>
            </w:pPr>
          </w:p>
        </w:tc>
        <w:tc>
          <w:tcPr>
            <w:tcW w:w="250" w:type="pct"/>
            <w:vAlign w:val="center"/>
          </w:tcPr>
          <w:p w14:paraId="5C64F38E" w14:textId="77777777" w:rsidR="006E277C" w:rsidRDefault="006E277C">
            <w:pPr>
              <w:jc w:val="center"/>
              <w:rPr>
                <w:rFonts w:ascii="宋体" w:hAnsi="宋体"/>
                <w:szCs w:val="21"/>
              </w:rPr>
            </w:pPr>
          </w:p>
        </w:tc>
        <w:tc>
          <w:tcPr>
            <w:tcW w:w="438" w:type="pct"/>
            <w:vAlign w:val="center"/>
          </w:tcPr>
          <w:p w14:paraId="27E06CB3" w14:textId="77777777" w:rsidR="006E277C" w:rsidRDefault="006E277C">
            <w:pPr>
              <w:jc w:val="center"/>
              <w:rPr>
                <w:rFonts w:ascii="宋体" w:hAnsi="宋体"/>
                <w:szCs w:val="21"/>
              </w:rPr>
            </w:pPr>
          </w:p>
        </w:tc>
      </w:tr>
      <w:tr w:rsidR="006E277C" w14:paraId="12157F5E" w14:textId="77777777">
        <w:trPr>
          <w:cantSplit/>
          <w:trHeight w:val="567"/>
          <w:jc w:val="center"/>
        </w:trPr>
        <w:tc>
          <w:tcPr>
            <w:tcW w:w="308" w:type="pct"/>
            <w:vAlign w:val="center"/>
          </w:tcPr>
          <w:p w14:paraId="6A1F9739" w14:textId="77777777" w:rsidR="006E277C" w:rsidRDefault="006E277C">
            <w:pPr>
              <w:jc w:val="center"/>
              <w:rPr>
                <w:rFonts w:ascii="宋体" w:hAnsi="宋体"/>
                <w:szCs w:val="21"/>
              </w:rPr>
            </w:pPr>
          </w:p>
        </w:tc>
        <w:tc>
          <w:tcPr>
            <w:tcW w:w="629" w:type="pct"/>
          </w:tcPr>
          <w:p w14:paraId="58F94949" w14:textId="77777777" w:rsidR="006E277C" w:rsidRDefault="006E277C">
            <w:pPr>
              <w:jc w:val="center"/>
              <w:rPr>
                <w:rFonts w:ascii="宋体" w:hAnsi="宋体"/>
                <w:szCs w:val="21"/>
              </w:rPr>
            </w:pPr>
          </w:p>
        </w:tc>
        <w:tc>
          <w:tcPr>
            <w:tcW w:w="463" w:type="pct"/>
            <w:vAlign w:val="center"/>
          </w:tcPr>
          <w:p w14:paraId="6E7D5EB7" w14:textId="77777777" w:rsidR="006E277C" w:rsidRDefault="006E277C">
            <w:pPr>
              <w:jc w:val="center"/>
              <w:rPr>
                <w:rFonts w:ascii="宋体" w:hAnsi="宋体"/>
                <w:szCs w:val="21"/>
              </w:rPr>
            </w:pPr>
          </w:p>
        </w:tc>
        <w:tc>
          <w:tcPr>
            <w:tcW w:w="586" w:type="pct"/>
            <w:vAlign w:val="center"/>
          </w:tcPr>
          <w:p w14:paraId="5AA79395" w14:textId="77777777" w:rsidR="006E277C" w:rsidRDefault="006E277C">
            <w:pPr>
              <w:jc w:val="center"/>
              <w:rPr>
                <w:rFonts w:ascii="宋体" w:hAnsi="宋体"/>
                <w:szCs w:val="21"/>
              </w:rPr>
            </w:pPr>
          </w:p>
        </w:tc>
        <w:tc>
          <w:tcPr>
            <w:tcW w:w="350" w:type="pct"/>
            <w:vAlign w:val="center"/>
          </w:tcPr>
          <w:p w14:paraId="69D593C4" w14:textId="77777777" w:rsidR="006E277C" w:rsidRDefault="006E277C">
            <w:pPr>
              <w:jc w:val="center"/>
              <w:rPr>
                <w:rFonts w:ascii="宋体" w:hAnsi="宋体"/>
                <w:szCs w:val="21"/>
              </w:rPr>
            </w:pPr>
          </w:p>
        </w:tc>
        <w:tc>
          <w:tcPr>
            <w:tcW w:w="350" w:type="pct"/>
            <w:vAlign w:val="center"/>
          </w:tcPr>
          <w:p w14:paraId="4192C1D6" w14:textId="77777777" w:rsidR="006E277C" w:rsidRDefault="006E277C">
            <w:pPr>
              <w:jc w:val="center"/>
              <w:rPr>
                <w:rFonts w:ascii="宋体" w:hAnsi="宋体"/>
                <w:szCs w:val="21"/>
              </w:rPr>
            </w:pPr>
          </w:p>
        </w:tc>
        <w:tc>
          <w:tcPr>
            <w:tcW w:w="350" w:type="pct"/>
            <w:vAlign w:val="center"/>
          </w:tcPr>
          <w:p w14:paraId="3622FD58" w14:textId="77777777" w:rsidR="006E277C" w:rsidRDefault="006E277C">
            <w:pPr>
              <w:jc w:val="center"/>
              <w:rPr>
                <w:rFonts w:ascii="宋体" w:hAnsi="宋体"/>
                <w:szCs w:val="21"/>
              </w:rPr>
            </w:pPr>
          </w:p>
        </w:tc>
        <w:tc>
          <w:tcPr>
            <w:tcW w:w="350" w:type="pct"/>
            <w:vAlign w:val="center"/>
          </w:tcPr>
          <w:p w14:paraId="775DE132" w14:textId="77777777" w:rsidR="006E277C" w:rsidRDefault="006E277C">
            <w:pPr>
              <w:jc w:val="center"/>
              <w:rPr>
                <w:rFonts w:ascii="宋体" w:hAnsi="宋体"/>
                <w:szCs w:val="21"/>
              </w:rPr>
            </w:pPr>
          </w:p>
        </w:tc>
        <w:tc>
          <w:tcPr>
            <w:tcW w:w="350" w:type="pct"/>
            <w:vAlign w:val="center"/>
          </w:tcPr>
          <w:p w14:paraId="67953F43" w14:textId="77777777" w:rsidR="006E277C" w:rsidRDefault="006E277C">
            <w:pPr>
              <w:jc w:val="center"/>
              <w:rPr>
                <w:rFonts w:ascii="宋体" w:hAnsi="宋体"/>
                <w:szCs w:val="21"/>
              </w:rPr>
            </w:pPr>
          </w:p>
        </w:tc>
        <w:tc>
          <w:tcPr>
            <w:tcW w:w="250" w:type="pct"/>
            <w:vAlign w:val="center"/>
          </w:tcPr>
          <w:p w14:paraId="63A8D02B" w14:textId="77777777" w:rsidR="006E277C" w:rsidRDefault="006E277C">
            <w:pPr>
              <w:jc w:val="center"/>
              <w:rPr>
                <w:rFonts w:ascii="宋体" w:hAnsi="宋体"/>
                <w:szCs w:val="21"/>
              </w:rPr>
            </w:pPr>
          </w:p>
        </w:tc>
        <w:tc>
          <w:tcPr>
            <w:tcW w:w="250" w:type="pct"/>
            <w:vAlign w:val="center"/>
          </w:tcPr>
          <w:p w14:paraId="5E46F1DD" w14:textId="77777777" w:rsidR="006E277C" w:rsidRDefault="006E277C">
            <w:pPr>
              <w:jc w:val="center"/>
              <w:rPr>
                <w:rFonts w:ascii="宋体" w:hAnsi="宋体"/>
                <w:szCs w:val="21"/>
              </w:rPr>
            </w:pPr>
          </w:p>
        </w:tc>
        <w:tc>
          <w:tcPr>
            <w:tcW w:w="250" w:type="pct"/>
            <w:vAlign w:val="center"/>
          </w:tcPr>
          <w:p w14:paraId="62B988DE" w14:textId="77777777" w:rsidR="006E277C" w:rsidRDefault="006E277C">
            <w:pPr>
              <w:jc w:val="center"/>
              <w:rPr>
                <w:rFonts w:ascii="宋体" w:hAnsi="宋体"/>
                <w:szCs w:val="21"/>
              </w:rPr>
            </w:pPr>
          </w:p>
        </w:tc>
        <w:tc>
          <w:tcPr>
            <w:tcW w:w="250" w:type="pct"/>
            <w:vAlign w:val="center"/>
          </w:tcPr>
          <w:p w14:paraId="02C4A7D6" w14:textId="77777777" w:rsidR="006E277C" w:rsidRDefault="006E277C">
            <w:pPr>
              <w:jc w:val="center"/>
              <w:rPr>
                <w:rFonts w:ascii="宋体" w:hAnsi="宋体"/>
                <w:szCs w:val="21"/>
              </w:rPr>
            </w:pPr>
          </w:p>
        </w:tc>
        <w:tc>
          <w:tcPr>
            <w:tcW w:w="438" w:type="pct"/>
            <w:vAlign w:val="center"/>
          </w:tcPr>
          <w:p w14:paraId="4D676188" w14:textId="77777777" w:rsidR="006E277C" w:rsidRDefault="006E277C">
            <w:pPr>
              <w:jc w:val="center"/>
              <w:rPr>
                <w:rFonts w:ascii="宋体" w:hAnsi="宋体"/>
                <w:szCs w:val="21"/>
              </w:rPr>
            </w:pPr>
          </w:p>
        </w:tc>
      </w:tr>
      <w:tr w:rsidR="006E277C" w14:paraId="1F9FCD33" w14:textId="77777777">
        <w:trPr>
          <w:cantSplit/>
          <w:trHeight w:val="567"/>
          <w:jc w:val="center"/>
        </w:trPr>
        <w:tc>
          <w:tcPr>
            <w:tcW w:w="308" w:type="pct"/>
            <w:vAlign w:val="center"/>
          </w:tcPr>
          <w:p w14:paraId="5DC40546" w14:textId="77777777" w:rsidR="006E277C" w:rsidRDefault="006E277C">
            <w:pPr>
              <w:jc w:val="center"/>
              <w:rPr>
                <w:rFonts w:ascii="宋体" w:hAnsi="宋体"/>
                <w:szCs w:val="21"/>
              </w:rPr>
            </w:pPr>
          </w:p>
        </w:tc>
        <w:tc>
          <w:tcPr>
            <w:tcW w:w="629" w:type="pct"/>
          </w:tcPr>
          <w:p w14:paraId="440B3D40" w14:textId="77777777" w:rsidR="006E277C" w:rsidRDefault="006E277C">
            <w:pPr>
              <w:jc w:val="center"/>
              <w:rPr>
                <w:rFonts w:ascii="宋体" w:hAnsi="宋体"/>
                <w:szCs w:val="21"/>
              </w:rPr>
            </w:pPr>
          </w:p>
        </w:tc>
        <w:tc>
          <w:tcPr>
            <w:tcW w:w="463" w:type="pct"/>
            <w:vAlign w:val="center"/>
          </w:tcPr>
          <w:p w14:paraId="7E398C86" w14:textId="77777777" w:rsidR="006E277C" w:rsidRDefault="006E277C">
            <w:pPr>
              <w:jc w:val="center"/>
              <w:rPr>
                <w:rFonts w:ascii="宋体" w:hAnsi="宋体"/>
                <w:szCs w:val="21"/>
              </w:rPr>
            </w:pPr>
          </w:p>
        </w:tc>
        <w:tc>
          <w:tcPr>
            <w:tcW w:w="586" w:type="pct"/>
            <w:vAlign w:val="center"/>
          </w:tcPr>
          <w:p w14:paraId="00D0ED71" w14:textId="77777777" w:rsidR="006E277C" w:rsidRDefault="006E277C">
            <w:pPr>
              <w:jc w:val="center"/>
              <w:rPr>
                <w:rFonts w:ascii="宋体" w:hAnsi="宋体"/>
                <w:szCs w:val="21"/>
              </w:rPr>
            </w:pPr>
          </w:p>
        </w:tc>
        <w:tc>
          <w:tcPr>
            <w:tcW w:w="350" w:type="pct"/>
            <w:vAlign w:val="center"/>
          </w:tcPr>
          <w:p w14:paraId="6A31A5CC" w14:textId="77777777" w:rsidR="006E277C" w:rsidRDefault="006E277C">
            <w:pPr>
              <w:jc w:val="center"/>
              <w:rPr>
                <w:rFonts w:ascii="宋体" w:hAnsi="宋体"/>
                <w:szCs w:val="21"/>
              </w:rPr>
            </w:pPr>
          </w:p>
        </w:tc>
        <w:tc>
          <w:tcPr>
            <w:tcW w:w="350" w:type="pct"/>
            <w:vAlign w:val="center"/>
          </w:tcPr>
          <w:p w14:paraId="0DB26139" w14:textId="77777777" w:rsidR="006E277C" w:rsidRDefault="006E277C">
            <w:pPr>
              <w:jc w:val="center"/>
              <w:rPr>
                <w:rFonts w:ascii="宋体" w:hAnsi="宋体"/>
                <w:szCs w:val="21"/>
              </w:rPr>
            </w:pPr>
          </w:p>
        </w:tc>
        <w:tc>
          <w:tcPr>
            <w:tcW w:w="350" w:type="pct"/>
            <w:vAlign w:val="center"/>
          </w:tcPr>
          <w:p w14:paraId="0F488C0C" w14:textId="77777777" w:rsidR="006E277C" w:rsidRDefault="006E277C">
            <w:pPr>
              <w:jc w:val="center"/>
              <w:rPr>
                <w:rFonts w:ascii="宋体" w:hAnsi="宋体"/>
                <w:szCs w:val="21"/>
              </w:rPr>
            </w:pPr>
          </w:p>
        </w:tc>
        <w:tc>
          <w:tcPr>
            <w:tcW w:w="350" w:type="pct"/>
            <w:vAlign w:val="center"/>
          </w:tcPr>
          <w:p w14:paraId="6D314EA5" w14:textId="77777777" w:rsidR="006E277C" w:rsidRDefault="006E277C">
            <w:pPr>
              <w:jc w:val="center"/>
              <w:rPr>
                <w:rFonts w:ascii="宋体" w:hAnsi="宋体"/>
                <w:szCs w:val="21"/>
              </w:rPr>
            </w:pPr>
          </w:p>
        </w:tc>
        <w:tc>
          <w:tcPr>
            <w:tcW w:w="350" w:type="pct"/>
            <w:vAlign w:val="center"/>
          </w:tcPr>
          <w:p w14:paraId="17A3092E" w14:textId="77777777" w:rsidR="006E277C" w:rsidRDefault="006E277C">
            <w:pPr>
              <w:jc w:val="center"/>
              <w:rPr>
                <w:rFonts w:ascii="宋体" w:hAnsi="宋体"/>
                <w:szCs w:val="21"/>
              </w:rPr>
            </w:pPr>
          </w:p>
        </w:tc>
        <w:tc>
          <w:tcPr>
            <w:tcW w:w="250" w:type="pct"/>
            <w:vAlign w:val="center"/>
          </w:tcPr>
          <w:p w14:paraId="64A3D94A" w14:textId="77777777" w:rsidR="006E277C" w:rsidRDefault="006E277C">
            <w:pPr>
              <w:jc w:val="center"/>
              <w:rPr>
                <w:rFonts w:ascii="宋体" w:hAnsi="宋体"/>
                <w:szCs w:val="21"/>
              </w:rPr>
            </w:pPr>
          </w:p>
        </w:tc>
        <w:tc>
          <w:tcPr>
            <w:tcW w:w="250" w:type="pct"/>
            <w:vAlign w:val="center"/>
          </w:tcPr>
          <w:p w14:paraId="7CD3D2D5" w14:textId="77777777" w:rsidR="006E277C" w:rsidRDefault="006E277C">
            <w:pPr>
              <w:jc w:val="center"/>
              <w:rPr>
                <w:rFonts w:ascii="宋体" w:hAnsi="宋体"/>
                <w:szCs w:val="21"/>
              </w:rPr>
            </w:pPr>
          </w:p>
        </w:tc>
        <w:tc>
          <w:tcPr>
            <w:tcW w:w="250" w:type="pct"/>
            <w:vAlign w:val="center"/>
          </w:tcPr>
          <w:p w14:paraId="654C253F" w14:textId="77777777" w:rsidR="006E277C" w:rsidRDefault="006E277C">
            <w:pPr>
              <w:jc w:val="center"/>
              <w:rPr>
                <w:rFonts w:ascii="宋体" w:hAnsi="宋体"/>
                <w:szCs w:val="21"/>
              </w:rPr>
            </w:pPr>
          </w:p>
        </w:tc>
        <w:tc>
          <w:tcPr>
            <w:tcW w:w="250" w:type="pct"/>
            <w:vAlign w:val="center"/>
          </w:tcPr>
          <w:p w14:paraId="353DC312" w14:textId="77777777" w:rsidR="006E277C" w:rsidRDefault="006E277C">
            <w:pPr>
              <w:jc w:val="center"/>
              <w:rPr>
                <w:rFonts w:ascii="宋体" w:hAnsi="宋体"/>
                <w:szCs w:val="21"/>
              </w:rPr>
            </w:pPr>
          </w:p>
        </w:tc>
        <w:tc>
          <w:tcPr>
            <w:tcW w:w="438" w:type="pct"/>
            <w:vAlign w:val="center"/>
          </w:tcPr>
          <w:p w14:paraId="1D715392" w14:textId="77777777" w:rsidR="006E277C" w:rsidRDefault="006E277C">
            <w:pPr>
              <w:jc w:val="center"/>
              <w:rPr>
                <w:rFonts w:ascii="宋体" w:hAnsi="宋体"/>
                <w:szCs w:val="21"/>
              </w:rPr>
            </w:pPr>
          </w:p>
        </w:tc>
      </w:tr>
      <w:tr w:rsidR="006E277C" w14:paraId="5103F7E1" w14:textId="77777777">
        <w:trPr>
          <w:cantSplit/>
          <w:trHeight w:val="567"/>
          <w:jc w:val="center"/>
        </w:trPr>
        <w:tc>
          <w:tcPr>
            <w:tcW w:w="308" w:type="pct"/>
            <w:vAlign w:val="center"/>
          </w:tcPr>
          <w:p w14:paraId="508FEA1A" w14:textId="77777777" w:rsidR="006E277C" w:rsidRDefault="006E277C">
            <w:pPr>
              <w:jc w:val="center"/>
              <w:rPr>
                <w:rFonts w:ascii="宋体" w:hAnsi="宋体"/>
                <w:szCs w:val="21"/>
              </w:rPr>
            </w:pPr>
          </w:p>
        </w:tc>
        <w:tc>
          <w:tcPr>
            <w:tcW w:w="629" w:type="pct"/>
          </w:tcPr>
          <w:p w14:paraId="3C14D9B6" w14:textId="77777777" w:rsidR="006E277C" w:rsidRDefault="006E277C">
            <w:pPr>
              <w:jc w:val="center"/>
              <w:rPr>
                <w:rFonts w:ascii="宋体" w:hAnsi="宋体"/>
                <w:szCs w:val="21"/>
              </w:rPr>
            </w:pPr>
          </w:p>
        </w:tc>
        <w:tc>
          <w:tcPr>
            <w:tcW w:w="463" w:type="pct"/>
            <w:vAlign w:val="center"/>
          </w:tcPr>
          <w:p w14:paraId="06F0F509" w14:textId="77777777" w:rsidR="006E277C" w:rsidRDefault="006E277C">
            <w:pPr>
              <w:jc w:val="center"/>
              <w:rPr>
                <w:rFonts w:ascii="宋体" w:hAnsi="宋体"/>
                <w:szCs w:val="21"/>
              </w:rPr>
            </w:pPr>
          </w:p>
        </w:tc>
        <w:tc>
          <w:tcPr>
            <w:tcW w:w="586" w:type="pct"/>
            <w:vAlign w:val="center"/>
          </w:tcPr>
          <w:p w14:paraId="64F50C8B" w14:textId="77777777" w:rsidR="006E277C" w:rsidRDefault="006E277C">
            <w:pPr>
              <w:jc w:val="center"/>
              <w:rPr>
                <w:rFonts w:ascii="宋体" w:hAnsi="宋体"/>
                <w:szCs w:val="21"/>
              </w:rPr>
            </w:pPr>
          </w:p>
        </w:tc>
        <w:tc>
          <w:tcPr>
            <w:tcW w:w="350" w:type="pct"/>
            <w:vAlign w:val="center"/>
          </w:tcPr>
          <w:p w14:paraId="27EF2C21" w14:textId="77777777" w:rsidR="006E277C" w:rsidRDefault="006E277C">
            <w:pPr>
              <w:jc w:val="center"/>
              <w:rPr>
                <w:rFonts w:ascii="宋体" w:hAnsi="宋体"/>
                <w:szCs w:val="21"/>
              </w:rPr>
            </w:pPr>
          </w:p>
        </w:tc>
        <w:tc>
          <w:tcPr>
            <w:tcW w:w="350" w:type="pct"/>
            <w:vAlign w:val="center"/>
          </w:tcPr>
          <w:p w14:paraId="1D7CBC97" w14:textId="77777777" w:rsidR="006E277C" w:rsidRDefault="006E277C">
            <w:pPr>
              <w:jc w:val="center"/>
              <w:rPr>
                <w:rFonts w:ascii="宋体" w:hAnsi="宋体"/>
                <w:szCs w:val="21"/>
              </w:rPr>
            </w:pPr>
          </w:p>
        </w:tc>
        <w:tc>
          <w:tcPr>
            <w:tcW w:w="350" w:type="pct"/>
            <w:vAlign w:val="center"/>
          </w:tcPr>
          <w:p w14:paraId="555BB516" w14:textId="77777777" w:rsidR="006E277C" w:rsidRDefault="006E277C">
            <w:pPr>
              <w:jc w:val="center"/>
              <w:rPr>
                <w:rFonts w:ascii="宋体" w:hAnsi="宋体"/>
                <w:szCs w:val="21"/>
              </w:rPr>
            </w:pPr>
          </w:p>
        </w:tc>
        <w:tc>
          <w:tcPr>
            <w:tcW w:w="350" w:type="pct"/>
            <w:vAlign w:val="center"/>
          </w:tcPr>
          <w:p w14:paraId="3A3EEABA" w14:textId="77777777" w:rsidR="006E277C" w:rsidRDefault="006E277C">
            <w:pPr>
              <w:jc w:val="center"/>
              <w:rPr>
                <w:rFonts w:ascii="宋体" w:hAnsi="宋体"/>
                <w:szCs w:val="21"/>
              </w:rPr>
            </w:pPr>
          </w:p>
        </w:tc>
        <w:tc>
          <w:tcPr>
            <w:tcW w:w="350" w:type="pct"/>
            <w:vAlign w:val="center"/>
          </w:tcPr>
          <w:p w14:paraId="1ABFC454" w14:textId="77777777" w:rsidR="006E277C" w:rsidRDefault="006E277C">
            <w:pPr>
              <w:jc w:val="center"/>
              <w:rPr>
                <w:rFonts w:ascii="宋体" w:hAnsi="宋体"/>
                <w:szCs w:val="21"/>
              </w:rPr>
            </w:pPr>
          </w:p>
        </w:tc>
        <w:tc>
          <w:tcPr>
            <w:tcW w:w="250" w:type="pct"/>
            <w:vAlign w:val="center"/>
          </w:tcPr>
          <w:p w14:paraId="49DB8D6D" w14:textId="77777777" w:rsidR="006E277C" w:rsidRDefault="006E277C">
            <w:pPr>
              <w:jc w:val="center"/>
              <w:rPr>
                <w:rFonts w:ascii="宋体" w:hAnsi="宋体"/>
                <w:szCs w:val="21"/>
              </w:rPr>
            </w:pPr>
          </w:p>
        </w:tc>
        <w:tc>
          <w:tcPr>
            <w:tcW w:w="250" w:type="pct"/>
            <w:vAlign w:val="center"/>
          </w:tcPr>
          <w:p w14:paraId="06CD704F" w14:textId="77777777" w:rsidR="006E277C" w:rsidRDefault="006E277C">
            <w:pPr>
              <w:jc w:val="center"/>
              <w:rPr>
                <w:rFonts w:ascii="宋体" w:hAnsi="宋体"/>
                <w:szCs w:val="21"/>
              </w:rPr>
            </w:pPr>
          </w:p>
        </w:tc>
        <w:tc>
          <w:tcPr>
            <w:tcW w:w="250" w:type="pct"/>
            <w:vAlign w:val="center"/>
          </w:tcPr>
          <w:p w14:paraId="125A34C9" w14:textId="77777777" w:rsidR="006E277C" w:rsidRDefault="006E277C">
            <w:pPr>
              <w:jc w:val="center"/>
              <w:rPr>
                <w:rFonts w:ascii="宋体" w:hAnsi="宋体"/>
                <w:szCs w:val="21"/>
              </w:rPr>
            </w:pPr>
          </w:p>
        </w:tc>
        <w:tc>
          <w:tcPr>
            <w:tcW w:w="250" w:type="pct"/>
            <w:vAlign w:val="center"/>
          </w:tcPr>
          <w:p w14:paraId="29A7AB55" w14:textId="77777777" w:rsidR="006E277C" w:rsidRDefault="006E277C">
            <w:pPr>
              <w:jc w:val="center"/>
              <w:rPr>
                <w:rFonts w:ascii="宋体" w:hAnsi="宋体"/>
                <w:szCs w:val="21"/>
              </w:rPr>
            </w:pPr>
          </w:p>
        </w:tc>
        <w:tc>
          <w:tcPr>
            <w:tcW w:w="438" w:type="pct"/>
            <w:vAlign w:val="center"/>
          </w:tcPr>
          <w:p w14:paraId="2064AB15" w14:textId="77777777" w:rsidR="006E277C" w:rsidRDefault="006E277C">
            <w:pPr>
              <w:jc w:val="center"/>
              <w:rPr>
                <w:rFonts w:ascii="宋体" w:hAnsi="宋体"/>
                <w:szCs w:val="21"/>
              </w:rPr>
            </w:pPr>
          </w:p>
        </w:tc>
      </w:tr>
      <w:tr w:rsidR="006E277C" w14:paraId="02DB0E9E" w14:textId="77777777">
        <w:trPr>
          <w:cantSplit/>
          <w:trHeight w:val="567"/>
          <w:jc w:val="center"/>
        </w:trPr>
        <w:tc>
          <w:tcPr>
            <w:tcW w:w="308" w:type="pct"/>
            <w:vAlign w:val="center"/>
          </w:tcPr>
          <w:p w14:paraId="204955DF" w14:textId="77777777" w:rsidR="006E277C" w:rsidRDefault="006E277C">
            <w:pPr>
              <w:jc w:val="center"/>
              <w:rPr>
                <w:rFonts w:ascii="宋体" w:hAnsi="宋体"/>
                <w:szCs w:val="21"/>
              </w:rPr>
            </w:pPr>
          </w:p>
        </w:tc>
        <w:tc>
          <w:tcPr>
            <w:tcW w:w="629" w:type="pct"/>
          </w:tcPr>
          <w:p w14:paraId="38700B67" w14:textId="77777777" w:rsidR="006E277C" w:rsidRDefault="006E277C">
            <w:pPr>
              <w:jc w:val="center"/>
              <w:rPr>
                <w:rFonts w:ascii="宋体" w:hAnsi="宋体"/>
                <w:szCs w:val="21"/>
              </w:rPr>
            </w:pPr>
          </w:p>
        </w:tc>
        <w:tc>
          <w:tcPr>
            <w:tcW w:w="463" w:type="pct"/>
            <w:vAlign w:val="center"/>
          </w:tcPr>
          <w:p w14:paraId="3D723B85" w14:textId="77777777" w:rsidR="006E277C" w:rsidRDefault="006E277C">
            <w:pPr>
              <w:jc w:val="center"/>
              <w:rPr>
                <w:rFonts w:ascii="宋体" w:hAnsi="宋体"/>
                <w:szCs w:val="21"/>
              </w:rPr>
            </w:pPr>
          </w:p>
        </w:tc>
        <w:tc>
          <w:tcPr>
            <w:tcW w:w="586" w:type="pct"/>
            <w:vAlign w:val="center"/>
          </w:tcPr>
          <w:p w14:paraId="626233A2" w14:textId="77777777" w:rsidR="006E277C" w:rsidRDefault="006E277C">
            <w:pPr>
              <w:jc w:val="center"/>
              <w:rPr>
                <w:rFonts w:ascii="宋体" w:hAnsi="宋体"/>
                <w:szCs w:val="21"/>
              </w:rPr>
            </w:pPr>
          </w:p>
        </w:tc>
        <w:tc>
          <w:tcPr>
            <w:tcW w:w="350" w:type="pct"/>
            <w:vAlign w:val="center"/>
          </w:tcPr>
          <w:p w14:paraId="6C63B147" w14:textId="77777777" w:rsidR="006E277C" w:rsidRDefault="006E277C">
            <w:pPr>
              <w:jc w:val="center"/>
              <w:rPr>
                <w:rFonts w:ascii="宋体" w:hAnsi="宋体"/>
                <w:szCs w:val="21"/>
              </w:rPr>
            </w:pPr>
          </w:p>
        </w:tc>
        <w:tc>
          <w:tcPr>
            <w:tcW w:w="350" w:type="pct"/>
            <w:vAlign w:val="center"/>
          </w:tcPr>
          <w:p w14:paraId="4794F26B" w14:textId="77777777" w:rsidR="006E277C" w:rsidRDefault="006E277C">
            <w:pPr>
              <w:jc w:val="center"/>
              <w:rPr>
                <w:rFonts w:ascii="宋体" w:hAnsi="宋体"/>
                <w:szCs w:val="21"/>
              </w:rPr>
            </w:pPr>
          </w:p>
        </w:tc>
        <w:tc>
          <w:tcPr>
            <w:tcW w:w="350" w:type="pct"/>
            <w:vAlign w:val="center"/>
          </w:tcPr>
          <w:p w14:paraId="3824D601" w14:textId="77777777" w:rsidR="006E277C" w:rsidRDefault="006E277C">
            <w:pPr>
              <w:jc w:val="center"/>
              <w:rPr>
                <w:rFonts w:ascii="宋体" w:hAnsi="宋体"/>
                <w:szCs w:val="21"/>
              </w:rPr>
            </w:pPr>
          </w:p>
        </w:tc>
        <w:tc>
          <w:tcPr>
            <w:tcW w:w="350" w:type="pct"/>
            <w:vAlign w:val="center"/>
          </w:tcPr>
          <w:p w14:paraId="7832A3C0" w14:textId="77777777" w:rsidR="006E277C" w:rsidRDefault="006E277C">
            <w:pPr>
              <w:jc w:val="center"/>
              <w:rPr>
                <w:rFonts w:ascii="宋体" w:hAnsi="宋体"/>
                <w:szCs w:val="21"/>
              </w:rPr>
            </w:pPr>
          </w:p>
        </w:tc>
        <w:tc>
          <w:tcPr>
            <w:tcW w:w="350" w:type="pct"/>
            <w:vAlign w:val="center"/>
          </w:tcPr>
          <w:p w14:paraId="49C0F037" w14:textId="77777777" w:rsidR="006E277C" w:rsidRDefault="006E277C">
            <w:pPr>
              <w:jc w:val="center"/>
              <w:rPr>
                <w:rFonts w:ascii="宋体" w:hAnsi="宋体"/>
                <w:szCs w:val="21"/>
              </w:rPr>
            </w:pPr>
          </w:p>
        </w:tc>
        <w:tc>
          <w:tcPr>
            <w:tcW w:w="250" w:type="pct"/>
            <w:vAlign w:val="center"/>
          </w:tcPr>
          <w:p w14:paraId="09CC4460" w14:textId="77777777" w:rsidR="006E277C" w:rsidRDefault="006E277C">
            <w:pPr>
              <w:jc w:val="center"/>
              <w:rPr>
                <w:rFonts w:ascii="宋体" w:hAnsi="宋体"/>
                <w:szCs w:val="21"/>
              </w:rPr>
            </w:pPr>
          </w:p>
        </w:tc>
        <w:tc>
          <w:tcPr>
            <w:tcW w:w="250" w:type="pct"/>
            <w:vAlign w:val="center"/>
          </w:tcPr>
          <w:p w14:paraId="7C67DAE8" w14:textId="77777777" w:rsidR="006E277C" w:rsidRDefault="006E277C">
            <w:pPr>
              <w:jc w:val="center"/>
              <w:rPr>
                <w:rFonts w:ascii="宋体" w:hAnsi="宋体"/>
                <w:szCs w:val="21"/>
              </w:rPr>
            </w:pPr>
          </w:p>
        </w:tc>
        <w:tc>
          <w:tcPr>
            <w:tcW w:w="250" w:type="pct"/>
            <w:vAlign w:val="center"/>
          </w:tcPr>
          <w:p w14:paraId="3745F3C9" w14:textId="77777777" w:rsidR="006E277C" w:rsidRDefault="006E277C">
            <w:pPr>
              <w:jc w:val="center"/>
              <w:rPr>
                <w:rFonts w:ascii="宋体" w:hAnsi="宋体"/>
                <w:szCs w:val="21"/>
              </w:rPr>
            </w:pPr>
          </w:p>
        </w:tc>
        <w:tc>
          <w:tcPr>
            <w:tcW w:w="250" w:type="pct"/>
            <w:vAlign w:val="center"/>
          </w:tcPr>
          <w:p w14:paraId="11A64974" w14:textId="77777777" w:rsidR="006E277C" w:rsidRDefault="006E277C">
            <w:pPr>
              <w:jc w:val="center"/>
              <w:rPr>
                <w:rFonts w:ascii="宋体" w:hAnsi="宋体"/>
                <w:szCs w:val="21"/>
              </w:rPr>
            </w:pPr>
          </w:p>
        </w:tc>
        <w:tc>
          <w:tcPr>
            <w:tcW w:w="438" w:type="pct"/>
            <w:vAlign w:val="center"/>
          </w:tcPr>
          <w:p w14:paraId="335C9C0B" w14:textId="77777777" w:rsidR="006E277C" w:rsidRDefault="006E277C">
            <w:pPr>
              <w:jc w:val="center"/>
              <w:rPr>
                <w:rFonts w:ascii="宋体" w:hAnsi="宋体"/>
                <w:szCs w:val="21"/>
              </w:rPr>
            </w:pPr>
          </w:p>
        </w:tc>
      </w:tr>
      <w:tr w:rsidR="006E277C" w14:paraId="008739A5" w14:textId="77777777">
        <w:trPr>
          <w:cantSplit/>
          <w:trHeight w:val="567"/>
          <w:jc w:val="center"/>
        </w:trPr>
        <w:tc>
          <w:tcPr>
            <w:tcW w:w="308" w:type="pct"/>
            <w:vAlign w:val="center"/>
          </w:tcPr>
          <w:p w14:paraId="28CC74DA" w14:textId="77777777" w:rsidR="006E277C" w:rsidRDefault="006E277C">
            <w:pPr>
              <w:jc w:val="center"/>
              <w:rPr>
                <w:rFonts w:ascii="宋体" w:hAnsi="宋体"/>
                <w:szCs w:val="21"/>
              </w:rPr>
            </w:pPr>
          </w:p>
        </w:tc>
        <w:tc>
          <w:tcPr>
            <w:tcW w:w="629" w:type="pct"/>
          </w:tcPr>
          <w:p w14:paraId="46ABA48A" w14:textId="77777777" w:rsidR="006E277C" w:rsidRDefault="006E277C">
            <w:pPr>
              <w:jc w:val="center"/>
              <w:rPr>
                <w:rFonts w:ascii="宋体" w:hAnsi="宋体"/>
                <w:szCs w:val="21"/>
              </w:rPr>
            </w:pPr>
          </w:p>
        </w:tc>
        <w:tc>
          <w:tcPr>
            <w:tcW w:w="463" w:type="pct"/>
            <w:vAlign w:val="center"/>
          </w:tcPr>
          <w:p w14:paraId="41D42EB4" w14:textId="77777777" w:rsidR="006E277C" w:rsidRDefault="006E277C">
            <w:pPr>
              <w:jc w:val="center"/>
              <w:rPr>
                <w:rFonts w:ascii="宋体" w:hAnsi="宋体"/>
                <w:szCs w:val="21"/>
              </w:rPr>
            </w:pPr>
          </w:p>
        </w:tc>
        <w:tc>
          <w:tcPr>
            <w:tcW w:w="586" w:type="pct"/>
            <w:vAlign w:val="center"/>
          </w:tcPr>
          <w:p w14:paraId="041090CD" w14:textId="77777777" w:rsidR="006E277C" w:rsidRDefault="006E277C">
            <w:pPr>
              <w:jc w:val="center"/>
              <w:rPr>
                <w:rFonts w:ascii="宋体" w:hAnsi="宋体"/>
                <w:szCs w:val="21"/>
              </w:rPr>
            </w:pPr>
          </w:p>
        </w:tc>
        <w:tc>
          <w:tcPr>
            <w:tcW w:w="350" w:type="pct"/>
            <w:vAlign w:val="center"/>
          </w:tcPr>
          <w:p w14:paraId="0A8FC10C" w14:textId="77777777" w:rsidR="006E277C" w:rsidRDefault="006E277C">
            <w:pPr>
              <w:jc w:val="center"/>
              <w:rPr>
                <w:rFonts w:ascii="宋体" w:hAnsi="宋体"/>
                <w:szCs w:val="21"/>
              </w:rPr>
            </w:pPr>
          </w:p>
        </w:tc>
        <w:tc>
          <w:tcPr>
            <w:tcW w:w="350" w:type="pct"/>
            <w:vAlign w:val="center"/>
          </w:tcPr>
          <w:p w14:paraId="47EDA228" w14:textId="77777777" w:rsidR="006E277C" w:rsidRDefault="006E277C">
            <w:pPr>
              <w:jc w:val="center"/>
              <w:rPr>
                <w:rFonts w:ascii="宋体" w:hAnsi="宋体"/>
                <w:szCs w:val="21"/>
              </w:rPr>
            </w:pPr>
          </w:p>
        </w:tc>
        <w:tc>
          <w:tcPr>
            <w:tcW w:w="350" w:type="pct"/>
            <w:vAlign w:val="center"/>
          </w:tcPr>
          <w:p w14:paraId="0272A63C" w14:textId="77777777" w:rsidR="006E277C" w:rsidRDefault="006E277C">
            <w:pPr>
              <w:jc w:val="center"/>
              <w:rPr>
                <w:rFonts w:ascii="宋体" w:hAnsi="宋体"/>
                <w:szCs w:val="21"/>
              </w:rPr>
            </w:pPr>
          </w:p>
        </w:tc>
        <w:tc>
          <w:tcPr>
            <w:tcW w:w="350" w:type="pct"/>
            <w:vAlign w:val="center"/>
          </w:tcPr>
          <w:p w14:paraId="03600D23" w14:textId="77777777" w:rsidR="006E277C" w:rsidRDefault="006E277C">
            <w:pPr>
              <w:jc w:val="center"/>
              <w:rPr>
                <w:rFonts w:ascii="宋体" w:hAnsi="宋体"/>
                <w:szCs w:val="21"/>
              </w:rPr>
            </w:pPr>
          </w:p>
        </w:tc>
        <w:tc>
          <w:tcPr>
            <w:tcW w:w="350" w:type="pct"/>
            <w:vAlign w:val="center"/>
          </w:tcPr>
          <w:p w14:paraId="16E4BA2E" w14:textId="77777777" w:rsidR="006E277C" w:rsidRDefault="006E277C">
            <w:pPr>
              <w:jc w:val="center"/>
              <w:rPr>
                <w:rFonts w:ascii="宋体" w:hAnsi="宋体"/>
                <w:szCs w:val="21"/>
              </w:rPr>
            </w:pPr>
          </w:p>
        </w:tc>
        <w:tc>
          <w:tcPr>
            <w:tcW w:w="250" w:type="pct"/>
            <w:vAlign w:val="center"/>
          </w:tcPr>
          <w:p w14:paraId="5FC74599" w14:textId="77777777" w:rsidR="006E277C" w:rsidRDefault="006E277C">
            <w:pPr>
              <w:jc w:val="center"/>
              <w:rPr>
                <w:rFonts w:ascii="宋体" w:hAnsi="宋体"/>
                <w:szCs w:val="21"/>
              </w:rPr>
            </w:pPr>
          </w:p>
        </w:tc>
        <w:tc>
          <w:tcPr>
            <w:tcW w:w="250" w:type="pct"/>
            <w:vAlign w:val="center"/>
          </w:tcPr>
          <w:p w14:paraId="7AC5F9CC" w14:textId="77777777" w:rsidR="006E277C" w:rsidRDefault="006E277C">
            <w:pPr>
              <w:jc w:val="center"/>
              <w:rPr>
                <w:rFonts w:ascii="宋体" w:hAnsi="宋体"/>
                <w:szCs w:val="21"/>
              </w:rPr>
            </w:pPr>
          </w:p>
        </w:tc>
        <w:tc>
          <w:tcPr>
            <w:tcW w:w="250" w:type="pct"/>
            <w:vAlign w:val="center"/>
          </w:tcPr>
          <w:p w14:paraId="180D0F55" w14:textId="77777777" w:rsidR="006E277C" w:rsidRDefault="006E277C">
            <w:pPr>
              <w:jc w:val="center"/>
              <w:rPr>
                <w:rFonts w:ascii="宋体" w:hAnsi="宋体"/>
                <w:szCs w:val="21"/>
              </w:rPr>
            </w:pPr>
          </w:p>
        </w:tc>
        <w:tc>
          <w:tcPr>
            <w:tcW w:w="250" w:type="pct"/>
            <w:vAlign w:val="center"/>
          </w:tcPr>
          <w:p w14:paraId="4811EC0C" w14:textId="77777777" w:rsidR="006E277C" w:rsidRDefault="006E277C">
            <w:pPr>
              <w:jc w:val="center"/>
              <w:rPr>
                <w:rFonts w:ascii="宋体" w:hAnsi="宋体"/>
                <w:szCs w:val="21"/>
              </w:rPr>
            </w:pPr>
          </w:p>
        </w:tc>
        <w:tc>
          <w:tcPr>
            <w:tcW w:w="438" w:type="pct"/>
            <w:vAlign w:val="center"/>
          </w:tcPr>
          <w:p w14:paraId="72995CBA" w14:textId="77777777" w:rsidR="006E277C" w:rsidRDefault="006E277C">
            <w:pPr>
              <w:jc w:val="center"/>
              <w:rPr>
                <w:rFonts w:ascii="宋体" w:hAnsi="宋体"/>
                <w:szCs w:val="21"/>
              </w:rPr>
            </w:pPr>
          </w:p>
        </w:tc>
      </w:tr>
    </w:tbl>
    <w:p w14:paraId="5EBB1BF9" w14:textId="77777777" w:rsidR="006E277C" w:rsidRDefault="006E277C">
      <w:pPr>
        <w:spacing w:line="300" w:lineRule="exact"/>
        <w:ind w:firstLineChars="1250" w:firstLine="3500"/>
        <w:rPr>
          <w:rFonts w:ascii="宋体" w:hAnsi="宋体"/>
          <w:sz w:val="28"/>
        </w:rPr>
      </w:pPr>
    </w:p>
    <w:p w14:paraId="4B2CFFAA" w14:textId="77777777" w:rsidR="006E277C" w:rsidRDefault="006E277C">
      <w:pPr>
        <w:tabs>
          <w:tab w:val="left" w:pos="-1418"/>
        </w:tabs>
        <w:jc w:val="center"/>
        <w:rPr>
          <w:rFonts w:ascii="宋体" w:hAnsi="宋体"/>
          <w:sz w:val="24"/>
        </w:rPr>
      </w:pPr>
    </w:p>
    <w:p w14:paraId="18590AC1" w14:textId="77777777" w:rsidR="006E277C" w:rsidRDefault="006E277C">
      <w:pPr>
        <w:tabs>
          <w:tab w:val="left" w:pos="-1418"/>
        </w:tabs>
        <w:jc w:val="center"/>
        <w:rPr>
          <w:rFonts w:ascii="宋体" w:hAnsi="宋体"/>
          <w:sz w:val="24"/>
        </w:rPr>
      </w:pPr>
    </w:p>
    <w:p w14:paraId="2AFE5A78" w14:textId="77777777" w:rsidR="006E277C" w:rsidRDefault="006E277C">
      <w:pPr>
        <w:tabs>
          <w:tab w:val="left" w:pos="-1418"/>
        </w:tabs>
        <w:jc w:val="center"/>
        <w:rPr>
          <w:rFonts w:ascii="宋体" w:hAnsi="宋体"/>
          <w:sz w:val="24"/>
        </w:rPr>
      </w:pPr>
    </w:p>
    <w:p w14:paraId="7AE16496" w14:textId="77777777" w:rsidR="006E277C" w:rsidRDefault="006E277C">
      <w:pPr>
        <w:tabs>
          <w:tab w:val="left" w:pos="-1418"/>
        </w:tabs>
        <w:jc w:val="center"/>
        <w:rPr>
          <w:rFonts w:ascii="宋体" w:hAnsi="宋体"/>
          <w:sz w:val="24"/>
        </w:rPr>
      </w:pPr>
    </w:p>
    <w:p w14:paraId="33DCDB22"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296" w:name="_Toc221951610"/>
      <w:bookmarkStart w:id="3297" w:name="_Toc6522"/>
      <w:bookmarkStart w:id="3298" w:name="_Toc2648"/>
      <w:bookmarkStart w:id="3299" w:name="_Toc109319904"/>
      <w:r>
        <w:rPr>
          <w:rFonts w:ascii="宋体" w:hAnsi="宋体" w:hint="eastAsia"/>
          <w:sz w:val="28"/>
          <w:szCs w:val="28"/>
        </w:rPr>
        <w:t>3.14 投标人自备施工机械台时(班)费汇总表</w:t>
      </w:r>
      <w:bookmarkEnd w:id="3296"/>
      <w:bookmarkEnd w:id="3297"/>
      <w:bookmarkEnd w:id="3298"/>
      <w:bookmarkEnd w:id="3299"/>
    </w:p>
    <w:p w14:paraId="3ACF7EF2" w14:textId="77777777" w:rsidR="006E277C" w:rsidRDefault="006E277C">
      <w:pPr>
        <w:tabs>
          <w:tab w:val="left" w:pos="-1418"/>
        </w:tabs>
        <w:spacing w:line="300" w:lineRule="exact"/>
        <w:jc w:val="center"/>
        <w:rPr>
          <w:rFonts w:ascii="宋体" w:hAnsi="宋体"/>
          <w:sz w:val="32"/>
        </w:rPr>
      </w:pPr>
    </w:p>
    <w:p w14:paraId="4545CA5A" w14:textId="77777777" w:rsidR="006E277C" w:rsidRDefault="00063571">
      <w:pPr>
        <w:rPr>
          <w:rFonts w:ascii="宋体" w:hAnsi="宋体"/>
          <w:sz w:val="30"/>
          <w:u w:val="single"/>
        </w:rPr>
      </w:pPr>
      <w:bookmarkStart w:id="3300" w:name="_Toc221951611"/>
      <w:r>
        <w:rPr>
          <w:rFonts w:ascii="宋体" w:hAnsi="宋体" w:hint="eastAsia"/>
          <w:szCs w:val="21"/>
        </w:rPr>
        <w:t>合同编号:</w:t>
      </w:r>
      <w:bookmarkEnd w:id="3300"/>
      <w:r>
        <w:rPr>
          <w:rFonts w:ascii="宋体" w:hAnsi="宋体" w:hint="eastAsia"/>
          <w:szCs w:val="21"/>
          <w:u w:val="single"/>
        </w:rPr>
        <w:t xml:space="preserve">                    </w:t>
      </w:r>
      <w:r>
        <w:rPr>
          <w:rFonts w:ascii="宋体" w:hAnsi="宋体" w:hint="eastAsia"/>
          <w:sz w:val="30"/>
          <w:u w:val="single"/>
        </w:rPr>
        <w:t xml:space="preserve"> </w:t>
      </w:r>
      <w:r>
        <w:rPr>
          <w:rFonts w:ascii="宋体" w:hAnsi="宋体" w:hint="eastAsia"/>
          <w:szCs w:val="21"/>
          <w:u w:val="single"/>
        </w:rPr>
        <w:t xml:space="preserve"> </w:t>
      </w:r>
      <w:r>
        <w:rPr>
          <w:rFonts w:hint="eastAsia"/>
          <w:u w:val="single"/>
        </w:rPr>
        <w:t xml:space="preserve">  </w:t>
      </w:r>
      <w:r>
        <w:rPr>
          <w:rFonts w:ascii="宋体" w:hAnsi="宋体" w:hint="eastAsia"/>
          <w:sz w:val="30"/>
          <w:u w:val="single"/>
        </w:rPr>
        <w:t xml:space="preserve">     </w:t>
      </w:r>
    </w:p>
    <w:p w14:paraId="2170C0A1" w14:textId="77777777" w:rsidR="006E277C" w:rsidRDefault="00063571">
      <w:bookmarkStart w:id="3301" w:name="_Toc221951612"/>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r>
        <w:rPr>
          <w:rFonts w:hint="eastAsia"/>
          <w:bCs/>
        </w:rPr>
        <w:t>单位：元／</w:t>
      </w:r>
      <w:r>
        <w:rPr>
          <w:rFonts w:hint="eastAsia"/>
        </w:rPr>
        <w:t>台时</w:t>
      </w:r>
      <w:r>
        <w:rPr>
          <w:rFonts w:hint="eastAsia"/>
        </w:rPr>
        <w:t>(</w:t>
      </w:r>
      <w:r>
        <w:rPr>
          <w:rFonts w:hint="eastAsia"/>
        </w:rPr>
        <w:t>班</w:t>
      </w:r>
      <w:r>
        <w:rPr>
          <w:rFonts w:hint="eastAsia"/>
        </w:rPr>
        <w:t>)</w:t>
      </w:r>
      <w:bookmarkEnd w:id="3301"/>
    </w:p>
    <w:p w14:paraId="7D9AA379" w14:textId="77777777" w:rsidR="006E277C" w:rsidRDefault="006E277C">
      <w:pPr>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8"/>
        <w:gridCol w:w="2007"/>
        <w:gridCol w:w="1063"/>
        <w:gridCol w:w="846"/>
        <w:gridCol w:w="846"/>
        <w:gridCol w:w="846"/>
        <w:gridCol w:w="846"/>
        <w:gridCol w:w="846"/>
        <w:gridCol w:w="846"/>
        <w:gridCol w:w="846"/>
        <w:gridCol w:w="846"/>
        <w:gridCol w:w="846"/>
        <w:gridCol w:w="846"/>
        <w:gridCol w:w="846"/>
        <w:gridCol w:w="989"/>
      </w:tblGrid>
      <w:tr w:rsidR="006E277C" w14:paraId="5FDA9FA8" w14:textId="77777777">
        <w:trPr>
          <w:cantSplit/>
          <w:trHeight w:val="567"/>
          <w:jc w:val="center"/>
        </w:trPr>
        <w:tc>
          <w:tcPr>
            <w:tcW w:w="678" w:type="dxa"/>
            <w:vMerge w:val="restart"/>
            <w:vAlign w:val="center"/>
          </w:tcPr>
          <w:p w14:paraId="307E41A2" w14:textId="77777777" w:rsidR="006E277C" w:rsidRDefault="00063571">
            <w:pPr>
              <w:jc w:val="center"/>
              <w:rPr>
                <w:rFonts w:ascii="宋体" w:hAnsi="宋体"/>
                <w:bCs/>
                <w:szCs w:val="21"/>
              </w:rPr>
            </w:pPr>
            <w:bookmarkStart w:id="3302" w:name="_Toc221951613"/>
            <w:r>
              <w:rPr>
                <w:rFonts w:ascii="宋体" w:hAnsi="宋体" w:hint="eastAsia"/>
                <w:bCs/>
                <w:szCs w:val="21"/>
              </w:rPr>
              <w:t>序号</w:t>
            </w:r>
            <w:bookmarkEnd w:id="3302"/>
          </w:p>
        </w:tc>
        <w:tc>
          <w:tcPr>
            <w:tcW w:w="2007" w:type="dxa"/>
            <w:vMerge w:val="restart"/>
            <w:vAlign w:val="center"/>
          </w:tcPr>
          <w:p w14:paraId="76A8B43F" w14:textId="77777777" w:rsidR="006E277C" w:rsidRDefault="00063571">
            <w:pPr>
              <w:jc w:val="center"/>
              <w:rPr>
                <w:rFonts w:ascii="宋体" w:hAnsi="宋体"/>
                <w:bCs/>
                <w:szCs w:val="21"/>
              </w:rPr>
            </w:pPr>
            <w:bookmarkStart w:id="3303" w:name="_Toc221951614"/>
            <w:r>
              <w:rPr>
                <w:rFonts w:ascii="宋体" w:hAnsi="宋体" w:hint="eastAsia"/>
                <w:bCs/>
                <w:szCs w:val="21"/>
              </w:rPr>
              <w:t>机械名称</w:t>
            </w:r>
            <w:bookmarkEnd w:id="3303"/>
          </w:p>
        </w:tc>
        <w:tc>
          <w:tcPr>
            <w:tcW w:w="1063" w:type="dxa"/>
            <w:vMerge w:val="restart"/>
            <w:vAlign w:val="center"/>
          </w:tcPr>
          <w:p w14:paraId="4117D145" w14:textId="77777777" w:rsidR="006E277C" w:rsidRDefault="00063571">
            <w:pPr>
              <w:jc w:val="center"/>
              <w:rPr>
                <w:rFonts w:ascii="宋体" w:hAnsi="宋体"/>
                <w:bCs/>
                <w:szCs w:val="21"/>
              </w:rPr>
            </w:pPr>
            <w:bookmarkStart w:id="3304" w:name="_Toc221951615"/>
            <w:r>
              <w:rPr>
                <w:rFonts w:ascii="宋体" w:hAnsi="宋体" w:hint="eastAsia"/>
                <w:bCs/>
                <w:szCs w:val="21"/>
              </w:rPr>
              <w:t>规格型号</w:t>
            </w:r>
            <w:bookmarkEnd w:id="3304"/>
          </w:p>
        </w:tc>
        <w:tc>
          <w:tcPr>
            <w:tcW w:w="3384" w:type="dxa"/>
            <w:gridSpan w:val="4"/>
            <w:vAlign w:val="center"/>
          </w:tcPr>
          <w:p w14:paraId="49C40B9F" w14:textId="77777777" w:rsidR="006E277C" w:rsidRDefault="00063571">
            <w:pPr>
              <w:jc w:val="center"/>
              <w:rPr>
                <w:rFonts w:ascii="宋体" w:hAnsi="宋体"/>
                <w:bCs/>
                <w:szCs w:val="21"/>
              </w:rPr>
            </w:pPr>
            <w:bookmarkStart w:id="3305" w:name="_Toc221951616"/>
            <w:r>
              <w:rPr>
                <w:rFonts w:ascii="宋体" w:hAnsi="宋体" w:hint="eastAsia"/>
                <w:bCs/>
                <w:szCs w:val="21"/>
              </w:rPr>
              <w:t>一类费用</w:t>
            </w:r>
            <w:bookmarkEnd w:id="3305"/>
          </w:p>
        </w:tc>
        <w:tc>
          <w:tcPr>
            <w:tcW w:w="5922" w:type="dxa"/>
            <w:gridSpan w:val="7"/>
            <w:vAlign w:val="center"/>
          </w:tcPr>
          <w:p w14:paraId="00FEBE83" w14:textId="77777777" w:rsidR="006E277C" w:rsidRDefault="00063571">
            <w:pPr>
              <w:jc w:val="center"/>
              <w:rPr>
                <w:rFonts w:ascii="宋体" w:hAnsi="宋体"/>
                <w:szCs w:val="21"/>
              </w:rPr>
            </w:pPr>
            <w:bookmarkStart w:id="3306" w:name="_Toc221951617"/>
            <w:r>
              <w:rPr>
                <w:rFonts w:ascii="宋体" w:hAnsi="宋体" w:hint="eastAsia"/>
                <w:bCs/>
                <w:szCs w:val="21"/>
              </w:rPr>
              <w:t>二类费用</w:t>
            </w:r>
            <w:bookmarkEnd w:id="3306"/>
          </w:p>
        </w:tc>
        <w:tc>
          <w:tcPr>
            <w:tcW w:w="989" w:type="dxa"/>
            <w:vMerge w:val="restart"/>
            <w:vAlign w:val="center"/>
          </w:tcPr>
          <w:p w14:paraId="47DF62B5" w14:textId="77777777" w:rsidR="006E277C" w:rsidRDefault="00063571">
            <w:pPr>
              <w:jc w:val="center"/>
              <w:rPr>
                <w:rFonts w:ascii="宋体" w:hAnsi="宋体"/>
                <w:szCs w:val="21"/>
              </w:rPr>
            </w:pPr>
            <w:bookmarkStart w:id="3307" w:name="_Toc221951618"/>
            <w:r>
              <w:rPr>
                <w:rFonts w:ascii="宋体" w:hAnsi="宋体" w:hint="eastAsia"/>
                <w:bCs/>
                <w:szCs w:val="21"/>
              </w:rPr>
              <w:t>合计</w:t>
            </w:r>
            <w:bookmarkEnd w:id="3307"/>
          </w:p>
        </w:tc>
      </w:tr>
      <w:tr w:rsidR="006E277C" w14:paraId="29905725" w14:textId="77777777">
        <w:trPr>
          <w:cantSplit/>
          <w:trHeight w:val="567"/>
          <w:jc w:val="center"/>
        </w:trPr>
        <w:tc>
          <w:tcPr>
            <w:tcW w:w="678" w:type="dxa"/>
            <w:vMerge/>
            <w:vAlign w:val="center"/>
          </w:tcPr>
          <w:p w14:paraId="612BD688" w14:textId="77777777" w:rsidR="006E277C" w:rsidRDefault="006E277C">
            <w:pPr>
              <w:jc w:val="center"/>
              <w:rPr>
                <w:rFonts w:ascii="宋体" w:hAnsi="宋体"/>
                <w:bCs/>
                <w:szCs w:val="21"/>
              </w:rPr>
            </w:pPr>
          </w:p>
        </w:tc>
        <w:tc>
          <w:tcPr>
            <w:tcW w:w="2007" w:type="dxa"/>
            <w:vMerge/>
          </w:tcPr>
          <w:p w14:paraId="69D20BD3" w14:textId="77777777" w:rsidR="006E277C" w:rsidRDefault="006E277C">
            <w:pPr>
              <w:jc w:val="center"/>
              <w:rPr>
                <w:rFonts w:ascii="宋体" w:hAnsi="宋体"/>
                <w:bCs/>
                <w:szCs w:val="21"/>
              </w:rPr>
            </w:pPr>
          </w:p>
        </w:tc>
        <w:tc>
          <w:tcPr>
            <w:tcW w:w="1063" w:type="dxa"/>
            <w:vMerge/>
            <w:vAlign w:val="center"/>
          </w:tcPr>
          <w:p w14:paraId="3A1C977D" w14:textId="77777777" w:rsidR="006E277C" w:rsidRDefault="006E277C">
            <w:pPr>
              <w:jc w:val="center"/>
              <w:rPr>
                <w:rFonts w:ascii="宋体" w:hAnsi="宋体"/>
                <w:bCs/>
                <w:szCs w:val="21"/>
              </w:rPr>
            </w:pPr>
          </w:p>
        </w:tc>
        <w:tc>
          <w:tcPr>
            <w:tcW w:w="846" w:type="dxa"/>
            <w:vAlign w:val="center"/>
          </w:tcPr>
          <w:p w14:paraId="75EC5738" w14:textId="77777777" w:rsidR="006E277C" w:rsidRDefault="00063571">
            <w:pPr>
              <w:jc w:val="center"/>
              <w:rPr>
                <w:rFonts w:ascii="宋体" w:hAnsi="宋体"/>
                <w:bCs/>
                <w:szCs w:val="21"/>
              </w:rPr>
            </w:pPr>
            <w:bookmarkStart w:id="3308" w:name="_Toc221951619"/>
            <w:r>
              <w:rPr>
                <w:rFonts w:ascii="宋体" w:hAnsi="宋体" w:hint="eastAsia"/>
                <w:bCs/>
                <w:szCs w:val="21"/>
              </w:rPr>
              <w:t>折旧费</w:t>
            </w:r>
            <w:bookmarkEnd w:id="3308"/>
          </w:p>
        </w:tc>
        <w:tc>
          <w:tcPr>
            <w:tcW w:w="846" w:type="dxa"/>
            <w:vAlign w:val="center"/>
          </w:tcPr>
          <w:p w14:paraId="06DB041F" w14:textId="77777777" w:rsidR="006E277C" w:rsidRDefault="00063571">
            <w:pPr>
              <w:jc w:val="center"/>
              <w:rPr>
                <w:rFonts w:ascii="宋体" w:hAnsi="宋体"/>
                <w:bCs/>
                <w:szCs w:val="21"/>
              </w:rPr>
            </w:pPr>
            <w:bookmarkStart w:id="3309" w:name="_Toc221951620"/>
            <w:r>
              <w:rPr>
                <w:rFonts w:ascii="宋体" w:hAnsi="宋体" w:hint="eastAsia"/>
                <w:bCs/>
                <w:szCs w:val="21"/>
              </w:rPr>
              <w:t>维修费</w:t>
            </w:r>
            <w:bookmarkEnd w:id="3309"/>
          </w:p>
        </w:tc>
        <w:tc>
          <w:tcPr>
            <w:tcW w:w="846" w:type="dxa"/>
            <w:vAlign w:val="center"/>
          </w:tcPr>
          <w:p w14:paraId="1B39C7A5" w14:textId="77777777" w:rsidR="006E277C" w:rsidRDefault="00063571">
            <w:pPr>
              <w:jc w:val="center"/>
              <w:rPr>
                <w:rFonts w:ascii="宋体" w:hAnsi="宋体"/>
                <w:bCs/>
                <w:szCs w:val="21"/>
              </w:rPr>
            </w:pPr>
            <w:bookmarkStart w:id="3310" w:name="_Toc221951621"/>
            <w:r>
              <w:rPr>
                <w:rFonts w:ascii="宋体" w:hAnsi="宋体" w:hint="eastAsia"/>
                <w:bCs/>
                <w:szCs w:val="21"/>
              </w:rPr>
              <w:t>安拆费</w:t>
            </w:r>
            <w:bookmarkEnd w:id="3310"/>
          </w:p>
        </w:tc>
        <w:tc>
          <w:tcPr>
            <w:tcW w:w="846" w:type="dxa"/>
            <w:vAlign w:val="center"/>
          </w:tcPr>
          <w:p w14:paraId="12ACC921" w14:textId="77777777" w:rsidR="006E277C" w:rsidRDefault="00063571">
            <w:pPr>
              <w:jc w:val="center"/>
              <w:rPr>
                <w:rFonts w:ascii="宋体" w:hAnsi="宋体"/>
                <w:bCs/>
                <w:szCs w:val="21"/>
              </w:rPr>
            </w:pPr>
            <w:bookmarkStart w:id="3311" w:name="_Toc221951622"/>
            <w:r>
              <w:rPr>
                <w:rFonts w:ascii="宋体" w:hAnsi="宋体" w:hint="eastAsia"/>
                <w:bCs/>
                <w:szCs w:val="21"/>
              </w:rPr>
              <w:t>小计</w:t>
            </w:r>
            <w:bookmarkEnd w:id="3311"/>
          </w:p>
        </w:tc>
        <w:tc>
          <w:tcPr>
            <w:tcW w:w="846" w:type="dxa"/>
            <w:vAlign w:val="center"/>
          </w:tcPr>
          <w:p w14:paraId="09ACB5B5" w14:textId="77777777" w:rsidR="006E277C" w:rsidRDefault="00063571">
            <w:pPr>
              <w:jc w:val="center"/>
              <w:rPr>
                <w:rFonts w:ascii="宋体" w:hAnsi="宋体"/>
                <w:bCs/>
                <w:szCs w:val="21"/>
              </w:rPr>
            </w:pPr>
            <w:bookmarkStart w:id="3312" w:name="_Toc221951623"/>
            <w:r>
              <w:rPr>
                <w:rFonts w:ascii="宋体" w:hAnsi="宋体" w:hint="eastAsia"/>
                <w:bCs/>
                <w:szCs w:val="21"/>
              </w:rPr>
              <w:t>人工</w:t>
            </w:r>
            <w:bookmarkEnd w:id="3312"/>
          </w:p>
        </w:tc>
        <w:tc>
          <w:tcPr>
            <w:tcW w:w="846" w:type="dxa"/>
            <w:vAlign w:val="center"/>
          </w:tcPr>
          <w:p w14:paraId="41C39581" w14:textId="77777777" w:rsidR="006E277C" w:rsidRDefault="00063571">
            <w:pPr>
              <w:jc w:val="center"/>
              <w:rPr>
                <w:rFonts w:ascii="宋体" w:hAnsi="宋体"/>
                <w:bCs/>
                <w:szCs w:val="21"/>
              </w:rPr>
            </w:pPr>
            <w:bookmarkStart w:id="3313" w:name="_Toc221951624"/>
            <w:r>
              <w:rPr>
                <w:rFonts w:ascii="宋体" w:hAnsi="宋体" w:hint="eastAsia"/>
                <w:bCs/>
                <w:szCs w:val="21"/>
              </w:rPr>
              <w:t>柴油</w:t>
            </w:r>
            <w:bookmarkEnd w:id="3313"/>
          </w:p>
        </w:tc>
        <w:tc>
          <w:tcPr>
            <w:tcW w:w="846" w:type="dxa"/>
            <w:vAlign w:val="center"/>
          </w:tcPr>
          <w:p w14:paraId="074B4AE9" w14:textId="77777777" w:rsidR="006E277C" w:rsidRDefault="00063571">
            <w:pPr>
              <w:jc w:val="center"/>
              <w:rPr>
                <w:rFonts w:ascii="宋体" w:hAnsi="宋体"/>
                <w:bCs/>
                <w:szCs w:val="21"/>
              </w:rPr>
            </w:pPr>
            <w:bookmarkStart w:id="3314" w:name="_Toc221951625"/>
            <w:r>
              <w:rPr>
                <w:rFonts w:ascii="宋体" w:hAnsi="宋体" w:hint="eastAsia"/>
                <w:bCs/>
                <w:szCs w:val="21"/>
              </w:rPr>
              <w:t>电</w:t>
            </w:r>
            <w:bookmarkEnd w:id="3314"/>
          </w:p>
        </w:tc>
        <w:tc>
          <w:tcPr>
            <w:tcW w:w="846" w:type="dxa"/>
            <w:vAlign w:val="center"/>
          </w:tcPr>
          <w:p w14:paraId="6E858656" w14:textId="77777777" w:rsidR="006E277C" w:rsidRDefault="006E277C">
            <w:pPr>
              <w:jc w:val="center"/>
              <w:rPr>
                <w:rFonts w:ascii="宋体" w:hAnsi="宋体"/>
                <w:bCs/>
                <w:szCs w:val="21"/>
              </w:rPr>
            </w:pPr>
          </w:p>
        </w:tc>
        <w:tc>
          <w:tcPr>
            <w:tcW w:w="846" w:type="dxa"/>
            <w:vAlign w:val="center"/>
          </w:tcPr>
          <w:p w14:paraId="137F8C34" w14:textId="77777777" w:rsidR="006E277C" w:rsidRDefault="006E277C">
            <w:pPr>
              <w:jc w:val="center"/>
              <w:rPr>
                <w:rFonts w:ascii="宋体" w:hAnsi="宋体"/>
                <w:bCs/>
                <w:szCs w:val="21"/>
              </w:rPr>
            </w:pPr>
          </w:p>
        </w:tc>
        <w:tc>
          <w:tcPr>
            <w:tcW w:w="846" w:type="dxa"/>
            <w:vAlign w:val="center"/>
          </w:tcPr>
          <w:p w14:paraId="1F325D37" w14:textId="77777777" w:rsidR="006E277C" w:rsidRDefault="006E277C">
            <w:pPr>
              <w:jc w:val="center"/>
              <w:rPr>
                <w:rFonts w:ascii="宋体" w:hAnsi="宋体"/>
                <w:bCs/>
                <w:szCs w:val="21"/>
              </w:rPr>
            </w:pPr>
          </w:p>
        </w:tc>
        <w:tc>
          <w:tcPr>
            <w:tcW w:w="846" w:type="dxa"/>
            <w:vAlign w:val="center"/>
          </w:tcPr>
          <w:p w14:paraId="6A2ED4E7" w14:textId="77777777" w:rsidR="006E277C" w:rsidRDefault="00063571">
            <w:pPr>
              <w:jc w:val="center"/>
              <w:rPr>
                <w:rFonts w:ascii="宋体" w:hAnsi="宋体"/>
                <w:bCs/>
                <w:szCs w:val="21"/>
              </w:rPr>
            </w:pPr>
            <w:bookmarkStart w:id="3315" w:name="_Toc221951626"/>
            <w:r>
              <w:rPr>
                <w:rFonts w:ascii="宋体" w:hAnsi="宋体" w:hint="eastAsia"/>
                <w:bCs/>
                <w:szCs w:val="21"/>
              </w:rPr>
              <w:t>小计</w:t>
            </w:r>
            <w:bookmarkEnd w:id="3315"/>
          </w:p>
        </w:tc>
        <w:tc>
          <w:tcPr>
            <w:tcW w:w="989" w:type="dxa"/>
            <w:vMerge/>
          </w:tcPr>
          <w:p w14:paraId="21AA9E87" w14:textId="77777777" w:rsidR="006E277C" w:rsidRDefault="006E277C">
            <w:pPr>
              <w:rPr>
                <w:rFonts w:ascii="宋体" w:hAnsi="宋体"/>
                <w:szCs w:val="21"/>
              </w:rPr>
            </w:pPr>
          </w:p>
        </w:tc>
      </w:tr>
      <w:tr w:rsidR="006E277C" w14:paraId="751B067A" w14:textId="77777777">
        <w:trPr>
          <w:cantSplit/>
          <w:trHeight w:val="567"/>
          <w:jc w:val="center"/>
        </w:trPr>
        <w:tc>
          <w:tcPr>
            <w:tcW w:w="678" w:type="dxa"/>
            <w:vAlign w:val="center"/>
          </w:tcPr>
          <w:p w14:paraId="216BDF77" w14:textId="77777777" w:rsidR="006E277C" w:rsidRDefault="006E277C">
            <w:pPr>
              <w:jc w:val="center"/>
              <w:rPr>
                <w:rFonts w:ascii="宋体" w:hAnsi="宋体"/>
                <w:bCs/>
                <w:szCs w:val="21"/>
              </w:rPr>
            </w:pPr>
          </w:p>
        </w:tc>
        <w:tc>
          <w:tcPr>
            <w:tcW w:w="2007" w:type="dxa"/>
          </w:tcPr>
          <w:p w14:paraId="42689479" w14:textId="77777777" w:rsidR="006E277C" w:rsidRDefault="006E277C">
            <w:pPr>
              <w:jc w:val="center"/>
              <w:rPr>
                <w:rFonts w:ascii="宋体" w:hAnsi="宋体"/>
                <w:bCs/>
                <w:szCs w:val="21"/>
              </w:rPr>
            </w:pPr>
          </w:p>
        </w:tc>
        <w:tc>
          <w:tcPr>
            <w:tcW w:w="1063" w:type="dxa"/>
            <w:vAlign w:val="center"/>
          </w:tcPr>
          <w:p w14:paraId="4114C14B" w14:textId="77777777" w:rsidR="006E277C" w:rsidRDefault="006E277C">
            <w:pPr>
              <w:jc w:val="center"/>
              <w:rPr>
                <w:rFonts w:ascii="宋体" w:hAnsi="宋体"/>
                <w:bCs/>
                <w:szCs w:val="21"/>
              </w:rPr>
            </w:pPr>
          </w:p>
        </w:tc>
        <w:tc>
          <w:tcPr>
            <w:tcW w:w="846" w:type="dxa"/>
            <w:vAlign w:val="center"/>
          </w:tcPr>
          <w:p w14:paraId="54484432" w14:textId="77777777" w:rsidR="006E277C" w:rsidRDefault="006E277C">
            <w:pPr>
              <w:jc w:val="center"/>
              <w:rPr>
                <w:rFonts w:ascii="宋体" w:hAnsi="宋体"/>
                <w:bCs/>
                <w:szCs w:val="21"/>
              </w:rPr>
            </w:pPr>
          </w:p>
        </w:tc>
        <w:tc>
          <w:tcPr>
            <w:tcW w:w="846" w:type="dxa"/>
            <w:vAlign w:val="center"/>
          </w:tcPr>
          <w:p w14:paraId="736D05DB" w14:textId="77777777" w:rsidR="006E277C" w:rsidRDefault="006E277C">
            <w:pPr>
              <w:jc w:val="center"/>
              <w:rPr>
                <w:rFonts w:ascii="宋体" w:hAnsi="宋体"/>
                <w:bCs/>
                <w:szCs w:val="21"/>
              </w:rPr>
            </w:pPr>
          </w:p>
        </w:tc>
        <w:tc>
          <w:tcPr>
            <w:tcW w:w="846" w:type="dxa"/>
            <w:vAlign w:val="center"/>
          </w:tcPr>
          <w:p w14:paraId="38869EA4" w14:textId="77777777" w:rsidR="006E277C" w:rsidRDefault="006E277C">
            <w:pPr>
              <w:jc w:val="center"/>
              <w:rPr>
                <w:rFonts w:ascii="宋体" w:hAnsi="宋体"/>
                <w:bCs/>
                <w:szCs w:val="21"/>
              </w:rPr>
            </w:pPr>
          </w:p>
        </w:tc>
        <w:tc>
          <w:tcPr>
            <w:tcW w:w="846" w:type="dxa"/>
            <w:vAlign w:val="center"/>
          </w:tcPr>
          <w:p w14:paraId="1F80CBA0" w14:textId="77777777" w:rsidR="006E277C" w:rsidRDefault="006E277C">
            <w:pPr>
              <w:jc w:val="center"/>
              <w:rPr>
                <w:rFonts w:ascii="宋体" w:hAnsi="宋体"/>
                <w:bCs/>
                <w:szCs w:val="21"/>
              </w:rPr>
            </w:pPr>
          </w:p>
        </w:tc>
        <w:tc>
          <w:tcPr>
            <w:tcW w:w="846" w:type="dxa"/>
            <w:vAlign w:val="center"/>
          </w:tcPr>
          <w:p w14:paraId="2B108EFF" w14:textId="77777777" w:rsidR="006E277C" w:rsidRDefault="006E277C">
            <w:pPr>
              <w:jc w:val="center"/>
              <w:rPr>
                <w:rFonts w:ascii="宋体" w:hAnsi="宋体"/>
                <w:bCs/>
                <w:szCs w:val="21"/>
              </w:rPr>
            </w:pPr>
          </w:p>
        </w:tc>
        <w:tc>
          <w:tcPr>
            <w:tcW w:w="846" w:type="dxa"/>
            <w:vAlign w:val="center"/>
          </w:tcPr>
          <w:p w14:paraId="354A8642" w14:textId="77777777" w:rsidR="006E277C" w:rsidRDefault="006E277C">
            <w:pPr>
              <w:jc w:val="center"/>
              <w:rPr>
                <w:rFonts w:ascii="宋体" w:hAnsi="宋体"/>
                <w:bCs/>
                <w:szCs w:val="21"/>
              </w:rPr>
            </w:pPr>
          </w:p>
        </w:tc>
        <w:tc>
          <w:tcPr>
            <w:tcW w:w="846" w:type="dxa"/>
            <w:vAlign w:val="center"/>
          </w:tcPr>
          <w:p w14:paraId="070D5F9B" w14:textId="77777777" w:rsidR="006E277C" w:rsidRDefault="006E277C">
            <w:pPr>
              <w:jc w:val="center"/>
              <w:rPr>
                <w:rFonts w:ascii="宋体" w:hAnsi="宋体"/>
                <w:szCs w:val="21"/>
              </w:rPr>
            </w:pPr>
          </w:p>
        </w:tc>
        <w:tc>
          <w:tcPr>
            <w:tcW w:w="846" w:type="dxa"/>
            <w:vAlign w:val="center"/>
          </w:tcPr>
          <w:p w14:paraId="271977AE" w14:textId="77777777" w:rsidR="006E277C" w:rsidRDefault="006E277C">
            <w:pPr>
              <w:jc w:val="center"/>
              <w:rPr>
                <w:rFonts w:ascii="宋体" w:hAnsi="宋体"/>
                <w:szCs w:val="21"/>
              </w:rPr>
            </w:pPr>
          </w:p>
        </w:tc>
        <w:tc>
          <w:tcPr>
            <w:tcW w:w="846" w:type="dxa"/>
            <w:vAlign w:val="center"/>
          </w:tcPr>
          <w:p w14:paraId="171114CC" w14:textId="77777777" w:rsidR="006E277C" w:rsidRDefault="006E277C">
            <w:pPr>
              <w:jc w:val="center"/>
              <w:rPr>
                <w:rFonts w:ascii="宋体" w:hAnsi="宋体"/>
                <w:szCs w:val="21"/>
              </w:rPr>
            </w:pPr>
          </w:p>
        </w:tc>
        <w:tc>
          <w:tcPr>
            <w:tcW w:w="846" w:type="dxa"/>
            <w:vAlign w:val="center"/>
          </w:tcPr>
          <w:p w14:paraId="05578DA3" w14:textId="77777777" w:rsidR="006E277C" w:rsidRDefault="006E277C">
            <w:pPr>
              <w:jc w:val="center"/>
              <w:rPr>
                <w:rFonts w:ascii="宋体" w:hAnsi="宋体"/>
                <w:szCs w:val="21"/>
              </w:rPr>
            </w:pPr>
          </w:p>
        </w:tc>
        <w:tc>
          <w:tcPr>
            <w:tcW w:w="846" w:type="dxa"/>
            <w:vAlign w:val="center"/>
          </w:tcPr>
          <w:p w14:paraId="0AE14A2F" w14:textId="77777777" w:rsidR="006E277C" w:rsidRDefault="006E277C">
            <w:pPr>
              <w:jc w:val="center"/>
              <w:rPr>
                <w:rFonts w:ascii="宋体" w:hAnsi="宋体"/>
                <w:szCs w:val="21"/>
              </w:rPr>
            </w:pPr>
          </w:p>
        </w:tc>
        <w:tc>
          <w:tcPr>
            <w:tcW w:w="989" w:type="dxa"/>
            <w:vAlign w:val="center"/>
          </w:tcPr>
          <w:p w14:paraId="7FE7A7BD" w14:textId="77777777" w:rsidR="006E277C" w:rsidRDefault="006E277C">
            <w:pPr>
              <w:jc w:val="center"/>
              <w:rPr>
                <w:rFonts w:ascii="宋体" w:hAnsi="宋体"/>
                <w:szCs w:val="21"/>
              </w:rPr>
            </w:pPr>
          </w:p>
        </w:tc>
      </w:tr>
      <w:tr w:rsidR="006E277C" w14:paraId="557C0502" w14:textId="77777777">
        <w:trPr>
          <w:cantSplit/>
          <w:trHeight w:val="567"/>
          <w:jc w:val="center"/>
        </w:trPr>
        <w:tc>
          <w:tcPr>
            <w:tcW w:w="678" w:type="dxa"/>
            <w:vAlign w:val="center"/>
          </w:tcPr>
          <w:p w14:paraId="28D46A3C" w14:textId="77777777" w:rsidR="006E277C" w:rsidRDefault="006E277C">
            <w:pPr>
              <w:jc w:val="center"/>
              <w:rPr>
                <w:rFonts w:ascii="宋体" w:hAnsi="宋体"/>
                <w:sz w:val="24"/>
              </w:rPr>
            </w:pPr>
          </w:p>
        </w:tc>
        <w:tc>
          <w:tcPr>
            <w:tcW w:w="2007" w:type="dxa"/>
          </w:tcPr>
          <w:p w14:paraId="77FC59A2" w14:textId="77777777" w:rsidR="006E277C" w:rsidRDefault="006E277C">
            <w:pPr>
              <w:jc w:val="center"/>
              <w:rPr>
                <w:rFonts w:ascii="宋体" w:hAnsi="宋体"/>
                <w:sz w:val="24"/>
              </w:rPr>
            </w:pPr>
          </w:p>
        </w:tc>
        <w:tc>
          <w:tcPr>
            <w:tcW w:w="1063" w:type="dxa"/>
            <w:vAlign w:val="center"/>
          </w:tcPr>
          <w:p w14:paraId="270793E3" w14:textId="77777777" w:rsidR="006E277C" w:rsidRDefault="006E277C">
            <w:pPr>
              <w:jc w:val="center"/>
              <w:rPr>
                <w:rFonts w:ascii="宋体" w:hAnsi="宋体"/>
                <w:sz w:val="24"/>
              </w:rPr>
            </w:pPr>
          </w:p>
        </w:tc>
        <w:tc>
          <w:tcPr>
            <w:tcW w:w="846" w:type="dxa"/>
            <w:vAlign w:val="center"/>
          </w:tcPr>
          <w:p w14:paraId="68C14501" w14:textId="77777777" w:rsidR="006E277C" w:rsidRDefault="006E277C">
            <w:pPr>
              <w:jc w:val="center"/>
              <w:rPr>
                <w:rFonts w:ascii="宋体" w:hAnsi="宋体"/>
                <w:sz w:val="24"/>
              </w:rPr>
            </w:pPr>
          </w:p>
        </w:tc>
        <w:tc>
          <w:tcPr>
            <w:tcW w:w="846" w:type="dxa"/>
            <w:vAlign w:val="center"/>
          </w:tcPr>
          <w:p w14:paraId="59811386" w14:textId="77777777" w:rsidR="006E277C" w:rsidRDefault="006E277C">
            <w:pPr>
              <w:jc w:val="center"/>
              <w:rPr>
                <w:rFonts w:ascii="宋体" w:hAnsi="宋体"/>
                <w:sz w:val="24"/>
              </w:rPr>
            </w:pPr>
          </w:p>
        </w:tc>
        <w:tc>
          <w:tcPr>
            <w:tcW w:w="846" w:type="dxa"/>
            <w:vAlign w:val="center"/>
          </w:tcPr>
          <w:p w14:paraId="47D6E58E" w14:textId="77777777" w:rsidR="006E277C" w:rsidRDefault="006E277C">
            <w:pPr>
              <w:jc w:val="center"/>
              <w:rPr>
                <w:rFonts w:ascii="宋体" w:hAnsi="宋体"/>
                <w:sz w:val="24"/>
              </w:rPr>
            </w:pPr>
          </w:p>
        </w:tc>
        <w:tc>
          <w:tcPr>
            <w:tcW w:w="846" w:type="dxa"/>
            <w:vAlign w:val="center"/>
          </w:tcPr>
          <w:p w14:paraId="1A314551" w14:textId="77777777" w:rsidR="006E277C" w:rsidRDefault="006E277C">
            <w:pPr>
              <w:jc w:val="center"/>
              <w:rPr>
                <w:rFonts w:ascii="宋体" w:hAnsi="宋体"/>
                <w:sz w:val="24"/>
              </w:rPr>
            </w:pPr>
          </w:p>
        </w:tc>
        <w:tc>
          <w:tcPr>
            <w:tcW w:w="846" w:type="dxa"/>
            <w:vAlign w:val="center"/>
          </w:tcPr>
          <w:p w14:paraId="6F3CE7E6" w14:textId="77777777" w:rsidR="006E277C" w:rsidRDefault="006E277C">
            <w:pPr>
              <w:jc w:val="center"/>
              <w:rPr>
                <w:rFonts w:ascii="宋体" w:hAnsi="宋体"/>
                <w:sz w:val="24"/>
              </w:rPr>
            </w:pPr>
          </w:p>
        </w:tc>
        <w:tc>
          <w:tcPr>
            <w:tcW w:w="846" w:type="dxa"/>
            <w:vAlign w:val="center"/>
          </w:tcPr>
          <w:p w14:paraId="0E995A98" w14:textId="77777777" w:rsidR="006E277C" w:rsidRDefault="006E277C">
            <w:pPr>
              <w:jc w:val="center"/>
              <w:rPr>
                <w:rFonts w:ascii="宋体" w:hAnsi="宋体"/>
                <w:sz w:val="24"/>
              </w:rPr>
            </w:pPr>
          </w:p>
        </w:tc>
        <w:tc>
          <w:tcPr>
            <w:tcW w:w="846" w:type="dxa"/>
            <w:vAlign w:val="center"/>
          </w:tcPr>
          <w:p w14:paraId="2C352C65" w14:textId="77777777" w:rsidR="006E277C" w:rsidRDefault="006E277C">
            <w:pPr>
              <w:jc w:val="center"/>
              <w:rPr>
                <w:rFonts w:ascii="宋体" w:hAnsi="宋体"/>
                <w:sz w:val="24"/>
              </w:rPr>
            </w:pPr>
          </w:p>
        </w:tc>
        <w:tc>
          <w:tcPr>
            <w:tcW w:w="846" w:type="dxa"/>
            <w:vAlign w:val="center"/>
          </w:tcPr>
          <w:p w14:paraId="0EF4FADB" w14:textId="77777777" w:rsidR="006E277C" w:rsidRDefault="006E277C">
            <w:pPr>
              <w:jc w:val="center"/>
              <w:rPr>
                <w:rFonts w:ascii="宋体" w:hAnsi="宋体"/>
                <w:sz w:val="24"/>
              </w:rPr>
            </w:pPr>
          </w:p>
        </w:tc>
        <w:tc>
          <w:tcPr>
            <w:tcW w:w="846" w:type="dxa"/>
            <w:vAlign w:val="center"/>
          </w:tcPr>
          <w:p w14:paraId="67486711" w14:textId="77777777" w:rsidR="006E277C" w:rsidRDefault="006E277C">
            <w:pPr>
              <w:jc w:val="center"/>
              <w:rPr>
                <w:rFonts w:ascii="宋体" w:hAnsi="宋体"/>
                <w:sz w:val="24"/>
              </w:rPr>
            </w:pPr>
          </w:p>
        </w:tc>
        <w:tc>
          <w:tcPr>
            <w:tcW w:w="846" w:type="dxa"/>
            <w:vAlign w:val="center"/>
          </w:tcPr>
          <w:p w14:paraId="5FA6EA44" w14:textId="77777777" w:rsidR="006E277C" w:rsidRDefault="006E277C">
            <w:pPr>
              <w:jc w:val="center"/>
              <w:rPr>
                <w:rFonts w:ascii="宋体" w:hAnsi="宋体"/>
                <w:sz w:val="24"/>
              </w:rPr>
            </w:pPr>
          </w:p>
        </w:tc>
        <w:tc>
          <w:tcPr>
            <w:tcW w:w="846" w:type="dxa"/>
            <w:vAlign w:val="center"/>
          </w:tcPr>
          <w:p w14:paraId="21760C8B" w14:textId="77777777" w:rsidR="006E277C" w:rsidRDefault="006E277C">
            <w:pPr>
              <w:jc w:val="center"/>
              <w:rPr>
                <w:rFonts w:ascii="宋体" w:hAnsi="宋体"/>
                <w:sz w:val="24"/>
              </w:rPr>
            </w:pPr>
          </w:p>
        </w:tc>
        <w:tc>
          <w:tcPr>
            <w:tcW w:w="989" w:type="dxa"/>
            <w:vAlign w:val="center"/>
          </w:tcPr>
          <w:p w14:paraId="48CC022B" w14:textId="77777777" w:rsidR="006E277C" w:rsidRDefault="006E277C">
            <w:pPr>
              <w:jc w:val="center"/>
              <w:rPr>
                <w:rFonts w:ascii="宋体" w:hAnsi="宋体"/>
                <w:sz w:val="24"/>
              </w:rPr>
            </w:pPr>
          </w:p>
        </w:tc>
      </w:tr>
      <w:tr w:rsidR="006E277C" w14:paraId="3BD950A9" w14:textId="77777777">
        <w:trPr>
          <w:cantSplit/>
          <w:trHeight w:val="567"/>
          <w:jc w:val="center"/>
        </w:trPr>
        <w:tc>
          <w:tcPr>
            <w:tcW w:w="678" w:type="dxa"/>
            <w:vAlign w:val="center"/>
          </w:tcPr>
          <w:p w14:paraId="11D91251" w14:textId="77777777" w:rsidR="006E277C" w:rsidRDefault="006E277C">
            <w:pPr>
              <w:jc w:val="center"/>
              <w:rPr>
                <w:rFonts w:ascii="宋体" w:hAnsi="宋体"/>
                <w:sz w:val="24"/>
              </w:rPr>
            </w:pPr>
          </w:p>
        </w:tc>
        <w:tc>
          <w:tcPr>
            <w:tcW w:w="2007" w:type="dxa"/>
          </w:tcPr>
          <w:p w14:paraId="4FA0792D" w14:textId="77777777" w:rsidR="006E277C" w:rsidRDefault="006E277C">
            <w:pPr>
              <w:jc w:val="center"/>
              <w:rPr>
                <w:rFonts w:ascii="宋体" w:hAnsi="宋体"/>
                <w:sz w:val="24"/>
              </w:rPr>
            </w:pPr>
          </w:p>
        </w:tc>
        <w:tc>
          <w:tcPr>
            <w:tcW w:w="1063" w:type="dxa"/>
            <w:vAlign w:val="center"/>
          </w:tcPr>
          <w:p w14:paraId="5A55A5B0" w14:textId="77777777" w:rsidR="006E277C" w:rsidRDefault="006E277C">
            <w:pPr>
              <w:jc w:val="center"/>
              <w:rPr>
                <w:rFonts w:ascii="宋体" w:hAnsi="宋体"/>
                <w:sz w:val="24"/>
              </w:rPr>
            </w:pPr>
          </w:p>
        </w:tc>
        <w:tc>
          <w:tcPr>
            <w:tcW w:w="846" w:type="dxa"/>
            <w:vAlign w:val="center"/>
          </w:tcPr>
          <w:p w14:paraId="22C231D2" w14:textId="77777777" w:rsidR="006E277C" w:rsidRDefault="006E277C">
            <w:pPr>
              <w:jc w:val="center"/>
              <w:rPr>
                <w:rFonts w:ascii="宋体" w:hAnsi="宋体"/>
                <w:sz w:val="24"/>
              </w:rPr>
            </w:pPr>
          </w:p>
        </w:tc>
        <w:tc>
          <w:tcPr>
            <w:tcW w:w="846" w:type="dxa"/>
            <w:vAlign w:val="center"/>
          </w:tcPr>
          <w:p w14:paraId="0EFE19D0" w14:textId="77777777" w:rsidR="006E277C" w:rsidRDefault="006E277C">
            <w:pPr>
              <w:jc w:val="center"/>
              <w:rPr>
                <w:rFonts w:ascii="宋体" w:hAnsi="宋体"/>
                <w:sz w:val="24"/>
              </w:rPr>
            </w:pPr>
          </w:p>
        </w:tc>
        <w:tc>
          <w:tcPr>
            <w:tcW w:w="846" w:type="dxa"/>
            <w:vAlign w:val="center"/>
          </w:tcPr>
          <w:p w14:paraId="4530EFD8" w14:textId="77777777" w:rsidR="006E277C" w:rsidRDefault="006E277C">
            <w:pPr>
              <w:jc w:val="center"/>
              <w:rPr>
                <w:rFonts w:ascii="宋体" w:hAnsi="宋体"/>
                <w:sz w:val="24"/>
              </w:rPr>
            </w:pPr>
          </w:p>
        </w:tc>
        <w:tc>
          <w:tcPr>
            <w:tcW w:w="846" w:type="dxa"/>
            <w:vAlign w:val="center"/>
          </w:tcPr>
          <w:p w14:paraId="016DFC8D" w14:textId="77777777" w:rsidR="006E277C" w:rsidRDefault="006E277C">
            <w:pPr>
              <w:jc w:val="center"/>
              <w:rPr>
                <w:rFonts w:ascii="宋体" w:hAnsi="宋体"/>
                <w:sz w:val="24"/>
              </w:rPr>
            </w:pPr>
          </w:p>
        </w:tc>
        <w:tc>
          <w:tcPr>
            <w:tcW w:w="846" w:type="dxa"/>
            <w:vAlign w:val="center"/>
          </w:tcPr>
          <w:p w14:paraId="737E60D8" w14:textId="77777777" w:rsidR="006E277C" w:rsidRDefault="006E277C">
            <w:pPr>
              <w:jc w:val="center"/>
              <w:rPr>
                <w:rFonts w:ascii="宋体" w:hAnsi="宋体"/>
                <w:sz w:val="24"/>
              </w:rPr>
            </w:pPr>
          </w:p>
        </w:tc>
        <w:tc>
          <w:tcPr>
            <w:tcW w:w="846" w:type="dxa"/>
            <w:vAlign w:val="center"/>
          </w:tcPr>
          <w:p w14:paraId="52564471" w14:textId="77777777" w:rsidR="006E277C" w:rsidRDefault="006E277C">
            <w:pPr>
              <w:jc w:val="center"/>
              <w:rPr>
                <w:rFonts w:ascii="宋体" w:hAnsi="宋体"/>
                <w:sz w:val="24"/>
              </w:rPr>
            </w:pPr>
          </w:p>
        </w:tc>
        <w:tc>
          <w:tcPr>
            <w:tcW w:w="846" w:type="dxa"/>
            <w:vAlign w:val="center"/>
          </w:tcPr>
          <w:p w14:paraId="528C7FBC" w14:textId="77777777" w:rsidR="006E277C" w:rsidRDefault="006E277C">
            <w:pPr>
              <w:jc w:val="center"/>
              <w:rPr>
                <w:rFonts w:ascii="宋体" w:hAnsi="宋体"/>
                <w:sz w:val="24"/>
              </w:rPr>
            </w:pPr>
          </w:p>
        </w:tc>
        <w:tc>
          <w:tcPr>
            <w:tcW w:w="846" w:type="dxa"/>
            <w:vAlign w:val="center"/>
          </w:tcPr>
          <w:p w14:paraId="730D4395" w14:textId="77777777" w:rsidR="006E277C" w:rsidRDefault="006E277C">
            <w:pPr>
              <w:jc w:val="center"/>
              <w:rPr>
                <w:rFonts w:ascii="宋体" w:hAnsi="宋体"/>
                <w:sz w:val="24"/>
              </w:rPr>
            </w:pPr>
          </w:p>
        </w:tc>
        <w:tc>
          <w:tcPr>
            <w:tcW w:w="846" w:type="dxa"/>
            <w:vAlign w:val="center"/>
          </w:tcPr>
          <w:p w14:paraId="5EE6A7BC" w14:textId="77777777" w:rsidR="006E277C" w:rsidRDefault="006E277C">
            <w:pPr>
              <w:jc w:val="center"/>
              <w:rPr>
                <w:rFonts w:ascii="宋体" w:hAnsi="宋体"/>
                <w:sz w:val="24"/>
              </w:rPr>
            </w:pPr>
          </w:p>
        </w:tc>
        <w:tc>
          <w:tcPr>
            <w:tcW w:w="846" w:type="dxa"/>
            <w:vAlign w:val="center"/>
          </w:tcPr>
          <w:p w14:paraId="51BDB3D5" w14:textId="77777777" w:rsidR="006E277C" w:rsidRDefault="006E277C">
            <w:pPr>
              <w:jc w:val="center"/>
              <w:rPr>
                <w:rFonts w:ascii="宋体" w:hAnsi="宋体"/>
                <w:sz w:val="24"/>
              </w:rPr>
            </w:pPr>
          </w:p>
        </w:tc>
        <w:tc>
          <w:tcPr>
            <w:tcW w:w="846" w:type="dxa"/>
            <w:vAlign w:val="center"/>
          </w:tcPr>
          <w:p w14:paraId="75A8D8BA" w14:textId="77777777" w:rsidR="006E277C" w:rsidRDefault="006E277C">
            <w:pPr>
              <w:jc w:val="center"/>
              <w:rPr>
                <w:rFonts w:ascii="宋体" w:hAnsi="宋体"/>
                <w:sz w:val="24"/>
              </w:rPr>
            </w:pPr>
          </w:p>
        </w:tc>
        <w:tc>
          <w:tcPr>
            <w:tcW w:w="989" w:type="dxa"/>
            <w:vAlign w:val="center"/>
          </w:tcPr>
          <w:p w14:paraId="698F5C6A" w14:textId="77777777" w:rsidR="006E277C" w:rsidRDefault="006E277C">
            <w:pPr>
              <w:jc w:val="center"/>
              <w:rPr>
                <w:rFonts w:ascii="宋体" w:hAnsi="宋体"/>
                <w:sz w:val="24"/>
              </w:rPr>
            </w:pPr>
          </w:p>
        </w:tc>
      </w:tr>
      <w:tr w:rsidR="006E277C" w14:paraId="2F96DC4A" w14:textId="77777777">
        <w:trPr>
          <w:cantSplit/>
          <w:trHeight w:val="567"/>
          <w:jc w:val="center"/>
        </w:trPr>
        <w:tc>
          <w:tcPr>
            <w:tcW w:w="678" w:type="dxa"/>
            <w:vAlign w:val="center"/>
          </w:tcPr>
          <w:p w14:paraId="1AF82A6E" w14:textId="77777777" w:rsidR="006E277C" w:rsidRDefault="006E277C">
            <w:pPr>
              <w:jc w:val="center"/>
              <w:rPr>
                <w:rFonts w:ascii="宋体" w:hAnsi="宋体"/>
                <w:sz w:val="24"/>
              </w:rPr>
            </w:pPr>
          </w:p>
        </w:tc>
        <w:tc>
          <w:tcPr>
            <w:tcW w:w="2007" w:type="dxa"/>
          </w:tcPr>
          <w:p w14:paraId="3D8078EE" w14:textId="77777777" w:rsidR="006E277C" w:rsidRDefault="006E277C">
            <w:pPr>
              <w:jc w:val="center"/>
              <w:rPr>
                <w:rFonts w:ascii="宋体" w:hAnsi="宋体"/>
                <w:sz w:val="24"/>
              </w:rPr>
            </w:pPr>
          </w:p>
        </w:tc>
        <w:tc>
          <w:tcPr>
            <w:tcW w:w="1063" w:type="dxa"/>
            <w:vAlign w:val="center"/>
          </w:tcPr>
          <w:p w14:paraId="04AC1A6E" w14:textId="77777777" w:rsidR="006E277C" w:rsidRDefault="006E277C">
            <w:pPr>
              <w:jc w:val="center"/>
              <w:rPr>
                <w:rFonts w:ascii="宋体" w:hAnsi="宋体"/>
                <w:sz w:val="24"/>
              </w:rPr>
            </w:pPr>
          </w:p>
        </w:tc>
        <w:tc>
          <w:tcPr>
            <w:tcW w:w="846" w:type="dxa"/>
            <w:vAlign w:val="center"/>
          </w:tcPr>
          <w:p w14:paraId="597EAAE0" w14:textId="77777777" w:rsidR="006E277C" w:rsidRDefault="006E277C">
            <w:pPr>
              <w:jc w:val="center"/>
              <w:rPr>
                <w:rFonts w:ascii="宋体" w:hAnsi="宋体"/>
                <w:sz w:val="24"/>
              </w:rPr>
            </w:pPr>
          </w:p>
        </w:tc>
        <w:tc>
          <w:tcPr>
            <w:tcW w:w="846" w:type="dxa"/>
            <w:vAlign w:val="center"/>
          </w:tcPr>
          <w:p w14:paraId="6B6E4710" w14:textId="77777777" w:rsidR="006E277C" w:rsidRDefault="006E277C">
            <w:pPr>
              <w:jc w:val="center"/>
              <w:rPr>
                <w:rFonts w:ascii="宋体" w:hAnsi="宋体"/>
                <w:sz w:val="24"/>
              </w:rPr>
            </w:pPr>
          </w:p>
        </w:tc>
        <w:tc>
          <w:tcPr>
            <w:tcW w:w="846" w:type="dxa"/>
            <w:vAlign w:val="center"/>
          </w:tcPr>
          <w:p w14:paraId="00A91C0A" w14:textId="77777777" w:rsidR="006E277C" w:rsidRDefault="006E277C">
            <w:pPr>
              <w:jc w:val="center"/>
              <w:rPr>
                <w:rFonts w:ascii="宋体" w:hAnsi="宋体"/>
                <w:sz w:val="24"/>
              </w:rPr>
            </w:pPr>
          </w:p>
        </w:tc>
        <w:tc>
          <w:tcPr>
            <w:tcW w:w="846" w:type="dxa"/>
            <w:vAlign w:val="center"/>
          </w:tcPr>
          <w:p w14:paraId="72A55C69" w14:textId="77777777" w:rsidR="006E277C" w:rsidRDefault="006E277C">
            <w:pPr>
              <w:jc w:val="center"/>
              <w:rPr>
                <w:rFonts w:ascii="宋体" w:hAnsi="宋体"/>
                <w:sz w:val="24"/>
              </w:rPr>
            </w:pPr>
          </w:p>
        </w:tc>
        <w:tc>
          <w:tcPr>
            <w:tcW w:w="846" w:type="dxa"/>
            <w:vAlign w:val="center"/>
          </w:tcPr>
          <w:p w14:paraId="4CD70B80" w14:textId="77777777" w:rsidR="006E277C" w:rsidRDefault="006E277C">
            <w:pPr>
              <w:jc w:val="center"/>
              <w:rPr>
                <w:rFonts w:ascii="宋体" w:hAnsi="宋体"/>
                <w:sz w:val="24"/>
              </w:rPr>
            </w:pPr>
          </w:p>
        </w:tc>
        <w:tc>
          <w:tcPr>
            <w:tcW w:w="846" w:type="dxa"/>
            <w:vAlign w:val="center"/>
          </w:tcPr>
          <w:p w14:paraId="70E10D55" w14:textId="77777777" w:rsidR="006E277C" w:rsidRDefault="006E277C">
            <w:pPr>
              <w:jc w:val="center"/>
              <w:rPr>
                <w:rFonts w:ascii="宋体" w:hAnsi="宋体"/>
                <w:sz w:val="24"/>
              </w:rPr>
            </w:pPr>
          </w:p>
        </w:tc>
        <w:tc>
          <w:tcPr>
            <w:tcW w:w="846" w:type="dxa"/>
            <w:vAlign w:val="center"/>
          </w:tcPr>
          <w:p w14:paraId="04C95BEF" w14:textId="77777777" w:rsidR="006E277C" w:rsidRDefault="006E277C">
            <w:pPr>
              <w:jc w:val="center"/>
              <w:rPr>
                <w:rFonts w:ascii="宋体" w:hAnsi="宋体"/>
                <w:sz w:val="24"/>
              </w:rPr>
            </w:pPr>
          </w:p>
        </w:tc>
        <w:tc>
          <w:tcPr>
            <w:tcW w:w="846" w:type="dxa"/>
            <w:vAlign w:val="center"/>
          </w:tcPr>
          <w:p w14:paraId="3BD8A296" w14:textId="77777777" w:rsidR="006E277C" w:rsidRDefault="006E277C">
            <w:pPr>
              <w:jc w:val="center"/>
              <w:rPr>
                <w:rFonts w:ascii="宋体" w:hAnsi="宋体"/>
                <w:sz w:val="24"/>
              </w:rPr>
            </w:pPr>
          </w:p>
        </w:tc>
        <w:tc>
          <w:tcPr>
            <w:tcW w:w="846" w:type="dxa"/>
            <w:vAlign w:val="center"/>
          </w:tcPr>
          <w:p w14:paraId="00E22844" w14:textId="77777777" w:rsidR="006E277C" w:rsidRDefault="006E277C">
            <w:pPr>
              <w:jc w:val="center"/>
              <w:rPr>
                <w:rFonts w:ascii="宋体" w:hAnsi="宋体"/>
                <w:sz w:val="24"/>
              </w:rPr>
            </w:pPr>
          </w:p>
        </w:tc>
        <w:tc>
          <w:tcPr>
            <w:tcW w:w="846" w:type="dxa"/>
            <w:vAlign w:val="center"/>
          </w:tcPr>
          <w:p w14:paraId="7F2F6F06" w14:textId="77777777" w:rsidR="006E277C" w:rsidRDefault="006E277C">
            <w:pPr>
              <w:jc w:val="center"/>
              <w:rPr>
                <w:rFonts w:ascii="宋体" w:hAnsi="宋体"/>
                <w:sz w:val="24"/>
              </w:rPr>
            </w:pPr>
          </w:p>
        </w:tc>
        <w:tc>
          <w:tcPr>
            <w:tcW w:w="846" w:type="dxa"/>
            <w:vAlign w:val="center"/>
          </w:tcPr>
          <w:p w14:paraId="59C32D78" w14:textId="77777777" w:rsidR="006E277C" w:rsidRDefault="006E277C">
            <w:pPr>
              <w:jc w:val="center"/>
              <w:rPr>
                <w:rFonts w:ascii="宋体" w:hAnsi="宋体"/>
                <w:sz w:val="24"/>
              </w:rPr>
            </w:pPr>
          </w:p>
        </w:tc>
        <w:tc>
          <w:tcPr>
            <w:tcW w:w="989" w:type="dxa"/>
            <w:vAlign w:val="center"/>
          </w:tcPr>
          <w:p w14:paraId="2FB43660" w14:textId="77777777" w:rsidR="006E277C" w:rsidRDefault="006E277C">
            <w:pPr>
              <w:jc w:val="center"/>
              <w:rPr>
                <w:rFonts w:ascii="宋体" w:hAnsi="宋体"/>
                <w:sz w:val="24"/>
              </w:rPr>
            </w:pPr>
          </w:p>
        </w:tc>
      </w:tr>
      <w:tr w:rsidR="006E277C" w14:paraId="088CF764" w14:textId="77777777">
        <w:trPr>
          <w:cantSplit/>
          <w:trHeight w:val="567"/>
          <w:jc w:val="center"/>
        </w:trPr>
        <w:tc>
          <w:tcPr>
            <w:tcW w:w="678" w:type="dxa"/>
            <w:vAlign w:val="center"/>
          </w:tcPr>
          <w:p w14:paraId="498DCD70" w14:textId="77777777" w:rsidR="006E277C" w:rsidRDefault="006E277C">
            <w:pPr>
              <w:jc w:val="center"/>
              <w:rPr>
                <w:rFonts w:ascii="宋体" w:hAnsi="宋体"/>
                <w:sz w:val="24"/>
              </w:rPr>
            </w:pPr>
          </w:p>
        </w:tc>
        <w:tc>
          <w:tcPr>
            <w:tcW w:w="2007" w:type="dxa"/>
          </w:tcPr>
          <w:p w14:paraId="600F1142" w14:textId="77777777" w:rsidR="006E277C" w:rsidRDefault="006E277C">
            <w:pPr>
              <w:jc w:val="center"/>
              <w:rPr>
                <w:rFonts w:ascii="宋体" w:hAnsi="宋体"/>
                <w:sz w:val="24"/>
              </w:rPr>
            </w:pPr>
          </w:p>
        </w:tc>
        <w:tc>
          <w:tcPr>
            <w:tcW w:w="1063" w:type="dxa"/>
            <w:vAlign w:val="center"/>
          </w:tcPr>
          <w:p w14:paraId="3D160D6F" w14:textId="77777777" w:rsidR="006E277C" w:rsidRDefault="006E277C">
            <w:pPr>
              <w:jc w:val="center"/>
              <w:rPr>
                <w:rFonts w:ascii="宋体" w:hAnsi="宋体"/>
                <w:sz w:val="24"/>
              </w:rPr>
            </w:pPr>
          </w:p>
        </w:tc>
        <w:tc>
          <w:tcPr>
            <w:tcW w:w="846" w:type="dxa"/>
            <w:vAlign w:val="center"/>
          </w:tcPr>
          <w:p w14:paraId="120E29DA" w14:textId="77777777" w:rsidR="006E277C" w:rsidRDefault="006E277C">
            <w:pPr>
              <w:jc w:val="center"/>
              <w:rPr>
                <w:rFonts w:ascii="宋体" w:hAnsi="宋体"/>
                <w:sz w:val="24"/>
              </w:rPr>
            </w:pPr>
          </w:p>
        </w:tc>
        <w:tc>
          <w:tcPr>
            <w:tcW w:w="846" w:type="dxa"/>
            <w:vAlign w:val="center"/>
          </w:tcPr>
          <w:p w14:paraId="44685175" w14:textId="77777777" w:rsidR="006E277C" w:rsidRDefault="006E277C">
            <w:pPr>
              <w:jc w:val="center"/>
              <w:rPr>
                <w:rFonts w:ascii="宋体" w:hAnsi="宋体"/>
                <w:sz w:val="24"/>
              </w:rPr>
            </w:pPr>
          </w:p>
        </w:tc>
        <w:tc>
          <w:tcPr>
            <w:tcW w:w="846" w:type="dxa"/>
            <w:vAlign w:val="center"/>
          </w:tcPr>
          <w:p w14:paraId="7109D75C" w14:textId="77777777" w:rsidR="006E277C" w:rsidRDefault="006E277C">
            <w:pPr>
              <w:jc w:val="center"/>
              <w:rPr>
                <w:rFonts w:ascii="宋体" w:hAnsi="宋体"/>
                <w:sz w:val="24"/>
              </w:rPr>
            </w:pPr>
          </w:p>
        </w:tc>
        <w:tc>
          <w:tcPr>
            <w:tcW w:w="846" w:type="dxa"/>
            <w:vAlign w:val="center"/>
          </w:tcPr>
          <w:p w14:paraId="2197C6CE" w14:textId="77777777" w:rsidR="006E277C" w:rsidRDefault="006E277C">
            <w:pPr>
              <w:jc w:val="center"/>
              <w:rPr>
                <w:rFonts w:ascii="宋体" w:hAnsi="宋体"/>
                <w:sz w:val="24"/>
              </w:rPr>
            </w:pPr>
          </w:p>
        </w:tc>
        <w:tc>
          <w:tcPr>
            <w:tcW w:w="846" w:type="dxa"/>
            <w:vAlign w:val="center"/>
          </w:tcPr>
          <w:p w14:paraId="56B29358" w14:textId="77777777" w:rsidR="006E277C" w:rsidRDefault="006E277C">
            <w:pPr>
              <w:jc w:val="center"/>
              <w:rPr>
                <w:rFonts w:ascii="宋体" w:hAnsi="宋体"/>
                <w:sz w:val="24"/>
              </w:rPr>
            </w:pPr>
          </w:p>
        </w:tc>
        <w:tc>
          <w:tcPr>
            <w:tcW w:w="846" w:type="dxa"/>
            <w:vAlign w:val="center"/>
          </w:tcPr>
          <w:p w14:paraId="1BCB6DE3" w14:textId="77777777" w:rsidR="006E277C" w:rsidRDefault="006E277C">
            <w:pPr>
              <w:jc w:val="center"/>
              <w:rPr>
                <w:rFonts w:ascii="宋体" w:hAnsi="宋体"/>
                <w:sz w:val="24"/>
              </w:rPr>
            </w:pPr>
          </w:p>
        </w:tc>
        <w:tc>
          <w:tcPr>
            <w:tcW w:w="846" w:type="dxa"/>
            <w:vAlign w:val="center"/>
          </w:tcPr>
          <w:p w14:paraId="66436BEA" w14:textId="77777777" w:rsidR="006E277C" w:rsidRDefault="006E277C">
            <w:pPr>
              <w:jc w:val="center"/>
              <w:rPr>
                <w:rFonts w:ascii="宋体" w:hAnsi="宋体"/>
                <w:sz w:val="24"/>
              </w:rPr>
            </w:pPr>
          </w:p>
        </w:tc>
        <w:tc>
          <w:tcPr>
            <w:tcW w:w="846" w:type="dxa"/>
            <w:vAlign w:val="center"/>
          </w:tcPr>
          <w:p w14:paraId="438FD0AA" w14:textId="77777777" w:rsidR="006E277C" w:rsidRDefault="006E277C">
            <w:pPr>
              <w:jc w:val="center"/>
              <w:rPr>
                <w:rFonts w:ascii="宋体" w:hAnsi="宋体"/>
                <w:sz w:val="24"/>
              </w:rPr>
            </w:pPr>
          </w:p>
        </w:tc>
        <w:tc>
          <w:tcPr>
            <w:tcW w:w="846" w:type="dxa"/>
            <w:vAlign w:val="center"/>
          </w:tcPr>
          <w:p w14:paraId="7F44EFBB" w14:textId="77777777" w:rsidR="006E277C" w:rsidRDefault="006E277C">
            <w:pPr>
              <w:jc w:val="center"/>
              <w:rPr>
                <w:rFonts w:ascii="宋体" w:hAnsi="宋体"/>
                <w:sz w:val="24"/>
              </w:rPr>
            </w:pPr>
          </w:p>
        </w:tc>
        <w:tc>
          <w:tcPr>
            <w:tcW w:w="846" w:type="dxa"/>
            <w:vAlign w:val="center"/>
          </w:tcPr>
          <w:p w14:paraId="12ADE14E" w14:textId="77777777" w:rsidR="006E277C" w:rsidRDefault="006E277C">
            <w:pPr>
              <w:jc w:val="center"/>
              <w:rPr>
                <w:rFonts w:ascii="宋体" w:hAnsi="宋体"/>
                <w:sz w:val="24"/>
              </w:rPr>
            </w:pPr>
          </w:p>
        </w:tc>
        <w:tc>
          <w:tcPr>
            <w:tcW w:w="846" w:type="dxa"/>
            <w:vAlign w:val="center"/>
          </w:tcPr>
          <w:p w14:paraId="33A9374B" w14:textId="77777777" w:rsidR="006E277C" w:rsidRDefault="006E277C">
            <w:pPr>
              <w:jc w:val="center"/>
              <w:rPr>
                <w:rFonts w:ascii="宋体" w:hAnsi="宋体"/>
                <w:sz w:val="24"/>
              </w:rPr>
            </w:pPr>
          </w:p>
        </w:tc>
        <w:tc>
          <w:tcPr>
            <w:tcW w:w="989" w:type="dxa"/>
            <w:vAlign w:val="center"/>
          </w:tcPr>
          <w:p w14:paraId="7DBAF66F" w14:textId="77777777" w:rsidR="006E277C" w:rsidRDefault="006E277C">
            <w:pPr>
              <w:jc w:val="center"/>
              <w:rPr>
                <w:rFonts w:ascii="宋体" w:hAnsi="宋体"/>
                <w:sz w:val="24"/>
              </w:rPr>
            </w:pPr>
          </w:p>
        </w:tc>
      </w:tr>
      <w:tr w:rsidR="006E277C" w14:paraId="2E0DDEE0" w14:textId="77777777">
        <w:trPr>
          <w:cantSplit/>
          <w:trHeight w:val="567"/>
          <w:jc w:val="center"/>
        </w:trPr>
        <w:tc>
          <w:tcPr>
            <w:tcW w:w="678" w:type="dxa"/>
            <w:vAlign w:val="center"/>
          </w:tcPr>
          <w:p w14:paraId="22FB5C92" w14:textId="77777777" w:rsidR="006E277C" w:rsidRDefault="006E277C">
            <w:pPr>
              <w:jc w:val="center"/>
              <w:rPr>
                <w:rFonts w:ascii="宋体" w:hAnsi="宋体"/>
                <w:sz w:val="24"/>
              </w:rPr>
            </w:pPr>
          </w:p>
        </w:tc>
        <w:tc>
          <w:tcPr>
            <w:tcW w:w="2007" w:type="dxa"/>
          </w:tcPr>
          <w:p w14:paraId="201B0B15" w14:textId="77777777" w:rsidR="006E277C" w:rsidRDefault="006E277C">
            <w:pPr>
              <w:jc w:val="center"/>
              <w:rPr>
                <w:rFonts w:ascii="宋体" w:hAnsi="宋体"/>
                <w:sz w:val="24"/>
              </w:rPr>
            </w:pPr>
          </w:p>
        </w:tc>
        <w:tc>
          <w:tcPr>
            <w:tcW w:w="1063" w:type="dxa"/>
            <w:vAlign w:val="center"/>
          </w:tcPr>
          <w:p w14:paraId="4884E764" w14:textId="77777777" w:rsidR="006E277C" w:rsidRDefault="006E277C">
            <w:pPr>
              <w:jc w:val="center"/>
              <w:rPr>
                <w:rFonts w:ascii="宋体" w:hAnsi="宋体"/>
                <w:sz w:val="24"/>
              </w:rPr>
            </w:pPr>
          </w:p>
        </w:tc>
        <w:tc>
          <w:tcPr>
            <w:tcW w:w="846" w:type="dxa"/>
            <w:vAlign w:val="center"/>
          </w:tcPr>
          <w:p w14:paraId="2DADBB19" w14:textId="77777777" w:rsidR="006E277C" w:rsidRDefault="006E277C">
            <w:pPr>
              <w:jc w:val="center"/>
              <w:rPr>
                <w:rFonts w:ascii="宋体" w:hAnsi="宋体"/>
                <w:sz w:val="24"/>
              </w:rPr>
            </w:pPr>
          </w:p>
        </w:tc>
        <w:tc>
          <w:tcPr>
            <w:tcW w:w="846" w:type="dxa"/>
            <w:vAlign w:val="center"/>
          </w:tcPr>
          <w:p w14:paraId="7CEF8AC4" w14:textId="77777777" w:rsidR="006E277C" w:rsidRDefault="006E277C">
            <w:pPr>
              <w:jc w:val="center"/>
              <w:rPr>
                <w:rFonts w:ascii="宋体" w:hAnsi="宋体"/>
                <w:sz w:val="24"/>
              </w:rPr>
            </w:pPr>
          </w:p>
        </w:tc>
        <w:tc>
          <w:tcPr>
            <w:tcW w:w="846" w:type="dxa"/>
            <w:vAlign w:val="center"/>
          </w:tcPr>
          <w:p w14:paraId="0CAB757F" w14:textId="77777777" w:rsidR="006E277C" w:rsidRDefault="006E277C">
            <w:pPr>
              <w:jc w:val="center"/>
              <w:rPr>
                <w:rFonts w:ascii="宋体" w:hAnsi="宋体"/>
                <w:sz w:val="24"/>
              </w:rPr>
            </w:pPr>
          </w:p>
        </w:tc>
        <w:tc>
          <w:tcPr>
            <w:tcW w:w="846" w:type="dxa"/>
            <w:vAlign w:val="center"/>
          </w:tcPr>
          <w:p w14:paraId="28C73905" w14:textId="77777777" w:rsidR="006E277C" w:rsidRDefault="006E277C">
            <w:pPr>
              <w:jc w:val="center"/>
              <w:rPr>
                <w:rFonts w:ascii="宋体" w:hAnsi="宋体"/>
                <w:sz w:val="24"/>
              </w:rPr>
            </w:pPr>
          </w:p>
        </w:tc>
        <w:tc>
          <w:tcPr>
            <w:tcW w:w="846" w:type="dxa"/>
            <w:vAlign w:val="center"/>
          </w:tcPr>
          <w:p w14:paraId="7DE32AE9" w14:textId="77777777" w:rsidR="006E277C" w:rsidRDefault="006E277C">
            <w:pPr>
              <w:jc w:val="center"/>
              <w:rPr>
                <w:rFonts w:ascii="宋体" w:hAnsi="宋体"/>
                <w:sz w:val="24"/>
              </w:rPr>
            </w:pPr>
          </w:p>
        </w:tc>
        <w:tc>
          <w:tcPr>
            <w:tcW w:w="846" w:type="dxa"/>
            <w:vAlign w:val="center"/>
          </w:tcPr>
          <w:p w14:paraId="0EF23265" w14:textId="77777777" w:rsidR="006E277C" w:rsidRDefault="006E277C">
            <w:pPr>
              <w:jc w:val="center"/>
              <w:rPr>
                <w:rFonts w:ascii="宋体" w:hAnsi="宋体"/>
                <w:sz w:val="24"/>
              </w:rPr>
            </w:pPr>
          </w:p>
        </w:tc>
        <w:tc>
          <w:tcPr>
            <w:tcW w:w="846" w:type="dxa"/>
            <w:vAlign w:val="center"/>
          </w:tcPr>
          <w:p w14:paraId="7C840901" w14:textId="77777777" w:rsidR="006E277C" w:rsidRDefault="006E277C">
            <w:pPr>
              <w:jc w:val="center"/>
              <w:rPr>
                <w:rFonts w:ascii="宋体" w:hAnsi="宋体"/>
                <w:sz w:val="24"/>
              </w:rPr>
            </w:pPr>
          </w:p>
        </w:tc>
        <w:tc>
          <w:tcPr>
            <w:tcW w:w="846" w:type="dxa"/>
            <w:vAlign w:val="center"/>
          </w:tcPr>
          <w:p w14:paraId="705A7408" w14:textId="77777777" w:rsidR="006E277C" w:rsidRDefault="006E277C">
            <w:pPr>
              <w:jc w:val="center"/>
              <w:rPr>
                <w:rFonts w:ascii="宋体" w:hAnsi="宋体"/>
                <w:sz w:val="24"/>
              </w:rPr>
            </w:pPr>
          </w:p>
        </w:tc>
        <w:tc>
          <w:tcPr>
            <w:tcW w:w="846" w:type="dxa"/>
            <w:vAlign w:val="center"/>
          </w:tcPr>
          <w:p w14:paraId="59223CBC" w14:textId="77777777" w:rsidR="006E277C" w:rsidRDefault="006E277C">
            <w:pPr>
              <w:jc w:val="center"/>
              <w:rPr>
                <w:rFonts w:ascii="宋体" w:hAnsi="宋体"/>
                <w:sz w:val="24"/>
              </w:rPr>
            </w:pPr>
          </w:p>
        </w:tc>
        <w:tc>
          <w:tcPr>
            <w:tcW w:w="846" w:type="dxa"/>
            <w:vAlign w:val="center"/>
          </w:tcPr>
          <w:p w14:paraId="1180CC72" w14:textId="77777777" w:rsidR="006E277C" w:rsidRDefault="006E277C">
            <w:pPr>
              <w:jc w:val="center"/>
              <w:rPr>
                <w:rFonts w:ascii="宋体" w:hAnsi="宋体"/>
                <w:sz w:val="24"/>
              </w:rPr>
            </w:pPr>
          </w:p>
        </w:tc>
        <w:tc>
          <w:tcPr>
            <w:tcW w:w="846" w:type="dxa"/>
            <w:vAlign w:val="center"/>
          </w:tcPr>
          <w:p w14:paraId="152FE438" w14:textId="77777777" w:rsidR="006E277C" w:rsidRDefault="006E277C">
            <w:pPr>
              <w:jc w:val="center"/>
              <w:rPr>
                <w:rFonts w:ascii="宋体" w:hAnsi="宋体"/>
                <w:sz w:val="24"/>
              </w:rPr>
            </w:pPr>
          </w:p>
        </w:tc>
        <w:tc>
          <w:tcPr>
            <w:tcW w:w="989" w:type="dxa"/>
            <w:vAlign w:val="center"/>
          </w:tcPr>
          <w:p w14:paraId="6952F1A9" w14:textId="77777777" w:rsidR="006E277C" w:rsidRDefault="006E277C">
            <w:pPr>
              <w:jc w:val="center"/>
              <w:rPr>
                <w:rFonts w:ascii="宋体" w:hAnsi="宋体"/>
                <w:sz w:val="24"/>
              </w:rPr>
            </w:pPr>
          </w:p>
        </w:tc>
      </w:tr>
      <w:tr w:rsidR="006E277C" w14:paraId="3D0628FC" w14:textId="77777777">
        <w:trPr>
          <w:cantSplit/>
          <w:trHeight w:val="567"/>
          <w:jc w:val="center"/>
        </w:trPr>
        <w:tc>
          <w:tcPr>
            <w:tcW w:w="678" w:type="dxa"/>
            <w:vAlign w:val="center"/>
          </w:tcPr>
          <w:p w14:paraId="652C023A" w14:textId="77777777" w:rsidR="006E277C" w:rsidRDefault="006E277C">
            <w:pPr>
              <w:jc w:val="center"/>
              <w:rPr>
                <w:rFonts w:ascii="宋体" w:hAnsi="宋体"/>
                <w:sz w:val="24"/>
              </w:rPr>
            </w:pPr>
          </w:p>
        </w:tc>
        <w:tc>
          <w:tcPr>
            <w:tcW w:w="2007" w:type="dxa"/>
          </w:tcPr>
          <w:p w14:paraId="645E5684" w14:textId="77777777" w:rsidR="006E277C" w:rsidRDefault="006E277C">
            <w:pPr>
              <w:jc w:val="center"/>
              <w:rPr>
                <w:rFonts w:ascii="宋体" w:hAnsi="宋体"/>
                <w:sz w:val="24"/>
              </w:rPr>
            </w:pPr>
          </w:p>
        </w:tc>
        <w:tc>
          <w:tcPr>
            <w:tcW w:w="1063" w:type="dxa"/>
            <w:vAlign w:val="center"/>
          </w:tcPr>
          <w:p w14:paraId="1229F1EE" w14:textId="77777777" w:rsidR="006E277C" w:rsidRDefault="006E277C">
            <w:pPr>
              <w:jc w:val="center"/>
              <w:rPr>
                <w:rFonts w:ascii="宋体" w:hAnsi="宋体"/>
                <w:sz w:val="24"/>
              </w:rPr>
            </w:pPr>
          </w:p>
        </w:tc>
        <w:tc>
          <w:tcPr>
            <w:tcW w:w="846" w:type="dxa"/>
            <w:vAlign w:val="center"/>
          </w:tcPr>
          <w:p w14:paraId="6E32E11E" w14:textId="77777777" w:rsidR="006E277C" w:rsidRDefault="006E277C">
            <w:pPr>
              <w:jc w:val="center"/>
              <w:rPr>
                <w:rFonts w:ascii="宋体" w:hAnsi="宋体"/>
                <w:sz w:val="24"/>
              </w:rPr>
            </w:pPr>
          </w:p>
        </w:tc>
        <w:tc>
          <w:tcPr>
            <w:tcW w:w="846" w:type="dxa"/>
            <w:vAlign w:val="center"/>
          </w:tcPr>
          <w:p w14:paraId="30F33BCD" w14:textId="77777777" w:rsidR="006E277C" w:rsidRDefault="006E277C">
            <w:pPr>
              <w:jc w:val="center"/>
              <w:rPr>
                <w:rFonts w:ascii="宋体" w:hAnsi="宋体"/>
                <w:sz w:val="24"/>
              </w:rPr>
            </w:pPr>
          </w:p>
        </w:tc>
        <w:tc>
          <w:tcPr>
            <w:tcW w:w="846" w:type="dxa"/>
            <w:vAlign w:val="center"/>
          </w:tcPr>
          <w:p w14:paraId="7E4A03B5" w14:textId="77777777" w:rsidR="006E277C" w:rsidRDefault="006E277C">
            <w:pPr>
              <w:jc w:val="center"/>
              <w:rPr>
                <w:rFonts w:ascii="宋体" w:hAnsi="宋体"/>
                <w:sz w:val="24"/>
              </w:rPr>
            </w:pPr>
          </w:p>
        </w:tc>
        <w:tc>
          <w:tcPr>
            <w:tcW w:w="846" w:type="dxa"/>
            <w:vAlign w:val="center"/>
          </w:tcPr>
          <w:p w14:paraId="787D2798" w14:textId="77777777" w:rsidR="006E277C" w:rsidRDefault="006E277C">
            <w:pPr>
              <w:jc w:val="center"/>
              <w:rPr>
                <w:rFonts w:ascii="宋体" w:hAnsi="宋体"/>
                <w:sz w:val="24"/>
              </w:rPr>
            </w:pPr>
          </w:p>
        </w:tc>
        <w:tc>
          <w:tcPr>
            <w:tcW w:w="846" w:type="dxa"/>
            <w:vAlign w:val="center"/>
          </w:tcPr>
          <w:p w14:paraId="7464E156" w14:textId="77777777" w:rsidR="006E277C" w:rsidRDefault="006E277C">
            <w:pPr>
              <w:jc w:val="center"/>
              <w:rPr>
                <w:rFonts w:ascii="宋体" w:hAnsi="宋体"/>
                <w:sz w:val="24"/>
              </w:rPr>
            </w:pPr>
          </w:p>
        </w:tc>
        <w:tc>
          <w:tcPr>
            <w:tcW w:w="846" w:type="dxa"/>
            <w:vAlign w:val="center"/>
          </w:tcPr>
          <w:p w14:paraId="5D258877" w14:textId="77777777" w:rsidR="006E277C" w:rsidRDefault="006E277C">
            <w:pPr>
              <w:jc w:val="center"/>
              <w:rPr>
                <w:rFonts w:ascii="宋体" w:hAnsi="宋体"/>
                <w:sz w:val="24"/>
              </w:rPr>
            </w:pPr>
          </w:p>
        </w:tc>
        <w:tc>
          <w:tcPr>
            <w:tcW w:w="846" w:type="dxa"/>
            <w:vAlign w:val="center"/>
          </w:tcPr>
          <w:p w14:paraId="03F1308D" w14:textId="77777777" w:rsidR="006E277C" w:rsidRDefault="006E277C">
            <w:pPr>
              <w:jc w:val="center"/>
              <w:rPr>
                <w:rFonts w:ascii="宋体" w:hAnsi="宋体"/>
                <w:sz w:val="24"/>
              </w:rPr>
            </w:pPr>
          </w:p>
        </w:tc>
        <w:tc>
          <w:tcPr>
            <w:tcW w:w="846" w:type="dxa"/>
            <w:vAlign w:val="center"/>
          </w:tcPr>
          <w:p w14:paraId="56E0333D" w14:textId="77777777" w:rsidR="006E277C" w:rsidRDefault="006E277C">
            <w:pPr>
              <w:jc w:val="center"/>
              <w:rPr>
                <w:rFonts w:ascii="宋体" w:hAnsi="宋体"/>
                <w:sz w:val="24"/>
              </w:rPr>
            </w:pPr>
          </w:p>
        </w:tc>
        <w:tc>
          <w:tcPr>
            <w:tcW w:w="846" w:type="dxa"/>
            <w:vAlign w:val="center"/>
          </w:tcPr>
          <w:p w14:paraId="721A96D4" w14:textId="77777777" w:rsidR="006E277C" w:rsidRDefault="006E277C">
            <w:pPr>
              <w:jc w:val="center"/>
              <w:rPr>
                <w:rFonts w:ascii="宋体" w:hAnsi="宋体"/>
                <w:sz w:val="24"/>
              </w:rPr>
            </w:pPr>
          </w:p>
        </w:tc>
        <w:tc>
          <w:tcPr>
            <w:tcW w:w="846" w:type="dxa"/>
            <w:vAlign w:val="center"/>
          </w:tcPr>
          <w:p w14:paraId="011943E5" w14:textId="77777777" w:rsidR="006E277C" w:rsidRDefault="006E277C">
            <w:pPr>
              <w:jc w:val="center"/>
              <w:rPr>
                <w:rFonts w:ascii="宋体" w:hAnsi="宋体"/>
                <w:sz w:val="24"/>
              </w:rPr>
            </w:pPr>
          </w:p>
        </w:tc>
        <w:tc>
          <w:tcPr>
            <w:tcW w:w="846" w:type="dxa"/>
            <w:vAlign w:val="center"/>
          </w:tcPr>
          <w:p w14:paraId="414E6BDA" w14:textId="77777777" w:rsidR="006E277C" w:rsidRDefault="006E277C">
            <w:pPr>
              <w:jc w:val="center"/>
              <w:rPr>
                <w:rFonts w:ascii="宋体" w:hAnsi="宋体"/>
                <w:sz w:val="24"/>
              </w:rPr>
            </w:pPr>
          </w:p>
        </w:tc>
        <w:tc>
          <w:tcPr>
            <w:tcW w:w="989" w:type="dxa"/>
            <w:vAlign w:val="center"/>
          </w:tcPr>
          <w:p w14:paraId="788C64DB" w14:textId="77777777" w:rsidR="006E277C" w:rsidRDefault="006E277C">
            <w:pPr>
              <w:jc w:val="center"/>
              <w:rPr>
                <w:rFonts w:ascii="宋体" w:hAnsi="宋体"/>
                <w:sz w:val="24"/>
              </w:rPr>
            </w:pPr>
          </w:p>
        </w:tc>
      </w:tr>
      <w:tr w:rsidR="006E277C" w14:paraId="284A4E56" w14:textId="77777777">
        <w:trPr>
          <w:cantSplit/>
          <w:trHeight w:val="567"/>
          <w:jc w:val="center"/>
        </w:trPr>
        <w:tc>
          <w:tcPr>
            <w:tcW w:w="678" w:type="dxa"/>
            <w:vAlign w:val="center"/>
          </w:tcPr>
          <w:p w14:paraId="305F161A" w14:textId="77777777" w:rsidR="006E277C" w:rsidRDefault="006E277C">
            <w:pPr>
              <w:jc w:val="center"/>
              <w:rPr>
                <w:rFonts w:ascii="宋体" w:hAnsi="宋体"/>
                <w:sz w:val="24"/>
              </w:rPr>
            </w:pPr>
          </w:p>
        </w:tc>
        <w:tc>
          <w:tcPr>
            <w:tcW w:w="2007" w:type="dxa"/>
          </w:tcPr>
          <w:p w14:paraId="4ADFB305" w14:textId="77777777" w:rsidR="006E277C" w:rsidRDefault="006E277C">
            <w:pPr>
              <w:jc w:val="center"/>
              <w:rPr>
                <w:rFonts w:ascii="宋体" w:hAnsi="宋体"/>
                <w:sz w:val="24"/>
              </w:rPr>
            </w:pPr>
          </w:p>
        </w:tc>
        <w:tc>
          <w:tcPr>
            <w:tcW w:w="1063" w:type="dxa"/>
            <w:vAlign w:val="center"/>
          </w:tcPr>
          <w:p w14:paraId="02E39CEA" w14:textId="77777777" w:rsidR="006E277C" w:rsidRDefault="006E277C">
            <w:pPr>
              <w:jc w:val="center"/>
              <w:rPr>
                <w:rFonts w:ascii="宋体" w:hAnsi="宋体"/>
                <w:sz w:val="24"/>
              </w:rPr>
            </w:pPr>
          </w:p>
        </w:tc>
        <w:tc>
          <w:tcPr>
            <w:tcW w:w="846" w:type="dxa"/>
            <w:vAlign w:val="center"/>
          </w:tcPr>
          <w:p w14:paraId="7107652B" w14:textId="77777777" w:rsidR="006E277C" w:rsidRDefault="006E277C">
            <w:pPr>
              <w:jc w:val="center"/>
              <w:rPr>
                <w:rFonts w:ascii="宋体" w:hAnsi="宋体"/>
                <w:sz w:val="24"/>
              </w:rPr>
            </w:pPr>
          </w:p>
        </w:tc>
        <w:tc>
          <w:tcPr>
            <w:tcW w:w="846" w:type="dxa"/>
            <w:vAlign w:val="center"/>
          </w:tcPr>
          <w:p w14:paraId="43C10A40" w14:textId="77777777" w:rsidR="006E277C" w:rsidRDefault="006E277C">
            <w:pPr>
              <w:jc w:val="center"/>
              <w:rPr>
                <w:rFonts w:ascii="宋体" w:hAnsi="宋体"/>
                <w:sz w:val="24"/>
              </w:rPr>
            </w:pPr>
          </w:p>
        </w:tc>
        <w:tc>
          <w:tcPr>
            <w:tcW w:w="846" w:type="dxa"/>
            <w:vAlign w:val="center"/>
          </w:tcPr>
          <w:p w14:paraId="5FB30BBF" w14:textId="77777777" w:rsidR="006E277C" w:rsidRDefault="006E277C">
            <w:pPr>
              <w:jc w:val="center"/>
              <w:rPr>
                <w:rFonts w:ascii="宋体" w:hAnsi="宋体"/>
                <w:sz w:val="24"/>
              </w:rPr>
            </w:pPr>
          </w:p>
        </w:tc>
        <w:tc>
          <w:tcPr>
            <w:tcW w:w="846" w:type="dxa"/>
            <w:vAlign w:val="center"/>
          </w:tcPr>
          <w:p w14:paraId="72D677B3" w14:textId="77777777" w:rsidR="006E277C" w:rsidRDefault="006E277C">
            <w:pPr>
              <w:jc w:val="center"/>
              <w:rPr>
                <w:rFonts w:ascii="宋体" w:hAnsi="宋体"/>
                <w:sz w:val="24"/>
              </w:rPr>
            </w:pPr>
          </w:p>
        </w:tc>
        <w:tc>
          <w:tcPr>
            <w:tcW w:w="846" w:type="dxa"/>
            <w:vAlign w:val="center"/>
          </w:tcPr>
          <w:p w14:paraId="28BAFBA6" w14:textId="77777777" w:rsidR="006E277C" w:rsidRDefault="006E277C">
            <w:pPr>
              <w:jc w:val="center"/>
              <w:rPr>
                <w:rFonts w:ascii="宋体" w:hAnsi="宋体"/>
                <w:sz w:val="24"/>
              </w:rPr>
            </w:pPr>
          </w:p>
        </w:tc>
        <w:tc>
          <w:tcPr>
            <w:tcW w:w="846" w:type="dxa"/>
            <w:vAlign w:val="center"/>
          </w:tcPr>
          <w:p w14:paraId="2854DF41" w14:textId="77777777" w:rsidR="006E277C" w:rsidRDefault="006E277C">
            <w:pPr>
              <w:jc w:val="center"/>
              <w:rPr>
                <w:rFonts w:ascii="宋体" w:hAnsi="宋体"/>
                <w:sz w:val="24"/>
              </w:rPr>
            </w:pPr>
          </w:p>
        </w:tc>
        <w:tc>
          <w:tcPr>
            <w:tcW w:w="846" w:type="dxa"/>
            <w:vAlign w:val="center"/>
          </w:tcPr>
          <w:p w14:paraId="5B05932F" w14:textId="77777777" w:rsidR="006E277C" w:rsidRDefault="006E277C">
            <w:pPr>
              <w:jc w:val="center"/>
              <w:rPr>
                <w:rFonts w:ascii="宋体" w:hAnsi="宋体"/>
                <w:sz w:val="24"/>
              </w:rPr>
            </w:pPr>
          </w:p>
        </w:tc>
        <w:tc>
          <w:tcPr>
            <w:tcW w:w="846" w:type="dxa"/>
            <w:vAlign w:val="center"/>
          </w:tcPr>
          <w:p w14:paraId="7FEC525A" w14:textId="77777777" w:rsidR="006E277C" w:rsidRDefault="006E277C">
            <w:pPr>
              <w:jc w:val="center"/>
              <w:rPr>
                <w:rFonts w:ascii="宋体" w:hAnsi="宋体"/>
                <w:sz w:val="24"/>
              </w:rPr>
            </w:pPr>
          </w:p>
        </w:tc>
        <w:tc>
          <w:tcPr>
            <w:tcW w:w="846" w:type="dxa"/>
            <w:vAlign w:val="center"/>
          </w:tcPr>
          <w:p w14:paraId="2820568F" w14:textId="77777777" w:rsidR="006E277C" w:rsidRDefault="006E277C">
            <w:pPr>
              <w:jc w:val="center"/>
              <w:rPr>
                <w:rFonts w:ascii="宋体" w:hAnsi="宋体"/>
                <w:sz w:val="24"/>
              </w:rPr>
            </w:pPr>
          </w:p>
        </w:tc>
        <w:tc>
          <w:tcPr>
            <w:tcW w:w="846" w:type="dxa"/>
            <w:vAlign w:val="center"/>
          </w:tcPr>
          <w:p w14:paraId="7BA57C32" w14:textId="77777777" w:rsidR="006E277C" w:rsidRDefault="006E277C">
            <w:pPr>
              <w:jc w:val="center"/>
              <w:rPr>
                <w:rFonts w:ascii="宋体" w:hAnsi="宋体"/>
                <w:sz w:val="24"/>
              </w:rPr>
            </w:pPr>
          </w:p>
        </w:tc>
        <w:tc>
          <w:tcPr>
            <w:tcW w:w="846" w:type="dxa"/>
            <w:vAlign w:val="center"/>
          </w:tcPr>
          <w:p w14:paraId="169A789C" w14:textId="77777777" w:rsidR="006E277C" w:rsidRDefault="006E277C">
            <w:pPr>
              <w:jc w:val="center"/>
              <w:rPr>
                <w:rFonts w:ascii="宋体" w:hAnsi="宋体"/>
                <w:sz w:val="24"/>
              </w:rPr>
            </w:pPr>
          </w:p>
        </w:tc>
        <w:tc>
          <w:tcPr>
            <w:tcW w:w="989" w:type="dxa"/>
            <w:vAlign w:val="center"/>
          </w:tcPr>
          <w:p w14:paraId="3F11C89F" w14:textId="77777777" w:rsidR="006E277C" w:rsidRDefault="006E277C">
            <w:pPr>
              <w:jc w:val="center"/>
              <w:rPr>
                <w:rFonts w:ascii="宋体" w:hAnsi="宋体"/>
                <w:sz w:val="24"/>
              </w:rPr>
            </w:pPr>
          </w:p>
        </w:tc>
      </w:tr>
    </w:tbl>
    <w:p w14:paraId="45ABF329" w14:textId="77777777" w:rsidR="006E277C" w:rsidRDefault="006E277C">
      <w:pPr>
        <w:spacing w:line="300" w:lineRule="exact"/>
        <w:ind w:firstLineChars="2800" w:firstLine="7840"/>
        <w:rPr>
          <w:rFonts w:ascii="宋体" w:hAnsi="宋体"/>
          <w:sz w:val="28"/>
        </w:rPr>
      </w:pPr>
    </w:p>
    <w:p w14:paraId="709C5564" w14:textId="77777777" w:rsidR="006E277C" w:rsidRDefault="006E277C">
      <w:pPr>
        <w:spacing w:line="420" w:lineRule="exact"/>
        <w:ind w:firstLine="9156"/>
        <w:rPr>
          <w:rFonts w:ascii="宋体" w:hAnsi="宋体"/>
          <w:sz w:val="24"/>
        </w:rPr>
        <w:sectPr w:rsidR="006E277C">
          <w:footerReference w:type="even" r:id="rId39"/>
          <w:pgSz w:w="16838" w:h="11906" w:orient="landscape"/>
          <w:pgMar w:top="1418" w:right="1418" w:bottom="1469" w:left="1418" w:header="851" w:footer="992" w:gutter="0"/>
          <w:cols w:space="720"/>
          <w:docGrid w:linePitch="312"/>
        </w:sectPr>
      </w:pPr>
    </w:p>
    <w:p w14:paraId="3884D3F1"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318" w:name="_Toc10181"/>
      <w:bookmarkStart w:id="3319" w:name="_Toc3298"/>
      <w:bookmarkStart w:id="3320" w:name="_Toc221951627"/>
      <w:bookmarkStart w:id="3321" w:name="_Toc109319905"/>
      <w:r>
        <w:rPr>
          <w:rFonts w:ascii="宋体" w:hAnsi="宋体" w:hint="eastAsia"/>
          <w:sz w:val="28"/>
          <w:szCs w:val="28"/>
        </w:rPr>
        <w:t>3.15 总价项目分类分项工程分解表</w:t>
      </w:r>
      <w:bookmarkEnd w:id="3318"/>
      <w:bookmarkEnd w:id="3319"/>
      <w:bookmarkEnd w:id="3321"/>
    </w:p>
    <w:p w14:paraId="5AC38CB5" w14:textId="77777777" w:rsidR="006E277C" w:rsidRDefault="00063571">
      <w:pPr>
        <w:rPr>
          <w:rFonts w:ascii="宋体" w:hAnsi="宋体"/>
          <w:sz w:val="30"/>
          <w:u w:val="single"/>
        </w:rPr>
      </w:pPr>
      <w:r>
        <w:rPr>
          <w:rFonts w:ascii="宋体" w:hAnsi="宋体" w:hint="eastAsia"/>
          <w:szCs w:val="21"/>
        </w:rPr>
        <w:t xml:space="preserve">合同编号: </w:t>
      </w:r>
      <w:r>
        <w:rPr>
          <w:rFonts w:ascii="宋体" w:hAnsi="宋体" w:hint="eastAsia"/>
          <w:szCs w:val="21"/>
          <w:u w:val="single"/>
        </w:rPr>
        <w:t xml:space="preserve"> </w:t>
      </w:r>
      <w:r>
        <w:rPr>
          <w:rFonts w:hint="eastAsia"/>
          <w:u w:val="single"/>
        </w:rPr>
        <w:t xml:space="preserve">                            </w:t>
      </w:r>
      <w:r>
        <w:rPr>
          <w:rFonts w:ascii="宋体" w:hAnsi="宋体" w:hint="eastAsia"/>
          <w:sz w:val="30"/>
          <w:u w:val="single"/>
        </w:rPr>
        <w:t xml:space="preserve">     </w:t>
      </w:r>
    </w:p>
    <w:p w14:paraId="1AF9D286"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p>
    <w:p w14:paraId="7D0E1F31" w14:textId="77777777" w:rsidR="006E277C" w:rsidRDefault="006E277C"/>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1276"/>
        <w:gridCol w:w="1361"/>
        <w:gridCol w:w="1332"/>
        <w:gridCol w:w="1276"/>
        <w:gridCol w:w="992"/>
        <w:gridCol w:w="1134"/>
        <w:gridCol w:w="995"/>
      </w:tblGrid>
      <w:tr w:rsidR="006E277C" w14:paraId="45E1ED01" w14:textId="77777777">
        <w:trPr>
          <w:trHeight w:val="842"/>
        </w:trPr>
        <w:tc>
          <w:tcPr>
            <w:tcW w:w="800" w:type="dxa"/>
            <w:vAlign w:val="center"/>
          </w:tcPr>
          <w:p w14:paraId="21CF83B4" w14:textId="77777777" w:rsidR="006E277C" w:rsidRDefault="00063571">
            <w:pPr>
              <w:spacing w:line="0" w:lineRule="atLeast"/>
              <w:ind w:left="91"/>
              <w:jc w:val="center"/>
            </w:pPr>
            <w:r>
              <w:rPr>
                <w:rFonts w:hint="eastAsia"/>
              </w:rPr>
              <w:t>序号</w:t>
            </w:r>
          </w:p>
        </w:tc>
        <w:tc>
          <w:tcPr>
            <w:tcW w:w="1276" w:type="dxa"/>
            <w:vAlign w:val="center"/>
          </w:tcPr>
          <w:p w14:paraId="30FC4F42" w14:textId="77777777" w:rsidR="006E277C" w:rsidRDefault="00063571">
            <w:pPr>
              <w:spacing w:line="0" w:lineRule="atLeast"/>
              <w:ind w:left="91"/>
              <w:jc w:val="center"/>
            </w:pPr>
            <w:r>
              <w:rPr>
                <w:rFonts w:hint="eastAsia"/>
              </w:rPr>
              <w:t>项目编码</w:t>
            </w:r>
          </w:p>
        </w:tc>
        <w:tc>
          <w:tcPr>
            <w:tcW w:w="1361" w:type="dxa"/>
            <w:vAlign w:val="center"/>
          </w:tcPr>
          <w:p w14:paraId="5A7959A9" w14:textId="77777777" w:rsidR="006E277C" w:rsidRDefault="00063571">
            <w:pPr>
              <w:spacing w:line="0" w:lineRule="atLeast"/>
              <w:ind w:left="91"/>
              <w:jc w:val="center"/>
            </w:pPr>
            <w:r>
              <w:rPr>
                <w:rFonts w:hint="eastAsia"/>
              </w:rPr>
              <w:t>项目名称</w:t>
            </w:r>
          </w:p>
        </w:tc>
        <w:tc>
          <w:tcPr>
            <w:tcW w:w="1332" w:type="dxa"/>
            <w:vAlign w:val="center"/>
          </w:tcPr>
          <w:p w14:paraId="7C719B8E" w14:textId="77777777" w:rsidR="006E277C" w:rsidRDefault="00063571">
            <w:pPr>
              <w:spacing w:line="0" w:lineRule="atLeast"/>
              <w:ind w:left="91"/>
              <w:jc w:val="center"/>
            </w:pPr>
            <w:r>
              <w:rPr>
                <w:rFonts w:hint="eastAsia"/>
              </w:rPr>
              <w:t>计量单位</w:t>
            </w:r>
          </w:p>
        </w:tc>
        <w:tc>
          <w:tcPr>
            <w:tcW w:w="1276" w:type="dxa"/>
            <w:vAlign w:val="center"/>
          </w:tcPr>
          <w:p w14:paraId="2D699DC2" w14:textId="77777777" w:rsidR="006E277C" w:rsidRDefault="00063571">
            <w:pPr>
              <w:spacing w:line="0" w:lineRule="atLeast"/>
              <w:ind w:left="91"/>
              <w:jc w:val="center"/>
            </w:pPr>
            <w:r>
              <w:rPr>
                <w:rFonts w:hint="eastAsia"/>
              </w:rPr>
              <w:t>工程数量</w:t>
            </w:r>
          </w:p>
        </w:tc>
        <w:tc>
          <w:tcPr>
            <w:tcW w:w="992" w:type="dxa"/>
            <w:vAlign w:val="center"/>
          </w:tcPr>
          <w:p w14:paraId="47D5E907" w14:textId="77777777" w:rsidR="006E277C" w:rsidRDefault="00063571">
            <w:pPr>
              <w:spacing w:line="0" w:lineRule="atLeast"/>
              <w:ind w:left="91"/>
              <w:jc w:val="center"/>
            </w:pPr>
            <w:r>
              <w:rPr>
                <w:rFonts w:hint="eastAsia"/>
              </w:rPr>
              <w:t>单</w:t>
            </w:r>
            <w:r>
              <w:rPr>
                <w:rFonts w:hint="eastAsia"/>
              </w:rPr>
              <w:t xml:space="preserve">  </w:t>
            </w:r>
            <w:r>
              <w:rPr>
                <w:rFonts w:hint="eastAsia"/>
              </w:rPr>
              <w:t>价（元）</w:t>
            </w:r>
          </w:p>
        </w:tc>
        <w:tc>
          <w:tcPr>
            <w:tcW w:w="1134" w:type="dxa"/>
            <w:vAlign w:val="center"/>
          </w:tcPr>
          <w:p w14:paraId="74598B4E" w14:textId="77777777" w:rsidR="006E277C" w:rsidRDefault="00063571">
            <w:pPr>
              <w:spacing w:line="0" w:lineRule="atLeast"/>
              <w:ind w:left="91"/>
              <w:jc w:val="center"/>
            </w:pPr>
            <w:r>
              <w:rPr>
                <w:rFonts w:hint="eastAsia"/>
              </w:rPr>
              <w:t>合</w:t>
            </w:r>
            <w:r>
              <w:rPr>
                <w:rFonts w:hint="eastAsia"/>
              </w:rPr>
              <w:t xml:space="preserve">  </w:t>
            </w:r>
            <w:r>
              <w:rPr>
                <w:rFonts w:hint="eastAsia"/>
              </w:rPr>
              <w:t>价（元）</w:t>
            </w:r>
          </w:p>
        </w:tc>
        <w:tc>
          <w:tcPr>
            <w:tcW w:w="995" w:type="dxa"/>
            <w:vAlign w:val="center"/>
          </w:tcPr>
          <w:p w14:paraId="2A422068" w14:textId="77777777" w:rsidR="006E277C" w:rsidRDefault="00063571">
            <w:pPr>
              <w:spacing w:line="0" w:lineRule="atLeast"/>
              <w:ind w:left="91"/>
              <w:jc w:val="center"/>
            </w:pPr>
            <w:r>
              <w:rPr>
                <w:rFonts w:hint="eastAsia"/>
              </w:rPr>
              <w:t>说</w:t>
            </w:r>
            <w:r>
              <w:rPr>
                <w:rFonts w:hint="eastAsia"/>
              </w:rPr>
              <w:t xml:space="preserve">  </w:t>
            </w:r>
            <w:r>
              <w:rPr>
                <w:rFonts w:hint="eastAsia"/>
              </w:rPr>
              <w:t>明</w:t>
            </w:r>
          </w:p>
        </w:tc>
      </w:tr>
      <w:tr w:rsidR="006E277C" w14:paraId="1A3059AD" w14:textId="77777777">
        <w:trPr>
          <w:trHeight w:val="567"/>
        </w:trPr>
        <w:tc>
          <w:tcPr>
            <w:tcW w:w="800" w:type="dxa"/>
          </w:tcPr>
          <w:p w14:paraId="074E1430" w14:textId="77777777" w:rsidR="006E277C" w:rsidRDefault="006E277C">
            <w:pPr>
              <w:ind w:left="91"/>
            </w:pPr>
          </w:p>
        </w:tc>
        <w:tc>
          <w:tcPr>
            <w:tcW w:w="1276" w:type="dxa"/>
          </w:tcPr>
          <w:p w14:paraId="59691A3A" w14:textId="77777777" w:rsidR="006E277C" w:rsidRDefault="006E277C">
            <w:pPr>
              <w:ind w:left="91"/>
            </w:pPr>
          </w:p>
        </w:tc>
        <w:tc>
          <w:tcPr>
            <w:tcW w:w="1361" w:type="dxa"/>
          </w:tcPr>
          <w:p w14:paraId="30200407" w14:textId="77777777" w:rsidR="006E277C" w:rsidRDefault="006E277C">
            <w:pPr>
              <w:ind w:left="91"/>
            </w:pPr>
          </w:p>
        </w:tc>
        <w:tc>
          <w:tcPr>
            <w:tcW w:w="1332" w:type="dxa"/>
          </w:tcPr>
          <w:p w14:paraId="57475C08" w14:textId="77777777" w:rsidR="006E277C" w:rsidRDefault="006E277C">
            <w:pPr>
              <w:ind w:left="91"/>
            </w:pPr>
          </w:p>
        </w:tc>
        <w:tc>
          <w:tcPr>
            <w:tcW w:w="1276" w:type="dxa"/>
          </w:tcPr>
          <w:p w14:paraId="67A2706D" w14:textId="77777777" w:rsidR="006E277C" w:rsidRDefault="006E277C">
            <w:pPr>
              <w:ind w:left="91"/>
            </w:pPr>
          </w:p>
        </w:tc>
        <w:tc>
          <w:tcPr>
            <w:tcW w:w="992" w:type="dxa"/>
          </w:tcPr>
          <w:p w14:paraId="5DBFF76A" w14:textId="77777777" w:rsidR="006E277C" w:rsidRDefault="006E277C">
            <w:pPr>
              <w:ind w:left="91"/>
            </w:pPr>
          </w:p>
        </w:tc>
        <w:tc>
          <w:tcPr>
            <w:tcW w:w="1134" w:type="dxa"/>
          </w:tcPr>
          <w:p w14:paraId="288373FA" w14:textId="77777777" w:rsidR="006E277C" w:rsidRDefault="006E277C">
            <w:pPr>
              <w:ind w:left="91"/>
            </w:pPr>
          </w:p>
        </w:tc>
        <w:tc>
          <w:tcPr>
            <w:tcW w:w="995" w:type="dxa"/>
          </w:tcPr>
          <w:p w14:paraId="560508D3" w14:textId="77777777" w:rsidR="006E277C" w:rsidRDefault="006E277C">
            <w:pPr>
              <w:ind w:left="91"/>
            </w:pPr>
          </w:p>
        </w:tc>
      </w:tr>
      <w:tr w:rsidR="006E277C" w14:paraId="605D66B7" w14:textId="77777777">
        <w:trPr>
          <w:trHeight w:val="567"/>
        </w:trPr>
        <w:tc>
          <w:tcPr>
            <w:tcW w:w="800" w:type="dxa"/>
          </w:tcPr>
          <w:p w14:paraId="4BECFF37" w14:textId="77777777" w:rsidR="006E277C" w:rsidRDefault="006E277C">
            <w:pPr>
              <w:ind w:left="91"/>
            </w:pPr>
          </w:p>
        </w:tc>
        <w:tc>
          <w:tcPr>
            <w:tcW w:w="1276" w:type="dxa"/>
          </w:tcPr>
          <w:p w14:paraId="5E07B1C0" w14:textId="77777777" w:rsidR="006E277C" w:rsidRDefault="006E277C">
            <w:pPr>
              <w:ind w:left="91"/>
            </w:pPr>
          </w:p>
        </w:tc>
        <w:tc>
          <w:tcPr>
            <w:tcW w:w="1361" w:type="dxa"/>
          </w:tcPr>
          <w:p w14:paraId="683B0B9B" w14:textId="77777777" w:rsidR="006E277C" w:rsidRDefault="006E277C">
            <w:pPr>
              <w:ind w:left="91"/>
            </w:pPr>
          </w:p>
        </w:tc>
        <w:tc>
          <w:tcPr>
            <w:tcW w:w="1332" w:type="dxa"/>
          </w:tcPr>
          <w:p w14:paraId="3C3938FD" w14:textId="77777777" w:rsidR="006E277C" w:rsidRDefault="006E277C">
            <w:pPr>
              <w:ind w:left="91"/>
            </w:pPr>
          </w:p>
        </w:tc>
        <w:tc>
          <w:tcPr>
            <w:tcW w:w="1276" w:type="dxa"/>
          </w:tcPr>
          <w:p w14:paraId="7A4C092A" w14:textId="77777777" w:rsidR="006E277C" w:rsidRDefault="006E277C">
            <w:pPr>
              <w:ind w:left="91"/>
            </w:pPr>
          </w:p>
        </w:tc>
        <w:tc>
          <w:tcPr>
            <w:tcW w:w="992" w:type="dxa"/>
          </w:tcPr>
          <w:p w14:paraId="5208867E" w14:textId="77777777" w:rsidR="006E277C" w:rsidRDefault="006E277C">
            <w:pPr>
              <w:ind w:left="91"/>
            </w:pPr>
          </w:p>
        </w:tc>
        <w:tc>
          <w:tcPr>
            <w:tcW w:w="1134" w:type="dxa"/>
          </w:tcPr>
          <w:p w14:paraId="2C1C81E4" w14:textId="77777777" w:rsidR="006E277C" w:rsidRDefault="006E277C">
            <w:pPr>
              <w:ind w:left="91"/>
            </w:pPr>
          </w:p>
        </w:tc>
        <w:tc>
          <w:tcPr>
            <w:tcW w:w="995" w:type="dxa"/>
          </w:tcPr>
          <w:p w14:paraId="5CAFD3CE" w14:textId="77777777" w:rsidR="006E277C" w:rsidRDefault="006E277C">
            <w:pPr>
              <w:ind w:left="91"/>
            </w:pPr>
          </w:p>
        </w:tc>
      </w:tr>
      <w:tr w:rsidR="006E277C" w14:paraId="357D98FE" w14:textId="77777777">
        <w:trPr>
          <w:trHeight w:val="567"/>
        </w:trPr>
        <w:tc>
          <w:tcPr>
            <w:tcW w:w="800" w:type="dxa"/>
          </w:tcPr>
          <w:p w14:paraId="7A3A755C" w14:textId="77777777" w:rsidR="006E277C" w:rsidRDefault="006E277C">
            <w:pPr>
              <w:ind w:left="91"/>
            </w:pPr>
          </w:p>
        </w:tc>
        <w:tc>
          <w:tcPr>
            <w:tcW w:w="1276" w:type="dxa"/>
          </w:tcPr>
          <w:p w14:paraId="2FB5466E" w14:textId="77777777" w:rsidR="006E277C" w:rsidRDefault="006E277C">
            <w:pPr>
              <w:ind w:left="91"/>
            </w:pPr>
          </w:p>
        </w:tc>
        <w:tc>
          <w:tcPr>
            <w:tcW w:w="1361" w:type="dxa"/>
          </w:tcPr>
          <w:p w14:paraId="585BB51D" w14:textId="77777777" w:rsidR="006E277C" w:rsidRDefault="006E277C">
            <w:pPr>
              <w:ind w:left="91"/>
            </w:pPr>
          </w:p>
        </w:tc>
        <w:tc>
          <w:tcPr>
            <w:tcW w:w="1332" w:type="dxa"/>
          </w:tcPr>
          <w:p w14:paraId="513FFA7E" w14:textId="77777777" w:rsidR="006E277C" w:rsidRDefault="006E277C">
            <w:pPr>
              <w:ind w:left="91"/>
            </w:pPr>
          </w:p>
        </w:tc>
        <w:tc>
          <w:tcPr>
            <w:tcW w:w="1276" w:type="dxa"/>
          </w:tcPr>
          <w:p w14:paraId="1E798F43" w14:textId="77777777" w:rsidR="006E277C" w:rsidRDefault="006E277C">
            <w:pPr>
              <w:ind w:left="91"/>
            </w:pPr>
          </w:p>
        </w:tc>
        <w:tc>
          <w:tcPr>
            <w:tcW w:w="992" w:type="dxa"/>
          </w:tcPr>
          <w:p w14:paraId="3879CEDD" w14:textId="77777777" w:rsidR="006E277C" w:rsidRDefault="006E277C">
            <w:pPr>
              <w:ind w:left="91"/>
            </w:pPr>
          </w:p>
        </w:tc>
        <w:tc>
          <w:tcPr>
            <w:tcW w:w="1134" w:type="dxa"/>
          </w:tcPr>
          <w:p w14:paraId="3401BFBD" w14:textId="77777777" w:rsidR="006E277C" w:rsidRDefault="006E277C">
            <w:pPr>
              <w:ind w:left="91"/>
            </w:pPr>
          </w:p>
        </w:tc>
        <w:tc>
          <w:tcPr>
            <w:tcW w:w="995" w:type="dxa"/>
          </w:tcPr>
          <w:p w14:paraId="42258C21" w14:textId="77777777" w:rsidR="006E277C" w:rsidRDefault="006E277C">
            <w:pPr>
              <w:ind w:left="91"/>
            </w:pPr>
          </w:p>
        </w:tc>
      </w:tr>
      <w:tr w:rsidR="006E277C" w14:paraId="7540C0CC" w14:textId="77777777">
        <w:trPr>
          <w:trHeight w:val="567"/>
        </w:trPr>
        <w:tc>
          <w:tcPr>
            <w:tcW w:w="800" w:type="dxa"/>
          </w:tcPr>
          <w:p w14:paraId="2E631B4C" w14:textId="77777777" w:rsidR="006E277C" w:rsidRDefault="006E277C">
            <w:pPr>
              <w:ind w:left="91"/>
            </w:pPr>
          </w:p>
        </w:tc>
        <w:tc>
          <w:tcPr>
            <w:tcW w:w="1276" w:type="dxa"/>
          </w:tcPr>
          <w:p w14:paraId="2B1AEFFA" w14:textId="77777777" w:rsidR="006E277C" w:rsidRDefault="006E277C">
            <w:pPr>
              <w:ind w:left="91"/>
            </w:pPr>
          </w:p>
        </w:tc>
        <w:tc>
          <w:tcPr>
            <w:tcW w:w="1361" w:type="dxa"/>
          </w:tcPr>
          <w:p w14:paraId="43751A98" w14:textId="77777777" w:rsidR="006E277C" w:rsidRDefault="006E277C">
            <w:pPr>
              <w:ind w:left="91"/>
            </w:pPr>
          </w:p>
        </w:tc>
        <w:tc>
          <w:tcPr>
            <w:tcW w:w="1332" w:type="dxa"/>
          </w:tcPr>
          <w:p w14:paraId="7E8A0BB6" w14:textId="77777777" w:rsidR="006E277C" w:rsidRDefault="006E277C">
            <w:pPr>
              <w:ind w:left="91"/>
            </w:pPr>
          </w:p>
        </w:tc>
        <w:tc>
          <w:tcPr>
            <w:tcW w:w="1276" w:type="dxa"/>
          </w:tcPr>
          <w:p w14:paraId="10F044CC" w14:textId="77777777" w:rsidR="006E277C" w:rsidRDefault="006E277C">
            <w:pPr>
              <w:ind w:left="91"/>
            </w:pPr>
          </w:p>
        </w:tc>
        <w:tc>
          <w:tcPr>
            <w:tcW w:w="992" w:type="dxa"/>
          </w:tcPr>
          <w:p w14:paraId="6C8C0D5D" w14:textId="77777777" w:rsidR="006E277C" w:rsidRDefault="006E277C">
            <w:pPr>
              <w:ind w:left="91"/>
            </w:pPr>
          </w:p>
        </w:tc>
        <w:tc>
          <w:tcPr>
            <w:tcW w:w="1134" w:type="dxa"/>
          </w:tcPr>
          <w:p w14:paraId="53E99F05" w14:textId="77777777" w:rsidR="006E277C" w:rsidRDefault="006E277C">
            <w:pPr>
              <w:ind w:left="91"/>
            </w:pPr>
          </w:p>
        </w:tc>
        <w:tc>
          <w:tcPr>
            <w:tcW w:w="995" w:type="dxa"/>
          </w:tcPr>
          <w:p w14:paraId="448674EF" w14:textId="77777777" w:rsidR="006E277C" w:rsidRDefault="006E277C">
            <w:pPr>
              <w:ind w:left="91"/>
            </w:pPr>
          </w:p>
        </w:tc>
      </w:tr>
      <w:tr w:rsidR="006E277C" w14:paraId="057F16A9" w14:textId="77777777">
        <w:trPr>
          <w:trHeight w:val="567"/>
        </w:trPr>
        <w:tc>
          <w:tcPr>
            <w:tcW w:w="800" w:type="dxa"/>
          </w:tcPr>
          <w:p w14:paraId="5031595B" w14:textId="77777777" w:rsidR="006E277C" w:rsidRDefault="006E277C">
            <w:pPr>
              <w:ind w:left="91"/>
            </w:pPr>
          </w:p>
        </w:tc>
        <w:tc>
          <w:tcPr>
            <w:tcW w:w="1276" w:type="dxa"/>
          </w:tcPr>
          <w:p w14:paraId="103DCCA8" w14:textId="77777777" w:rsidR="006E277C" w:rsidRDefault="006E277C">
            <w:pPr>
              <w:ind w:left="91"/>
            </w:pPr>
          </w:p>
        </w:tc>
        <w:tc>
          <w:tcPr>
            <w:tcW w:w="1361" w:type="dxa"/>
          </w:tcPr>
          <w:p w14:paraId="2DE0FF48" w14:textId="77777777" w:rsidR="006E277C" w:rsidRDefault="006E277C">
            <w:pPr>
              <w:ind w:left="91"/>
            </w:pPr>
          </w:p>
        </w:tc>
        <w:tc>
          <w:tcPr>
            <w:tcW w:w="1332" w:type="dxa"/>
          </w:tcPr>
          <w:p w14:paraId="2BAE341D" w14:textId="77777777" w:rsidR="006E277C" w:rsidRDefault="006E277C">
            <w:pPr>
              <w:ind w:left="91"/>
            </w:pPr>
          </w:p>
        </w:tc>
        <w:tc>
          <w:tcPr>
            <w:tcW w:w="1276" w:type="dxa"/>
          </w:tcPr>
          <w:p w14:paraId="551216E6" w14:textId="77777777" w:rsidR="006E277C" w:rsidRDefault="006E277C">
            <w:pPr>
              <w:ind w:left="91"/>
            </w:pPr>
          </w:p>
        </w:tc>
        <w:tc>
          <w:tcPr>
            <w:tcW w:w="992" w:type="dxa"/>
          </w:tcPr>
          <w:p w14:paraId="320551A5" w14:textId="77777777" w:rsidR="006E277C" w:rsidRDefault="006E277C">
            <w:pPr>
              <w:ind w:left="91"/>
            </w:pPr>
          </w:p>
        </w:tc>
        <w:tc>
          <w:tcPr>
            <w:tcW w:w="1134" w:type="dxa"/>
          </w:tcPr>
          <w:p w14:paraId="1119E37D" w14:textId="77777777" w:rsidR="006E277C" w:rsidRDefault="006E277C">
            <w:pPr>
              <w:ind w:left="91"/>
            </w:pPr>
          </w:p>
        </w:tc>
        <w:tc>
          <w:tcPr>
            <w:tcW w:w="995" w:type="dxa"/>
          </w:tcPr>
          <w:p w14:paraId="2938DCE5" w14:textId="77777777" w:rsidR="006E277C" w:rsidRDefault="006E277C">
            <w:pPr>
              <w:ind w:left="91"/>
            </w:pPr>
          </w:p>
        </w:tc>
      </w:tr>
      <w:tr w:rsidR="006E277C" w14:paraId="2AE65535" w14:textId="77777777">
        <w:trPr>
          <w:trHeight w:val="567"/>
        </w:trPr>
        <w:tc>
          <w:tcPr>
            <w:tcW w:w="800" w:type="dxa"/>
          </w:tcPr>
          <w:p w14:paraId="77950039" w14:textId="77777777" w:rsidR="006E277C" w:rsidRDefault="006E277C">
            <w:pPr>
              <w:ind w:left="91"/>
            </w:pPr>
          </w:p>
        </w:tc>
        <w:tc>
          <w:tcPr>
            <w:tcW w:w="1276" w:type="dxa"/>
          </w:tcPr>
          <w:p w14:paraId="2A3678B4" w14:textId="77777777" w:rsidR="006E277C" w:rsidRDefault="006E277C">
            <w:pPr>
              <w:ind w:left="91"/>
            </w:pPr>
          </w:p>
        </w:tc>
        <w:tc>
          <w:tcPr>
            <w:tcW w:w="1361" w:type="dxa"/>
          </w:tcPr>
          <w:p w14:paraId="06C15DBF" w14:textId="77777777" w:rsidR="006E277C" w:rsidRDefault="006E277C">
            <w:pPr>
              <w:ind w:left="91"/>
            </w:pPr>
          </w:p>
        </w:tc>
        <w:tc>
          <w:tcPr>
            <w:tcW w:w="1332" w:type="dxa"/>
          </w:tcPr>
          <w:p w14:paraId="43361F62" w14:textId="77777777" w:rsidR="006E277C" w:rsidRDefault="006E277C">
            <w:pPr>
              <w:ind w:left="91"/>
            </w:pPr>
          </w:p>
        </w:tc>
        <w:tc>
          <w:tcPr>
            <w:tcW w:w="1276" w:type="dxa"/>
          </w:tcPr>
          <w:p w14:paraId="0E5ED8E2" w14:textId="77777777" w:rsidR="006E277C" w:rsidRDefault="006E277C">
            <w:pPr>
              <w:ind w:left="91"/>
            </w:pPr>
          </w:p>
        </w:tc>
        <w:tc>
          <w:tcPr>
            <w:tcW w:w="992" w:type="dxa"/>
          </w:tcPr>
          <w:p w14:paraId="67B30741" w14:textId="77777777" w:rsidR="006E277C" w:rsidRDefault="006E277C">
            <w:pPr>
              <w:ind w:left="91"/>
            </w:pPr>
          </w:p>
        </w:tc>
        <w:tc>
          <w:tcPr>
            <w:tcW w:w="1134" w:type="dxa"/>
          </w:tcPr>
          <w:p w14:paraId="5A2A2872" w14:textId="77777777" w:rsidR="006E277C" w:rsidRDefault="006E277C">
            <w:pPr>
              <w:ind w:left="91"/>
            </w:pPr>
          </w:p>
        </w:tc>
        <w:tc>
          <w:tcPr>
            <w:tcW w:w="995" w:type="dxa"/>
          </w:tcPr>
          <w:p w14:paraId="1E5E8378" w14:textId="77777777" w:rsidR="006E277C" w:rsidRDefault="006E277C">
            <w:pPr>
              <w:ind w:left="91"/>
            </w:pPr>
          </w:p>
        </w:tc>
      </w:tr>
      <w:tr w:rsidR="006E277C" w14:paraId="6F6A9F56" w14:textId="77777777">
        <w:trPr>
          <w:trHeight w:val="567"/>
        </w:trPr>
        <w:tc>
          <w:tcPr>
            <w:tcW w:w="800" w:type="dxa"/>
          </w:tcPr>
          <w:p w14:paraId="615F9816" w14:textId="77777777" w:rsidR="006E277C" w:rsidRDefault="006E277C">
            <w:pPr>
              <w:ind w:left="91"/>
            </w:pPr>
          </w:p>
        </w:tc>
        <w:tc>
          <w:tcPr>
            <w:tcW w:w="1276" w:type="dxa"/>
          </w:tcPr>
          <w:p w14:paraId="2B5A68EC" w14:textId="77777777" w:rsidR="006E277C" w:rsidRDefault="006E277C">
            <w:pPr>
              <w:ind w:left="91"/>
            </w:pPr>
          </w:p>
        </w:tc>
        <w:tc>
          <w:tcPr>
            <w:tcW w:w="1361" w:type="dxa"/>
          </w:tcPr>
          <w:p w14:paraId="4677F2E9" w14:textId="77777777" w:rsidR="006E277C" w:rsidRDefault="006E277C">
            <w:pPr>
              <w:ind w:left="91"/>
            </w:pPr>
          </w:p>
        </w:tc>
        <w:tc>
          <w:tcPr>
            <w:tcW w:w="1332" w:type="dxa"/>
          </w:tcPr>
          <w:p w14:paraId="02AEB1EF" w14:textId="77777777" w:rsidR="006E277C" w:rsidRDefault="006E277C">
            <w:pPr>
              <w:ind w:left="91"/>
            </w:pPr>
          </w:p>
        </w:tc>
        <w:tc>
          <w:tcPr>
            <w:tcW w:w="1276" w:type="dxa"/>
          </w:tcPr>
          <w:p w14:paraId="02ECD6C6" w14:textId="77777777" w:rsidR="006E277C" w:rsidRDefault="006E277C">
            <w:pPr>
              <w:ind w:left="91"/>
            </w:pPr>
          </w:p>
        </w:tc>
        <w:tc>
          <w:tcPr>
            <w:tcW w:w="992" w:type="dxa"/>
          </w:tcPr>
          <w:p w14:paraId="52F81F35" w14:textId="77777777" w:rsidR="006E277C" w:rsidRDefault="006E277C">
            <w:pPr>
              <w:ind w:left="91"/>
            </w:pPr>
          </w:p>
        </w:tc>
        <w:tc>
          <w:tcPr>
            <w:tcW w:w="1134" w:type="dxa"/>
          </w:tcPr>
          <w:p w14:paraId="13D2045A" w14:textId="77777777" w:rsidR="006E277C" w:rsidRDefault="006E277C">
            <w:pPr>
              <w:ind w:left="91"/>
            </w:pPr>
          </w:p>
        </w:tc>
        <w:tc>
          <w:tcPr>
            <w:tcW w:w="995" w:type="dxa"/>
          </w:tcPr>
          <w:p w14:paraId="7AFDA332" w14:textId="77777777" w:rsidR="006E277C" w:rsidRDefault="006E277C">
            <w:pPr>
              <w:ind w:left="91"/>
            </w:pPr>
          </w:p>
        </w:tc>
      </w:tr>
      <w:tr w:rsidR="006E277C" w14:paraId="65727286" w14:textId="77777777">
        <w:trPr>
          <w:trHeight w:val="567"/>
        </w:trPr>
        <w:tc>
          <w:tcPr>
            <w:tcW w:w="800" w:type="dxa"/>
          </w:tcPr>
          <w:p w14:paraId="686F8EEA" w14:textId="77777777" w:rsidR="006E277C" w:rsidRDefault="006E277C">
            <w:pPr>
              <w:ind w:left="91"/>
            </w:pPr>
          </w:p>
        </w:tc>
        <w:tc>
          <w:tcPr>
            <w:tcW w:w="1276" w:type="dxa"/>
          </w:tcPr>
          <w:p w14:paraId="1ACA9DC6" w14:textId="77777777" w:rsidR="006E277C" w:rsidRDefault="006E277C">
            <w:pPr>
              <w:ind w:left="91"/>
            </w:pPr>
          </w:p>
        </w:tc>
        <w:tc>
          <w:tcPr>
            <w:tcW w:w="1361" w:type="dxa"/>
          </w:tcPr>
          <w:p w14:paraId="6A136495" w14:textId="77777777" w:rsidR="006E277C" w:rsidRDefault="006E277C">
            <w:pPr>
              <w:ind w:left="91"/>
            </w:pPr>
          </w:p>
        </w:tc>
        <w:tc>
          <w:tcPr>
            <w:tcW w:w="1332" w:type="dxa"/>
          </w:tcPr>
          <w:p w14:paraId="0506960D" w14:textId="77777777" w:rsidR="006E277C" w:rsidRDefault="006E277C">
            <w:pPr>
              <w:ind w:left="91"/>
            </w:pPr>
          </w:p>
        </w:tc>
        <w:tc>
          <w:tcPr>
            <w:tcW w:w="1276" w:type="dxa"/>
          </w:tcPr>
          <w:p w14:paraId="68B7361B" w14:textId="77777777" w:rsidR="006E277C" w:rsidRDefault="006E277C">
            <w:pPr>
              <w:ind w:left="91"/>
            </w:pPr>
          </w:p>
        </w:tc>
        <w:tc>
          <w:tcPr>
            <w:tcW w:w="992" w:type="dxa"/>
          </w:tcPr>
          <w:p w14:paraId="57A38B4A" w14:textId="77777777" w:rsidR="006E277C" w:rsidRDefault="006E277C">
            <w:pPr>
              <w:ind w:left="91"/>
            </w:pPr>
          </w:p>
        </w:tc>
        <w:tc>
          <w:tcPr>
            <w:tcW w:w="1134" w:type="dxa"/>
          </w:tcPr>
          <w:p w14:paraId="38237BC9" w14:textId="77777777" w:rsidR="006E277C" w:rsidRDefault="006E277C">
            <w:pPr>
              <w:ind w:left="91"/>
            </w:pPr>
          </w:p>
        </w:tc>
        <w:tc>
          <w:tcPr>
            <w:tcW w:w="995" w:type="dxa"/>
          </w:tcPr>
          <w:p w14:paraId="4450A90F" w14:textId="77777777" w:rsidR="006E277C" w:rsidRDefault="006E277C">
            <w:pPr>
              <w:ind w:left="91"/>
            </w:pPr>
          </w:p>
        </w:tc>
      </w:tr>
      <w:tr w:rsidR="006E277C" w14:paraId="52E38851" w14:textId="77777777">
        <w:trPr>
          <w:trHeight w:val="567"/>
        </w:trPr>
        <w:tc>
          <w:tcPr>
            <w:tcW w:w="800" w:type="dxa"/>
          </w:tcPr>
          <w:p w14:paraId="72A062DB" w14:textId="77777777" w:rsidR="006E277C" w:rsidRDefault="006E277C">
            <w:pPr>
              <w:ind w:left="91"/>
            </w:pPr>
          </w:p>
        </w:tc>
        <w:tc>
          <w:tcPr>
            <w:tcW w:w="1276" w:type="dxa"/>
          </w:tcPr>
          <w:p w14:paraId="0DFD6625" w14:textId="77777777" w:rsidR="006E277C" w:rsidRDefault="006E277C">
            <w:pPr>
              <w:ind w:left="91"/>
            </w:pPr>
          </w:p>
        </w:tc>
        <w:tc>
          <w:tcPr>
            <w:tcW w:w="1361" w:type="dxa"/>
          </w:tcPr>
          <w:p w14:paraId="4D445336" w14:textId="77777777" w:rsidR="006E277C" w:rsidRDefault="006E277C">
            <w:pPr>
              <w:ind w:left="91"/>
            </w:pPr>
          </w:p>
        </w:tc>
        <w:tc>
          <w:tcPr>
            <w:tcW w:w="1332" w:type="dxa"/>
          </w:tcPr>
          <w:p w14:paraId="51391A2E" w14:textId="77777777" w:rsidR="006E277C" w:rsidRDefault="006E277C">
            <w:pPr>
              <w:ind w:left="91"/>
            </w:pPr>
          </w:p>
        </w:tc>
        <w:tc>
          <w:tcPr>
            <w:tcW w:w="1276" w:type="dxa"/>
          </w:tcPr>
          <w:p w14:paraId="16AE2F34" w14:textId="77777777" w:rsidR="006E277C" w:rsidRDefault="006E277C">
            <w:pPr>
              <w:ind w:left="91"/>
            </w:pPr>
          </w:p>
        </w:tc>
        <w:tc>
          <w:tcPr>
            <w:tcW w:w="992" w:type="dxa"/>
          </w:tcPr>
          <w:p w14:paraId="3355A539" w14:textId="77777777" w:rsidR="006E277C" w:rsidRDefault="006E277C">
            <w:pPr>
              <w:ind w:left="91"/>
            </w:pPr>
          </w:p>
        </w:tc>
        <w:tc>
          <w:tcPr>
            <w:tcW w:w="1134" w:type="dxa"/>
          </w:tcPr>
          <w:p w14:paraId="77B0528C" w14:textId="77777777" w:rsidR="006E277C" w:rsidRDefault="006E277C">
            <w:pPr>
              <w:ind w:left="91"/>
            </w:pPr>
          </w:p>
        </w:tc>
        <w:tc>
          <w:tcPr>
            <w:tcW w:w="995" w:type="dxa"/>
          </w:tcPr>
          <w:p w14:paraId="425BB2B4" w14:textId="77777777" w:rsidR="006E277C" w:rsidRDefault="006E277C">
            <w:pPr>
              <w:ind w:left="91"/>
            </w:pPr>
          </w:p>
        </w:tc>
      </w:tr>
      <w:tr w:rsidR="006E277C" w14:paraId="63C9C933" w14:textId="77777777">
        <w:trPr>
          <w:trHeight w:val="567"/>
        </w:trPr>
        <w:tc>
          <w:tcPr>
            <w:tcW w:w="800" w:type="dxa"/>
          </w:tcPr>
          <w:p w14:paraId="7DF17EF6" w14:textId="77777777" w:rsidR="006E277C" w:rsidRDefault="006E277C">
            <w:pPr>
              <w:ind w:left="91"/>
            </w:pPr>
          </w:p>
        </w:tc>
        <w:tc>
          <w:tcPr>
            <w:tcW w:w="1276" w:type="dxa"/>
          </w:tcPr>
          <w:p w14:paraId="34A0A704" w14:textId="77777777" w:rsidR="006E277C" w:rsidRDefault="006E277C">
            <w:pPr>
              <w:ind w:left="91"/>
            </w:pPr>
          </w:p>
        </w:tc>
        <w:tc>
          <w:tcPr>
            <w:tcW w:w="1361" w:type="dxa"/>
          </w:tcPr>
          <w:p w14:paraId="123423D7" w14:textId="77777777" w:rsidR="006E277C" w:rsidRDefault="006E277C">
            <w:pPr>
              <w:ind w:left="91"/>
            </w:pPr>
          </w:p>
        </w:tc>
        <w:tc>
          <w:tcPr>
            <w:tcW w:w="1332" w:type="dxa"/>
          </w:tcPr>
          <w:p w14:paraId="754FAB58" w14:textId="77777777" w:rsidR="006E277C" w:rsidRDefault="006E277C">
            <w:pPr>
              <w:ind w:left="91"/>
            </w:pPr>
          </w:p>
        </w:tc>
        <w:tc>
          <w:tcPr>
            <w:tcW w:w="1276" w:type="dxa"/>
          </w:tcPr>
          <w:p w14:paraId="0C6D50AC" w14:textId="77777777" w:rsidR="006E277C" w:rsidRDefault="006E277C">
            <w:pPr>
              <w:ind w:left="91"/>
            </w:pPr>
          </w:p>
        </w:tc>
        <w:tc>
          <w:tcPr>
            <w:tcW w:w="992" w:type="dxa"/>
          </w:tcPr>
          <w:p w14:paraId="58BC9A25" w14:textId="77777777" w:rsidR="006E277C" w:rsidRDefault="006E277C">
            <w:pPr>
              <w:ind w:left="91"/>
            </w:pPr>
          </w:p>
        </w:tc>
        <w:tc>
          <w:tcPr>
            <w:tcW w:w="1134" w:type="dxa"/>
          </w:tcPr>
          <w:p w14:paraId="5672581B" w14:textId="77777777" w:rsidR="006E277C" w:rsidRDefault="006E277C">
            <w:pPr>
              <w:ind w:left="91"/>
            </w:pPr>
          </w:p>
        </w:tc>
        <w:tc>
          <w:tcPr>
            <w:tcW w:w="995" w:type="dxa"/>
          </w:tcPr>
          <w:p w14:paraId="7BAAD567" w14:textId="77777777" w:rsidR="006E277C" w:rsidRDefault="006E277C">
            <w:pPr>
              <w:ind w:left="91"/>
            </w:pPr>
          </w:p>
        </w:tc>
      </w:tr>
      <w:tr w:rsidR="006E277C" w14:paraId="329C873F" w14:textId="77777777">
        <w:trPr>
          <w:trHeight w:val="567"/>
        </w:trPr>
        <w:tc>
          <w:tcPr>
            <w:tcW w:w="800" w:type="dxa"/>
          </w:tcPr>
          <w:p w14:paraId="4F38A23C" w14:textId="77777777" w:rsidR="006E277C" w:rsidRDefault="006E277C">
            <w:pPr>
              <w:ind w:left="91"/>
            </w:pPr>
          </w:p>
        </w:tc>
        <w:tc>
          <w:tcPr>
            <w:tcW w:w="1276" w:type="dxa"/>
          </w:tcPr>
          <w:p w14:paraId="4AB4C98A" w14:textId="77777777" w:rsidR="006E277C" w:rsidRDefault="006E277C">
            <w:pPr>
              <w:ind w:left="91"/>
            </w:pPr>
          </w:p>
        </w:tc>
        <w:tc>
          <w:tcPr>
            <w:tcW w:w="1361" w:type="dxa"/>
          </w:tcPr>
          <w:p w14:paraId="14A482A2" w14:textId="77777777" w:rsidR="006E277C" w:rsidRDefault="006E277C">
            <w:pPr>
              <w:ind w:left="91"/>
            </w:pPr>
          </w:p>
        </w:tc>
        <w:tc>
          <w:tcPr>
            <w:tcW w:w="1332" w:type="dxa"/>
          </w:tcPr>
          <w:p w14:paraId="06344FFB" w14:textId="77777777" w:rsidR="006E277C" w:rsidRDefault="006E277C">
            <w:pPr>
              <w:ind w:left="91"/>
            </w:pPr>
          </w:p>
        </w:tc>
        <w:tc>
          <w:tcPr>
            <w:tcW w:w="1276" w:type="dxa"/>
          </w:tcPr>
          <w:p w14:paraId="1FECFC78" w14:textId="77777777" w:rsidR="006E277C" w:rsidRDefault="006E277C">
            <w:pPr>
              <w:ind w:left="91"/>
            </w:pPr>
          </w:p>
        </w:tc>
        <w:tc>
          <w:tcPr>
            <w:tcW w:w="992" w:type="dxa"/>
          </w:tcPr>
          <w:p w14:paraId="619E487B" w14:textId="77777777" w:rsidR="006E277C" w:rsidRDefault="006E277C">
            <w:pPr>
              <w:ind w:left="91"/>
            </w:pPr>
          </w:p>
        </w:tc>
        <w:tc>
          <w:tcPr>
            <w:tcW w:w="1134" w:type="dxa"/>
          </w:tcPr>
          <w:p w14:paraId="104F7C11" w14:textId="77777777" w:rsidR="006E277C" w:rsidRDefault="006E277C">
            <w:pPr>
              <w:ind w:left="91"/>
            </w:pPr>
          </w:p>
        </w:tc>
        <w:tc>
          <w:tcPr>
            <w:tcW w:w="995" w:type="dxa"/>
          </w:tcPr>
          <w:p w14:paraId="5457426F" w14:textId="77777777" w:rsidR="006E277C" w:rsidRDefault="006E277C">
            <w:pPr>
              <w:ind w:left="91"/>
            </w:pPr>
          </w:p>
        </w:tc>
      </w:tr>
      <w:tr w:rsidR="006E277C" w14:paraId="47BD13A7" w14:textId="77777777">
        <w:trPr>
          <w:trHeight w:val="567"/>
        </w:trPr>
        <w:tc>
          <w:tcPr>
            <w:tcW w:w="800" w:type="dxa"/>
          </w:tcPr>
          <w:p w14:paraId="39FD5D72" w14:textId="77777777" w:rsidR="006E277C" w:rsidRDefault="006E277C">
            <w:pPr>
              <w:ind w:left="91"/>
            </w:pPr>
          </w:p>
        </w:tc>
        <w:tc>
          <w:tcPr>
            <w:tcW w:w="1276" w:type="dxa"/>
          </w:tcPr>
          <w:p w14:paraId="47F6A4EC" w14:textId="77777777" w:rsidR="006E277C" w:rsidRDefault="006E277C">
            <w:pPr>
              <w:ind w:left="91"/>
            </w:pPr>
          </w:p>
        </w:tc>
        <w:tc>
          <w:tcPr>
            <w:tcW w:w="1361" w:type="dxa"/>
          </w:tcPr>
          <w:p w14:paraId="5C21C8A6" w14:textId="77777777" w:rsidR="006E277C" w:rsidRDefault="006E277C">
            <w:pPr>
              <w:ind w:left="91"/>
            </w:pPr>
          </w:p>
        </w:tc>
        <w:tc>
          <w:tcPr>
            <w:tcW w:w="1332" w:type="dxa"/>
          </w:tcPr>
          <w:p w14:paraId="171B7D1F" w14:textId="77777777" w:rsidR="006E277C" w:rsidRDefault="006E277C">
            <w:pPr>
              <w:ind w:left="91"/>
            </w:pPr>
          </w:p>
        </w:tc>
        <w:tc>
          <w:tcPr>
            <w:tcW w:w="1276" w:type="dxa"/>
          </w:tcPr>
          <w:p w14:paraId="149BC88F" w14:textId="77777777" w:rsidR="006E277C" w:rsidRDefault="006E277C">
            <w:pPr>
              <w:ind w:left="91"/>
            </w:pPr>
          </w:p>
        </w:tc>
        <w:tc>
          <w:tcPr>
            <w:tcW w:w="992" w:type="dxa"/>
          </w:tcPr>
          <w:p w14:paraId="3769D590" w14:textId="77777777" w:rsidR="006E277C" w:rsidRDefault="006E277C">
            <w:pPr>
              <w:ind w:left="91"/>
            </w:pPr>
          </w:p>
        </w:tc>
        <w:tc>
          <w:tcPr>
            <w:tcW w:w="1134" w:type="dxa"/>
          </w:tcPr>
          <w:p w14:paraId="7232D751" w14:textId="77777777" w:rsidR="006E277C" w:rsidRDefault="006E277C">
            <w:pPr>
              <w:ind w:left="91"/>
            </w:pPr>
          </w:p>
        </w:tc>
        <w:tc>
          <w:tcPr>
            <w:tcW w:w="995" w:type="dxa"/>
          </w:tcPr>
          <w:p w14:paraId="237B2EBF" w14:textId="77777777" w:rsidR="006E277C" w:rsidRDefault="006E277C">
            <w:pPr>
              <w:ind w:left="91"/>
            </w:pPr>
          </w:p>
        </w:tc>
      </w:tr>
      <w:tr w:rsidR="006E277C" w14:paraId="3DBE9032" w14:textId="77777777">
        <w:trPr>
          <w:trHeight w:val="567"/>
        </w:trPr>
        <w:tc>
          <w:tcPr>
            <w:tcW w:w="800" w:type="dxa"/>
          </w:tcPr>
          <w:p w14:paraId="3BA7C556" w14:textId="77777777" w:rsidR="006E277C" w:rsidRDefault="006E277C">
            <w:pPr>
              <w:ind w:left="91"/>
            </w:pPr>
          </w:p>
        </w:tc>
        <w:tc>
          <w:tcPr>
            <w:tcW w:w="1276" w:type="dxa"/>
          </w:tcPr>
          <w:p w14:paraId="2E4A3BA6" w14:textId="77777777" w:rsidR="006E277C" w:rsidRDefault="006E277C">
            <w:pPr>
              <w:ind w:left="91"/>
            </w:pPr>
          </w:p>
        </w:tc>
        <w:tc>
          <w:tcPr>
            <w:tcW w:w="1361" w:type="dxa"/>
          </w:tcPr>
          <w:p w14:paraId="70DF2D1D" w14:textId="77777777" w:rsidR="006E277C" w:rsidRDefault="006E277C">
            <w:pPr>
              <w:ind w:left="91"/>
            </w:pPr>
          </w:p>
        </w:tc>
        <w:tc>
          <w:tcPr>
            <w:tcW w:w="1332" w:type="dxa"/>
          </w:tcPr>
          <w:p w14:paraId="3CD29B42" w14:textId="77777777" w:rsidR="006E277C" w:rsidRDefault="006E277C">
            <w:pPr>
              <w:ind w:left="91"/>
            </w:pPr>
          </w:p>
        </w:tc>
        <w:tc>
          <w:tcPr>
            <w:tcW w:w="1276" w:type="dxa"/>
          </w:tcPr>
          <w:p w14:paraId="769B1834" w14:textId="77777777" w:rsidR="006E277C" w:rsidRDefault="006E277C">
            <w:pPr>
              <w:ind w:left="91"/>
            </w:pPr>
          </w:p>
        </w:tc>
        <w:tc>
          <w:tcPr>
            <w:tcW w:w="992" w:type="dxa"/>
          </w:tcPr>
          <w:p w14:paraId="36FC6BF1" w14:textId="77777777" w:rsidR="006E277C" w:rsidRDefault="006E277C">
            <w:pPr>
              <w:ind w:left="91"/>
            </w:pPr>
          </w:p>
        </w:tc>
        <w:tc>
          <w:tcPr>
            <w:tcW w:w="1134" w:type="dxa"/>
          </w:tcPr>
          <w:p w14:paraId="0CC5C981" w14:textId="77777777" w:rsidR="006E277C" w:rsidRDefault="006E277C">
            <w:pPr>
              <w:ind w:left="91"/>
            </w:pPr>
          </w:p>
        </w:tc>
        <w:tc>
          <w:tcPr>
            <w:tcW w:w="995" w:type="dxa"/>
          </w:tcPr>
          <w:p w14:paraId="1AD0223F" w14:textId="77777777" w:rsidR="006E277C" w:rsidRDefault="006E277C">
            <w:pPr>
              <w:ind w:left="91"/>
            </w:pPr>
          </w:p>
        </w:tc>
      </w:tr>
      <w:tr w:rsidR="006E277C" w14:paraId="34E130C1" w14:textId="77777777">
        <w:trPr>
          <w:trHeight w:val="567"/>
        </w:trPr>
        <w:tc>
          <w:tcPr>
            <w:tcW w:w="800" w:type="dxa"/>
          </w:tcPr>
          <w:p w14:paraId="52AEA8AD" w14:textId="77777777" w:rsidR="006E277C" w:rsidRDefault="006E277C">
            <w:pPr>
              <w:ind w:left="91"/>
            </w:pPr>
          </w:p>
        </w:tc>
        <w:tc>
          <w:tcPr>
            <w:tcW w:w="1276" w:type="dxa"/>
          </w:tcPr>
          <w:p w14:paraId="1189DEE0" w14:textId="77777777" w:rsidR="006E277C" w:rsidRDefault="006E277C">
            <w:pPr>
              <w:ind w:left="91"/>
            </w:pPr>
          </w:p>
        </w:tc>
        <w:tc>
          <w:tcPr>
            <w:tcW w:w="1361" w:type="dxa"/>
          </w:tcPr>
          <w:p w14:paraId="7137EBAC" w14:textId="77777777" w:rsidR="006E277C" w:rsidRDefault="006E277C">
            <w:pPr>
              <w:ind w:left="91"/>
            </w:pPr>
          </w:p>
        </w:tc>
        <w:tc>
          <w:tcPr>
            <w:tcW w:w="1332" w:type="dxa"/>
          </w:tcPr>
          <w:p w14:paraId="09591D73" w14:textId="77777777" w:rsidR="006E277C" w:rsidRDefault="006E277C">
            <w:pPr>
              <w:ind w:left="91"/>
            </w:pPr>
          </w:p>
        </w:tc>
        <w:tc>
          <w:tcPr>
            <w:tcW w:w="1276" w:type="dxa"/>
          </w:tcPr>
          <w:p w14:paraId="3ACB70E9" w14:textId="77777777" w:rsidR="006E277C" w:rsidRDefault="006E277C">
            <w:pPr>
              <w:ind w:left="91"/>
            </w:pPr>
          </w:p>
        </w:tc>
        <w:tc>
          <w:tcPr>
            <w:tcW w:w="992" w:type="dxa"/>
          </w:tcPr>
          <w:p w14:paraId="29B773F6" w14:textId="77777777" w:rsidR="006E277C" w:rsidRDefault="006E277C">
            <w:pPr>
              <w:ind w:left="91"/>
            </w:pPr>
          </w:p>
        </w:tc>
        <w:tc>
          <w:tcPr>
            <w:tcW w:w="1134" w:type="dxa"/>
          </w:tcPr>
          <w:p w14:paraId="7DE86B9F" w14:textId="77777777" w:rsidR="006E277C" w:rsidRDefault="006E277C">
            <w:pPr>
              <w:ind w:left="91"/>
            </w:pPr>
          </w:p>
        </w:tc>
        <w:tc>
          <w:tcPr>
            <w:tcW w:w="995" w:type="dxa"/>
          </w:tcPr>
          <w:p w14:paraId="5875A8FF" w14:textId="77777777" w:rsidR="006E277C" w:rsidRDefault="006E277C">
            <w:pPr>
              <w:ind w:left="91"/>
            </w:pPr>
          </w:p>
        </w:tc>
      </w:tr>
      <w:tr w:rsidR="006E277C" w14:paraId="221AE281" w14:textId="77777777">
        <w:trPr>
          <w:trHeight w:val="567"/>
        </w:trPr>
        <w:tc>
          <w:tcPr>
            <w:tcW w:w="800" w:type="dxa"/>
          </w:tcPr>
          <w:p w14:paraId="3E182817" w14:textId="77777777" w:rsidR="006E277C" w:rsidRDefault="006E277C">
            <w:pPr>
              <w:ind w:left="91"/>
            </w:pPr>
          </w:p>
        </w:tc>
        <w:tc>
          <w:tcPr>
            <w:tcW w:w="1276" w:type="dxa"/>
          </w:tcPr>
          <w:p w14:paraId="3FC6DB3D" w14:textId="77777777" w:rsidR="006E277C" w:rsidRDefault="006E277C">
            <w:pPr>
              <w:ind w:left="91"/>
            </w:pPr>
          </w:p>
        </w:tc>
        <w:tc>
          <w:tcPr>
            <w:tcW w:w="1361" w:type="dxa"/>
          </w:tcPr>
          <w:p w14:paraId="4AD587AE" w14:textId="77777777" w:rsidR="006E277C" w:rsidRDefault="006E277C">
            <w:pPr>
              <w:ind w:left="91"/>
            </w:pPr>
          </w:p>
        </w:tc>
        <w:tc>
          <w:tcPr>
            <w:tcW w:w="1332" w:type="dxa"/>
          </w:tcPr>
          <w:p w14:paraId="7CC2F3DA" w14:textId="77777777" w:rsidR="006E277C" w:rsidRDefault="006E277C">
            <w:pPr>
              <w:ind w:left="91"/>
            </w:pPr>
          </w:p>
        </w:tc>
        <w:tc>
          <w:tcPr>
            <w:tcW w:w="1276" w:type="dxa"/>
          </w:tcPr>
          <w:p w14:paraId="5E11E3A3" w14:textId="77777777" w:rsidR="006E277C" w:rsidRDefault="006E277C">
            <w:pPr>
              <w:ind w:left="91"/>
            </w:pPr>
          </w:p>
        </w:tc>
        <w:tc>
          <w:tcPr>
            <w:tcW w:w="992" w:type="dxa"/>
          </w:tcPr>
          <w:p w14:paraId="6F56BE5A" w14:textId="77777777" w:rsidR="006E277C" w:rsidRDefault="006E277C">
            <w:pPr>
              <w:ind w:left="91"/>
            </w:pPr>
          </w:p>
        </w:tc>
        <w:tc>
          <w:tcPr>
            <w:tcW w:w="1134" w:type="dxa"/>
          </w:tcPr>
          <w:p w14:paraId="6DD1703D" w14:textId="77777777" w:rsidR="006E277C" w:rsidRDefault="006E277C">
            <w:pPr>
              <w:ind w:left="91"/>
            </w:pPr>
          </w:p>
        </w:tc>
        <w:tc>
          <w:tcPr>
            <w:tcW w:w="995" w:type="dxa"/>
          </w:tcPr>
          <w:p w14:paraId="16CBC395" w14:textId="77777777" w:rsidR="006E277C" w:rsidRDefault="006E277C">
            <w:pPr>
              <w:ind w:left="91"/>
            </w:pPr>
          </w:p>
        </w:tc>
      </w:tr>
      <w:tr w:rsidR="006E277C" w14:paraId="4BBBE3E7" w14:textId="77777777">
        <w:trPr>
          <w:trHeight w:val="567"/>
        </w:trPr>
        <w:tc>
          <w:tcPr>
            <w:tcW w:w="800" w:type="dxa"/>
          </w:tcPr>
          <w:p w14:paraId="7C702B41" w14:textId="77777777" w:rsidR="006E277C" w:rsidRDefault="006E277C">
            <w:pPr>
              <w:ind w:left="91"/>
            </w:pPr>
          </w:p>
        </w:tc>
        <w:tc>
          <w:tcPr>
            <w:tcW w:w="1276" w:type="dxa"/>
          </w:tcPr>
          <w:p w14:paraId="763845E2" w14:textId="77777777" w:rsidR="006E277C" w:rsidRDefault="006E277C">
            <w:pPr>
              <w:ind w:left="91"/>
            </w:pPr>
          </w:p>
        </w:tc>
        <w:tc>
          <w:tcPr>
            <w:tcW w:w="1361" w:type="dxa"/>
          </w:tcPr>
          <w:p w14:paraId="67DDF73F" w14:textId="77777777" w:rsidR="006E277C" w:rsidRDefault="006E277C">
            <w:pPr>
              <w:ind w:left="91"/>
            </w:pPr>
          </w:p>
        </w:tc>
        <w:tc>
          <w:tcPr>
            <w:tcW w:w="1332" w:type="dxa"/>
          </w:tcPr>
          <w:p w14:paraId="49630760" w14:textId="77777777" w:rsidR="006E277C" w:rsidRDefault="006E277C">
            <w:pPr>
              <w:ind w:left="91"/>
            </w:pPr>
          </w:p>
        </w:tc>
        <w:tc>
          <w:tcPr>
            <w:tcW w:w="1276" w:type="dxa"/>
          </w:tcPr>
          <w:p w14:paraId="771EBF65" w14:textId="77777777" w:rsidR="006E277C" w:rsidRDefault="006E277C">
            <w:pPr>
              <w:ind w:left="91"/>
            </w:pPr>
          </w:p>
        </w:tc>
        <w:tc>
          <w:tcPr>
            <w:tcW w:w="992" w:type="dxa"/>
          </w:tcPr>
          <w:p w14:paraId="71A17781" w14:textId="77777777" w:rsidR="006E277C" w:rsidRDefault="006E277C">
            <w:pPr>
              <w:ind w:left="91"/>
            </w:pPr>
          </w:p>
        </w:tc>
        <w:tc>
          <w:tcPr>
            <w:tcW w:w="1134" w:type="dxa"/>
          </w:tcPr>
          <w:p w14:paraId="5A728CC4" w14:textId="77777777" w:rsidR="006E277C" w:rsidRDefault="006E277C">
            <w:pPr>
              <w:ind w:left="91"/>
            </w:pPr>
          </w:p>
        </w:tc>
        <w:tc>
          <w:tcPr>
            <w:tcW w:w="995" w:type="dxa"/>
          </w:tcPr>
          <w:p w14:paraId="778F339C" w14:textId="77777777" w:rsidR="006E277C" w:rsidRDefault="006E277C">
            <w:pPr>
              <w:ind w:left="91"/>
            </w:pPr>
          </w:p>
        </w:tc>
      </w:tr>
      <w:tr w:rsidR="006E277C" w14:paraId="10063FBB" w14:textId="77777777">
        <w:trPr>
          <w:trHeight w:val="567"/>
        </w:trPr>
        <w:tc>
          <w:tcPr>
            <w:tcW w:w="800" w:type="dxa"/>
          </w:tcPr>
          <w:p w14:paraId="0222F50E" w14:textId="77777777" w:rsidR="006E277C" w:rsidRDefault="006E277C">
            <w:pPr>
              <w:ind w:left="91"/>
            </w:pPr>
          </w:p>
        </w:tc>
        <w:tc>
          <w:tcPr>
            <w:tcW w:w="1276" w:type="dxa"/>
          </w:tcPr>
          <w:p w14:paraId="121FCF4A" w14:textId="77777777" w:rsidR="006E277C" w:rsidRDefault="006E277C">
            <w:pPr>
              <w:ind w:left="91"/>
            </w:pPr>
          </w:p>
        </w:tc>
        <w:tc>
          <w:tcPr>
            <w:tcW w:w="1361" w:type="dxa"/>
          </w:tcPr>
          <w:p w14:paraId="695FFC03" w14:textId="77777777" w:rsidR="006E277C" w:rsidRDefault="006E277C">
            <w:pPr>
              <w:ind w:left="91"/>
            </w:pPr>
          </w:p>
        </w:tc>
        <w:tc>
          <w:tcPr>
            <w:tcW w:w="1332" w:type="dxa"/>
          </w:tcPr>
          <w:p w14:paraId="2253DD6D" w14:textId="77777777" w:rsidR="006E277C" w:rsidRDefault="006E277C">
            <w:pPr>
              <w:ind w:left="91"/>
            </w:pPr>
          </w:p>
        </w:tc>
        <w:tc>
          <w:tcPr>
            <w:tcW w:w="1276" w:type="dxa"/>
          </w:tcPr>
          <w:p w14:paraId="06626C61" w14:textId="77777777" w:rsidR="006E277C" w:rsidRDefault="006E277C">
            <w:pPr>
              <w:ind w:left="91"/>
            </w:pPr>
          </w:p>
        </w:tc>
        <w:tc>
          <w:tcPr>
            <w:tcW w:w="992" w:type="dxa"/>
          </w:tcPr>
          <w:p w14:paraId="08E4672F" w14:textId="77777777" w:rsidR="006E277C" w:rsidRDefault="006E277C">
            <w:pPr>
              <w:ind w:left="91"/>
            </w:pPr>
          </w:p>
        </w:tc>
        <w:tc>
          <w:tcPr>
            <w:tcW w:w="1134" w:type="dxa"/>
          </w:tcPr>
          <w:p w14:paraId="3D57346A" w14:textId="77777777" w:rsidR="006E277C" w:rsidRDefault="006E277C">
            <w:pPr>
              <w:ind w:left="91"/>
            </w:pPr>
          </w:p>
        </w:tc>
        <w:tc>
          <w:tcPr>
            <w:tcW w:w="995" w:type="dxa"/>
          </w:tcPr>
          <w:p w14:paraId="5582A524" w14:textId="77777777" w:rsidR="006E277C" w:rsidRDefault="006E277C">
            <w:pPr>
              <w:ind w:left="91"/>
            </w:pPr>
          </w:p>
        </w:tc>
      </w:tr>
      <w:tr w:rsidR="006E277C" w14:paraId="0E19CABD" w14:textId="77777777">
        <w:trPr>
          <w:trHeight w:val="567"/>
        </w:trPr>
        <w:tc>
          <w:tcPr>
            <w:tcW w:w="800" w:type="dxa"/>
          </w:tcPr>
          <w:p w14:paraId="5AC7A0C1" w14:textId="77777777" w:rsidR="006E277C" w:rsidRDefault="006E277C">
            <w:pPr>
              <w:ind w:left="91"/>
            </w:pPr>
          </w:p>
        </w:tc>
        <w:tc>
          <w:tcPr>
            <w:tcW w:w="1276" w:type="dxa"/>
          </w:tcPr>
          <w:p w14:paraId="376EF251" w14:textId="77777777" w:rsidR="006E277C" w:rsidRDefault="006E277C">
            <w:pPr>
              <w:ind w:left="91"/>
            </w:pPr>
          </w:p>
        </w:tc>
        <w:tc>
          <w:tcPr>
            <w:tcW w:w="1361" w:type="dxa"/>
          </w:tcPr>
          <w:p w14:paraId="3652DDFA" w14:textId="77777777" w:rsidR="006E277C" w:rsidRDefault="006E277C">
            <w:pPr>
              <w:ind w:left="91"/>
            </w:pPr>
          </w:p>
        </w:tc>
        <w:tc>
          <w:tcPr>
            <w:tcW w:w="1332" w:type="dxa"/>
          </w:tcPr>
          <w:p w14:paraId="241A7D6A" w14:textId="77777777" w:rsidR="006E277C" w:rsidRDefault="006E277C">
            <w:pPr>
              <w:ind w:left="91"/>
            </w:pPr>
          </w:p>
        </w:tc>
        <w:tc>
          <w:tcPr>
            <w:tcW w:w="1276" w:type="dxa"/>
          </w:tcPr>
          <w:p w14:paraId="274A0AD3" w14:textId="77777777" w:rsidR="006E277C" w:rsidRDefault="006E277C">
            <w:pPr>
              <w:ind w:left="91"/>
            </w:pPr>
          </w:p>
        </w:tc>
        <w:tc>
          <w:tcPr>
            <w:tcW w:w="992" w:type="dxa"/>
          </w:tcPr>
          <w:p w14:paraId="5E8E06C9" w14:textId="77777777" w:rsidR="006E277C" w:rsidRDefault="006E277C">
            <w:pPr>
              <w:ind w:left="91"/>
            </w:pPr>
          </w:p>
        </w:tc>
        <w:tc>
          <w:tcPr>
            <w:tcW w:w="1134" w:type="dxa"/>
          </w:tcPr>
          <w:p w14:paraId="09A72776" w14:textId="77777777" w:rsidR="006E277C" w:rsidRDefault="006E277C">
            <w:pPr>
              <w:ind w:left="91"/>
            </w:pPr>
          </w:p>
        </w:tc>
        <w:tc>
          <w:tcPr>
            <w:tcW w:w="995" w:type="dxa"/>
          </w:tcPr>
          <w:p w14:paraId="6CA1968F" w14:textId="77777777" w:rsidR="006E277C" w:rsidRDefault="006E277C">
            <w:pPr>
              <w:ind w:left="91"/>
            </w:pPr>
          </w:p>
        </w:tc>
      </w:tr>
    </w:tbl>
    <w:p w14:paraId="0E835F99" w14:textId="77777777" w:rsidR="006E277C" w:rsidRDefault="00063571">
      <w:pPr>
        <w:spacing w:beforeLines="50" w:before="120"/>
      </w:pPr>
      <w:r>
        <w:rPr>
          <w:rFonts w:hint="eastAsia"/>
        </w:rPr>
        <w:t>注</w:t>
      </w:r>
      <w:r>
        <w:rPr>
          <w:rFonts w:hint="eastAsia"/>
        </w:rPr>
        <w:t xml:space="preserve"> </w:t>
      </w:r>
      <w:r>
        <w:rPr>
          <w:rFonts w:hint="eastAsia"/>
        </w:rPr>
        <w:t>项目编码应遵守《水利工程工程量清单计价规范》（</w:t>
      </w:r>
      <w:r>
        <w:rPr>
          <w:rFonts w:hint="eastAsia"/>
        </w:rPr>
        <w:t>GB50501-2007</w:t>
      </w:r>
      <w:r>
        <w:rPr>
          <w:rFonts w:hint="eastAsia"/>
        </w:rPr>
        <w:t>）</w:t>
      </w:r>
    </w:p>
    <w:p w14:paraId="60F72721" w14:textId="77777777" w:rsidR="006E277C" w:rsidRDefault="00063571">
      <w:pPr>
        <w:rPr>
          <w:rFonts w:ascii="宋体" w:hAnsi="宋体"/>
          <w:sz w:val="32"/>
        </w:rPr>
      </w:pPr>
      <w:r>
        <w:rPr>
          <w:rFonts w:hint="eastAsia"/>
        </w:rPr>
        <w:t xml:space="preserve"> </w:t>
      </w:r>
    </w:p>
    <w:p w14:paraId="04A4FFD3" w14:textId="77777777" w:rsidR="006E277C" w:rsidRDefault="006E277C">
      <w:pPr>
        <w:jc w:val="center"/>
        <w:rPr>
          <w:rFonts w:ascii="宋体" w:hAnsi="宋体"/>
          <w:sz w:val="32"/>
        </w:rPr>
      </w:pPr>
    </w:p>
    <w:p w14:paraId="48F6E52B" w14:textId="77777777" w:rsidR="006E277C" w:rsidRDefault="00063571" w:rsidP="00EE4474">
      <w:pPr>
        <w:spacing w:beforeLines="50" w:before="120" w:afterLines="50" w:after="120" w:line="460" w:lineRule="exact"/>
        <w:jc w:val="center"/>
        <w:outlineLvl w:val="0"/>
        <w:rPr>
          <w:rFonts w:ascii="宋体" w:hAnsi="宋体"/>
          <w:sz w:val="28"/>
          <w:szCs w:val="28"/>
        </w:rPr>
      </w:pPr>
      <w:bookmarkStart w:id="3322" w:name="_Toc6143"/>
      <w:bookmarkStart w:id="3323" w:name="_Toc30002"/>
      <w:bookmarkStart w:id="3324" w:name="_Toc109319906"/>
      <w:bookmarkEnd w:id="3320"/>
      <w:r>
        <w:rPr>
          <w:rFonts w:ascii="宋体" w:hAnsi="宋体" w:hint="eastAsia"/>
          <w:sz w:val="28"/>
          <w:szCs w:val="28"/>
        </w:rPr>
        <w:t>3.16 工程单价计算表</w:t>
      </w:r>
      <w:bookmarkEnd w:id="3322"/>
      <w:bookmarkEnd w:id="3323"/>
      <w:bookmarkEnd w:id="3324"/>
    </w:p>
    <w:p w14:paraId="42C28035" w14:textId="77777777" w:rsidR="006E277C" w:rsidRDefault="00063571">
      <w:pPr>
        <w:spacing w:beforeLines="50" w:before="120" w:afterLines="50" w:after="120" w:line="460" w:lineRule="exact"/>
        <w:jc w:val="center"/>
        <w:rPr>
          <w:rFonts w:ascii="宋体" w:hAnsi="宋体"/>
          <w:sz w:val="28"/>
          <w:szCs w:val="28"/>
        </w:rPr>
      </w:pPr>
      <w:r>
        <w:rPr>
          <w:rFonts w:ascii="宋体" w:hAnsi="宋体" w:hint="eastAsia"/>
          <w:sz w:val="28"/>
          <w:szCs w:val="28"/>
        </w:rPr>
        <w:t>建筑工程单价计算表</w:t>
      </w:r>
    </w:p>
    <w:p w14:paraId="3ABD4613" w14:textId="77777777" w:rsidR="006E277C" w:rsidRDefault="00063571">
      <w:pPr>
        <w:jc w:val="center"/>
        <w:rPr>
          <w:rFonts w:ascii="宋体" w:hAnsi="宋体"/>
          <w:sz w:val="28"/>
          <w:szCs w:val="28"/>
        </w:rPr>
      </w:pPr>
      <w:r>
        <w:rPr>
          <w:rFonts w:ascii="宋体" w:hAnsi="宋体" w:hint="eastAsia"/>
          <w:sz w:val="28"/>
          <w:szCs w:val="28"/>
          <w:u w:val="single"/>
        </w:rPr>
        <w:t xml:space="preserve">            </w:t>
      </w:r>
      <w:r>
        <w:rPr>
          <w:rFonts w:ascii="宋体" w:hAnsi="宋体" w:hint="eastAsia"/>
          <w:sz w:val="28"/>
          <w:szCs w:val="28"/>
        </w:rPr>
        <w:t>工程</w:t>
      </w:r>
    </w:p>
    <w:p w14:paraId="0A36120F" w14:textId="77777777" w:rsidR="006E277C" w:rsidRDefault="00063571">
      <w:pPr>
        <w:rPr>
          <w:rFonts w:ascii="宋体" w:hAnsi="宋体"/>
          <w:szCs w:val="21"/>
        </w:rPr>
      </w:pPr>
      <w:r>
        <w:rPr>
          <w:rFonts w:ascii="宋体" w:hAnsi="宋体" w:hint="eastAsia"/>
          <w:szCs w:val="21"/>
        </w:rPr>
        <w:t>单价编号:                            定额单位：                           单价：</w:t>
      </w: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340"/>
        <w:gridCol w:w="1260"/>
        <w:gridCol w:w="1080"/>
        <w:gridCol w:w="1080"/>
        <w:gridCol w:w="1459"/>
        <w:gridCol w:w="789"/>
      </w:tblGrid>
      <w:tr w:rsidR="006E277C" w14:paraId="714C977D" w14:textId="77777777">
        <w:trPr>
          <w:trHeight w:val="567"/>
          <w:jc w:val="center"/>
        </w:trPr>
        <w:tc>
          <w:tcPr>
            <w:tcW w:w="9107" w:type="dxa"/>
            <w:gridSpan w:val="7"/>
            <w:vAlign w:val="center"/>
          </w:tcPr>
          <w:p w14:paraId="575F840B" w14:textId="77777777" w:rsidR="006E277C" w:rsidRDefault="00063571">
            <w:pPr>
              <w:rPr>
                <w:rFonts w:ascii="宋体" w:hAnsi="宋体"/>
                <w:szCs w:val="21"/>
              </w:rPr>
            </w:pPr>
            <w:r>
              <w:rPr>
                <w:rFonts w:ascii="宋体" w:hAnsi="宋体" w:hint="eastAsia"/>
                <w:szCs w:val="21"/>
              </w:rPr>
              <w:t>施工方法：</w:t>
            </w:r>
          </w:p>
          <w:p w14:paraId="0659757D" w14:textId="77777777" w:rsidR="006E277C" w:rsidRDefault="006E277C">
            <w:pPr>
              <w:rPr>
                <w:rFonts w:ascii="宋体" w:hAnsi="宋体"/>
                <w:szCs w:val="21"/>
              </w:rPr>
            </w:pPr>
          </w:p>
          <w:p w14:paraId="30FCE792" w14:textId="77777777" w:rsidR="006E277C" w:rsidRDefault="006E277C">
            <w:pPr>
              <w:rPr>
                <w:rFonts w:ascii="宋体" w:hAnsi="宋体"/>
                <w:szCs w:val="21"/>
              </w:rPr>
            </w:pPr>
          </w:p>
        </w:tc>
      </w:tr>
      <w:tr w:rsidR="006E277C" w14:paraId="75EB160D" w14:textId="77777777">
        <w:trPr>
          <w:trHeight w:val="567"/>
          <w:jc w:val="center"/>
        </w:trPr>
        <w:tc>
          <w:tcPr>
            <w:tcW w:w="1099" w:type="dxa"/>
            <w:vAlign w:val="center"/>
          </w:tcPr>
          <w:p w14:paraId="225C933E" w14:textId="77777777" w:rsidR="006E277C" w:rsidRDefault="00063571">
            <w:pPr>
              <w:jc w:val="center"/>
              <w:rPr>
                <w:rFonts w:ascii="宋体" w:hAnsi="宋体"/>
                <w:szCs w:val="21"/>
              </w:rPr>
            </w:pPr>
            <w:r>
              <w:rPr>
                <w:rFonts w:ascii="宋体" w:hAnsi="宋体" w:hint="eastAsia"/>
                <w:szCs w:val="21"/>
              </w:rPr>
              <w:t>序号</w:t>
            </w:r>
          </w:p>
        </w:tc>
        <w:tc>
          <w:tcPr>
            <w:tcW w:w="2340" w:type="dxa"/>
            <w:vAlign w:val="center"/>
          </w:tcPr>
          <w:p w14:paraId="54897CAD" w14:textId="77777777" w:rsidR="006E277C" w:rsidRDefault="00063571">
            <w:pPr>
              <w:jc w:val="center"/>
              <w:rPr>
                <w:rFonts w:ascii="宋体" w:hAnsi="宋体"/>
                <w:szCs w:val="21"/>
              </w:rPr>
            </w:pPr>
            <w:r>
              <w:rPr>
                <w:rFonts w:ascii="宋体" w:hAnsi="宋体" w:hint="eastAsia"/>
                <w:szCs w:val="21"/>
              </w:rPr>
              <w:t>名称</w:t>
            </w:r>
          </w:p>
        </w:tc>
        <w:tc>
          <w:tcPr>
            <w:tcW w:w="1260" w:type="dxa"/>
            <w:vAlign w:val="center"/>
          </w:tcPr>
          <w:p w14:paraId="3980D9CE" w14:textId="77777777" w:rsidR="006E277C" w:rsidRDefault="00063571">
            <w:pPr>
              <w:jc w:val="center"/>
              <w:rPr>
                <w:rFonts w:ascii="宋体" w:hAnsi="宋体"/>
                <w:szCs w:val="21"/>
              </w:rPr>
            </w:pPr>
            <w:r>
              <w:rPr>
                <w:rFonts w:ascii="宋体" w:hAnsi="宋体" w:hint="eastAsia"/>
                <w:szCs w:val="21"/>
              </w:rPr>
              <w:t>规格型号</w:t>
            </w:r>
          </w:p>
        </w:tc>
        <w:tc>
          <w:tcPr>
            <w:tcW w:w="1080" w:type="dxa"/>
            <w:vAlign w:val="center"/>
          </w:tcPr>
          <w:p w14:paraId="1F308F53" w14:textId="77777777" w:rsidR="006E277C" w:rsidRDefault="00063571">
            <w:pPr>
              <w:jc w:val="center"/>
              <w:rPr>
                <w:rFonts w:ascii="宋体" w:hAnsi="宋体"/>
                <w:szCs w:val="21"/>
              </w:rPr>
            </w:pPr>
            <w:r>
              <w:rPr>
                <w:rFonts w:ascii="宋体" w:hAnsi="宋体" w:hint="eastAsia"/>
                <w:szCs w:val="21"/>
              </w:rPr>
              <w:t>计量单位</w:t>
            </w:r>
          </w:p>
        </w:tc>
        <w:tc>
          <w:tcPr>
            <w:tcW w:w="1080" w:type="dxa"/>
            <w:vAlign w:val="center"/>
          </w:tcPr>
          <w:p w14:paraId="24F734AD" w14:textId="77777777" w:rsidR="006E277C" w:rsidRDefault="00063571">
            <w:pPr>
              <w:jc w:val="center"/>
              <w:rPr>
                <w:rFonts w:ascii="宋体" w:hAnsi="宋体"/>
                <w:szCs w:val="21"/>
              </w:rPr>
            </w:pPr>
            <w:r>
              <w:rPr>
                <w:rFonts w:ascii="宋体" w:hAnsi="宋体" w:hint="eastAsia"/>
                <w:szCs w:val="21"/>
              </w:rPr>
              <w:t>数量</w:t>
            </w:r>
          </w:p>
        </w:tc>
        <w:tc>
          <w:tcPr>
            <w:tcW w:w="1459" w:type="dxa"/>
            <w:vAlign w:val="center"/>
          </w:tcPr>
          <w:p w14:paraId="3AAC9C4D" w14:textId="77777777" w:rsidR="006E277C" w:rsidRDefault="00063571">
            <w:pPr>
              <w:jc w:val="center"/>
              <w:rPr>
                <w:rFonts w:ascii="宋体" w:hAnsi="宋体"/>
                <w:szCs w:val="21"/>
              </w:rPr>
            </w:pPr>
            <w:r>
              <w:rPr>
                <w:rFonts w:ascii="宋体" w:hAnsi="宋体" w:hint="eastAsia"/>
                <w:szCs w:val="21"/>
              </w:rPr>
              <w:t>单价(元)</w:t>
            </w:r>
          </w:p>
        </w:tc>
        <w:tc>
          <w:tcPr>
            <w:tcW w:w="789" w:type="dxa"/>
            <w:vAlign w:val="center"/>
          </w:tcPr>
          <w:p w14:paraId="0AF50C72" w14:textId="77777777" w:rsidR="006E277C" w:rsidRDefault="00063571">
            <w:pPr>
              <w:jc w:val="center"/>
              <w:rPr>
                <w:rFonts w:ascii="宋体" w:hAnsi="宋体"/>
                <w:szCs w:val="21"/>
              </w:rPr>
            </w:pPr>
            <w:r>
              <w:rPr>
                <w:rFonts w:ascii="宋体" w:hAnsi="宋体" w:hint="eastAsia"/>
                <w:szCs w:val="21"/>
              </w:rPr>
              <w:t>合价(元)</w:t>
            </w:r>
          </w:p>
        </w:tc>
      </w:tr>
      <w:tr w:rsidR="006E277C" w14:paraId="15779BD9" w14:textId="77777777">
        <w:trPr>
          <w:trHeight w:val="794"/>
          <w:jc w:val="center"/>
        </w:trPr>
        <w:tc>
          <w:tcPr>
            <w:tcW w:w="1099" w:type="dxa"/>
            <w:vAlign w:val="center"/>
          </w:tcPr>
          <w:p w14:paraId="56B9EA1B" w14:textId="77777777" w:rsidR="006E277C" w:rsidRDefault="00063571">
            <w:pPr>
              <w:jc w:val="center"/>
              <w:rPr>
                <w:rFonts w:ascii="宋体" w:hAnsi="宋体"/>
                <w:szCs w:val="21"/>
              </w:rPr>
            </w:pPr>
            <w:r>
              <w:rPr>
                <w:rFonts w:ascii="宋体" w:hAnsi="宋体" w:hint="eastAsia"/>
                <w:szCs w:val="21"/>
              </w:rPr>
              <w:t>1</w:t>
            </w:r>
          </w:p>
        </w:tc>
        <w:tc>
          <w:tcPr>
            <w:tcW w:w="2340" w:type="dxa"/>
            <w:vAlign w:val="center"/>
          </w:tcPr>
          <w:p w14:paraId="3556F18A" w14:textId="77777777" w:rsidR="006E277C" w:rsidRDefault="00063571">
            <w:pPr>
              <w:rPr>
                <w:rFonts w:ascii="宋体" w:hAnsi="宋体"/>
                <w:szCs w:val="21"/>
              </w:rPr>
            </w:pPr>
            <w:r>
              <w:rPr>
                <w:rFonts w:ascii="宋体" w:hAnsi="宋体" w:hint="eastAsia"/>
                <w:szCs w:val="21"/>
              </w:rPr>
              <w:t>直接费</w:t>
            </w:r>
          </w:p>
        </w:tc>
        <w:tc>
          <w:tcPr>
            <w:tcW w:w="1260" w:type="dxa"/>
          </w:tcPr>
          <w:p w14:paraId="637D0BE7" w14:textId="77777777" w:rsidR="006E277C" w:rsidRDefault="006E277C">
            <w:pPr>
              <w:jc w:val="center"/>
              <w:rPr>
                <w:rFonts w:ascii="宋体" w:hAnsi="宋体"/>
                <w:szCs w:val="21"/>
              </w:rPr>
            </w:pPr>
          </w:p>
        </w:tc>
        <w:tc>
          <w:tcPr>
            <w:tcW w:w="1080" w:type="dxa"/>
            <w:vAlign w:val="center"/>
          </w:tcPr>
          <w:p w14:paraId="4F3E95C7" w14:textId="77777777" w:rsidR="006E277C" w:rsidRDefault="006E277C">
            <w:pPr>
              <w:jc w:val="center"/>
              <w:rPr>
                <w:rFonts w:ascii="宋体" w:hAnsi="宋体"/>
                <w:szCs w:val="21"/>
              </w:rPr>
            </w:pPr>
          </w:p>
        </w:tc>
        <w:tc>
          <w:tcPr>
            <w:tcW w:w="1080" w:type="dxa"/>
            <w:vAlign w:val="center"/>
          </w:tcPr>
          <w:p w14:paraId="2F04CC9C" w14:textId="77777777" w:rsidR="006E277C" w:rsidRDefault="006E277C">
            <w:pPr>
              <w:jc w:val="center"/>
              <w:rPr>
                <w:rFonts w:ascii="宋体" w:hAnsi="宋体"/>
                <w:szCs w:val="21"/>
              </w:rPr>
            </w:pPr>
          </w:p>
        </w:tc>
        <w:tc>
          <w:tcPr>
            <w:tcW w:w="1459" w:type="dxa"/>
            <w:vAlign w:val="center"/>
          </w:tcPr>
          <w:p w14:paraId="662A43ED" w14:textId="77777777" w:rsidR="006E277C" w:rsidRDefault="006E277C">
            <w:pPr>
              <w:jc w:val="center"/>
              <w:rPr>
                <w:rFonts w:ascii="宋体" w:hAnsi="宋体"/>
                <w:szCs w:val="21"/>
              </w:rPr>
            </w:pPr>
          </w:p>
        </w:tc>
        <w:tc>
          <w:tcPr>
            <w:tcW w:w="789" w:type="dxa"/>
            <w:vAlign w:val="center"/>
          </w:tcPr>
          <w:p w14:paraId="7E7CD155" w14:textId="77777777" w:rsidR="006E277C" w:rsidRDefault="006E277C">
            <w:pPr>
              <w:jc w:val="center"/>
              <w:rPr>
                <w:rFonts w:ascii="宋体" w:hAnsi="宋体"/>
                <w:szCs w:val="21"/>
              </w:rPr>
            </w:pPr>
          </w:p>
        </w:tc>
      </w:tr>
      <w:tr w:rsidR="006E277C" w14:paraId="4ED96A56" w14:textId="77777777">
        <w:trPr>
          <w:trHeight w:val="567"/>
          <w:jc w:val="center"/>
        </w:trPr>
        <w:tc>
          <w:tcPr>
            <w:tcW w:w="1099" w:type="dxa"/>
            <w:vAlign w:val="center"/>
          </w:tcPr>
          <w:p w14:paraId="28A291F3" w14:textId="77777777" w:rsidR="006E277C" w:rsidRDefault="00063571">
            <w:pPr>
              <w:jc w:val="center"/>
              <w:rPr>
                <w:rFonts w:ascii="宋体" w:hAnsi="宋体"/>
                <w:szCs w:val="21"/>
              </w:rPr>
            </w:pPr>
            <w:r>
              <w:rPr>
                <w:rFonts w:ascii="宋体" w:hAnsi="宋体" w:hint="eastAsia"/>
                <w:szCs w:val="21"/>
              </w:rPr>
              <w:t>1.1</w:t>
            </w:r>
          </w:p>
        </w:tc>
        <w:tc>
          <w:tcPr>
            <w:tcW w:w="2340" w:type="dxa"/>
            <w:vAlign w:val="center"/>
          </w:tcPr>
          <w:p w14:paraId="7FC5E101" w14:textId="77777777" w:rsidR="006E277C" w:rsidRDefault="00063571">
            <w:pPr>
              <w:rPr>
                <w:rFonts w:ascii="宋体" w:hAnsi="宋体"/>
                <w:szCs w:val="21"/>
              </w:rPr>
            </w:pPr>
            <w:r>
              <w:rPr>
                <w:rFonts w:ascii="宋体" w:hAnsi="宋体" w:hint="eastAsia"/>
                <w:szCs w:val="21"/>
              </w:rPr>
              <w:t>基本直接费</w:t>
            </w:r>
          </w:p>
        </w:tc>
        <w:tc>
          <w:tcPr>
            <w:tcW w:w="1260" w:type="dxa"/>
          </w:tcPr>
          <w:p w14:paraId="6555D960" w14:textId="77777777" w:rsidR="006E277C" w:rsidRDefault="006E277C">
            <w:pPr>
              <w:jc w:val="center"/>
              <w:rPr>
                <w:rFonts w:ascii="宋体" w:hAnsi="宋体"/>
                <w:szCs w:val="21"/>
              </w:rPr>
            </w:pPr>
          </w:p>
        </w:tc>
        <w:tc>
          <w:tcPr>
            <w:tcW w:w="1080" w:type="dxa"/>
            <w:vAlign w:val="center"/>
          </w:tcPr>
          <w:p w14:paraId="29811503" w14:textId="77777777" w:rsidR="006E277C" w:rsidRDefault="006E277C">
            <w:pPr>
              <w:jc w:val="center"/>
              <w:rPr>
                <w:rFonts w:ascii="宋体" w:hAnsi="宋体"/>
                <w:szCs w:val="21"/>
              </w:rPr>
            </w:pPr>
          </w:p>
        </w:tc>
        <w:tc>
          <w:tcPr>
            <w:tcW w:w="1080" w:type="dxa"/>
            <w:vAlign w:val="center"/>
          </w:tcPr>
          <w:p w14:paraId="580FE576" w14:textId="77777777" w:rsidR="006E277C" w:rsidRDefault="006E277C">
            <w:pPr>
              <w:jc w:val="center"/>
              <w:rPr>
                <w:rFonts w:ascii="宋体" w:hAnsi="宋体"/>
                <w:szCs w:val="21"/>
              </w:rPr>
            </w:pPr>
          </w:p>
        </w:tc>
        <w:tc>
          <w:tcPr>
            <w:tcW w:w="1459" w:type="dxa"/>
            <w:vAlign w:val="center"/>
          </w:tcPr>
          <w:p w14:paraId="74E2C3BE" w14:textId="77777777" w:rsidR="006E277C" w:rsidRDefault="006E277C">
            <w:pPr>
              <w:jc w:val="center"/>
              <w:rPr>
                <w:rFonts w:ascii="宋体" w:hAnsi="宋体"/>
                <w:szCs w:val="21"/>
              </w:rPr>
            </w:pPr>
          </w:p>
        </w:tc>
        <w:tc>
          <w:tcPr>
            <w:tcW w:w="789" w:type="dxa"/>
            <w:vAlign w:val="center"/>
          </w:tcPr>
          <w:p w14:paraId="3A7C5519" w14:textId="77777777" w:rsidR="006E277C" w:rsidRDefault="006E277C">
            <w:pPr>
              <w:jc w:val="center"/>
              <w:rPr>
                <w:rFonts w:ascii="宋体" w:hAnsi="宋体"/>
                <w:szCs w:val="21"/>
              </w:rPr>
            </w:pPr>
          </w:p>
        </w:tc>
      </w:tr>
      <w:tr w:rsidR="006E277C" w14:paraId="0BCDAFD5" w14:textId="77777777">
        <w:trPr>
          <w:trHeight w:val="567"/>
          <w:jc w:val="center"/>
        </w:trPr>
        <w:tc>
          <w:tcPr>
            <w:tcW w:w="1099" w:type="dxa"/>
            <w:vAlign w:val="center"/>
          </w:tcPr>
          <w:p w14:paraId="05D13F4F" w14:textId="77777777" w:rsidR="006E277C" w:rsidRDefault="00063571">
            <w:pPr>
              <w:jc w:val="center"/>
              <w:rPr>
                <w:rFonts w:ascii="宋体" w:hAnsi="宋体"/>
                <w:szCs w:val="21"/>
              </w:rPr>
            </w:pPr>
            <w:r>
              <w:rPr>
                <w:rFonts w:ascii="宋体" w:hAnsi="宋体" w:hint="eastAsia"/>
                <w:szCs w:val="21"/>
              </w:rPr>
              <w:t>1.1.1</w:t>
            </w:r>
          </w:p>
        </w:tc>
        <w:tc>
          <w:tcPr>
            <w:tcW w:w="2340" w:type="dxa"/>
            <w:vAlign w:val="center"/>
          </w:tcPr>
          <w:p w14:paraId="477679EA" w14:textId="77777777" w:rsidR="006E277C" w:rsidRDefault="00063571">
            <w:pPr>
              <w:rPr>
                <w:rFonts w:ascii="宋体" w:hAnsi="宋体"/>
                <w:szCs w:val="21"/>
              </w:rPr>
            </w:pPr>
            <w:r>
              <w:rPr>
                <w:rFonts w:ascii="宋体" w:hAnsi="宋体" w:hint="eastAsia"/>
                <w:szCs w:val="21"/>
              </w:rPr>
              <w:t>人工费</w:t>
            </w:r>
          </w:p>
        </w:tc>
        <w:tc>
          <w:tcPr>
            <w:tcW w:w="1260" w:type="dxa"/>
          </w:tcPr>
          <w:p w14:paraId="272FD309" w14:textId="77777777" w:rsidR="006E277C" w:rsidRDefault="006E277C">
            <w:pPr>
              <w:jc w:val="center"/>
              <w:rPr>
                <w:rFonts w:ascii="宋体" w:hAnsi="宋体"/>
                <w:szCs w:val="21"/>
              </w:rPr>
            </w:pPr>
          </w:p>
        </w:tc>
        <w:tc>
          <w:tcPr>
            <w:tcW w:w="1080" w:type="dxa"/>
            <w:vAlign w:val="center"/>
          </w:tcPr>
          <w:p w14:paraId="70BFCF9E" w14:textId="77777777" w:rsidR="006E277C" w:rsidRDefault="006E277C">
            <w:pPr>
              <w:jc w:val="center"/>
              <w:rPr>
                <w:rFonts w:ascii="宋体" w:hAnsi="宋体"/>
                <w:szCs w:val="21"/>
              </w:rPr>
            </w:pPr>
          </w:p>
        </w:tc>
        <w:tc>
          <w:tcPr>
            <w:tcW w:w="1080" w:type="dxa"/>
            <w:vAlign w:val="center"/>
          </w:tcPr>
          <w:p w14:paraId="098CC7F4" w14:textId="77777777" w:rsidR="006E277C" w:rsidRDefault="006E277C">
            <w:pPr>
              <w:jc w:val="center"/>
              <w:rPr>
                <w:rFonts w:ascii="宋体" w:hAnsi="宋体"/>
                <w:szCs w:val="21"/>
              </w:rPr>
            </w:pPr>
          </w:p>
        </w:tc>
        <w:tc>
          <w:tcPr>
            <w:tcW w:w="1459" w:type="dxa"/>
            <w:vAlign w:val="center"/>
          </w:tcPr>
          <w:p w14:paraId="78DF9050" w14:textId="77777777" w:rsidR="006E277C" w:rsidRDefault="006E277C">
            <w:pPr>
              <w:jc w:val="center"/>
              <w:rPr>
                <w:rFonts w:ascii="宋体" w:hAnsi="宋体"/>
                <w:szCs w:val="21"/>
              </w:rPr>
            </w:pPr>
          </w:p>
        </w:tc>
        <w:tc>
          <w:tcPr>
            <w:tcW w:w="789" w:type="dxa"/>
            <w:vAlign w:val="center"/>
          </w:tcPr>
          <w:p w14:paraId="33B04181" w14:textId="77777777" w:rsidR="006E277C" w:rsidRDefault="006E277C">
            <w:pPr>
              <w:jc w:val="center"/>
              <w:rPr>
                <w:rFonts w:ascii="宋体" w:hAnsi="宋体"/>
                <w:szCs w:val="21"/>
              </w:rPr>
            </w:pPr>
          </w:p>
        </w:tc>
      </w:tr>
      <w:tr w:rsidR="006E277C" w14:paraId="7D5416D0" w14:textId="77777777">
        <w:trPr>
          <w:trHeight w:val="567"/>
          <w:jc w:val="center"/>
        </w:trPr>
        <w:tc>
          <w:tcPr>
            <w:tcW w:w="1099" w:type="dxa"/>
            <w:vAlign w:val="center"/>
          </w:tcPr>
          <w:p w14:paraId="6CDF3A2B" w14:textId="77777777" w:rsidR="006E277C" w:rsidRDefault="006E277C">
            <w:pPr>
              <w:jc w:val="center"/>
              <w:rPr>
                <w:rFonts w:ascii="宋体" w:hAnsi="宋体"/>
                <w:szCs w:val="21"/>
              </w:rPr>
            </w:pPr>
          </w:p>
        </w:tc>
        <w:tc>
          <w:tcPr>
            <w:tcW w:w="2340" w:type="dxa"/>
            <w:vAlign w:val="center"/>
          </w:tcPr>
          <w:p w14:paraId="4AC781E0" w14:textId="77777777" w:rsidR="006E277C" w:rsidRDefault="006E277C">
            <w:pPr>
              <w:rPr>
                <w:rFonts w:ascii="宋体" w:hAnsi="宋体"/>
                <w:szCs w:val="21"/>
              </w:rPr>
            </w:pPr>
          </w:p>
        </w:tc>
        <w:tc>
          <w:tcPr>
            <w:tcW w:w="1260" w:type="dxa"/>
          </w:tcPr>
          <w:p w14:paraId="62CE4AC3" w14:textId="77777777" w:rsidR="006E277C" w:rsidRDefault="006E277C">
            <w:pPr>
              <w:jc w:val="center"/>
              <w:rPr>
                <w:rFonts w:ascii="宋体" w:hAnsi="宋体"/>
                <w:szCs w:val="21"/>
              </w:rPr>
            </w:pPr>
          </w:p>
        </w:tc>
        <w:tc>
          <w:tcPr>
            <w:tcW w:w="1080" w:type="dxa"/>
            <w:vAlign w:val="center"/>
          </w:tcPr>
          <w:p w14:paraId="1F16F342" w14:textId="77777777" w:rsidR="006E277C" w:rsidRDefault="006E277C">
            <w:pPr>
              <w:jc w:val="center"/>
              <w:rPr>
                <w:rFonts w:ascii="宋体" w:hAnsi="宋体"/>
                <w:szCs w:val="21"/>
              </w:rPr>
            </w:pPr>
          </w:p>
        </w:tc>
        <w:tc>
          <w:tcPr>
            <w:tcW w:w="1080" w:type="dxa"/>
            <w:vAlign w:val="center"/>
          </w:tcPr>
          <w:p w14:paraId="4E7EEB57" w14:textId="77777777" w:rsidR="006E277C" w:rsidRDefault="006E277C">
            <w:pPr>
              <w:jc w:val="center"/>
              <w:rPr>
                <w:rFonts w:ascii="宋体" w:hAnsi="宋体"/>
                <w:szCs w:val="21"/>
              </w:rPr>
            </w:pPr>
          </w:p>
        </w:tc>
        <w:tc>
          <w:tcPr>
            <w:tcW w:w="1459" w:type="dxa"/>
            <w:vAlign w:val="center"/>
          </w:tcPr>
          <w:p w14:paraId="76174391" w14:textId="77777777" w:rsidR="006E277C" w:rsidRDefault="006E277C">
            <w:pPr>
              <w:jc w:val="center"/>
              <w:rPr>
                <w:rFonts w:ascii="宋体" w:hAnsi="宋体"/>
                <w:szCs w:val="21"/>
              </w:rPr>
            </w:pPr>
          </w:p>
        </w:tc>
        <w:tc>
          <w:tcPr>
            <w:tcW w:w="789" w:type="dxa"/>
            <w:vAlign w:val="center"/>
          </w:tcPr>
          <w:p w14:paraId="7587FF25" w14:textId="77777777" w:rsidR="006E277C" w:rsidRDefault="006E277C">
            <w:pPr>
              <w:jc w:val="center"/>
              <w:rPr>
                <w:rFonts w:ascii="宋体" w:hAnsi="宋体"/>
                <w:szCs w:val="21"/>
              </w:rPr>
            </w:pPr>
          </w:p>
        </w:tc>
      </w:tr>
      <w:tr w:rsidR="006E277C" w14:paraId="7C734B8F" w14:textId="77777777">
        <w:trPr>
          <w:trHeight w:val="567"/>
          <w:jc w:val="center"/>
        </w:trPr>
        <w:tc>
          <w:tcPr>
            <w:tcW w:w="1099" w:type="dxa"/>
            <w:vAlign w:val="center"/>
          </w:tcPr>
          <w:p w14:paraId="1DFC2AD1" w14:textId="77777777" w:rsidR="006E277C" w:rsidRDefault="006E277C">
            <w:pPr>
              <w:jc w:val="center"/>
              <w:rPr>
                <w:rFonts w:ascii="宋体" w:hAnsi="宋体"/>
                <w:szCs w:val="21"/>
              </w:rPr>
            </w:pPr>
          </w:p>
        </w:tc>
        <w:tc>
          <w:tcPr>
            <w:tcW w:w="2340" w:type="dxa"/>
            <w:vAlign w:val="center"/>
          </w:tcPr>
          <w:p w14:paraId="6E035423" w14:textId="77777777" w:rsidR="006E277C" w:rsidRDefault="006E277C">
            <w:pPr>
              <w:rPr>
                <w:rFonts w:ascii="宋体" w:hAnsi="宋体"/>
                <w:szCs w:val="21"/>
              </w:rPr>
            </w:pPr>
          </w:p>
        </w:tc>
        <w:tc>
          <w:tcPr>
            <w:tcW w:w="1260" w:type="dxa"/>
          </w:tcPr>
          <w:p w14:paraId="10BFB61C" w14:textId="77777777" w:rsidR="006E277C" w:rsidRDefault="006E277C">
            <w:pPr>
              <w:jc w:val="center"/>
              <w:rPr>
                <w:rFonts w:ascii="宋体" w:hAnsi="宋体"/>
                <w:szCs w:val="21"/>
              </w:rPr>
            </w:pPr>
          </w:p>
        </w:tc>
        <w:tc>
          <w:tcPr>
            <w:tcW w:w="1080" w:type="dxa"/>
            <w:vAlign w:val="center"/>
          </w:tcPr>
          <w:p w14:paraId="25B9F929" w14:textId="77777777" w:rsidR="006E277C" w:rsidRDefault="006E277C">
            <w:pPr>
              <w:jc w:val="center"/>
              <w:rPr>
                <w:rFonts w:ascii="宋体" w:hAnsi="宋体"/>
                <w:szCs w:val="21"/>
              </w:rPr>
            </w:pPr>
          </w:p>
        </w:tc>
        <w:tc>
          <w:tcPr>
            <w:tcW w:w="1080" w:type="dxa"/>
            <w:vAlign w:val="center"/>
          </w:tcPr>
          <w:p w14:paraId="6A985B14" w14:textId="77777777" w:rsidR="006E277C" w:rsidRDefault="006E277C">
            <w:pPr>
              <w:jc w:val="center"/>
              <w:rPr>
                <w:rFonts w:ascii="宋体" w:hAnsi="宋体"/>
                <w:szCs w:val="21"/>
              </w:rPr>
            </w:pPr>
          </w:p>
        </w:tc>
        <w:tc>
          <w:tcPr>
            <w:tcW w:w="1459" w:type="dxa"/>
            <w:vAlign w:val="center"/>
          </w:tcPr>
          <w:p w14:paraId="71EB0F84" w14:textId="77777777" w:rsidR="006E277C" w:rsidRDefault="006E277C">
            <w:pPr>
              <w:jc w:val="center"/>
              <w:rPr>
                <w:rFonts w:ascii="宋体" w:hAnsi="宋体"/>
                <w:szCs w:val="21"/>
              </w:rPr>
            </w:pPr>
          </w:p>
        </w:tc>
        <w:tc>
          <w:tcPr>
            <w:tcW w:w="789" w:type="dxa"/>
            <w:vAlign w:val="center"/>
          </w:tcPr>
          <w:p w14:paraId="61BF2174" w14:textId="77777777" w:rsidR="006E277C" w:rsidRDefault="006E277C">
            <w:pPr>
              <w:jc w:val="center"/>
              <w:rPr>
                <w:rFonts w:ascii="宋体" w:hAnsi="宋体"/>
                <w:szCs w:val="21"/>
              </w:rPr>
            </w:pPr>
          </w:p>
        </w:tc>
      </w:tr>
      <w:tr w:rsidR="006E277C" w14:paraId="7766C35B" w14:textId="77777777">
        <w:trPr>
          <w:trHeight w:val="567"/>
          <w:jc w:val="center"/>
        </w:trPr>
        <w:tc>
          <w:tcPr>
            <w:tcW w:w="1099" w:type="dxa"/>
            <w:vAlign w:val="center"/>
          </w:tcPr>
          <w:p w14:paraId="6E26A6C8" w14:textId="77777777" w:rsidR="006E277C" w:rsidRDefault="006E277C">
            <w:pPr>
              <w:jc w:val="center"/>
              <w:rPr>
                <w:rFonts w:ascii="宋体" w:hAnsi="宋体"/>
                <w:szCs w:val="21"/>
              </w:rPr>
            </w:pPr>
          </w:p>
        </w:tc>
        <w:tc>
          <w:tcPr>
            <w:tcW w:w="2340" w:type="dxa"/>
            <w:vAlign w:val="center"/>
          </w:tcPr>
          <w:p w14:paraId="5BD92DFB" w14:textId="77777777" w:rsidR="006E277C" w:rsidRDefault="006E277C">
            <w:pPr>
              <w:rPr>
                <w:rFonts w:ascii="宋体" w:hAnsi="宋体"/>
                <w:szCs w:val="21"/>
              </w:rPr>
            </w:pPr>
          </w:p>
        </w:tc>
        <w:tc>
          <w:tcPr>
            <w:tcW w:w="1260" w:type="dxa"/>
          </w:tcPr>
          <w:p w14:paraId="35C5E29B" w14:textId="77777777" w:rsidR="006E277C" w:rsidRDefault="006E277C">
            <w:pPr>
              <w:jc w:val="center"/>
              <w:rPr>
                <w:rFonts w:ascii="宋体" w:hAnsi="宋体"/>
                <w:szCs w:val="21"/>
              </w:rPr>
            </w:pPr>
          </w:p>
        </w:tc>
        <w:tc>
          <w:tcPr>
            <w:tcW w:w="1080" w:type="dxa"/>
            <w:vAlign w:val="center"/>
          </w:tcPr>
          <w:p w14:paraId="039327C8" w14:textId="77777777" w:rsidR="006E277C" w:rsidRDefault="006E277C">
            <w:pPr>
              <w:jc w:val="center"/>
              <w:rPr>
                <w:rFonts w:ascii="宋体" w:hAnsi="宋体"/>
                <w:szCs w:val="21"/>
              </w:rPr>
            </w:pPr>
          </w:p>
        </w:tc>
        <w:tc>
          <w:tcPr>
            <w:tcW w:w="1080" w:type="dxa"/>
            <w:vAlign w:val="center"/>
          </w:tcPr>
          <w:p w14:paraId="3F69E478" w14:textId="77777777" w:rsidR="006E277C" w:rsidRDefault="006E277C">
            <w:pPr>
              <w:jc w:val="center"/>
              <w:rPr>
                <w:rFonts w:ascii="宋体" w:hAnsi="宋体"/>
                <w:szCs w:val="21"/>
              </w:rPr>
            </w:pPr>
          </w:p>
        </w:tc>
        <w:tc>
          <w:tcPr>
            <w:tcW w:w="1459" w:type="dxa"/>
            <w:vAlign w:val="center"/>
          </w:tcPr>
          <w:p w14:paraId="5C6EAE01" w14:textId="77777777" w:rsidR="006E277C" w:rsidRDefault="006E277C">
            <w:pPr>
              <w:jc w:val="center"/>
              <w:rPr>
                <w:rFonts w:ascii="宋体" w:hAnsi="宋体"/>
                <w:szCs w:val="21"/>
              </w:rPr>
            </w:pPr>
          </w:p>
        </w:tc>
        <w:tc>
          <w:tcPr>
            <w:tcW w:w="789" w:type="dxa"/>
            <w:vAlign w:val="center"/>
          </w:tcPr>
          <w:p w14:paraId="1D16311C" w14:textId="77777777" w:rsidR="006E277C" w:rsidRDefault="006E277C">
            <w:pPr>
              <w:jc w:val="center"/>
              <w:rPr>
                <w:rFonts w:ascii="宋体" w:hAnsi="宋体"/>
                <w:szCs w:val="21"/>
              </w:rPr>
            </w:pPr>
          </w:p>
        </w:tc>
      </w:tr>
      <w:tr w:rsidR="006E277C" w14:paraId="1616FBC4" w14:textId="77777777">
        <w:trPr>
          <w:trHeight w:val="567"/>
          <w:jc w:val="center"/>
        </w:trPr>
        <w:tc>
          <w:tcPr>
            <w:tcW w:w="1099" w:type="dxa"/>
            <w:vAlign w:val="center"/>
          </w:tcPr>
          <w:p w14:paraId="3C615F23" w14:textId="77777777" w:rsidR="006E277C" w:rsidRDefault="00063571">
            <w:pPr>
              <w:jc w:val="center"/>
              <w:rPr>
                <w:rFonts w:ascii="宋体" w:hAnsi="宋体"/>
                <w:szCs w:val="21"/>
              </w:rPr>
            </w:pPr>
            <w:r>
              <w:rPr>
                <w:rFonts w:ascii="宋体" w:hAnsi="宋体" w:hint="eastAsia"/>
                <w:szCs w:val="21"/>
              </w:rPr>
              <w:t>1.1.2</w:t>
            </w:r>
          </w:p>
        </w:tc>
        <w:tc>
          <w:tcPr>
            <w:tcW w:w="2340" w:type="dxa"/>
            <w:vAlign w:val="center"/>
          </w:tcPr>
          <w:p w14:paraId="7E8B9CE6" w14:textId="77777777" w:rsidR="006E277C" w:rsidRDefault="00063571">
            <w:pPr>
              <w:rPr>
                <w:rFonts w:ascii="宋体" w:hAnsi="宋体"/>
                <w:szCs w:val="21"/>
              </w:rPr>
            </w:pPr>
            <w:r>
              <w:rPr>
                <w:rFonts w:ascii="宋体" w:hAnsi="宋体" w:hint="eastAsia"/>
                <w:szCs w:val="21"/>
              </w:rPr>
              <w:t>材料费</w:t>
            </w:r>
          </w:p>
        </w:tc>
        <w:tc>
          <w:tcPr>
            <w:tcW w:w="1260" w:type="dxa"/>
          </w:tcPr>
          <w:p w14:paraId="4D0F25EE" w14:textId="77777777" w:rsidR="006E277C" w:rsidRDefault="006E277C">
            <w:pPr>
              <w:jc w:val="center"/>
              <w:rPr>
                <w:rFonts w:ascii="宋体" w:hAnsi="宋体"/>
                <w:szCs w:val="21"/>
              </w:rPr>
            </w:pPr>
          </w:p>
        </w:tc>
        <w:tc>
          <w:tcPr>
            <w:tcW w:w="1080" w:type="dxa"/>
            <w:vAlign w:val="center"/>
          </w:tcPr>
          <w:p w14:paraId="592EF766" w14:textId="77777777" w:rsidR="006E277C" w:rsidRDefault="006E277C">
            <w:pPr>
              <w:jc w:val="center"/>
              <w:rPr>
                <w:rFonts w:ascii="宋体" w:hAnsi="宋体"/>
                <w:szCs w:val="21"/>
              </w:rPr>
            </w:pPr>
          </w:p>
        </w:tc>
        <w:tc>
          <w:tcPr>
            <w:tcW w:w="1080" w:type="dxa"/>
            <w:vAlign w:val="center"/>
          </w:tcPr>
          <w:p w14:paraId="79D5D905" w14:textId="77777777" w:rsidR="006E277C" w:rsidRDefault="006E277C">
            <w:pPr>
              <w:jc w:val="center"/>
              <w:rPr>
                <w:rFonts w:ascii="宋体" w:hAnsi="宋体"/>
                <w:szCs w:val="21"/>
              </w:rPr>
            </w:pPr>
          </w:p>
        </w:tc>
        <w:tc>
          <w:tcPr>
            <w:tcW w:w="1459" w:type="dxa"/>
            <w:vAlign w:val="center"/>
          </w:tcPr>
          <w:p w14:paraId="1BF39446" w14:textId="77777777" w:rsidR="006E277C" w:rsidRDefault="006E277C">
            <w:pPr>
              <w:jc w:val="center"/>
              <w:rPr>
                <w:rFonts w:ascii="宋体" w:hAnsi="宋体"/>
                <w:szCs w:val="21"/>
              </w:rPr>
            </w:pPr>
          </w:p>
        </w:tc>
        <w:tc>
          <w:tcPr>
            <w:tcW w:w="789" w:type="dxa"/>
            <w:vAlign w:val="center"/>
          </w:tcPr>
          <w:p w14:paraId="6A8BF3DB" w14:textId="77777777" w:rsidR="006E277C" w:rsidRDefault="006E277C">
            <w:pPr>
              <w:jc w:val="center"/>
              <w:rPr>
                <w:rFonts w:ascii="宋体" w:hAnsi="宋体"/>
                <w:szCs w:val="21"/>
              </w:rPr>
            </w:pPr>
          </w:p>
        </w:tc>
      </w:tr>
      <w:tr w:rsidR="006E277C" w14:paraId="33D17B4D" w14:textId="77777777">
        <w:trPr>
          <w:trHeight w:val="567"/>
          <w:jc w:val="center"/>
        </w:trPr>
        <w:tc>
          <w:tcPr>
            <w:tcW w:w="1099" w:type="dxa"/>
            <w:vAlign w:val="center"/>
          </w:tcPr>
          <w:p w14:paraId="0AC55490" w14:textId="77777777" w:rsidR="006E277C" w:rsidRDefault="006E277C">
            <w:pPr>
              <w:jc w:val="center"/>
              <w:rPr>
                <w:rFonts w:ascii="宋体" w:hAnsi="宋体"/>
                <w:szCs w:val="21"/>
              </w:rPr>
            </w:pPr>
          </w:p>
        </w:tc>
        <w:tc>
          <w:tcPr>
            <w:tcW w:w="2340" w:type="dxa"/>
            <w:vAlign w:val="center"/>
          </w:tcPr>
          <w:p w14:paraId="4F49E14B" w14:textId="77777777" w:rsidR="006E277C" w:rsidRDefault="006E277C">
            <w:pPr>
              <w:rPr>
                <w:rFonts w:ascii="宋体" w:hAnsi="宋体"/>
                <w:szCs w:val="21"/>
              </w:rPr>
            </w:pPr>
          </w:p>
        </w:tc>
        <w:tc>
          <w:tcPr>
            <w:tcW w:w="1260" w:type="dxa"/>
          </w:tcPr>
          <w:p w14:paraId="6054D0F0" w14:textId="77777777" w:rsidR="006E277C" w:rsidRDefault="006E277C">
            <w:pPr>
              <w:jc w:val="center"/>
              <w:rPr>
                <w:rFonts w:ascii="宋体" w:hAnsi="宋体"/>
                <w:szCs w:val="21"/>
              </w:rPr>
            </w:pPr>
          </w:p>
        </w:tc>
        <w:tc>
          <w:tcPr>
            <w:tcW w:w="1080" w:type="dxa"/>
            <w:vAlign w:val="center"/>
          </w:tcPr>
          <w:p w14:paraId="30E06719" w14:textId="77777777" w:rsidR="006E277C" w:rsidRDefault="006E277C">
            <w:pPr>
              <w:jc w:val="center"/>
              <w:rPr>
                <w:rFonts w:ascii="宋体" w:hAnsi="宋体"/>
                <w:szCs w:val="21"/>
              </w:rPr>
            </w:pPr>
          </w:p>
        </w:tc>
        <w:tc>
          <w:tcPr>
            <w:tcW w:w="1080" w:type="dxa"/>
            <w:vAlign w:val="center"/>
          </w:tcPr>
          <w:p w14:paraId="2BDFF0BE" w14:textId="77777777" w:rsidR="006E277C" w:rsidRDefault="006E277C">
            <w:pPr>
              <w:jc w:val="center"/>
              <w:rPr>
                <w:rFonts w:ascii="宋体" w:hAnsi="宋体"/>
                <w:szCs w:val="21"/>
              </w:rPr>
            </w:pPr>
          </w:p>
        </w:tc>
        <w:tc>
          <w:tcPr>
            <w:tcW w:w="1459" w:type="dxa"/>
            <w:vAlign w:val="center"/>
          </w:tcPr>
          <w:p w14:paraId="49236783" w14:textId="77777777" w:rsidR="006E277C" w:rsidRDefault="006E277C">
            <w:pPr>
              <w:jc w:val="center"/>
              <w:rPr>
                <w:rFonts w:ascii="宋体" w:hAnsi="宋体"/>
                <w:szCs w:val="21"/>
              </w:rPr>
            </w:pPr>
          </w:p>
        </w:tc>
        <w:tc>
          <w:tcPr>
            <w:tcW w:w="789" w:type="dxa"/>
            <w:vAlign w:val="center"/>
          </w:tcPr>
          <w:p w14:paraId="6E46F929" w14:textId="77777777" w:rsidR="006E277C" w:rsidRDefault="006E277C">
            <w:pPr>
              <w:jc w:val="center"/>
              <w:rPr>
                <w:rFonts w:ascii="宋体" w:hAnsi="宋体"/>
                <w:szCs w:val="21"/>
              </w:rPr>
            </w:pPr>
          </w:p>
        </w:tc>
      </w:tr>
      <w:tr w:rsidR="006E277C" w14:paraId="5B6DD73D" w14:textId="77777777">
        <w:trPr>
          <w:trHeight w:val="567"/>
          <w:jc w:val="center"/>
        </w:trPr>
        <w:tc>
          <w:tcPr>
            <w:tcW w:w="1099" w:type="dxa"/>
            <w:vAlign w:val="center"/>
          </w:tcPr>
          <w:p w14:paraId="067417E9" w14:textId="77777777" w:rsidR="006E277C" w:rsidRDefault="006E277C">
            <w:pPr>
              <w:jc w:val="center"/>
              <w:rPr>
                <w:rFonts w:ascii="宋体" w:hAnsi="宋体"/>
                <w:szCs w:val="21"/>
              </w:rPr>
            </w:pPr>
          </w:p>
        </w:tc>
        <w:tc>
          <w:tcPr>
            <w:tcW w:w="2340" w:type="dxa"/>
            <w:vAlign w:val="center"/>
          </w:tcPr>
          <w:p w14:paraId="2EC5FE71" w14:textId="77777777" w:rsidR="006E277C" w:rsidRDefault="006E277C">
            <w:pPr>
              <w:rPr>
                <w:rFonts w:ascii="宋体" w:hAnsi="宋体"/>
                <w:szCs w:val="21"/>
              </w:rPr>
            </w:pPr>
          </w:p>
        </w:tc>
        <w:tc>
          <w:tcPr>
            <w:tcW w:w="1260" w:type="dxa"/>
          </w:tcPr>
          <w:p w14:paraId="7CBF02BF" w14:textId="77777777" w:rsidR="006E277C" w:rsidRDefault="006E277C">
            <w:pPr>
              <w:jc w:val="center"/>
              <w:rPr>
                <w:rFonts w:ascii="宋体" w:hAnsi="宋体"/>
                <w:szCs w:val="21"/>
              </w:rPr>
            </w:pPr>
          </w:p>
        </w:tc>
        <w:tc>
          <w:tcPr>
            <w:tcW w:w="1080" w:type="dxa"/>
            <w:vAlign w:val="center"/>
          </w:tcPr>
          <w:p w14:paraId="46D96773" w14:textId="77777777" w:rsidR="006E277C" w:rsidRDefault="006E277C">
            <w:pPr>
              <w:jc w:val="center"/>
              <w:rPr>
                <w:rFonts w:ascii="宋体" w:hAnsi="宋体"/>
                <w:szCs w:val="21"/>
              </w:rPr>
            </w:pPr>
          </w:p>
        </w:tc>
        <w:tc>
          <w:tcPr>
            <w:tcW w:w="1080" w:type="dxa"/>
            <w:vAlign w:val="center"/>
          </w:tcPr>
          <w:p w14:paraId="1D628F9B" w14:textId="77777777" w:rsidR="006E277C" w:rsidRDefault="006E277C">
            <w:pPr>
              <w:jc w:val="center"/>
              <w:rPr>
                <w:rFonts w:ascii="宋体" w:hAnsi="宋体"/>
                <w:szCs w:val="21"/>
              </w:rPr>
            </w:pPr>
          </w:p>
        </w:tc>
        <w:tc>
          <w:tcPr>
            <w:tcW w:w="1459" w:type="dxa"/>
            <w:vAlign w:val="center"/>
          </w:tcPr>
          <w:p w14:paraId="692BE534" w14:textId="77777777" w:rsidR="006E277C" w:rsidRDefault="006E277C">
            <w:pPr>
              <w:jc w:val="center"/>
              <w:rPr>
                <w:rFonts w:ascii="宋体" w:hAnsi="宋体"/>
                <w:szCs w:val="21"/>
              </w:rPr>
            </w:pPr>
          </w:p>
        </w:tc>
        <w:tc>
          <w:tcPr>
            <w:tcW w:w="789" w:type="dxa"/>
            <w:vAlign w:val="center"/>
          </w:tcPr>
          <w:p w14:paraId="5404E90F" w14:textId="77777777" w:rsidR="006E277C" w:rsidRDefault="006E277C">
            <w:pPr>
              <w:jc w:val="center"/>
              <w:rPr>
                <w:rFonts w:ascii="宋体" w:hAnsi="宋体"/>
                <w:szCs w:val="21"/>
              </w:rPr>
            </w:pPr>
          </w:p>
        </w:tc>
      </w:tr>
      <w:tr w:rsidR="006E277C" w14:paraId="51170ADE" w14:textId="77777777">
        <w:trPr>
          <w:trHeight w:val="567"/>
          <w:jc w:val="center"/>
        </w:trPr>
        <w:tc>
          <w:tcPr>
            <w:tcW w:w="1099" w:type="dxa"/>
            <w:vAlign w:val="center"/>
          </w:tcPr>
          <w:p w14:paraId="1FE7237E" w14:textId="77777777" w:rsidR="006E277C" w:rsidRDefault="006E277C">
            <w:pPr>
              <w:jc w:val="center"/>
              <w:rPr>
                <w:rFonts w:ascii="宋体" w:hAnsi="宋体"/>
                <w:szCs w:val="21"/>
              </w:rPr>
            </w:pPr>
          </w:p>
        </w:tc>
        <w:tc>
          <w:tcPr>
            <w:tcW w:w="2340" w:type="dxa"/>
            <w:vAlign w:val="center"/>
          </w:tcPr>
          <w:p w14:paraId="01495492" w14:textId="77777777" w:rsidR="006E277C" w:rsidRDefault="006E277C">
            <w:pPr>
              <w:rPr>
                <w:rFonts w:ascii="宋体" w:hAnsi="宋体"/>
                <w:szCs w:val="21"/>
              </w:rPr>
            </w:pPr>
          </w:p>
        </w:tc>
        <w:tc>
          <w:tcPr>
            <w:tcW w:w="1260" w:type="dxa"/>
          </w:tcPr>
          <w:p w14:paraId="753E1690" w14:textId="77777777" w:rsidR="006E277C" w:rsidRDefault="006E277C">
            <w:pPr>
              <w:jc w:val="center"/>
              <w:rPr>
                <w:rFonts w:ascii="宋体" w:hAnsi="宋体"/>
                <w:szCs w:val="21"/>
              </w:rPr>
            </w:pPr>
          </w:p>
        </w:tc>
        <w:tc>
          <w:tcPr>
            <w:tcW w:w="1080" w:type="dxa"/>
            <w:vAlign w:val="center"/>
          </w:tcPr>
          <w:p w14:paraId="69F494FD" w14:textId="77777777" w:rsidR="006E277C" w:rsidRDefault="006E277C">
            <w:pPr>
              <w:jc w:val="center"/>
              <w:rPr>
                <w:rFonts w:ascii="宋体" w:hAnsi="宋体"/>
                <w:szCs w:val="21"/>
              </w:rPr>
            </w:pPr>
          </w:p>
        </w:tc>
        <w:tc>
          <w:tcPr>
            <w:tcW w:w="1080" w:type="dxa"/>
            <w:vAlign w:val="center"/>
          </w:tcPr>
          <w:p w14:paraId="67048AE5" w14:textId="77777777" w:rsidR="006E277C" w:rsidRDefault="006E277C">
            <w:pPr>
              <w:jc w:val="center"/>
              <w:rPr>
                <w:rFonts w:ascii="宋体" w:hAnsi="宋体"/>
                <w:szCs w:val="21"/>
              </w:rPr>
            </w:pPr>
          </w:p>
        </w:tc>
        <w:tc>
          <w:tcPr>
            <w:tcW w:w="1459" w:type="dxa"/>
            <w:vAlign w:val="center"/>
          </w:tcPr>
          <w:p w14:paraId="34515CFE" w14:textId="77777777" w:rsidR="006E277C" w:rsidRDefault="006E277C">
            <w:pPr>
              <w:jc w:val="center"/>
              <w:rPr>
                <w:rFonts w:ascii="宋体" w:hAnsi="宋体"/>
                <w:szCs w:val="21"/>
              </w:rPr>
            </w:pPr>
          </w:p>
        </w:tc>
        <w:tc>
          <w:tcPr>
            <w:tcW w:w="789" w:type="dxa"/>
            <w:vAlign w:val="center"/>
          </w:tcPr>
          <w:p w14:paraId="30694208" w14:textId="77777777" w:rsidR="006E277C" w:rsidRDefault="006E277C">
            <w:pPr>
              <w:jc w:val="center"/>
              <w:rPr>
                <w:rFonts w:ascii="宋体" w:hAnsi="宋体"/>
                <w:szCs w:val="21"/>
              </w:rPr>
            </w:pPr>
          </w:p>
        </w:tc>
      </w:tr>
      <w:tr w:rsidR="006E277C" w14:paraId="173740AB" w14:textId="77777777">
        <w:trPr>
          <w:trHeight w:val="567"/>
          <w:jc w:val="center"/>
        </w:trPr>
        <w:tc>
          <w:tcPr>
            <w:tcW w:w="1099" w:type="dxa"/>
            <w:vAlign w:val="center"/>
          </w:tcPr>
          <w:p w14:paraId="7C08B7F1" w14:textId="77777777" w:rsidR="006E277C" w:rsidRDefault="00063571">
            <w:pPr>
              <w:jc w:val="center"/>
              <w:rPr>
                <w:rFonts w:ascii="宋体" w:hAnsi="宋体"/>
                <w:szCs w:val="21"/>
              </w:rPr>
            </w:pPr>
            <w:r>
              <w:rPr>
                <w:rFonts w:ascii="宋体" w:hAnsi="宋体" w:hint="eastAsia"/>
                <w:szCs w:val="21"/>
              </w:rPr>
              <w:t>1.1.3</w:t>
            </w:r>
          </w:p>
        </w:tc>
        <w:tc>
          <w:tcPr>
            <w:tcW w:w="2340" w:type="dxa"/>
            <w:vAlign w:val="center"/>
          </w:tcPr>
          <w:p w14:paraId="75859BD2" w14:textId="77777777" w:rsidR="006E277C" w:rsidRDefault="00063571">
            <w:pPr>
              <w:rPr>
                <w:rFonts w:ascii="宋体" w:hAnsi="宋体"/>
                <w:szCs w:val="21"/>
              </w:rPr>
            </w:pPr>
            <w:r>
              <w:rPr>
                <w:rFonts w:ascii="宋体" w:hAnsi="宋体" w:hint="eastAsia"/>
                <w:szCs w:val="21"/>
              </w:rPr>
              <w:t>机械使用费</w:t>
            </w:r>
          </w:p>
        </w:tc>
        <w:tc>
          <w:tcPr>
            <w:tcW w:w="1260" w:type="dxa"/>
          </w:tcPr>
          <w:p w14:paraId="21B7D07C" w14:textId="77777777" w:rsidR="006E277C" w:rsidRDefault="006E277C">
            <w:pPr>
              <w:jc w:val="center"/>
              <w:rPr>
                <w:rFonts w:ascii="宋体" w:hAnsi="宋体"/>
                <w:szCs w:val="21"/>
              </w:rPr>
            </w:pPr>
          </w:p>
        </w:tc>
        <w:tc>
          <w:tcPr>
            <w:tcW w:w="1080" w:type="dxa"/>
            <w:vAlign w:val="center"/>
          </w:tcPr>
          <w:p w14:paraId="23C5EF01" w14:textId="77777777" w:rsidR="006E277C" w:rsidRDefault="006E277C">
            <w:pPr>
              <w:jc w:val="center"/>
              <w:rPr>
                <w:rFonts w:ascii="宋体" w:hAnsi="宋体"/>
                <w:szCs w:val="21"/>
              </w:rPr>
            </w:pPr>
          </w:p>
        </w:tc>
        <w:tc>
          <w:tcPr>
            <w:tcW w:w="1080" w:type="dxa"/>
            <w:vAlign w:val="center"/>
          </w:tcPr>
          <w:p w14:paraId="7B6EB78D" w14:textId="77777777" w:rsidR="006E277C" w:rsidRDefault="006E277C">
            <w:pPr>
              <w:jc w:val="center"/>
              <w:rPr>
                <w:rFonts w:ascii="宋体" w:hAnsi="宋体"/>
                <w:szCs w:val="21"/>
              </w:rPr>
            </w:pPr>
          </w:p>
        </w:tc>
        <w:tc>
          <w:tcPr>
            <w:tcW w:w="1459" w:type="dxa"/>
            <w:vAlign w:val="center"/>
          </w:tcPr>
          <w:p w14:paraId="61849348" w14:textId="77777777" w:rsidR="006E277C" w:rsidRDefault="006E277C">
            <w:pPr>
              <w:jc w:val="center"/>
              <w:rPr>
                <w:rFonts w:ascii="宋体" w:hAnsi="宋体"/>
                <w:szCs w:val="21"/>
              </w:rPr>
            </w:pPr>
          </w:p>
        </w:tc>
        <w:tc>
          <w:tcPr>
            <w:tcW w:w="789" w:type="dxa"/>
            <w:vAlign w:val="center"/>
          </w:tcPr>
          <w:p w14:paraId="36132320" w14:textId="77777777" w:rsidR="006E277C" w:rsidRDefault="006E277C">
            <w:pPr>
              <w:jc w:val="center"/>
              <w:rPr>
                <w:rFonts w:ascii="宋体" w:hAnsi="宋体"/>
                <w:szCs w:val="21"/>
              </w:rPr>
            </w:pPr>
          </w:p>
        </w:tc>
      </w:tr>
      <w:tr w:rsidR="006E277C" w14:paraId="043F23A5" w14:textId="77777777">
        <w:trPr>
          <w:trHeight w:val="567"/>
          <w:jc w:val="center"/>
        </w:trPr>
        <w:tc>
          <w:tcPr>
            <w:tcW w:w="1099" w:type="dxa"/>
            <w:vAlign w:val="center"/>
          </w:tcPr>
          <w:p w14:paraId="3DB8A2E2" w14:textId="77777777" w:rsidR="006E277C" w:rsidRDefault="00063571">
            <w:pPr>
              <w:jc w:val="center"/>
              <w:rPr>
                <w:rFonts w:ascii="宋体" w:hAnsi="宋体"/>
                <w:szCs w:val="21"/>
              </w:rPr>
            </w:pPr>
            <w:r>
              <w:rPr>
                <w:rFonts w:ascii="宋体" w:hAnsi="宋体" w:hint="eastAsia"/>
                <w:szCs w:val="21"/>
              </w:rPr>
              <w:t>1.2</w:t>
            </w:r>
          </w:p>
        </w:tc>
        <w:tc>
          <w:tcPr>
            <w:tcW w:w="2340" w:type="dxa"/>
            <w:vAlign w:val="center"/>
          </w:tcPr>
          <w:p w14:paraId="6F4D8BDE" w14:textId="77777777" w:rsidR="006E277C" w:rsidRDefault="00063571">
            <w:pPr>
              <w:rPr>
                <w:rFonts w:ascii="宋体" w:hAnsi="宋体"/>
                <w:szCs w:val="21"/>
              </w:rPr>
            </w:pPr>
            <w:r>
              <w:rPr>
                <w:rFonts w:ascii="宋体" w:hAnsi="宋体" w:hint="eastAsia"/>
                <w:szCs w:val="21"/>
              </w:rPr>
              <w:t>其他直接费</w:t>
            </w:r>
          </w:p>
        </w:tc>
        <w:tc>
          <w:tcPr>
            <w:tcW w:w="1260" w:type="dxa"/>
          </w:tcPr>
          <w:p w14:paraId="0CFBC6B4" w14:textId="77777777" w:rsidR="006E277C" w:rsidRDefault="006E277C">
            <w:pPr>
              <w:jc w:val="center"/>
              <w:rPr>
                <w:rFonts w:ascii="宋体" w:hAnsi="宋体"/>
                <w:szCs w:val="21"/>
              </w:rPr>
            </w:pPr>
          </w:p>
        </w:tc>
        <w:tc>
          <w:tcPr>
            <w:tcW w:w="1080" w:type="dxa"/>
            <w:vAlign w:val="center"/>
          </w:tcPr>
          <w:p w14:paraId="32028F07" w14:textId="77777777" w:rsidR="006E277C" w:rsidRDefault="006E277C">
            <w:pPr>
              <w:jc w:val="center"/>
              <w:rPr>
                <w:rFonts w:ascii="宋体" w:hAnsi="宋体"/>
                <w:szCs w:val="21"/>
              </w:rPr>
            </w:pPr>
          </w:p>
        </w:tc>
        <w:tc>
          <w:tcPr>
            <w:tcW w:w="1080" w:type="dxa"/>
            <w:vAlign w:val="center"/>
          </w:tcPr>
          <w:p w14:paraId="2735DCC1" w14:textId="77777777" w:rsidR="006E277C" w:rsidRDefault="006E277C">
            <w:pPr>
              <w:jc w:val="center"/>
              <w:rPr>
                <w:rFonts w:ascii="宋体" w:hAnsi="宋体"/>
                <w:szCs w:val="21"/>
              </w:rPr>
            </w:pPr>
          </w:p>
        </w:tc>
        <w:tc>
          <w:tcPr>
            <w:tcW w:w="1459" w:type="dxa"/>
            <w:vAlign w:val="center"/>
          </w:tcPr>
          <w:p w14:paraId="5862B074" w14:textId="77777777" w:rsidR="006E277C" w:rsidRDefault="006E277C">
            <w:pPr>
              <w:jc w:val="center"/>
              <w:rPr>
                <w:rFonts w:ascii="宋体" w:hAnsi="宋体"/>
                <w:szCs w:val="21"/>
              </w:rPr>
            </w:pPr>
          </w:p>
        </w:tc>
        <w:tc>
          <w:tcPr>
            <w:tcW w:w="789" w:type="dxa"/>
            <w:vAlign w:val="center"/>
          </w:tcPr>
          <w:p w14:paraId="5D1831E6" w14:textId="77777777" w:rsidR="006E277C" w:rsidRDefault="006E277C">
            <w:pPr>
              <w:jc w:val="center"/>
              <w:rPr>
                <w:rFonts w:ascii="宋体" w:hAnsi="宋体"/>
                <w:szCs w:val="21"/>
              </w:rPr>
            </w:pPr>
          </w:p>
        </w:tc>
      </w:tr>
      <w:tr w:rsidR="006E277C" w14:paraId="54323FFE" w14:textId="77777777">
        <w:trPr>
          <w:trHeight w:val="567"/>
          <w:jc w:val="center"/>
        </w:trPr>
        <w:tc>
          <w:tcPr>
            <w:tcW w:w="1099" w:type="dxa"/>
            <w:vAlign w:val="center"/>
          </w:tcPr>
          <w:p w14:paraId="05471150" w14:textId="77777777" w:rsidR="006E277C" w:rsidRDefault="00063571">
            <w:pPr>
              <w:jc w:val="center"/>
              <w:rPr>
                <w:rFonts w:ascii="宋体" w:hAnsi="宋体"/>
                <w:szCs w:val="21"/>
              </w:rPr>
            </w:pPr>
            <w:r>
              <w:rPr>
                <w:rFonts w:ascii="宋体" w:hAnsi="宋体" w:hint="eastAsia"/>
                <w:szCs w:val="21"/>
              </w:rPr>
              <w:t>2</w:t>
            </w:r>
          </w:p>
        </w:tc>
        <w:tc>
          <w:tcPr>
            <w:tcW w:w="2340" w:type="dxa"/>
            <w:vAlign w:val="center"/>
          </w:tcPr>
          <w:p w14:paraId="126FEF86" w14:textId="77777777" w:rsidR="006E277C" w:rsidRDefault="00063571">
            <w:pPr>
              <w:rPr>
                <w:rFonts w:ascii="宋体" w:hAnsi="宋体"/>
                <w:szCs w:val="21"/>
              </w:rPr>
            </w:pPr>
            <w:r>
              <w:rPr>
                <w:rFonts w:ascii="宋体" w:hAnsi="宋体" w:hint="eastAsia"/>
                <w:szCs w:val="21"/>
              </w:rPr>
              <w:t>间接费</w:t>
            </w:r>
          </w:p>
        </w:tc>
        <w:tc>
          <w:tcPr>
            <w:tcW w:w="1260" w:type="dxa"/>
          </w:tcPr>
          <w:p w14:paraId="6B44A9C4" w14:textId="77777777" w:rsidR="006E277C" w:rsidRDefault="006E277C">
            <w:pPr>
              <w:jc w:val="center"/>
              <w:rPr>
                <w:rFonts w:ascii="宋体" w:hAnsi="宋体"/>
                <w:szCs w:val="21"/>
              </w:rPr>
            </w:pPr>
          </w:p>
        </w:tc>
        <w:tc>
          <w:tcPr>
            <w:tcW w:w="1080" w:type="dxa"/>
            <w:vAlign w:val="center"/>
          </w:tcPr>
          <w:p w14:paraId="4431A5FC" w14:textId="77777777" w:rsidR="006E277C" w:rsidRDefault="006E277C">
            <w:pPr>
              <w:jc w:val="center"/>
              <w:rPr>
                <w:rFonts w:ascii="宋体" w:hAnsi="宋体"/>
                <w:szCs w:val="21"/>
              </w:rPr>
            </w:pPr>
          </w:p>
        </w:tc>
        <w:tc>
          <w:tcPr>
            <w:tcW w:w="1080" w:type="dxa"/>
            <w:vAlign w:val="center"/>
          </w:tcPr>
          <w:p w14:paraId="3FB99009" w14:textId="77777777" w:rsidR="006E277C" w:rsidRDefault="006E277C">
            <w:pPr>
              <w:jc w:val="center"/>
              <w:rPr>
                <w:rFonts w:ascii="宋体" w:hAnsi="宋体"/>
                <w:szCs w:val="21"/>
              </w:rPr>
            </w:pPr>
          </w:p>
        </w:tc>
        <w:tc>
          <w:tcPr>
            <w:tcW w:w="1459" w:type="dxa"/>
            <w:vAlign w:val="center"/>
          </w:tcPr>
          <w:p w14:paraId="4CD77ACB" w14:textId="77777777" w:rsidR="006E277C" w:rsidRDefault="006E277C">
            <w:pPr>
              <w:jc w:val="center"/>
              <w:rPr>
                <w:rFonts w:ascii="宋体" w:hAnsi="宋体"/>
                <w:szCs w:val="21"/>
              </w:rPr>
            </w:pPr>
          </w:p>
        </w:tc>
        <w:tc>
          <w:tcPr>
            <w:tcW w:w="789" w:type="dxa"/>
            <w:vAlign w:val="center"/>
          </w:tcPr>
          <w:p w14:paraId="018E8934" w14:textId="77777777" w:rsidR="006E277C" w:rsidRDefault="006E277C">
            <w:pPr>
              <w:jc w:val="center"/>
              <w:rPr>
                <w:rFonts w:ascii="宋体" w:hAnsi="宋体"/>
                <w:szCs w:val="21"/>
              </w:rPr>
            </w:pPr>
          </w:p>
        </w:tc>
      </w:tr>
      <w:tr w:rsidR="006E277C" w14:paraId="5F3EE545" w14:textId="77777777">
        <w:trPr>
          <w:trHeight w:val="567"/>
          <w:jc w:val="center"/>
        </w:trPr>
        <w:tc>
          <w:tcPr>
            <w:tcW w:w="1099" w:type="dxa"/>
            <w:vAlign w:val="center"/>
          </w:tcPr>
          <w:p w14:paraId="26CDE4A5" w14:textId="77777777" w:rsidR="006E277C" w:rsidRDefault="00063571">
            <w:pPr>
              <w:jc w:val="center"/>
              <w:rPr>
                <w:rFonts w:ascii="宋体" w:hAnsi="宋体"/>
                <w:szCs w:val="21"/>
              </w:rPr>
            </w:pPr>
            <w:r>
              <w:rPr>
                <w:rFonts w:ascii="宋体" w:hAnsi="宋体" w:hint="eastAsia"/>
                <w:szCs w:val="21"/>
              </w:rPr>
              <w:t>3</w:t>
            </w:r>
          </w:p>
        </w:tc>
        <w:tc>
          <w:tcPr>
            <w:tcW w:w="2340" w:type="dxa"/>
            <w:vAlign w:val="center"/>
          </w:tcPr>
          <w:p w14:paraId="43C94610" w14:textId="77777777" w:rsidR="006E277C" w:rsidRDefault="00063571">
            <w:pPr>
              <w:rPr>
                <w:rFonts w:ascii="宋体" w:hAnsi="宋体"/>
                <w:szCs w:val="21"/>
              </w:rPr>
            </w:pPr>
            <w:r>
              <w:rPr>
                <w:rFonts w:ascii="宋体" w:hAnsi="宋体" w:hint="eastAsia"/>
                <w:szCs w:val="21"/>
              </w:rPr>
              <w:t>企业利润</w:t>
            </w:r>
          </w:p>
        </w:tc>
        <w:tc>
          <w:tcPr>
            <w:tcW w:w="1260" w:type="dxa"/>
          </w:tcPr>
          <w:p w14:paraId="1B91AF87" w14:textId="77777777" w:rsidR="006E277C" w:rsidRDefault="006E277C">
            <w:pPr>
              <w:jc w:val="center"/>
              <w:rPr>
                <w:rFonts w:ascii="宋体" w:hAnsi="宋体"/>
                <w:szCs w:val="21"/>
              </w:rPr>
            </w:pPr>
          </w:p>
        </w:tc>
        <w:tc>
          <w:tcPr>
            <w:tcW w:w="1080" w:type="dxa"/>
            <w:vAlign w:val="center"/>
          </w:tcPr>
          <w:p w14:paraId="3F078E1B" w14:textId="77777777" w:rsidR="006E277C" w:rsidRDefault="006E277C">
            <w:pPr>
              <w:jc w:val="center"/>
              <w:rPr>
                <w:rFonts w:ascii="宋体" w:hAnsi="宋体"/>
                <w:szCs w:val="21"/>
              </w:rPr>
            </w:pPr>
          </w:p>
        </w:tc>
        <w:tc>
          <w:tcPr>
            <w:tcW w:w="1080" w:type="dxa"/>
            <w:vAlign w:val="center"/>
          </w:tcPr>
          <w:p w14:paraId="1FE38744" w14:textId="77777777" w:rsidR="006E277C" w:rsidRDefault="006E277C">
            <w:pPr>
              <w:jc w:val="center"/>
              <w:rPr>
                <w:rFonts w:ascii="宋体" w:hAnsi="宋体"/>
                <w:szCs w:val="21"/>
              </w:rPr>
            </w:pPr>
          </w:p>
        </w:tc>
        <w:tc>
          <w:tcPr>
            <w:tcW w:w="1459" w:type="dxa"/>
            <w:vAlign w:val="center"/>
          </w:tcPr>
          <w:p w14:paraId="76C8ECEE" w14:textId="77777777" w:rsidR="006E277C" w:rsidRDefault="006E277C">
            <w:pPr>
              <w:jc w:val="center"/>
              <w:rPr>
                <w:rFonts w:ascii="宋体" w:hAnsi="宋体"/>
                <w:szCs w:val="21"/>
              </w:rPr>
            </w:pPr>
          </w:p>
        </w:tc>
        <w:tc>
          <w:tcPr>
            <w:tcW w:w="789" w:type="dxa"/>
            <w:vAlign w:val="center"/>
          </w:tcPr>
          <w:p w14:paraId="15364D44" w14:textId="77777777" w:rsidR="006E277C" w:rsidRDefault="006E277C">
            <w:pPr>
              <w:jc w:val="center"/>
              <w:rPr>
                <w:rFonts w:ascii="宋体" w:hAnsi="宋体"/>
                <w:szCs w:val="21"/>
              </w:rPr>
            </w:pPr>
          </w:p>
        </w:tc>
      </w:tr>
      <w:tr w:rsidR="006E277C" w14:paraId="1D61A086" w14:textId="77777777">
        <w:trPr>
          <w:trHeight w:val="567"/>
          <w:jc w:val="center"/>
        </w:trPr>
        <w:tc>
          <w:tcPr>
            <w:tcW w:w="1099" w:type="dxa"/>
            <w:vAlign w:val="center"/>
          </w:tcPr>
          <w:p w14:paraId="0AEE716B" w14:textId="77777777" w:rsidR="006E277C" w:rsidRDefault="00063571">
            <w:pPr>
              <w:jc w:val="center"/>
              <w:rPr>
                <w:rFonts w:ascii="宋体" w:hAnsi="宋体"/>
                <w:szCs w:val="21"/>
              </w:rPr>
            </w:pPr>
            <w:r>
              <w:rPr>
                <w:rFonts w:ascii="宋体" w:hAnsi="宋体" w:hint="eastAsia"/>
                <w:szCs w:val="21"/>
              </w:rPr>
              <w:t>4</w:t>
            </w:r>
          </w:p>
        </w:tc>
        <w:tc>
          <w:tcPr>
            <w:tcW w:w="2340" w:type="dxa"/>
            <w:vAlign w:val="center"/>
          </w:tcPr>
          <w:p w14:paraId="7881D82E" w14:textId="77777777" w:rsidR="006E277C" w:rsidRDefault="00063571">
            <w:pPr>
              <w:rPr>
                <w:rFonts w:ascii="宋体" w:hAnsi="宋体"/>
                <w:szCs w:val="21"/>
              </w:rPr>
            </w:pPr>
            <w:r>
              <w:rPr>
                <w:rFonts w:ascii="宋体" w:hAnsi="宋体" w:hint="eastAsia"/>
                <w:szCs w:val="21"/>
              </w:rPr>
              <w:t>材料补差</w:t>
            </w:r>
          </w:p>
        </w:tc>
        <w:tc>
          <w:tcPr>
            <w:tcW w:w="1260" w:type="dxa"/>
          </w:tcPr>
          <w:p w14:paraId="284F5366" w14:textId="77777777" w:rsidR="006E277C" w:rsidRDefault="006E277C">
            <w:pPr>
              <w:jc w:val="center"/>
              <w:rPr>
                <w:rFonts w:ascii="宋体" w:hAnsi="宋体"/>
                <w:szCs w:val="21"/>
              </w:rPr>
            </w:pPr>
          </w:p>
        </w:tc>
        <w:tc>
          <w:tcPr>
            <w:tcW w:w="1080" w:type="dxa"/>
            <w:vAlign w:val="center"/>
          </w:tcPr>
          <w:p w14:paraId="063F3F1C" w14:textId="77777777" w:rsidR="006E277C" w:rsidRDefault="006E277C">
            <w:pPr>
              <w:jc w:val="center"/>
              <w:rPr>
                <w:rFonts w:ascii="宋体" w:hAnsi="宋体"/>
                <w:szCs w:val="21"/>
              </w:rPr>
            </w:pPr>
          </w:p>
        </w:tc>
        <w:tc>
          <w:tcPr>
            <w:tcW w:w="1080" w:type="dxa"/>
            <w:vAlign w:val="center"/>
          </w:tcPr>
          <w:p w14:paraId="4364BA7C" w14:textId="77777777" w:rsidR="006E277C" w:rsidRDefault="006E277C">
            <w:pPr>
              <w:jc w:val="center"/>
              <w:rPr>
                <w:rFonts w:ascii="宋体" w:hAnsi="宋体"/>
                <w:szCs w:val="21"/>
              </w:rPr>
            </w:pPr>
          </w:p>
        </w:tc>
        <w:tc>
          <w:tcPr>
            <w:tcW w:w="1459" w:type="dxa"/>
            <w:vAlign w:val="center"/>
          </w:tcPr>
          <w:p w14:paraId="0A53126C" w14:textId="77777777" w:rsidR="006E277C" w:rsidRDefault="006E277C">
            <w:pPr>
              <w:jc w:val="center"/>
              <w:rPr>
                <w:rFonts w:ascii="宋体" w:hAnsi="宋体"/>
                <w:szCs w:val="21"/>
              </w:rPr>
            </w:pPr>
          </w:p>
        </w:tc>
        <w:tc>
          <w:tcPr>
            <w:tcW w:w="789" w:type="dxa"/>
            <w:vAlign w:val="center"/>
          </w:tcPr>
          <w:p w14:paraId="2FF677E0" w14:textId="77777777" w:rsidR="006E277C" w:rsidRDefault="006E277C">
            <w:pPr>
              <w:jc w:val="center"/>
              <w:rPr>
                <w:rFonts w:ascii="宋体" w:hAnsi="宋体"/>
                <w:szCs w:val="21"/>
              </w:rPr>
            </w:pPr>
          </w:p>
        </w:tc>
      </w:tr>
      <w:tr w:rsidR="006E277C" w14:paraId="5FCA5029" w14:textId="77777777">
        <w:trPr>
          <w:trHeight w:val="567"/>
          <w:jc w:val="center"/>
        </w:trPr>
        <w:tc>
          <w:tcPr>
            <w:tcW w:w="1099" w:type="dxa"/>
            <w:vAlign w:val="center"/>
          </w:tcPr>
          <w:p w14:paraId="4557E77B" w14:textId="77777777" w:rsidR="006E277C" w:rsidRDefault="00063571">
            <w:pPr>
              <w:jc w:val="center"/>
              <w:rPr>
                <w:rFonts w:ascii="宋体" w:hAnsi="宋体"/>
                <w:szCs w:val="21"/>
              </w:rPr>
            </w:pPr>
            <w:r>
              <w:rPr>
                <w:rFonts w:ascii="宋体" w:hAnsi="宋体" w:hint="eastAsia"/>
                <w:szCs w:val="21"/>
              </w:rPr>
              <w:t>5</w:t>
            </w:r>
          </w:p>
        </w:tc>
        <w:tc>
          <w:tcPr>
            <w:tcW w:w="2340" w:type="dxa"/>
            <w:vAlign w:val="center"/>
          </w:tcPr>
          <w:p w14:paraId="5858395E" w14:textId="77777777" w:rsidR="006E277C" w:rsidRDefault="00063571">
            <w:pPr>
              <w:rPr>
                <w:rFonts w:ascii="宋体" w:hAnsi="宋体"/>
                <w:szCs w:val="21"/>
              </w:rPr>
            </w:pPr>
            <w:r>
              <w:rPr>
                <w:rFonts w:ascii="宋体" w:hAnsi="宋体" w:hint="eastAsia"/>
                <w:szCs w:val="21"/>
              </w:rPr>
              <w:t>税金</w:t>
            </w:r>
          </w:p>
        </w:tc>
        <w:tc>
          <w:tcPr>
            <w:tcW w:w="1260" w:type="dxa"/>
          </w:tcPr>
          <w:p w14:paraId="4B9DA344" w14:textId="77777777" w:rsidR="006E277C" w:rsidRDefault="006E277C">
            <w:pPr>
              <w:jc w:val="center"/>
              <w:rPr>
                <w:rFonts w:ascii="宋体" w:hAnsi="宋体"/>
                <w:szCs w:val="21"/>
              </w:rPr>
            </w:pPr>
          </w:p>
        </w:tc>
        <w:tc>
          <w:tcPr>
            <w:tcW w:w="1080" w:type="dxa"/>
            <w:vAlign w:val="center"/>
          </w:tcPr>
          <w:p w14:paraId="798D328E" w14:textId="77777777" w:rsidR="006E277C" w:rsidRDefault="006E277C">
            <w:pPr>
              <w:jc w:val="center"/>
              <w:rPr>
                <w:rFonts w:ascii="宋体" w:hAnsi="宋体"/>
                <w:szCs w:val="21"/>
              </w:rPr>
            </w:pPr>
          </w:p>
        </w:tc>
        <w:tc>
          <w:tcPr>
            <w:tcW w:w="1080" w:type="dxa"/>
            <w:vAlign w:val="center"/>
          </w:tcPr>
          <w:p w14:paraId="38D95D09" w14:textId="77777777" w:rsidR="006E277C" w:rsidRDefault="006E277C">
            <w:pPr>
              <w:jc w:val="center"/>
              <w:rPr>
                <w:rFonts w:ascii="宋体" w:hAnsi="宋体"/>
                <w:szCs w:val="21"/>
              </w:rPr>
            </w:pPr>
          </w:p>
        </w:tc>
        <w:tc>
          <w:tcPr>
            <w:tcW w:w="1459" w:type="dxa"/>
            <w:vAlign w:val="center"/>
          </w:tcPr>
          <w:p w14:paraId="05D2E808" w14:textId="77777777" w:rsidR="006E277C" w:rsidRDefault="006E277C">
            <w:pPr>
              <w:jc w:val="center"/>
              <w:rPr>
                <w:rFonts w:ascii="宋体" w:hAnsi="宋体"/>
                <w:szCs w:val="21"/>
              </w:rPr>
            </w:pPr>
          </w:p>
        </w:tc>
        <w:tc>
          <w:tcPr>
            <w:tcW w:w="789" w:type="dxa"/>
            <w:vAlign w:val="center"/>
          </w:tcPr>
          <w:p w14:paraId="071C3282" w14:textId="77777777" w:rsidR="006E277C" w:rsidRDefault="006E277C">
            <w:pPr>
              <w:jc w:val="center"/>
              <w:rPr>
                <w:rFonts w:ascii="宋体" w:hAnsi="宋体"/>
                <w:szCs w:val="21"/>
              </w:rPr>
            </w:pPr>
          </w:p>
        </w:tc>
      </w:tr>
      <w:tr w:rsidR="006E277C" w14:paraId="78C05B94" w14:textId="77777777">
        <w:trPr>
          <w:trHeight w:val="567"/>
          <w:jc w:val="center"/>
        </w:trPr>
        <w:tc>
          <w:tcPr>
            <w:tcW w:w="1099" w:type="dxa"/>
            <w:vAlign w:val="center"/>
          </w:tcPr>
          <w:p w14:paraId="6F7211CE" w14:textId="77777777" w:rsidR="006E277C" w:rsidRDefault="006E277C">
            <w:pPr>
              <w:jc w:val="center"/>
              <w:rPr>
                <w:rFonts w:ascii="宋体" w:hAnsi="宋体"/>
                <w:szCs w:val="21"/>
              </w:rPr>
            </w:pPr>
          </w:p>
        </w:tc>
        <w:tc>
          <w:tcPr>
            <w:tcW w:w="2340" w:type="dxa"/>
            <w:vAlign w:val="center"/>
          </w:tcPr>
          <w:p w14:paraId="0621EEAC" w14:textId="77777777" w:rsidR="006E277C" w:rsidRDefault="00063571">
            <w:pPr>
              <w:rPr>
                <w:rFonts w:ascii="宋体" w:hAnsi="宋体"/>
                <w:szCs w:val="21"/>
              </w:rPr>
            </w:pPr>
            <w:r>
              <w:rPr>
                <w:rFonts w:ascii="宋体" w:hAnsi="宋体" w:hint="eastAsia"/>
                <w:szCs w:val="21"/>
              </w:rPr>
              <w:t>合计</w:t>
            </w:r>
          </w:p>
        </w:tc>
        <w:tc>
          <w:tcPr>
            <w:tcW w:w="1260" w:type="dxa"/>
          </w:tcPr>
          <w:p w14:paraId="5ECDE013" w14:textId="77777777" w:rsidR="006E277C" w:rsidRDefault="006E277C">
            <w:pPr>
              <w:jc w:val="center"/>
              <w:rPr>
                <w:rFonts w:ascii="宋体" w:hAnsi="宋体"/>
                <w:szCs w:val="21"/>
              </w:rPr>
            </w:pPr>
          </w:p>
        </w:tc>
        <w:tc>
          <w:tcPr>
            <w:tcW w:w="1080" w:type="dxa"/>
            <w:vAlign w:val="center"/>
          </w:tcPr>
          <w:p w14:paraId="1B1A1D75" w14:textId="77777777" w:rsidR="006E277C" w:rsidRDefault="006E277C">
            <w:pPr>
              <w:jc w:val="center"/>
              <w:rPr>
                <w:rFonts w:ascii="宋体" w:hAnsi="宋体"/>
                <w:szCs w:val="21"/>
              </w:rPr>
            </w:pPr>
          </w:p>
        </w:tc>
        <w:tc>
          <w:tcPr>
            <w:tcW w:w="1080" w:type="dxa"/>
            <w:vAlign w:val="center"/>
          </w:tcPr>
          <w:p w14:paraId="53E8E233" w14:textId="77777777" w:rsidR="006E277C" w:rsidRDefault="006E277C">
            <w:pPr>
              <w:jc w:val="center"/>
              <w:rPr>
                <w:rFonts w:ascii="宋体" w:hAnsi="宋体"/>
                <w:szCs w:val="21"/>
              </w:rPr>
            </w:pPr>
          </w:p>
        </w:tc>
        <w:tc>
          <w:tcPr>
            <w:tcW w:w="1459" w:type="dxa"/>
            <w:vAlign w:val="center"/>
          </w:tcPr>
          <w:p w14:paraId="283AB06C" w14:textId="77777777" w:rsidR="006E277C" w:rsidRDefault="006E277C">
            <w:pPr>
              <w:jc w:val="center"/>
              <w:rPr>
                <w:rFonts w:ascii="宋体" w:hAnsi="宋体"/>
                <w:szCs w:val="21"/>
              </w:rPr>
            </w:pPr>
          </w:p>
        </w:tc>
        <w:tc>
          <w:tcPr>
            <w:tcW w:w="789" w:type="dxa"/>
            <w:vAlign w:val="center"/>
          </w:tcPr>
          <w:p w14:paraId="6E8ED64E" w14:textId="77777777" w:rsidR="006E277C" w:rsidRDefault="006E277C">
            <w:pPr>
              <w:jc w:val="center"/>
              <w:rPr>
                <w:rFonts w:ascii="宋体" w:hAnsi="宋体"/>
                <w:szCs w:val="21"/>
              </w:rPr>
            </w:pPr>
          </w:p>
        </w:tc>
      </w:tr>
    </w:tbl>
    <w:p w14:paraId="068636AE" w14:textId="77777777" w:rsidR="006E277C" w:rsidRDefault="006E277C">
      <w:pPr>
        <w:rPr>
          <w:rFonts w:ascii="宋体" w:hAnsi="宋体"/>
          <w:sz w:val="28"/>
        </w:rPr>
      </w:pPr>
    </w:p>
    <w:p w14:paraId="65EC52B4" w14:textId="77777777" w:rsidR="006E277C" w:rsidRDefault="00063571">
      <w:pPr>
        <w:spacing w:beforeLines="50" w:before="120" w:afterLines="50" w:after="120" w:line="460" w:lineRule="exact"/>
        <w:jc w:val="center"/>
        <w:rPr>
          <w:rFonts w:ascii="宋体" w:hAnsi="宋体"/>
          <w:sz w:val="32"/>
        </w:rPr>
      </w:pPr>
      <w:r>
        <w:rPr>
          <w:rFonts w:ascii="宋体" w:hAnsi="宋体"/>
          <w:sz w:val="28"/>
        </w:rPr>
        <w:br w:type="page"/>
      </w:r>
      <w:r>
        <w:rPr>
          <w:rFonts w:ascii="宋体" w:hAnsi="宋体" w:hint="eastAsia"/>
          <w:sz w:val="28"/>
          <w:szCs w:val="28"/>
        </w:rPr>
        <w:t>安装工程单价计算表</w:t>
      </w:r>
    </w:p>
    <w:p w14:paraId="362DA4A6" w14:textId="77777777" w:rsidR="006E277C" w:rsidRDefault="00063571">
      <w:pPr>
        <w:jc w:val="center"/>
        <w:rPr>
          <w:rFonts w:ascii="宋体" w:hAnsi="宋体"/>
          <w:sz w:val="28"/>
          <w:szCs w:val="28"/>
        </w:rPr>
      </w:pPr>
      <w:r>
        <w:rPr>
          <w:rFonts w:ascii="宋体" w:hAnsi="宋体" w:hint="eastAsia"/>
          <w:sz w:val="28"/>
          <w:szCs w:val="28"/>
          <w:u w:val="single"/>
        </w:rPr>
        <w:t xml:space="preserve">            </w:t>
      </w:r>
      <w:r>
        <w:rPr>
          <w:rFonts w:ascii="宋体" w:hAnsi="宋体" w:hint="eastAsia"/>
          <w:sz w:val="28"/>
          <w:szCs w:val="28"/>
        </w:rPr>
        <w:t>工程</w:t>
      </w:r>
    </w:p>
    <w:p w14:paraId="1012454E" w14:textId="77777777" w:rsidR="006E277C" w:rsidRDefault="00063571">
      <w:pPr>
        <w:rPr>
          <w:rFonts w:ascii="宋体" w:hAnsi="宋体"/>
          <w:szCs w:val="21"/>
        </w:rPr>
      </w:pPr>
      <w:r>
        <w:rPr>
          <w:rFonts w:ascii="宋体" w:hAnsi="宋体" w:hint="eastAsia"/>
          <w:szCs w:val="21"/>
        </w:rPr>
        <w:t>单价编号:                            定额单位：                           单价：</w:t>
      </w: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340"/>
        <w:gridCol w:w="1260"/>
        <w:gridCol w:w="1080"/>
        <w:gridCol w:w="1080"/>
        <w:gridCol w:w="1459"/>
        <w:gridCol w:w="789"/>
      </w:tblGrid>
      <w:tr w:rsidR="006E277C" w14:paraId="5DB3B85D" w14:textId="77777777">
        <w:trPr>
          <w:trHeight w:val="567"/>
          <w:jc w:val="center"/>
        </w:trPr>
        <w:tc>
          <w:tcPr>
            <w:tcW w:w="9107" w:type="dxa"/>
            <w:gridSpan w:val="7"/>
            <w:vAlign w:val="center"/>
          </w:tcPr>
          <w:p w14:paraId="27F98260" w14:textId="77777777" w:rsidR="006E277C" w:rsidRDefault="00063571">
            <w:pPr>
              <w:rPr>
                <w:rFonts w:ascii="宋体" w:hAnsi="宋体"/>
                <w:szCs w:val="21"/>
              </w:rPr>
            </w:pPr>
            <w:r>
              <w:rPr>
                <w:rFonts w:ascii="宋体" w:hAnsi="宋体" w:hint="eastAsia"/>
                <w:szCs w:val="21"/>
              </w:rPr>
              <w:t>施工方法：</w:t>
            </w:r>
          </w:p>
          <w:p w14:paraId="2A0B69D4" w14:textId="77777777" w:rsidR="006E277C" w:rsidRDefault="006E277C">
            <w:pPr>
              <w:rPr>
                <w:rFonts w:ascii="宋体" w:hAnsi="宋体"/>
                <w:szCs w:val="21"/>
              </w:rPr>
            </w:pPr>
          </w:p>
          <w:p w14:paraId="12E7B266" w14:textId="77777777" w:rsidR="006E277C" w:rsidRDefault="006E277C">
            <w:pPr>
              <w:rPr>
                <w:rFonts w:ascii="宋体" w:hAnsi="宋体"/>
                <w:szCs w:val="21"/>
              </w:rPr>
            </w:pPr>
          </w:p>
        </w:tc>
      </w:tr>
      <w:tr w:rsidR="006E277C" w14:paraId="01709295" w14:textId="77777777">
        <w:trPr>
          <w:trHeight w:val="567"/>
          <w:jc w:val="center"/>
        </w:trPr>
        <w:tc>
          <w:tcPr>
            <w:tcW w:w="1099" w:type="dxa"/>
            <w:vAlign w:val="center"/>
          </w:tcPr>
          <w:p w14:paraId="52B4A24C" w14:textId="77777777" w:rsidR="006E277C" w:rsidRDefault="00063571">
            <w:pPr>
              <w:jc w:val="center"/>
              <w:rPr>
                <w:rFonts w:ascii="宋体" w:hAnsi="宋体"/>
                <w:szCs w:val="21"/>
              </w:rPr>
            </w:pPr>
            <w:r>
              <w:rPr>
                <w:rFonts w:ascii="宋体" w:hAnsi="宋体" w:hint="eastAsia"/>
                <w:szCs w:val="21"/>
              </w:rPr>
              <w:t>序号</w:t>
            </w:r>
          </w:p>
        </w:tc>
        <w:tc>
          <w:tcPr>
            <w:tcW w:w="2340" w:type="dxa"/>
            <w:vAlign w:val="center"/>
          </w:tcPr>
          <w:p w14:paraId="76C327A1" w14:textId="77777777" w:rsidR="006E277C" w:rsidRDefault="00063571">
            <w:pPr>
              <w:jc w:val="center"/>
              <w:rPr>
                <w:rFonts w:ascii="宋体" w:hAnsi="宋体"/>
                <w:szCs w:val="21"/>
              </w:rPr>
            </w:pPr>
            <w:r>
              <w:rPr>
                <w:rFonts w:ascii="宋体" w:hAnsi="宋体" w:hint="eastAsia"/>
                <w:szCs w:val="21"/>
              </w:rPr>
              <w:t>名称</w:t>
            </w:r>
          </w:p>
        </w:tc>
        <w:tc>
          <w:tcPr>
            <w:tcW w:w="1260" w:type="dxa"/>
            <w:vAlign w:val="center"/>
          </w:tcPr>
          <w:p w14:paraId="37D44C84" w14:textId="77777777" w:rsidR="006E277C" w:rsidRDefault="00063571">
            <w:pPr>
              <w:jc w:val="center"/>
              <w:rPr>
                <w:rFonts w:ascii="宋体" w:hAnsi="宋体"/>
                <w:szCs w:val="21"/>
              </w:rPr>
            </w:pPr>
            <w:r>
              <w:rPr>
                <w:rFonts w:ascii="宋体" w:hAnsi="宋体" w:hint="eastAsia"/>
                <w:szCs w:val="21"/>
              </w:rPr>
              <w:t>规格型号</w:t>
            </w:r>
          </w:p>
        </w:tc>
        <w:tc>
          <w:tcPr>
            <w:tcW w:w="1080" w:type="dxa"/>
            <w:vAlign w:val="center"/>
          </w:tcPr>
          <w:p w14:paraId="668835B3" w14:textId="77777777" w:rsidR="006E277C" w:rsidRDefault="00063571">
            <w:pPr>
              <w:jc w:val="center"/>
              <w:rPr>
                <w:rFonts w:ascii="宋体" w:hAnsi="宋体"/>
                <w:szCs w:val="21"/>
              </w:rPr>
            </w:pPr>
            <w:r>
              <w:rPr>
                <w:rFonts w:ascii="宋体" w:hAnsi="宋体" w:hint="eastAsia"/>
                <w:szCs w:val="21"/>
              </w:rPr>
              <w:t>计量单位</w:t>
            </w:r>
          </w:p>
        </w:tc>
        <w:tc>
          <w:tcPr>
            <w:tcW w:w="1080" w:type="dxa"/>
            <w:vAlign w:val="center"/>
          </w:tcPr>
          <w:p w14:paraId="1280F463" w14:textId="77777777" w:rsidR="006E277C" w:rsidRDefault="00063571">
            <w:pPr>
              <w:jc w:val="center"/>
              <w:rPr>
                <w:rFonts w:ascii="宋体" w:hAnsi="宋体"/>
                <w:szCs w:val="21"/>
              </w:rPr>
            </w:pPr>
            <w:r>
              <w:rPr>
                <w:rFonts w:ascii="宋体" w:hAnsi="宋体" w:hint="eastAsia"/>
                <w:szCs w:val="21"/>
              </w:rPr>
              <w:t>数量</w:t>
            </w:r>
          </w:p>
        </w:tc>
        <w:tc>
          <w:tcPr>
            <w:tcW w:w="1459" w:type="dxa"/>
            <w:vAlign w:val="center"/>
          </w:tcPr>
          <w:p w14:paraId="782C4411" w14:textId="77777777" w:rsidR="006E277C" w:rsidRDefault="00063571">
            <w:pPr>
              <w:jc w:val="center"/>
              <w:rPr>
                <w:rFonts w:ascii="宋体" w:hAnsi="宋体"/>
                <w:szCs w:val="21"/>
              </w:rPr>
            </w:pPr>
            <w:r>
              <w:rPr>
                <w:rFonts w:ascii="宋体" w:hAnsi="宋体" w:hint="eastAsia"/>
                <w:szCs w:val="21"/>
              </w:rPr>
              <w:t>单价(元)</w:t>
            </w:r>
          </w:p>
        </w:tc>
        <w:tc>
          <w:tcPr>
            <w:tcW w:w="789" w:type="dxa"/>
            <w:vAlign w:val="center"/>
          </w:tcPr>
          <w:p w14:paraId="553C32AA" w14:textId="77777777" w:rsidR="006E277C" w:rsidRDefault="00063571">
            <w:pPr>
              <w:jc w:val="center"/>
              <w:rPr>
                <w:rFonts w:ascii="宋体" w:hAnsi="宋体"/>
                <w:szCs w:val="21"/>
              </w:rPr>
            </w:pPr>
            <w:r>
              <w:rPr>
                <w:rFonts w:ascii="宋体" w:hAnsi="宋体" w:hint="eastAsia"/>
                <w:szCs w:val="21"/>
              </w:rPr>
              <w:t>合价(元)</w:t>
            </w:r>
          </w:p>
        </w:tc>
      </w:tr>
      <w:tr w:rsidR="006E277C" w14:paraId="5BAD2DCC" w14:textId="77777777">
        <w:trPr>
          <w:trHeight w:val="794"/>
          <w:jc w:val="center"/>
        </w:trPr>
        <w:tc>
          <w:tcPr>
            <w:tcW w:w="1099" w:type="dxa"/>
            <w:vAlign w:val="center"/>
          </w:tcPr>
          <w:p w14:paraId="56B4040B" w14:textId="77777777" w:rsidR="006E277C" w:rsidRDefault="00063571">
            <w:pPr>
              <w:jc w:val="center"/>
              <w:rPr>
                <w:rFonts w:ascii="宋体" w:hAnsi="宋体"/>
                <w:szCs w:val="21"/>
              </w:rPr>
            </w:pPr>
            <w:r>
              <w:rPr>
                <w:rFonts w:ascii="宋体" w:hAnsi="宋体" w:hint="eastAsia"/>
                <w:szCs w:val="21"/>
              </w:rPr>
              <w:t>1</w:t>
            </w:r>
          </w:p>
        </w:tc>
        <w:tc>
          <w:tcPr>
            <w:tcW w:w="2340" w:type="dxa"/>
            <w:vAlign w:val="center"/>
          </w:tcPr>
          <w:p w14:paraId="530BF064" w14:textId="77777777" w:rsidR="006E277C" w:rsidRDefault="00063571">
            <w:pPr>
              <w:rPr>
                <w:rFonts w:ascii="宋体" w:hAnsi="宋体"/>
                <w:szCs w:val="21"/>
              </w:rPr>
            </w:pPr>
            <w:r>
              <w:rPr>
                <w:rFonts w:ascii="宋体" w:hAnsi="宋体" w:hint="eastAsia"/>
                <w:szCs w:val="21"/>
              </w:rPr>
              <w:t>直接费</w:t>
            </w:r>
          </w:p>
        </w:tc>
        <w:tc>
          <w:tcPr>
            <w:tcW w:w="1260" w:type="dxa"/>
          </w:tcPr>
          <w:p w14:paraId="0C11FBD5" w14:textId="77777777" w:rsidR="006E277C" w:rsidRDefault="006E277C">
            <w:pPr>
              <w:jc w:val="center"/>
              <w:rPr>
                <w:rFonts w:ascii="宋体" w:hAnsi="宋体"/>
                <w:szCs w:val="21"/>
              </w:rPr>
            </w:pPr>
          </w:p>
        </w:tc>
        <w:tc>
          <w:tcPr>
            <w:tcW w:w="1080" w:type="dxa"/>
            <w:vAlign w:val="center"/>
          </w:tcPr>
          <w:p w14:paraId="28F6C324" w14:textId="77777777" w:rsidR="006E277C" w:rsidRDefault="006E277C">
            <w:pPr>
              <w:jc w:val="center"/>
              <w:rPr>
                <w:rFonts w:ascii="宋体" w:hAnsi="宋体"/>
                <w:szCs w:val="21"/>
              </w:rPr>
            </w:pPr>
          </w:p>
        </w:tc>
        <w:tc>
          <w:tcPr>
            <w:tcW w:w="1080" w:type="dxa"/>
            <w:vAlign w:val="center"/>
          </w:tcPr>
          <w:p w14:paraId="1DA90EBA" w14:textId="77777777" w:rsidR="006E277C" w:rsidRDefault="006E277C">
            <w:pPr>
              <w:jc w:val="center"/>
              <w:rPr>
                <w:rFonts w:ascii="宋体" w:hAnsi="宋体"/>
                <w:szCs w:val="21"/>
              </w:rPr>
            </w:pPr>
          </w:p>
        </w:tc>
        <w:tc>
          <w:tcPr>
            <w:tcW w:w="1459" w:type="dxa"/>
            <w:vAlign w:val="center"/>
          </w:tcPr>
          <w:p w14:paraId="79A6B674" w14:textId="77777777" w:rsidR="006E277C" w:rsidRDefault="006E277C">
            <w:pPr>
              <w:jc w:val="center"/>
              <w:rPr>
                <w:rFonts w:ascii="宋体" w:hAnsi="宋体"/>
                <w:szCs w:val="21"/>
              </w:rPr>
            </w:pPr>
          </w:p>
        </w:tc>
        <w:tc>
          <w:tcPr>
            <w:tcW w:w="789" w:type="dxa"/>
            <w:vAlign w:val="center"/>
          </w:tcPr>
          <w:p w14:paraId="0BB28BE3" w14:textId="77777777" w:rsidR="006E277C" w:rsidRDefault="006E277C">
            <w:pPr>
              <w:jc w:val="center"/>
              <w:rPr>
                <w:rFonts w:ascii="宋体" w:hAnsi="宋体"/>
                <w:szCs w:val="21"/>
              </w:rPr>
            </w:pPr>
          </w:p>
        </w:tc>
      </w:tr>
      <w:tr w:rsidR="006E277C" w14:paraId="5A6EC09E" w14:textId="77777777">
        <w:trPr>
          <w:trHeight w:val="567"/>
          <w:jc w:val="center"/>
        </w:trPr>
        <w:tc>
          <w:tcPr>
            <w:tcW w:w="1099" w:type="dxa"/>
            <w:vAlign w:val="center"/>
          </w:tcPr>
          <w:p w14:paraId="1DC2DD01" w14:textId="77777777" w:rsidR="006E277C" w:rsidRDefault="00063571">
            <w:pPr>
              <w:jc w:val="center"/>
              <w:rPr>
                <w:rFonts w:ascii="宋体" w:hAnsi="宋体"/>
                <w:szCs w:val="21"/>
              </w:rPr>
            </w:pPr>
            <w:r>
              <w:rPr>
                <w:rFonts w:ascii="宋体" w:hAnsi="宋体" w:hint="eastAsia"/>
                <w:szCs w:val="21"/>
              </w:rPr>
              <w:t>1.1</w:t>
            </w:r>
          </w:p>
        </w:tc>
        <w:tc>
          <w:tcPr>
            <w:tcW w:w="2340" w:type="dxa"/>
            <w:vAlign w:val="center"/>
          </w:tcPr>
          <w:p w14:paraId="57A5266F" w14:textId="77777777" w:rsidR="006E277C" w:rsidRDefault="00063571">
            <w:pPr>
              <w:rPr>
                <w:rFonts w:ascii="宋体" w:hAnsi="宋体"/>
                <w:szCs w:val="21"/>
              </w:rPr>
            </w:pPr>
            <w:r>
              <w:rPr>
                <w:rFonts w:ascii="宋体" w:hAnsi="宋体" w:hint="eastAsia"/>
                <w:szCs w:val="21"/>
              </w:rPr>
              <w:t>基本直接费</w:t>
            </w:r>
          </w:p>
        </w:tc>
        <w:tc>
          <w:tcPr>
            <w:tcW w:w="1260" w:type="dxa"/>
          </w:tcPr>
          <w:p w14:paraId="75C05D91" w14:textId="77777777" w:rsidR="006E277C" w:rsidRDefault="006E277C">
            <w:pPr>
              <w:jc w:val="center"/>
              <w:rPr>
                <w:rFonts w:ascii="宋体" w:hAnsi="宋体"/>
                <w:szCs w:val="21"/>
              </w:rPr>
            </w:pPr>
          </w:p>
        </w:tc>
        <w:tc>
          <w:tcPr>
            <w:tcW w:w="1080" w:type="dxa"/>
            <w:vAlign w:val="center"/>
          </w:tcPr>
          <w:p w14:paraId="6FD27D6F" w14:textId="77777777" w:rsidR="006E277C" w:rsidRDefault="006E277C">
            <w:pPr>
              <w:jc w:val="center"/>
              <w:rPr>
                <w:rFonts w:ascii="宋体" w:hAnsi="宋体"/>
                <w:szCs w:val="21"/>
              </w:rPr>
            </w:pPr>
          </w:p>
        </w:tc>
        <w:tc>
          <w:tcPr>
            <w:tcW w:w="1080" w:type="dxa"/>
            <w:vAlign w:val="center"/>
          </w:tcPr>
          <w:p w14:paraId="7922EB9B" w14:textId="77777777" w:rsidR="006E277C" w:rsidRDefault="006E277C">
            <w:pPr>
              <w:jc w:val="center"/>
              <w:rPr>
                <w:rFonts w:ascii="宋体" w:hAnsi="宋体"/>
                <w:szCs w:val="21"/>
              </w:rPr>
            </w:pPr>
          </w:p>
        </w:tc>
        <w:tc>
          <w:tcPr>
            <w:tcW w:w="1459" w:type="dxa"/>
            <w:vAlign w:val="center"/>
          </w:tcPr>
          <w:p w14:paraId="4BB582E2" w14:textId="77777777" w:rsidR="006E277C" w:rsidRDefault="006E277C">
            <w:pPr>
              <w:jc w:val="center"/>
              <w:rPr>
                <w:rFonts w:ascii="宋体" w:hAnsi="宋体"/>
                <w:szCs w:val="21"/>
              </w:rPr>
            </w:pPr>
          </w:p>
        </w:tc>
        <w:tc>
          <w:tcPr>
            <w:tcW w:w="789" w:type="dxa"/>
            <w:vAlign w:val="center"/>
          </w:tcPr>
          <w:p w14:paraId="0D6AEF65" w14:textId="77777777" w:rsidR="006E277C" w:rsidRDefault="006E277C">
            <w:pPr>
              <w:jc w:val="center"/>
              <w:rPr>
                <w:rFonts w:ascii="宋体" w:hAnsi="宋体"/>
                <w:szCs w:val="21"/>
              </w:rPr>
            </w:pPr>
          </w:p>
        </w:tc>
      </w:tr>
      <w:tr w:rsidR="006E277C" w14:paraId="01883EB6" w14:textId="77777777">
        <w:trPr>
          <w:trHeight w:val="567"/>
          <w:jc w:val="center"/>
        </w:trPr>
        <w:tc>
          <w:tcPr>
            <w:tcW w:w="1099" w:type="dxa"/>
            <w:vAlign w:val="center"/>
          </w:tcPr>
          <w:p w14:paraId="65E05FD0" w14:textId="77777777" w:rsidR="006E277C" w:rsidRDefault="00063571">
            <w:pPr>
              <w:jc w:val="center"/>
              <w:rPr>
                <w:rFonts w:ascii="宋体" w:hAnsi="宋体"/>
                <w:szCs w:val="21"/>
              </w:rPr>
            </w:pPr>
            <w:r>
              <w:rPr>
                <w:rFonts w:ascii="宋体" w:hAnsi="宋体" w:hint="eastAsia"/>
                <w:szCs w:val="21"/>
              </w:rPr>
              <w:t>1.1.1</w:t>
            </w:r>
          </w:p>
        </w:tc>
        <w:tc>
          <w:tcPr>
            <w:tcW w:w="2340" w:type="dxa"/>
            <w:vAlign w:val="center"/>
          </w:tcPr>
          <w:p w14:paraId="6BC89669" w14:textId="77777777" w:rsidR="006E277C" w:rsidRDefault="00063571">
            <w:pPr>
              <w:rPr>
                <w:rFonts w:ascii="宋体" w:hAnsi="宋体"/>
                <w:szCs w:val="21"/>
              </w:rPr>
            </w:pPr>
            <w:r>
              <w:rPr>
                <w:rFonts w:ascii="宋体" w:hAnsi="宋体" w:hint="eastAsia"/>
                <w:szCs w:val="21"/>
              </w:rPr>
              <w:t>人工费</w:t>
            </w:r>
          </w:p>
        </w:tc>
        <w:tc>
          <w:tcPr>
            <w:tcW w:w="1260" w:type="dxa"/>
          </w:tcPr>
          <w:p w14:paraId="093F30E9" w14:textId="77777777" w:rsidR="006E277C" w:rsidRDefault="006E277C">
            <w:pPr>
              <w:jc w:val="center"/>
              <w:rPr>
                <w:rFonts w:ascii="宋体" w:hAnsi="宋体"/>
                <w:szCs w:val="21"/>
              </w:rPr>
            </w:pPr>
          </w:p>
        </w:tc>
        <w:tc>
          <w:tcPr>
            <w:tcW w:w="1080" w:type="dxa"/>
            <w:vAlign w:val="center"/>
          </w:tcPr>
          <w:p w14:paraId="58440A5F" w14:textId="77777777" w:rsidR="006E277C" w:rsidRDefault="006E277C">
            <w:pPr>
              <w:jc w:val="center"/>
              <w:rPr>
                <w:rFonts w:ascii="宋体" w:hAnsi="宋体"/>
                <w:szCs w:val="21"/>
              </w:rPr>
            </w:pPr>
          </w:p>
        </w:tc>
        <w:tc>
          <w:tcPr>
            <w:tcW w:w="1080" w:type="dxa"/>
            <w:vAlign w:val="center"/>
          </w:tcPr>
          <w:p w14:paraId="454ED366" w14:textId="77777777" w:rsidR="006E277C" w:rsidRDefault="006E277C">
            <w:pPr>
              <w:jc w:val="center"/>
              <w:rPr>
                <w:rFonts w:ascii="宋体" w:hAnsi="宋体"/>
                <w:szCs w:val="21"/>
              </w:rPr>
            </w:pPr>
          </w:p>
        </w:tc>
        <w:tc>
          <w:tcPr>
            <w:tcW w:w="1459" w:type="dxa"/>
            <w:vAlign w:val="center"/>
          </w:tcPr>
          <w:p w14:paraId="7C10D7AD" w14:textId="77777777" w:rsidR="006E277C" w:rsidRDefault="006E277C">
            <w:pPr>
              <w:jc w:val="center"/>
              <w:rPr>
                <w:rFonts w:ascii="宋体" w:hAnsi="宋体"/>
                <w:szCs w:val="21"/>
              </w:rPr>
            </w:pPr>
          </w:p>
        </w:tc>
        <w:tc>
          <w:tcPr>
            <w:tcW w:w="789" w:type="dxa"/>
            <w:vAlign w:val="center"/>
          </w:tcPr>
          <w:p w14:paraId="2D2F1012" w14:textId="77777777" w:rsidR="006E277C" w:rsidRDefault="006E277C">
            <w:pPr>
              <w:jc w:val="center"/>
              <w:rPr>
                <w:rFonts w:ascii="宋体" w:hAnsi="宋体"/>
                <w:szCs w:val="21"/>
              </w:rPr>
            </w:pPr>
          </w:p>
        </w:tc>
      </w:tr>
      <w:tr w:rsidR="006E277C" w14:paraId="6ECF61BE" w14:textId="77777777">
        <w:trPr>
          <w:trHeight w:val="567"/>
          <w:jc w:val="center"/>
        </w:trPr>
        <w:tc>
          <w:tcPr>
            <w:tcW w:w="1099" w:type="dxa"/>
            <w:vAlign w:val="center"/>
          </w:tcPr>
          <w:p w14:paraId="62DA7A1F" w14:textId="77777777" w:rsidR="006E277C" w:rsidRDefault="006E277C">
            <w:pPr>
              <w:jc w:val="center"/>
              <w:rPr>
                <w:rFonts w:ascii="宋体" w:hAnsi="宋体"/>
                <w:szCs w:val="21"/>
              </w:rPr>
            </w:pPr>
          </w:p>
        </w:tc>
        <w:tc>
          <w:tcPr>
            <w:tcW w:w="2340" w:type="dxa"/>
            <w:vAlign w:val="center"/>
          </w:tcPr>
          <w:p w14:paraId="728BE554" w14:textId="77777777" w:rsidR="006E277C" w:rsidRDefault="006E277C">
            <w:pPr>
              <w:rPr>
                <w:rFonts w:ascii="宋体" w:hAnsi="宋体"/>
                <w:szCs w:val="21"/>
              </w:rPr>
            </w:pPr>
          </w:p>
        </w:tc>
        <w:tc>
          <w:tcPr>
            <w:tcW w:w="1260" w:type="dxa"/>
          </w:tcPr>
          <w:p w14:paraId="7BE9CCA9" w14:textId="77777777" w:rsidR="006E277C" w:rsidRDefault="006E277C">
            <w:pPr>
              <w:jc w:val="center"/>
              <w:rPr>
                <w:rFonts w:ascii="宋体" w:hAnsi="宋体"/>
                <w:szCs w:val="21"/>
              </w:rPr>
            </w:pPr>
          </w:p>
        </w:tc>
        <w:tc>
          <w:tcPr>
            <w:tcW w:w="1080" w:type="dxa"/>
            <w:vAlign w:val="center"/>
          </w:tcPr>
          <w:p w14:paraId="535D670E" w14:textId="77777777" w:rsidR="006E277C" w:rsidRDefault="006E277C">
            <w:pPr>
              <w:jc w:val="center"/>
              <w:rPr>
                <w:rFonts w:ascii="宋体" w:hAnsi="宋体"/>
                <w:szCs w:val="21"/>
              </w:rPr>
            </w:pPr>
          </w:p>
        </w:tc>
        <w:tc>
          <w:tcPr>
            <w:tcW w:w="1080" w:type="dxa"/>
            <w:vAlign w:val="center"/>
          </w:tcPr>
          <w:p w14:paraId="41476112" w14:textId="77777777" w:rsidR="006E277C" w:rsidRDefault="006E277C">
            <w:pPr>
              <w:jc w:val="center"/>
              <w:rPr>
                <w:rFonts w:ascii="宋体" w:hAnsi="宋体"/>
                <w:szCs w:val="21"/>
              </w:rPr>
            </w:pPr>
          </w:p>
        </w:tc>
        <w:tc>
          <w:tcPr>
            <w:tcW w:w="1459" w:type="dxa"/>
            <w:vAlign w:val="center"/>
          </w:tcPr>
          <w:p w14:paraId="6A63D956" w14:textId="77777777" w:rsidR="006E277C" w:rsidRDefault="006E277C">
            <w:pPr>
              <w:jc w:val="center"/>
              <w:rPr>
                <w:rFonts w:ascii="宋体" w:hAnsi="宋体"/>
                <w:szCs w:val="21"/>
              </w:rPr>
            </w:pPr>
          </w:p>
        </w:tc>
        <w:tc>
          <w:tcPr>
            <w:tcW w:w="789" w:type="dxa"/>
            <w:vAlign w:val="center"/>
          </w:tcPr>
          <w:p w14:paraId="1395A45E" w14:textId="77777777" w:rsidR="006E277C" w:rsidRDefault="006E277C">
            <w:pPr>
              <w:jc w:val="center"/>
              <w:rPr>
                <w:rFonts w:ascii="宋体" w:hAnsi="宋体"/>
                <w:szCs w:val="21"/>
              </w:rPr>
            </w:pPr>
          </w:p>
        </w:tc>
      </w:tr>
      <w:tr w:rsidR="006E277C" w14:paraId="391DC516" w14:textId="77777777">
        <w:trPr>
          <w:trHeight w:val="567"/>
          <w:jc w:val="center"/>
        </w:trPr>
        <w:tc>
          <w:tcPr>
            <w:tcW w:w="1099" w:type="dxa"/>
            <w:vAlign w:val="center"/>
          </w:tcPr>
          <w:p w14:paraId="24E5ADB0" w14:textId="77777777" w:rsidR="006E277C" w:rsidRDefault="006E277C">
            <w:pPr>
              <w:jc w:val="center"/>
              <w:rPr>
                <w:rFonts w:ascii="宋体" w:hAnsi="宋体"/>
                <w:szCs w:val="21"/>
              </w:rPr>
            </w:pPr>
          </w:p>
        </w:tc>
        <w:tc>
          <w:tcPr>
            <w:tcW w:w="2340" w:type="dxa"/>
            <w:vAlign w:val="center"/>
          </w:tcPr>
          <w:p w14:paraId="1A44EF90" w14:textId="77777777" w:rsidR="006E277C" w:rsidRDefault="006E277C">
            <w:pPr>
              <w:rPr>
                <w:rFonts w:ascii="宋体" w:hAnsi="宋体"/>
                <w:szCs w:val="21"/>
              </w:rPr>
            </w:pPr>
          </w:p>
        </w:tc>
        <w:tc>
          <w:tcPr>
            <w:tcW w:w="1260" w:type="dxa"/>
          </w:tcPr>
          <w:p w14:paraId="61A72ABF" w14:textId="77777777" w:rsidR="006E277C" w:rsidRDefault="006E277C">
            <w:pPr>
              <w:jc w:val="center"/>
              <w:rPr>
                <w:rFonts w:ascii="宋体" w:hAnsi="宋体"/>
                <w:szCs w:val="21"/>
              </w:rPr>
            </w:pPr>
          </w:p>
        </w:tc>
        <w:tc>
          <w:tcPr>
            <w:tcW w:w="1080" w:type="dxa"/>
            <w:vAlign w:val="center"/>
          </w:tcPr>
          <w:p w14:paraId="651FCD82" w14:textId="77777777" w:rsidR="006E277C" w:rsidRDefault="006E277C">
            <w:pPr>
              <w:jc w:val="center"/>
              <w:rPr>
                <w:rFonts w:ascii="宋体" w:hAnsi="宋体"/>
                <w:szCs w:val="21"/>
              </w:rPr>
            </w:pPr>
          </w:p>
        </w:tc>
        <w:tc>
          <w:tcPr>
            <w:tcW w:w="1080" w:type="dxa"/>
            <w:vAlign w:val="center"/>
          </w:tcPr>
          <w:p w14:paraId="101BD231" w14:textId="77777777" w:rsidR="006E277C" w:rsidRDefault="006E277C">
            <w:pPr>
              <w:jc w:val="center"/>
              <w:rPr>
                <w:rFonts w:ascii="宋体" w:hAnsi="宋体"/>
                <w:szCs w:val="21"/>
              </w:rPr>
            </w:pPr>
          </w:p>
        </w:tc>
        <w:tc>
          <w:tcPr>
            <w:tcW w:w="1459" w:type="dxa"/>
            <w:vAlign w:val="center"/>
          </w:tcPr>
          <w:p w14:paraId="165B4CBD" w14:textId="77777777" w:rsidR="006E277C" w:rsidRDefault="006E277C">
            <w:pPr>
              <w:jc w:val="center"/>
              <w:rPr>
                <w:rFonts w:ascii="宋体" w:hAnsi="宋体"/>
                <w:szCs w:val="21"/>
              </w:rPr>
            </w:pPr>
          </w:p>
        </w:tc>
        <w:tc>
          <w:tcPr>
            <w:tcW w:w="789" w:type="dxa"/>
            <w:vAlign w:val="center"/>
          </w:tcPr>
          <w:p w14:paraId="479BA535" w14:textId="77777777" w:rsidR="006E277C" w:rsidRDefault="006E277C">
            <w:pPr>
              <w:jc w:val="center"/>
              <w:rPr>
                <w:rFonts w:ascii="宋体" w:hAnsi="宋体"/>
                <w:szCs w:val="21"/>
              </w:rPr>
            </w:pPr>
          </w:p>
        </w:tc>
      </w:tr>
      <w:tr w:rsidR="006E277C" w14:paraId="2858E734" w14:textId="77777777">
        <w:trPr>
          <w:trHeight w:val="567"/>
          <w:jc w:val="center"/>
        </w:trPr>
        <w:tc>
          <w:tcPr>
            <w:tcW w:w="1099" w:type="dxa"/>
            <w:vAlign w:val="center"/>
          </w:tcPr>
          <w:p w14:paraId="461EA6DF" w14:textId="77777777" w:rsidR="006E277C" w:rsidRDefault="006E277C">
            <w:pPr>
              <w:jc w:val="center"/>
              <w:rPr>
                <w:rFonts w:ascii="宋体" w:hAnsi="宋体"/>
                <w:szCs w:val="21"/>
              </w:rPr>
            </w:pPr>
          </w:p>
        </w:tc>
        <w:tc>
          <w:tcPr>
            <w:tcW w:w="2340" w:type="dxa"/>
            <w:vAlign w:val="center"/>
          </w:tcPr>
          <w:p w14:paraId="20F49699" w14:textId="77777777" w:rsidR="006E277C" w:rsidRDefault="006E277C">
            <w:pPr>
              <w:rPr>
                <w:rFonts w:ascii="宋体" w:hAnsi="宋体"/>
                <w:szCs w:val="21"/>
              </w:rPr>
            </w:pPr>
          </w:p>
        </w:tc>
        <w:tc>
          <w:tcPr>
            <w:tcW w:w="1260" w:type="dxa"/>
          </w:tcPr>
          <w:p w14:paraId="62424066" w14:textId="77777777" w:rsidR="006E277C" w:rsidRDefault="006E277C">
            <w:pPr>
              <w:jc w:val="center"/>
              <w:rPr>
                <w:rFonts w:ascii="宋体" w:hAnsi="宋体"/>
                <w:szCs w:val="21"/>
              </w:rPr>
            </w:pPr>
          </w:p>
        </w:tc>
        <w:tc>
          <w:tcPr>
            <w:tcW w:w="1080" w:type="dxa"/>
            <w:vAlign w:val="center"/>
          </w:tcPr>
          <w:p w14:paraId="22AD7A93" w14:textId="77777777" w:rsidR="006E277C" w:rsidRDefault="006E277C">
            <w:pPr>
              <w:jc w:val="center"/>
              <w:rPr>
                <w:rFonts w:ascii="宋体" w:hAnsi="宋体"/>
                <w:szCs w:val="21"/>
              </w:rPr>
            </w:pPr>
          </w:p>
        </w:tc>
        <w:tc>
          <w:tcPr>
            <w:tcW w:w="1080" w:type="dxa"/>
            <w:vAlign w:val="center"/>
          </w:tcPr>
          <w:p w14:paraId="744413FE" w14:textId="77777777" w:rsidR="006E277C" w:rsidRDefault="006E277C">
            <w:pPr>
              <w:jc w:val="center"/>
              <w:rPr>
                <w:rFonts w:ascii="宋体" w:hAnsi="宋体"/>
                <w:szCs w:val="21"/>
              </w:rPr>
            </w:pPr>
          </w:p>
        </w:tc>
        <w:tc>
          <w:tcPr>
            <w:tcW w:w="1459" w:type="dxa"/>
            <w:vAlign w:val="center"/>
          </w:tcPr>
          <w:p w14:paraId="72BFF91F" w14:textId="77777777" w:rsidR="006E277C" w:rsidRDefault="006E277C">
            <w:pPr>
              <w:jc w:val="center"/>
              <w:rPr>
                <w:rFonts w:ascii="宋体" w:hAnsi="宋体"/>
                <w:szCs w:val="21"/>
              </w:rPr>
            </w:pPr>
          </w:p>
        </w:tc>
        <w:tc>
          <w:tcPr>
            <w:tcW w:w="789" w:type="dxa"/>
            <w:vAlign w:val="center"/>
          </w:tcPr>
          <w:p w14:paraId="49C51239" w14:textId="77777777" w:rsidR="006E277C" w:rsidRDefault="006E277C">
            <w:pPr>
              <w:jc w:val="center"/>
              <w:rPr>
                <w:rFonts w:ascii="宋体" w:hAnsi="宋体"/>
                <w:szCs w:val="21"/>
              </w:rPr>
            </w:pPr>
          </w:p>
        </w:tc>
      </w:tr>
      <w:tr w:rsidR="006E277C" w14:paraId="2EC13531" w14:textId="77777777">
        <w:trPr>
          <w:trHeight w:val="567"/>
          <w:jc w:val="center"/>
        </w:trPr>
        <w:tc>
          <w:tcPr>
            <w:tcW w:w="1099" w:type="dxa"/>
            <w:vAlign w:val="center"/>
          </w:tcPr>
          <w:p w14:paraId="75AA8F34" w14:textId="77777777" w:rsidR="006E277C" w:rsidRDefault="00063571">
            <w:pPr>
              <w:jc w:val="center"/>
              <w:rPr>
                <w:rFonts w:ascii="宋体" w:hAnsi="宋体"/>
                <w:szCs w:val="21"/>
              </w:rPr>
            </w:pPr>
            <w:r>
              <w:rPr>
                <w:rFonts w:ascii="宋体" w:hAnsi="宋体" w:hint="eastAsia"/>
                <w:szCs w:val="21"/>
              </w:rPr>
              <w:t>1.1.2</w:t>
            </w:r>
          </w:p>
        </w:tc>
        <w:tc>
          <w:tcPr>
            <w:tcW w:w="2340" w:type="dxa"/>
            <w:vAlign w:val="center"/>
          </w:tcPr>
          <w:p w14:paraId="2B44AB83" w14:textId="77777777" w:rsidR="006E277C" w:rsidRDefault="00063571">
            <w:pPr>
              <w:rPr>
                <w:rFonts w:ascii="宋体" w:hAnsi="宋体"/>
                <w:szCs w:val="21"/>
              </w:rPr>
            </w:pPr>
            <w:r>
              <w:rPr>
                <w:rFonts w:ascii="宋体" w:hAnsi="宋体" w:hint="eastAsia"/>
                <w:szCs w:val="21"/>
              </w:rPr>
              <w:t>材料费</w:t>
            </w:r>
          </w:p>
        </w:tc>
        <w:tc>
          <w:tcPr>
            <w:tcW w:w="1260" w:type="dxa"/>
          </w:tcPr>
          <w:p w14:paraId="0474908B" w14:textId="77777777" w:rsidR="006E277C" w:rsidRDefault="006E277C">
            <w:pPr>
              <w:jc w:val="center"/>
              <w:rPr>
                <w:rFonts w:ascii="宋体" w:hAnsi="宋体"/>
                <w:szCs w:val="21"/>
              </w:rPr>
            </w:pPr>
          </w:p>
        </w:tc>
        <w:tc>
          <w:tcPr>
            <w:tcW w:w="1080" w:type="dxa"/>
            <w:vAlign w:val="center"/>
          </w:tcPr>
          <w:p w14:paraId="06D9D0B5" w14:textId="77777777" w:rsidR="006E277C" w:rsidRDefault="006E277C">
            <w:pPr>
              <w:jc w:val="center"/>
              <w:rPr>
                <w:rFonts w:ascii="宋体" w:hAnsi="宋体"/>
                <w:szCs w:val="21"/>
              </w:rPr>
            </w:pPr>
          </w:p>
        </w:tc>
        <w:tc>
          <w:tcPr>
            <w:tcW w:w="1080" w:type="dxa"/>
            <w:vAlign w:val="center"/>
          </w:tcPr>
          <w:p w14:paraId="6D2869AC" w14:textId="77777777" w:rsidR="006E277C" w:rsidRDefault="006E277C">
            <w:pPr>
              <w:jc w:val="center"/>
              <w:rPr>
                <w:rFonts w:ascii="宋体" w:hAnsi="宋体"/>
                <w:szCs w:val="21"/>
              </w:rPr>
            </w:pPr>
          </w:p>
        </w:tc>
        <w:tc>
          <w:tcPr>
            <w:tcW w:w="1459" w:type="dxa"/>
            <w:vAlign w:val="center"/>
          </w:tcPr>
          <w:p w14:paraId="426AD4FC" w14:textId="77777777" w:rsidR="006E277C" w:rsidRDefault="006E277C">
            <w:pPr>
              <w:jc w:val="center"/>
              <w:rPr>
                <w:rFonts w:ascii="宋体" w:hAnsi="宋体"/>
                <w:szCs w:val="21"/>
              </w:rPr>
            </w:pPr>
          </w:p>
        </w:tc>
        <w:tc>
          <w:tcPr>
            <w:tcW w:w="789" w:type="dxa"/>
            <w:vAlign w:val="center"/>
          </w:tcPr>
          <w:p w14:paraId="177997CC" w14:textId="77777777" w:rsidR="006E277C" w:rsidRDefault="006E277C">
            <w:pPr>
              <w:jc w:val="center"/>
              <w:rPr>
                <w:rFonts w:ascii="宋体" w:hAnsi="宋体"/>
                <w:szCs w:val="21"/>
              </w:rPr>
            </w:pPr>
          </w:p>
        </w:tc>
      </w:tr>
      <w:tr w:rsidR="006E277C" w14:paraId="72EFAD29" w14:textId="77777777">
        <w:trPr>
          <w:trHeight w:val="567"/>
          <w:jc w:val="center"/>
        </w:trPr>
        <w:tc>
          <w:tcPr>
            <w:tcW w:w="1099" w:type="dxa"/>
            <w:vAlign w:val="center"/>
          </w:tcPr>
          <w:p w14:paraId="45226899" w14:textId="77777777" w:rsidR="006E277C" w:rsidRDefault="006E277C">
            <w:pPr>
              <w:jc w:val="center"/>
              <w:rPr>
                <w:rFonts w:ascii="宋体" w:hAnsi="宋体"/>
                <w:szCs w:val="21"/>
              </w:rPr>
            </w:pPr>
          </w:p>
        </w:tc>
        <w:tc>
          <w:tcPr>
            <w:tcW w:w="2340" w:type="dxa"/>
            <w:vAlign w:val="center"/>
          </w:tcPr>
          <w:p w14:paraId="5413A094" w14:textId="77777777" w:rsidR="006E277C" w:rsidRDefault="006E277C">
            <w:pPr>
              <w:rPr>
                <w:rFonts w:ascii="宋体" w:hAnsi="宋体"/>
                <w:szCs w:val="21"/>
              </w:rPr>
            </w:pPr>
          </w:p>
        </w:tc>
        <w:tc>
          <w:tcPr>
            <w:tcW w:w="1260" w:type="dxa"/>
          </w:tcPr>
          <w:p w14:paraId="1004364B" w14:textId="77777777" w:rsidR="006E277C" w:rsidRDefault="006E277C">
            <w:pPr>
              <w:jc w:val="center"/>
              <w:rPr>
                <w:rFonts w:ascii="宋体" w:hAnsi="宋体"/>
                <w:szCs w:val="21"/>
              </w:rPr>
            </w:pPr>
          </w:p>
        </w:tc>
        <w:tc>
          <w:tcPr>
            <w:tcW w:w="1080" w:type="dxa"/>
            <w:vAlign w:val="center"/>
          </w:tcPr>
          <w:p w14:paraId="0CA39DA3" w14:textId="77777777" w:rsidR="006E277C" w:rsidRDefault="006E277C">
            <w:pPr>
              <w:jc w:val="center"/>
              <w:rPr>
                <w:rFonts w:ascii="宋体" w:hAnsi="宋体"/>
                <w:szCs w:val="21"/>
              </w:rPr>
            </w:pPr>
          </w:p>
        </w:tc>
        <w:tc>
          <w:tcPr>
            <w:tcW w:w="1080" w:type="dxa"/>
            <w:vAlign w:val="center"/>
          </w:tcPr>
          <w:p w14:paraId="7BE32724" w14:textId="77777777" w:rsidR="006E277C" w:rsidRDefault="006E277C">
            <w:pPr>
              <w:jc w:val="center"/>
              <w:rPr>
                <w:rFonts w:ascii="宋体" w:hAnsi="宋体"/>
                <w:szCs w:val="21"/>
              </w:rPr>
            </w:pPr>
          </w:p>
        </w:tc>
        <w:tc>
          <w:tcPr>
            <w:tcW w:w="1459" w:type="dxa"/>
            <w:vAlign w:val="center"/>
          </w:tcPr>
          <w:p w14:paraId="5461815E" w14:textId="77777777" w:rsidR="006E277C" w:rsidRDefault="006E277C">
            <w:pPr>
              <w:jc w:val="center"/>
              <w:rPr>
                <w:rFonts w:ascii="宋体" w:hAnsi="宋体"/>
                <w:szCs w:val="21"/>
              </w:rPr>
            </w:pPr>
          </w:p>
        </w:tc>
        <w:tc>
          <w:tcPr>
            <w:tcW w:w="789" w:type="dxa"/>
            <w:vAlign w:val="center"/>
          </w:tcPr>
          <w:p w14:paraId="3BACE591" w14:textId="77777777" w:rsidR="006E277C" w:rsidRDefault="006E277C">
            <w:pPr>
              <w:jc w:val="center"/>
              <w:rPr>
                <w:rFonts w:ascii="宋体" w:hAnsi="宋体"/>
                <w:szCs w:val="21"/>
              </w:rPr>
            </w:pPr>
          </w:p>
        </w:tc>
      </w:tr>
      <w:tr w:rsidR="006E277C" w14:paraId="01ECA336" w14:textId="77777777">
        <w:trPr>
          <w:trHeight w:val="567"/>
          <w:jc w:val="center"/>
        </w:trPr>
        <w:tc>
          <w:tcPr>
            <w:tcW w:w="1099" w:type="dxa"/>
            <w:vAlign w:val="center"/>
          </w:tcPr>
          <w:p w14:paraId="6FD2F4A7" w14:textId="77777777" w:rsidR="006E277C" w:rsidRDefault="006E277C">
            <w:pPr>
              <w:jc w:val="center"/>
              <w:rPr>
                <w:rFonts w:ascii="宋体" w:hAnsi="宋体"/>
                <w:szCs w:val="21"/>
              </w:rPr>
            </w:pPr>
          </w:p>
        </w:tc>
        <w:tc>
          <w:tcPr>
            <w:tcW w:w="2340" w:type="dxa"/>
            <w:vAlign w:val="center"/>
          </w:tcPr>
          <w:p w14:paraId="0B00A721" w14:textId="77777777" w:rsidR="006E277C" w:rsidRDefault="006E277C">
            <w:pPr>
              <w:rPr>
                <w:rFonts w:ascii="宋体" w:hAnsi="宋体"/>
                <w:szCs w:val="21"/>
              </w:rPr>
            </w:pPr>
          </w:p>
        </w:tc>
        <w:tc>
          <w:tcPr>
            <w:tcW w:w="1260" w:type="dxa"/>
          </w:tcPr>
          <w:p w14:paraId="3318453A" w14:textId="77777777" w:rsidR="006E277C" w:rsidRDefault="006E277C">
            <w:pPr>
              <w:jc w:val="center"/>
              <w:rPr>
                <w:rFonts w:ascii="宋体" w:hAnsi="宋体"/>
                <w:szCs w:val="21"/>
              </w:rPr>
            </w:pPr>
          </w:p>
        </w:tc>
        <w:tc>
          <w:tcPr>
            <w:tcW w:w="1080" w:type="dxa"/>
            <w:vAlign w:val="center"/>
          </w:tcPr>
          <w:p w14:paraId="45248A4D" w14:textId="77777777" w:rsidR="006E277C" w:rsidRDefault="006E277C">
            <w:pPr>
              <w:jc w:val="center"/>
              <w:rPr>
                <w:rFonts w:ascii="宋体" w:hAnsi="宋体"/>
                <w:szCs w:val="21"/>
              </w:rPr>
            </w:pPr>
          </w:p>
        </w:tc>
        <w:tc>
          <w:tcPr>
            <w:tcW w:w="1080" w:type="dxa"/>
            <w:vAlign w:val="center"/>
          </w:tcPr>
          <w:p w14:paraId="25DA89B6" w14:textId="77777777" w:rsidR="006E277C" w:rsidRDefault="006E277C">
            <w:pPr>
              <w:jc w:val="center"/>
              <w:rPr>
                <w:rFonts w:ascii="宋体" w:hAnsi="宋体"/>
                <w:szCs w:val="21"/>
              </w:rPr>
            </w:pPr>
          </w:p>
        </w:tc>
        <w:tc>
          <w:tcPr>
            <w:tcW w:w="1459" w:type="dxa"/>
            <w:vAlign w:val="center"/>
          </w:tcPr>
          <w:p w14:paraId="4BE1C782" w14:textId="77777777" w:rsidR="006E277C" w:rsidRDefault="006E277C">
            <w:pPr>
              <w:jc w:val="center"/>
              <w:rPr>
                <w:rFonts w:ascii="宋体" w:hAnsi="宋体"/>
                <w:szCs w:val="21"/>
              </w:rPr>
            </w:pPr>
          </w:p>
        </w:tc>
        <w:tc>
          <w:tcPr>
            <w:tcW w:w="789" w:type="dxa"/>
            <w:vAlign w:val="center"/>
          </w:tcPr>
          <w:p w14:paraId="2FAFAF81" w14:textId="77777777" w:rsidR="006E277C" w:rsidRDefault="006E277C">
            <w:pPr>
              <w:jc w:val="center"/>
              <w:rPr>
                <w:rFonts w:ascii="宋体" w:hAnsi="宋体"/>
                <w:szCs w:val="21"/>
              </w:rPr>
            </w:pPr>
          </w:p>
        </w:tc>
      </w:tr>
      <w:tr w:rsidR="006E277C" w14:paraId="6A515DD5" w14:textId="77777777">
        <w:trPr>
          <w:trHeight w:val="567"/>
          <w:jc w:val="center"/>
        </w:trPr>
        <w:tc>
          <w:tcPr>
            <w:tcW w:w="1099" w:type="dxa"/>
            <w:vAlign w:val="center"/>
          </w:tcPr>
          <w:p w14:paraId="6E3DFCB2" w14:textId="77777777" w:rsidR="006E277C" w:rsidRDefault="006E277C">
            <w:pPr>
              <w:jc w:val="center"/>
              <w:rPr>
                <w:rFonts w:ascii="宋体" w:hAnsi="宋体"/>
                <w:szCs w:val="21"/>
              </w:rPr>
            </w:pPr>
          </w:p>
        </w:tc>
        <w:tc>
          <w:tcPr>
            <w:tcW w:w="2340" w:type="dxa"/>
            <w:vAlign w:val="center"/>
          </w:tcPr>
          <w:p w14:paraId="5B142DB4" w14:textId="77777777" w:rsidR="006E277C" w:rsidRDefault="006E277C">
            <w:pPr>
              <w:rPr>
                <w:rFonts w:ascii="宋体" w:hAnsi="宋体"/>
                <w:szCs w:val="21"/>
              </w:rPr>
            </w:pPr>
          </w:p>
        </w:tc>
        <w:tc>
          <w:tcPr>
            <w:tcW w:w="1260" w:type="dxa"/>
          </w:tcPr>
          <w:p w14:paraId="302A38AB" w14:textId="77777777" w:rsidR="006E277C" w:rsidRDefault="006E277C">
            <w:pPr>
              <w:jc w:val="center"/>
              <w:rPr>
                <w:rFonts w:ascii="宋体" w:hAnsi="宋体"/>
                <w:szCs w:val="21"/>
              </w:rPr>
            </w:pPr>
          </w:p>
        </w:tc>
        <w:tc>
          <w:tcPr>
            <w:tcW w:w="1080" w:type="dxa"/>
            <w:vAlign w:val="center"/>
          </w:tcPr>
          <w:p w14:paraId="5ECCCFA3" w14:textId="77777777" w:rsidR="006E277C" w:rsidRDefault="006E277C">
            <w:pPr>
              <w:jc w:val="center"/>
              <w:rPr>
                <w:rFonts w:ascii="宋体" w:hAnsi="宋体"/>
                <w:szCs w:val="21"/>
              </w:rPr>
            </w:pPr>
          </w:p>
        </w:tc>
        <w:tc>
          <w:tcPr>
            <w:tcW w:w="1080" w:type="dxa"/>
            <w:vAlign w:val="center"/>
          </w:tcPr>
          <w:p w14:paraId="7246800C" w14:textId="77777777" w:rsidR="006E277C" w:rsidRDefault="006E277C">
            <w:pPr>
              <w:jc w:val="center"/>
              <w:rPr>
                <w:rFonts w:ascii="宋体" w:hAnsi="宋体"/>
                <w:szCs w:val="21"/>
              </w:rPr>
            </w:pPr>
          </w:p>
        </w:tc>
        <w:tc>
          <w:tcPr>
            <w:tcW w:w="1459" w:type="dxa"/>
            <w:vAlign w:val="center"/>
          </w:tcPr>
          <w:p w14:paraId="15AB326A" w14:textId="77777777" w:rsidR="006E277C" w:rsidRDefault="006E277C">
            <w:pPr>
              <w:jc w:val="center"/>
              <w:rPr>
                <w:rFonts w:ascii="宋体" w:hAnsi="宋体"/>
                <w:szCs w:val="21"/>
              </w:rPr>
            </w:pPr>
          </w:p>
        </w:tc>
        <w:tc>
          <w:tcPr>
            <w:tcW w:w="789" w:type="dxa"/>
            <w:vAlign w:val="center"/>
          </w:tcPr>
          <w:p w14:paraId="63B9CF44" w14:textId="77777777" w:rsidR="006E277C" w:rsidRDefault="006E277C">
            <w:pPr>
              <w:jc w:val="center"/>
              <w:rPr>
                <w:rFonts w:ascii="宋体" w:hAnsi="宋体"/>
                <w:szCs w:val="21"/>
              </w:rPr>
            </w:pPr>
          </w:p>
        </w:tc>
      </w:tr>
      <w:tr w:rsidR="006E277C" w14:paraId="15C9A3B6" w14:textId="77777777">
        <w:trPr>
          <w:trHeight w:val="567"/>
          <w:jc w:val="center"/>
        </w:trPr>
        <w:tc>
          <w:tcPr>
            <w:tcW w:w="1099" w:type="dxa"/>
            <w:vAlign w:val="center"/>
          </w:tcPr>
          <w:p w14:paraId="4E89B76E" w14:textId="77777777" w:rsidR="006E277C" w:rsidRDefault="00063571">
            <w:pPr>
              <w:jc w:val="center"/>
              <w:rPr>
                <w:rFonts w:ascii="宋体" w:hAnsi="宋体"/>
                <w:szCs w:val="21"/>
              </w:rPr>
            </w:pPr>
            <w:r>
              <w:rPr>
                <w:rFonts w:ascii="宋体" w:hAnsi="宋体" w:hint="eastAsia"/>
                <w:szCs w:val="21"/>
              </w:rPr>
              <w:t>1.1.3</w:t>
            </w:r>
          </w:p>
        </w:tc>
        <w:tc>
          <w:tcPr>
            <w:tcW w:w="2340" w:type="dxa"/>
            <w:vAlign w:val="center"/>
          </w:tcPr>
          <w:p w14:paraId="144EC4E4" w14:textId="77777777" w:rsidR="006E277C" w:rsidRDefault="00063571">
            <w:pPr>
              <w:rPr>
                <w:rFonts w:ascii="宋体" w:hAnsi="宋体"/>
                <w:szCs w:val="21"/>
              </w:rPr>
            </w:pPr>
            <w:r>
              <w:rPr>
                <w:rFonts w:ascii="宋体" w:hAnsi="宋体" w:hint="eastAsia"/>
                <w:szCs w:val="21"/>
              </w:rPr>
              <w:t>机械使用费</w:t>
            </w:r>
          </w:p>
        </w:tc>
        <w:tc>
          <w:tcPr>
            <w:tcW w:w="1260" w:type="dxa"/>
          </w:tcPr>
          <w:p w14:paraId="2CE40EB5" w14:textId="77777777" w:rsidR="006E277C" w:rsidRDefault="006E277C">
            <w:pPr>
              <w:jc w:val="center"/>
              <w:rPr>
                <w:rFonts w:ascii="宋体" w:hAnsi="宋体"/>
                <w:szCs w:val="21"/>
              </w:rPr>
            </w:pPr>
          </w:p>
        </w:tc>
        <w:tc>
          <w:tcPr>
            <w:tcW w:w="1080" w:type="dxa"/>
            <w:vAlign w:val="center"/>
          </w:tcPr>
          <w:p w14:paraId="44151237" w14:textId="77777777" w:rsidR="006E277C" w:rsidRDefault="006E277C">
            <w:pPr>
              <w:jc w:val="center"/>
              <w:rPr>
                <w:rFonts w:ascii="宋体" w:hAnsi="宋体"/>
                <w:szCs w:val="21"/>
              </w:rPr>
            </w:pPr>
          </w:p>
        </w:tc>
        <w:tc>
          <w:tcPr>
            <w:tcW w:w="1080" w:type="dxa"/>
            <w:vAlign w:val="center"/>
          </w:tcPr>
          <w:p w14:paraId="7768A75C" w14:textId="77777777" w:rsidR="006E277C" w:rsidRDefault="006E277C">
            <w:pPr>
              <w:jc w:val="center"/>
              <w:rPr>
                <w:rFonts w:ascii="宋体" w:hAnsi="宋体"/>
                <w:szCs w:val="21"/>
              </w:rPr>
            </w:pPr>
          </w:p>
        </w:tc>
        <w:tc>
          <w:tcPr>
            <w:tcW w:w="1459" w:type="dxa"/>
            <w:vAlign w:val="center"/>
          </w:tcPr>
          <w:p w14:paraId="04E97D65" w14:textId="77777777" w:rsidR="006E277C" w:rsidRDefault="006E277C">
            <w:pPr>
              <w:jc w:val="center"/>
              <w:rPr>
                <w:rFonts w:ascii="宋体" w:hAnsi="宋体"/>
                <w:szCs w:val="21"/>
              </w:rPr>
            </w:pPr>
          </w:p>
        </w:tc>
        <w:tc>
          <w:tcPr>
            <w:tcW w:w="789" w:type="dxa"/>
            <w:vAlign w:val="center"/>
          </w:tcPr>
          <w:p w14:paraId="0C7C40AB" w14:textId="77777777" w:rsidR="006E277C" w:rsidRDefault="006E277C">
            <w:pPr>
              <w:jc w:val="center"/>
              <w:rPr>
                <w:rFonts w:ascii="宋体" w:hAnsi="宋体"/>
                <w:szCs w:val="21"/>
              </w:rPr>
            </w:pPr>
          </w:p>
        </w:tc>
      </w:tr>
      <w:tr w:rsidR="006E277C" w14:paraId="0A30858D" w14:textId="77777777">
        <w:trPr>
          <w:trHeight w:val="567"/>
          <w:jc w:val="center"/>
        </w:trPr>
        <w:tc>
          <w:tcPr>
            <w:tcW w:w="1099" w:type="dxa"/>
            <w:vAlign w:val="center"/>
          </w:tcPr>
          <w:p w14:paraId="739A2A72" w14:textId="77777777" w:rsidR="006E277C" w:rsidRDefault="00063571">
            <w:pPr>
              <w:jc w:val="center"/>
              <w:rPr>
                <w:rFonts w:ascii="宋体" w:hAnsi="宋体"/>
                <w:szCs w:val="21"/>
              </w:rPr>
            </w:pPr>
            <w:r>
              <w:rPr>
                <w:rFonts w:ascii="宋体" w:hAnsi="宋体" w:hint="eastAsia"/>
                <w:szCs w:val="21"/>
              </w:rPr>
              <w:t>1.2</w:t>
            </w:r>
          </w:p>
        </w:tc>
        <w:tc>
          <w:tcPr>
            <w:tcW w:w="2340" w:type="dxa"/>
            <w:vAlign w:val="center"/>
          </w:tcPr>
          <w:p w14:paraId="7C5B537E" w14:textId="77777777" w:rsidR="006E277C" w:rsidRDefault="00063571">
            <w:pPr>
              <w:rPr>
                <w:rFonts w:ascii="宋体" w:hAnsi="宋体"/>
                <w:szCs w:val="21"/>
              </w:rPr>
            </w:pPr>
            <w:r>
              <w:rPr>
                <w:rFonts w:ascii="宋体" w:hAnsi="宋体" w:hint="eastAsia"/>
                <w:szCs w:val="21"/>
              </w:rPr>
              <w:t>其他直接费</w:t>
            </w:r>
          </w:p>
        </w:tc>
        <w:tc>
          <w:tcPr>
            <w:tcW w:w="1260" w:type="dxa"/>
          </w:tcPr>
          <w:p w14:paraId="569F012F" w14:textId="77777777" w:rsidR="006E277C" w:rsidRDefault="006E277C">
            <w:pPr>
              <w:jc w:val="center"/>
              <w:rPr>
                <w:rFonts w:ascii="宋体" w:hAnsi="宋体"/>
                <w:szCs w:val="21"/>
              </w:rPr>
            </w:pPr>
          </w:p>
        </w:tc>
        <w:tc>
          <w:tcPr>
            <w:tcW w:w="1080" w:type="dxa"/>
            <w:vAlign w:val="center"/>
          </w:tcPr>
          <w:p w14:paraId="2CFD3E05" w14:textId="77777777" w:rsidR="006E277C" w:rsidRDefault="006E277C">
            <w:pPr>
              <w:jc w:val="center"/>
              <w:rPr>
                <w:rFonts w:ascii="宋体" w:hAnsi="宋体"/>
                <w:szCs w:val="21"/>
              </w:rPr>
            </w:pPr>
          </w:p>
        </w:tc>
        <w:tc>
          <w:tcPr>
            <w:tcW w:w="1080" w:type="dxa"/>
            <w:vAlign w:val="center"/>
          </w:tcPr>
          <w:p w14:paraId="0A410668" w14:textId="77777777" w:rsidR="006E277C" w:rsidRDefault="006E277C">
            <w:pPr>
              <w:jc w:val="center"/>
              <w:rPr>
                <w:rFonts w:ascii="宋体" w:hAnsi="宋体"/>
                <w:szCs w:val="21"/>
              </w:rPr>
            </w:pPr>
          </w:p>
        </w:tc>
        <w:tc>
          <w:tcPr>
            <w:tcW w:w="1459" w:type="dxa"/>
            <w:vAlign w:val="center"/>
          </w:tcPr>
          <w:p w14:paraId="7B9F8D48" w14:textId="77777777" w:rsidR="006E277C" w:rsidRDefault="006E277C">
            <w:pPr>
              <w:jc w:val="center"/>
              <w:rPr>
                <w:rFonts w:ascii="宋体" w:hAnsi="宋体"/>
                <w:szCs w:val="21"/>
              </w:rPr>
            </w:pPr>
          </w:p>
        </w:tc>
        <w:tc>
          <w:tcPr>
            <w:tcW w:w="789" w:type="dxa"/>
            <w:vAlign w:val="center"/>
          </w:tcPr>
          <w:p w14:paraId="32FC0AA1" w14:textId="77777777" w:rsidR="006E277C" w:rsidRDefault="006E277C">
            <w:pPr>
              <w:jc w:val="center"/>
              <w:rPr>
                <w:rFonts w:ascii="宋体" w:hAnsi="宋体"/>
                <w:szCs w:val="21"/>
              </w:rPr>
            </w:pPr>
          </w:p>
        </w:tc>
      </w:tr>
      <w:tr w:rsidR="006E277C" w14:paraId="1238A000" w14:textId="77777777">
        <w:trPr>
          <w:trHeight w:val="567"/>
          <w:jc w:val="center"/>
        </w:trPr>
        <w:tc>
          <w:tcPr>
            <w:tcW w:w="1099" w:type="dxa"/>
            <w:vAlign w:val="center"/>
          </w:tcPr>
          <w:p w14:paraId="02803B82" w14:textId="77777777" w:rsidR="006E277C" w:rsidRDefault="00063571">
            <w:pPr>
              <w:jc w:val="center"/>
              <w:rPr>
                <w:rFonts w:ascii="宋体" w:hAnsi="宋体"/>
                <w:szCs w:val="21"/>
              </w:rPr>
            </w:pPr>
            <w:r>
              <w:rPr>
                <w:rFonts w:ascii="宋体" w:hAnsi="宋体" w:hint="eastAsia"/>
                <w:szCs w:val="21"/>
              </w:rPr>
              <w:t>2</w:t>
            </w:r>
          </w:p>
        </w:tc>
        <w:tc>
          <w:tcPr>
            <w:tcW w:w="2340" w:type="dxa"/>
            <w:vAlign w:val="center"/>
          </w:tcPr>
          <w:p w14:paraId="0C779012" w14:textId="77777777" w:rsidR="006E277C" w:rsidRDefault="00063571">
            <w:pPr>
              <w:rPr>
                <w:rFonts w:ascii="宋体" w:hAnsi="宋体"/>
                <w:szCs w:val="21"/>
              </w:rPr>
            </w:pPr>
            <w:r>
              <w:rPr>
                <w:rFonts w:ascii="宋体" w:hAnsi="宋体" w:hint="eastAsia"/>
                <w:szCs w:val="21"/>
              </w:rPr>
              <w:t>间接费</w:t>
            </w:r>
          </w:p>
        </w:tc>
        <w:tc>
          <w:tcPr>
            <w:tcW w:w="1260" w:type="dxa"/>
          </w:tcPr>
          <w:p w14:paraId="61DEAB9A" w14:textId="77777777" w:rsidR="006E277C" w:rsidRDefault="006E277C">
            <w:pPr>
              <w:jc w:val="center"/>
              <w:rPr>
                <w:rFonts w:ascii="宋体" w:hAnsi="宋体"/>
                <w:szCs w:val="21"/>
              </w:rPr>
            </w:pPr>
          </w:p>
        </w:tc>
        <w:tc>
          <w:tcPr>
            <w:tcW w:w="1080" w:type="dxa"/>
            <w:vAlign w:val="center"/>
          </w:tcPr>
          <w:p w14:paraId="366A1219" w14:textId="77777777" w:rsidR="006E277C" w:rsidRDefault="006E277C">
            <w:pPr>
              <w:jc w:val="center"/>
              <w:rPr>
                <w:rFonts w:ascii="宋体" w:hAnsi="宋体"/>
                <w:szCs w:val="21"/>
              </w:rPr>
            </w:pPr>
          </w:p>
        </w:tc>
        <w:tc>
          <w:tcPr>
            <w:tcW w:w="1080" w:type="dxa"/>
            <w:vAlign w:val="center"/>
          </w:tcPr>
          <w:p w14:paraId="1E450780" w14:textId="77777777" w:rsidR="006E277C" w:rsidRDefault="006E277C">
            <w:pPr>
              <w:jc w:val="center"/>
              <w:rPr>
                <w:rFonts w:ascii="宋体" w:hAnsi="宋体"/>
                <w:szCs w:val="21"/>
              </w:rPr>
            </w:pPr>
          </w:p>
        </w:tc>
        <w:tc>
          <w:tcPr>
            <w:tcW w:w="1459" w:type="dxa"/>
            <w:vAlign w:val="center"/>
          </w:tcPr>
          <w:p w14:paraId="593D78BD" w14:textId="77777777" w:rsidR="006E277C" w:rsidRDefault="006E277C">
            <w:pPr>
              <w:jc w:val="center"/>
              <w:rPr>
                <w:rFonts w:ascii="宋体" w:hAnsi="宋体"/>
                <w:szCs w:val="21"/>
              </w:rPr>
            </w:pPr>
          </w:p>
        </w:tc>
        <w:tc>
          <w:tcPr>
            <w:tcW w:w="789" w:type="dxa"/>
            <w:vAlign w:val="center"/>
          </w:tcPr>
          <w:p w14:paraId="264DD031" w14:textId="77777777" w:rsidR="006E277C" w:rsidRDefault="006E277C">
            <w:pPr>
              <w:jc w:val="center"/>
              <w:rPr>
                <w:rFonts w:ascii="宋体" w:hAnsi="宋体"/>
                <w:szCs w:val="21"/>
              </w:rPr>
            </w:pPr>
          </w:p>
        </w:tc>
      </w:tr>
      <w:tr w:rsidR="006E277C" w14:paraId="3A33E16A" w14:textId="77777777">
        <w:trPr>
          <w:trHeight w:val="567"/>
          <w:jc w:val="center"/>
        </w:trPr>
        <w:tc>
          <w:tcPr>
            <w:tcW w:w="1099" w:type="dxa"/>
            <w:vAlign w:val="center"/>
          </w:tcPr>
          <w:p w14:paraId="215EDC52" w14:textId="77777777" w:rsidR="006E277C" w:rsidRDefault="00063571">
            <w:pPr>
              <w:jc w:val="center"/>
              <w:rPr>
                <w:rFonts w:ascii="宋体" w:hAnsi="宋体"/>
                <w:szCs w:val="21"/>
              </w:rPr>
            </w:pPr>
            <w:r>
              <w:rPr>
                <w:rFonts w:ascii="宋体" w:hAnsi="宋体" w:hint="eastAsia"/>
                <w:szCs w:val="21"/>
              </w:rPr>
              <w:t>3</w:t>
            </w:r>
          </w:p>
        </w:tc>
        <w:tc>
          <w:tcPr>
            <w:tcW w:w="2340" w:type="dxa"/>
            <w:vAlign w:val="center"/>
          </w:tcPr>
          <w:p w14:paraId="4F36F1BB" w14:textId="77777777" w:rsidR="006E277C" w:rsidRDefault="00063571">
            <w:pPr>
              <w:rPr>
                <w:rFonts w:ascii="宋体" w:hAnsi="宋体"/>
                <w:szCs w:val="21"/>
              </w:rPr>
            </w:pPr>
            <w:r>
              <w:rPr>
                <w:rFonts w:ascii="宋体" w:hAnsi="宋体" w:hint="eastAsia"/>
                <w:szCs w:val="21"/>
              </w:rPr>
              <w:t>企业利润</w:t>
            </w:r>
          </w:p>
        </w:tc>
        <w:tc>
          <w:tcPr>
            <w:tcW w:w="1260" w:type="dxa"/>
          </w:tcPr>
          <w:p w14:paraId="09E478C4" w14:textId="77777777" w:rsidR="006E277C" w:rsidRDefault="006E277C">
            <w:pPr>
              <w:jc w:val="center"/>
              <w:rPr>
                <w:rFonts w:ascii="宋体" w:hAnsi="宋体"/>
                <w:szCs w:val="21"/>
              </w:rPr>
            </w:pPr>
          </w:p>
        </w:tc>
        <w:tc>
          <w:tcPr>
            <w:tcW w:w="1080" w:type="dxa"/>
            <w:vAlign w:val="center"/>
          </w:tcPr>
          <w:p w14:paraId="1CF9A4E9" w14:textId="77777777" w:rsidR="006E277C" w:rsidRDefault="006E277C">
            <w:pPr>
              <w:jc w:val="center"/>
              <w:rPr>
                <w:rFonts w:ascii="宋体" w:hAnsi="宋体"/>
                <w:szCs w:val="21"/>
              </w:rPr>
            </w:pPr>
          </w:p>
        </w:tc>
        <w:tc>
          <w:tcPr>
            <w:tcW w:w="1080" w:type="dxa"/>
            <w:vAlign w:val="center"/>
          </w:tcPr>
          <w:p w14:paraId="303850D8" w14:textId="77777777" w:rsidR="006E277C" w:rsidRDefault="006E277C">
            <w:pPr>
              <w:jc w:val="center"/>
              <w:rPr>
                <w:rFonts w:ascii="宋体" w:hAnsi="宋体"/>
                <w:szCs w:val="21"/>
              </w:rPr>
            </w:pPr>
          </w:p>
        </w:tc>
        <w:tc>
          <w:tcPr>
            <w:tcW w:w="1459" w:type="dxa"/>
            <w:vAlign w:val="center"/>
          </w:tcPr>
          <w:p w14:paraId="7B822BE8" w14:textId="77777777" w:rsidR="006E277C" w:rsidRDefault="006E277C">
            <w:pPr>
              <w:jc w:val="center"/>
              <w:rPr>
                <w:rFonts w:ascii="宋体" w:hAnsi="宋体"/>
                <w:szCs w:val="21"/>
              </w:rPr>
            </w:pPr>
          </w:p>
        </w:tc>
        <w:tc>
          <w:tcPr>
            <w:tcW w:w="789" w:type="dxa"/>
            <w:vAlign w:val="center"/>
          </w:tcPr>
          <w:p w14:paraId="4BDB6163" w14:textId="77777777" w:rsidR="006E277C" w:rsidRDefault="006E277C">
            <w:pPr>
              <w:jc w:val="center"/>
              <w:rPr>
                <w:rFonts w:ascii="宋体" w:hAnsi="宋体"/>
                <w:szCs w:val="21"/>
              </w:rPr>
            </w:pPr>
          </w:p>
        </w:tc>
      </w:tr>
      <w:tr w:rsidR="006E277C" w14:paraId="6F5C539D" w14:textId="77777777">
        <w:trPr>
          <w:trHeight w:val="567"/>
          <w:jc w:val="center"/>
        </w:trPr>
        <w:tc>
          <w:tcPr>
            <w:tcW w:w="1099" w:type="dxa"/>
            <w:vAlign w:val="center"/>
          </w:tcPr>
          <w:p w14:paraId="735B802A" w14:textId="77777777" w:rsidR="006E277C" w:rsidRDefault="00063571">
            <w:pPr>
              <w:jc w:val="center"/>
              <w:rPr>
                <w:rFonts w:ascii="宋体" w:hAnsi="宋体"/>
                <w:szCs w:val="21"/>
              </w:rPr>
            </w:pPr>
            <w:r>
              <w:rPr>
                <w:rFonts w:ascii="宋体" w:hAnsi="宋体" w:hint="eastAsia"/>
                <w:szCs w:val="21"/>
              </w:rPr>
              <w:t>4</w:t>
            </w:r>
          </w:p>
        </w:tc>
        <w:tc>
          <w:tcPr>
            <w:tcW w:w="2340" w:type="dxa"/>
            <w:vAlign w:val="center"/>
          </w:tcPr>
          <w:p w14:paraId="1850B13D" w14:textId="77777777" w:rsidR="006E277C" w:rsidRDefault="00063571">
            <w:pPr>
              <w:rPr>
                <w:rFonts w:ascii="宋体" w:hAnsi="宋体"/>
                <w:szCs w:val="21"/>
              </w:rPr>
            </w:pPr>
            <w:r>
              <w:rPr>
                <w:rFonts w:ascii="宋体" w:hAnsi="宋体" w:hint="eastAsia"/>
                <w:szCs w:val="21"/>
              </w:rPr>
              <w:t>材料补差</w:t>
            </w:r>
          </w:p>
        </w:tc>
        <w:tc>
          <w:tcPr>
            <w:tcW w:w="1260" w:type="dxa"/>
          </w:tcPr>
          <w:p w14:paraId="6AAC2CE0" w14:textId="77777777" w:rsidR="006E277C" w:rsidRDefault="006E277C">
            <w:pPr>
              <w:jc w:val="center"/>
              <w:rPr>
                <w:rFonts w:ascii="宋体" w:hAnsi="宋体"/>
                <w:szCs w:val="21"/>
              </w:rPr>
            </w:pPr>
          </w:p>
        </w:tc>
        <w:tc>
          <w:tcPr>
            <w:tcW w:w="1080" w:type="dxa"/>
            <w:vAlign w:val="center"/>
          </w:tcPr>
          <w:p w14:paraId="6A4284A9" w14:textId="77777777" w:rsidR="006E277C" w:rsidRDefault="006E277C">
            <w:pPr>
              <w:jc w:val="center"/>
              <w:rPr>
                <w:rFonts w:ascii="宋体" w:hAnsi="宋体"/>
                <w:szCs w:val="21"/>
              </w:rPr>
            </w:pPr>
          </w:p>
        </w:tc>
        <w:tc>
          <w:tcPr>
            <w:tcW w:w="1080" w:type="dxa"/>
            <w:vAlign w:val="center"/>
          </w:tcPr>
          <w:p w14:paraId="14E827D5" w14:textId="77777777" w:rsidR="006E277C" w:rsidRDefault="006E277C">
            <w:pPr>
              <w:jc w:val="center"/>
              <w:rPr>
                <w:rFonts w:ascii="宋体" w:hAnsi="宋体"/>
                <w:szCs w:val="21"/>
              </w:rPr>
            </w:pPr>
          </w:p>
        </w:tc>
        <w:tc>
          <w:tcPr>
            <w:tcW w:w="1459" w:type="dxa"/>
            <w:vAlign w:val="center"/>
          </w:tcPr>
          <w:p w14:paraId="294CC117" w14:textId="77777777" w:rsidR="006E277C" w:rsidRDefault="006E277C">
            <w:pPr>
              <w:jc w:val="center"/>
              <w:rPr>
                <w:rFonts w:ascii="宋体" w:hAnsi="宋体"/>
                <w:szCs w:val="21"/>
              </w:rPr>
            </w:pPr>
          </w:p>
        </w:tc>
        <w:tc>
          <w:tcPr>
            <w:tcW w:w="789" w:type="dxa"/>
            <w:vAlign w:val="center"/>
          </w:tcPr>
          <w:p w14:paraId="0098575E" w14:textId="77777777" w:rsidR="006E277C" w:rsidRDefault="006E277C">
            <w:pPr>
              <w:jc w:val="center"/>
              <w:rPr>
                <w:rFonts w:ascii="宋体" w:hAnsi="宋体"/>
                <w:szCs w:val="21"/>
              </w:rPr>
            </w:pPr>
          </w:p>
        </w:tc>
      </w:tr>
      <w:tr w:rsidR="006E277C" w14:paraId="0F6A74AB" w14:textId="77777777">
        <w:trPr>
          <w:trHeight w:val="567"/>
          <w:jc w:val="center"/>
        </w:trPr>
        <w:tc>
          <w:tcPr>
            <w:tcW w:w="1099" w:type="dxa"/>
            <w:vAlign w:val="center"/>
          </w:tcPr>
          <w:p w14:paraId="44009D28" w14:textId="77777777" w:rsidR="006E277C" w:rsidRDefault="00063571">
            <w:pPr>
              <w:jc w:val="center"/>
              <w:rPr>
                <w:rFonts w:ascii="宋体" w:hAnsi="宋体"/>
                <w:szCs w:val="21"/>
              </w:rPr>
            </w:pPr>
            <w:r>
              <w:rPr>
                <w:rFonts w:ascii="宋体" w:hAnsi="宋体" w:hint="eastAsia"/>
                <w:szCs w:val="21"/>
              </w:rPr>
              <w:t>5</w:t>
            </w:r>
          </w:p>
        </w:tc>
        <w:tc>
          <w:tcPr>
            <w:tcW w:w="2340" w:type="dxa"/>
            <w:vAlign w:val="center"/>
          </w:tcPr>
          <w:p w14:paraId="6699D4EE" w14:textId="77777777" w:rsidR="006E277C" w:rsidRDefault="00063571">
            <w:pPr>
              <w:rPr>
                <w:rFonts w:ascii="宋体" w:hAnsi="宋体"/>
                <w:szCs w:val="21"/>
              </w:rPr>
            </w:pPr>
            <w:r>
              <w:rPr>
                <w:rFonts w:ascii="宋体" w:hAnsi="宋体" w:hint="eastAsia"/>
                <w:szCs w:val="21"/>
              </w:rPr>
              <w:t>未计价装置性材料费</w:t>
            </w:r>
          </w:p>
        </w:tc>
        <w:tc>
          <w:tcPr>
            <w:tcW w:w="1260" w:type="dxa"/>
          </w:tcPr>
          <w:p w14:paraId="368AA0A7" w14:textId="77777777" w:rsidR="006E277C" w:rsidRDefault="006E277C">
            <w:pPr>
              <w:jc w:val="center"/>
              <w:rPr>
                <w:rFonts w:ascii="宋体" w:hAnsi="宋体"/>
                <w:szCs w:val="21"/>
              </w:rPr>
            </w:pPr>
          </w:p>
        </w:tc>
        <w:tc>
          <w:tcPr>
            <w:tcW w:w="1080" w:type="dxa"/>
            <w:vAlign w:val="center"/>
          </w:tcPr>
          <w:p w14:paraId="7F41F99C" w14:textId="77777777" w:rsidR="006E277C" w:rsidRDefault="006E277C">
            <w:pPr>
              <w:jc w:val="center"/>
              <w:rPr>
                <w:rFonts w:ascii="宋体" w:hAnsi="宋体"/>
                <w:szCs w:val="21"/>
              </w:rPr>
            </w:pPr>
          </w:p>
        </w:tc>
        <w:tc>
          <w:tcPr>
            <w:tcW w:w="1080" w:type="dxa"/>
            <w:vAlign w:val="center"/>
          </w:tcPr>
          <w:p w14:paraId="2111D8CC" w14:textId="77777777" w:rsidR="006E277C" w:rsidRDefault="006E277C">
            <w:pPr>
              <w:jc w:val="center"/>
              <w:rPr>
                <w:rFonts w:ascii="宋体" w:hAnsi="宋体"/>
                <w:szCs w:val="21"/>
              </w:rPr>
            </w:pPr>
          </w:p>
        </w:tc>
        <w:tc>
          <w:tcPr>
            <w:tcW w:w="1459" w:type="dxa"/>
            <w:vAlign w:val="center"/>
          </w:tcPr>
          <w:p w14:paraId="44B6DF27" w14:textId="77777777" w:rsidR="006E277C" w:rsidRDefault="006E277C">
            <w:pPr>
              <w:jc w:val="center"/>
              <w:rPr>
                <w:rFonts w:ascii="宋体" w:hAnsi="宋体"/>
                <w:szCs w:val="21"/>
              </w:rPr>
            </w:pPr>
          </w:p>
        </w:tc>
        <w:tc>
          <w:tcPr>
            <w:tcW w:w="789" w:type="dxa"/>
            <w:vAlign w:val="center"/>
          </w:tcPr>
          <w:p w14:paraId="369BBB3A" w14:textId="77777777" w:rsidR="006E277C" w:rsidRDefault="006E277C">
            <w:pPr>
              <w:jc w:val="center"/>
              <w:rPr>
                <w:rFonts w:ascii="宋体" w:hAnsi="宋体"/>
                <w:szCs w:val="21"/>
              </w:rPr>
            </w:pPr>
          </w:p>
        </w:tc>
      </w:tr>
      <w:tr w:rsidR="006E277C" w14:paraId="595A7864" w14:textId="77777777">
        <w:trPr>
          <w:trHeight w:val="567"/>
          <w:jc w:val="center"/>
        </w:trPr>
        <w:tc>
          <w:tcPr>
            <w:tcW w:w="1099" w:type="dxa"/>
            <w:vAlign w:val="center"/>
          </w:tcPr>
          <w:p w14:paraId="020A7A60" w14:textId="77777777" w:rsidR="006E277C" w:rsidRDefault="00063571">
            <w:pPr>
              <w:jc w:val="center"/>
              <w:rPr>
                <w:rFonts w:ascii="宋体" w:hAnsi="宋体"/>
                <w:szCs w:val="21"/>
              </w:rPr>
            </w:pPr>
            <w:r>
              <w:rPr>
                <w:rFonts w:ascii="宋体" w:hAnsi="宋体" w:hint="eastAsia"/>
                <w:szCs w:val="21"/>
              </w:rPr>
              <w:t>6</w:t>
            </w:r>
          </w:p>
        </w:tc>
        <w:tc>
          <w:tcPr>
            <w:tcW w:w="2340" w:type="dxa"/>
            <w:vAlign w:val="center"/>
          </w:tcPr>
          <w:p w14:paraId="67055577" w14:textId="77777777" w:rsidR="006E277C" w:rsidRDefault="00063571">
            <w:pPr>
              <w:rPr>
                <w:rFonts w:ascii="宋体" w:hAnsi="宋体"/>
                <w:szCs w:val="21"/>
              </w:rPr>
            </w:pPr>
            <w:r>
              <w:rPr>
                <w:rFonts w:ascii="宋体" w:hAnsi="宋体" w:hint="eastAsia"/>
                <w:szCs w:val="21"/>
              </w:rPr>
              <w:t>税金</w:t>
            </w:r>
          </w:p>
        </w:tc>
        <w:tc>
          <w:tcPr>
            <w:tcW w:w="1260" w:type="dxa"/>
          </w:tcPr>
          <w:p w14:paraId="52ACB6F5" w14:textId="77777777" w:rsidR="006E277C" w:rsidRDefault="006E277C">
            <w:pPr>
              <w:jc w:val="center"/>
              <w:rPr>
                <w:rFonts w:ascii="宋体" w:hAnsi="宋体"/>
                <w:szCs w:val="21"/>
              </w:rPr>
            </w:pPr>
          </w:p>
        </w:tc>
        <w:tc>
          <w:tcPr>
            <w:tcW w:w="1080" w:type="dxa"/>
            <w:vAlign w:val="center"/>
          </w:tcPr>
          <w:p w14:paraId="46F3C818" w14:textId="77777777" w:rsidR="006E277C" w:rsidRDefault="006E277C">
            <w:pPr>
              <w:jc w:val="center"/>
              <w:rPr>
                <w:rFonts w:ascii="宋体" w:hAnsi="宋体"/>
                <w:szCs w:val="21"/>
              </w:rPr>
            </w:pPr>
          </w:p>
        </w:tc>
        <w:tc>
          <w:tcPr>
            <w:tcW w:w="1080" w:type="dxa"/>
            <w:vAlign w:val="center"/>
          </w:tcPr>
          <w:p w14:paraId="11501A90" w14:textId="77777777" w:rsidR="006E277C" w:rsidRDefault="006E277C">
            <w:pPr>
              <w:jc w:val="center"/>
              <w:rPr>
                <w:rFonts w:ascii="宋体" w:hAnsi="宋体"/>
                <w:szCs w:val="21"/>
              </w:rPr>
            </w:pPr>
          </w:p>
        </w:tc>
        <w:tc>
          <w:tcPr>
            <w:tcW w:w="1459" w:type="dxa"/>
            <w:vAlign w:val="center"/>
          </w:tcPr>
          <w:p w14:paraId="4917B19F" w14:textId="77777777" w:rsidR="006E277C" w:rsidRDefault="006E277C">
            <w:pPr>
              <w:jc w:val="center"/>
              <w:rPr>
                <w:rFonts w:ascii="宋体" w:hAnsi="宋体"/>
                <w:szCs w:val="21"/>
              </w:rPr>
            </w:pPr>
          </w:p>
        </w:tc>
        <w:tc>
          <w:tcPr>
            <w:tcW w:w="789" w:type="dxa"/>
            <w:vAlign w:val="center"/>
          </w:tcPr>
          <w:p w14:paraId="2D05FA27" w14:textId="77777777" w:rsidR="006E277C" w:rsidRDefault="006E277C">
            <w:pPr>
              <w:jc w:val="center"/>
              <w:rPr>
                <w:rFonts w:ascii="宋体" w:hAnsi="宋体"/>
                <w:szCs w:val="21"/>
              </w:rPr>
            </w:pPr>
          </w:p>
        </w:tc>
      </w:tr>
      <w:tr w:rsidR="006E277C" w14:paraId="7298DCD4" w14:textId="77777777">
        <w:trPr>
          <w:trHeight w:val="567"/>
          <w:jc w:val="center"/>
        </w:trPr>
        <w:tc>
          <w:tcPr>
            <w:tcW w:w="1099" w:type="dxa"/>
            <w:vAlign w:val="center"/>
          </w:tcPr>
          <w:p w14:paraId="7EC98671" w14:textId="77777777" w:rsidR="006E277C" w:rsidRDefault="006E277C">
            <w:pPr>
              <w:jc w:val="center"/>
              <w:rPr>
                <w:rFonts w:ascii="宋体" w:hAnsi="宋体"/>
                <w:szCs w:val="21"/>
              </w:rPr>
            </w:pPr>
          </w:p>
        </w:tc>
        <w:tc>
          <w:tcPr>
            <w:tcW w:w="2340" w:type="dxa"/>
            <w:vAlign w:val="center"/>
          </w:tcPr>
          <w:p w14:paraId="14378F65" w14:textId="77777777" w:rsidR="006E277C" w:rsidRDefault="00063571">
            <w:pPr>
              <w:rPr>
                <w:rFonts w:ascii="宋体" w:hAnsi="宋体"/>
                <w:szCs w:val="21"/>
              </w:rPr>
            </w:pPr>
            <w:r>
              <w:rPr>
                <w:rFonts w:ascii="宋体" w:hAnsi="宋体" w:hint="eastAsia"/>
                <w:szCs w:val="21"/>
              </w:rPr>
              <w:t>合计</w:t>
            </w:r>
          </w:p>
        </w:tc>
        <w:tc>
          <w:tcPr>
            <w:tcW w:w="1260" w:type="dxa"/>
          </w:tcPr>
          <w:p w14:paraId="3284D05D" w14:textId="77777777" w:rsidR="006E277C" w:rsidRDefault="006E277C">
            <w:pPr>
              <w:jc w:val="center"/>
              <w:rPr>
                <w:rFonts w:ascii="宋体" w:hAnsi="宋体"/>
                <w:szCs w:val="21"/>
              </w:rPr>
            </w:pPr>
          </w:p>
        </w:tc>
        <w:tc>
          <w:tcPr>
            <w:tcW w:w="1080" w:type="dxa"/>
            <w:vAlign w:val="center"/>
          </w:tcPr>
          <w:p w14:paraId="2C3A3BE1" w14:textId="77777777" w:rsidR="006E277C" w:rsidRDefault="006E277C">
            <w:pPr>
              <w:jc w:val="center"/>
              <w:rPr>
                <w:rFonts w:ascii="宋体" w:hAnsi="宋体"/>
                <w:szCs w:val="21"/>
              </w:rPr>
            </w:pPr>
          </w:p>
        </w:tc>
        <w:tc>
          <w:tcPr>
            <w:tcW w:w="1080" w:type="dxa"/>
            <w:vAlign w:val="center"/>
          </w:tcPr>
          <w:p w14:paraId="5117F423" w14:textId="77777777" w:rsidR="006E277C" w:rsidRDefault="006E277C">
            <w:pPr>
              <w:jc w:val="center"/>
              <w:rPr>
                <w:rFonts w:ascii="宋体" w:hAnsi="宋体"/>
                <w:szCs w:val="21"/>
              </w:rPr>
            </w:pPr>
          </w:p>
        </w:tc>
        <w:tc>
          <w:tcPr>
            <w:tcW w:w="1459" w:type="dxa"/>
            <w:vAlign w:val="center"/>
          </w:tcPr>
          <w:p w14:paraId="1EFDD4E8" w14:textId="77777777" w:rsidR="006E277C" w:rsidRDefault="006E277C">
            <w:pPr>
              <w:jc w:val="center"/>
              <w:rPr>
                <w:rFonts w:ascii="宋体" w:hAnsi="宋体"/>
                <w:szCs w:val="21"/>
              </w:rPr>
            </w:pPr>
          </w:p>
        </w:tc>
        <w:tc>
          <w:tcPr>
            <w:tcW w:w="789" w:type="dxa"/>
            <w:vAlign w:val="center"/>
          </w:tcPr>
          <w:p w14:paraId="0ADD9B3B" w14:textId="77777777" w:rsidR="006E277C" w:rsidRDefault="006E277C">
            <w:pPr>
              <w:jc w:val="center"/>
              <w:rPr>
                <w:rFonts w:ascii="宋体" w:hAnsi="宋体"/>
                <w:szCs w:val="21"/>
              </w:rPr>
            </w:pPr>
          </w:p>
        </w:tc>
      </w:tr>
    </w:tbl>
    <w:p w14:paraId="6D5CAC45" w14:textId="77777777" w:rsidR="006E277C" w:rsidRDefault="006E277C">
      <w:pPr>
        <w:rPr>
          <w:rFonts w:ascii="宋体" w:hAnsi="宋体"/>
          <w:sz w:val="28"/>
        </w:rPr>
        <w:sectPr w:rsidR="006E277C">
          <w:footerReference w:type="even" r:id="rId40"/>
          <w:footerReference w:type="default" r:id="rId41"/>
          <w:pgSz w:w="11906" w:h="16838"/>
          <w:pgMar w:top="1418" w:right="1469" w:bottom="1418" w:left="1418" w:header="851" w:footer="992" w:gutter="0"/>
          <w:cols w:space="720"/>
          <w:docGrid w:linePitch="312"/>
        </w:sectPr>
      </w:pPr>
    </w:p>
    <w:p w14:paraId="1749CBA1" w14:textId="77777777" w:rsidR="006E277C" w:rsidRDefault="00063571" w:rsidP="00EE4474">
      <w:pPr>
        <w:spacing w:beforeLines="50" w:before="156" w:afterLines="50" w:after="156" w:line="460" w:lineRule="exact"/>
        <w:jc w:val="center"/>
        <w:outlineLvl w:val="0"/>
        <w:rPr>
          <w:rFonts w:ascii="宋体" w:hAnsi="宋体"/>
          <w:sz w:val="28"/>
          <w:szCs w:val="28"/>
        </w:rPr>
      </w:pPr>
      <w:bookmarkStart w:id="3327" w:name="_Toc1348"/>
      <w:bookmarkStart w:id="3328" w:name="_Toc15322"/>
      <w:bookmarkStart w:id="3329" w:name="_Toc109319907"/>
      <w:r>
        <w:rPr>
          <w:rFonts w:ascii="宋体" w:hAnsi="宋体" w:hint="eastAsia"/>
          <w:sz w:val="28"/>
          <w:szCs w:val="28"/>
        </w:rPr>
        <w:t>3.17 人工费单价汇总表</w:t>
      </w:r>
      <w:bookmarkEnd w:id="3327"/>
      <w:bookmarkEnd w:id="3328"/>
      <w:bookmarkEnd w:id="3329"/>
    </w:p>
    <w:p w14:paraId="05159D02" w14:textId="77777777" w:rsidR="006E277C" w:rsidRDefault="00063571">
      <w:pPr>
        <w:rPr>
          <w:rFonts w:ascii="宋体" w:hAnsi="宋体"/>
          <w:sz w:val="30"/>
          <w:u w:val="single"/>
        </w:rPr>
      </w:pPr>
      <w:r>
        <w:rPr>
          <w:rFonts w:ascii="宋体" w:hAnsi="宋体" w:hint="eastAsia"/>
          <w:szCs w:val="21"/>
        </w:rPr>
        <w:t>合同编号:</w:t>
      </w:r>
      <w:r>
        <w:rPr>
          <w:rFonts w:ascii="宋体" w:hAnsi="宋体" w:hint="eastAsia"/>
          <w:szCs w:val="21"/>
          <w:u w:val="single"/>
        </w:rPr>
        <w:t xml:space="preserve">                                   </w:t>
      </w:r>
    </w:p>
    <w:p w14:paraId="29350E13"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p>
    <w:p w14:paraId="7369B927" w14:textId="77777777" w:rsidR="006E277C" w:rsidRDefault="006E277C"/>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2189"/>
        <w:gridCol w:w="1716"/>
        <w:gridCol w:w="1765"/>
        <w:gridCol w:w="1418"/>
      </w:tblGrid>
      <w:tr w:rsidR="006E277C" w14:paraId="5E38ED34" w14:textId="77777777">
        <w:trPr>
          <w:trHeight w:hRule="exact" w:val="567"/>
        </w:trPr>
        <w:tc>
          <w:tcPr>
            <w:tcW w:w="1241" w:type="dxa"/>
            <w:vAlign w:val="center"/>
          </w:tcPr>
          <w:p w14:paraId="39F10D99" w14:textId="77777777" w:rsidR="006E277C" w:rsidRDefault="00063571">
            <w:pPr>
              <w:spacing w:line="0" w:lineRule="atLeast"/>
              <w:ind w:left="108"/>
              <w:jc w:val="center"/>
            </w:pPr>
            <w:r>
              <w:rPr>
                <w:rFonts w:hint="eastAsia"/>
              </w:rPr>
              <w:t>序</w:t>
            </w:r>
            <w:r>
              <w:rPr>
                <w:rFonts w:hint="eastAsia"/>
              </w:rPr>
              <w:t xml:space="preserve">   </w:t>
            </w:r>
            <w:r>
              <w:rPr>
                <w:rFonts w:hint="eastAsia"/>
              </w:rPr>
              <w:t>号</w:t>
            </w:r>
          </w:p>
        </w:tc>
        <w:tc>
          <w:tcPr>
            <w:tcW w:w="2189" w:type="dxa"/>
            <w:vAlign w:val="center"/>
          </w:tcPr>
          <w:p w14:paraId="6FA366F1" w14:textId="77777777" w:rsidR="006E277C" w:rsidRDefault="00063571">
            <w:pPr>
              <w:spacing w:line="0" w:lineRule="atLeast"/>
              <w:ind w:left="108"/>
              <w:jc w:val="center"/>
            </w:pPr>
            <w:r>
              <w:rPr>
                <w:rFonts w:hint="eastAsia"/>
              </w:rPr>
              <w:t>工</w:t>
            </w:r>
            <w:r>
              <w:rPr>
                <w:rFonts w:hint="eastAsia"/>
              </w:rPr>
              <w:t xml:space="preserve">        </w:t>
            </w:r>
            <w:r>
              <w:rPr>
                <w:rFonts w:hint="eastAsia"/>
              </w:rPr>
              <w:t>种</w:t>
            </w:r>
          </w:p>
        </w:tc>
        <w:tc>
          <w:tcPr>
            <w:tcW w:w="1716" w:type="dxa"/>
            <w:vAlign w:val="center"/>
          </w:tcPr>
          <w:p w14:paraId="6AB12CE0" w14:textId="77777777" w:rsidR="006E277C" w:rsidRDefault="00063571">
            <w:pPr>
              <w:spacing w:line="0" w:lineRule="atLeast"/>
              <w:ind w:left="108"/>
              <w:jc w:val="center"/>
            </w:pPr>
            <w:r>
              <w:rPr>
                <w:rFonts w:hint="eastAsia"/>
              </w:rPr>
              <w:t>单</w:t>
            </w:r>
            <w:r>
              <w:rPr>
                <w:rFonts w:hint="eastAsia"/>
              </w:rPr>
              <w:t xml:space="preserve">     </w:t>
            </w:r>
            <w:r>
              <w:rPr>
                <w:rFonts w:hint="eastAsia"/>
              </w:rPr>
              <w:t>位</w:t>
            </w:r>
          </w:p>
        </w:tc>
        <w:tc>
          <w:tcPr>
            <w:tcW w:w="1765" w:type="dxa"/>
            <w:vAlign w:val="center"/>
          </w:tcPr>
          <w:p w14:paraId="2A137AFF" w14:textId="77777777" w:rsidR="006E277C" w:rsidRDefault="00063571">
            <w:pPr>
              <w:spacing w:line="0" w:lineRule="atLeast"/>
              <w:ind w:left="108"/>
              <w:jc w:val="center"/>
            </w:pPr>
            <w:r>
              <w:rPr>
                <w:rFonts w:hint="eastAsia"/>
              </w:rPr>
              <w:t>单</w:t>
            </w:r>
            <w:r>
              <w:rPr>
                <w:rFonts w:hint="eastAsia"/>
              </w:rPr>
              <w:t xml:space="preserve">    </w:t>
            </w:r>
            <w:r>
              <w:rPr>
                <w:rFonts w:hint="eastAsia"/>
              </w:rPr>
              <w:t>价</w:t>
            </w:r>
          </w:p>
          <w:p w14:paraId="48625883" w14:textId="77777777" w:rsidR="006E277C" w:rsidRDefault="00063571">
            <w:pPr>
              <w:spacing w:line="0" w:lineRule="atLeast"/>
              <w:ind w:left="108"/>
              <w:jc w:val="center"/>
            </w:pPr>
            <w:r>
              <w:rPr>
                <w:rFonts w:hint="eastAsia"/>
              </w:rPr>
              <w:t>（元）</w:t>
            </w:r>
          </w:p>
        </w:tc>
        <w:tc>
          <w:tcPr>
            <w:tcW w:w="1418" w:type="dxa"/>
            <w:vAlign w:val="center"/>
          </w:tcPr>
          <w:p w14:paraId="7FEA6530" w14:textId="77777777" w:rsidR="006E277C" w:rsidRDefault="00063571">
            <w:pPr>
              <w:spacing w:line="0" w:lineRule="atLeast"/>
              <w:jc w:val="center"/>
            </w:pPr>
            <w:r>
              <w:rPr>
                <w:rFonts w:hint="eastAsia"/>
              </w:rPr>
              <w:t>备注</w:t>
            </w:r>
          </w:p>
        </w:tc>
      </w:tr>
      <w:tr w:rsidR="006E277C" w14:paraId="5128400A" w14:textId="77777777">
        <w:trPr>
          <w:trHeight w:hRule="exact" w:val="567"/>
        </w:trPr>
        <w:tc>
          <w:tcPr>
            <w:tcW w:w="1241" w:type="dxa"/>
          </w:tcPr>
          <w:p w14:paraId="48F0CD04" w14:textId="77777777" w:rsidR="006E277C" w:rsidRDefault="006E277C">
            <w:pPr>
              <w:ind w:left="107"/>
            </w:pPr>
          </w:p>
        </w:tc>
        <w:tc>
          <w:tcPr>
            <w:tcW w:w="2189" w:type="dxa"/>
          </w:tcPr>
          <w:p w14:paraId="58F5E639" w14:textId="77777777" w:rsidR="006E277C" w:rsidRDefault="006E277C">
            <w:pPr>
              <w:ind w:left="107"/>
            </w:pPr>
          </w:p>
        </w:tc>
        <w:tc>
          <w:tcPr>
            <w:tcW w:w="1716" w:type="dxa"/>
          </w:tcPr>
          <w:p w14:paraId="6C8DF564" w14:textId="77777777" w:rsidR="006E277C" w:rsidRDefault="006E277C">
            <w:pPr>
              <w:ind w:left="107"/>
            </w:pPr>
          </w:p>
        </w:tc>
        <w:tc>
          <w:tcPr>
            <w:tcW w:w="1765" w:type="dxa"/>
          </w:tcPr>
          <w:p w14:paraId="1D0BF19F" w14:textId="77777777" w:rsidR="006E277C" w:rsidRDefault="006E277C">
            <w:pPr>
              <w:ind w:left="107"/>
            </w:pPr>
          </w:p>
        </w:tc>
        <w:tc>
          <w:tcPr>
            <w:tcW w:w="1418" w:type="dxa"/>
          </w:tcPr>
          <w:p w14:paraId="6E4110A3" w14:textId="77777777" w:rsidR="006E277C" w:rsidRDefault="006E277C">
            <w:pPr>
              <w:ind w:left="107"/>
            </w:pPr>
          </w:p>
        </w:tc>
      </w:tr>
      <w:tr w:rsidR="006E277C" w14:paraId="5BE1C2FD" w14:textId="77777777">
        <w:trPr>
          <w:trHeight w:hRule="exact" w:val="567"/>
        </w:trPr>
        <w:tc>
          <w:tcPr>
            <w:tcW w:w="1241" w:type="dxa"/>
          </w:tcPr>
          <w:p w14:paraId="102D9F2B" w14:textId="77777777" w:rsidR="006E277C" w:rsidRDefault="006E277C">
            <w:pPr>
              <w:ind w:left="107"/>
            </w:pPr>
          </w:p>
        </w:tc>
        <w:tc>
          <w:tcPr>
            <w:tcW w:w="2189" w:type="dxa"/>
          </w:tcPr>
          <w:p w14:paraId="413FFECD" w14:textId="77777777" w:rsidR="006E277C" w:rsidRDefault="006E277C">
            <w:pPr>
              <w:ind w:left="107"/>
            </w:pPr>
          </w:p>
        </w:tc>
        <w:tc>
          <w:tcPr>
            <w:tcW w:w="1716" w:type="dxa"/>
          </w:tcPr>
          <w:p w14:paraId="4F1ED191" w14:textId="77777777" w:rsidR="006E277C" w:rsidRDefault="006E277C">
            <w:pPr>
              <w:ind w:left="107"/>
            </w:pPr>
          </w:p>
        </w:tc>
        <w:tc>
          <w:tcPr>
            <w:tcW w:w="1765" w:type="dxa"/>
          </w:tcPr>
          <w:p w14:paraId="6C5A925F" w14:textId="77777777" w:rsidR="006E277C" w:rsidRDefault="006E277C">
            <w:pPr>
              <w:ind w:left="107"/>
            </w:pPr>
          </w:p>
        </w:tc>
        <w:tc>
          <w:tcPr>
            <w:tcW w:w="1418" w:type="dxa"/>
          </w:tcPr>
          <w:p w14:paraId="69AE3986" w14:textId="77777777" w:rsidR="006E277C" w:rsidRDefault="006E277C">
            <w:pPr>
              <w:ind w:left="107"/>
            </w:pPr>
          </w:p>
        </w:tc>
      </w:tr>
      <w:tr w:rsidR="006E277C" w14:paraId="5B28A162" w14:textId="77777777">
        <w:trPr>
          <w:trHeight w:hRule="exact" w:val="567"/>
        </w:trPr>
        <w:tc>
          <w:tcPr>
            <w:tcW w:w="1241" w:type="dxa"/>
          </w:tcPr>
          <w:p w14:paraId="7F0240AB" w14:textId="77777777" w:rsidR="006E277C" w:rsidRDefault="006E277C">
            <w:pPr>
              <w:ind w:left="107"/>
            </w:pPr>
          </w:p>
        </w:tc>
        <w:tc>
          <w:tcPr>
            <w:tcW w:w="2189" w:type="dxa"/>
          </w:tcPr>
          <w:p w14:paraId="1477DB62" w14:textId="77777777" w:rsidR="006E277C" w:rsidRDefault="006E277C">
            <w:pPr>
              <w:ind w:left="107"/>
            </w:pPr>
          </w:p>
        </w:tc>
        <w:tc>
          <w:tcPr>
            <w:tcW w:w="1716" w:type="dxa"/>
          </w:tcPr>
          <w:p w14:paraId="5527EA6F" w14:textId="77777777" w:rsidR="006E277C" w:rsidRDefault="006E277C">
            <w:pPr>
              <w:ind w:left="107"/>
            </w:pPr>
          </w:p>
        </w:tc>
        <w:tc>
          <w:tcPr>
            <w:tcW w:w="1765" w:type="dxa"/>
          </w:tcPr>
          <w:p w14:paraId="77598820" w14:textId="77777777" w:rsidR="006E277C" w:rsidRDefault="006E277C">
            <w:pPr>
              <w:ind w:left="107"/>
            </w:pPr>
          </w:p>
        </w:tc>
        <w:tc>
          <w:tcPr>
            <w:tcW w:w="1418" w:type="dxa"/>
          </w:tcPr>
          <w:p w14:paraId="40C831BB" w14:textId="77777777" w:rsidR="006E277C" w:rsidRDefault="006E277C">
            <w:pPr>
              <w:ind w:left="107"/>
            </w:pPr>
          </w:p>
        </w:tc>
      </w:tr>
      <w:tr w:rsidR="006E277C" w14:paraId="15B8B01B" w14:textId="77777777">
        <w:trPr>
          <w:trHeight w:hRule="exact" w:val="567"/>
        </w:trPr>
        <w:tc>
          <w:tcPr>
            <w:tcW w:w="1241" w:type="dxa"/>
          </w:tcPr>
          <w:p w14:paraId="40C40D42" w14:textId="77777777" w:rsidR="006E277C" w:rsidRDefault="006E277C">
            <w:pPr>
              <w:ind w:left="107"/>
            </w:pPr>
          </w:p>
        </w:tc>
        <w:tc>
          <w:tcPr>
            <w:tcW w:w="2189" w:type="dxa"/>
          </w:tcPr>
          <w:p w14:paraId="3C3D82F4" w14:textId="77777777" w:rsidR="006E277C" w:rsidRDefault="006E277C">
            <w:pPr>
              <w:ind w:left="107"/>
            </w:pPr>
          </w:p>
        </w:tc>
        <w:tc>
          <w:tcPr>
            <w:tcW w:w="1716" w:type="dxa"/>
          </w:tcPr>
          <w:p w14:paraId="1ED5ACA6" w14:textId="77777777" w:rsidR="006E277C" w:rsidRDefault="006E277C">
            <w:pPr>
              <w:ind w:left="107"/>
            </w:pPr>
          </w:p>
        </w:tc>
        <w:tc>
          <w:tcPr>
            <w:tcW w:w="1765" w:type="dxa"/>
          </w:tcPr>
          <w:p w14:paraId="064D2643" w14:textId="77777777" w:rsidR="006E277C" w:rsidRDefault="006E277C">
            <w:pPr>
              <w:ind w:left="107"/>
            </w:pPr>
          </w:p>
        </w:tc>
        <w:tc>
          <w:tcPr>
            <w:tcW w:w="1418" w:type="dxa"/>
          </w:tcPr>
          <w:p w14:paraId="58C19687" w14:textId="77777777" w:rsidR="006E277C" w:rsidRDefault="006E277C">
            <w:pPr>
              <w:ind w:left="107"/>
            </w:pPr>
          </w:p>
        </w:tc>
      </w:tr>
      <w:tr w:rsidR="006E277C" w14:paraId="2B37BC8E" w14:textId="77777777">
        <w:trPr>
          <w:trHeight w:hRule="exact" w:val="567"/>
        </w:trPr>
        <w:tc>
          <w:tcPr>
            <w:tcW w:w="1241" w:type="dxa"/>
          </w:tcPr>
          <w:p w14:paraId="6948C756" w14:textId="77777777" w:rsidR="006E277C" w:rsidRDefault="006E277C">
            <w:pPr>
              <w:ind w:left="107"/>
            </w:pPr>
          </w:p>
        </w:tc>
        <w:tc>
          <w:tcPr>
            <w:tcW w:w="2189" w:type="dxa"/>
          </w:tcPr>
          <w:p w14:paraId="28140BAE" w14:textId="77777777" w:rsidR="006E277C" w:rsidRDefault="006E277C">
            <w:pPr>
              <w:ind w:left="107"/>
            </w:pPr>
          </w:p>
        </w:tc>
        <w:tc>
          <w:tcPr>
            <w:tcW w:w="1716" w:type="dxa"/>
          </w:tcPr>
          <w:p w14:paraId="2410D918" w14:textId="77777777" w:rsidR="006E277C" w:rsidRDefault="006E277C">
            <w:pPr>
              <w:ind w:left="107"/>
            </w:pPr>
          </w:p>
        </w:tc>
        <w:tc>
          <w:tcPr>
            <w:tcW w:w="1765" w:type="dxa"/>
          </w:tcPr>
          <w:p w14:paraId="3565411D" w14:textId="77777777" w:rsidR="006E277C" w:rsidRDefault="006E277C">
            <w:pPr>
              <w:ind w:left="107"/>
            </w:pPr>
          </w:p>
        </w:tc>
        <w:tc>
          <w:tcPr>
            <w:tcW w:w="1418" w:type="dxa"/>
          </w:tcPr>
          <w:p w14:paraId="087FD5BF" w14:textId="77777777" w:rsidR="006E277C" w:rsidRDefault="006E277C">
            <w:pPr>
              <w:ind w:left="107"/>
            </w:pPr>
          </w:p>
        </w:tc>
      </w:tr>
      <w:tr w:rsidR="006E277C" w14:paraId="799F3AE4" w14:textId="77777777">
        <w:trPr>
          <w:trHeight w:hRule="exact" w:val="567"/>
        </w:trPr>
        <w:tc>
          <w:tcPr>
            <w:tcW w:w="1241" w:type="dxa"/>
          </w:tcPr>
          <w:p w14:paraId="144967F5" w14:textId="77777777" w:rsidR="006E277C" w:rsidRDefault="006E277C">
            <w:pPr>
              <w:ind w:left="107"/>
            </w:pPr>
          </w:p>
        </w:tc>
        <w:tc>
          <w:tcPr>
            <w:tcW w:w="2189" w:type="dxa"/>
          </w:tcPr>
          <w:p w14:paraId="5F25E9B5" w14:textId="77777777" w:rsidR="006E277C" w:rsidRDefault="006E277C">
            <w:pPr>
              <w:ind w:left="107"/>
            </w:pPr>
          </w:p>
        </w:tc>
        <w:tc>
          <w:tcPr>
            <w:tcW w:w="1716" w:type="dxa"/>
          </w:tcPr>
          <w:p w14:paraId="4C83BE70" w14:textId="77777777" w:rsidR="006E277C" w:rsidRDefault="006E277C">
            <w:pPr>
              <w:ind w:left="107"/>
            </w:pPr>
          </w:p>
        </w:tc>
        <w:tc>
          <w:tcPr>
            <w:tcW w:w="1765" w:type="dxa"/>
          </w:tcPr>
          <w:p w14:paraId="752DA7ED" w14:textId="77777777" w:rsidR="006E277C" w:rsidRDefault="006E277C">
            <w:pPr>
              <w:ind w:left="107"/>
            </w:pPr>
          </w:p>
        </w:tc>
        <w:tc>
          <w:tcPr>
            <w:tcW w:w="1418" w:type="dxa"/>
          </w:tcPr>
          <w:p w14:paraId="739015BF" w14:textId="77777777" w:rsidR="006E277C" w:rsidRDefault="006E277C">
            <w:pPr>
              <w:ind w:left="107"/>
            </w:pPr>
          </w:p>
        </w:tc>
      </w:tr>
      <w:tr w:rsidR="006E277C" w14:paraId="1B7865CF" w14:textId="77777777">
        <w:trPr>
          <w:trHeight w:hRule="exact" w:val="567"/>
        </w:trPr>
        <w:tc>
          <w:tcPr>
            <w:tcW w:w="1241" w:type="dxa"/>
          </w:tcPr>
          <w:p w14:paraId="6CA33C6E" w14:textId="77777777" w:rsidR="006E277C" w:rsidRDefault="006E277C">
            <w:pPr>
              <w:ind w:left="107"/>
            </w:pPr>
          </w:p>
        </w:tc>
        <w:tc>
          <w:tcPr>
            <w:tcW w:w="2189" w:type="dxa"/>
          </w:tcPr>
          <w:p w14:paraId="4D522EB0" w14:textId="77777777" w:rsidR="006E277C" w:rsidRDefault="006E277C">
            <w:pPr>
              <w:ind w:left="107"/>
            </w:pPr>
          </w:p>
        </w:tc>
        <w:tc>
          <w:tcPr>
            <w:tcW w:w="1716" w:type="dxa"/>
          </w:tcPr>
          <w:p w14:paraId="64D5F0F9" w14:textId="77777777" w:rsidR="006E277C" w:rsidRDefault="006E277C">
            <w:pPr>
              <w:ind w:left="107"/>
            </w:pPr>
          </w:p>
        </w:tc>
        <w:tc>
          <w:tcPr>
            <w:tcW w:w="1765" w:type="dxa"/>
          </w:tcPr>
          <w:p w14:paraId="7E8A74E4" w14:textId="77777777" w:rsidR="006E277C" w:rsidRDefault="006E277C">
            <w:pPr>
              <w:ind w:left="107"/>
            </w:pPr>
          </w:p>
        </w:tc>
        <w:tc>
          <w:tcPr>
            <w:tcW w:w="1418" w:type="dxa"/>
          </w:tcPr>
          <w:p w14:paraId="20B3595F" w14:textId="77777777" w:rsidR="006E277C" w:rsidRDefault="006E277C">
            <w:pPr>
              <w:ind w:left="107"/>
            </w:pPr>
          </w:p>
        </w:tc>
      </w:tr>
      <w:tr w:rsidR="006E277C" w14:paraId="1EDD68CF" w14:textId="77777777">
        <w:trPr>
          <w:trHeight w:hRule="exact" w:val="567"/>
        </w:trPr>
        <w:tc>
          <w:tcPr>
            <w:tcW w:w="1241" w:type="dxa"/>
          </w:tcPr>
          <w:p w14:paraId="74E676EF" w14:textId="77777777" w:rsidR="006E277C" w:rsidRDefault="006E277C">
            <w:pPr>
              <w:ind w:left="107"/>
            </w:pPr>
          </w:p>
        </w:tc>
        <w:tc>
          <w:tcPr>
            <w:tcW w:w="2189" w:type="dxa"/>
          </w:tcPr>
          <w:p w14:paraId="486DACA1" w14:textId="77777777" w:rsidR="006E277C" w:rsidRDefault="006E277C">
            <w:pPr>
              <w:ind w:left="107"/>
            </w:pPr>
          </w:p>
        </w:tc>
        <w:tc>
          <w:tcPr>
            <w:tcW w:w="1716" w:type="dxa"/>
          </w:tcPr>
          <w:p w14:paraId="3284756E" w14:textId="77777777" w:rsidR="006E277C" w:rsidRDefault="006E277C">
            <w:pPr>
              <w:ind w:left="107"/>
            </w:pPr>
          </w:p>
        </w:tc>
        <w:tc>
          <w:tcPr>
            <w:tcW w:w="1765" w:type="dxa"/>
          </w:tcPr>
          <w:p w14:paraId="1E99C7BE" w14:textId="77777777" w:rsidR="006E277C" w:rsidRDefault="006E277C">
            <w:pPr>
              <w:ind w:left="107"/>
            </w:pPr>
          </w:p>
        </w:tc>
        <w:tc>
          <w:tcPr>
            <w:tcW w:w="1418" w:type="dxa"/>
          </w:tcPr>
          <w:p w14:paraId="0C908224" w14:textId="77777777" w:rsidR="006E277C" w:rsidRDefault="006E277C">
            <w:pPr>
              <w:ind w:left="107"/>
            </w:pPr>
          </w:p>
        </w:tc>
      </w:tr>
      <w:tr w:rsidR="006E277C" w14:paraId="595C660F" w14:textId="77777777">
        <w:trPr>
          <w:trHeight w:hRule="exact" w:val="567"/>
        </w:trPr>
        <w:tc>
          <w:tcPr>
            <w:tcW w:w="1241" w:type="dxa"/>
          </w:tcPr>
          <w:p w14:paraId="2F0A9CD9" w14:textId="77777777" w:rsidR="006E277C" w:rsidRDefault="006E277C">
            <w:pPr>
              <w:ind w:left="107"/>
            </w:pPr>
          </w:p>
        </w:tc>
        <w:tc>
          <w:tcPr>
            <w:tcW w:w="2189" w:type="dxa"/>
          </w:tcPr>
          <w:p w14:paraId="45300DE5" w14:textId="77777777" w:rsidR="006E277C" w:rsidRDefault="006E277C">
            <w:pPr>
              <w:ind w:left="107"/>
            </w:pPr>
          </w:p>
        </w:tc>
        <w:tc>
          <w:tcPr>
            <w:tcW w:w="1716" w:type="dxa"/>
          </w:tcPr>
          <w:p w14:paraId="5F91D498" w14:textId="77777777" w:rsidR="006E277C" w:rsidRDefault="006E277C">
            <w:pPr>
              <w:ind w:left="107"/>
            </w:pPr>
          </w:p>
        </w:tc>
        <w:tc>
          <w:tcPr>
            <w:tcW w:w="1765" w:type="dxa"/>
          </w:tcPr>
          <w:p w14:paraId="7895B337" w14:textId="77777777" w:rsidR="006E277C" w:rsidRDefault="006E277C">
            <w:pPr>
              <w:ind w:left="107"/>
            </w:pPr>
          </w:p>
        </w:tc>
        <w:tc>
          <w:tcPr>
            <w:tcW w:w="1418" w:type="dxa"/>
          </w:tcPr>
          <w:p w14:paraId="220949AE" w14:textId="77777777" w:rsidR="006E277C" w:rsidRDefault="006E277C">
            <w:pPr>
              <w:ind w:left="107"/>
            </w:pPr>
          </w:p>
        </w:tc>
      </w:tr>
      <w:tr w:rsidR="006E277C" w14:paraId="324DA2CE" w14:textId="77777777">
        <w:trPr>
          <w:trHeight w:hRule="exact" w:val="567"/>
        </w:trPr>
        <w:tc>
          <w:tcPr>
            <w:tcW w:w="1241" w:type="dxa"/>
          </w:tcPr>
          <w:p w14:paraId="48C44316" w14:textId="77777777" w:rsidR="006E277C" w:rsidRDefault="006E277C">
            <w:pPr>
              <w:ind w:left="107"/>
            </w:pPr>
          </w:p>
        </w:tc>
        <w:tc>
          <w:tcPr>
            <w:tcW w:w="2189" w:type="dxa"/>
          </w:tcPr>
          <w:p w14:paraId="2C4E8394" w14:textId="77777777" w:rsidR="006E277C" w:rsidRDefault="006E277C">
            <w:pPr>
              <w:ind w:left="107"/>
            </w:pPr>
          </w:p>
        </w:tc>
        <w:tc>
          <w:tcPr>
            <w:tcW w:w="1716" w:type="dxa"/>
          </w:tcPr>
          <w:p w14:paraId="5B1A7D69" w14:textId="77777777" w:rsidR="006E277C" w:rsidRDefault="006E277C">
            <w:pPr>
              <w:ind w:left="107"/>
            </w:pPr>
          </w:p>
        </w:tc>
        <w:tc>
          <w:tcPr>
            <w:tcW w:w="1765" w:type="dxa"/>
          </w:tcPr>
          <w:p w14:paraId="224A0B46" w14:textId="77777777" w:rsidR="006E277C" w:rsidRDefault="006E277C">
            <w:pPr>
              <w:ind w:left="107"/>
            </w:pPr>
          </w:p>
        </w:tc>
        <w:tc>
          <w:tcPr>
            <w:tcW w:w="1418" w:type="dxa"/>
          </w:tcPr>
          <w:p w14:paraId="0D9F4603" w14:textId="77777777" w:rsidR="006E277C" w:rsidRDefault="006E277C">
            <w:pPr>
              <w:ind w:left="107"/>
            </w:pPr>
          </w:p>
        </w:tc>
      </w:tr>
      <w:tr w:rsidR="006E277C" w14:paraId="32D7F7C1" w14:textId="77777777">
        <w:trPr>
          <w:trHeight w:hRule="exact" w:val="567"/>
        </w:trPr>
        <w:tc>
          <w:tcPr>
            <w:tcW w:w="1241" w:type="dxa"/>
          </w:tcPr>
          <w:p w14:paraId="676B77C6" w14:textId="77777777" w:rsidR="006E277C" w:rsidRDefault="006E277C">
            <w:pPr>
              <w:ind w:left="107"/>
            </w:pPr>
          </w:p>
        </w:tc>
        <w:tc>
          <w:tcPr>
            <w:tcW w:w="2189" w:type="dxa"/>
          </w:tcPr>
          <w:p w14:paraId="20DED6F3" w14:textId="77777777" w:rsidR="006E277C" w:rsidRDefault="006E277C">
            <w:pPr>
              <w:ind w:left="107"/>
            </w:pPr>
          </w:p>
        </w:tc>
        <w:tc>
          <w:tcPr>
            <w:tcW w:w="1716" w:type="dxa"/>
          </w:tcPr>
          <w:p w14:paraId="1FE8F0F6" w14:textId="77777777" w:rsidR="006E277C" w:rsidRDefault="006E277C">
            <w:pPr>
              <w:ind w:left="107"/>
            </w:pPr>
          </w:p>
        </w:tc>
        <w:tc>
          <w:tcPr>
            <w:tcW w:w="1765" w:type="dxa"/>
          </w:tcPr>
          <w:p w14:paraId="4670C830" w14:textId="77777777" w:rsidR="006E277C" w:rsidRDefault="006E277C">
            <w:pPr>
              <w:ind w:left="107"/>
            </w:pPr>
          </w:p>
        </w:tc>
        <w:tc>
          <w:tcPr>
            <w:tcW w:w="1418" w:type="dxa"/>
          </w:tcPr>
          <w:p w14:paraId="6FBCA377" w14:textId="77777777" w:rsidR="006E277C" w:rsidRDefault="006E277C">
            <w:pPr>
              <w:ind w:left="107"/>
            </w:pPr>
          </w:p>
        </w:tc>
      </w:tr>
      <w:tr w:rsidR="006E277C" w14:paraId="2CB8875D" w14:textId="77777777">
        <w:trPr>
          <w:trHeight w:hRule="exact" w:val="567"/>
        </w:trPr>
        <w:tc>
          <w:tcPr>
            <w:tcW w:w="1241" w:type="dxa"/>
          </w:tcPr>
          <w:p w14:paraId="224873C4" w14:textId="77777777" w:rsidR="006E277C" w:rsidRDefault="006E277C">
            <w:pPr>
              <w:ind w:left="107"/>
            </w:pPr>
          </w:p>
        </w:tc>
        <w:tc>
          <w:tcPr>
            <w:tcW w:w="2189" w:type="dxa"/>
          </w:tcPr>
          <w:p w14:paraId="508DF913" w14:textId="77777777" w:rsidR="006E277C" w:rsidRDefault="006E277C">
            <w:pPr>
              <w:ind w:left="107"/>
            </w:pPr>
          </w:p>
        </w:tc>
        <w:tc>
          <w:tcPr>
            <w:tcW w:w="1716" w:type="dxa"/>
          </w:tcPr>
          <w:p w14:paraId="719923B1" w14:textId="77777777" w:rsidR="006E277C" w:rsidRDefault="006E277C">
            <w:pPr>
              <w:ind w:left="107"/>
            </w:pPr>
          </w:p>
        </w:tc>
        <w:tc>
          <w:tcPr>
            <w:tcW w:w="1765" w:type="dxa"/>
          </w:tcPr>
          <w:p w14:paraId="1AFB3CAE" w14:textId="77777777" w:rsidR="006E277C" w:rsidRDefault="006E277C">
            <w:pPr>
              <w:ind w:left="107"/>
            </w:pPr>
          </w:p>
        </w:tc>
        <w:tc>
          <w:tcPr>
            <w:tcW w:w="1418" w:type="dxa"/>
          </w:tcPr>
          <w:p w14:paraId="3353B0F5" w14:textId="77777777" w:rsidR="006E277C" w:rsidRDefault="006E277C">
            <w:pPr>
              <w:ind w:left="107"/>
            </w:pPr>
          </w:p>
        </w:tc>
      </w:tr>
      <w:tr w:rsidR="006E277C" w14:paraId="4512D4AB" w14:textId="77777777">
        <w:trPr>
          <w:trHeight w:hRule="exact" w:val="567"/>
        </w:trPr>
        <w:tc>
          <w:tcPr>
            <w:tcW w:w="1241" w:type="dxa"/>
          </w:tcPr>
          <w:p w14:paraId="3E2DC4E4" w14:textId="77777777" w:rsidR="006E277C" w:rsidRDefault="006E277C">
            <w:pPr>
              <w:ind w:left="107"/>
            </w:pPr>
          </w:p>
        </w:tc>
        <w:tc>
          <w:tcPr>
            <w:tcW w:w="2189" w:type="dxa"/>
          </w:tcPr>
          <w:p w14:paraId="7CE72AF4" w14:textId="77777777" w:rsidR="006E277C" w:rsidRDefault="006E277C">
            <w:pPr>
              <w:ind w:left="107"/>
            </w:pPr>
          </w:p>
        </w:tc>
        <w:tc>
          <w:tcPr>
            <w:tcW w:w="1716" w:type="dxa"/>
          </w:tcPr>
          <w:p w14:paraId="4B67C176" w14:textId="77777777" w:rsidR="006E277C" w:rsidRDefault="006E277C">
            <w:pPr>
              <w:ind w:left="107"/>
            </w:pPr>
          </w:p>
        </w:tc>
        <w:tc>
          <w:tcPr>
            <w:tcW w:w="1765" w:type="dxa"/>
          </w:tcPr>
          <w:p w14:paraId="66759838" w14:textId="77777777" w:rsidR="006E277C" w:rsidRDefault="006E277C">
            <w:pPr>
              <w:ind w:left="107"/>
            </w:pPr>
          </w:p>
        </w:tc>
        <w:tc>
          <w:tcPr>
            <w:tcW w:w="1418" w:type="dxa"/>
          </w:tcPr>
          <w:p w14:paraId="485D79B4" w14:textId="77777777" w:rsidR="006E277C" w:rsidRDefault="006E277C">
            <w:pPr>
              <w:ind w:left="107"/>
            </w:pPr>
          </w:p>
        </w:tc>
      </w:tr>
      <w:tr w:rsidR="006E277C" w14:paraId="7906D9BD" w14:textId="77777777">
        <w:trPr>
          <w:trHeight w:hRule="exact" w:val="567"/>
        </w:trPr>
        <w:tc>
          <w:tcPr>
            <w:tcW w:w="1241" w:type="dxa"/>
          </w:tcPr>
          <w:p w14:paraId="7E757BA2" w14:textId="77777777" w:rsidR="006E277C" w:rsidRDefault="006E277C">
            <w:pPr>
              <w:ind w:left="107"/>
            </w:pPr>
          </w:p>
        </w:tc>
        <w:tc>
          <w:tcPr>
            <w:tcW w:w="2189" w:type="dxa"/>
          </w:tcPr>
          <w:p w14:paraId="7C14FC0B" w14:textId="77777777" w:rsidR="006E277C" w:rsidRDefault="006E277C">
            <w:pPr>
              <w:ind w:left="107"/>
            </w:pPr>
          </w:p>
        </w:tc>
        <w:tc>
          <w:tcPr>
            <w:tcW w:w="1716" w:type="dxa"/>
          </w:tcPr>
          <w:p w14:paraId="4C163E7C" w14:textId="77777777" w:rsidR="006E277C" w:rsidRDefault="006E277C">
            <w:pPr>
              <w:ind w:left="107"/>
            </w:pPr>
          </w:p>
        </w:tc>
        <w:tc>
          <w:tcPr>
            <w:tcW w:w="1765" w:type="dxa"/>
          </w:tcPr>
          <w:p w14:paraId="0C680B11" w14:textId="77777777" w:rsidR="006E277C" w:rsidRDefault="006E277C">
            <w:pPr>
              <w:ind w:left="107"/>
            </w:pPr>
          </w:p>
        </w:tc>
        <w:tc>
          <w:tcPr>
            <w:tcW w:w="1418" w:type="dxa"/>
          </w:tcPr>
          <w:p w14:paraId="0E7D53DC" w14:textId="77777777" w:rsidR="006E277C" w:rsidRDefault="006E277C">
            <w:pPr>
              <w:ind w:left="107"/>
            </w:pPr>
          </w:p>
        </w:tc>
      </w:tr>
      <w:tr w:rsidR="006E277C" w14:paraId="3D62E337" w14:textId="77777777">
        <w:trPr>
          <w:trHeight w:hRule="exact" w:val="567"/>
        </w:trPr>
        <w:tc>
          <w:tcPr>
            <w:tcW w:w="1241" w:type="dxa"/>
          </w:tcPr>
          <w:p w14:paraId="16DC180E" w14:textId="77777777" w:rsidR="006E277C" w:rsidRDefault="006E277C">
            <w:pPr>
              <w:ind w:left="107"/>
            </w:pPr>
          </w:p>
        </w:tc>
        <w:tc>
          <w:tcPr>
            <w:tcW w:w="2189" w:type="dxa"/>
          </w:tcPr>
          <w:p w14:paraId="1493963F" w14:textId="77777777" w:rsidR="006E277C" w:rsidRDefault="006E277C">
            <w:pPr>
              <w:ind w:left="107"/>
            </w:pPr>
          </w:p>
        </w:tc>
        <w:tc>
          <w:tcPr>
            <w:tcW w:w="1716" w:type="dxa"/>
          </w:tcPr>
          <w:p w14:paraId="7CF7BB76" w14:textId="77777777" w:rsidR="006E277C" w:rsidRDefault="006E277C">
            <w:pPr>
              <w:ind w:left="107"/>
            </w:pPr>
          </w:p>
        </w:tc>
        <w:tc>
          <w:tcPr>
            <w:tcW w:w="1765" w:type="dxa"/>
          </w:tcPr>
          <w:p w14:paraId="46DF9022" w14:textId="77777777" w:rsidR="006E277C" w:rsidRDefault="006E277C">
            <w:pPr>
              <w:ind w:left="107"/>
            </w:pPr>
          </w:p>
        </w:tc>
        <w:tc>
          <w:tcPr>
            <w:tcW w:w="1418" w:type="dxa"/>
          </w:tcPr>
          <w:p w14:paraId="09A94258" w14:textId="77777777" w:rsidR="006E277C" w:rsidRDefault="006E277C">
            <w:pPr>
              <w:ind w:left="107"/>
            </w:pPr>
          </w:p>
        </w:tc>
      </w:tr>
      <w:tr w:rsidR="006E277C" w14:paraId="67DF1445" w14:textId="77777777">
        <w:trPr>
          <w:trHeight w:hRule="exact" w:val="567"/>
        </w:trPr>
        <w:tc>
          <w:tcPr>
            <w:tcW w:w="1241" w:type="dxa"/>
          </w:tcPr>
          <w:p w14:paraId="15B38621" w14:textId="77777777" w:rsidR="006E277C" w:rsidRDefault="006E277C">
            <w:pPr>
              <w:ind w:left="107"/>
            </w:pPr>
          </w:p>
        </w:tc>
        <w:tc>
          <w:tcPr>
            <w:tcW w:w="2189" w:type="dxa"/>
          </w:tcPr>
          <w:p w14:paraId="232D6EF7" w14:textId="77777777" w:rsidR="006E277C" w:rsidRDefault="006E277C">
            <w:pPr>
              <w:ind w:left="107"/>
            </w:pPr>
          </w:p>
        </w:tc>
        <w:tc>
          <w:tcPr>
            <w:tcW w:w="1716" w:type="dxa"/>
          </w:tcPr>
          <w:p w14:paraId="2106BE71" w14:textId="77777777" w:rsidR="006E277C" w:rsidRDefault="006E277C">
            <w:pPr>
              <w:ind w:left="107"/>
            </w:pPr>
          </w:p>
        </w:tc>
        <w:tc>
          <w:tcPr>
            <w:tcW w:w="1765" w:type="dxa"/>
          </w:tcPr>
          <w:p w14:paraId="1AC4BE2F" w14:textId="77777777" w:rsidR="006E277C" w:rsidRDefault="006E277C">
            <w:pPr>
              <w:ind w:left="107"/>
            </w:pPr>
          </w:p>
        </w:tc>
        <w:tc>
          <w:tcPr>
            <w:tcW w:w="1418" w:type="dxa"/>
          </w:tcPr>
          <w:p w14:paraId="08C0CF58" w14:textId="77777777" w:rsidR="006E277C" w:rsidRDefault="006E277C">
            <w:pPr>
              <w:ind w:left="107"/>
            </w:pPr>
          </w:p>
        </w:tc>
      </w:tr>
      <w:tr w:rsidR="006E277C" w14:paraId="22B914E7" w14:textId="77777777">
        <w:trPr>
          <w:trHeight w:hRule="exact" w:val="567"/>
        </w:trPr>
        <w:tc>
          <w:tcPr>
            <w:tcW w:w="1241" w:type="dxa"/>
          </w:tcPr>
          <w:p w14:paraId="741988D5" w14:textId="77777777" w:rsidR="006E277C" w:rsidRDefault="006E277C">
            <w:pPr>
              <w:ind w:left="107"/>
            </w:pPr>
          </w:p>
        </w:tc>
        <w:tc>
          <w:tcPr>
            <w:tcW w:w="2189" w:type="dxa"/>
          </w:tcPr>
          <w:p w14:paraId="12A3578E" w14:textId="77777777" w:rsidR="006E277C" w:rsidRDefault="006E277C">
            <w:pPr>
              <w:ind w:left="107"/>
            </w:pPr>
          </w:p>
        </w:tc>
        <w:tc>
          <w:tcPr>
            <w:tcW w:w="1716" w:type="dxa"/>
          </w:tcPr>
          <w:p w14:paraId="1F62A5F3" w14:textId="77777777" w:rsidR="006E277C" w:rsidRDefault="006E277C">
            <w:pPr>
              <w:ind w:left="107"/>
            </w:pPr>
          </w:p>
        </w:tc>
        <w:tc>
          <w:tcPr>
            <w:tcW w:w="1765" w:type="dxa"/>
          </w:tcPr>
          <w:p w14:paraId="26851A12" w14:textId="77777777" w:rsidR="006E277C" w:rsidRDefault="006E277C">
            <w:pPr>
              <w:ind w:left="107"/>
            </w:pPr>
          </w:p>
        </w:tc>
        <w:tc>
          <w:tcPr>
            <w:tcW w:w="1418" w:type="dxa"/>
          </w:tcPr>
          <w:p w14:paraId="5B45E041" w14:textId="77777777" w:rsidR="006E277C" w:rsidRDefault="006E277C">
            <w:pPr>
              <w:ind w:left="107"/>
            </w:pPr>
          </w:p>
        </w:tc>
      </w:tr>
      <w:tr w:rsidR="006E277C" w14:paraId="4B106F46" w14:textId="77777777">
        <w:trPr>
          <w:trHeight w:hRule="exact" w:val="567"/>
        </w:trPr>
        <w:tc>
          <w:tcPr>
            <w:tcW w:w="1241" w:type="dxa"/>
          </w:tcPr>
          <w:p w14:paraId="31639BFD" w14:textId="77777777" w:rsidR="006E277C" w:rsidRDefault="006E277C">
            <w:pPr>
              <w:ind w:left="107"/>
            </w:pPr>
          </w:p>
        </w:tc>
        <w:tc>
          <w:tcPr>
            <w:tcW w:w="2189" w:type="dxa"/>
          </w:tcPr>
          <w:p w14:paraId="556409FB" w14:textId="77777777" w:rsidR="006E277C" w:rsidRDefault="006E277C">
            <w:pPr>
              <w:ind w:left="107"/>
            </w:pPr>
          </w:p>
        </w:tc>
        <w:tc>
          <w:tcPr>
            <w:tcW w:w="1716" w:type="dxa"/>
          </w:tcPr>
          <w:p w14:paraId="79DFD08D" w14:textId="77777777" w:rsidR="006E277C" w:rsidRDefault="006E277C">
            <w:pPr>
              <w:ind w:left="107"/>
            </w:pPr>
          </w:p>
        </w:tc>
        <w:tc>
          <w:tcPr>
            <w:tcW w:w="1765" w:type="dxa"/>
          </w:tcPr>
          <w:p w14:paraId="1A50A06B" w14:textId="77777777" w:rsidR="006E277C" w:rsidRDefault="006E277C">
            <w:pPr>
              <w:ind w:left="107"/>
            </w:pPr>
          </w:p>
        </w:tc>
        <w:tc>
          <w:tcPr>
            <w:tcW w:w="1418" w:type="dxa"/>
          </w:tcPr>
          <w:p w14:paraId="2226F1A1" w14:textId="77777777" w:rsidR="006E277C" w:rsidRDefault="006E277C">
            <w:pPr>
              <w:ind w:left="107"/>
            </w:pPr>
          </w:p>
        </w:tc>
      </w:tr>
    </w:tbl>
    <w:p w14:paraId="5089BCB3" w14:textId="77777777" w:rsidR="006E277C" w:rsidRDefault="006E277C">
      <w:pPr>
        <w:rPr>
          <w:rFonts w:ascii="黑体" w:eastAsia="黑体" w:hAnsi="黑体"/>
          <w:bCs/>
          <w:sz w:val="32"/>
        </w:rPr>
      </w:pPr>
      <w:bookmarkStart w:id="3330" w:name="_Toc222031060"/>
      <w:bookmarkStart w:id="3331" w:name="_Toc221951909"/>
      <w:bookmarkStart w:id="3332" w:name="_Toc168476316"/>
      <w:bookmarkStart w:id="3333" w:name="_Toc144974855"/>
      <w:bookmarkStart w:id="3334" w:name="_Toc222029558"/>
      <w:bookmarkStart w:id="3335" w:name="_Toc168475913"/>
      <w:bookmarkStart w:id="3336" w:name="_Toc229305417"/>
      <w:bookmarkStart w:id="3337" w:name="_Toc222032727"/>
      <w:bookmarkStart w:id="3338" w:name="_Toc222033909"/>
    </w:p>
    <w:p w14:paraId="4F190AEC" w14:textId="77777777" w:rsidR="006E277C" w:rsidRDefault="006E277C">
      <w:pPr>
        <w:rPr>
          <w:rFonts w:ascii="黑体" w:eastAsia="黑体" w:hAnsi="黑体"/>
          <w:bCs/>
          <w:sz w:val="32"/>
        </w:rPr>
      </w:pPr>
    </w:p>
    <w:p w14:paraId="0EC4EF28" w14:textId="77777777" w:rsidR="006E277C" w:rsidRDefault="00063571" w:rsidP="00152409">
      <w:pPr>
        <w:pStyle w:val="1"/>
        <w:spacing w:before="120" w:after="120" w:line="400" w:lineRule="exact"/>
        <w:rPr>
          <w:rFonts w:ascii="黑体" w:eastAsia="黑体" w:hAnsi="黑体"/>
          <w:b w:val="0"/>
          <w:bCs w:val="0"/>
          <w:sz w:val="32"/>
        </w:rPr>
      </w:pPr>
      <w:bookmarkStart w:id="3339" w:name="_Toc21386"/>
      <w:bookmarkStart w:id="3340" w:name="_Toc491089786"/>
      <w:bookmarkStart w:id="3341" w:name="_Toc32075"/>
      <w:bookmarkStart w:id="3342" w:name="_Toc109319908"/>
      <w:r>
        <w:rPr>
          <w:rFonts w:ascii="黑体" w:eastAsia="黑体" w:hAnsi="黑体" w:hint="eastAsia"/>
          <w:b w:val="0"/>
          <w:bCs w:val="0"/>
          <w:sz w:val="32"/>
        </w:rPr>
        <w:t>第五章  工程量清单</w:t>
      </w:r>
      <w:bookmarkEnd w:id="3339"/>
      <w:bookmarkEnd w:id="3340"/>
      <w:bookmarkEnd w:id="3341"/>
      <w:bookmarkEnd w:id="3342"/>
    </w:p>
    <w:p w14:paraId="341788D4" w14:textId="77777777" w:rsidR="006E277C" w:rsidRDefault="006E277C"/>
    <w:p w14:paraId="05E908CF" w14:textId="77777777" w:rsidR="006E277C" w:rsidRDefault="00063571" w:rsidP="00EE4474">
      <w:pPr>
        <w:pStyle w:val="2TimesNewRoman5020"/>
        <w:spacing w:before="120" w:afterLines="50" w:after="156"/>
        <w:outlineLvl w:val="0"/>
      </w:pPr>
      <w:bookmarkStart w:id="3343" w:name="第05章工程量清单投标01"/>
      <w:bookmarkStart w:id="3344" w:name="_Toc491089787"/>
      <w:bookmarkStart w:id="3345" w:name="_Toc10399"/>
      <w:bookmarkStart w:id="3346" w:name="_Toc18992"/>
      <w:bookmarkStart w:id="3347" w:name="_Toc109319909"/>
      <w:bookmarkEnd w:id="3343"/>
      <w:r>
        <w:rPr>
          <w:rFonts w:hint="eastAsia"/>
        </w:rPr>
        <w:t xml:space="preserve">1. </w:t>
      </w:r>
      <w:r>
        <w:rPr>
          <w:rFonts w:hint="eastAsia"/>
        </w:rPr>
        <w:t>工程量清单说明</w:t>
      </w:r>
      <w:bookmarkEnd w:id="3344"/>
      <w:bookmarkEnd w:id="3345"/>
      <w:bookmarkEnd w:id="3346"/>
      <w:bookmarkEnd w:id="3347"/>
    </w:p>
    <w:p w14:paraId="58038DDE" w14:textId="77777777" w:rsidR="006E277C" w:rsidRDefault="00063571">
      <w:pPr>
        <w:spacing w:line="400" w:lineRule="exact"/>
        <w:ind w:firstLineChars="202" w:firstLine="424"/>
      </w:pPr>
      <w:r>
        <w:rPr>
          <w:rFonts w:hint="eastAsia"/>
        </w:rPr>
        <w:t xml:space="preserve">　</w:t>
      </w:r>
      <w:r>
        <w:rPr>
          <w:rFonts w:hint="eastAsia"/>
        </w:rPr>
        <w:t>1.1</w:t>
      </w:r>
      <w:r>
        <w:rPr>
          <w:rFonts w:hint="eastAsia"/>
        </w:rPr>
        <w:t xml:space="preserve">　工程量清单应与招标文件中的投标人须知、通用合同条款、专用合同条款、技术</w:t>
      </w:r>
      <w:bookmarkStart w:id="3348" w:name="_Hlt268365717"/>
      <w:bookmarkEnd w:id="3348"/>
      <w:r>
        <w:rPr>
          <w:rFonts w:hint="eastAsia"/>
        </w:rPr>
        <w:t>标准和要求</w:t>
      </w:r>
      <w:r>
        <w:rPr>
          <w:rFonts w:hint="eastAsia"/>
        </w:rPr>
        <w:t>(</w:t>
      </w:r>
      <w:r>
        <w:rPr>
          <w:rFonts w:hint="eastAsia"/>
        </w:rPr>
        <w:t>合同技术条款</w:t>
      </w:r>
      <w:r>
        <w:rPr>
          <w:rFonts w:hint="eastAsia"/>
        </w:rPr>
        <w:t>)</w:t>
      </w:r>
      <w:r>
        <w:rPr>
          <w:rFonts w:hint="eastAsia"/>
        </w:rPr>
        <w:t>、图纸等一起阅读和理解。</w:t>
      </w:r>
    </w:p>
    <w:p w14:paraId="1B665EFC" w14:textId="77777777" w:rsidR="006E277C" w:rsidRDefault="00063571">
      <w:pPr>
        <w:spacing w:line="400" w:lineRule="exact"/>
        <w:ind w:firstLineChars="202" w:firstLine="424"/>
      </w:pPr>
      <w:r>
        <w:rPr>
          <w:rFonts w:hint="eastAsia"/>
        </w:rPr>
        <w:t xml:space="preserve">　</w:t>
      </w:r>
      <w:r>
        <w:rPr>
          <w:rFonts w:hint="eastAsia"/>
        </w:rPr>
        <w:t>1.2</w:t>
      </w:r>
      <w:r>
        <w:rPr>
          <w:rFonts w:hint="eastAsia"/>
        </w:rPr>
        <w:t xml:space="preserve">　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w:t>
      </w:r>
      <w:r>
        <w:rPr>
          <w:rFonts w:hint="eastAsia"/>
        </w:rPr>
        <w:t>(</w:t>
      </w:r>
      <w:r>
        <w:rPr>
          <w:rFonts w:hint="eastAsia"/>
        </w:rPr>
        <w:t>合同技术条款</w:t>
      </w:r>
      <w:r>
        <w:rPr>
          <w:rFonts w:hint="eastAsia"/>
        </w:rPr>
        <w:t>)</w:t>
      </w:r>
      <w:r>
        <w:rPr>
          <w:rFonts w:hint="eastAsia"/>
        </w:rPr>
        <w:t>规定，按施工图纸计算的有效工程量。</w:t>
      </w:r>
    </w:p>
    <w:p w14:paraId="41569B26" w14:textId="77777777" w:rsidR="006E277C" w:rsidRDefault="00063571">
      <w:pPr>
        <w:spacing w:line="400" w:lineRule="exact"/>
        <w:ind w:firstLineChars="202" w:firstLine="424"/>
      </w:pPr>
      <w:r>
        <w:rPr>
          <w:rFonts w:hint="eastAsia"/>
        </w:rPr>
        <w:t xml:space="preserve">　</w:t>
      </w:r>
      <w:r>
        <w:rPr>
          <w:rFonts w:hint="eastAsia"/>
        </w:rPr>
        <w:t>1.3</w:t>
      </w:r>
      <w:r>
        <w:rPr>
          <w:rFonts w:hint="eastAsia"/>
        </w:rPr>
        <w:t xml:space="preserve">　工程量清单中各项目的工作内容和要求应符合相关技术标准和要求</w:t>
      </w:r>
      <w:r>
        <w:rPr>
          <w:rFonts w:hint="eastAsia"/>
        </w:rPr>
        <w:t>(</w:t>
      </w:r>
      <w:r>
        <w:rPr>
          <w:rFonts w:hint="eastAsia"/>
        </w:rPr>
        <w:t>合同技术条款</w:t>
      </w:r>
      <w:r>
        <w:rPr>
          <w:rFonts w:hint="eastAsia"/>
        </w:rPr>
        <w:t>)</w:t>
      </w:r>
      <w:r>
        <w:rPr>
          <w:rFonts w:hint="eastAsia"/>
        </w:rPr>
        <w:t>的规定。</w:t>
      </w:r>
    </w:p>
    <w:p w14:paraId="328AE416" w14:textId="77777777" w:rsidR="006E277C" w:rsidRDefault="00063571">
      <w:pPr>
        <w:spacing w:line="400" w:lineRule="exact"/>
        <w:ind w:firstLineChars="202" w:firstLine="424"/>
      </w:pPr>
      <w:r>
        <w:rPr>
          <w:rFonts w:hint="eastAsia"/>
        </w:rPr>
        <w:t xml:space="preserve">　</w:t>
      </w:r>
      <w:r>
        <w:rPr>
          <w:rFonts w:hint="eastAsia"/>
        </w:rPr>
        <w:t>1.4</w:t>
      </w:r>
      <w:r>
        <w:rPr>
          <w:rFonts w:hint="eastAsia"/>
        </w:rPr>
        <w:t xml:space="preserve">　工程价款的支付遵循合同条款的约定。</w:t>
      </w:r>
    </w:p>
    <w:p w14:paraId="155CED52" w14:textId="77777777" w:rsidR="006E277C" w:rsidRDefault="00063571" w:rsidP="00EE4474">
      <w:pPr>
        <w:pStyle w:val="2TimesNewRoman5020"/>
        <w:spacing w:before="120" w:afterLines="50" w:after="156"/>
        <w:outlineLvl w:val="0"/>
      </w:pPr>
      <w:bookmarkStart w:id="3349" w:name="第05章工程量清单投标02"/>
      <w:bookmarkStart w:id="3350" w:name="_Toc13211"/>
      <w:bookmarkStart w:id="3351" w:name="_Toc27401"/>
      <w:bookmarkStart w:id="3352" w:name="_Toc491089788"/>
      <w:bookmarkStart w:id="3353" w:name="_Toc109319910"/>
      <w:bookmarkEnd w:id="3349"/>
      <w:r>
        <w:rPr>
          <w:rFonts w:hint="eastAsia"/>
        </w:rPr>
        <w:t xml:space="preserve">2. </w:t>
      </w:r>
      <w:r>
        <w:rPr>
          <w:rFonts w:hint="eastAsia"/>
        </w:rPr>
        <w:t>投标报价说明</w:t>
      </w:r>
      <w:bookmarkEnd w:id="3350"/>
      <w:bookmarkEnd w:id="3351"/>
      <w:bookmarkEnd w:id="3352"/>
      <w:bookmarkEnd w:id="3353"/>
    </w:p>
    <w:p w14:paraId="290927A6" w14:textId="77777777" w:rsidR="006E277C" w:rsidRDefault="00063571">
      <w:pPr>
        <w:pStyle w:val="3"/>
        <w:rPr>
          <w:b w:val="0"/>
          <w:color w:val="auto"/>
        </w:rPr>
      </w:pPr>
      <w:r>
        <w:rPr>
          <w:rFonts w:hint="eastAsia"/>
          <w:b w:val="0"/>
          <w:color w:val="auto"/>
        </w:rPr>
        <w:t xml:space="preserve">　</w:t>
      </w:r>
      <w:bookmarkStart w:id="3354" w:name="_Toc22062"/>
      <w:bookmarkStart w:id="3355" w:name="_Toc75"/>
      <w:bookmarkStart w:id="3356" w:name="_Toc491089789"/>
      <w:bookmarkStart w:id="3357" w:name="_Toc109319911"/>
      <w:r>
        <w:rPr>
          <w:rFonts w:hint="eastAsia"/>
          <w:b w:val="0"/>
          <w:color w:val="auto"/>
        </w:rPr>
        <w:t>2.1 工程量清单报价表组成</w:t>
      </w:r>
      <w:bookmarkEnd w:id="3354"/>
      <w:bookmarkEnd w:id="3355"/>
      <w:bookmarkEnd w:id="3356"/>
      <w:bookmarkEnd w:id="3357"/>
    </w:p>
    <w:p w14:paraId="5F42E25F" w14:textId="77777777" w:rsidR="006E277C" w:rsidRDefault="00063571">
      <w:pPr>
        <w:spacing w:line="400" w:lineRule="exact"/>
        <w:ind w:firstLineChars="100" w:firstLine="210"/>
      </w:pPr>
      <w:r>
        <w:rPr>
          <w:rFonts w:hint="eastAsia"/>
        </w:rPr>
        <w:t xml:space="preserve">　　工程量清单报价表由以下表格组成：</w:t>
      </w:r>
    </w:p>
    <w:p w14:paraId="23F332E6" w14:textId="77777777" w:rsidR="006E277C" w:rsidRDefault="00063571">
      <w:pPr>
        <w:numPr>
          <w:ilvl w:val="0"/>
          <w:numId w:val="12"/>
        </w:numPr>
        <w:spacing w:line="400" w:lineRule="exact"/>
        <w:ind w:firstLineChars="100" w:firstLine="210"/>
      </w:pPr>
      <w:r>
        <w:rPr>
          <w:rFonts w:hint="eastAsia"/>
        </w:rPr>
        <w:t>投标总价；</w:t>
      </w:r>
    </w:p>
    <w:p w14:paraId="43F479F8" w14:textId="77777777" w:rsidR="006E277C" w:rsidRDefault="00063571">
      <w:pPr>
        <w:numPr>
          <w:ilvl w:val="0"/>
          <w:numId w:val="12"/>
        </w:numPr>
        <w:spacing w:line="400" w:lineRule="exact"/>
        <w:ind w:firstLineChars="100" w:firstLine="210"/>
      </w:pPr>
      <w:r>
        <w:rPr>
          <w:rFonts w:hint="eastAsia"/>
        </w:rPr>
        <w:t>工程项目总价表；</w:t>
      </w:r>
    </w:p>
    <w:p w14:paraId="14F805D3" w14:textId="77777777" w:rsidR="006E277C" w:rsidRDefault="00063571">
      <w:pPr>
        <w:numPr>
          <w:ilvl w:val="0"/>
          <w:numId w:val="12"/>
        </w:numPr>
        <w:spacing w:line="400" w:lineRule="exact"/>
        <w:ind w:firstLineChars="100" w:firstLine="210"/>
      </w:pPr>
      <w:r>
        <w:rPr>
          <w:rFonts w:hint="eastAsia"/>
        </w:rPr>
        <w:t>分组工程量清单报价表；</w:t>
      </w:r>
    </w:p>
    <w:p w14:paraId="0A042441" w14:textId="77777777" w:rsidR="006E277C" w:rsidRDefault="00063571">
      <w:pPr>
        <w:numPr>
          <w:ilvl w:val="0"/>
          <w:numId w:val="12"/>
        </w:numPr>
        <w:spacing w:line="400" w:lineRule="exact"/>
        <w:ind w:firstLineChars="100" w:firstLine="210"/>
      </w:pPr>
      <w:r>
        <w:rPr>
          <w:rFonts w:hint="eastAsia"/>
        </w:rPr>
        <w:t>计日工项目报价表；</w:t>
      </w:r>
    </w:p>
    <w:p w14:paraId="5BEF98B8" w14:textId="77777777" w:rsidR="006E277C" w:rsidRDefault="00063571">
      <w:pPr>
        <w:numPr>
          <w:ilvl w:val="0"/>
          <w:numId w:val="12"/>
        </w:numPr>
        <w:spacing w:line="400" w:lineRule="exact"/>
        <w:ind w:firstLineChars="100" w:firstLine="210"/>
      </w:pPr>
      <w:r>
        <w:rPr>
          <w:rFonts w:hint="eastAsia"/>
        </w:rPr>
        <w:t>工程单价汇总表；</w:t>
      </w:r>
    </w:p>
    <w:p w14:paraId="11C2B326" w14:textId="77777777" w:rsidR="006E277C" w:rsidRDefault="00063571">
      <w:pPr>
        <w:numPr>
          <w:ilvl w:val="0"/>
          <w:numId w:val="12"/>
        </w:numPr>
        <w:spacing w:line="400" w:lineRule="exact"/>
        <w:ind w:firstLineChars="100" w:firstLine="210"/>
      </w:pPr>
      <w:r>
        <w:rPr>
          <w:rFonts w:hint="eastAsia"/>
        </w:rPr>
        <w:t>工程单价费</w:t>
      </w:r>
      <w:r>
        <w:rPr>
          <w:rFonts w:hint="eastAsia"/>
        </w:rPr>
        <w:t>(</w:t>
      </w:r>
      <w:r>
        <w:rPr>
          <w:rFonts w:hint="eastAsia"/>
        </w:rPr>
        <w:t>税</w:t>
      </w:r>
      <w:r>
        <w:rPr>
          <w:rFonts w:hint="eastAsia"/>
        </w:rPr>
        <w:t>)</w:t>
      </w:r>
      <w:r>
        <w:rPr>
          <w:rFonts w:hint="eastAsia"/>
        </w:rPr>
        <w:t>率汇总表；</w:t>
      </w:r>
    </w:p>
    <w:p w14:paraId="755F6649" w14:textId="77777777" w:rsidR="006E277C" w:rsidRDefault="00063571">
      <w:pPr>
        <w:numPr>
          <w:ilvl w:val="0"/>
          <w:numId w:val="12"/>
        </w:numPr>
        <w:spacing w:line="400" w:lineRule="exact"/>
        <w:ind w:firstLineChars="100" w:firstLine="210"/>
      </w:pPr>
      <w:r>
        <w:rPr>
          <w:rFonts w:hint="eastAsia"/>
        </w:rPr>
        <w:t>投标人生产电、风、水、砂石基础单价汇总表；</w:t>
      </w:r>
    </w:p>
    <w:p w14:paraId="67E3E22C" w14:textId="77777777" w:rsidR="006E277C" w:rsidRDefault="00063571">
      <w:pPr>
        <w:numPr>
          <w:ilvl w:val="0"/>
          <w:numId w:val="12"/>
        </w:numPr>
        <w:spacing w:line="400" w:lineRule="exact"/>
        <w:ind w:firstLineChars="100" w:firstLine="210"/>
      </w:pPr>
      <w:r>
        <w:rPr>
          <w:rFonts w:hint="eastAsia"/>
        </w:rPr>
        <w:t>投标人生产混凝土配合比材料费表；</w:t>
      </w:r>
    </w:p>
    <w:p w14:paraId="2C68A24E" w14:textId="77777777" w:rsidR="006E277C" w:rsidRDefault="00063571">
      <w:pPr>
        <w:numPr>
          <w:ilvl w:val="0"/>
          <w:numId w:val="12"/>
        </w:numPr>
        <w:spacing w:line="400" w:lineRule="exact"/>
        <w:ind w:firstLineChars="100" w:firstLine="210"/>
      </w:pPr>
      <w:r>
        <w:rPr>
          <w:rFonts w:hint="eastAsia"/>
        </w:rPr>
        <w:t>招标人供应材料价格汇总表</w:t>
      </w:r>
      <w:r>
        <w:rPr>
          <w:rFonts w:hint="eastAsia"/>
        </w:rPr>
        <w:t>(</w:t>
      </w:r>
      <w:r>
        <w:rPr>
          <w:rFonts w:hint="eastAsia"/>
        </w:rPr>
        <w:t>若招标人提供</w:t>
      </w:r>
      <w:r>
        <w:rPr>
          <w:rFonts w:hint="eastAsia"/>
        </w:rPr>
        <w:t>)</w:t>
      </w:r>
      <w:r>
        <w:rPr>
          <w:rFonts w:hint="eastAsia"/>
        </w:rPr>
        <w:t>；</w:t>
      </w:r>
    </w:p>
    <w:p w14:paraId="45274887" w14:textId="77777777" w:rsidR="006E277C" w:rsidRDefault="00063571">
      <w:pPr>
        <w:numPr>
          <w:ilvl w:val="0"/>
          <w:numId w:val="12"/>
        </w:numPr>
        <w:spacing w:line="400" w:lineRule="exact"/>
        <w:ind w:firstLineChars="100" w:firstLine="210"/>
      </w:pPr>
      <w:r>
        <w:rPr>
          <w:rFonts w:hint="eastAsia"/>
        </w:rPr>
        <w:t>投标人自行采购主要材料预算价格汇总表；</w:t>
      </w:r>
    </w:p>
    <w:p w14:paraId="0F1633BE" w14:textId="77777777" w:rsidR="006E277C" w:rsidRDefault="00063571">
      <w:pPr>
        <w:numPr>
          <w:ilvl w:val="0"/>
          <w:numId w:val="12"/>
        </w:numPr>
        <w:spacing w:line="400" w:lineRule="exact"/>
        <w:ind w:firstLineChars="100" w:firstLine="210"/>
      </w:pPr>
      <w:r>
        <w:rPr>
          <w:rFonts w:hint="eastAsia"/>
        </w:rPr>
        <w:t>招标人提供施工机械台时</w:t>
      </w:r>
      <w:r>
        <w:rPr>
          <w:rFonts w:hint="eastAsia"/>
        </w:rPr>
        <w:t>(</w:t>
      </w:r>
      <w:r>
        <w:rPr>
          <w:rFonts w:hint="eastAsia"/>
        </w:rPr>
        <w:t>班</w:t>
      </w:r>
      <w:r>
        <w:rPr>
          <w:rFonts w:hint="eastAsia"/>
        </w:rPr>
        <w:t>)</w:t>
      </w:r>
      <w:r>
        <w:rPr>
          <w:rFonts w:hint="eastAsia"/>
        </w:rPr>
        <w:t>费汇总表</w:t>
      </w:r>
      <w:r>
        <w:rPr>
          <w:rFonts w:hint="eastAsia"/>
        </w:rPr>
        <w:t>(</w:t>
      </w:r>
      <w:r>
        <w:rPr>
          <w:rFonts w:hint="eastAsia"/>
        </w:rPr>
        <w:t>若招标人提供</w:t>
      </w:r>
      <w:r>
        <w:rPr>
          <w:rFonts w:hint="eastAsia"/>
        </w:rPr>
        <w:t>)</w:t>
      </w:r>
      <w:r>
        <w:rPr>
          <w:rFonts w:hint="eastAsia"/>
        </w:rPr>
        <w:t>；</w:t>
      </w:r>
    </w:p>
    <w:p w14:paraId="61CBCB8D" w14:textId="77777777" w:rsidR="006E277C" w:rsidRDefault="00063571">
      <w:pPr>
        <w:numPr>
          <w:ilvl w:val="0"/>
          <w:numId w:val="12"/>
        </w:numPr>
        <w:spacing w:line="400" w:lineRule="exact"/>
        <w:ind w:firstLineChars="100" w:firstLine="210"/>
      </w:pPr>
      <w:r>
        <w:rPr>
          <w:rFonts w:hint="eastAsia"/>
        </w:rPr>
        <w:t>投标人自备施工机械台时</w:t>
      </w:r>
      <w:r>
        <w:rPr>
          <w:rFonts w:hint="eastAsia"/>
        </w:rPr>
        <w:t>(</w:t>
      </w:r>
      <w:r>
        <w:rPr>
          <w:rFonts w:hint="eastAsia"/>
        </w:rPr>
        <w:t>班</w:t>
      </w:r>
      <w:r>
        <w:rPr>
          <w:rFonts w:hint="eastAsia"/>
        </w:rPr>
        <w:t>)</w:t>
      </w:r>
      <w:r>
        <w:rPr>
          <w:rFonts w:hint="eastAsia"/>
        </w:rPr>
        <w:t>费汇总表；</w:t>
      </w:r>
    </w:p>
    <w:p w14:paraId="624CBDA8" w14:textId="77777777" w:rsidR="006E277C" w:rsidRDefault="00063571">
      <w:pPr>
        <w:numPr>
          <w:ilvl w:val="0"/>
          <w:numId w:val="12"/>
        </w:numPr>
        <w:spacing w:line="400" w:lineRule="exact"/>
        <w:ind w:firstLineChars="100" w:firstLine="210"/>
      </w:pPr>
      <w:r>
        <w:rPr>
          <w:rFonts w:hint="eastAsia"/>
        </w:rPr>
        <w:t>总价项目分解表；</w:t>
      </w:r>
    </w:p>
    <w:p w14:paraId="3514C347" w14:textId="77777777" w:rsidR="006E277C" w:rsidRDefault="00063571">
      <w:pPr>
        <w:numPr>
          <w:ilvl w:val="0"/>
          <w:numId w:val="12"/>
        </w:numPr>
        <w:spacing w:line="400" w:lineRule="exact"/>
        <w:ind w:firstLineChars="100" w:firstLine="210"/>
      </w:pPr>
      <w:r>
        <w:rPr>
          <w:rFonts w:hint="eastAsia"/>
        </w:rPr>
        <w:t>工程单价计算表；</w:t>
      </w:r>
    </w:p>
    <w:p w14:paraId="78944E2F" w14:textId="77777777" w:rsidR="006E277C" w:rsidRDefault="00063571">
      <w:pPr>
        <w:numPr>
          <w:ilvl w:val="0"/>
          <w:numId w:val="12"/>
        </w:numPr>
        <w:spacing w:line="400" w:lineRule="exact"/>
        <w:ind w:firstLineChars="100" w:firstLine="210"/>
      </w:pPr>
      <w:r>
        <w:rPr>
          <w:rFonts w:hint="eastAsia"/>
        </w:rPr>
        <w:t>人工费单价汇总表。</w:t>
      </w:r>
    </w:p>
    <w:p w14:paraId="6C8867A5" w14:textId="77777777" w:rsidR="006E277C" w:rsidRDefault="00063571">
      <w:pPr>
        <w:pStyle w:val="3"/>
        <w:rPr>
          <w:b w:val="0"/>
          <w:color w:val="auto"/>
        </w:rPr>
      </w:pPr>
      <w:r>
        <w:rPr>
          <w:rFonts w:hint="eastAsia"/>
          <w:b w:val="0"/>
          <w:color w:val="auto"/>
        </w:rPr>
        <w:t xml:space="preserve">　</w:t>
      </w:r>
      <w:bookmarkStart w:id="3358" w:name="_Toc1680"/>
      <w:bookmarkStart w:id="3359" w:name="_Toc9357"/>
      <w:bookmarkStart w:id="3360" w:name="_Toc491089790"/>
      <w:bookmarkStart w:id="3361" w:name="_Toc109319912"/>
      <w:r>
        <w:rPr>
          <w:rFonts w:hint="eastAsia"/>
          <w:b w:val="0"/>
          <w:color w:val="auto"/>
        </w:rPr>
        <w:t>2.2 工程量清单报价表填写规定</w:t>
      </w:r>
      <w:bookmarkEnd w:id="3358"/>
      <w:bookmarkEnd w:id="3359"/>
      <w:bookmarkEnd w:id="3360"/>
      <w:bookmarkEnd w:id="3361"/>
    </w:p>
    <w:p w14:paraId="47FD0779" w14:textId="77777777" w:rsidR="006E277C" w:rsidRDefault="00063571">
      <w:pPr>
        <w:numPr>
          <w:ilvl w:val="0"/>
          <w:numId w:val="13"/>
        </w:numPr>
        <w:spacing w:line="400" w:lineRule="exact"/>
      </w:pPr>
      <w:r>
        <w:rPr>
          <w:rFonts w:hint="eastAsia"/>
        </w:rPr>
        <w:t>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p>
    <w:p w14:paraId="51148167" w14:textId="77777777" w:rsidR="006E277C" w:rsidRDefault="00063571">
      <w:pPr>
        <w:numPr>
          <w:ilvl w:val="0"/>
          <w:numId w:val="13"/>
        </w:numPr>
        <w:spacing w:line="400" w:lineRule="exact"/>
      </w:pPr>
      <w:r>
        <w:rPr>
          <w:rFonts w:hint="eastAsia"/>
        </w:rPr>
        <w:t>工程量清单中的工程单价是完成工程量清单中一个质量合格的规定计量单位项目所需的直接工程费、间接费、企业利润和税金，并考虑到风险因素。投标人应根据规定的工程单价组成内容确定工程单价。除另有规定外，对有效工程量以外的超挖、超填工程量，施工附加量，加工、运输损耗量等，所消耗的人工、材料和机械费用，均应摊入相应有效工程量的工程单价内。</w:t>
      </w:r>
    </w:p>
    <w:p w14:paraId="1AB51B18" w14:textId="77777777" w:rsidR="006E277C" w:rsidRDefault="00063571">
      <w:pPr>
        <w:numPr>
          <w:ilvl w:val="0"/>
          <w:numId w:val="13"/>
        </w:numPr>
        <w:spacing w:line="400" w:lineRule="exact"/>
      </w:pPr>
      <w:r>
        <w:rPr>
          <w:rFonts w:hint="eastAsia"/>
        </w:rPr>
        <w:t>投标金额</w:t>
      </w:r>
      <w:r>
        <w:rPr>
          <w:rFonts w:hint="eastAsia"/>
        </w:rPr>
        <w:t>(</w:t>
      </w:r>
      <w:r>
        <w:rPr>
          <w:rFonts w:hint="eastAsia"/>
        </w:rPr>
        <w:t>价格</w:t>
      </w:r>
      <w:r>
        <w:rPr>
          <w:rFonts w:hint="eastAsia"/>
        </w:rPr>
        <w:t>)</w:t>
      </w:r>
      <w:r>
        <w:rPr>
          <w:rFonts w:hint="eastAsia"/>
        </w:rPr>
        <w:t>均应以人民币表示。</w:t>
      </w:r>
    </w:p>
    <w:p w14:paraId="30DD36EB" w14:textId="77777777" w:rsidR="006E277C" w:rsidRDefault="00063571">
      <w:pPr>
        <w:numPr>
          <w:ilvl w:val="0"/>
          <w:numId w:val="13"/>
        </w:numPr>
        <w:spacing w:line="400" w:lineRule="exact"/>
      </w:pPr>
      <w:r>
        <w:rPr>
          <w:rFonts w:hint="eastAsia"/>
        </w:rPr>
        <w:t>投标总价应按工程项目总价表合计金额填写。</w:t>
      </w:r>
    </w:p>
    <w:p w14:paraId="3190AEFD" w14:textId="77777777" w:rsidR="006E277C" w:rsidRDefault="00063571">
      <w:pPr>
        <w:numPr>
          <w:ilvl w:val="0"/>
          <w:numId w:val="13"/>
        </w:numPr>
        <w:spacing w:line="400" w:lineRule="exact"/>
      </w:pPr>
      <w:r>
        <w:rPr>
          <w:rFonts w:hint="eastAsia"/>
        </w:rPr>
        <w:t>工程项目总价表中组号和工程项目名称按招标文件工程量清单中的相应内容填写，并按分组工程量清单报价表中相应项目合计金额填写。暂列金额按招标文件工程项目总价表中的相应内容填写。</w:t>
      </w:r>
    </w:p>
    <w:p w14:paraId="1695DCAE" w14:textId="77777777" w:rsidR="006E277C" w:rsidRDefault="00063571">
      <w:pPr>
        <w:numPr>
          <w:ilvl w:val="0"/>
          <w:numId w:val="13"/>
        </w:numPr>
        <w:spacing w:line="400" w:lineRule="exact"/>
      </w:pPr>
      <w:r>
        <w:rPr>
          <w:rFonts w:hint="eastAsia"/>
        </w:rPr>
        <w:t>分组工程量清单报价表中的序号、项目名称、计量单位、工程数量，按招标文件分组工程量清单报价表的相应内容填写，并填写相应项目的单价和合价。</w:t>
      </w:r>
    </w:p>
    <w:p w14:paraId="0E3FBE9B" w14:textId="77777777" w:rsidR="006E277C" w:rsidRDefault="00063571">
      <w:pPr>
        <w:numPr>
          <w:ilvl w:val="0"/>
          <w:numId w:val="13"/>
        </w:numPr>
        <w:spacing w:line="400" w:lineRule="exact"/>
      </w:pPr>
      <w:r>
        <w:rPr>
          <w:rFonts w:hint="eastAsia"/>
        </w:rPr>
        <w:t>计日工项目报价表的序号、人工、材料、机械的名称、型号规格以及计量单位，按招标文件计日工项目清单报价表中的相应内容填写，并填写相应项目单价。</w:t>
      </w:r>
    </w:p>
    <w:p w14:paraId="3E7FE70C" w14:textId="77777777" w:rsidR="006E277C" w:rsidRDefault="00063571">
      <w:pPr>
        <w:numPr>
          <w:ilvl w:val="0"/>
          <w:numId w:val="13"/>
        </w:numPr>
        <w:spacing w:line="400" w:lineRule="exact"/>
      </w:pPr>
      <w:r>
        <w:rPr>
          <w:rFonts w:hint="eastAsia"/>
        </w:rPr>
        <w:t>辅助表格填写</w:t>
      </w:r>
    </w:p>
    <w:p w14:paraId="4BCF8DAD" w14:textId="77777777" w:rsidR="006E277C" w:rsidRDefault="00063571">
      <w:pPr>
        <w:spacing w:line="400" w:lineRule="exact"/>
        <w:ind w:firstLineChars="350" w:firstLine="735"/>
      </w:pPr>
      <w:r>
        <w:rPr>
          <w:rFonts w:hint="eastAsia"/>
        </w:rPr>
        <w:t>1)</w:t>
      </w:r>
      <w:r>
        <w:rPr>
          <w:rFonts w:hint="eastAsia"/>
        </w:rPr>
        <w:t>工程单价汇总表，按工程单价计算表中的相应内容、价格</w:t>
      </w:r>
      <w:r>
        <w:rPr>
          <w:rFonts w:hint="eastAsia"/>
        </w:rPr>
        <w:t>(</w:t>
      </w:r>
      <w:r>
        <w:rPr>
          <w:rFonts w:hint="eastAsia"/>
        </w:rPr>
        <w:t>费率</w:t>
      </w:r>
      <w:r>
        <w:rPr>
          <w:rFonts w:hint="eastAsia"/>
        </w:rPr>
        <w:t>)</w:t>
      </w:r>
      <w:r>
        <w:rPr>
          <w:rFonts w:hint="eastAsia"/>
        </w:rPr>
        <w:t>填写；</w:t>
      </w:r>
    </w:p>
    <w:p w14:paraId="747B0946" w14:textId="77777777" w:rsidR="006E277C" w:rsidRDefault="00063571">
      <w:pPr>
        <w:spacing w:line="400" w:lineRule="exact"/>
        <w:ind w:firstLineChars="350" w:firstLine="735"/>
      </w:pPr>
      <w:r>
        <w:rPr>
          <w:rFonts w:hint="eastAsia"/>
        </w:rPr>
        <w:t>2)</w:t>
      </w:r>
      <w:r>
        <w:rPr>
          <w:rFonts w:hint="eastAsia"/>
        </w:rPr>
        <w:t>工程单价费</w:t>
      </w:r>
      <w:r>
        <w:rPr>
          <w:rFonts w:hint="eastAsia"/>
        </w:rPr>
        <w:t>(</w:t>
      </w:r>
      <w:r>
        <w:rPr>
          <w:rFonts w:hint="eastAsia"/>
        </w:rPr>
        <w:t>税</w:t>
      </w:r>
      <w:r>
        <w:rPr>
          <w:rFonts w:hint="eastAsia"/>
        </w:rPr>
        <w:t>)</w:t>
      </w:r>
      <w:r>
        <w:rPr>
          <w:rFonts w:hint="eastAsia"/>
        </w:rPr>
        <w:t>率汇总表，按工程单价计算表中的相应内容、费</w:t>
      </w:r>
      <w:r>
        <w:rPr>
          <w:rFonts w:hint="eastAsia"/>
        </w:rPr>
        <w:t>(</w:t>
      </w:r>
      <w:r>
        <w:rPr>
          <w:rFonts w:hint="eastAsia"/>
        </w:rPr>
        <w:t>税</w:t>
      </w:r>
      <w:r>
        <w:rPr>
          <w:rFonts w:hint="eastAsia"/>
        </w:rPr>
        <w:t>)</w:t>
      </w:r>
      <w:r>
        <w:rPr>
          <w:rFonts w:hint="eastAsia"/>
        </w:rPr>
        <w:t>率填写；</w:t>
      </w:r>
    </w:p>
    <w:p w14:paraId="2F1FC40F" w14:textId="77777777" w:rsidR="006E277C" w:rsidRDefault="00063571">
      <w:pPr>
        <w:spacing w:line="400" w:lineRule="exact"/>
        <w:ind w:firstLineChars="350" w:firstLine="735"/>
      </w:pPr>
      <w:r>
        <w:rPr>
          <w:rFonts w:hint="eastAsia"/>
        </w:rPr>
        <w:t>3)</w:t>
      </w:r>
      <w:r>
        <w:rPr>
          <w:rFonts w:hint="eastAsia"/>
        </w:rPr>
        <w:t>投标人生产电、风、水、砂石基础单价汇总表，按基础单价分析计算成果的相应内容、价格填写，并附相应基础单价的分析计算书；</w:t>
      </w:r>
    </w:p>
    <w:p w14:paraId="70B13037" w14:textId="77777777" w:rsidR="006E277C" w:rsidRDefault="00063571">
      <w:pPr>
        <w:spacing w:line="400" w:lineRule="exact"/>
        <w:ind w:firstLineChars="350" w:firstLine="735"/>
      </w:pPr>
      <w:r>
        <w:rPr>
          <w:rFonts w:hint="eastAsia"/>
        </w:rPr>
        <w:t>4)</w:t>
      </w:r>
      <w:r>
        <w:rPr>
          <w:rFonts w:hint="eastAsia"/>
        </w:rPr>
        <w:t>投标人生产混凝土配合比材料费表，按表中工程部位、混凝土强度等级</w:t>
      </w:r>
      <w:r>
        <w:rPr>
          <w:rFonts w:hint="eastAsia"/>
        </w:rPr>
        <w:t>(</w:t>
      </w:r>
      <w:r>
        <w:rPr>
          <w:rFonts w:hint="eastAsia"/>
        </w:rPr>
        <w:t>附抗渗、抗冻等级</w:t>
      </w:r>
      <w:r>
        <w:rPr>
          <w:rFonts w:hint="eastAsia"/>
        </w:rPr>
        <w:t>)</w:t>
      </w:r>
      <w:r>
        <w:rPr>
          <w:rFonts w:hint="eastAsia"/>
        </w:rPr>
        <w:t>、水泥强度等级、级配、水灰比、相应材料用量和单价填写，填写的单价必须与工程单价计算表中采用的相应混凝土材料单价一致；</w:t>
      </w:r>
    </w:p>
    <w:p w14:paraId="589393BB" w14:textId="77777777" w:rsidR="006E277C" w:rsidRDefault="00063571">
      <w:pPr>
        <w:spacing w:line="400" w:lineRule="exact"/>
        <w:ind w:firstLineChars="350" w:firstLine="735"/>
      </w:pPr>
      <w:r>
        <w:rPr>
          <w:rFonts w:hint="eastAsia"/>
        </w:rPr>
        <w:t>5)</w:t>
      </w:r>
      <w:r>
        <w:rPr>
          <w:rFonts w:hint="eastAsia"/>
        </w:rPr>
        <w:t>招标人供应材料价格汇总表，按招标人供应的材料名称、型号规格、计量单位和供应价格填写，并填写经分析计算后的相应材料预算价格，填写的预算价格必须与工程单价计算表中采用的相应材料预算价格一致</w:t>
      </w:r>
      <w:r>
        <w:rPr>
          <w:rFonts w:hint="eastAsia"/>
        </w:rPr>
        <w:t>(</w:t>
      </w:r>
      <w:r>
        <w:rPr>
          <w:rFonts w:hint="eastAsia"/>
        </w:rPr>
        <w:t>若招标人提供</w:t>
      </w:r>
      <w:r>
        <w:rPr>
          <w:rFonts w:hint="eastAsia"/>
        </w:rPr>
        <w:t>)</w:t>
      </w:r>
      <w:r>
        <w:rPr>
          <w:rFonts w:hint="eastAsia"/>
        </w:rPr>
        <w:t>；</w:t>
      </w:r>
    </w:p>
    <w:p w14:paraId="3097608D" w14:textId="77777777" w:rsidR="006E277C" w:rsidRDefault="00063571">
      <w:pPr>
        <w:spacing w:line="400" w:lineRule="exact"/>
        <w:ind w:firstLineChars="350" w:firstLine="735"/>
      </w:pPr>
      <w:r>
        <w:rPr>
          <w:rFonts w:hint="eastAsia"/>
        </w:rPr>
        <w:t>6)</w:t>
      </w:r>
      <w:r>
        <w:rPr>
          <w:rFonts w:hint="eastAsia"/>
        </w:rPr>
        <w:t>投标人自行采购主要材料预算价格汇总表，按表中的序号、材料名称、型号规格、计量单位和填写的预算价格，填写的预算价格必须与工程单价计算表中采用的相应材料预算价格一致；</w:t>
      </w:r>
    </w:p>
    <w:p w14:paraId="3A5FBF1D" w14:textId="77777777" w:rsidR="006E277C" w:rsidRDefault="00063571">
      <w:pPr>
        <w:spacing w:line="400" w:lineRule="exact"/>
        <w:ind w:firstLineChars="350" w:firstLine="735"/>
      </w:pPr>
      <w:r>
        <w:rPr>
          <w:rFonts w:hint="eastAsia"/>
        </w:rPr>
        <w:t>7)</w:t>
      </w:r>
      <w:r>
        <w:rPr>
          <w:rFonts w:hint="eastAsia"/>
        </w:rPr>
        <w:t>招标人提供施工机械台时</w:t>
      </w:r>
      <w:r>
        <w:rPr>
          <w:rFonts w:hint="eastAsia"/>
        </w:rPr>
        <w:t>(</w:t>
      </w:r>
      <w:r>
        <w:rPr>
          <w:rFonts w:hint="eastAsia"/>
        </w:rPr>
        <w:t>班</w:t>
      </w:r>
      <w:r>
        <w:rPr>
          <w:rFonts w:hint="eastAsia"/>
        </w:rPr>
        <w:t>)</w:t>
      </w:r>
      <w:r>
        <w:rPr>
          <w:rFonts w:hint="eastAsia"/>
        </w:rPr>
        <w:t>费汇总表，按招标人提供的机械名称、型号规格和招标人收取的台时</w:t>
      </w:r>
      <w:r>
        <w:rPr>
          <w:rFonts w:hint="eastAsia"/>
        </w:rPr>
        <w:t>(</w:t>
      </w:r>
      <w:r>
        <w:rPr>
          <w:rFonts w:hint="eastAsia"/>
        </w:rPr>
        <w:t>班</w:t>
      </w:r>
      <w:r>
        <w:rPr>
          <w:rFonts w:hint="eastAsia"/>
        </w:rPr>
        <w:t>)</w:t>
      </w:r>
      <w:r>
        <w:rPr>
          <w:rFonts w:hint="eastAsia"/>
        </w:rPr>
        <w:t>折旧费填写；投标人填写的台时</w:t>
      </w:r>
      <w:r>
        <w:rPr>
          <w:rFonts w:hint="eastAsia"/>
        </w:rPr>
        <w:t>(</w:t>
      </w:r>
      <w:r>
        <w:rPr>
          <w:rFonts w:hint="eastAsia"/>
        </w:rPr>
        <w:t>班</w:t>
      </w:r>
      <w:r>
        <w:rPr>
          <w:rFonts w:hint="eastAsia"/>
        </w:rPr>
        <w:t>)</w:t>
      </w:r>
      <w:r>
        <w:rPr>
          <w:rFonts w:hint="eastAsia"/>
        </w:rPr>
        <w:t>费用合计金额必须与工程单价计算表中相应的施工机械台时</w:t>
      </w:r>
      <w:r>
        <w:rPr>
          <w:rFonts w:hint="eastAsia"/>
        </w:rPr>
        <w:t>(</w:t>
      </w:r>
      <w:r>
        <w:rPr>
          <w:rFonts w:hint="eastAsia"/>
        </w:rPr>
        <w:t>班</w:t>
      </w:r>
      <w:r>
        <w:rPr>
          <w:rFonts w:hint="eastAsia"/>
        </w:rPr>
        <w:t>)</w:t>
      </w:r>
      <w:r>
        <w:rPr>
          <w:rFonts w:hint="eastAsia"/>
        </w:rPr>
        <w:t>费单价一致</w:t>
      </w:r>
      <w:r>
        <w:rPr>
          <w:rFonts w:hint="eastAsia"/>
        </w:rPr>
        <w:t>(</w:t>
      </w:r>
      <w:r>
        <w:rPr>
          <w:rFonts w:hint="eastAsia"/>
        </w:rPr>
        <w:t>若招标人提供</w:t>
      </w:r>
      <w:r>
        <w:rPr>
          <w:rFonts w:hint="eastAsia"/>
        </w:rPr>
        <w:t>)</w:t>
      </w:r>
      <w:r>
        <w:rPr>
          <w:rFonts w:hint="eastAsia"/>
        </w:rPr>
        <w:t>；</w:t>
      </w:r>
    </w:p>
    <w:p w14:paraId="063396BA" w14:textId="77777777" w:rsidR="006E277C" w:rsidRDefault="00063571">
      <w:pPr>
        <w:spacing w:line="400" w:lineRule="exact"/>
        <w:ind w:firstLineChars="350" w:firstLine="735"/>
      </w:pPr>
      <w:r>
        <w:rPr>
          <w:rFonts w:hint="eastAsia"/>
        </w:rPr>
        <w:t>8)</w:t>
      </w:r>
      <w:r>
        <w:rPr>
          <w:rFonts w:hint="eastAsia"/>
        </w:rPr>
        <w:t>投标人自备施工机械台时</w:t>
      </w:r>
      <w:r>
        <w:rPr>
          <w:rFonts w:hint="eastAsia"/>
        </w:rPr>
        <w:t>(</w:t>
      </w:r>
      <w:r>
        <w:rPr>
          <w:rFonts w:hint="eastAsia"/>
        </w:rPr>
        <w:t>班</w:t>
      </w:r>
      <w:r>
        <w:rPr>
          <w:rFonts w:hint="eastAsia"/>
        </w:rPr>
        <w:t>)</w:t>
      </w:r>
      <w:r>
        <w:rPr>
          <w:rFonts w:hint="eastAsia"/>
        </w:rPr>
        <w:t>费汇总表，按表中的序号、机械名称、型号规格、一类费用和二类费用填写，填写的台时</w:t>
      </w:r>
      <w:r>
        <w:rPr>
          <w:rFonts w:hint="eastAsia"/>
        </w:rPr>
        <w:t>(</w:t>
      </w:r>
      <w:r>
        <w:rPr>
          <w:rFonts w:hint="eastAsia"/>
        </w:rPr>
        <w:t>班</w:t>
      </w:r>
      <w:r>
        <w:rPr>
          <w:rFonts w:hint="eastAsia"/>
        </w:rPr>
        <w:t>)</w:t>
      </w:r>
      <w:r>
        <w:rPr>
          <w:rFonts w:hint="eastAsia"/>
        </w:rPr>
        <w:t>费合计金额必须与工程单价计算表中相应的施工机械台时</w:t>
      </w:r>
      <w:r>
        <w:rPr>
          <w:rFonts w:hint="eastAsia"/>
        </w:rPr>
        <w:t>(</w:t>
      </w:r>
      <w:r>
        <w:rPr>
          <w:rFonts w:hint="eastAsia"/>
        </w:rPr>
        <w:t>班</w:t>
      </w:r>
      <w:r>
        <w:rPr>
          <w:rFonts w:hint="eastAsia"/>
        </w:rPr>
        <w:t>)</w:t>
      </w:r>
      <w:r>
        <w:rPr>
          <w:rFonts w:hint="eastAsia"/>
        </w:rPr>
        <w:t>费单价一致；</w:t>
      </w:r>
    </w:p>
    <w:p w14:paraId="042A1339" w14:textId="77777777" w:rsidR="006E277C" w:rsidRDefault="00063571">
      <w:pPr>
        <w:spacing w:line="400" w:lineRule="exact"/>
        <w:ind w:firstLineChars="350" w:firstLine="735"/>
      </w:pPr>
      <w:r>
        <w:rPr>
          <w:rFonts w:hint="eastAsia"/>
        </w:rPr>
        <w:t>9)</w:t>
      </w:r>
      <w:r>
        <w:rPr>
          <w:rFonts w:hint="eastAsia"/>
        </w:rPr>
        <w:t>投标人应对工程量清单中的总价项目编制总价项目分解表，每个总价项目一份，项目编号和名称应与工程量清单一致；</w:t>
      </w:r>
    </w:p>
    <w:p w14:paraId="5D302748" w14:textId="77777777" w:rsidR="006E277C" w:rsidRDefault="00063571">
      <w:pPr>
        <w:spacing w:line="400" w:lineRule="exact"/>
        <w:ind w:firstLineChars="350" w:firstLine="735"/>
      </w:pPr>
      <w:r>
        <w:rPr>
          <w:rFonts w:hint="eastAsia"/>
        </w:rPr>
        <w:t>10)</w:t>
      </w:r>
      <w:r>
        <w:rPr>
          <w:rFonts w:hint="eastAsia"/>
        </w:rPr>
        <w:t>投标金额大于或等于投标总标价万分之五的工程项目，必须编报工程单价计算表。工程单价计算表，按表中的施工方法、序号、名称、型号规格、计量单位、数量、单价、合价填写，填写的人工、材料和机械等基础价格，必须与人工费单价汇总表、基础材料单价汇总表、主要材料预算价格汇总表及施工机械台时</w:t>
      </w:r>
      <w:r>
        <w:rPr>
          <w:rFonts w:hint="eastAsia"/>
        </w:rPr>
        <w:t>(</w:t>
      </w:r>
      <w:r>
        <w:rPr>
          <w:rFonts w:hint="eastAsia"/>
        </w:rPr>
        <w:t>班</w:t>
      </w:r>
      <w:r>
        <w:rPr>
          <w:rFonts w:hint="eastAsia"/>
        </w:rPr>
        <w:t>)</w:t>
      </w:r>
      <w:r>
        <w:rPr>
          <w:rFonts w:hint="eastAsia"/>
        </w:rPr>
        <w:t>费汇总表中的单价相一致，填写的其它直接费、现场经费、间接费、企业利润和税金等费</w:t>
      </w:r>
      <w:r>
        <w:rPr>
          <w:rFonts w:hint="eastAsia"/>
        </w:rPr>
        <w:t>(</w:t>
      </w:r>
      <w:r>
        <w:rPr>
          <w:rFonts w:hint="eastAsia"/>
        </w:rPr>
        <w:t>税</w:t>
      </w:r>
      <w:r>
        <w:rPr>
          <w:rFonts w:hint="eastAsia"/>
        </w:rPr>
        <w:t>)</w:t>
      </w:r>
      <w:r>
        <w:rPr>
          <w:rFonts w:hint="eastAsia"/>
        </w:rPr>
        <w:t>率必须与工程单价费</w:t>
      </w:r>
      <w:r>
        <w:rPr>
          <w:rFonts w:hint="eastAsia"/>
        </w:rPr>
        <w:t>(</w:t>
      </w:r>
      <w:r>
        <w:rPr>
          <w:rFonts w:hint="eastAsia"/>
        </w:rPr>
        <w:t>税</w:t>
      </w:r>
      <w:r>
        <w:rPr>
          <w:rFonts w:hint="eastAsia"/>
        </w:rPr>
        <w:t>)</w:t>
      </w:r>
      <w:r>
        <w:rPr>
          <w:rFonts w:hint="eastAsia"/>
        </w:rPr>
        <w:t>率汇总表中的费</w:t>
      </w:r>
      <w:r>
        <w:rPr>
          <w:rFonts w:hint="eastAsia"/>
        </w:rPr>
        <w:t>(</w:t>
      </w:r>
      <w:r>
        <w:rPr>
          <w:rFonts w:hint="eastAsia"/>
        </w:rPr>
        <w:t>税</w:t>
      </w:r>
      <w:r>
        <w:rPr>
          <w:rFonts w:hint="eastAsia"/>
        </w:rPr>
        <w:t>)</w:t>
      </w:r>
      <w:r>
        <w:rPr>
          <w:rFonts w:hint="eastAsia"/>
        </w:rPr>
        <w:t>率相一致；</w:t>
      </w:r>
    </w:p>
    <w:p w14:paraId="1B5FCA21" w14:textId="77777777" w:rsidR="006E277C" w:rsidRDefault="00063571">
      <w:pPr>
        <w:spacing w:line="400" w:lineRule="exact"/>
        <w:ind w:firstLineChars="350" w:firstLine="735"/>
      </w:pPr>
      <w:r>
        <w:rPr>
          <w:rFonts w:hint="eastAsia"/>
        </w:rPr>
        <w:t>11)</w:t>
      </w:r>
      <w:r>
        <w:rPr>
          <w:rFonts w:hint="eastAsia"/>
        </w:rPr>
        <w:t>人工费单价汇总表应按人工费单价计算表的内容、价格填写，并附相应的人工费单价计算表。</w:t>
      </w:r>
    </w:p>
    <w:p w14:paraId="44DA06B7" w14:textId="77777777" w:rsidR="006E277C" w:rsidRDefault="00063571">
      <w:pPr>
        <w:numPr>
          <w:ilvl w:val="0"/>
          <w:numId w:val="13"/>
        </w:numPr>
        <w:spacing w:line="400" w:lineRule="exact"/>
      </w:pPr>
      <w:r>
        <w:rPr>
          <w:rFonts w:hint="eastAsia"/>
        </w:rPr>
        <w:t>投标限价说明：本次招标，投标总价超过最高投标限价，或分组报价超过其限价（如有）的，</w:t>
      </w:r>
      <w:r>
        <w:t>其投标</w:t>
      </w:r>
      <w:r>
        <w:rPr>
          <w:rFonts w:hint="eastAsia"/>
        </w:rPr>
        <w:t>将被否决</w:t>
      </w:r>
      <w:r>
        <w:t>。</w:t>
      </w:r>
    </w:p>
    <w:p w14:paraId="7B407331" w14:textId="77777777" w:rsidR="006E277C" w:rsidRDefault="00063571">
      <w:pPr>
        <w:numPr>
          <w:ilvl w:val="0"/>
          <w:numId w:val="13"/>
        </w:numPr>
        <w:spacing w:line="400" w:lineRule="exact"/>
      </w:pPr>
      <w:r>
        <w:rPr>
          <w:rFonts w:hint="eastAsia"/>
        </w:rPr>
        <w:t>其他说明：</w:t>
      </w:r>
      <w:r>
        <w:rPr>
          <w:rFonts w:hint="eastAsia"/>
          <w:u w:val="single"/>
        </w:rPr>
        <w:t xml:space="preserve">                                    </w:t>
      </w:r>
      <w:r>
        <w:rPr>
          <w:rFonts w:hint="eastAsia"/>
        </w:rPr>
        <w:t>。</w:t>
      </w:r>
    </w:p>
    <w:p w14:paraId="72902166" w14:textId="77777777" w:rsidR="006E277C" w:rsidRDefault="006E277C"/>
    <w:p w14:paraId="1E5E36F9" w14:textId="77777777" w:rsidR="006E277C" w:rsidRDefault="006E277C"/>
    <w:p w14:paraId="1F6FBE1C" w14:textId="77777777" w:rsidR="006E277C" w:rsidRDefault="006E277C"/>
    <w:p w14:paraId="1CDCEEDF" w14:textId="77777777" w:rsidR="006E277C" w:rsidRDefault="006E277C"/>
    <w:p w14:paraId="62C4AB6A" w14:textId="77777777" w:rsidR="006E277C" w:rsidRDefault="006E277C"/>
    <w:p w14:paraId="2DF0E982" w14:textId="77777777" w:rsidR="006E277C" w:rsidRDefault="006E277C"/>
    <w:p w14:paraId="0E3AFE91" w14:textId="77777777" w:rsidR="006E277C" w:rsidRDefault="006E277C"/>
    <w:p w14:paraId="0844A817" w14:textId="77777777" w:rsidR="006E277C" w:rsidRDefault="006E277C"/>
    <w:p w14:paraId="4CF142A9" w14:textId="77777777" w:rsidR="006E277C" w:rsidRDefault="006E277C"/>
    <w:p w14:paraId="5E973219" w14:textId="77777777" w:rsidR="006E277C" w:rsidRDefault="006E277C"/>
    <w:p w14:paraId="6969C7B7" w14:textId="77777777" w:rsidR="006E277C" w:rsidRDefault="006E277C"/>
    <w:p w14:paraId="1A1FA122" w14:textId="77777777" w:rsidR="006E277C" w:rsidRDefault="006E277C"/>
    <w:p w14:paraId="4A754D2C" w14:textId="77777777" w:rsidR="006E277C" w:rsidRDefault="006E277C"/>
    <w:p w14:paraId="111E7731" w14:textId="77777777" w:rsidR="006E277C" w:rsidRDefault="006E277C"/>
    <w:p w14:paraId="58CF3CFC" w14:textId="77777777" w:rsidR="006E277C" w:rsidRDefault="006E277C"/>
    <w:p w14:paraId="21637381" w14:textId="77777777" w:rsidR="006E277C" w:rsidRDefault="006E277C"/>
    <w:p w14:paraId="7F52DB2D" w14:textId="77777777" w:rsidR="006E277C" w:rsidRDefault="006E277C"/>
    <w:p w14:paraId="28AF39D8" w14:textId="77777777" w:rsidR="006E277C" w:rsidRDefault="006E277C"/>
    <w:p w14:paraId="654AEDE8" w14:textId="77777777" w:rsidR="006E277C" w:rsidRDefault="006E277C"/>
    <w:p w14:paraId="0695C057" w14:textId="77777777" w:rsidR="006E277C" w:rsidRDefault="006E277C"/>
    <w:p w14:paraId="3A008207" w14:textId="77777777" w:rsidR="006E277C" w:rsidRDefault="006E277C"/>
    <w:p w14:paraId="408917C4" w14:textId="77777777" w:rsidR="006E277C" w:rsidRDefault="006E277C"/>
    <w:p w14:paraId="66619025" w14:textId="77777777" w:rsidR="006E277C" w:rsidRDefault="006E277C"/>
    <w:p w14:paraId="47E3C265" w14:textId="77777777" w:rsidR="006E277C" w:rsidRDefault="006E277C"/>
    <w:p w14:paraId="07A56633" w14:textId="77777777" w:rsidR="006E277C" w:rsidRDefault="006E277C"/>
    <w:p w14:paraId="6F4E6D45" w14:textId="77777777" w:rsidR="006E277C" w:rsidRDefault="006E277C"/>
    <w:p w14:paraId="2EC2D97E" w14:textId="77777777" w:rsidR="006E277C" w:rsidRDefault="006E277C"/>
    <w:p w14:paraId="041E8022" w14:textId="77777777" w:rsidR="006E277C" w:rsidRDefault="006E277C"/>
    <w:p w14:paraId="21264529" w14:textId="77777777" w:rsidR="006E277C" w:rsidRDefault="006E277C"/>
    <w:p w14:paraId="54380132" w14:textId="77777777" w:rsidR="006E277C" w:rsidRDefault="006E277C"/>
    <w:p w14:paraId="0392CA10" w14:textId="77777777" w:rsidR="006E277C" w:rsidRDefault="006E277C"/>
    <w:p w14:paraId="315E74B2" w14:textId="77777777" w:rsidR="006E277C" w:rsidRDefault="006E277C"/>
    <w:p w14:paraId="0FAFA2F0" w14:textId="77777777" w:rsidR="006E277C" w:rsidRDefault="006E277C"/>
    <w:p w14:paraId="600A9598" w14:textId="77777777" w:rsidR="006E277C" w:rsidRDefault="00063571" w:rsidP="00EE4474">
      <w:pPr>
        <w:pStyle w:val="2TimesNewRoman5020"/>
        <w:spacing w:before="120" w:afterLines="50" w:after="156"/>
        <w:outlineLvl w:val="0"/>
      </w:pPr>
      <w:bookmarkStart w:id="3362" w:name="_Toc22867"/>
      <w:bookmarkStart w:id="3363" w:name="_Toc21789"/>
      <w:bookmarkStart w:id="3364" w:name="_Toc109319913"/>
      <w:r>
        <w:rPr>
          <w:rFonts w:hint="eastAsia"/>
        </w:rPr>
        <w:t xml:space="preserve">3. </w:t>
      </w:r>
      <w:r>
        <w:rPr>
          <w:rFonts w:hint="eastAsia"/>
        </w:rPr>
        <w:t>投标报价</w:t>
      </w:r>
      <w:bookmarkEnd w:id="3362"/>
      <w:bookmarkEnd w:id="3363"/>
      <w:bookmarkEnd w:id="3364"/>
    </w:p>
    <w:p w14:paraId="1119E235" w14:textId="77777777" w:rsidR="006E277C" w:rsidRDefault="00063571" w:rsidP="00EE4474">
      <w:pPr>
        <w:spacing w:line="460" w:lineRule="exact"/>
        <w:jc w:val="left"/>
        <w:outlineLvl w:val="0"/>
        <w:rPr>
          <w:rFonts w:ascii="宋体" w:hAnsi="宋体"/>
          <w:sz w:val="28"/>
          <w:szCs w:val="28"/>
        </w:rPr>
      </w:pPr>
      <w:bookmarkStart w:id="3365" w:name="_Toc18758"/>
      <w:bookmarkStart w:id="3366" w:name="_Toc30361"/>
      <w:bookmarkStart w:id="3367" w:name="_Toc109319914"/>
      <w:r>
        <w:rPr>
          <w:rFonts w:ascii="宋体" w:hAnsi="宋体" w:hint="eastAsia"/>
          <w:sz w:val="28"/>
          <w:szCs w:val="28"/>
        </w:rPr>
        <w:t>3.1 投标总价</w:t>
      </w:r>
      <w:bookmarkEnd w:id="3365"/>
      <w:bookmarkEnd w:id="3366"/>
      <w:bookmarkEnd w:id="3367"/>
    </w:p>
    <w:p w14:paraId="2907B3A4" w14:textId="77777777" w:rsidR="006E277C" w:rsidRDefault="006E277C">
      <w:pPr>
        <w:rPr>
          <w:rFonts w:ascii="Arial" w:eastAsia="黑体" w:hAnsi="Arial"/>
          <w:szCs w:val="21"/>
        </w:rPr>
      </w:pPr>
    </w:p>
    <w:p w14:paraId="278370BF" w14:textId="77777777" w:rsidR="006E277C" w:rsidRDefault="006E277C">
      <w:pPr>
        <w:rPr>
          <w:rFonts w:ascii="Arial" w:eastAsia="黑体" w:hAnsi="Arial"/>
          <w:szCs w:val="21"/>
        </w:rPr>
      </w:pPr>
    </w:p>
    <w:p w14:paraId="788924E0" w14:textId="77777777" w:rsidR="006E277C" w:rsidRDefault="006E277C">
      <w:pPr>
        <w:rPr>
          <w:rFonts w:ascii="Arial" w:eastAsia="黑体" w:hAnsi="Arial"/>
          <w:szCs w:val="21"/>
        </w:rPr>
      </w:pPr>
    </w:p>
    <w:p w14:paraId="4058AF3E" w14:textId="77777777" w:rsidR="006E277C" w:rsidRDefault="00063571">
      <w:pPr>
        <w:spacing w:line="460" w:lineRule="exact"/>
        <w:ind w:firstLineChars="300" w:firstLine="960"/>
        <w:rPr>
          <w:rFonts w:ascii="宋体" w:hAnsi="宋体"/>
          <w:sz w:val="32"/>
          <w:szCs w:val="32"/>
        </w:rPr>
      </w:pPr>
      <w:r>
        <w:rPr>
          <w:rFonts w:ascii="宋体" w:hAnsi="宋体"/>
          <w:sz w:val="32"/>
          <w:szCs w:val="32"/>
          <w:u w:val="single"/>
        </w:rPr>
        <w:t xml:space="preserve">          </w:t>
      </w:r>
      <w:r>
        <w:rPr>
          <w:rFonts w:ascii="宋体" w:hAnsi="宋体"/>
          <w:sz w:val="32"/>
          <w:szCs w:val="32"/>
        </w:rPr>
        <w:t>（项目名称）</w:t>
      </w:r>
      <w:r>
        <w:rPr>
          <w:rFonts w:ascii="宋体" w:hAnsi="宋体"/>
          <w:sz w:val="32"/>
          <w:szCs w:val="32"/>
          <w:u w:val="single"/>
        </w:rPr>
        <w:t xml:space="preserve">          </w:t>
      </w:r>
      <w:r>
        <w:rPr>
          <w:rFonts w:ascii="宋体" w:hAnsi="宋体" w:hint="eastAsia"/>
          <w:sz w:val="32"/>
          <w:szCs w:val="32"/>
        </w:rPr>
        <w:t>（</w:t>
      </w:r>
      <w:r>
        <w:rPr>
          <w:rFonts w:ascii="宋体" w:hAnsi="宋体"/>
          <w:sz w:val="32"/>
          <w:szCs w:val="32"/>
        </w:rPr>
        <w:t>标段</w:t>
      </w:r>
      <w:r>
        <w:rPr>
          <w:rFonts w:ascii="宋体" w:hAnsi="宋体" w:hint="eastAsia"/>
          <w:sz w:val="32"/>
          <w:szCs w:val="32"/>
        </w:rPr>
        <w:t>名称）</w:t>
      </w:r>
    </w:p>
    <w:p w14:paraId="2547BFC2" w14:textId="77777777" w:rsidR="006E277C" w:rsidRDefault="006E277C">
      <w:pPr>
        <w:spacing w:line="380" w:lineRule="exact"/>
        <w:ind w:firstLineChars="200" w:firstLine="640"/>
        <w:rPr>
          <w:rFonts w:ascii="宋体" w:hAnsi="宋体"/>
          <w:sz w:val="32"/>
          <w:szCs w:val="32"/>
        </w:rPr>
      </w:pPr>
    </w:p>
    <w:p w14:paraId="4C942DF9" w14:textId="77777777" w:rsidR="006E277C" w:rsidRDefault="006E277C">
      <w:pPr>
        <w:spacing w:line="600" w:lineRule="exact"/>
        <w:rPr>
          <w:rFonts w:ascii="宋体" w:hAnsi="宋体"/>
          <w:sz w:val="28"/>
          <w:szCs w:val="28"/>
        </w:rPr>
      </w:pPr>
    </w:p>
    <w:p w14:paraId="6BB481A5" w14:textId="77777777" w:rsidR="006E277C" w:rsidRDefault="006E277C">
      <w:pPr>
        <w:spacing w:line="600" w:lineRule="exact"/>
        <w:ind w:firstLineChars="200" w:firstLine="560"/>
        <w:rPr>
          <w:rFonts w:ascii="宋体" w:hAnsi="宋体"/>
          <w:sz w:val="28"/>
          <w:szCs w:val="28"/>
        </w:rPr>
      </w:pPr>
    </w:p>
    <w:p w14:paraId="06DE8F21" w14:textId="77777777" w:rsidR="006E277C" w:rsidRDefault="00063571">
      <w:pPr>
        <w:spacing w:line="600" w:lineRule="exact"/>
        <w:ind w:firstLineChars="200" w:firstLine="560"/>
        <w:jc w:val="center"/>
        <w:rPr>
          <w:rFonts w:ascii="宋体" w:hAnsi="宋体"/>
          <w:sz w:val="28"/>
          <w:szCs w:val="28"/>
        </w:rPr>
      </w:pPr>
      <w:r>
        <w:rPr>
          <w:rFonts w:ascii="宋体" w:hAnsi="宋体" w:hint="eastAsia"/>
          <w:sz w:val="28"/>
          <w:szCs w:val="28"/>
        </w:rPr>
        <w:t>投标总价(大写) ：</w:t>
      </w:r>
      <w:r>
        <w:rPr>
          <w:rFonts w:ascii="宋体" w:hAnsi="宋体" w:hint="eastAsia"/>
          <w:sz w:val="28"/>
          <w:szCs w:val="28"/>
          <w:u w:val="single"/>
        </w:rPr>
        <w:t xml:space="preserve">            </w:t>
      </w:r>
      <w:r>
        <w:rPr>
          <w:rFonts w:ascii="宋体" w:hAnsi="宋体" w:hint="eastAsia"/>
          <w:sz w:val="28"/>
          <w:szCs w:val="28"/>
        </w:rPr>
        <w:t>元</w:t>
      </w:r>
    </w:p>
    <w:p w14:paraId="2325A5F4" w14:textId="77777777" w:rsidR="006E277C" w:rsidRDefault="00063571">
      <w:pPr>
        <w:spacing w:line="600" w:lineRule="exact"/>
        <w:ind w:firstLineChars="200" w:firstLine="560"/>
        <w:jc w:val="center"/>
        <w:rPr>
          <w:rFonts w:ascii="宋体" w:hAnsi="宋体"/>
          <w:sz w:val="28"/>
          <w:szCs w:val="28"/>
        </w:rPr>
      </w:pPr>
      <w:r>
        <w:rPr>
          <w:rFonts w:ascii="宋体" w:hAnsi="宋体" w:hint="eastAsia"/>
          <w:sz w:val="28"/>
          <w:szCs w:val="28"/>
        </w:rPr>
        <w:t xml:space="preserve">       (小写) ：￥</w:t>
      </w:r>
      <w:r>
        <w:rPr>
          <w:rFonts w:ascii="宋体" w:hAnsi="宋体" w:hint="eastAsia"/>
          <w:sz w:val="28"/>
          <w:szCs w:val="28"/>
          <w:u w:val="single"/>
        </w:rPr>
        <w:t xml:space="preserve">            </w:t>
      </w:r>
      <w:r>
        <w:rPr>
          <w:rFonts w:ascii="宋体" w:hAnsi="宋体" w:hint="eastAsia"/>
          <w:sz w:val="28"/>
          <w:szCs w:val="28"/>
        </w:rPr>
        <w:t>元</w:t>
      </w:r>
    </w:p>
    <w:p w14:paraId="765C479F" w14:textId="77777777" w:rsidR="006E277C" w:rsidRDefault="006E277C">
      <w:pPr>
        <w:spacing w:line="600" w:lineRule="exact"/>
        <w:ind w:firstLineChars="450" w:firstLine="1260"/>
        <w:rPr>
          <w:rFonts w:ascii="宋体" w:hAnsi="宋体"/>
          <w:sz w:val="28"/>
          <w:szCs w:val="28"/>
        </w:rPr>
      </w:pPr>
    </w:p>
    <w:p w14:paraId="4D3491A0" w14:textId="77777777" w:rsidR="006E277C" w:rsidRDefault="006E277C">
      <w:pPr>
        <w:spacing w:line="600" w:lineRule="exact"/>
        <w:jc w:val="center"/>
        <w:rPr>
          <w:rFonts w:ascii="宋体" w:hAnsi="宋体"/>
          <w:sz w:val="28"/>
          <w:szCs w:val="28"/>
        </w:rPr>
      </w:pPr>
    </w:p>
    <w:p w14:paraId="74C3927F" w14:textId="77777777" w:rsidR="006E277C" w:rsidRDefault="006E277C">
      <w:pPr>
        <w:spacing w:line="600" w:lineRule="exact"/>
        <w:ind w:firstLineChars="500" w:firstLine="1200"/>
        <w:rPr>
          <w:rFonts w:ascii="宋体" w:hAnsi="宋体"/>
          <w:sz w:val="24"/>
        </w:rPr>
      </w:pPr>
    </w:p>
    <w:p w14:paraId="0DD7F725" w14:textId="77777777" w:rsidR="006E277C" w:rsidRDefault="006E277C">
      <w:pPr>
        <w:spacing w:line="600" w:lineRule="exact"/>
        <w:rPr>
          <w:rFonts w:ascii="宋体" w:hAnsi="宋体"/>
          <w:sz w:val="24"/>
        </w:rPr>
      </w:pPr>
    </w:p>
    <w:p w14:paraId="3130F439" w14:textId="77777777" w:rsidR="006E277C" w:rsidRDefault="006E277C">
      <w:pPr>
        <w:spacing w:line="600" w:lineRule="exact"/>
        <w:rPr>
          <w:rFonts w:ascii="宋体" w:hAnsi="宋体"/>
          <w:sz w:val="24"/>
        </w:rPr>
      </w:pPr>
    </w:p>
    <w:p w14:paraId="3E1607DF" w14:textId="77777777" w:rsidR="006E277C" w:rsidRDefault="006E277C">
      <w:pPr>
        <w:spacing w:line="600" w:lineRule="exact"/>
        <w:rPr>
          <w:rFonts w:ascii="宋体" w:hAnsi="宋体"/>
          <w:sz w:val="24"/>
        </w:rPr>
      </w:pPr>
    </w:p>
    <w:p w14:paraId="6E38D5B1" w14:textId="77777777" w:rsidR="006E277C" w:rsidRDefault="006E277C">
      <w:pPr>
        <w:spacing w:line="600" w:lineRule="exact"/>
        <w:rPr>
          <w:rFonts w:ascii="宋体" w:hAnsi="宋体"/>
          <w:sz w:val="24"/>
        </w:rPr>
      </w:pPr>
    </w:p>
    <w:p w14:paraId="156AE5C8" w14:textId="77777777" w:rsidR="006E277C" w:rsidRDefault="006E277C">
      <w:pPr>
        <w:spacing w:line="540" w:lineRule="exact"/>
        <w:ind w:firstLineChars="300" w:firstLine="840"/>
        <w:rPr>
          <w:rFonts w:ascii="宋体" w:hAnsi="宋体"/>
          <w:sz w:val="28"/>
          <w:szCs w:val="28"/>
        </w:rPr>
      </w:pPr>
    </w:p>
    <w:p w14:paraId="40FDF483" w14:textId="77777777" w:rsidR="006E277C" w:rsidRDefault="006E277C">
      <w:pPr>
        <w:rPr>
          <w:rFonts w:ascii="宋体" w:hAnsi="宋体"/>
          <w:szCs w:val="21"/>
        </w:rPr>
      </w:pPr>
    </w:p>
    <w:p w14:paraId="699A0AAC" w14:textId="77777777" w:rsidR="006E277C" w:rsidRDefault="00063571">
      <w:pPr>
        <w:spacing w:afterLines="50" w:after="156"/>
        <w:jc w:val="center"/>
        <w:outlineLvl w:val="2"/>
        <w:rPr>
          <w:rFonts w:ascii="宋体" w:hAnsi="宋体"/>
          <w:sz w:val="28"/>
          <w:szCs w:val="28"/>
        </w:rPr>
      </w:pPr>
      <w:r>
        <w:rPr>
          <w:rFonts w:ascii="宋体" w:hAnsi="宋体"/>
          <w:sz w:val="28"/>
          <w:szCs w:val="28"/>
        </w:rPr>
        <w:br w:type="page"/>
      </w:r>
      <w:bookmarkStart w:id="3368" w:name="_Toc9744"/>
      <w:bookmarkStart w:id="3369" w:name="_Toc13802"/>
      <w:bookmarkStart w:id="3370" w:name="_Toc109319915"/>
      <w:r>
        <w:rPr>
          <w:rFonts w:ascii="宋体" w:hAnsi="宋体" w:hint="eastAsia"/>
          <w:sz w:val="28"/>
          <w:szCs w:val="28"/>
        </w:rPr>
        <w:t>3.2 工程项目总价表</w:t>
      </w:r>
      <w:bookmarkEnd w:id="3368"/>
      <w:bookmarkEnd w:id="3369"/>
      <w:bookmarkEnd w:id="3370"/>
    </w:p>
    <w:p w14:paraId="55985474" w14:textId="77777777" w:rsidR="006E277C" w:rsidRDefault="006E277C"/>
    <w:p w14:paraId="4FECDC87" w14:textId="77777777" w:rsidR="006E277C" w:rsidRDefault="00063571">
      <w:pPr>
        <w:rPr>
          <w:rFonts w:ascii="宋体" w:hAnsi="宋体"/>
          <w:sz w:val="30"/>
          <w:u w:val="single"/>
        </w:rPr>
      </w:pPr>
      <w:r>
        <w:rPr>
          <w:rFonts w:ascii="宋体" w:hAnsi="宋体" w:hint="eastAsia"/>
          <w:szCs w:val="21"/>
        </w:rPr>
        <w:t>合同编号:</w:t>
      </w:r>
      <w:r>
        <w:rPr>
          <w:rFonts w:ascii="宋体" w:hAnsi="宋体" w:hint="eastAsia"/>
          <w:sz w:val="30"/>
          <w:u w:val="single"/>
        </w:rPr>
        <w:t xml:space="preserve">  </w:t>
      </w:r>
      <w:r>
        <w:rPr>
          <w:rFonts w:ascii="宋体" w:hAnsi="宋体" w:hint="eastAsia"/>
          <w:szCs w:val="21"/>
          <w:u w:val="single"/>
        </w:rPr>
        <w:t xml:space="preserve">                  </w:t>
      </w:r>
      <w:r>
        <w:rPr>
          <w:rFonts w:hint="eastAsia"/>
          <w:u w:val="single"/>
        </w:rPr>
        <w:t xml:space="preserve">  </w:t>
      </w:r>
      <w:r>
        <w:rPr>
          <w:rFonts w:ascii="宋体" w:hAnsi="宋体" w:hint="eastAsia"/>
          <w:sz w:val="30"/>
          <w:u w:val="single"/>
        </w:rPr>
        <w:t xml:space="preserve">     </w:t>
      </w:r>
    </w:p>
    <w:p w14:paraId="4CD50095"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p>
    <w:p w14:paraId="2284304B" w14:textId="77777777" w:rsidR="006E277C" w:rsidRDefault="006E277C"/>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81"/>
        <w:gridCol w:w="2410"/>
        <w:gridCol w:w="2425"/>
        <w:gridCol w:w="2227"/>
      </w:tblGrid>
      <w:tr w:rsidR="006E277C" w14:paraId="5E6EBDB2" w14:textId="77777777">
        <w:trPr>
          <w:trHeight w:val="504"/>
        </w:trPr>
        <w:tc>
          <w:tcPr>
            <w:tcW w:w="1220" w:type="pct"/>
            <w:vAlign w:val="center"/>
          </w:tcPr>
          <w:p w14:paraId="443D70C2" w14:textId="77777777" w:rsidR="006E277C" w:rsidRDefault="00063571">
            <w:pPr>
              <w:jc w:val="center"/>
            </w:pPr>
            <w:r>
              <w:rPr>
                <w:rFonts w:hint="eastAsia"/>
              </w:rPr>
              <w:t>组号</w:t>
            </w:r>
          </w:p>
        </w:tc>
        <w:tc>
          <w:tcPr>
            <w:tcW w:w="1289" w:type="pct"/>
            <w:vAlign w:val="center"/>
          </w:tcPr>
          <w:p w14:paraId="041B8F35" w14:textId="77777777" w:rsidR="006E277C" w:rsidRDefault="00063571">
            <w:pPr>
              <w:jc w:val="center"/>
            </w:pPr>
            <w:r>
              <w:rPr>
                <w:rFonts w:hint="eastAsia"/>
              </w:rPr>
              <w:t>项目分组名称</w:t>
            </w:r>
          </w:p>
        </w:tc>
        <w:tc>
          <w:tcPr>
            <w:tcW w:w="1298" w:type="pct"/>
            <w:vAlign w:val="center"/>
          </w:tcPr>
          <w:p w14:paraId="305197BB" w14:textId="77777777" w:rsidR="006E277C" w:rsidRDefault="00063571">
            <w:pPr>
              <w:jc w:val="center"/>
            </w:pPr>
            <w:r>
              <w:rPr>
                <w:rFonts w:hint="eastAsia"/>
              </w:rPr>
              <w:t>金额</w:t>
            </w:r>
            <w:r>
              <w:rPr>
                <w:rFonts w:hint="eastAsia"/>
              </w:rPr>
              <w:t>(</w:t>
            </w:r>
            <w:r>
              <w:rPr>
                <w:rFonts w:hint="eastAsia"/>
              </w:rPr>
              <w:t>元</w:t>
            </w:r>
            <w:r>
              <w:rPr>
                <w:rFonts w:hint="eastAsia"/>
              </w:rPr>
              <w:t>)</w:t>
            </w:r>
          </w:p>
        </w:tc>
        <w:tc>
          <w:tcPr>
            <w:tcW w:w="1192" w:type="pct"/>
            <w:vAlign w:val="center"/>
          </w:tcPr>
          <w:p w14:paraId="4536B29B" w14:textId="77777777" w:rsidR="006E277C" w:rsidRDefault="00063571">
            <w:pPr>
              <w:jc w:val="center"/>
            </w:pPr>
            <w:r>
              <w:rPr>
                <w:rFonts w:hint="eastAsia"/>
              </w:rPr>
              <w:t>备注</w:t>
            </w:r>
          </w:p>
        </w:tc>
      </w:tr>
      <w:tr w:rsidR="006E277C" w14:paraId="4EF454BF" w14:textId="77777777">
        <w:trPr>
          <w:trHeight w:val="504"/>
        </w:trPr>
        <w:tc>
          <w:tcPr>
            <w:tcW w:w="1220" w:type="pct"/>
            <w:vAlign w:val="center"/>
          </w:tcPr>
          <w:p w14:paraId="59704A40" w14:textId="77777777" w:rsidR="006E277C" w:rsidRDefault="006E277C">
            <w:pPr>
              <w:jc w:val="center"/>
            </w:pPr>
          </w:p>
        </w:tc>
        <w:tc>
          <w:tcPr>
            <w:tcW w:w="1289" w:type="pct"/>
            <w:vAlign w:val="center"/>
          </w:tcPr>
          <w:p w14:paraId="43DD6B5E" w14:textId="77777777" w:rsidR="006E277C" w:rsidRDefault="006E277C">
            <w:pPr>
              <w:jc w:val="center"/>
            </w:pPr>
          </w:p>
        </w:tc>
        <w:tc>
          <w:tcPr>
            <w:tcW w:w="1298" w:type="pct"/>
            <w:vAlign w:val="center"/>
          </w:tcPr>
          <w:p w14:paraId="206CC121" w14:textId="77777777" w:rsidR="006E277C" w:rsidRDefault="006E277C">
            <w:pPr>
              <w:jc w:val="center"/>
            </w:pPr>
          </w:p>
        </w:tc>
        <w:tc>
          <w:tcPr>
            <w:tcW w:w="1192" w:type="pct"/>
            <w:vAlign w:val="center"/>
          </w:tcPr>
          <w:p w14:paraId="0739C983" w14:textId="77777777" w:rsidR="006E277C" w:rsidRDefault="006E277C">
            <w:pPr>
              <w:jc w:val="center"/>
            </w:pPr>
          </w:p>
        </w:tc>
      </w:tr>
      <w:tr w:rsidR="006E277C" w14:paraId="5BE94462" w14:textId="77777777">
        <w:trPr>
          <w:trHeight w:val="504"/>
        </w:trPr>
        <w:tc>
          <w:tcPr>
            <w:tcW w:w="1220" w:type="pct"/>
            <w:vAlign w:val="center"/>
          </w:tcPr>
          <w:p w14:paraId="0E63F908" w14:textId="77777777" w:rsidR="006E277C" w:rsidRDefault="006E277C">
            <w:pPr>
              <w:jc w:val="center"/>
            </w:pPr>
          </w:p>
        </w:tc>
        <w:tc>
          <w:tcPr>
            <w:tcW w:w="1289" w:type="pct"/>
            <w:vAlign w:val="center"/>
          </w:tcPr>
          <w:p w14:paraId="2C5572FC" w14:textId="77777777" w:rsidR="006E277C" w:rsidRDefault="006E277C">
            <w:pPr>
              <w:jc w:val="center"/>
            </w:pPr>
          </w:p>
        </w:tc>
        <w:tc>
          <w:tcPr>
            <w:tcW w:w="1298" w:type="pct"/>
            <w:vAlign w:val="center"/>
          </w:tcPr>
          <w:p w14:paraId="65290789" w14:textId="77777777" w:rsidR="006E277C" w:rsidRDefault="006E277C">
            <w:pPr>
              <w:jc w:val="center"/>
            </w:pPr>
          </w:p>
        </w:tc>
        <w:tc>
          <w:tcPr>
            <w:tcW w:w="1192" w:type="pct"/>
            <w:vAlign w:val="center"/>
          </w:tcPr>
          <w:p w14:paraId="7212F260" w14:textId="77777777" w:rsidR="006E277C" w:rsidRDefault="006E277C">
            <w:pPr>
              <w:jc w:val="center"/>
            </w:pPr>
          </w:p>
        </w:tc>
      </w:tr>
      <w:tr w:rsidR="006E277C" w14:paraId="78D586BD" w14:textId="77777777">
        <w:trPr>
          <w:trHeight w:val="504"/>
        </w:trPr>
        <w:tc>
          <w:tcPr>
            <w:tcW w:w="1220" w:type="pct"/>
            <w:vAlign w:val="center"/>
          </w:tcPr>
          <w:p w14:paraId="1EF15904" w14:textId="77777777" w:rsidR="006E277C" w:rsidRDefault="006E277C">
            <w:pPr>
              <w:jc w:val="center"/>
            </w:pPr>
          </w:p>
        </w:tc>
        <w:tc>
          <w:tcPr>
            <w:tcW w:w="1289" w:type="pct"/>
            <w:vAlign w:val="center"/>
          </w:tcPr>
          <w:p w14:paraId="2BF0BA22" w14:textId="77777777" w:rsidR="006E277C" w:rsidRDefault="006E277C">
            <w:pPr>
              <w:jc w:val="center"/>
            </w:pPr>
          </w:p>
        </w:tc>
        <w:tc>
          <w:tcPr>
            <w:tcW w:w="1298" w:type="pct"/>
            <w:vAlign w:val="center"/>
          </w:tcPr>
          <w:p w14:paraId="4D216F5C" w14:textId="77777777" w:rsidR="006E277C" w:rsidRDefault="006E277C">
            <w:pPr>
              <w:jc w:val="center"/>
            </w:pPr>
          </w:p>
        </w:tc>
        <w:tc>
          <w:tcPr>
            <w:tcW w:w="1192" w:type="pct"/>
            <w:vAlign w:val="center"/>
          </w:tcPr>
          <w:p w14:paraId="16BA016E" w14:textId="77777777" w:rsidR="006E277C" w:rsidRDefault="006E277C">
            <w:pPr>
              <w:jc w:val="center"/>
            </w:pPr>
          </w:p>
        </w:tc>
      </w:tr>
      <w:tr w:rsidR="006E277C" w14:paraId="7A8DFC34" w14:textId="77777777">
        <w:trPr>
          <w:trHeight w:val="504"/>
        </w:trPr>
        <w:tc>
          <w:tcPr>
            <w:tcW w:w="1220" w:type="pct"/>
            <w:vAlign w:val="center"/>
          </w:tcPr>
          <w:p w14:paraId="329F0030" w14:textId="77777777" w:rsidR="006E277C" w:rsidRDefault="006E277C">
            <w:pPr>
              <w:jc w:val="center"/>
            </w:pPr>
          </w:p>
        </w:tc>
        <w:tc>
          <w:tcPr>
            <w:tcW w:w="1289" w:type="pct"/>
            <w:vAlign w:val="center"/>
          </w:tcPr>
          <w:p w14:paraId="18D71146" w14:textId="77777777" w:rsidR="006E277C" w:rsidRDefault="006E277C">
            <w:pPr>
              <w:jc w:val="center"/>
            </w:pPr>
          </w:p>
        </w:tc>
        <w:tc>
          <w:tcPr>
            <w:tcW w:w="1298" w:type="pct"/>
            <w:vAlign w:val="center"/>
          </w:tcPr>
          <w:p w14:paraId="0DBE6A1F" w14:textId="77777777" w:rsidR="006E277C" w:rsidRDefault="006E277C">
            <w:pPr>
              <w:jc w:val="center"/>
            </w:pPr>
          </w:p>
        </w:tc>
        <w:tc>
          <w:tcPr>
            <w:tcW w:w="1192" w:type="pct"/>
            <w:vAlign w:val="center"/>
          </w:tcPr>
          <w:p w14:paraId="5CF9E9DF" w14:textId="77777777" w:rsidR="006E277C" w:rsidRDefault="006E277C">
            <w:pPr>
              <w:jc w:val="center"/>
            </w:pPr>
          </w:p>
        </w:tc>
      </w:tr>
      <w:tr w:rsidR="006E277C" w14:paraId="23CFE41C" w14:textId="77777777">
        <w:trPr>
          <w:trHeight w:val="504"/>
        </w:trPr>
        <w:tc>
          <w:tcPr>
            <w:tcW w:w="1220" w:type="pct"/>
            <w:vAlign w:val="center"/>
          </w:tcPr>
          <w:p w14:paraId="3411622F" w14:textId="77777777" w:rsidR="006E277C" w:rsidRDefault="006E277C">
            <w:pPr>
              <w:jc w:val="center"/>
            </w:pPr>
          </w:p>
        </w:tc>
        <w:tc>
          <w:tcPr>
            <w:tcW w:w="1289" w:type="pct"/>
            <w:vAlign w:val="center"/>
          </w:tcPr>
          <w:p w14:paraId="19F07254" w14:textId="77777777" w:rsidR="006E277C" w:rsidRDefault="006E277C">
            <w:pPr>
              <w:jc w:val="center"/>
            </w:pPr>
          </w:p>
        </w:tc>
        <w:tc>
          <w:tcPr>
            <w:tcW w:w="1298" w:type="pct"/>
            <w:vAlign w:val="center"/>
          </w:tcPr>
          <w:p w14:paraId="385EBE68" w14:textId="77777777" w:rsidR="006E277C" w:rsidRDefault="006E277C">
            <w:pPr>
              <w:jc w:val="center"/>
            </w:pPr>
          </w:p>
        </w:tc>
        <w:tc>
          <w:tcPr>
            <w:tcW w:w="1192" w:type="pct"/>
            <w:vAlign w:val="center"/>
          </w:tcPr>
          <w:p w14:paraId="25BB76F9" w14:textId="77777777" w:rsidR="006E277C" w:rsidRDefault="006E277C">
            <w:pPr>
              <w:jc w:val="center"/>
            </w:pPr>
          </w:p>
        </w:tc>
      </w:tr>
      <w:tr w:rsidR="006E277C" w14:paraId="7E500B55" w14:textId="77777777">
        <w:trPr>
          <w:trHeight w:val="504"/>
        </w:trPr>
        <w:tc>
          <w:tcPr>
            <w:tcW w:w="1220" w:type="pct"/>
            <w:vAlign w:val="center"/>
          </w:tcPr>
          <w:p w14:paraId="796EBBBE" w14:textId="77777777" w:rsidR="006E277C" w:rsidRDefault="006E277C">
            <w:pPr>
              <w:jc w:val="center"/>
            </w:pPr>
          </w:p>
        </w:tc>
        <w:tc>
          <w:tcPr>
            <w:tcW w:w="1289" w:type="pct"/>
            <w:vAlign w:val="center"/>
          </w:tcPr>
          <w:p w14:paraId="2825635B" w14:textId="77777777" w:rsidR="006E277C" w:rsidRDefault="006E277C">
            <w:pPr>
              <w:jc w:val="center"/>
            </w:pPr>
          </w:p>
        </w:tc>
        <w:tc>
          <w:tcPr>
            <w:tcW w:w="1298" w:type="pct"/>
            <w:vAlign w:val="center"/>
          </w:tcPr>
          <w:p w14:paraId="3D61734C" w14:textId="77777777" w:rsidR="006E277C" w:rsidRDefault="006E277C">
            <w:pPr>
              <w:jc w:val="center"/>
            </w:pPr>
          </w:p>
        </w:tc>
        <w:tc>
          <w:tcPr>
            <w:tcW w:w="1192" w:type="pct"/>
            <w:vAlign w:val="center"/>
          </w:tcPr>
          <w:p w14:paraId="5E911142" w14:textId="77777777" w:rsidR="006E277C" w:rsidRDefault="006E277C">
            <w:pPr>
              <w:jc w:val="center"/>
            </w:pPr>
          </w:p>
        </w:tc>
      </w:tr>
      <w:tr w:rsidR="006E277C" w14:paraId="663541E3" w14:textId="77777777">
        <w:trPr>
          <w:trHeight w:val="504"/>
        </w:trPr>
        <w:tc>
          <w:tcPr>
            <w:tcW w:w="1220" w:type="pct"/>
            <w:vAlign w:val="center"/>
          </w:tcPr>
          <w:p w14:paraId="5FCFAD78" w14:textId="77777777" w:rsidR="006E277C" w:rsidRDefault="006E277C">
            <w:pPr>
              <w:jc w:val="center"/>
            </w:pPr>
          </w:p>
        </w:tc>
        <w:tc>
          <w:tcPr>
            <w:tcW w:w="1289" w:type="pct"/>
            <w:vAlign w:val="center"/>
          </w:tcPr>
          <w:p w14:paraId="3D3EBC85" w14:textId="77777777" w:rsidR="006E277C" w:rsidRDefault="006E277C">
            <w:pPr>
              <w:jc w:val="center"/>
            </w:pPr>
          </w:p>
        </w:tc>
        <w:tc>
          <w:tcPr>
            <w:tcW w:w="1298" w:type="pct"/>
            <w:vAlign w:val="center"/>
          </w:tcPr>
          <w:p w14:paraId="2AD311AF" w14:textId="77777777" w:rsidR="006E277C" w:rsidRDefault="006E277C">
            <w:pPr>
              <w:jc w:val="center"/>
            </w:pPr>
          </w:p>
        </w:tc>
        <w:tc>
          <w:tcPr>
            <w:tcW w:w="1192" w:type="pct"/>
            <w:vAlign w:val="center"/>
          </w:tcPr>
          <w:p w14:paraId="7E5A3878" w14:textId="77777777" w:rsidR="006E277C" w:rsidRDefault="006E277C">
            <w:pPr>
              <w:jc w:val="center"/>
            </w:pPr>
          </w:p>
        </w:tc>
      </w:tr>
      <w:tr w:rsidR="006E277C" w14:paraId="4F73F938" w14:textId="77777777">
        <w:trPr>
          <w:trHeight w:val="504"/>
        </w:trPr>
        <w:tc>
          <w:tcPr>
            <w:tcW w:w="1220" w:type="pct"/>
            <w:vAlign w:val="center"/>
          </w:tcPr>
          <w:p w14:paraId="242D89B1" w14:textId="77777777" w:rsidR="006E277C" w:rsidRDefault="006E277C">
            <w:pPr>
              <w:jc w:val="center"/>
            </w:pPr>
          </w:p>
        </w:tc>
        <w:tc>
          <w:tcPr>
            <w:tcW w:w="1289" w:type="pct"/>
            <w:vAlign w:val="center"/>
          </w:tcPr>
          <w:p w14:paraId="0208182E" w14:textId="77777777" w:rsidR="006E277C" w:rsidRDefault="006E277C">
            <w:pPr>
              <w:jc w:val="center"/>
            </w:pPr>
          </w:p>
        </w:tc>
        <w:tc>
          <w:tcPr>
            <w:tcW w:w="1298" w:type="pct"/>
            <w:vAlign w:val="center"/>
          </w:tcPr>
          <w:p w14:paraId="0B945E20" w14:textId="77777777" w:rsidR="006E277C" w:rsidRDefault="006E277C">
            <w:pPr>
              <w:jc w:val="center"/>
            </w:pPr>
          </w:p>
        </w:tc>
        <w:tc>
          <w:tcPr>
            <w:tcW w:w="1192" w:type="pct"/>
            <w:vAlign w:val="center"/>
          </w:tcPr>
          <w:p w14:paraId="55EBBB0E" w14:textId="77777777" w:rsidR="006E277C" w:rsidRDefault="006E277C">
            <w:pPr>
              <w:jc w:val="center"/>
            </w:pPr>
          </w:p>
        </w:tc>
      </w:tr>
      <w:tr w:rsidR="006E277C" w14:paraId="6A565830" w14:textId="77777777">
        <w:trPr>
          <w:trHeight w:val="504"/>
        </w:trPr>
        <w:tc>
          <w:tcPr>
            <w:tcW w:w="1220" w:type="pct"/>
            <w:vAlign w:val="center"/>
          </w:tcPr>
          <w:p w14:paraId="2F2CAE8A" w14:textId="77777777" w:rsidR="006E277C" w:rsidRDefault="006E277C">
            <w:pPr>
              <w:jc w:val="center"/>
            </w:pPr>
          </w:p>
        </w:tc>
        <w:tc>
          <w:tcPr>
            <w:tcW w:w="1289" w:type="pct"/>
            <w:vAlign w:val="center"/>
          </w:tcPr>
          <w:p w14:paraId="6030ABC3" w14:textId="77777777" w:rsidR="006E277C" w:rsidRDefault="006E277C">
            <w:pPr>
              <w:jc w:val="center"/>
            </w:pPr>
          </w:p>
        </w:tc>
        <w:tc>
          <w:tcPr>
            <w:tcW w:w="1298" w:type="pct"/>
            <w:vAlign w:val="center"/>
          </w:tcPr>
          <w:p w14:paraId="463A4A8E" w14:textId="77777777" w:rsidR="006E277C" w:rsidRDefault="006E277C">
            <w:pPr>
              <w:jc w:val="center"/>
            </w:pPr>
          </w:p>
        </w:tc>
        <w:tc>
          <w:tcPr>
            <w:tcW w:w="1192" w:type="pct"/>
            <w:vAlign w:val="center"/>
          </w:tcPr>
          <w:p w14:paraId="454B06F2" w14:textId="77777777" w:rsidR="006E277C" w:rsidRDefault="006E277C">
            <w:pPr>
              <w:jc w:val="center"/>
            </w:pPr>
          </w:p>
        </w:tc>
      </w:tr>
      <w:tr w:rsidR="006E277C" w14:paraId="1F5F353A" w14:textId="77777777">
        <w:trPr>
          <w:trHeight w:val="504"/>
        </w:trPr>
        <w:tc>
          <w:tcPr>
            <w:tcW w:w="1220" w:type="pct"/>
            <w:vAlign w:val="center"/>
          </w:tcPr>
          <w:p w14:paraId="0D822752" w14:textId="77777777" w:rsidR="006E277C" w:rsidRDefault="006E277C">
            <w:pPr>
              <w:jc w:val="center"/>
            </w:pPr>
          </w:p>
        </w:tc>
        <w:tc>
          <w:tcPr>
            <w:tcW w:w="1289" w:type="pct"/>
            <w:vAlign w:val="center"/>
          </w:tcPr>
          <w:p w14:paraId="552B2E42" w14:textId="77777777" w:rsidR="006E277C" w:rsidRDefault="006E277C">
            <w:pPr>
              <w:jc w:val="center"/>
            </w:pPr>
          </w:p>
        </w:tc>
        <w:tc>
          <w:tcPr>
            <w:tcW w:w="1298" w:type="pct"/>
            <w:vAlign w:val="center"/>
          </w:tcPr>
          <w:p w14:paraId="749A8007" w14:textId="77777777" w:rsidR="006E277C" w:rsidRDefault="006E277C">
            <w:pPr>
              <w:jc w:val="center"/>
            </w:pPr>
          </w:p>
        </w:tc>
        <w:tc>
          <w:tcPr>
            <w:tcW w:w="1192" w:type="pct"/>
            <w:vAlign w:val="center"/>
          </w:tcPr>
          <w:p w14:paraId="662E7584" w14:textId="77777777" w:rsidR="006E277C" w:rsidRDefault="006E277C">
            <w:pPr>
              <w:jc w:val="center"/>
            </w:pPr>
          </w:p>
        </w:tc>
      </w:tr>
      <w:tr w:rsidR="006E277C" w14:paraId="093A89ED" w14:textId="77777777">
        <w:trPr>
          <w:trHeight w:val="504"/>
        </w:trPr>
        <w:tc>
          <w:tcPr>
            <w:tcW w:w="1220" w:type="pct"/>
            <w:vAlign w:val="center"/>
          </w:tcPr>
          <w:p w14:paraId="2289B79B" w14:textId="77777777" w:rsidR="006E277C" w:rsidRDefault="006E277C">
            <w:pPr>
              <w:jc w:val="center"/>
            </w:pPr>
          </w:p>
        </w:tc>
        <w:tc>
          <w:tcPr>
            <w:tcW w:w="1289" w:type="pct"/>
            <w:vAlign w:val="center"/>
          </w:tcPr>
          <w:p w14:paraId="18557E5E" w14:textId="77777777" w:rsidR="006E277C" w:rsidRDefault="006E277C">
            <w:pPr>
              <w:jc w:val="center"/>
            </w:pPr>
          </w:p>
        </w:tc>
        <w:tc>
          <w:tcPr>
            <w:tcW w:w="1298" w:type="pct"/>
            <w:vAlign w:val="center"/>
          </w:tcPr>
          <w:p w14:paraId="22DD9373" w14:textId="77777777" w:rsidR="006E277C" w:rsidRDefault="006E277C">
            <w:pPr>
              <w:jc w:val="center"/>
            </w:pPr>
          </w:p>
        </w:tc>
        <w:tc>
          <w:tcPr>
            <w:tcW w:w="1192" w:type="pct"/>
            <w:vAlign w:val="center"/>
          </w:tcPr>
          <w:p w14:paraId="296E5834" w14:textId="77777777" w:rsidR="006E277C" w:rsidRDefault="006E277C">
            <w:pPr>
              <w:jc w:val="center"/>
            </w:pPr>
          </w:p>
        </w:tc>
      </w:tr>
      <w:tr w:rsidR="006E277C" w14:paraId="798EC89B" w14:textId="77777777">
        <w:trPr>
          <w:trHeight w:val="504"/>
        </w:trPr>
        <w:tc>
          <w:tcPr>
            <w:tcW w:w="1220" w:type="pct"/>
            <w:vAlign w:val="center"/>
          </w:tcPr>
          <w:p w14:paraId="25CA0411" w14:textId="77777777" w:rsidR="006E277C" w:rsidRDefault="006E277C">
            <w:pPr>
              <w:jc w:val="center"/>
            </w:pPr>
          </w:p>
        </w:tc>
        <w:tc>
          <w:tcPr>
            <w:tcW w:w="1289" w:type="pct"/>
            <w:vAlign w:val="center"/>
          </w:tcPr>
          <w:p w14:paraId="520AD824" w14:textId="77777777" w:rsidR="006E277C" w:rsidRDefault="006E277C">
            <w:pPr>
              <w:jc w:val="center"/>
            </w:pPr>
          </w:p>
        </w:tc>
        <w:tc>
          <w:tcPr>
            <w:tcW w:w="1298" w:type="pct"/>
            <w:vAlign w:val="center"/>
          </w:tcPr>
          <w:p w14:paraId="0512C05D" w14:textId="77777777" w:rsidR="006E277C" w:rsidRDefault="006E277C">
            <w:pPr>
              <w:jc w:val="center"/>
            </w:pPr>
          </w:p>
        </w:tc>
        <w:tc>
          <w:tcPr>
            <w:tcW w:w="1192" w:type="pct"/>
            <w:vAlign w:val="center"/>
          </w:tcPr>
          <w:p w14:paraId="3B6A56C0" w14:textId="77777777" w:rsidR="006E277C" w:rsidRDefault="006E277C">
            <w:pPr>
              <w:jc w:val="center"/>
            </w:pPr>
          </w:p>
        </w:tc>
      </w:tr>
      <w:tr w:rsidR="006E277C" w14:paraId="0A01DA72" w14:textId="77777777">
        <w:trPr>
          <w:trHeight w:val="504"/>
        </w:trPr>
        <w:tc>
          <w:tcPr>
            <w:tcW w:w="1220" w:type="pct"/>
            <w:vAlign w:val="center"/>
          </w:tcPr>
          <w:p w14:paraId="75B2DFBC" w14:textId="77777777" w:rsidR="006E277C" w:rsidRDefault="006E277C">
            <w:pPr>
              <w:jc w:val="center"/>
            </w:pPr>
          </w:p>
        </w:tc>
        <w:tc>
          <w:tcPr>
            <w:tcW w:w="1289" w:type="pct"/>
            <w:vAlign w:val="center"/>
          </w:tcPr>
          <w:p w14:paraId="6A3E3232" w14:textId="77777777" w:rsidR="006E277C" w:rsidRDefault="006E277C">
            <w:pPr>
              <w:jc w:val="center"/>
            </w:pPr>
          </w:p>
        </w:tc>
        <w:tc>
          <w:tcPr>
            <w:tcW w:w="1298" w:type="pct"/>
            <w:vAlign w:val="center"/>
          </w:tcPr>
          <w:p w14:paraId="6F188E97" w14:textId="77777777" w:rsidR="006E277C" w:rsidRDefault="006E277C">
            <w:pPr>
              <w:jc w:val="center"/>
            </w:pPr>
          </w:p>
        </w:tc>
        <w:tc>
          <w:tcPr>
            <w:tcW w:w="1192" w:type="pct"/>
            <w:vAlign w:val="center"/>
          </w:tcPr>
          <w:p w14:paraId="1C231C50" w14:textId="77777777" w:rsidR="006E277C" w:rsidRDefault="006E277C">
            <w:pPr>
              <w:jc w:val="center"/>
            </w:pPr>
          </w:p>
        </w:tc>
      </w:tr>
      <w:tr w:rsidR="006E277C" w14:paraId="03A72763" w14:textId="77777777">
        <w:trPr>
          <w:trHeight w:val="504"/>
        </w:trPr>
        <w:tc>
          <w:tcPr>
            <w:tcW w:w="1220" w:type="pct"/>
            <w:vAlign w:val="center"/>
          </w:tcPr>
          <w:p w14:paraId="0425EF6E" w14:textId="77777777" w:rsidR="006E277C" w:rsidRDefault="006E277C">
            <w:pPr>
              <w:jc w:val="center"/>
            </w:pPr>
          </w:p>
        </w:tc>
        <w:tc>
          <w:tcPr>
            <w:tcW w:w="1289" w:type="pct"/>
            <w:vAlign w:val="center"/>
          </w:tcPr>
          <w:p w14:paraId="3E5F024A" w14:textId="77777777" w:rsidR="006E277C" w:rsidRDefault="006E277C">
            <w:pPr>
              <w:jc w:val="center"/>
            </w:pPr>
          </w:p>
        </w:tc>
        <w:tc>
          <w:tcPr>
            <w:tcW w:w="1298" w:type="pct"/>
            <w:vAlign w:val="center"/>
          </w:tcPr>
          <w:p w14:paraId="5DE7949E" w14:textId="77777777" w:rsidR="006E277C" w:rsidRDefault="006E277C">
            <w:pPr>
              <w:jc w:val="center"/>
            </w:pPr>
          </w:p>
        </w:tc>
        <w:tc>
          <w:tcPr>
            <w:tcW w:w="1192" w:type="pct"/>
            <w:vAlign w:val="center"/>
          </w:tcPr>
          <w:p w14:paraId="183D5308" w14:textId="77777777" w:rsidR="006E277C" w:rsidRDefault="006E277C">
            <w:pPr>
              <w:jc w:val="center"/>
            </w:pPr>
          </w:p>
        </w:tc>
      </w:tr>
      <w:tr w:rsidR="006E277C" w14:paraId="0A100146" w14:textId="77777777">
        <w:trPr>
          <w:trHeight w:val="504"/>
        </w:trPr>
        <w:tc>
          <w:tcPr>
            <w:tcW w:w="1220" w:type="pct"/>
            <w:vAlign w:val="center"/>
          </w:tcPr>
          <w:p w14:paraId="3E9EAD66" w14:textId="77777777" w:rsidR="006E277C" w:rsidRDefault="006E277C">
            <w:pPr>
              <w:jc w:val="center"/>
            </w:pPr>
          </w:p>
        </w:tc>
        <w:tc>
          <w:tcPr>
            <w:tcW w:w="1289" w:type="pct"/>
            <w:vAlign w:val="center"/>
          </w:tcPr>
          <w:p w14:paraId="686EF0E1" w14:textId="77777777" w:rsidR="006E277C" w:rsidRDefault="006E277C">
            <w:pPr>
              <w:jc w:val="center"/>
            </w:pPr>
          </w:p>
        </w:tc>
        <w:tc>
          <w:tcPr>
            <w:tcW w:w="1298" w:type="pct"/>
            <w:vAlign w:val="center"/>
          </w:tcPr>
          <w:p w14:paraId="031BC4E1" w14:textId="77777777" w:rsidR="006E277C" w:rsidRDefault="006E277C">
            <w:pPr>
              <w:jc w:val="center"/>
            </w:pPr>
          </w:p>
        </w:tc>
        <w:tc>
          <w:tcPr>
            <w:tcW w:w="1192" w:type="pct"/>
            <w:vAlign w:val="center"/>
          </w:tcPr>
          <w:p w14:paraId="5B5C96BF" w14:textId="77777777" w:rsidR="006E277C" w:rsidRDefault="006E277C">
            <w:pPr>
              <w:jc w:val="center"/>
            </w:pPr>
          </w:p>
        </w:tc>
      </w:tr>
      <w:tr w:rsidR="006E277C" w14:paraId="0387B973" w14:textId="77777777">
        <w:trPr>
          <w:trHeight w:val="504"/>
        </w:trPr>
        <w:tc>
          <w:tcPr>
            <w:tcW w:w="1220" w:type="pct"/>
            <w:vAlign w:val="center"/>
          </w:tcPr>
          <w:p w14:paraId="230D836B" w14:textId="77777777" w:rsidR="006E277C" w:rsidRDefault="006E277C">
            <w:pPr>
              <w:jc w:val="center"/>
            </w:pPr>
          </w:p>
        </w:tc>
        <w:tc>
          <w:tcPr>
            <w:tcW w:w="1289" w:type="pct"/>
            <w:vAlign w:val="center"/>
          </w:tcPr>
          <w:p w14:paraId="5877610F" w14:textId="77777777" w:rsidR="006E277C" w:rsidRDefault="00063571">
            <w:pPr>
              <w:jc w:val="center"/>
            </w:pPr>
            <w:r>
              <w:rPr>
                <w:rFonts w:hint="eastAsia"/>
              </w:rPr>
              <w:t>合计</w:t>
            </w:r>
            <w:r>
              <w:rPr>
                <w:rFonts w:hint="eastAsia"/>
              </w:rPr>
              <w:t>(A)</w:t>
            </w:r>
          </w:p>
        </w:tc>
        <w:tc>
          <w:tcPr>
            <w:tcW w:w="1298" w:type="pct"/>
            <w:vAlign w:val="center"/>
          </w:tcPr>
          <w:p w14:paraId="76D35756" w14:textId="77777777" w:rsidR="006E277C" w:rsidRDefault="006E277C">
            <w:pPr>
              <w:jc w:val="center"/>
            </w:pPr>
          </w:p>
        </w:tc>
        <w:tc>
          <w:tcPr>
            <w:tcW w:w="1192" w:type="pct"/>
            <w:vAlign w:val="center"/>
          </w:tcPr>
          <w:p w14:paraId="24CA64BF" w14:textId="77777777" w:rsidR="006E277C" w:rsidRDefault="006E277C">
            <w:pPr>
              <w:jc w:val="center"/>
            </w:pPr>
          </w:p>
        </w:tc>
      </w:tr>
    </w:tbl>
    <w:p w14:paraId="08E21DE3" w14:textId="77777777" w:rsidR="006E277C" w:rsidRDefault="006E277C"/>
    <w:p w14:paraId="65A14E47" w14:textId="77777777" w:rsidR="006E277C" w:rsidRDefault="00063571">
      <w:r>
        <w:rPr>
          <w:rFonts w:hint="eastAsia"/>
        </w:rPr>
        <w:t xml:space="preserve">　　暂列金额</w:t>
      </w:r>
      <w:r>
        <w:rPr>
          <w:rFonts w:hint="eastAsia"/>
        </w:rPr>
        <w:t>(B)</w:t>
      </w:r>
      <w:r>
        <w:rPr>
          <w:rFonts w:hint="eastAsia"/>
        </w:rPr>
        <w:t xml:space="preserve">　</w:t>
      </w:r>
      <w:r>
        <w:rPr>
          <w:rFonts w:hint="eastAsia"/>
          <w:u w:val="single"/>
        </w:rPr>
        <w:t>(</w:t>
      </w:r>
      <w:r>
        <w:rPr>
          <w:rFonts w:hint="eastAsia"/>
          <w:u w:val="single"/>
        </w:rPr>
        <w:t>由招标人填入</w:t>
      </w:r>
      <w:r>
        <w:rPr>
          <w:rFonts w:hint="eastAsia"/>
          <w:u w:val="single"/>
        </w:rPr>
        <w:t>)</w:t>
      </w:r>
    </w:p>
    <w:p w14:paraId="7844D833" w14:textId="77777777" w:rsidR="006E277C" w:rsidRDefault="00063571">
      <w:pPr>
        <w:ind w:firstLine="405"/>
        <w:rPr>
          <w:u w:val="single"/>
        </w:rPr>
      </w:pPr>
      <w:r>
        <w:rPr>
          <w:rFonts w:hint="eastAsia"/>
        </w:rPr>
        <w:t>投标总报价</w:t>
      </w:r>
      <w:r>
        <w:rPr>
          <w:rFonts w:hint="eastAsia"/>
        </w:rPr>
        <w:t>(A)</w:t>
      </w:r>
      <w:r>
        <w:rPr>
          <w:rFonts w:hint="eastAsia"/>
        </w:rPr>
        <w:t>＋</w:t>
      </w:r>
      <w:r>
        <w:rPr>
          <w:rFonts w:hint="eastAsia"/>
        </w:rPr>
        <w:t>(B)</w:t>
      </w:r>
      <w:r>
        <w:rPr>
          <w:rFonts w:hint="eastAsia"/>
        </w:rPr>
        <w:t xml:space="preserve">　</w:t>
      </w:r>
      <w:r>
        <w:rPr>
          <w:rFonts w:hint="eastAsia"/>
          <w:u w:val="single"/>
        </w:rPr>
        <w:t xml:space="preserve">　</w:t>
      </w:r>
      <w:r>
        <w:rPr>
          <w:rFonts w:hint="eastAsia"/>
          <w:u w:val="single"/>
        </w:rPr>
        <w:t>(</w:t>
      </w:r>
      <w:r>
        <w:rPr>
          <w:rFonts w:hint="eastAsia"/>
          <w:u w:val="single"/>
        </w:rPr>
        <w:t>填入投标总价</w:t>
      </w:r>
      <w:r>
        <w:rPr>
          <w:rFonts w:hint="eastAsia"/>
          <w:u w:val="single"/>
        </w:rPr>
        <w:t xml:space="preserve">)  </w:t>
      </w:r>
    </w:p>
    <w:p w14:paraId="042717A3" w14:textId="77777777" w:rsidR="006E277C" w:rsidRDefault="006E277C"/>
    <w:p w14:paraId="6AC28C79" w14:textId="77777777" w:rsidR="006E277C" w:rsidRDefault="006E277C"/>
    <w:p w14:paraId="4493EA01" w14:textId="77777777" w:rsidR="006E277C" w:rsidRDefault="006E277C"/>
    <w:p w14:paraId="7984FF5A" w14:textId="77777777" w:rsidR="006E277C" w:rsidRDefault="006E277C"/>
    <w:p w14:paraId="7E451B79" w14:textId="77777777" w:rsidR="006E277C" w:rsidRDefault="006E277C"/>
    <w:p w14:paraId="3C3BF3DB" w14:textId="77777777" w:rsidR="006E277C" w:rsidRDefault="006E277C"/>
    <w:p w14:paraId="6306FEFC" w14:textId="77777777" w:rsidR="006E277C" w:rsidRDefault="006E277C"/>
    <w:p w14:paraId="1E70EF01" w14:textId="77777777" w:rsidR="006E277C" w:rsidRDefault="00063571" w:rsidP="00EE4474">
      <w:pPr>
        <w:spacing w:afterLines="50" w:after="156"/>
        <w:jc w:val="center"/>
        <w:outlineLvl w:val="0"/>
        <w:rPr>
          <w:rFonts w:ascii="宋体" w:hAnsi="宋体"/>
          <w:sz w:val="28"/>
          <w:szCs w:val="28"/>
        </w:rPr>
      </w:pPr>
      <w:bookmarkStart w:id="3371" w:name="_Toc5020"/>
      <w:bookmarkStart w:id="3372" w:name="_Toc6900"/>
      <w:bookmarkStart w:id="3373" w:name="_Toc109319916"/>
      <w:r>
        <w:rPr>
          <w:rFonts w:ascii="宋体" w:hAnsi="宋体" w:hint="eastAsia"/>
          <w:sz w:val="28"/>
          <w:szCs w:val="28"/>
        </w:rPr>
        <w:t>3.3 分组工程量清单报价表</w:t>
      </w:r>
      <w:bookmarkEnd w:id="3371"/>
      <w:bookmarkEnd w:id="3372"/>
      <w:bookmarkEnd w:id="3373"/>
    </w:p>
    <w:p w14:paraId="6D8DAA97" w14:textId="77777777" w:rsidR="006E277C" w:rsidRDefault="006E277C"/>
    <w:p w14:paraId="6ED649A8" w14:textId="77777777" w:rsidR="006E277C" w:rsidRDefault="00063571">
      <w:pPr>
        <w:rPr>
          <w:rFonts w:ascii="宋体" w:hAnsi="宋体"/>
          <w:sz w:val="30"/>
          <w:u w:val="single"/>
        </w:rPr>
      </w:pPr>
      <w:r>
        <w:rPr>
          <w:rFonts w:ascii="宋体" w:hAnsi="宋体" w:hint="eastAsia"/>
          <w:szCs w:val="21"/>
        </w:rPr>
        <w:t>合同编号:</w:t>
      </w:r>
      <w:r>
        <w:rPr>
          <w:rFonts w:ascii="宋体" w:hAnsi="宋体" w:hint="eastAsia"/>
          <w:szCs w:val="21"/>
          <w:u w:val="single"/>
        </w:rPr>
        <w:t xml:space="preserve">                </w:t>
      </w:r>
      <w:r>
        <w:rPr>
          <w:rFonts w:ascii="宋体" w:hAnsi="宋体" w:hint="eastAsia"/>
          <w:sz w:val="30"/>
          <w:u w:val="single"/>
        </w:rPr>
        <w:t xml:space="preserve">  </w:t>
      </w:r>
      <w:r>
        <w:rPr>
          <w:rFonts w:ascii="宋体" w:hAnsi="宋体" w:hint="eastAsia"/>
          <w:szCs w:val="21"/>
          <w:u w:val="single"/>
        </w:rPr>
        <w:t xml:space="preserve"> </w:t>
      </w:r>
      <w:r>
        <w:rPr>
          <w:rFonts w:hint="eastAsia"/>
          <w:u w:val="single"/>
        </w:rPr>
        <w:t xml:space="preserve">  </w:t>
      </w:r>
      <w:r>
        <w:rPr>
          <w:rFonts w:ascii="宋体" w:hAnsi="宋体" w:hint="eastAsia"/>
          <w:sz w:val="30"/>
          <w:u w:val="single"/>
        </w:rPr>
        <w:t xml:space="preserve">     </w:t>
      </w:r>
    </w:p>
    <w:p w14:paraId="2DD493F7"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p>
    <w:p w14:paraId="4F3D2DCA" w14:textId="77777777" w:rsidR="006E277C" w:rsidRDefault="00063571">
      <w:r>
        <w:rPr>
          <w:rFonts w:hint="eastAsia"/>
        </w:rPr>
        <w:t>组号：</w:t>
      </w:r>
      <w:r>
        <w:rPr>
          <w:rFonts w:hint="eastAsia"/>
          <w:u w:val="single"/>
        </w:rPr>
        <w:t xml:space="preserve">　　　　</w:t>
      </w:r>
      <w:r>
        <w:rPr>
          <w:rFonts w:hint="eastAsia"/>
          <w:u w:val="single"/>
        </w:rPr>
        <w:t xml:space="preserve">      </w:t>
      </w:r>
      <w:r>
        <w:rPr>
          <w:rFonts w:hint="eastAsia"/>
        </w:rPr>
        <w:t xml:space="preserve"> </w:t>
      </w:r>
      <w:r>
        <w:rPr>
          <w:rFonts w:hint="eastAsia"/>
        </w:rPr>
        <w:t>分组名称：</w:t>
      </w:r>
      <w:r>
        <w:rPr>
          <w:rFonts w:hint="eastAsia"/>
          <w:u w:val="single"/>
        </w:rPr>
        <w:t xml:space="preserve">　　　</w:t>
      </w:r>
      <w:r>
        <w:rPr>
          <w:rFonts w:hint="eastAsia"/>
          <w:u w:val="single"/>
        </w:rPr>
        <w:t xml:space="preserve">      </w:t>
      </w:r>
      <w:r>
        <w:rPr>
          <w:rFonts w:hint="eastAsia"/>
          <w:u w:val="single"/>
        </w:rPr>
        <w:t xml:space="preserve">　</w:t>
      </w:r>
    </w:p>
    <w:p w14:paraId="79128E06" w14:textId="77777777" w:rsidR="006E277C" w:rsidRDefault="006E277C"/>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2126"/>
        <w:gridCol w:w="1276"/>
        <w:gridCol w:w="1417"/>
        <w:gridCol w:w="1134"/>
        <w:gridCol w:w="1096"/>
        <w:gridCol w:w="1172"/>
      </w:tblGrid>
      <w:tr w:rsidR="006E277C" w14:paraId="0797869A" w14:textId="77777777">
        <w:trPr>
          <w:trHeight w:val="480"/>
        </w:trPr>
        <w:tc>
          <w:tcPr>
            <w:tcW w:w="851" w:type="dxa"/>
            <w:vAlign w:val="center"/>
          </w:tcPr>
          <w:p w14:paraId="57DF6EBE" w14:textId="77777777" w:rsidR="006E277C" w:rsidRDefault="00063571">
            <w:pPr>
              <w:jc w:val="center"/>
            </w:pPr>
            <w:r>
              <w:rPr>
                <w:rFonts w:hint="eastAsia"/>
              </w:rPr>
              <w:t>序号</w:t>
            </w:r>
          </w:p>
        </w:tc>
        <w:tc>
          <w:tcPr>
            <w:tcW w:w="2126" w:type="dxa"/>
            <w:vAlign w:val="center"/>
          </w:tcPr>
          <w:p w14:paraId="31A864E3" w14:textId="77777777" w:rsidR="006E277C" w:rsidRDefault="00063571">
            <w:pPr>
              <w:jc w:val="center"/>
            </w:pPr>
            <w:r>
              <w:rPr>
                <w:rFonts w:hint="eastAsia"/>
              </w:rPr>
              <w:t>项目名称</w:t>
            </w:r>
          </w:p>
        </w:tc>
        <w:tc>
          <w:tcPr>
            <w:tcW w:w="1276" w:type="dxa"/>
            <w:vAlign w:val="center"/>
          </w:tcPr>
          <w:p w14:paraId="24332797" w14:textId="77777777" w:rsidR="006E277C" w:rsidRDefault="00063571">
            <w:pPr>
              <w:jc w:val="center"/>
            </w:pPr>
            <w:r>
              <w:rPr>
                <w:rFonts w:hint="eastAsia"/>
              </w:rPr>
              <w:t>计量单位</w:t>
            </w:r>
          </w:p>
        </w:tc>
        <w:tc>
          <w:tcPr>
            <w:tcW w:w="1417" w:type="dxa"/>
            <w:vAlign w:val="center"/>
          </w:tcPr>
          <w:p w14:paraId="59829E80" w14:textId="77777777" w:rsidR="006E277C" w:rsidRDefault="00063571">
            <w:pPr>
              <w:jc w:val="center"/>
            </w:pPr>
            <w:r>
              <w:rPr>
                <w:rFonts w:hint="eastAsia"/>
              </w:rPr>
              <w:t>工程数量</w:t>
            </w:r>
          </w:p>
        </w:tc>
        <w:tc>
          <w:tcPr>
            <w:tcW w:w="1134" w:type="dxa"/>
            <w:vAlign w:val="center"/>
          </w:tcPr>
          <w:p w14:paraId="03077BC1" w14:textId="77777777" w:rsidR="006E277C" w:rsidRDefault="00063571">
            <w:pPr>
              <w:jc w:val="center"/>
            </w:pPr>
            <w:r>
              <w:rPr>
                <w:rFonts w:hint="eastAsia"/>
              </w:rPr>
              <w:t>单价</w:t>
            </w:r>
            <w:r>
              <w:rPr>
                <w:rFonts w:hint="eastAsia"/>
              </w:rPr>
              <w:t>(</w:t>
            </w:r>
            <w:r>
              <w:rPr>
                <w:rFonts w:hint="eastAsia"/>
              </w:rPr>
              <w:t>元</w:t>
            </w:r>
            <w:r>
              <w:rPr>
                <w:rFonts w:hint="eastAsia"/>
              </w:rPr>
              <w:t>)</w:t>
            </w:r>
          </w:p>
        </w:tc>
        <w:tc>
          <w:tcPr>
            <w:tcW w:w="1096" w:type="dxa"/>
            <w:vAlign w:val="center"/>
          </w:tcPr>
          <w:p w14:paraId="51235A21" w14:textId="77777777" w:rsidR="006E277C" w:rsidRDefault="00063571">
            <w:pPr>
              <w:jc w:val="center"/>
            </w:pPr>
            <w:r>
              <w:rPr>
                <w:rFonts w:hint="eastAsia"/>
              </w:rPr>
              <w:t>合价</w:t>
            </w:r>
            <w:r>
              <w:rPr>
                <w:rFonts w:hint="eastAsia"/>
              </w:rPr>
              <w:t>(</w:t>
            </w:r>
            <w:r>
              <w:rPr>
                <w:rFonts w:hint="eastAsia"/>
              </w:rPr>
              <w:t>元</w:t>
            </w:r>
            <w:r>
              <w:rPr>
                <w:rFonts w:hint="eastAsia"/>
              </w:rPr>
              <w:t>)</w:t>
            </w:r>
          </w:p>
        </w:tc>
        <w:tc>
          <w:tcPr>
            <w:tcW w:w="1172" w:type="dxa"/>
            <w:vAlign w:val="center"/>
          </w:tcPr>
          <w:p w14:paraId="5445749D" w14:textId="77777777" w:rsidR="006E277C" w:rsidRDefault="00063571">
            <w:pPr>
              <w:jc w:val="center"/>
            </w:pPr>
            <w:r>
              <w:rPr>
                <w:rFonts w:hint="eastAsia"/>
              </w:rPr>
              <w:t>备注</w:t>
            </w:r>
          </w:p>
        </w:tc>
      </w:tr>
      <w:tr w:rsidR="006E277C" w14:paraId="7CF16489" w14:textId="77777777">
        <w:trPr>
          <w:trHeight w:val="480"/>
        </w:trPr>
        <w:tc>
          <w:tcPr>
            <w:tcW w:w="851" w:type="dxa"/>
            <w:vAlign w:val="center"/>
          </w:tcPr>
          <w:p w14:paraId="5B137412" w14:textId="77777777" w:rsidR="006E277C" w:rsidRDefault="006E277C">
            <w:pPr>
              <w:jc w:val="center"/>
            </w:pPr>
          </w:p>
        </w:tc>
        <w:tc>
          <w:tcPr>
            <w:tcW w:w="2126" w:type="dxa"/>
            <w:vAlign w:val="center"/>
          </w:tcPr>
          <w:p w14:paraId="1458C43D" w14:textId="77777777" w:rsidR="006E277C" w:rsidRDefault="006E277C">
            <w:pPr>
              <w:jc w:val="center"/>
            </w:pPr>
          </w:p>
        </w:tc>
        <w:tc>
          <w:tcPr>
            <w:tcW w:w="1276" w:type="dxa"/>
            <w:vAlign w:val="center"/>
          </w:tcPr>
          <w:p w14:paraId="2C6D08A4" w14:textId="77777777" w:rsidR="006E277C" w:rsidRDefault="006E277C">
            <w:pPr>
              <w:jc w:val="center"/>
            </w:pPr>
          </w:p>
        </w:tc>
        <w:tc>
          <w:tcPr>
            <w:tcW w:w="1417" w:type="dxa"/>
            <w:vAlign w:val="center"/>
          </w:tcPr>
          <w:p w14:paraId="6DF1430F" w14:textId="77777777" w:rsidR="006E277C" w:rsidRDefault="006E277C">
            <w:pPr>
              <w:jc w:val="center"/>
            </w:pPr>
          </w:p>
        </w:tc>
        <w:tc>
          <w:tcPr>
            <w:tcW w:w="1134" w:type="dxa"/>
            <w:vAlign w:val="center"/>
          </w:tcPr>
          <w:p w14:paraId="5BA67B3A" w14:textId="77777777" w:rsidR="006E277C" w:rsidRDefault="006E277C">
            <w:pPr>
              <w:jc w:val="center"/>
            </w:pPr>
          </w:p>
        </w:tc>
        <w:tc>
          <w:tcPr>
            <w:tcW w:w="1096" w:type="dxa"/>
            <w:vAlign w:val="center"/>
          </w:tcPr>
          <w:p w14:paraId="1CD245C0" w14:textId="77777777" w:rsidR="006E277C" w:rsidRDefault="006E277C">
            <w:pPr>
              <w:jc w:val="center"/>
            </w:pPr>
          </w:p>
        </w:tc>
        <w:tc>
          <w:tcPr>
            <w:tcW w:w="1172" w:type="dxa"/>
            <w:vAlign w:val="center"/>
          </w:tcPr>
          <w:p w14:paraId="49CA9CE2" w14:textId="77777777" w:rsidR="006E277C" w:rsidRDefault="006E277C">
            <w:pPr>
              <w:jc w:val="center"/>
            </w:pPr>
          </w:p>
        </w:tc>
      </w:tr>
      <w:tr w:rsidR="006E277C" w14:paraId="5507A5AE" w14:textId="77777777">
        <w:trPr>
          <w:trHeight w:val="480"/>
        </w:trPr>
        <w:tc>
          <w:tcPr>
            <w:tcW w:w="851" w:type="dxa"/>
            <w:vAlign w:val="center"/>
          </w:tcPr>
          <w:p w14:paraId="53AAE530" w14:textId="77777777" w:rsidR="006E277C" w:rsidRDefault="006E277C">
            <w:pPr>
              <w:jc w:val="center"/>
            </w:pPr>
          </w:p>
        </w:tc>
        <w:tc>
          <w:tcPr>
            <w:tcW w:w="2126" w:type="dxa"/>
            <w:vAlign w:val="center"/>
          </w:tcPr>
          <w:p w14:paraId="5E27415F" w14:textId="77777777" w:rsidR="006E277C" w:rsidRDefault="006E277C">
            <w:pPr>
              <w:jc w:val="center"/>
            </w:pPr>
          </w:p>
        </w:tc>
        <w:tc>
          <w:tcPr>
            <w:tcW w:w="1276" w:type="dxa"/>
            <w:vAlign w:val="center"/>
          </w:tcPr>
          <w:p w14:paraId="2303B8AC" w14:textId="77777777" w:rsidR="006E277C" w:rsidRDefault="006E277C">
            <w:pPr>
              <w:jc w:val="center"/>
            </w:pPr>
          </w:p>
        </w:tc>
        <w:tc>
          <w:tcPr>
            <w:tcW w:w="1417" w:type="dxa"/>
            <w:vAlign w:val="center"/>
          </w:tcPr>
          <w:p w14:paraId="60D06C2F" w14:textId="77777777" w:rsidR="006E277C" w:rsidRDefault="006E277C">
            <w:pPr>
              <w:jc w:val="center"/>
            </w:pPr>
          </w:p>
        </w:tc>
        <w:tc>
          <w:tcPr>
            <w:tcW w:w="1134" w:type="dxa"/>
            <w:vAlign w:val="center"/>
          </w:tcPr>
          <w:p w14:paraId="36D32EC7" w14:textId="77777777" w:rsidR="006E277C" w:rsidRDefault="006E277C">
            <w:pPr>
              <w:jc w:val="center"/>
            </w:pPr>
          </w:p>
        </w:tc>
        <w:tc>
          <w:tcPr>
            <w:tcW w:w="1096" w:type="dxa"/>
            <w:vAlign w:val="center"/>
          </w:tcPr>
          <w:p w14:paraId="5EB64AC1" w14:textId="77777777" w:rsidR="006E277C" w:rsidRDefault="006E277C">
            <w:pPr>
              <w:jc w:val="center"/>
            </w:pPr>
          </w:p>
        </w:tc>
        <w:tc>
          <w:tcPr>
            <w:tcW w:w="1172" w:type="dxa"/>
            <w:vAlign w:val="center"/>
          </w:tcPr>
          <w:p w14:paraId="125EAC60" w14:textId="77777777" w:rsidR="006E277C" w:rsidRDefault="006E277C">
            <w:pPr>
              <w:jc w:val="center"/>
            </w:pPr>
          </w:p>
        </w:tc>
      </w:tr>
      <w:tr w:rsidR="006E277C" w14:paraId="203636D0" w14:textId="77777777">
        <w:trPr>
          <w:trHeight w:val="480"/>
        </w:trPr>
        <w:tc>
          <w:tcPr>
            <w:tcW w:w="851" w:type="dxa"/>
            <w:vAlign w:val="center"/>
          </w:tcPr>
          <w:p w14:paraId="216BF701" w14:textId="77777777" w:rsidR="006E277C" w:rsidRDefault="006E277C">
            <w:pPr>
              <w:jc w:val="center"/>
            </w:pPr>
          </w:p>
        </w:tc>
        <w:tc>
          <w:tcPr>
            <w:tcW w:w="2126" w:type="dxa"/>
            <w:vAlign w:val="center"/>
          </w:tcPr>
          <w:p w14:paraId="45EF9F54" w14:textId="77777777" w:rsidR="006E277C" w:rsidRDefault="006E277C">
            <w:pPr>
              <w:jc w:val="center"/>
            </w:pPr>
          </w:p>
        </w:tc>
        <w:tc>
          <w:tcPr>
            <w:tcW w:w="1276" w:type="dxa"/>
            <w:vAlign w:val="center"/>
          </w:tcPr>
          <w:p w14:paraId="14C03BAD" w14:textId="77777777" w:rsidR="006E277C" w:rsidRDefault="006E277C">
            <w:pPr>
              <w:jc w:val="center"/>
            </w:pPr>
          </w:p>
        </w:tc>
        <w:tc>
          <w:tcPr>
            <w:tcW w:w="1417" w:type="dxa"/>
            <w:vAlign w:val="center"/>
          </w:tcPr>
          <w:p w14:paraId="2DBE0D60" w14:textId="77777777" w:rsidR="006E277C" w:rsidRDefault="006E277C">
            <w:pPr>
              <w:jc w:val="center"/>
            </w:pPr>
          </w:p>
        </w:tc>
        <w:tc>
          <w:tcPr>
            <w:tcW w:w="1134" w:type="dxa"/>
            <w:vAlign w:val="center"/>
          </w:tcPr>
          <w:p w14:paraId="6F13F82F" w14:textId="77777777" w:rsidR="006E277C" w:rsidRDefault="006E277C">
            <w:pPr>
              <w:jc w:val="center"/>
            </w:pPr>
          </w:p>
        </w:tc>
        <w:tc>
          <w:tcPr>
            <w:tcW w:w="1096" w:type="dxa"/>
            <w:vAlign w:val="center"/>
          </w:tcPr>
          <w:p w14:paraId="6C251AE2" w14:textId="77777777" w:rsidR="006E277C" w:rsidRDefault="006E277C">
            <w:pPr>
              <w:jc w:val="center"/>
            </w:pPr>
          </w:p>
        </w:tc>
        <w:tc>
          <w:tcPr>
            <w:tcW w:w="1172" w:type="dxa"/>
            <w:vAlign w:val="center"/>
          </w:tcPr>
          <w:p w14:paraId="66853B06" w14:textId="77777777" w:rsidR="006E277C" w:rsidRDefault="006E277C">
            <w:pPr>
              <w:jc w:val="center"/>
            </w:pPr>
          </w:p>
        </w:tc>
      </w:tr>
      <w:tr w:rsidR="006E277C" w14:paraId="4144E98B" w14:textId="77777777">
        <w:trPr>
          <w:trHeight w:val="480"/>
        </w:trPr>
        <w:tc>
          <w:tcPr>
            <w:tcW w:w="851" w:type="dxa"/>
            <w:vAlign w:val="center"/>
          </w:tcPr>
          <w:p w14:paraId="5AE19709" w14:textId="77777777" w:rsidR="006E277C" w:rsidRDefault="006E277C">
            <w:pPr>
              <w:jc w:val="center"/>
            </w:pPr>
          </w:p>
        </w:tc>
        <w:tc>
          <w:tcPr>
            <w:tcW w:w="2126" w:type="dxa"/>
            <w:vAlign w:val="center"/>
          </w:tcPr>
          <w:p w14:paraId="1B6C2D6E" w14:textId="77777777" w:rsidR="006E277C" w:rsidRDefault="006E277C">
            <w:pPr>
              <w:jc w:val="center"/>
            </w:pPr>
          </w:p>
        </w:tc>
        <w:tc>
          <w:tcPr>
            <w:tcW w:w="1276" w:type="dxa"/>
            <w:vAlign w:val="center"/>
          </w:tcPr>
          <w:p w14:paraId="2017A3CA" w14:textId="77777777" w:rsidR="006E277C" w:rsidRDefault="006E277C">
            <w:pPr>
              <w:jc w:val="center"/>
            </w:pPr>
          </w:p>
        </w:tc>
        <w:tc>
          <w:tcPr>
            <w:tcW w:w="1417" w:type="dxa"/>
            <w:vAlign w:val="center"/>
          </w:tcPr>
          <w:p w14:paraId="45F33328" w14:textId="77777777" w:rsidR="006E277C" w:rsidRDefault="006E277C">
            <w:pPr>
              <w:jc w:val="center"/>
            </w:pPr>
          </w:p>
        </w:tc>
        <w:tc>
          <w:tcPr>
            <w:tcW w:w="1134" w:type="dxa"/>
            <w:vAlign w:val="center"/>
          </w:tcPr>
          <w:p w14:paraId="1DFE56E8" w14:textId="77777777" w:rsidR="006E277C" w:rsidRDefault="006E277C">
            <w:pPr>
              <w:jc w:val="center"/>
            </w:pPr>
          </w:p>
        </w:tc>
        <w:tc>
          <w:tcPr>
            <w:tcW w:w="1096" w:type="dxa"/>
            <w:vAlign w:val="center"/>
          </w:tcPr>
          <w:p w14:paraId="4158BFCC" w14:textId="77777777" w:rsidR="006E277C" w:rsidRDefault="006E277C">
            <w:pPr>
              <w:jc w:val="center"/>
            </w:pPr>
          </w:p>
        </w:tc>
        <w:tc>
          <w:tcPr>
            <w:tcW w:w="1172" w:type="dxa"/>
            <w:vAlign w:val="center"/>
          </w:tcPr>
          <w:p w14:paraId="04C2D3D3" w14:textId="77777777" w:rsidR="006E277C" w:rsidRDefault="006E277C">
            <w:pPr>
              <w:jc w:val="center"/>
            </w:pPr>
          </w:p>
        </w:tc>
      </w:tr>
      <w:tr w:rsidR="006E277C" w14:paraId="7C9D943A" w14:textId="77777777">
        <w:trPr>
          <w:trHeight w:val="480"/>
        </w:trPr>
        <w:tc>
          <w:tcPr>
            <w:tcW w:w="851" w:type="dxa"/>
            <w:vAlign w:val="center"/>
          </w:tcPr>
          <w:p w14:paraId="0BC05390" w14:textId="77777777" w:rsidR="006E277C" w:rsidRDefault="006E277C">
            <w:pPr>
              <w:jc w:val="center"/>
            </w:pPr>
          </w:p>
        </w:tc>
        <w:tc>
          <w:tcPr>
            <w:tcW w:w="2126" w:type="dxa"/>
            <w:vAlign w:val="center"/>
          </w:tcPr>
          <w:p w14:paraId="6C527B86" w14:textId="77777777" w:rsidR="006E277C" w:rsidRDefault="006E277C">
            <w:pPr>
              <w:jc w:val="center"/>
            </w:pPr>
          </w:p>
        </w:tc>
        <w:tc>
          <w:tcPr>
            <w:tcW w:w="1276" w:type="dxa"/>
            <w:vAlign w:val="center"/>
          </w:tcPr>
          <w:p w14:paraId="3359B712" w14:textId="77777777" w:rsidR="006E277C" w:rsidRDefault="006E277C">
            <w:pPr>
              <w:jc w:val="center"/>
            </w:pPr>
          </w:p>
        </w:tc>
        <w:tc>
          <w:tcPr>
            <w:tcW w:w="1417" w:type="dxa"/>
            <w:vAlign w:val="center"/>
          </w:tcPr>
          <w:p w14:paraId="13D0FCE4" w14:textId="77777777" w:rsidR="006E277C" w:rsidRDefault="006E277C">
            <w:pPr>
              <w:jc w:val="center"/>
            </w:pPr>
          </w:p>
        </w:tc>
        <w:tc>
          <w:tcPr>
            <w:tcW w:w="1134" w:type="dxa"/>
            <w:vAlign w:val="center"/>
          </w:tcPr>
          <w:p w14:paraId="53827804" w14:textId="77777777" w:rsidR="006E277C" w:rsidRDefault="006E277C">
            <w:pPr>
              <w:jc w:val="center"/>
            </w:pPr>
          </w:p>
        </w:tc>
        <w:tc>
          <w:tcPr>
            <w:tcW w:w="1096" w:type="dxa"/>
            <w:vAlign w:val="center"/>
          </w:tcPr>
          <w:p w14:paraId="4F430C57" w14:textId="77777777" w:rsidR="006E277C" w:rsidRDefault="006E277C">
            <w:pPr>
              <w:jc w:val="center"/>
            </w:pPr>
          </w:p>
        </w:tc>
        <w:tc>
          <w:tcPr>
            <w:tcW w:w="1172" w:type="dxa"/>
            <w:vAlign w:val="center"/>
          </w:tcPr>
          <w:p w14:paraId="5A3D4C1B" w14:textId="77777777" w:rsidR="006E277C" w:rsidRDefault="006E277C">
            <w:pPr>
              <w:jc w:val="center"/>
            </w:pPr>
          </w:p>
        </w:tc>
      </w:tr>
      <w:tr w:rsidR="006E277C" w14:paraId="6F5B7BFE" w14:textId="77777777">
        <w:trPr>
          <w:trHeight w:val="480"/>
        </w:trPr>
        <w:tc>
          <w:tcPr>
            <w:tcW w:w="851" w:type="dxa"/>
            <w:vAlign w:val="center"/>
          </w:tcPr>
          <w:p w14:paraId="444C6EE7" w14:textId="77777777" w:rsidR="006E277C" w:rsidRDefault="006E277C">
            <w:pPr>
              <w:jc w:val="center"/>
            </w:pPr>
          </w:p>
        </w:tc>
        <w:tc>
          <w:tcPr>
            <w:tcW w:w="2126" w:type="dxa"/>
            <w:vAlign w:val="center"/>
          </w:tcPr>
          <w:p w14:paraId="43477B3F" w14:textId="77777777" w:rsidR="006E277C" w:rsidRDefault="006E277C">
            <w:pPr>
              <w:jc w:val="center"/>
            </w:pPr>
          </w:p>
        </w:tc>
        <w:tc>
          <w:tcPr>
            <w:tcW w:w="1276" w:type="dxa"/>
            <w:vAlign w:val="center"/>
          </w:tcPr>
          <w:p w14:paraId="284FE5DF" w14:textId="77777777" w:rsidR="006E277C" w:rsidRDefault="006E277C">
            <w:pPr>
              <w:jc w:val="center"/>
            </w:pPr>
          </w:p>
        </w:tc>
        <w:tc>
          <w:tcPr>
            <w:tcW w:w="1417" w:type="dxa"/>
            <w:vAlign w:val="center"/>
          </w:tcPr>
          <w:p w14:paraId="1C326884" w14:textId="77777777" w:rsidR="006E277C" w:rsidRDefault="006E277C">
            <w:pPr>
              <w:jc w:val="center"/>
            </w:pPr>
          </w:p>
        </w:tc>
        <w:tc>
          <w:tcPr>
            <w:tcW w:w="1134" w:type="dxa"/>
            <w:vAlign w:val="center"/>
          </w:tcPr>
          <w:p w14:paraId="54E054E3" w14:textId="77777777" w:rsidR="006E277C" w:rsidRDefault="006E277C">
            <w:pPr>
              <w:jc w:val="center"/>
            </w:pPr>
          </w:p>
        </w:tc>
        <w:tc>
          <w:tcPr>
            <w:tcW w:w="1096" w:type="dxa"/>
            <w:vAlign w:val="center"/>
          </w:tcPr>
          <w:p w14:paraId="3D256680" w14:textId="77777777" w:rsidR="006E277C" w:rsidRDefault="006E277C">
            <w:pPr>
              <w:jc w:val="center"/>
            </w:pPr>
          </w:p>
        </w:tc>
        <w:tc>
          <w:tcPr>
            <w:tcW w:w="1172" w:type="dxa"/>
            <w:vAlign w:val="center"/>
          </w:tcPr>
          <w:p w14:paraId="5EDA14C4" w14:textId="77777777" w:rsidR="006E277C" w:rsidRDefault="006E277C">
            <w:pPr>
              <w:jc w:val="center"/>
            </w:pPr>
          </w:p>
        </w:tc>
      </w:tr>
      <w:tr w:rsidR="006E277C" w14:paraId="20D6FF0C" w14:textId="77777777">
        <w:trPr>
          <w:trHeight w:val="480"/>
        </w:trPr>
        <w:tc>
          <w:tcPr>
            <w:tcW w:w="851" w:type="dxa"/>
            <w:vAlign w:val="center"/>
          </w:tcPr>
          <w:p w14:paraId="23B0A27B" w14:textId="77777777" w:rsidR="006E277C" w:rsidRDefault="006E277C">
            <w:pPr>
              <w:jc w:val="center"/>
            </w:pPr>
          </w:p>
        </w:tc>
        <w:tc>
          <w:tcPr>
            <w:tcW w:w="2126" w:type="dxa"/>
            <w:vAlign w:val="center"/>
          </w:tcPr>
          <w:p w14:paraId="4A560F0A" w14:textId="77777777" w:rsidR="006E277C" w:rsidRDefault="006E277C">
            <w:pPr>
              <w:jc w:val="center"/>
            </w:pPr>
          </w:p>
        </w:tc>
        <w:tc>
          <w:tcPr>
            <w:tcW w:w="1276" w:type="dxa"/>
            <w:vAlign w:val="center"/>
          </w:tcPr>
          <w:p w14:paraId="628BE1F9" w14:textId="77777777" w:rsidR="006E277C" w:rsidRDefault="006E277C">
            <w:pPr>
              <w:jc w:val="center"/>
            </w:pPr>
          </w:p>
        </w:tc>
        <w:tc>
          <w:tcPr>
            <w:tcW w:w="1417" w:type="dxa"/>
            <w:vAlign w:val="center"/>
          </w:tcPr>
          <w:p w14:paraId="2B690A84" w14:textId="77777777" w:rsidR="006E277C" w:rsidRDefault="006E277C">
            <w:pPr>
              <w:jc w:val="center"/>
            </w:pPr>
          </w:p>
        </w:tc>
        <w:tc>
          <w:tcPr>
            <w:tcW w:w="1134" w:type="dxa"/>
            <w:vAlign w:val="center"/>
          </w:tcPr>
          <w:p w14:paraId="77C5237F" w14:textId="77777777" w:rsidR="006E277C" w:rsidRDefault="006E277C">
            <w:pPr>
              <w:jc w:val="center"/>
            </w:pPr>
          </w:p>
        </w:tc>
        <w:tc>
          <w:tcPr>
            <w:tcW w:w="1096" w:type="dxa"/>
            <w:vAlign w:val="center"/>
          </w:tcPr>
          <w:p w14:paraId="60EFAC28" w14:textId="77777777" w:rsidR="006E277C" w:rsidRDefault="006E277C">
            <w:pPr>
              <w:jc w:val="center"/>
            </w:pPr>
          </w:p>
        </w:tc>
        <w:tc>
          <w:tcPr>
            <w:tcW w:w="1172" w:type="dxa"/>
            <w:vAlign w:val="center"/>
          </w:tcPr>
          <w:p w14:paraId="65AC5F75" w14:textId="77777777" w:rsidR="006E277C" w:rsidRDefault="006E277C">
            <w:pPr>
              <w:jc w:val="center"/>
            </w:pPr>
          </w:p>
        </w:tc>
      </w:tr>
      <w:tr w:rsidR="006E277C" w14:paraId="755BC5D3" w14:textId="77777777">
        <w:trPr>
          <w:trHeight w:val="480"/>
        </w:trPr>
        <w:tc>
          <w:tcPr>
            <w:tcW w:w="851" w:type="dxa"/>
            <w:vAlign w:val="center"/>
          </w:tcPr>
          <w:p w14:paraId="73032647" w14:textId="77777777" w:rsidR="006E277C" w:rsidRDefault="006E277C">
            <w:pPr>
              <w:jc w:val="center"/>
            </w:pPr>
          </w:p>
        </w:tc>
        <w:tc>
          <w:tcPr>
            <w:tcW w:w="2126" w:type="dxa"/>
            <w:vAlign w:val="center"/>
          </w:tcPr>
          <w:p w14:paraId="5AE07777" w14:textId="77777777" w:rsidR="006E277C" w:rsidRDefault="006E277C">
            <w:pPr>
              <w:jc w:val="center"/>
            </w:pPr>
          </w:p>
        </w:tc>
        <w:tc>
          <w:tcPr>
            <w:tcW w:w="1276" w:type="dxa"/>
            <w:vAlign w:val="center"/>
          </w:tcPr>
          <w:p w14:paraId="7053EBDD" w14:textId="77777777" w:rsidR="006E277C" w:rsidRDefault="006E277C">
            <w:pPr>
              <w:jc w:val="center"/>
            </w:pPr>
          </w:p>
        </w:tc>
        <w:tc>
          <w:tcPr>
            <w:tcW w:w="1417" w:type="dxa"/>
            <w:vAlign w:val="center"/>
          </w:tcPr>
          <w:p w14:paraId="5E8C831B" w14:textId="77777777" w:rsidR="006E277C" w:rsidRDefault="006E277C">
            <w:pPr>
              <w:jc w:val="center"/>
            </w:pPr>
          </w:p>
        </w:tc>
        <w:tc>
          <w:tcPr>
            <w:tcW w:w="1134" w:type="dxa"/>
            <w:vAlign w:val="center"/>
          </w:tcPr>
          <w:p w14:paraId="4F8E8C88" w14:textId="77777777" w:rsidR="006E277C" w:rsidRDefault="006E277C">
            <w:pPr>
              <w:jc w:val="center"/>
            </w:pPr>
          </w:p>
        </w:tc>
        <w:tc>
          <w:tcPr>
            <w:tcW w:w="1096" w:type="dxa"/>
            <w:vAlign w:val="center"/>
          </w:tcPr>
          <w:p w14:paraId="2AB22290" w14:textId="77777777" w:rsidR="006E277C" w:rsidRDefault="006E277C">
            <w:pPr>
              <w:jc w:val="center"/>
            </w:pPr>
          </w:p>
        </w:tc>
        <w:tc>
          <w:tcPr>
            <w:tcW w:w="1172" w:type="dxa"/>
            <w:vAlign w:val="center"/>
          </w:tcPr>
          <w:p w14:paraId="0EE4AA09" w14:textId="77777777" w:rsidR="006E277C" w:rsidRDefault="006E277C">
            <w:pPr>
              <w:jc w:val="center"/>
            </w:pPr>
          </w:p>
        </w:tc>
      </w:tr>
      <w:tr w:rsidR="006E277C" w14:paraId="69C78F7E" w14:textId="77777777">
        <w:trPr>
          <w:trHeight w:val="480"/>
        </w:trPr>
        <w:tc>
          <w:tcPr>
            <w:tcW w:w="851" w:type="dxa"/>
            <w:vAlign w:val="center"/>
          </w:tcPr>
          <w:p w14:paraId="5CC13672" w14:textId="77777777" w:rsidR="006E277C" w:rsidRDefault="006E277C">
            <w:pPr>
              <w:jc w:val="center"/>
            </w:pPr>
          </w:p>
        </w:tc>
        <w:tc>
          <w:tcPr>
            <w:tcW w:w="2126" w:type="dxa"/>
            <w:vAlign w:val="center"/>
          </w:tcPr>
          <w:p w14:paraId="7B52AAEC" w14:textId="77777777" w:rsidR="006E277C" w:rsidRDefault="006E277C">
            <w:pPr>
              <w:jc w:val="center"/>
            </w:pPr>
          </w:p>
        </w:tc>
        <w:tc>
          <w:tcPr>
            <w:tcW w:w="1276" w:type="dxa"/>
            <w:vAlign w:val="center"/>
          </w:tcPr>
          <w:p w14:paraId="2D741513" w14:textId="77777777" w:rsidR="006E277C" w:rsidRDefault="006E277C">
            <w:pPr>
              <w:jc w:val="center"/>
            </w:pPr>
          </w:p>
        </w:tc>
        <w:tc>
          <w:tcPr>
            <w:tcW w:w="1417" w:type="dxa"/>
            <w:vAlign w:val="center"/>
          </w:tcPr>
          <w:p w14:paraId="59593EC3" w14:textId="77777777" w:rsidR="006E277C" w:rsidRDefault="006E277C">
            <w:pPr>
              <w:jc w:val="center"/>
            </w:pPr>
          </w:p>
        </w:tc>
        <w:tc>
          <w:tcPr>
            <w:tcW w:w="1134" w:type="dxa"/>
            <w:vAlign w:val="center"/>
          </w:tcPr>
          <w:p w14:paraId="4FC995E8" w14:textId="77777777" w:rsidR="006E277C" w:rsidRDefault="006E277C">
            <w:pPr>
              <w:jc w:val="center"/>
            </w:pPr>
          </w:p>
        </w:tc>
        <w:tc>
          <w:tcPr>
            <w:tcW w:w="1096" w:type="dxa"/>
            <w:vAlign w:val="center"/>
          </w:tcPr>
          <w:p w14:paraId="0388C1AC" w14:textId="77777777" w:rsidR="006E277C" w:rsidRDefault="006E277C">
            <w:pPr>
              <w:jc w:val="center"/>
            </w:pPr>
          </w:p>
        </w:tc>
        <w:tc>
          <w:tcPr>
            <w:tcW w:w="1172" w:type="dxa"/>
            <w:vAlign w:val="center"/>
          </w:tcPr>
          <w:p w14:paraId="307A958A" w14:textId="77777777" w:rsidR="006E277C" w:rsidRDefault="006E277C">
            <w:pPr>
              <w:jc w:val="center"/>
            </w:pPr>
          </w:p>
        </w:tc>
      </w:tr>
      <w:tr w:rsidR="006E277C" w14:paraId="66F0A800" w14:textId="77777777">
        <w:trPr>
          <w:trHeight w:val="480"/>
        </w:trPr>
        <w:tc>
          <w:tcPr>
            <w:tcW w:w="851" w:type="dxa"/>
            <w:vAlign w:val="center"/>
          </w:tcPr>
          <w:p w14:paraId="27D8D61A" w14:textId="77777777" w:rsidR="006E277C" w:rsidRDefault="006E277C">
            <w:pPr>
              <w:jc w:val="center"/>
            </w:pPr>
          </w:p>
        </w:tc>
        <w:tc>
          <w:tcPr>
            <w:tcW w:w="2126" w:type="dxa"/>
            <w:vAlign w:val="center"/>
          </w:tcPr>
          <w:p w14:paraId="449A6A8D" w14:textId="77777777" w:rsidR="006E277C" w:rsidRDefault="006E277C">
            <w:pPr>
              <w:jc w:val="center"/>
            </w:pPr>
          </w:p>
        </w:tc>
        <w:tc>
          <w:tcPr>
            <w:tcW w:w="1276" w:type="dxa"/>
            <w:vAlign w:val="center"/>
          </w:tcPr>
          <w:p w14:paraId="72F68B85" w14:textId="77777777" w:rsidR="006E277C" w:rsidRDefault="006E277C">
            <w:pPr>
              <w:jc w:val="center"/>
            </w:pPr>
          </w:p>
        </w:tc>
        <w:tc>
          <w:tcPr>
            <w:tcW w:w="1417" w:type="dxa"/>
            <w:vAlign w:val="center"/>
          </w:tcPr>
          <w:p w14:paraId="77536785" w14:textId="77777777" w:rsidR="006E277C" w:rsidRDefault="006E277C">
            <w:pPr>
              <w:jc w:val="center"/>
            </w:pPr>
          </w:p>
        </w:tc>
        <w:tc>
          <w:tcPr>
            <w:tcW w:w="1134" w:type="dxa"/>
            <w:vAlign w:val="center"/>
          </w:tcPr>
          <w:p w14:paraId="55B76369" w14:textId="77777777" w:rsidR="006E277C" w:rsidRDefault="006E277C">
            <w:pPr>
              <w:jc w:val="center"/>
            </w:pPr>
          </w:p>
        </w:tc>
        <w:tc>
          <w:tcPr>
            <w:tcW w:w="1096" w:type="dxa"/>
            <w:vAlign w:val="center"/>
          </w:tcPr>
          <w:p w14:paraId="776D83FD" w14:textId="77777777" w:rsidR="006E277C" w:rsidRDefault="006E277C">
            <w:pPr>
              <w:jc w:val="center"/>
            </w:pPr>
          </w:p>
        </w:tc>
        <w:tc>
          <w:tcPr>
            <w:tcW w:w="1172" w:type="dxa"/>
            <w:vAlign w:val="center"/>
          </w:tcPr>
          <w:p w14:paraId="3F6D80BD" w14:textId="77777777" w:rsidR="006E277C" w:rsidRDefault="006E277C">
            <w:pPr>
              <w:jc w:val="center"/>
            </w:pPr>
          </w:p>
        </w:tc>
      </w:tr>
      <w:tr w:rsidR="006E277C" w14:paraId="7FAD650D" w14:textId="77777777">
        <w:trPr>
          <w:trHeight w:val="480"/>
        </w:trPr>
        <w:tc>
          <w:tcPr>
            <w:tcW w:w="851" w:type="dxa"/>
            <w:vAlign w:val="center"/>
          </w:tcPr>
          <w:p w14:paraId="396A03EF" w14:textId="77777777" w:rsidR="006E277C" w:rsidRDefault="006E277C">
            <w:pPr>
              <w:jc w:val="center"/>
            </w:pPr>
          </w:p>
        </w:tc>
        <w:tc>
          <w:tcPr>
            <w:tcW w:w="2126" w:type="dxa"/>
            <w:vAlign w:val="center"/>
          </w:tcPr>
          <w:p w14:paraId="3325ABEF" w14:textId="77777777" w:rsidR="006E277C" w:rsidRDefault="006E277C">
            <w:pPr>
              <w:jc w:val="center"/>
            </w:pPr>
          </w:p>
        </w:tc>
        <w:tc>
          <w:tcPr>
            <w:tcW w:w="1276" w:type="dxa"/>
            <w:vAlign w:val="center"/>
          </w:tcPr>
          <w:p w14:paraId="4741CDEF" w14:textId="77777777" w:rsidR="006E277C" w:rsidRDefault="006E277C">
            <w:pPr>
              <w:jc w:val="center"/>
            </w:pPr>
          </w:p>
        </w:tc>
        <w:tc>
          <w:tcPr>
            <w:tcW w:w="1417" w:type="dxa"/>
            <w:vAlign w:val="center"/>
          </w:tcPr>
          <w:p w14:paraId="4286290F" w14:textId="77777777" w:rsidR="006E277C" w:rsidRDefault="006E277C">
            <w:pPr>
              <w:jc w:val="center"/>
            </w:pPr>
          </w:p>
        </w:tc>
        <w:tc>
          <w:tcPr>
            <w:tcW w:w="1134" w:type="dxa"/>
            <w:vAlign w:val="center"/>
          </w:tcPr>
          <w:p w14:paraId="2FE1F91F" w14:textId="77777777" w:rsidR="006E277C" w:rsidRDefault="006E277C">
            <w:pPr>
              <w:jc w:val="center"/>
            </w:pPr>
          </w:p>
        </w:tc>
        <w:tc>
          <w:tcPr>
            <w:tcW w:w="1096" w:type="dxa"/>
            <w:vAlign w:val="center"/>
          </w:tcPr>
          <w:p w14:paraId="0B1ED77B" w14:textId="77777777" w:rsidR="006E277C" w:rsidRDefault="006E277C">
            <w:pPr>
              <w:jc w:val="center"/>
            </w:pPr>
          </w:p>
        </w:tc>
        <w:tc>
          <w:tcPr>
            <w:tcW w:w="1172" w:type="dxa"/>
            <w:vAlign w:val="center"/>
          </w:tcPr>
          <w:p w14:paraId="393D4C85" w14:textId="77777777" w:rsidR="006E277C" w:rsidRDefault="006E277C">
            <w:pPr>
              <w:jc w:val="center"/>
            </w:pPr>
          </w:p>
        </w:tc>
      </w:tr>
      <w:tr w:rsidR="006E277C" w14:paraId="4B04C777" w14:textId="77777777">
        <w:trPr>
          <w:trHeight w:val="480"/>
        </w:trPr>
        <w:tc>
          <w:tcPr>
            <w:tcW w:w="851" w:type="dxa"/>
            <w:vAlign w:val="center"/>
          </w:tcPr>
          <w:p w14:paraId="3A0AA2A7" w14:textId="77777777" w:rsidR="006E277C" w:rsidRDefault="006E277C">
            <w:pPr>
              <w:jc w:val="center"/>
            </w:pPr>
          </w:p>
        </w:tc>
        <w:tc>
          <w:tcPr>
            <w:tcW w:w="2126" w:type="dxa"/>
            <w:vAlign w:val="center"/>
          </w:tcPr>
          <w:p w14:paraId="450EAF1E" w14:textId="77777777" w:rsidR="006E277C" w:rsidRDefault="006E277C">
            <w:pPr>
              <w:jc w:val="center"/>
            </w:pPr>
          </w:p>
        </w:tc>
        <w:tc>
          <w:tcPr>
            <w:tcW w:w="1276" w:type="dxa"/>
            <w:vAlign w:val="center"/>
          </w:tcPr>
          <w:p w14:paraId="5F60F28E" w14:textId="77777777" w:rsidR="006E277C" w:rsidRDefault="006E277C">
            <w:pPr>
              <w:jc w:val="center"/>
            </w:pPr>
          </w:p>
        </w:tc>
        <w:tc>
          <w:tcPr>
            <w:tcW w:w="1417" w:type="dxa"/>
            <w:vAlign w:val="center"/>
          </w:tcPr>
          <w:p w14:paraId="25461791" w14:textId="77777777" w:rsidR="006E277C" w:rsidRDefault="006E277C">
            <w:pPr>
              <w:jc w:val="center"/>
            </w:pPr>
          </w:p>
        </w:tc>
        <w:tc>
          <w:tcPr>
            <w:tcW w:w="1134" w:type="dxa"/>
            <w:vAlign w:val="center"/>
          </w:tcPr>
          <w:p w14:paraId="0D02D152" w14:textId="77777777" w:rsidR="006E277C" w:rsidRDefault="006E277C">
            <w:pPr>
              <w:jc w:val="center"/>
            </w:pPr>
          </w:p>
        </w:tc>
        <w:tc>
          <w:tcPr>
            <w:tcW w:w="1096" w:type="dxa"/>
            <w:vAlign w:val="center"/>
          </w:tcPr>
          <w:p w14:paraId="402500BE" w14:textId="77777777" w:rsidR="006E277C" w:rsidRDefault="006E277C">
            <w:pPr>
              <w:jc w:val="center"/>
            </w:pPr>
          </w:p>
        </w:tc>
        <w:tc>
          <w:tcPr>
            <w:tcW w:w="1172" w:type="dxa"/>
            <w:vAlign w:val="center"/>
          </w:tcPr>
          <w:p w14:paraId="669A5D93" w14:textId="77777777" w:rsidR="006E277C" w:rsidRDefault="006E277C">
            <w:pPr>
              <w:jc w:val="center"/>
            </w:pPr>
          </w:p>
        </w:tc>
      </w:tr>
      <w:tr w:rsidR="006E277C" w14:paraId="58BCB693" w14:textId="77777777">
        <w:trPr>
          <w:trHeight w:val="480"/>
        </w:trPr>
        <w:tc>
          <w:tcPr>
            <w:tcW w:w="2977" w:type="dxa"/>
            <w:gridSpan w:val="2"/>
            <w:vAlign w:val="center"/>
          </w:tcPr>
          <w:p w14:paraId="1164EBC3" w14:textId="77777777" w:rsidR="006E277C" w:rsidRDefault="00063571">
            <w:pPr>
              <w:jc w:val="center"/>
            </w:pPr>
            <w:r>
              <w:rPr>
                <w:rFonts w:hint="eastAsia"/>
              </w:rPr>
              <w:t>合计</w:t>
            </w:r>
            <w:r>
              <w:rPr>
                <w:rFonts w:hint="eastAsia"/>
              </w:rPr>
              <w:t>(</w:t>
            </w:r>
            <w:r>
              <w:rPr>
                <w:rFonts w:hint="eastAsia"/>
              </w:rPr>
              <w:t>汇入工程项目总价表</w:t>
            </w:r>
            <w:r>
              <w:rPr>
                <w:rFonts w:hint="eastAsia"/>
              </w:rPr>
              <w:t>)</w:t>
            </w:r>
          </w:p>
        </w:tc>
        <w:tc>
          <w:tcPr>
            <w:tcW w:w="1276" w:type="dxa"/>
            <w:vAlign w:val="center"/>
          </w:tcPr>
          <w:p w14:paraId="67B54EE9" w14:textId="77777777" w:rsidR="006E277C" w:rsidRDefault="006E277C">
            <w:pPr>
              <w:jc w:val="center"/>
            </w:pPr>
          </w:p>
        </w:tc>
        <w:tc>
          <w:tcPr>
            <w:tcW w:w="1417" w:type="dxa"/>
            <w:vAlign w:val="center"/>
          </w:tcPr>
          <w:p w14:paraId="31A12DE4" w14:textId="77777777" w:rsidR="006E277C" w:rsidRDefault="006E277C">
            <w:pPr>
              <w:jc w:val="center"/>
            </w:pPr>
          </w:p>
        </w:tc>
        <w:tc>
          <w:tcPr>
            <w:tcW w:w="1134" w:type="dxa"/>
            <w:vAlign w:val="center"/>
          </w:tcPr>
          <w:p w14:paraId="0F6A573A" w14:textId="77777777" w:rsidR="006E277C" w:rsidRDefault="006E277C">
            <w:pPr>
              <w:jc w:val="center"/>
            </w:pPr>
          </w:p>
        </w:tc>
        <w:tc>
          <w:tcPr>
            <w:tcW w:w="1096" w:type="dxa"/>
            <w:vAlign w:val="center"/>
          </w:tcPr>
          <w:p w14:paraId="7DA105E9" w14:textId="77777777" w:rsidR="006E277C" w:rsidRDefault="006E277C">
            <w:pPr>
              <w:jc w:val="center"/>
            </w:pPr>
          </w:p>
        </w:tc>
        <w:tc>
          <w:tcPr>
            <w:tcW w:w="1172" w:type="dxa"/>
            <w:vAlign w:val="center"/>
          </w:tcPr>
          <w:p w14:paraId="256CC48A" w14:textId="77777777" w:rsidR="006E277C" w:rsidRDefault="006E277C">
            <w:pPr>
              <w:jc w:val="center"/>
            </w:pPr>
          </w:p>
        </w:tc>
      </w:tr>
    </w:tbl>
    <w:p w14:paraId="5AB51A70" w14:textId="77777777" w:rsidR="006E277C" w:rsidRDefault="00063571">
      <w:pPr>
        <w:spacing w:beforeLines="100" w:before="312"/>
      </w:pPr>
      <w:r>
        <w:rPr>
          <w:rFonts w:hint="eastAsia"/>
        </w:rPr>
        <w:t xml:space="preserve">　　注：工程量清单的项目分组按单位工程或专项工程模式进行分组。</w:t>
      </w:r>
    </w:p>
    <w:p w14:paraId="70C4303F" w14:textId="77777777" w:rsidR="006E277C" w:rsidRDefault="006E277C"/>
    <w:p w14:paraId="317BE0DE" w14:textId="77777777" w:rsidR="006E277C" w:rsidRDefault="00063571">
      <w:r>
        <w:rPr>
          <w:rFonts w:hint="eastAsia"/>
        </w:rPr>
        <w:t xml:space="preserve">　　模式一：按单位工程分组。分组工程量清单报价表中的序号分为四段数字，其分段含意为：</w:t>
      </w:r>
    </w:p>
    <w:p w14:paraId="786E616A" w14:textId="77777777" w:rsidR="006E277C" w:rsidRDefault="00063571">
      <w:pPr>
        <w:jc w:val="center"/>
      </w:pPr>
      <w:r>
        <w:rPr>
          <w:rFonts w:hint="eastAsia"/>
        </w:rPr>
        <w:t>□第一段——□第二段——□第三段——□第四段</w:t>
      </w:r>
    </w:p>
    <w:p w14:paraId="3D9C0543" w14:textId="77777777" w:rsidR="006E277C" w:rsidRDefault="00063571">
      <w:r>
        <w:rPr>
          <w:rFonts w:hint="eastAsia"/>
        </w:rPr>
        <w:t xml:space="preserve">　　第一段数字为分组号，代表单位工程序号；第二段数字为专业工程序号，与技术标准和要求</w:t>
      </w:r>
      <w:r>
        <w:rPr>
          <w:rFonts w:hint="eastAsia"/>
        </w:rPr>
        <w:t>(</w:t>
      </w:r>
      <w:r>
        <w:rPr>
          <w:rFonts w:hint="eastAsia"/>
        </w:rPr>
        <w:t>合同技术条款</w:t>
      </w:r>
      <w:r>
        <w:rPr>
          <w:rFonts w:hint="eastAsia"/>
        </w:rPr>
        <w:t>)</w:t>
      </w:r>
      <w:r>
        <w:rPr>
          <w:rFonts w:hint="eastAsia"/>
        </w:rPr>
        <w:t>的章号相一致；第三段数字为该专业工程下属的子项序号；第四段数字为第三段数字所指工程子项的下属孙项序号。</w:t>
      </w:r>
    </w:p>
    <w:p w14:paraId="2582A898" w14:textId="77777777" w:rsidR="006E277C" w:rsidRDefault="00063571">
      <w:r>
        <w:rPr>
          <w:rFonts w:hint="eastAsia"/>
        </w:rPr>
        <w:t xml:space="preserve">　　模式二：按技术标准和要求</w:t>
      </w:r>
      <w:r>
        <w:rPr>
          <w:rFonts w:hint="eastAsia"/>
        </w:rPr>
        <w:t>(</w:t>
      </w:r>
      <w:r>
        <w:rPr>
          <w:rFonts w:hint="eastAsia"/>
        </w:rPr>
        <w:t>合同技术条款</w:t>
      </w:r>
      <w:r>
        <w:rPr>
          <w:rFonts w:hint="eastAsia"/>
        </w:rPr>
        <w:t>)</w:t>
      </w:r>
      <w:r>
        <w:rPr>
          <w:rFonts w:hint="eastAsia"/>
        </w:rPr>
        <w:t>各章的专项工程进行分组。分组工程量清单报价表中的序号分为四段数字，其分段含意为：</w:t>
      </w:r>
    </w:p>
    <w:p w14:paraId="208A8D1D" w14:textId="77777777" w:rsidR="006E277C" w:rsidRDefault="00063571">
      <w:pPr>
        <w:jc w:val="center"/>
      </w:pPr>
      <w:r>
        <w:rPr>
          <w:rFonts w:hint="eastAsia"/>
        </w:rPr>
        <w:t>□第一段———□第二段———□第三段———□第四段</w:t>
      </w:r>
    </w:p>
    <w:p w14:paraId="7E54465B" w14:textId="77777777" w:rsidR="006E277C" w:rsidRDefault="00063571">
      <w:pPr>
        <w:ind w:firstLine="420"/>
      </w:pPr>
      <w:r>
        <w:rPr>
          <w:rFonts w:hint="eastAsia"/>
        </w:rPr>
        <w:t>第一段数字为分组号，代表专项工程序号，与技术标准和要求</w:t>
      </w:r>
      <w:r>
        <w:rPr>
          <w:rFonts w:hint="eastAsia"/>
        </w:rPr>
        <w:t>(</w:t>
      </w:r>
      <w:r>
        <w:rPr>
          <w:rFonts w:hint="eastAsia"/>
        </w:rPr>
        <w:t>合同技术条款</w:t>
      </w:r>
      <w:r>
        <w:rPr>
          <w:rFonts w:hint="eastAsia"/>
        </w:rPr>
        <w:t>)</w:t>
      </w:r>
      <w:r>
        <w:rPr>
          <w:rFonts w:hint="eastAsia"/>
        </w:rPr>
        <w:t>中各章的章号一致；</w:t>
      </w:r>
      <w:r>
        <w:rPr>
          <w:rFonts w:hint="eastAsia"/>
        </w:rPr>
        <w:t xml:space="preserve">  </w:t>
      </w:r>
      <w:r>
        <w:rPr>
          <w:rFonts w:hint="eastAsia"/>
        </w:rPr>
        <w:t>第二段数字为单位工程序号，同一单位工程在各分组工程量清单报价表中序号的第二段数字相同；第三段数字为该单位工程下属的子项序号；第四段数字为第三段数字所指工程子项的下属孙项序号。</w:t>
      </w:r>
    </w:p>
    <w:p w14:paraId="021C1370" w14:textId="77777777" w:rsidR="006E277C" w:rsidRDefault="006E277C">
      <w:pPr>
        <w:ind w:firstLine="420"/>
      </w:pPr>
    </w:p>
    <w:p w14:paraId="0A226544" w14:textId="77777777" w:rsidR="006E277C" w:rsidRDefault="00063571">
      <w:pPr>
        <w:spacing w:afterLines="50" w:after="156"/>
        <w:jc w:val="center"/>
        <w:outlineLvl w:val="2"/>
        <w:rPr>
          <w:rFonts w:ascii="宋体" w:hAnsi="宋体"/>
          <w:sz w:val="28"/>
          <w:szCs w:val="28"/>
        </w:rPr>
      </w:pPr>
      <w:r>
        <w:rPr>
          <w:rFonts w:ascii="宋体" w:hAnsi="宋体"/>
          <w:sz w:val="28"/>
          <w:szCs w:val="28"/>
        </w:rPr>
        <w:br w:type="page"/>
      </w:r>
      <w:bookmarkStart w:id="3374" w:name="_Toc2463"/>
      <w:bookmarkStart w:id="3375" w:name="_Toc28690"/>
      <w:bookmarkStart w:id="3376" w:name="_Toc109319917"/>
      <w:r>
        <w:rPr>
          <w:rFonts w:ascii="宋体" w:hAnsi="宋体" w:hint="eastAsia"/>
          <w:sz w:val="28"/>
          <w:szCs w:val="28"/>
        </w:rPr>
        <w:t>3.4 计日工项目价报表</w:t>
      </w:r>
      <w:bookmarkEnd w:id="3374"/>
      <w:bookmarkEnd w:id="3375"/>
      <w:bookmarkEnd w:id="3376"/>
    </w:p>
    <w:p w14:paraId="6493904F" w14:textId="77777777" w:rsidR="006E277C" w:rsidRDefault="00063571">
      <w:pPr>
        <w:rPr>
          <w:rFonts w:ascii="宋体" w:hAnsi="宋体"/>
          <w:sz w:val="30"/>
          <w:u w:val="single"/>
        </w:rPr>
      </w:pPr>
      <w:r>
        <w:rPr>
          <w:rFonts w:ascii="宋体" w:hAnsi="宋体" w:hint="eastAsia"/>
          <w:szCs w:val="21"/>
        </w:rPr>
        <w:t>合同编号:</w:t>
      </w:r>
      <w:r>
        <w:rPr>
          <w:rFonts w:ascii="宋体" w:hAnsi="宋体" w:hint="eastAsia"/>
          <w:szCs w:val="21"/>
          <w:u w:val="single"/>
        </w:rPr>
        <w:t xml:space="preserve">                   </w:t>
      </w:r>
      <w:r>
        <w:rPr>
          <w:rFonts w:ascii="宋体" w:hAnsi="宋体" w:hint="eastAsia"/>
          <w:sz w:val="30"/>
          <w:u w:val="single"/>
        </w:rPr>
        <w:t xml:space="preserve"> </w:t>
      </w:r>
      <w:r>
        <w:rPr>
          <w:rFonts w:ascii="宋体" w:hAnsi="宋体" w:hint="eastAsia"/>
          <w:szCs w:val="21"/>
          <w:u w:val="single"/>
        </w:rPr>
        <w:t xml:space="preserve"> </w:t>
      </w:r>
      <w:r>
        <w:rPr>
          <w:rFonts w:hint="eastAsia"/>
          <w:u w:val="single"/>
        </w:rPr>
        <w:t xml:space="preserve">  </w:t>
      </w:r>
      <w:r>
        <w:rPr>
          <w:rFonts w:ascii="宋体" w:hAnsi="宋体" w:hint="eastAsia"/>
          <w:sz w:val="30"/>
          <w:u w:val="single"/>
        </w:rPr>
        <w:t xml:space="preserve">     </w:t>
      </w:r>
    </w:p>
    <w:p w14:paraId="0C1416C9"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p>
    <w:p w14:paraId="79BADD61" w14:textId="77777777" w:rsidR="006E277C" w:rsidRDefault="00063571">
      <w:r>
        <w:rPr>
          <w:rFonts w:hint="eastAsia"/>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9"/>
        <w:gridCol w:w="2297"/>
        <w:gridCol w:w="1557"/>
        <w:gridCol w:w="1557"/>
        <w:gridCol w:w="1557"/>
        <w:gridCol w:w="1395"/>
      </w:tblGrid>
      <w:tr w:rsidR="006E277C" w14:paraId="1907CDD2" w14:textId="77777777">
        <w:trPr>
          <w:trHeight w:val="540"/>
        </w:trPr>
        <w:tc>
          <w:tcPr>
            <w:tcW w:w="709" w:type="dxa"/>
            <w:vAlign w:val="center"/>
          </w:tcPr>
          <w:p w14:paraId="10CBD391" w14:textId="77777777" w:rsidR="006E277C" w:rsidRDefault="00063571">
            <w:pPr>
              <w:jc w:val="center"/>
            </w:pPr>
            <w:r>
              <w:rPr>
                <w:rFonts w:hint="eastAsia"/>
              </w:rPr>
              <w:t>序号</w:t>
            </w:r>
          </w:p>
        </w:tc>
        <w:tc>
          <w:tcPr>
            <w:tcW w:w="2297" w:type="dxa"/>
            <w:vAlign w:val="center"/>
          </w:tcPr>
          <w:p w14:paraId="768028EE" w14:textId="77777777" w:rsidR="006E277C" w:rsidRDefault="00063571">
            <w:pPr>
              <w:jc w:val="center"/>
            </w:pPr>
            <w:r>
              <w:rPr>
                <w:rFonts w:hint="eastAsia"/>
              </w:rPr>
              <w:t>名称</w:t>
            </w:r>
          </w:p>
        </w:tc>
        <w:tc>
          <w:tcPr>
            <w:tcW w:w="1557" w:type="dxa"/>
            <w:vAlign w:val="center"/>
          </w:tcPr>
          <w:p w14:paraId="2DAF28B3" w14:textId="77777777" w:rsidR="006E277C" w:rsidRDefault="00063571">
            <w:pPr>
              <w:jc w:val="center"/>
            </w:pPr>
            <w:r>
              <w:rPr>
                <w:rFonts w:hint="eastAsia"/>
              </w:rPr>
              <w:t>型号规格</w:t>
            </w:r>
          </w:p>
        </w:tc>
        <w:tc>
          <w:tcPr>
            <w:tcW w:w="1557" w:type="dxa"/>
            <w:vAlign w:val="center"/>
          </w:tcPr>
          <w:p w14:paraId="33B926C8" w14:textId="77777777" w:rsidR="006E277C" w:rsidRDefault="00063571">
            <w:pPr>
              <w:jc w:val="center"/>
            </w:pPr>
            <w:r>
              <w:rPr>
                <w:rFonts w:hint="eastAsia"/>
              </w:rPr>
              <w:t>计量单位</w:t>
            </w:r>
          </w:p>
        </w:tc>
        <w:tc>
          <w:tcPr>
            <w:tcW w:w="1557" w:type="dxa"/>
            <w:vAlign w:val="center"/>
          </w:tcPr>
          <w:p w14:paraId="611192A2" w14:textId="77777777" w:rsidR="006E277C" w:rsidRDefault="00063571">
            <w:pPr>
              <w:jc w:val="center"/>
            </w:pPr>
            <w:r>
              <w:rPr>
                <w:rFonts w:hint="eastAsia"/>
              </w:rPr>
              <w:t>单价</w:t>
            </w:r>
            <w:r>
              <w:rPr>
                <w:rFonts w:hint="eastAsia"/>
              </w:rPr>
              <w:t>(</w:t>
            </w:r>
            <w:r>
              <w:rPr>
                <w:rFonts w:hint="eastAsia"/>
              </w:rPr>
              <w:t>元</w:t>
            </w:r>
            <w:r>
              <w:rPr>
                <w:rFonts w:hint="eastAsia"/>
              </w:rPr>
              <w:t>)</w:t>
            </w:r>
          </w:p>
        </w:tc>
        <w:tc>
          <w:tcPr>
            <w:tcW w:w="1395" w:type="dxa"/>
            <w:vAlign w:val="center"/>
          </w:tcPr>
          <w:p w14:paraId="7A3331BB" w14:textId="77777777" w:rsidR="006E277C" w:rsidRDefault="00063571">
            <w:pPr>
              <w:jc w:val="center"/>
            </w:pPr>
            <w:r>
              <w:rPr>
                <w:rFonts w:hint="eastAsia"/>
              </w:rPr>
              <w:t>备注</w:t>
            </w:r>
          </w:p>
        </w:tc>
      </w:tr>
      <w:tr w:rsidR="006E277C" w14:paraId="2CE356BD" w14:textId="77777777">
        <w:trPr>
          <w:trHeight w:val="540"/>
        </w:trPr>
        <w:tc>
          <w:tcPr>
            <w:tcW w:w="709" w:type="dxa"/>
            <w:vAlign w:val="center"/>
          </w:tcPr>
          <w:p w14:paraId="5B6FA091" w14:textId="77777777" w:rsidR="006E277C" w:rsidRDefault="00063571">
            <w:pPr>
              <w:jc w:val="center"/>
            </w:pPr>
            <w:r>
              <w:rPr>
                <w:rFonts w:hint="eastAsia"/>
              </w:rPr>
              <w:t>1</w:t>
            </w:r>
          </w:p>
        </w:tc>
        <w:tc>
          <w:tcPr>
            <w:tcW w:w="2297" w:type="dxa"/>
            <w:vAlign w:val="center"/>
          </w:tcPr>
          <w:p w14:paraId="646FCC1E" w14:textId="77777777" w:rsidR="006E277C" w:rsidRDefault="00063571">
            <w:pPr>
              <w:jc w:val="center"/>
            </w:pPr>
            <w:r>
              <w:rPr>
                <w:rFonts w:hint="eastAsia"/>
              </w:rPr>
              <w:t>人工</w:t>
            </w:r>
          </w:p>
        </w:tc>
        <w:tc>
          <w:tcPr>
            <w:tcW w:w="1557" w:type="dxa"/>
            <w:vAlign w:val="center"/>
          </w:tcPr>
          <w:p w14:paraId="2FF674E3" w14:textId="77777777" w:rsidR="006E277C" w:rsidRDefault="006E277C">
            <w:pPr>
              <w:jc w:val="center"/>
            </w:pPr>
          </w:p>
        </w:tc>
        <w:tc>
          <w:tcPr>
            <w:tcW w:w="1557" w:type="dxa"/>
            <w:vAlign w:val="center"/>
          </w:tcPr>
          <w:p w14:paraId="1CEF0813" w14:textId="77777777" w:rsidR="006E277C" w:rsidRDefault="006E277C">
            <w:pPr>
              <w:jc w:val="center"/>
            </w:pPr>
          </w:p>
        </w:tc>
        <w:tc>
          <w:tcPr>
            <w:tcW w:w="1557" w:type="dxa"/>
            <w:vAlign w:val="center"/>
          </w:tcPr>
          <w:p w14:paraId="1915920D" w14:textId="77777777" w:rsidR="006E277C" w:rsidRDefault="006E277C">
            <w:pPr>
              <w:jc w:val="center"/>
            </w:pPr>
          </w:p>
        </w:tc>
        <w:tc>
          <w:tcPr>
            <w:tcW w:w="1395" w:type="dxa"/>
            <w:vAlign w:val="center"/>
          </w:tcPr>
          <w:p w14:paraId="6B90CBB2" w14:textId="77777777" w:rsidR="006E277C" w:rsidRDefault="006E277C">
            <w:pPr>
              <w:jc w:val="center"/>
            </w:pPr>
          </w:p>
        </w:tc>
      </w:tr>
      <w:tr w:rsidR="006E277C" w14:paraId="5C3EA03C" w14:textId="77777777">
        <w:trPr>
          <w:trHeight w:val="540"/>
        </w:trPr>
        <w:tc>
          <w:tcPr>
            <w:tcW w:w="709" w:type="dxa"/>
            <w:vAlign w:val="center"/>
          </w:tcPr>
          <w:p w14:paraId="288359DE" w14:textId="77777777" w:rsidR="006E277C" w:rsidRDefault="006E277C">
            <w:pPr>
              <w:jc w:val="center"/>
            </w:pPr>
          </w:p>
        </w:tc>
        <w:tc>
          <w:tcPr>
            <w:tcW w:w="2297" w:type="dxa"/>
            <w:vAlign w:val="center"/>
          </w:tcPr>
          <w:p w14:paraId="521B5EE2" w14:textId="77777777" w:rsidR="006E277C" w:rsidRDefault="006E277C">
            <w:pPr>
              <w:jc w:val="center"/>
            </w:pPr>
          </w:p>
        </w:tc>
        <w:tc>
          <w:tcPr>
            <w:tcW w:w="1557" w:type="dxa"/>
            <w:vAlign w:val="center"/>
          </w:tcPr>
          <w:p w14:paraId="7F13D7A5" w14:textId="77777777" w:rsidR="006E277C" w:rsidRDefault="006E277C">
            <w:pPr>
              <w:jc w:val="center"/>
            </w:pPr>
          </w:p>
        </w:tc>
        <w:tc>
          <w:tcPr>
            <w:tcW w:w="1557" w:type="dxa"/>
            <w:vAlign w:val="center"/>
          </w:tcPr>
          <w:p w14:paraId="3744C316" w14:textId="77777777" w:rsidR="006E277C" w:rsidRDefault="006E277C">
            <w:pPr>
              <w:jc w:val="center"/>
            </w:pPr>
          </w:p>
        </w:tc>
        <w:tc>
          <w:tcPr>
            <w:tcW w:w="1557" w:type="dxa"/>
            <w:vAlign w:val="center"/>
          </w:tcPr>
          <w:p w14:paraId="63FCFD6E" w14:textId="77777777" w:rsidR="006E277C" w:rsidRDefault="006E277C">
            <w:pPr>
              <w:jc w:val="center"/>
            </w:pPr>
          </w:p>
        </w:tc>
        <w:tc>
          <w:tcPr>
            <w:tcW w:w="1395" w:type="dxa"/>
            <w:vAlign w:val="center"/>
          </w:tcPr>
          <w:p w14:paraId="7B934803" w14:textId="77777777" w:rsidR="006E277C" w:rsidRDefault="006E277C">
            <w:pPr>
              <w:jc w:val="center"/>
            </w:pPr>
          </w:p>
        </w:tc>
      </w:tr>
      <w:tr w:rsidR="006E277C" w14:paraId="3AA14482" w14:textId="77777777">
        <w:trPr>
          <w:trHeight w:val="540"/>
        </w:trPr>
        <w:tc>
          <w:tcPr>
            <w:tcW w:w="709" w:type="dxa"/>
            <w:vAlign w:val="center"/>
          </w:tcPr>
          <w:p w14:paraId="69961575" w14:textId="77777777" w:rsidR="006E277C" w:rsidRDefault="006E277C"/>
        </w:tc>
        <w:tc>
          <w:tcPr>
            <w:tcW w:w="2297" w:type="dxa"/>
            <w:vAlign w:val="center"/>
          </w:tcPr>
          <w:p w14:paraId="3DC2066A" w14:textId="77777777" w:rsidR="006E277C" w:rsidRDefault="006E277C">
            <w:pPr>
              <w:jc w:val="center"/>
            </w:pPr>
          </w:p>
        </w:tc>
        <w:tc>
          <w:tcPr>
            <w:tcW w:w="1557" w:type="dxa"/>
            <w:vAlign w:val="center"/>
          </w:tcPr>
          <w:p w14:paraId="577CF356" w14:textId="77777777" w:rsidR="006E277C" w:rsidRDefault="006E277C">
            <w:pPr>
              <w:jc w:val="center"/>
            </w:pPr>
          </w:p>
        </w:tc>
        <w:tc>
          <w:tcPr>
            <w:tcW w:w="1557" w:type="dxa"/>
            <w:vAlign w:val="center"/>
          </w:tcPr>
          <w:p w14:paraId="6F901A7B" w14:textId="77777777" w:rsidR="006E277C" w:rsidRDefault="006E277C">
            <w:pPr>
              <w:jc w:val="center"/>
            </w:pPr>
          </w:p>
        </w:tc>
        <w:tc>
          <w:tcPr>
            <w:tcW w:w="1557" w:type="dxa"/>
            <w:vAlign w:val="center"/>
          </w:tcPr>
          <w:p w14:paraId="0654E4A3" w14:textId="77777777" w:rsidR="006E277C" w:rsidRDefault="006E277C">
            <w:pPr>
              <w:jc w:val="center"/>
            </w:pPr>
          </w:p>
        </w:tc>
        <w:tc>
          <w:tcPr>
            <w:tcW w:w="1395" w:type="dxa"/>
            <w:vAlign w:val="center"/>
          </w:tcPr>
          <w:p w14:paraId="01D3EFC0" w14:textId="77777777" w:rsidR="006E277C" w:rsidRDefault="006E277C">
            <w:pPr>
              <w:jc w:val="center"/>
            </w:pPr>
          </w:p>
        </w:tc>
      </w:tr>
      <w:tr w:rsidR="006E277C" w14:paraId="7604FD6F" w14:textId="77777777">
        <w:trPr>
          <w:trHeight w:val="540"/>
        </w:trPr>
        <w:tc>
          <w:tcPr>
            <w:tcW w:w="709" w:type="dxa"/>
            <w:vAlign w:val="center"/>
          </w:tcPr>
          <w:p w14:paraId="57CE0C10" w14:textId="77777777" w:rsidR="006E277C" w:rsidRDefault="006E277C"/>
        </w:tc>
        <w:tc>
          <w:tcPr>
            <w:tcW w:w="2297" w:type="dxa"/>
            <w:vAlign w:val="center"/>
          </w:tcPr>
          <w:p w14:paraId="16B1B4AE" w14:textId="77777777" w:rsidR="006E277C" w:rsidRDefault="006E277C">
            <w:pPr>
              <w:jc w:val="center"/>
            </w:pPr>
          </w:p>
        </w:tc>
        <w:tc>
          <w:tcPr>
            <w:tcW w:w="1557" w:type="dxa"/>
            <w:vAlign w:val="center"/>
          </w:tcPr>
          <w:p w14:paraId="3A6D3C25" w14:textId="77777777" w:rsidR="006E277C" w:rsidRDefault="006E277C">
            <w:pPr>
              <w:jc w:val="center"/>
            </w:pPr>
          </w:p>
        </w:tc>
        <w:tc>
          <w:tcPr>
            <w:tcW w:w="1557" w:type="dxa"/>
            <w:vAlign w:val="center"/>
          </w:tcPr>
          <w:p w14:paraId="0BA9357B" w14:textId="77777777" w:rsidR="006E277C" w:rsidRDefault="006E277C">
            <w:pPr>
              <w:jc w:val="center"/>
            </w:pPr>
          </w:p>
        </w:tc>
        <w:tc>
          <w:tcPr>
            <w:tcW w:w="1557" w:type="dxa"/>
            <w:vAlign w:val="center"/>
          </w:tcPr>
          <w:p w14:paraId="75756195" w14:textId="77777777" w:rsidR="006E277C" w:rsidRDefault="006E277C">
            <w:pPr>
              <w:jc w:val="center"/>
            </w:pPr>
          </w:p>
        </w:tc>
        <w:tc>
          <w:tcPr>
            <w:tcW w:w="1395" w:type="dxa"/>
            <w:vAlign w:val="center"/>
          </w:tcPr>
          <w:p w14:paraId="332D9049" w14:textId="77777777" w:rsidR="006E277C" w:rsidRDefault="006E277C">
            <w:pPr>
              <w:jc w:val="center"/>
            </w:pPr>
          </w:p>
        </w:tc>
      </w:tr>
      <w:tr w:rsidR="006E277C" w14:paraId="5E739F1D" w14:textId="77777777">
        <w:trPr>
          <w:trHeight w:val="540"/>
        </w:trPr>
        <w:tc>
          <w:tcPr>
            <w:tcW w:w="709" w:type="dxa"/>
            <w:vAlign w:val="center"/>
          </w:tcPr>
          <w:p w14:paraId="387B7F04" w14:textId="77777777" w:rsidR="006E277C" w:rsidRDefault="006E277C"/>
        </w:tc>
        <w:tc>
          <w:tcPr>
            <w:tcW w:w="2297" w:type="dxa"/>
            <w:vAlign w:val="center"/>
          </w:tcPr>
          <w:p w14:paraId="74C4814F" w14:textId="77777777" w:rsidR="006E277C" w:rsidRDefault="006E277C">
            <w:pPr>
              <w:jc w:val="center"/>
            </w:pPr>
          </w:p>
        </w:tc>
        <w:tc>
          <w:tcPr>
            <w:tcW w:w="1557" w:type="dxa"/>
            <w:vAlign w:val="center"/>
          </w:tcPr>
          <w:p w14:paraId="31A1B121" w14:textId="77777777" w:rsidR="006E277C" w:rsidRDefault="006E277C">
            <w:pPr>
              <w:jc w:val="center"/>
            </w:pPr>
          </w:p>
        </w:tc>
        <w:tc>
          <w:tcPr>
            <w:tcW w:w="1557" w:type="dxa"/>
            <w:vAlign w:val="center"/>
          </w:tcPr>
          <w:p w14:paraId="23151B87" w14:textId="77777777" w:rsidR="006E277C" w:rsidRDefault="006E277C">
            <w:pPr>
              <w:jc w:val="center"/>
            </w:pPr>
          </w:p>
        </w:tc>
        <w:tc>
          <w:tcPr>
            <w:tcW w:w="1557" w:type="dxa"/>
            <w:vAlign w:val="center"/>
          </w:tcPr>
          <w:p w14:paraId="7BCDCA07" w14:textId="77777777" w:rsidR="006E277C" w:rsidRDefault="006E277C">
            <w:pPr>
              <w:jc w:val="center"/>
            </w:pPr>
          </w:p>
        </w:tc>
        <w:tc>
          <w:tcPr>
            <w:tcW w:w="1395" w:type="dxa"/>
            <w:vAlign w:val="center"/>
          </w:tcPr>
          <w:p w14:paraId="20CC7365" w14:textId="77777777" w:rsidR="006E277C" w:rsidRDefault="006E277C">
            <w:pPr>
              <w:jc w:val="center"/>
            </w:pPr>
          </w:p>
        </w:tc>
      </w:tr>
      <w:tr w:rsidR="006E277C" w14:paraId="5F03E6EF" w14:textId="77777777">
        <w:trPr>
          <w:trHeight w:val="540"/>
        </w:trPr>
        <w:tc>
          <w:tcPr>
            <w:tcW w:w="709" w:type="dxa"/>
            <w:vAlign w:val="center"/>
          </w:tcPr>
          <w:p w14:paraId="14AC08EF" w14:textId="77777777" w:rsidR="006E277C" w:rsidRDefault="006E277C">
            <w:pPr>
              <w:jc w:val="center"/>
            </w:pPr>
          </w:p>
        </w:tc>
        <w:tc>
          <w:tcPr>
            <w:tcW w:w="2297" w:type="dxa"/>
            <w:vAlign w:val="center"/>
          </w:tcPr>
          <w:p w14:paraId="26DF73CB" w14:textId="77777777" w:rsidR="006E277C" w:rsidRDefault="006E277C">
            <w:pPr>
              <w:jc w:val="center"/>
            </w:pPr>
          </w:p>
        </w:tc>
        <w:tc>
          <w:tcPr>
            <w:tcW w:w="1557" w:type="dxa"/>
            <w:vAlign w:val="center"/>
          </w:tcPr>
          <w:p w14:paraId="656A0AB6" w14:textId="77777777" w:rsidR="006E277C" w:rsidRDefault="006E277C">
            <w:pPr>
              <w:jc w:val="center"/>
            </w:pPr>
          </w:p>
        </w:tc>
        <w:tc>
          <w:tcPr>
            <w:tcW w:w="1557" w:type="dxa"/>
            <w:vAlign w:val="center"/>
          </w:tcPr>
          <w:p w14:paraId="3029CB66" w14:textId="77777777" w:rsidR="006E277C" w:rsidRDefault="006E277C">
            <w:pPr>
              <w:jc w:val="center"/>
            </w:pPr>
          </w:p>
        </w:tc>
        <w:tc>
          <w:tcPr>
            <w:tcW w:w="1557" w:type="dxa"/>
            <w:vAlign w:val="center"/>
          </w:tcPr>
          <w:p w14:paraId="4E6CD561" w14:textId="77777777" w:rsidR="006E277C" w:rsidRDefault="006E277C">
            <w:pPr>
              <w:jc w:val="center"/>
            </w:pPr>
          </w:p>
        </w:tc>
        <w:tc>
          <w:tcPr>
            <w:tcW w:w="1395" w:type="dxa"/>
            <w:vAlign w:val="center"/>
          </w:tcPr>
          <w:p w14:paraId="4042D576" w14:textId="77777777" w:rsidR="006E277C" w:rsidRDefault="006E277C">
            <w:pPr>
              <w:jc w:val="center"/>
            </w:pPr>
          </w:p>
        </w:tc>
      </w:tr>
      <w:tr w:rsidR="006E277C" w14:paraId="589D3619" w14:textId="77777777">
        <w:trPr>
          <w:trHeight w:val="540"/>
        </w:trPr>
        <w:tc>
          <w:tcPr>
            <w:tcW w:w="709" w:type="dxa"/>
            <w:vAlign w:val="center"/>
          </w:tcPr>
          <w:p w14:paraId="33BF3B36" w14:textId="77777777" w:rsidR="006E277C" w:rsidRDefault="00063571">
            <w:pPr>
              <w:jc w:val="center"/>
            </w:pPr>
            <w:r>
              <w:rPr>
                <w:rFonts w:hint="eastAsia"/>
              </w:rPr>
              <w:t>2</w:t>
            </w:r>
          </w:p>
        </w:tc>
        <w:tc>
          <w:tcPr>
            <w:tcW w:w="2297" w:type="dxa"/>
            <w:vAlign w:val="center"/>
          </w:tcPr>
          <w:p w14:paraId="4A4F5F08" w14:textId="77777777" w:rsidR="006E277C" w:rsidRDefault="00063571">
            <w:pPr>
              <w:jc w:val="center"/>
            </w:pPr>
            <w:r>
              <w:rPr>
                <w:rFonts w:hint="eastAsia"/>
              </w:rPr>
              <w:t>材料</w:t>
            </w:r>
          </w:p>
        </w:tc>
        <w:tc>
          <w:tcPr>
            <w:tcW w:w="1557" w:type="dxa"/>
            <w:vAlign w:val="center"/>
          </w:tcPr>
          <w:p w14:paraId="61FD9CA2" w14:textId="77777777" w:rsidR="006E277C" w:rsidRDefault="006E277C">
            <w:pPr>
              <w:jc w:val="center"/>
            </w:pPr>
          </w:p>
        </w:tc>
        <w:tc>
          <w:tcPr>
            <w:tcW w:w="1557" w:type="dxa"/>
            <w:vAlign w:val="center"/>
          </w:tcPr>
          <w:p w14:paraId="596ECDD0" w14:textId="77777777" w:rsidR="006E277C" w:rsidRDefault="006E277C">
            <w:pPr>
              <w:jc w:val="center"/>
            </w:pPr>
          </w:p>
        </w:tc>
        <w:tc>
          <w:tcPr>
            <w:tcW w:w="1557" w:type="dxa"/>
            <w:vAlign w:val="center"/>
          </w:tcPr>
          <w:p w14:paraId="0ADA9209" w14:textId="77777777" w:rsidR="006E277C" w:rsidRDefault="006E277C">
            <w:pPr>
              <w:jc w:val="center"/>
            </w:pPr>
          </w:p>
        </w:tc>
        <w:tc>
          <w:tcPr>
            <w:tcW w:w="1395" w:type="dxa"/>
            <w:vAlign w:val="center"/>
          </w:tcPr>
          <w:p w14:paraId="7E212534" w14:textId="77777777" w:rsidR="006E277C" w:rsidRDefault="006E277C">
            <w:pPr>
              <w:jc w:val="center"/>
            </w:pPr>
          </w:p>
        </w:tc>
      </w:tr>
      <w:tr w:rsidR="006E277C" w14:paraId="0E93198E" w14:textId="77777777">
        <w:trPr>
          <w:trHeight w:val="540"/>
        </w:trPr>
        <w:tc>
          <w:tcPr>
            <w:tcW w:w="709" w:type="dxa"/>
            <w:vAlign w:val="center"/>
          </w:tcPr>
          <w:p w14:paraId="223140D0" w14:textId="77777777" w:rsidR="006E277C" w:rsidRDefault="006E277C">
            <w:pPr>
              <w:jc w:val="center"/>
            </w:pPr>
          </w:p>
        </w:tc>
        <w:tc>
          <w:tcPr>
            <w:tcW w:w="2297" w:type="dxa"/>
            <w:vAlign w:val="center"/>
          </w:tcPr>
          <w:p w14:paraId="56903C56" w14:textId="77777777" w:rsidR="006E277C" w:rsidRDefault="006E277C">
            <w:pPr>
              <w:jc w:val="center"/>
            </w:pPr>
          </w:p>
        </w:tc>
        <w:tc>
          <w:tcPr>
            <w:tcW w:w="1557" w:type="dxa"/>
            <w:vAlign w:val="center"/>
          </w:tcPr>
          <w:p w14:paraId="766781BC" w14:textId="77777777" w:rsidR="006E277C" w:rsidRDefault="006E277C">
            <w:pPr>
              <w:jc w:val="center"/>
            </w:pPr>
          </w:p>
        </w:tc>
        <w:tc>
          <w:tcPr>
            <w:tcW w:w="1557" w:type="dxa"/>
            <w:vAlign w:val="center"/>
          </w:tcPr>
          <w:p w14:paraId="7BE908F9" w14:textId="77777777" w:rsidR="006E277C" w:rsidRDefault="006E277C">
            <w:pPr>
              <w:jc w:val="center"/>
            </w:pPr>
          </w:p>
        </w:tc>
        <w:tc>
          <w:tcPr>
            <w:tcW w:w="1557" w:type="dxa"/>
            <w:vAlign w:val="center"/>
          </w:tcPr>
          <w:p w14:paraId="360A2614" w14:textId="77777777" w:rsidR="006E277C" w:rsidRDefault="006E277C">
            <w:pPr>
              <w:jc w:val="center"/>
            </w:pPr>
          </w:p>
        </w:tc>
        <w:tc>
          <w:tcPr>
            <w:tcW w:w="1395" w:type="dxa"/>
            <w:vAlign w:val="center"/>
          </w:tcPr>
          <w:p w14:paraId="3E639D37" w14:textId="77777777" w:rsidR="006E277C" w:rsidRDefault="006E277C">
            <w:pPr>
              <w:jc w:val="center"/>
            </w:pPr>
          </w:p>
        </w:tc>
      </w:tr>
      <w:tr w:rsidR="006E277C" w14:paraId="0D322718" w14:textId="77777777">
        <w:trPr>
          <w:trHeight w:val="540"/>
        </w:trPr>
        <w:tc>
          <w:tcPr>
            <w:tcW w:w="709" w:type="dxa"/>
            <w:vAlign w:val="center"/>
          </w:tcPr>
          <w:p w14:paraId="3C481682" w14:textId="77777777" w:rsidR="006E277C" w:rsidRDefault="006E277C">
            <w:pPr>
              <w:jc w:val="center"/>
            </w:pPr>
          </w:p>
        </w:tc>
        <w:tc>
          <w:tcPr>
            <w:tcW w:w="2297" w:type="dxa"/>
            <w:vAlign w:val="center"/>
          </w:tcPr>
          <w:p w14:paraId="34943C5D" w14:textId="77777777" w:rsidR="006E277C" w:rsidRDefault="006E277C">
            <w:pPr>
              <w:jc w:val="center"/>
            </w:pPr>
          </w:p>
        </w:tc>
        <w:tc>
          <w:tcPr>
            <w:tcW w:w="1557" w:type="dxa"/>
            <w:vAlign w:val="center"/>
          </w:tcPr>
          <w:p w14:paraId="35DC8C09" w14:textId="77777777" w:rsidR="006E277C" w:rsidRDefault="006E277C">
            <w:pPr>
              <w:jc w:val="center"/>
            </w:pPr>
          </w:p>
        </w:tc>
        <w:tc>
          <w:tcPr>
            <w:tcW w:w="1557" w:type="dxa"/>
            <w:vAlign w:val="center"/>
          </w:tcPr>
          <w:p w14:paraId="68F4FD59" w14:textId="77777777" w:rsidR="006E277C" w:rsidRDefault="006E277C">
            <w:pPr>
              <w:jc w:val="center"/>
            </w:pPr>
          </w:p>
        </w:tc>
        <w:tc>
          <w:tcPr>
            <w:tcW w:w="1557" w:type="dxa"/>
            <w:vAlign w:val="center"/>
          </w:tcPr>
          <w:p w14:paraId="19A8357F" w14:textId="77777777" w:rsidR="006E277C" w:rsidRDefault="006E277C">
            <w:pPr>
              <w:jc w:val="center"/>
            </w:pPr>
          </w:p>
        </w:tc>
        <w:tc>
          <w:tcPr>
            <w:tcW w:w="1395" w:type="dxa"/>
            <w:vAlign w:val="center"/>
          </w:tcPr>
          <w:p w14:paraId="65190DC5" w14:textId="77777777" w:rsidR="006E277C" w:rsidRDefault="006E277C">
            <w:pPr>
              <w:jc w:val="center"/>
            </w:pPr>
          </w:p>
        </w:tc>
      </w:tr>
      <w:tr w:rsidR="006E277C" w14:paraId="3894AADE" w14:textId="77777777">
        <w:trPr>
          <w:trHeight w:val="540"/>
        </w:trPr>
        <w:tc>
          <w:tcPr>
            <w:tcW w:w="709" w:type="dxa"/>
            <w:vAlign w:val="center"/>
          </w:tcPr>
          <w:p w14:paraId="5812861B" w14:textId="77777777" w:rsidR="006E277C" w:rsidRDefault="006E277C">
            <w:pPr>
              <w:jc w:val="center"/>
            </w:pPr>
          </w:p>
        </w:tc>
        <w:tc>
          <w:tcPr>
            <w:tcW w:w="2297" w:type="dxa"/>
            <w:vAlign w:val="center"/>
          </w:tcPr>
          <w:p w14:paraId="59AF9119" w14:textId="77777777" w:rsidR="006E277C" w:rsidRDefault="006E277C">
            <w:pPr>
              <w:jc w:val="center"/>
            </w:pPr>
          </w:p>
        </w:tc>
        <w:tc>
          <w:tcPr>
            <w:tcW w:w="1557" w:type="dxa"/>
            <w:vAlign w:val="center"/>
          </w:tcPr>
          <w:p w14:paraId="3F5E5D60" w14:textId="77777777" w:rsidR="006E277C" w:rsidRDefault="006E277C">
            <w:pPr>
              <w:jc w:val="center"/>
            </w:pPr>
          </w:p>
        </w:tc>
        <w:tc>
          <w:tcPr>
            <w:tcW w:w="1557" w:type="dxa"/>
            <w:vAlign w:val="center"/>
          </w:tcPr>
          <w:p w14:paraId="2230F7EE" w14:textId="77777777" w:rsidR="006E277C" w:rsidRDefault="006E277C">
            <w:pPr>
              <w:jc w:val="center"/>
            </w:pPr>
          </w:p>
        </w:tc>
        <w:tc>
          <w:tcPr>
            <w:tcW w:w="1557" w:type="dxa"/>
            <w:vAlign w:val="center"/>
          </w:tcPr>
          <w:p w14:paraId="4BA426F3" w14:textId="77777777" w:rsidR="006E277C" w:rsidRDefault="006E277C">
            <w:pPr>
              <w:jc w:val="center"/>
            </w:pPr>
          </w:p>
        </w:tc>
        <w:tc>
          <w:tcPr>
            <w:tcW w:w="1395" w:type="dxa"/>
            <w:vAlign w:val="center"/>
          </w:tcPr>
          <w:p w14:paraId="737708AC" w14:textId="77777777" w:rsidR="006E277C" w:rsidRDefault="006E277C">
            <w:pPr>
              <w:jc w:val="center"/>
            </w:pPr>
          </w:p>
        </w:tc>
      </w:tr>
      <w:tr w:rsidR="006E277C" w14:paraId="73EE3EB5" w14:textId="77777777">
        <w:trPr>
          <w:trHeight w:val="540"/>
        </w:trPr>
        <w:tc>
          <w:tcPr>
            <w:tcW w:w="709" w:type="dxa"/>
            <w:vAlign w:val="center"/>
          </w:tcPr>
          <w:p w14:paraId="3A6BCE35" w14:textId="77777777" w:rsidR="006E277C" w:rsidRDefault="006E277C">
            <w:pPr>
              <w:jc w:val="center"/>
            </w:pPr>
          </w:p>
        </w:tc>
        <w:tc>
          <w:tcPr>
            <w:tcW w:w="2297" w:type="dxa"/>
            <w:vAlign w:val="center"/>
          </w:tcPr>
          <w:p w14:paraId="54D28CA3" w14:textId="77777777" w:rsidR="006E277C" w:rsidRDefault="006E277C">
            <w:pPr>
              <w:jc w:val="center"/>
            </w:pPr>
          </w:p>
        </w:tc>
        <w:tc>
          <w:tcPr>
            <w:tcW w:w="1557" w:type="dxa"/>
            <w:vAlign w:val="center"/>
          </w:tcPr>
          <w:p w14:paraId="2C6A2AB3" w14:textId="77777777" w:rsidR="006E277C" w:rsidRDefault="006E277C">
            <w:pPr>
              <w:jc w:val="center"/>
            </w:pPr>
          </w:p>
        </w:tc>
        <w:tc>
          <w:tcPr>
            <w:tcW w:w="1557" w:type="dxa"/>
            <w:vAlign w:val="center"/>
          </w:tcPr>
          <w:p w14:paraId="7FF4D490" w14:textId="77777777" w:rsidR="006E277C" w:rsidRDefault="006E277C">
            <w:pPr>
              <w:jc w:val="center"/>
            </w:pPr>
          </w:p>
        </w:tc>
        <w:tc>
          <w:tcPr>
            <w:tcW w:w="1557" w:type="dxa"/>
            <w:vAlign w:val="center"/>
          </w:tcPr>
          <w:p w14:paraId="6E8B99B6" w14:textId="77777777" w:rsidR="006E277C" w:rsidRDefault="006E277C">
            <w:pPr>
              <w:jc w:val="center"/>
            </w:pPr>
          </w:p>
        </w:tc>
        <w:tc>
          <w:tcPr>
            <w:tcW w:w="1395" w:type="dxa"/>
            <w:vAlign w:val="center"/>
          </w:tcPr>
          <w:p w14:paraId="7C94CFA1" w14:textId="77777777" w:rsidR="006E277C" w:rsidRDefault="006E277C">
            <w:pPr>
              <w:jc w:val="center"/>
            </w:pPr>
          </w:p>
        </w:tc>
      </w:tr>
      <w:tr w:rsidR="006E277C" w14:paraId="44268A84" w14:textId="77777777">
        <w:trPr>
          <w:trHeight w:val="540"/>
        </w:trPr>
        <w:tc>
          <w:tcPr>
            <w:tcW w:w="709" w:type="dxa"/>
            <w:vAlign w:val="center"/>
          </w:tcPr>
          <w:p w14:paraId="15E8A343" w14:textId="77777777" w:rsidR="006E277C" w:rsidRDefault="006E277C">
            <w:pPr>
              <w:jc w:val="center"/>
            </w:pPr>
          </w:p>
        </w:tc>
        <w:tc>
          <w:tcPr>
            <w:tcW w:w="2297" w:type="dxa"/>
            <w:vAlign w:val="center"/>
          </w:tcPr>
          <w:p w14:paraId="18CBFE69" w14:textId="77777777" w:rsidR="006E277C" w:rsidRDefault="006E277C">
            <w:pPr>
              <w:jc w:val="center"/>
            </w:pPr>
          </w:p>
        </w:tc>
        <w:tc>
          <w:tcPr>
            <w:tcW w:w="1557" w:type="dxa"/>
            <w:vAlign w:val="center"/>
          </w:tcPr>
          <w:p w14:paraId="64EBB70B" w14:textId="77777777" w:rsidR="006E277C" w:rsidRDefault="006E277C">
            <w:pPr>
              <w:jc w:val="center"/>
            </w:pPr>
          </w:p>
        </w:tc>
        <w:tc>
          <w:tcPr>
            <w:tcW w:w="1557" w:type="dxa"/>
            <w:vAlign w:val="center"/>
          </w:tcPr>
          <w:p w14:paraId="41DA03FA" w14:textId="77777777" w:rsidR="006E277C" w:rsidRDefault="006E277C">
            <w:pPr>
              <w:jc w:val="center"/>
            </w:pPr>
          </w:p>
        </w:tc>
        <w:tc>
          <w:tcPr>
            <w:tcW w:w="1557" w:type="dxa"/>
            <w:vAlign w:val="center"/>
          </w:tcPr>
          <w:p w14:paraId="63D765A2" w14:textId="77777777" w:rsidR="006E277C" w:rsidRDefault="006E277C">
            <w:pPr>
              <w:jc w:val="center"/>
            </w:pPr>
          </w:p>
        </w:tc>
        <w:tc>
          <w:tcPr>
            <w:tcW w:w="1395" w:type="dxa"/>
            <w:vAlign w:val="center"/>
          </w:tcPr>
          <w:p w14:paraId="5962F38F" w14:textId="77777777" w:rsidR="006E277C" w:rsidRDefault="006E277C">
            <w:pPr>
              <w:jc w:val="center"/>
            </w:pPr>
          </w:p>
        </w:tc>
      </w:tr>
      <w:tr w:rsidR="006E277C" w14:paraId="5FAF994E" w14:textId="77777777">
        <w:trPr>
          <w:trHeight w:val="540"/>
        </w:trPr>
        <w:tc>
          <w:tcPr>
            <w:tcW w:w="709" w:type="dxa"/>
            <w:vAlign w:val="center"/>
          </w:tcPr>
          <w:p w14:paraId="159CD46E" w14:textId="77777777" w:rsidR="006E277C" w:rsidRDefault="00063571">
            <w:pPr>
              <w:jc w:val="center"/>
            </w:pPr>
            <w:r>
              <w:rPr>
                <w:rFonts w:hint="eastAsia"/>
              </w:rPr>
              <w:t>3</w:t>
            </w:r>
          </w:p>
        </w:tc>
        <w:tc>
          <w:tcPr>
            <w:tcW w:w="2297" w:type="dxa"/>
            <w:vAlign w:val="center"/>
          </w:tcPr>
          <w:p w14:paraId="3C8E37B5" w14:textId="77777777" w:rsidR="006E277C" w:rsidRDefault="00063571">
            <w:pPr>
              <w:jc w:val="center"/>
            </w:pPr>
            <w:r>
              <w:rPr>
                <w:rFonts w:hint="eastAsia"/>
              </w:rPr>
              <w:t>机械</w:t>
            </w:r>
          </w:p>
        </w:tc>
        <w:tc>
          <w:tcPr>
            <w:tcW w:w="1557" w:type="dxa"/>
            <w:vAlign w:val="center"/>
          </w:tcPr>
          <w:p w14:paraId="36FBF9FD" w14:textId="77777777" w:rsidR="006E277C" w:rsidRDefault="006E277C">
            <w:pPr>
              <w:jc w:val="center"/>
            </w:pPr>
          </w:p>
        </w:tc>
        <w:tc>
          <w:tcPr>
            <w:tcW w:w="1557" w:type="dxa"/>
            <w:vAlign w:val="center"/>
          </w:tcPr>
          <w:p w14:paraId="7BB23393" w14:textId="77777777" w:rsidR="006E277C" w:rsidRDefault="006E277C">
            <w:pPr>
              <w:jc w:val="center"/>
            </w:pPr>
          </w:p>
        </w:tc>
        <w:tc>
          <w:tcPr>
            <w:tcW w:w="1557" w:type="dxa"/>
            <w:vAlign w:val="center"/>
          </w:tcPr>
          <w:p w14:paraId="7E719858" w14:textId="77777777" w:rsidR="006E277C" w:rsidRDefault="006E277C">
            <w:pPr>
              <w:jc w:val="center"/>
            </w:pPr>
          </w:p>
        </w:tc>
        <w:tc>
          <w:tcPr>
            <w:tcW w:w="1395" w:type="dxa"/>
            <w:vAlign w:val="center"/>
          </w:tcPr>
          <w:p w14:paraId="66EE513E" w14:textId="77777777" w:rsidR="006E277C" w:rsidRDefault="006E277C">
            <w:pPr>
              <w:jc w:val="center"/>
            </w:pPr>
          </w:p>
        </w:tc>
      </w:tr>
      <w:tr w:rsidR="006E277C" w14:paraId="0FD13E42" w14:textId="77777777">
        <w:trPr>
          <w:trHeight w:val="540"/>
        </w:trPr>
        <w:tc>
          <w:tcPr>
            <w:tcW w:w="709" w:type="dxa"/>
            <w:vAlign w:val="center"/>
          </w:tcPr>
          <w:p w14:paraId="6E9920BF" w14:textId="77777777" w:rsidR="006E277C" w:rsidRDefault="006E277C">
            <w:pPr>
              <w:jc w:val="center"/>
            </w:pPr>
          </w:p>
        </w:tc>
        <w:tc>
          <w:tcPr>
            <w:tcW w:w="2297" w:type="dxa"/>
            <w:vAlign w:val="center"/>
          </w:tcPr>
          <w:p w14:paraId="038A304F" w14:textId="77777777" w:rsidR="006E277C" w:rsidRDefault="006E277C">
            <w:pPr>
              <w:jc w:val="center"/>
            </w:pPr>
          </w:p>
        </w:tc>
        <w:tc>
          <w:tcPr>
            <w:tcW w:w="1557" w:type="dxa"/>
            <w:vAlign w:val="center"/>
          </w:tcPr>
          <w:p w14:paraId="676BEFFC" w14:textId="77777777" w:rsidR="006E277C" w:rsidRDefault="006E277C">
            <w:pPr>
              <w:jc w:val="center"/>
            </w:pPr>
          </w:p>
        </w:tc>
        <w:tc>
          <w:tcPr>
            <w:tcW w:w="1557" w:type="dxa"/>
            <w:vAlign w:val="center"/>
          </w:tcPr>
          <w:p w14:paraId="32E2739C" w14:textId="77777777" w:rsidR="006E277C" w:rsidRDefault="006E277C">
            <w:pPr>
              <w:jc w:val="center"/>
            </w:pPr>
          </w:p>
        </w:tc>
        <w:tc>
          <w:tcPr>
            <w:tcW w:w="1557" w:type="dxa"/>
            <w:vAlign w:val="center"/>
          </w:tcPr>
          <w:p w14:paraId="3479F214" w14:textId="77777777" w:rsidR="006E277C" w:rsidRDefault="006E277C">
            <w:pPr>
              <w:jc w:val="center"/>
            </w:pPr>
          </w:p>
        </w:tc>
        <w:tc>
          <w:tcPr>
            <w:tcW w:w="1395" w:type="dxa"/>
            <w:vAlign w:val="center"/>
          </w:tcPr>
          <w:p w14:paraId="4548AAE7" w14:textId="77777777" w:rsidR="006E277C" w:rsidRDefault="006E277C">
            <w:pPr>
              <w:jc w:val="center"/>
            </w:pPr>
          </w:p>
        </w:tc>
      </w:tr>
      <w:tr w:rsidR="006E277C" w14:paraId="41994FB5" w14:textId="77777777">
        <w:trPr>
          <w:trHeight w:val="540"/>
        </w:trPr>
        <w:tc>
          <w:tcPr>
            <w:tcW w:w="709" w:type="dxa"/>
            <w:vAlign w:val="center"/>
          </w:tcPr>
          <w:p w14:paraId="694E1163" w14:textId="77777777" w:rsidR="006E277C" w:rsidRDefault="006E277C">
            <w:pPr>
              <w:jc w:val="center"/>
            </w:pPr>
          </w:p>
        </w:tc>
        <w:tc>
          <w:tcPr>
            <w:tcW w:w="2297" w:type="dxa"/>
            <w:vAlign w:val="center"/>
          </w:tcPr>
          <w:p w14:paraId="72FDF1A2" w14:textId="77777777" w:rsidR="006E277C" w:rsidRDefault="006E277C">
            <w:pPr>
              <w:jc w:val="center"/>
            </w:pPr>
          </w:p>
        </w:tc>
        <w:tc>
          <w:tcPr>
            <w:tcW w:w="1557" w:type="dxa"/>
            <w:vAlign w:val="center"/>
          </w:tcPr>
          <w:p w14:paraId="132BB88F" w14:textId="77777777" w:rsidR="006E277C" w:rsidRDefault="006E277C">
            <w:pPr>
              <w:jc w:val="center"/>
            </w:pPr>
          </w:p>
        </w:tc>
        <w:tc>
          <w:tcPr>
            <w:tcW w:w="1557" w:type="dxa"/>
            <w:vAlign w:val="center"/>
          </w:tcPr>
          <w:p w14:paraId="0F53FE39" w14:textId="77777777" w:rsidR="006E277C" w:rsidRDefault="006E277C">
            <w:pPr>
              <w:jc w:val="center"/>
            </w:pPr>
          </w:p>
        </w:tc>
        <w:tc>
          <w:tcPr>
            <w:tcW w:w="1557" w:type="dxa"/>
            <w:vAlign w:val="center"/>
          </w:tcPr>
          <w:p w14:paraId="244C93FF" w14:textId="77777777" w:rsidR="006E277C" w:rsidRDefault="006E277C">
            <w:pPr>
              <w:jc w:val="center"/>
            </w:pPr>
          </w:p>
        </w:tc>
        <w:tc>
          <w:tcPr>
            <w:tcW w:w="1395" w:type="dxa"/>
            <w:vAlign w:val="center"/>
          </w:tcPr>
          <w:p w14:paraId="28D65576" w14:textId="77777777" w:rsidR="006E277C" w:rsidRDefault="006E277C">
            <w:pPr>
              <w:jc w:val="center"/>
            </w:pPr>
          </w:p>
        </w:tc>
      </w:tr>
      <w:tr w:rsidR="006E277C" w14:paraId="2C682FE2" w14:textId="77777777">
        <w:trPr>
          <w:trHeight w:val="540"/>
        </w:trPr>
        <w:tc>
          <w:tcPr>
            <w:tcW w:w="709" w:type="dxa"/>
            <w:vAlign w:val="center"/>
          </w:tcPr>
          <w:p w14:paraId="3193A34E" w14:textId="77777777" w:rsidR="006E277C" w:rsidRDefault="006E277C">
            <w:pPr>
              <w:jc w:val="center"/>
            </w:pPr>
          </w:p>
        </w:tc>
        <w:tc>
          <w:tcPr>
            <w:tcW w:w="2297" w:type="dxa"/>
            <w:vAlign w:val="center"/>
          </w:tcPr>
          <w:p w14:paraId="07ECA4EE" w14:textId="77777777" w:rsidR="006E277C" w:rsidRDefault="006E277C">
            <w:pPr>
              <w:jc w:val="center"/>
            </w:pPr>
          </w:p>
        </w:tc>
        <w:tc>
          <w:tcPr>
            <w:tcW w:w="1557" w:type="dxa"/>
            <w:vAlign w:val="center"/>
          </w:tcPr>
          <w:p w14:paraId="1C7FFDC7" w14:textId="77777777" w:rsidR="006E277C" w:rsidRDefault="006E277C">
            <w:pPr>
              <w:jc w:val="center"/>
            </w:pPr>
          </w:p>
        </w:tc>
        <w:tc>
          <w:tcPr>
            <w:tcW w:w="1557" w:type="dxa"/>
            <w:vAlign w:val="center"/>
          </w:tcPr>
          <w:p w14:paraId="7537816C" w14:textId="77777777" w:rsidR="006E277C" w:rsidRDefault="006E277C">
            <w:pPr>
              <w:jc w:val="center"/>
            </w:pPr>
          </w:p>
        </w:tc>
        <w:tc>
          <w:tcPr>
            <w:tcW w:w="1557" w:type="dxa"/>
            <w:vAlign w:val="center"/>
          </w:tcPr>
          <w:p w14:paraId="6D6D0D09" w14:textId="77777777" w:rsidR="006E277C" w:rsidRDefault="006E277C">
            <w:pPr>
              <w:jc w:val="center"/>
            </w:pPr>
          </w:p>
        </w:tc>
        <w:tc>
          <w:tcPr>
            <w:tcW w:w="1395" w:type="dxa"/>
            <w:vAlign w:val="center"/>
          </w:tcPr>
          <w:p w14:paraId="0B99F567" w14:textId="77777777" w:rsidR="006E277C" w:rsidRDefault="006E277C">
            <w:pPr>
              <w:jc w:val="center"/>
            </w:pPr>
          </w:p>
        </w:tc>
      </w:tr>
      <w:tr w:rsidR="006E277C" w14:paraId="192147C8" w14:textId="77777777">
        <w:trPr>
          <w:trHeight w:val="540"/>
        </w:trPr>
        <w:tc>
          <w:tcPr>
            <w:tcW w:w="709" w:type="dxa"/>
            <w:vAlign w:val="center"/>
          </w:tcPr>
          <w:p w14:paraId="3401C52C" w14:textId="77777777" w:rsidR="006E277C" w:rsidRDefault="006E277C">
            <w:pPr>
              <w:jc w:val="center"/>
            </w:pPr>
          </w:p>
        </w:tc>
        <w:tc>
          <w:tcPr>
            <w:tcW w:w="2297" w:type="dxa"/>
            <w:vAlign w:val="center"/>
          </w:tcPr>
          <w:p w14:paraId="42F5FB2E" w14:textId="77777777" w:rsidR="006E277C" w:rsidRDefault="006E277C">
            <w:pPr>
              <w:jc w:val="center"/>
            </w:pPr>
          </w:p>
        </w:tc>
        <w:tc>
          <w:tcPr>
            <w:tcW w:w="1557" w:type="dxa"/>
            <w:vAlign w:val="center"/>
          </w:tcPr>
          <w:p w14:paraId="71B1F783" w14:textId="77777777" w:rsidR="006E277C" w:rsidRDefault="006E277C">
            <w:pPr>
              <w:jc w:val="center"/>
            </w:pPr>
          </w:p>
        </w:tc>
        <w:tc>
          <w:tcPr>
            <w:tcW w:w="1557" w:type="dxa"/>
            <w:vAlign w:val="center"/>
          </w:tcPr>
          <w:p w14:paraId="53715AB1" w14:textId="77777777" w:rsidR="006E277C" w:rsidRDefault="006E277C">
            <w:pPr>
              <w:jc w:val="center"/>
            </w:pPr>
          </w:p>
        </w:tc>
        <w:tc>
          <w:tcPr>
            <w:tcW w:w="1557" w:type="dxa"/>
            <w:vAlign w:val="center"/>
          </w:tcPr>
          <w:p w14:paraId="3EB12D1D" w14:textId="77777777" w:rsidR="006E277C" w:rsidRDefault="006E277C">
            <w:pPr>
              <w:jc w:val="center"/>
            </w:pPr>
          </w:p>
        </w:tc>
        <w:tc>
          <w:tcPr>
            <w:tcW w:w="1395" w:type="dxa"/>
            <w:vAlign w:val="center"/>
          </w:tcPr>
          <w:p w14:paraId="2E1C9232" w14:textId="77777777" w:rsidR="006E277C" w:rsidRDefault="006E277C">
            <w:pPr>
              <w:jc w:val="center"/>
            </w:pPr>
          </w:p>
        </w:tc>
      </w:tr>
      <w:tr w:rsidR="006E277C" w14:paraId="40FD1B67" w14:textId="77777777">
        <w:trPr>
          <w:trHeight w:val="540"/>
        </w:trPr>
        <w:tc>
          <w:tcPr>
            <w:tcW w:w="709" w:type="dxa"/>
            <w:vAlign w:val="center"/>
          </w:tcPr>
          <w:p w14:paraId="2CCB7F4D" w14:textId="77777777" w:rsidR="006E277C" w:rsidRDefault="006E277C">
            <w:pPr>
              <w:jc w:val="center"/>
            </w:pPr>
          </w:p>
        </w:tc>
        <w:tc>
          <w:tcPr>
            <w:tcW w:w="2297" w:type="dxa"/>
            <w:vAlign w:val="center"/>
          </w:tcPr>
          <w:p w14:paraId="15DF76EE" w14:textId="77777777" w:rsidR="006E277C" w:rsidRDefault="006E277C">
            <w:pPr>
              <w:jc w:val="center"/>
            </w:pPr>
          </w:p>
        </w:tc>
        <w:tc>
          <w:tcPr>
            <w:tcW w:w="1557" w:type="dxa"/>
            <w:vAlign w:val="center"/>
          </w:tcPr>
          <w:p w14:paraId="38E246A7" w14:textId="77777777" w:rsidR="006E277C" w:rsidRDefault="006E277C">
            <w:pPr>
              <w:jc w:val="center"/>
            </w:pPr>
          </w:p>
        </w:tc>
        <w:tc>
          <w:tcPr>
            <w:tcW w:w="1557" w:type="dxa"/>
            <w:vAlign w:val="center"/>
          </w:tcPr>
          <w:p w14:paraId="5BBD455D" w14:textId="77777777" w:rsidR="006E277C" w:rsidRDefault="006E277C">
            <w:pPr>
              <w:jc w:val="center"/>
            </w:pPr>
          </w:p>
        </w:tc>
        <w:tc>
          <w:tcPr>
            <w:tcW w:w="1557" w:type="dxa"/>
            <w:vAlign w:val="center"/>
          </w:tcPr>
          <w:p w14:paraId="071AF2AE" w14:textId="77777777" w:rsidR="006E277C" w:rsidRDefault="006E277C">
            <w:pPr>
              <w:jc w:val="center"/>
            </w:pPr>
          </w:p>
        </w:tc>
        <w:tc>
          <w:tcPr>
            <w:tcW w:w="1395" w:type="dxa"/>
            <w:vAlign w:val="center"/>
          </w:tcPr>
          <w:p w14:paraId="2FDCB449" w14:textId="77777777" w:rsidR="006E277C" w:rsidRDefault="006E277C">
            <w:pPr>
              <w:jc w:val="center"/>
            </w:pPr>
          </w:p>
        </w:tc>
      </w:tr>
    </w:tbl>
    <w:p w14:paraId="491111D0" w14:textId="77777777" w:rsidR="006E277C" w:rsidRDefault="006E277C"/>
    <w:p w14:paraId="2EE538C6" w14:textId="77777777" w:rsidR="006E277C" w:rsidRDefault="006E277C"/>
    <w:p w14:paraId="2ABFC019" w14:textId="77777777" w:rsidR="006E277C" w:rsidRDefault="006E277C">
      <w:pPr>
        <w:sectPr w:rsidR="006E277C">
          <w:pgSz w:w="11906" w:h="16838"/>
          <w:pgMar w:top="1418" w:right="1361" w:bottom="1418" w:left="1418" w:header="851" w:footer="992" w:gutter="0"/>
          <w:cols w:space="720"/>
          <w:docGrid w:type="lines" w:linePitch="312"/>
        </w:sectPr>
      </w:pPr>
    </w:p>
    <w:p w14:paraId="19395374" w14:textId="77777777" w:rsidR="006E277C" w:rsidRDefault="00063571">
      <w:pPr>
        <w:spacing w:afterLines="50" w:after="156"/>
        <w:jc w:val="center"/>
        <w:outlineLvl w:val="2"/>
        <w:rPr>
          <w:rFonts w:ascii="宋体" w:hAnsi="宋体"/>
          <w:sz w:val="28"/>
          <w:szCs w:val="28"/>
        </w:rPr>
      </w:pPr>
      <w:bookmarkStart w:id="3377" w:name="_Toc18487"/>
      <w:bookmarkStart w:id="3378" w:name="_Toc24718"/>
      <w:bookmarkStart w:id="3379" w:name="_Toc109319918"/>
      <w:r>
        <w:rPr>
          <w:rFonts w:ascii="宋体" w:hAnsi="宋体" w:hint="eastAsia"/>
          <w:sz w:val="28"/>
          <w:szCs w:val="28"/>
        </w:rPr>
        <w:t>3.5 工程单价汇总表</w:t>
      </w:r>
      <w:bookmarkEnd w:id="3377"/>
      <w:bookmarkEnd w:id="3378"/>
      <w:bookmarkEnd w:id="3379"/>
    </w:p>
    <w:p w14:paraId="474350D9" w14:textId="77777777" w:rsidR="006E277C" w:rsidRDefault="00063571">
      <w:pPr>
        <w:rPr>
          <w:rFonts w:ascii="宋体" w:hAnsi="宋体"/>
          <w:sz w:val="30"/>
          <w:u w:val="single"/>
        </w:rPr>
      </w:pPr>
      <w:r>
        <w:rPr>
          <w:rFonts w:ascii="宋体" w:hAnsi="宋体" w:hint="eastAsia"/>
          <w:szCs w:val="21"/>
        </w:rPr>
        <w:t xml:space="preserve">合同编号: </w:t>
      </w:r>
      <w:r>
        <w:rPr>
          <w:rFonts w:ascii="宋体" w:hAnsi="宋体" w:hint="eastAsia"/>
          <w:sz w:val="30"/>
          <w:u w:val="single"/>
        </w:rPr>
        <w:t xml:space="preserve"> </w:t>
      </w:r>
      <w:r>
        <w:rPr>
          <w:rFonts w:ascii="宋体" w:hAnsi="宋体" w:hint="eastAsia"/>
          <w:szCs w:val="21"/>
          <w:u w:val="single"/>
        </w:rPr>
        <w:t xml:space="preserve"> </w:t>
      </w:r>
      <w:r>
        <w:rPr>
          <w:rFonts w:hint="eastAsia"/>
          <w:u w:val="single"/>
        </w:rPr>
        <w:t xml:space="preserve">  </w:t>
      </w:r>
      <w:r>
        <w:rPr>
          <w:rFonts w:ascii="宋体" w:hAnsi="宋体" w:hint="eastAsia"/>
          <w:sz w:val="30"/>
          <w:u w:val="single"/>
        </w:rPr>
        <w:t xml:space="preserve">                     </w:t>
      </w:r>
    </w:p>
    <w:p w14:paraId="7C816826"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0B857969" w14:textId="77777777" w:rsidR="006E277C" w:rsidRDefault="006E27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2160"/>
        <w:gridCol w:w="1080"/>
        <w:gridCol w:w="1069"/>
        <w:gridCol w:w="1070"/>
        <w:gridCol w:w="1070"/>
        <w:gridCol w:w="1070"/>
        <w:gridCol w:w="1070"/>
        <w:gridCol w:w="1070"/>
        <w:gridCol w:w="1070"/>
        <w:gridCol w:w="1070"/>
        <w:gridCol w:w="1070"/>
      </w:tblGrid>
      <w:tr w:rsidR="006E277C" w14:paraId="528DD6C6" w14:textId="77777777">
        <w:trPr>
          <w:cantSplit/>
          <w:trHeight w:val="567"/>
        </w:trPr>
        <w:tc>
          <w:tcPr>
            <w:tcW w:w="1100" w:type="dxa"/>
            <w:vAlign w:val="center"/>
          </w:tcPr>
          <w:p w14:paraId="1A8F7183" w14:textId="77777777" w:rsidR="006E277C" w:rsidRDefault="00063571">
            <w:pPr>
              <w:jc w:val="center"/>
              <w:rPr>
                <w:rFonts w:ascii="华文新魏" w:eastAsia="华文新魏" w:hAnsi="宋体"/>
                <w:szCs w:val="21"/>
              </w:rPr>
            </w:pPr>
            <w:r>
              <w:rPr>
                <w:rFonts w:ascii="宋体" w:hAnsi="宋体" w:hint="eastAsia"/>
                <w:kern w:val="0"/>
                <w:szCs w:val="21"/>
              </w:rPr>
              <w:t>序号</w:t>
            </w:r>
          </w:p>
        </w:tc>
        <w:tc>
          <w:tcPr>
            <w:tcW w:w="2160" w:type="dxa"/>
            <w:vAlign w:val="center"/>
          </w:tcPr>
          <w:p w14:paraId="0C026331" w14:textId="77777777" w:rsidR="006E277C" w:rsidRDefault="00063571">
            <w:pPr>
              <w:pStyle w:val="font7"/>
              <w:widowControl w:val="0"/>
              <w:spacing w:before="0" w:beforeAutospacing="0" w:after="0" w:afterAutospacing="0"/>
              <w:jc w:val="center"/>
              <w:rPr>
                <w:rFonts w:hint="default"/>
                <w:kern w:val="2"/>
                <w:sz w:val="21"/>
                <w:szCs w:val="21"/>
              </w:rPr>
            </w:pPr>
            <w:r>
              <w:rPr>
                <w:sz w:val="21"/>
                <w:szCs w:val="21"/>
              </w:rPr>
              <w:t>项目名</w:t>
            </w:r>
            <w:r>
              <w:rPr>
                <w:kern w:val="2"/>
                <w:sz w:val="21"/>
                <w:szCs w:val="21"/>
              </w:rPr>
              <w:t>称</w:t>
            </w:r>
          </w:p>
        </w:tc>
        <w:tc>
          <w:tcPr>
            <w:tcW w:w="1080" w:type="dxa"/>
            <w:vAlign w:val="center"/>
          </w:tcPr>
          <w:p w14:paraId="52A415E8" w14:textId="77777777" w:rsidR="006E277C" w:rsidRDefault="00063571">
            <w:pPr>
              <w:pStyle w:val="font7"/>
              <w:widowControl w:val="0"/>
              <w:spacing w:before="0" w:beforeAutospacing="0" w:after="0" w:afterAutospacing="0"/>
              <w:jc w:val="center"/>
              <w:rPr>
                <w:rFonts w:hint="default"/>
                <w:kern w:val="2"/>
                <w:sz w:val="21"/>
                <w:szCs w:val="21"/>
              </w:rPr>
            </w:pPr>
            <w:r>
              <w:rPr>
                <w:sz w:val="21"/>
                <w:szCs w:val="21"/>
              </w:rPr>
              <w:t>计量单位</w:t>
            </w:r>
          </w:p>
        </w:tc>
        <w:tc>
          <w:tcPr>
            <w:tcW w:w="3209" w:type="dxa"/>
            <w:gridSpan w:val="3"/>
            <w:vAlign w:val="center"/>
          </w:tcPr>
          <w:p w14:paraId="7BE94D94" w14:textId="77777777" w:rsidR="006E277C" w:rsidRDefault="00063571">
            <w:pPr>
              <w:jc w:val="center"/>
              <w:rPr>
                <w:rFonts w:ascii="宋体" w:hAnsi="宋体"/>
                <w:szCs w:val="21"/>
              </w:rPr>
            </w:pPr>
            <w:r>
              <w:rPr>
                <w:rFonts w:ascii="宋体" w:hAnsi="宋体" w:hint="eastAsia"/>
                <w:szCs w:val="21"/>
              </w:rPr>
              <w:t>基本直接费</w:t>
            </w:r>
          </w:p>
        </w:tc>
        <w:tc>
          <w:tcPr>
            <w:tcW w:w="1070" w:type="dxa"/>
            <w:vMerge w:val="restart"/>
            <w:vAlign w:val="center"/>
          </w:tcPr>
          <w:p w14:paraId="405220F9" w14:textId="77777777" w:rsidR="006E277C" w:rsidRDefault="00063571">
            <w:pPr>
              <w:jc w:val="center"/>
              <w:rPr>
                <w:rFonts w:ascii="宋体" w:hAnsi="宋体"/>
                <w:szCs w:val="21"/>
              </w:rPr>
            </w:pPr>
            <w:r>
              <w:rPr>
                <w:rFonts w:ascii="宋体" w:hAnsi="宋体" w:hint="eastAsia"/>
                <w:szCs w:val="21"/>
              </w:rPr>
              <w:t>间接费</w:t>
            </w:r>
          </w:p>
        </w:tc>
        <w:tc>
          <w:tcPr>
            <w:tcW w:w="1070" w:type="dxa"/>
            <w:vMerge w:val="restart"/>
            <w:vAlign w:val="center"/>
          </w:tcPr>
          <w:p w14:paraId="29C7D430" w14:textId="77777777" w:rsidR="006E277C" w:rsidRDefault="00063571">
            <w:pPr>
              <w:jc w:val="center"/>
              <w:rPr>
                <w:rFonts w:ascii="宋体" w:hAnsi="宋体"/>
                <w:szCs w:val="21"/>
              </w:rPr>
            </w:pPr>
            <w:r>
              <w:rPr>
                <w:rFonts w:ascii="宋体" w:hAnsi="宋体" w:hint="eastAsia"/>
                <w:szCs w:val="21"/>
              </w:rPr>
              <w:t>企业利润</w:t>
            </w:r>
          </w:p>
        </w:tc>
        <w:tc>
          <w:tcPr>
            <w:tcW w:w="1070" w:type="dxa"/>
            <w:vMerge w:val="restart"/>
            <w:vAlign w:val="center"/>
          </w:tcPr>
          <w:p w14:paraId="72240635" w14:textId="77777777" w:rsidR="006E277C" w:rsidRDefault="00063571">
            <w:pPr>
              <w:jc w:val="center"/>
              <w:rPr>
                <w:rFonts w:ascii="宋体" w:hAnsi="宋体"/>
                <w:szCs w:val="21"/>
              </w:rPr>
            </w:pPr>
            <w:r>
              <w:rPr>
                <w:rFonts w:ascii="宋体" w:hAnsi="宋体" w:hint="eastAsia"/>
                <w:szCs w:val="21"/>
              </w:rPr>
              <w:t>材料补差</w:t>
            </w:r>
          </w:p>
        </w:tc>
        <w:tc>
          <w:tcPr>
            <w:tcW w:w="1070" w:type="dxa"/>
            <w:vMerge w:val="restart"/>
            <w:vAlign w:val="center"/>
          </w:tcPr>
          <w:p w14:paraId="6B0F181C" w14:textId="77777777" w:rsidR="006E277C" w:rsidRDefault="00063571">
            <w:pPr>
              <w:jc w:val="center"/>
              <w:rPr>
                <w:rFonts w:ascii="宋体" w:hAnsi="宋体"/>
                <w:szCs w:val="21"/>
              </w:rPr>
            </w:pPr>
            <w:r>
              <w:rPr>
                <w:rFonts w:ascii="宋体" w:hAnsi="宋体" w:hint="eastAsia"/>
                <w:szCs w:val="21"/>
              </w:rPr>
              <w:t>未计价装置性材料费</w:t>
            </w:r>
          </w:p>
        </w:tc>
        <w:tc>
          <w:tcPr>
            <w:tcW w:w="1070" w:type="dxa"/>
            <w:vMerge w:val="restart"/>
            <w:vAlign w:val="center"/>
          </w:tcPr>
          <w:p w14:paraId="3D1CE9ED" w14:textId="77777777" w:rsidR="006E277C" w:rsidRDefault="00063571">
            <w:pPr>
              <w:jc w:val="center"/>
              <w:rPr>
                <w:rFonts w:ascii="宋体" w:hAnsi="宋体"/>
                <w:szCs w:val="21"/>
              </w:rPr>
            </w:pPr>
            <w:r>
              <w:rPr>
                <w:rFonts w:ascii="宋体" w:hAnsi="宋体" w:hint="eastAsia"/>
                <w:szCs w:val="21"/>
              </w:rPr>
              <w:t>税金</w:t>
            </w:r>
          </w:p>
        </w:tc>
        <w:tc>
          <w:tcPr>
            <w:tcW w:w="1070" w:type="dxa"/>
            <w:vMerge w:val="restart"/>
            <w:vAlign w:val="center"/>
          </w:tcPr>
          <w:p w14:paraId="1946F767" w14:textId="77777777" w:rsidR="006E277C" w:rsidRDefault="00063571">
            <w:pPr>
              <w:jc w:val="center"/>
              <w:rPr>
                <w:rFonts w:ascii="宋体" w:hAnsi="宋体"/>
                <w:szCs w:val="21"/>
              </w:rPr>
            </w:pPr>
            <w:r>
              <w:rPr>
                <w:rFonts w:ascii="宋体" w:hAnsi="宋体" w:hint="eastAsia"/>
                <w:szCs w:val="21"/>
              </w:rPr>
              <w:t>合计</w:t>
            </w:r>
          </w:p>
        </w:tc>
      </w:tr>
      <w:tr w:rsidR="006E277C" w14:paraId="63E793ED" w14:textId="77777777">
        <w:trPr>
          <w:cantSplit/>
          <w:trHeight w:val="567"/>
        </w:trPr>
        <w:tc>
          <w:tcPr>
            <w:tcW w:w="1100" w:type="dxa"/>
            <w:vAlign w:val="center"/>
          </w:tcPr>
          <w:p w14:paraId="26755827" w14:textId="77777777" w:rsidR="006E277C" w:rsidRDefault="006E277C">
            <w:pPr>
              <w:jc w:val="center"/>
              <w:rPr>
                <w:rFonts w:ascii="宋体" w:hAnsi="宋体"/>
                <w:kern w:val="0"/>
                <w:szCs w:val="21"/>
              </w:rPr>
            </w:pPr>
          </w:p>
        </w:tc>
        <w:tc>
          <w:tcPr>
            <w:tcW w:w="2160" w:type="dxa"/>
            <w:vAlign w:val="center"/>
          </w:tcPr>
          <w:p w14:paraId="7EC38B0F" w14:textId="77777777" w:rsidR="006E277C" w:rsidRDefault="006E277C">
            <w:pPr>
              <w:pStyle w:val="font7"/>
              <w:widowControl w:val="0"/>
              <w:spacing w:before="0" w:beforeAutospacing="0" w:after="0" w:afterAutospacing="0"/>
              <w:jc w:val="center"/>
              <w:rPr>
                <w:rFonts w:hint="default"/>
                <w:sz w:val="21"/>
                <w:szCs w:val="21"/>
              </w:rPr>
            </w:pPr>
          </w:p>
        </w:tc>
        <w:tc>
          <w:tcPr>
            <w:tcW w:w="1080" w:type="dxa"/>
            <w:vAlign w:val="center"/>
          </w:tcPr>
          <w:p w14:paraId="2EBAB5D0" w14:textId="77777777" w:rsidR="006E277C" w:rsidRDefault="006E277C">
            <w:pPr>
              <w:pStyle w:val="font7"/>
              <w:widowControl w:val="0"/>
              <w:spacing w:before="0" w:beforeAutospacing="0" w:after="0" w:afterAutospacing="0"/>
              <w:jc w:val="center"/>
              <w:rPr>
                <w:rFonts w:hint="default"/>
                <w:sz w:val="21"/>
                <w:szCs w:val="21"/>
              </w:rPr>
            </w:pPr>
          </w:p>
        </w:tc>
        <w:tc>
          <w:tcPr>
            <w:tcW w:w="1069" w:type="dxa"/>
            <w:vAlign w:val="center"/>
          </w:tcPr>
          <w:p w14:paraId="4BDDADAD" w14:textId="77777777" w:rsidR="006E277C" w:rsidRDefault="00063571">
            <w:pPr>
              <w:pStyle w:val="font7"/>
              <w:widowControl w:val="0"/>
              <w:spacing w:before="0" w:beforeAutospacing="0" w:after="0" w:afterAutospacing="0"/>
              <w:jc w:val="center"/>
              <w:rPr>
                <w:rFonts w:hint="default"/>
                <w:kern w:val="2"/>
                <w:sz w:val="21"/>
                <w:szCs w:val="21"/>
              </w:rPr>
            </w:pPr>
            <w:r>
              <w:rPr>
                <w:sz w:val="21"/>
                <w:szCs w:val="21"/>
              </w:rPr>
              <w:t>人工费</w:t>
            </w:r>
          </w:p>
        </w:tc>
        <w:tc>
          <w:tcPr>
            <w:tcW w:w="1070" w:type="dxa"/>
            <w:vAlign w:val="center"/>
          </w:tcPr>
          <w:p w14:paraId="125C99C5" w14:textId="77777777" w:rsidR="006E277C" w:rsidRDefault="00063571">
            <w:pPr>
              <w:jc w:val="center"/>
              <w:rPr>
                <w:rFonts w:ascii="宋体" w:hAnsi="宋体"/>
                <w:szCs w:val="21"/>
              </w:rPr>
            </w:pPr>
            <w:r>
              <w:rPr>
                <w:rFonts w:ascii="宋体" w:hAnsi="宋体" w:hint="eastAsia"/>
                <w:szCs w:val="21"/>
              </w:rPr>
              <w:t>材料费</w:t>
            </w:r>
          </w:p>
        </w:tc>
        <w:tc>
          <w:tcPr>
            <w:tcW w:w="1070" w:type="dxa"/>
            <w:vAlign w:val="center"/>
          </w:tcPr>
          <w:p w14:paraId="0583DED4" w14:textId="77777777" w:rsidR="006E277C" w:rsidRDefault="00063571">
            <w:pPr>
              <w:jc w:val="center"/>
              <w:rPr>
                <w:rFonts w:ascii="宋体" w:hAnsi="宋体"/>
                <w:szCs w:val="21"/>
              </w:rPr>
            </w:pPr>
            <w:r>
              <w:rPr>
                <w:rFonts w:ascii="宋体" w:hAnsi="宋体" w:hint="eastAsia"/>
                <w:szCs w:val="21"/>
              </w:rPr>
              <w:t>机  械</w:t>
            </w:r>
          </w:p>
          <w:p w14:paraId="2F0830B3" w14:textId="77777777" w:rsidR="006E277C" w:rsidRDefault="00063571">
            <w:pPr>
              <w:jc w:val="center"/>
              <w:rPr>
                <w:rFonts w:ascii="宋体" w:hAnsi="宋体"/>
                <w:szCs w:val="21"/>
              </w:rPr>
            </w:pPr>
            <w:r>
              <w:rPr>
                <w:rFonts w:ascii="宋体" w:hAnsi="宋体" w:hint="eastAsia"/>
                <w:szCs w:val="21"/>
              </w:rPr>
              <w:t>使用费</w:t>
            </w:r>
          </w:p>
        </w:tc>
        <w:tc>
          <w:tcPr>
            <w:tcW w:w="1070" w:type="dxa"/>
            <w:vMerge/>
          </w:tcPr>
          <w:p w14:paraId="68411A04" w14:textId="77777777" w:rsidR="006E277C" w:rsidRDefault="006E277C">
            <w:pPr>
              <w:jc w:val="center"/>
              <w:rPr>
                <w:rFonts w:ascii="宋体" w:hAnsi="宋体"/>
                <w:szCs w:val="21"/>
              </w:rPr>
            </w:pPr>
          </w:p>
        </w:tc>
        <w:tc>
          <w:tcPr>
            <w:tcW w:w="1070" w:type="dxa"/>
            <w:vMerge/>
          </w:tcPr>
          <w:p w14:paraId="2490073D" w14:textId="77777777" w:rsidR="006E277C" w:rsidRDefault="006E277C">
            <w:pPr>
              <w:jc w:val="center"/>
              <w:rPr>
                <w:rFonts w:ascii="宋体" w:hAnsi="宋体"/>
                <w:szCs w:val="21"/>
              </w:rPr>
            </w:pPr>
          </w:p>
        </w:tc>
        <w:tc>
          <w:tcPr>
            <w:tcW w:w="1070" w:type="dxa"/>
            <w:vMerge/>
            <w:vAlign w:val="center"/>
          </w:tcPr>
          <w:p w14:paraId="44726555" w14:textId="77777777" w:rsidR="006E277C" w:rsidRDefault="006E277C">
            <w:pPr>
              <w:jc w:val="center"/>
              <w:rPr>
                <w:rFonts w:ascii="宋体" w:hAnsi="宋体"/>
                <w:szCs w:val="21"/>
              </w:rPr>
            </w:pPr>
          </w:p>
        </w:tc>
        <w:tc>
          <w:tcPr>
            <w:tcW w:w="1070" w:type="dxa"/>
            <w:vMerge/>
            <w:vAlign w:val="center"/>
          </w:tcPr>
          <w:p w14:paraId="73A6543A" w14:textId="77777777" w:rsidR="006E277C" w:rsidRDefault="006E277C">
            <w:pPr>
              <w:jc w:val="center"/>
              <w:rPr>
                <w:rFonts w:ascii="宋体" w:hAnsi="宋体"/>
                <w:szCs w:val="21"/>
              </w:rPr>
            </w:pPr>
          </w:p>
        </w:tc>
        <w:tc>
          <w:tcPr>
            <w:tcW w:w="1070" w:type="dxa"/>
            <w:vMerge/>
            <w:vAlign w:val="center"/>
          </w:tcPr>
          <w:p w14:paraId="4EFA39EB" w14:textId="77777777" w:rsidR="006E277C" w:rsidRDefault="006E277C">
            <w:pPr>
              <w:jc w:val="center"/>
              <w:rPr>
                <w:rFonts w:ascii="宋体" w:hAnsi="宋体"/>
                <w:szCs w:val="21"/>
              </w:rPr>
            </w:pPr>
          </w:p>
        </w:tc>
        <w:tc>
          <w:tcPr>
            <w:tcW w:w="1070" w:type="dxa"/>
            <w:vMerge/>
            <w:vAlign w:val="center"/>
          </w:tcPr>
          <w:p w14:paraId="708CC828" w14:textId="77777777" w:rsidR="006E277C" w:rsidRDefault="006E277C">
            <w:pPr>
              <w:jc w:val="center"/>
              <w:rPr>
                <w:rFonts w:ascii="宋体" w:hAnsi="宋体"/>
                <w:szCs w:val="21"/>
              </w:rPr>
            </w:pPr>
          </w:p>
        </w:tc>
      </w:tr>
      <w:tr w:rsidR="006E277C" w14:paraId="76A14FFA" w14:textId="77777777">
        <w:trPr>
          <w:cantSplit/>
          <w:trHeight w:val="567"/>
        </w:trPr>
        <w:tc>
          <w:tcPr>
            <w:tcW w:w="1100" w:type="dxa"/>
            <w:vAlign w:val="center"/>
          </w:tcPr>
          <w:p w14:paraId="4622CC6E" w14:textId="77777777" w:rsidR="006E277C" w:rsidRDefault="00063571">
            <w:pPr>
              <w:jc w:val="center"/>
              <w:rPr>
                <w:rFonts w:ascii="宋体" w:hAnsi="宋体"/>
                <w:szCs w:val="21"/>
              </w:rPr>
            </w:pPr>
            <w:r>
              <w:rPr>
                <w:rFonts w:ascii="宋体" w:hAnsi="宋体" w:hint="eastAsia"/>
                <w:szCs w:val="21"/>
              </w:rPr>
              <w:t>一</w:t>
            </w:r>
          </w:p>
        </w:tc>
        <w:tc>
          <w:tcPr>
            <w:tcW w:w="2160" w:type="dxa"/>
            <w:vAlign w:val="center"/>
          </w:tcPr>
          <w:p w14:paraId="40096FED" w14:textId="77777777" w:rsidR="006E277C" w:rsidRDefault="00063571">
            <w:pPr>
              <w:pStyle w:val="font7"/>
              <w:widowControl w:val="0"/>
              <w:spacing w:before="0" w:beforeAutospacing="0" w:after="0" w:afterAutospacing="0"/>
              <w:jc w:val="center"/>
              <w:rPr>
                <w:rFonts w:hint="default"/>
                <w:kern w:val="2"/>
                <w:sz w:val="21"/>
                <w:szCs w:val="21"/>
              </w:rPr>
            </w:pPr>
            <w:r>
              <w:rPr>
                <w:kern w:val="2"/>
                <w:sz w:val="21"/>
                <w:szCs w:val="21"/>
              </w:rPr>
              <w:t>建筑工程</w:t>
            </w:r>
          </w:p>
        </w:tc>
        <w:tc>
          <w:tcPr>
            <w:tcW w:w="1080" w:type="dxa"/>
            <w:vAlign w:val="center"/>
          </w:tcPr>
          <w:p w14:paraId="4517BA61"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3A55E891"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0CC7C78A" w14:textId="77777777" w:rsidR="006E277C" w:rsidRDefault="006E277C">
            <w:pPr>
              <w:jc w:val="center"/>
              <w:rPr>
                <w:rFonts w:ascii="宋体" w:hAnsi="宋体"/>
                <w:szCs w:val="21"/>
              </w:rPr>
            </w:pPr>
          </w:p>
        </w:tc>
        <w:tc>
          <w:tcPr>
            <w:tcW w:w="1070" w:type="dxa"/>
            <w:vAlign w:val="center"/>
          </w:tcPr>
          <w:p w14:paraId="673EA9D6" w14:textId="77777777" w:rsidR="006E277C" w:rsidRDefault="006E277C">
            <w:pPr>
              <w:jc w:val="center"/>
              <w:rPr>
                <w:rFonts w:ascii="宋体" w:hAnsi="宋体"/>
                <w:szCs w:val="21"/>
              </w:rPr>
            </w:pPr>
          </w:p>
        </w:tc>
        <w:tc>
          <w:tcPr>
            <w:tcW w:w="1070" w:type="dxa"/>
          </w:tcPr>
          <w:p w14:paraId="6A065320" w14:textId="77777777" w:rsidR="006E277C" w:rsidRDefault="006E277C">
            <w:pPr>
              <w:jc w:val="center"/>
              <w:rPr>
                <w:rFonts w:ascii="宋体" w:hAnsi="宋体"/>
                <w:szCs w:val="21"/>
              </w:rPr>
            </w:pPr>
          </w:p>
        </w:tc>
        <w:tc>
          <w:tcPr>
            <w:tcW w:w="1070" w:type="dxa"/>
          </w:tcPr>
          <w:p w14:paraId="0FAFF168" w14:textId="77777777" w:rsidR="006E277C" w:rsidRDefault="006E277C">
            <w:pPr>
              <w:jc w:val="center"/>
              <w:rPr>
                <w:rFonts w:ascii="宋体" w:hAnsi="宋体"/>
                <w:szCs w:val="21"/>
              </w:rPr>
            </w:pPr>
          </w:p>
        </w:tc>
        <w:tc>
          <w:tcPr>
            <w:tcW w:w="1070" w:type="dxa"/>
            <w:vAlign w:val="center"/>
          </w:tcPr>
          <w:p w14:paraId="6BCCE324" w14:textId="77777777" w:rsidR="006E277C" w:rsidRDefault="006E277C">
            <w:pPr>
              <w:jc w:val="center"/>
              <w:rPr>
                <w:rFonts w:ascii="宋体" w:hAnsi="宋体"/>
                <w:szCs w:val="21"/>
              </w:rPr>
            </w:pPr>
          </w:p>
        </w:tc>
        <w:tc>
          <w:tcPr>
            <w:tcW w:w="1070" w:type="dxa"/>
            <w:vAlign w:val="center"/>
          </w:tcPr>
          <w:p w14:paraId="2E32DD68" w14:textId="77777777" w:rsidR="006E277C" w:rsidRDefault="006E277C">
            <w:pPr>
              <w:jc w:val="center"/>
              <w:rPr>
                <w:rFonts w:ascii="宋体" w:hAnsi="宋体"/>
                <w:szCs w:val="21"/>
              </w:rPr>
            </w:pPr>
          </w:p>
        </w:tc>
        <w:tc>
          <w:tcPr>
            <w:tcW w:w="1070" w:type="dxa"/>
            <w:vAlign w:val="center"/>
          </w:tcPr>
          <w:p w14:paraId="7064A609" w14:textId="77777777" w:rsidR="006E277C" w:rsidRDefault="006E277C">
            <w:pPr>
              <w:jc w:val="center"/>
              <w:rPr>
                <w:rFonts w:ascii="宋体" w:hAnsi="宋体"/>
                <w:sz w:val="28"/>
              </w:rPr>
            </w:pPr>
          </w:p>
        </w:tc>
        <w:tc>
          <w:tcPr>
            <w:tcW w:w="1070" w:type="dxa"/>
            <w:vAlign w:val="center"/>
          </w:tcPr>
          <w:p w14:paraId="60429D81" w14:textId="77777777" w:rsidR="006E277C" w:rsidRDefault="006E277C">
            <w:pPr>
              <w:jc w:val="center"/>
              <w:rPr>
                <w:rFonts w:ascii="宋体" w:hAnsi="宋体"/>
                <w:sz w:val="28"/>
              </w:rPr>
            </w:pPr>
          </w:p>
        </w:tc>
      </w:tr>
      <w:tr w:rsidR="006E277C" w14:paraId="32BB38CB" w14:textId="77777777">
        <w:trPr>
          <w:cantSplit/>
          <w:trHeight w:val="567"/>
        </w:trPr>
        <w:tc>
          <w:tcPr>
            <w:tcW w:w="1100" w:type="dxa"/>
            <w:vAlign w:val="center"/>
          </w:tcPr>
          <w:p w14:paraId="25861C2A" w14:textId="77777777" w:rsidR="006E277C" w:rsidRDefault="006E277C">
            <w:pPr>
              <w:jc w:val="center"/>
              <w:rPr>
                <w:rFonts w:ascii="宋体" w:hAnsi="宋体"/>
                <w:szCs w:val="21"/>
              </w:rPr>
            </w:pPr>
          </w:p>
        </w:tc>
        <w:tc>
          <w:tcPr>
            <w:tcW w:w="2160" w:type="dxa"/>
            <w:vAlign w:val="center"/>
          </w:tcPr>
          <w:p w14:paraId="24F331EE" w14:textId="77777777" w:rsidR="006E277C" w:rsidRDefault="006E277C">
            <w:pPr>
              <w:pStyle w:val="font7"/>
              <w:widowControl w:val="0"/>
              <w:spacing w:before="0" w:beforeAutospacing="0" w:after="0" w:afterAutospacing="0"/>
              <w:jc w:val="center"/>
              <w:rPr>
                <w:rFonts w:hint="default"/>
                <w:kern w:val="2"/>
                <w:sz w:val="21"/>
                <w:szCs w:val="21"/>
              </w:rPr>
            </w:pPr>
          </w:p>
        </w:tc>
        <w:tc>
          <w:tcPr>
            <w:tcW w:w="1080" w:type="dxa"/>
            <w:vAlign w:val="center"/>
          </w:tcPr>
          <w:p w14:paraId="20CF338E"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47F99BFD"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4DE204BD" w14:textId="77777777" w:rsidR="006E277C" w:rsidRDefault="006E277C">
            <w:pPr>
              <w:jc w:val="center"/>
              <w:rPr>
                <w:rFonts w:ascii="宋体" w:hAnsi="宋体"/>
                <w:szCs w:val="21"/>
              </w:rPr>
            </w:pPr>
          </w:p>
        </w:tc>
        <w:tc>
          <w:tcPr>
            <w:tcW w:w="1070" w:type="dxa"/>
            <w:vAlign w:val="center"/>
          </w:tcPr>
          <w:p w14:paraId="72DC999A" w14:textId="77777777" w:rsidR="006E277C" w:rsidRDefault="006E277C">
            <w:pPr>
              <w:jc w:val="center"/>
              <w:rPr>
                <w:rFonts w:ascii="宋体" w:hAnsi="宋体"/>
                <w:szCs w:val="21"/>
              </w:rPr>
            </w:pPr>
          </w:p>
        </w:tc>
        <w:tc>
          <w:tcPr>
            <w:tcW w:w="1070" w:type="dxa"/>
          </w:tcPr>
          <w:p w14:paraId="13FDAC13" w14:textId="77777777" w:rsidR="006E277C" w:rsidRDefault="006E277C">
            <w:pPr>
              <w:jc w:val="center"/>
              <w:rPr>
                <w:rFonts w:ascii="宋体" w:hAnsi="宋体"/>
                <w:szCs w:val="21"/>
              </w:rPr>
            </w:pPr>
          </w:p>
        </w:tc>
        <w:tc>
          <w:tcPr>
            <w:tcW w:w="1070" w:type="dxa"/>
          </w:tcPr>
          <w:p w14:paraId="05BF0396" w14:textId="77777777" w:rsidR="006E277C" w:rsidRDefault="006E277C">
            <w:pPr>
              <w:jc w:val="center"/>
              <w:rPr>
                <w:rFonts w:ascii="宋体" w:hAnsi="宋体"/>
                <w:szCs w:val="21"/>
              </w:rPr>
            </w:pPr>
          </w:p>
        </w:tc>
        <w:tc>
          <w:tcPr>
            <w:tcW w:w="1070" w:type="dxa"/>
            <w:vAlign w:val="center"/>
          </w:tcPr>
          <w:p w14:paraId="0BF94B31" w14:textId="77777777" w:rsidR="006E277C" w:rsidRDefault="006E277C">
            <w:pPr>
              <w:jc w:val="center"/>
              <w:rPr>
                <w:rFonts w:ascii="宋体" w:hAnsi="宋体"/>
                <w:szCs w:val="21"/>
              </w:rPr>
            </w:pPr>
          </w:p>
        </w:tc>
        <w:tc>
          <w:tcPr>
            <w:tcW w:w="1070" w:type="dxa"/>
            <w:vAlign w:val="center"/>
          </w:tcPr>
          <w:p w14:paraId="75C64507" w14:textId="77777777" w:rsidR="006E277C" w:rsidRDefault="006E277C">
            <w:pPr>
              <w:jc w:val="center"/>
              <w:rPr>
                <w:rFonts w:ascii="宋体" w:hAnsi="宋体"/>
                <w:szCs w:val="21"/>
              </w:rPr>
            </w:pPr>
          </w:p>
        </w:tc>
        <w:tc>
          <w:tcPr>
            <w:tcW w:w="1070" w:type="dxa"/>
            <w:vAlign w:val="center"/>
          </w:tcPr>
          <w:p w14:paraId="52532084" w14:textId="77777777" w:rsidR="006E277C" w:rsidRDefault="006E277C">
            <w:pPr>
              <w:jc w:val="center"/>
              <w:rPr>
                <w:rFonts w:ascii="宋体" w:hAnsi="宋体"/>
                <w:sz w:val="28"/>
              </w:rPr>
            </w:pPr>
          </w:p>
        </w:tc>
        <w:tc>
          <w:tcPr>
            <w:tcW w:w="1070" w:type="dxa"/>
            <w:vAlign w:val="center"/>
          </w:tcPr>
          <w:p w14:paraId="5A135546" w14:textId="77777777" w:rsidR="006E277C" w:rsidRDefault="006E277C">
            <w:pPr>
              <w:jc w:val="center"/>
              <w:rPr>
                <w:rFonts w:ascii="宋体" w:hAnsi="宋体"/>
                <w:sz w:val="28"/>
              </w:rPr>
            </w:pPr>
          </w:p>
        </w:tc>
      </w:tr>
      <w:tr w:rsidR="006E277C" w14:paraId="626EDAD5" w14:textId="77777777">
        <w:trPr>
          <w:cantSplit/>
          <w:trHeight w:val="567"/>
        </w:trPr>
        <w:tc>
          <w:tcPr>
            <w:tcW w:w="1100" w:type="dxa"/>
            <w:vAlign w:val="center"/>
          </w:tcPr>
          <w:p w14:paraId="537E9FD5" w14:textId="77777777" w:rsidR="006E277C" w:rsidRDefault="006E277C">
            <w:pPr>
              <w:jc w:val="center"/>
              <w:rPr>
                <w:rFonts w:ascii="宋体" w:hAnsi="宋体"/>
                <w:szCs w:val="21"/>
              </w:rPr>
            </w:pPr>
          </w:p>
        </w:tc>
        <w:tc>
          <w:tcPr>
            <w:tcW w:w="2160" w:type="dxa"/>
            <w:vAlign w:val="center"/>
          </w:tcPr>
          <w:p w14:paraId="3BC69149" w14:textId="77777777" w:rsidR="006E277C" w:rsidRDefault="006E277C">
            <w:pPr>
              <w:pStyle w:val="font7"/>
              <w:widowControl w:val="0"/>
              <w:spacing w:before="0" w:beforeAutospacing="0" w:after="0" w:afterAutospacing="0"/>
              <w:jc w:val="center"/>
              <w:rPr>
                <w:rFonts w:hint="default"/>
                <w:kern w:val="2"/>
                <w:sz w:val="21"/>
                <w:szCs w:val="21"/>
              </w:rPr>
            </w:pPr>
          </w:p>
        </w:tc>
        <w:tc>
          <w:tcPr>
            <w:tcW w:w="1080" w:type="dxa"/>
            <w:vAlign w:val="center"/>
          </w:tcPr>
          <w:p w14:paraId="4BC06E5E"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3056E59D"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10B38D3B" w14:textId="77777777" w:rsidR="006E277C" w:rsidRDefault="006E277C">
            <w:pPr>
              <w:jc w:val="center"/>
              <w:rPr>
                <w:rFonts w:ascii="宋体" w:hAnsi="宋体"/>
                <w:szCs w:val="21"/>
              </w:rPr>
            </w:pPr>
          </w:p>
        </w:tc>
        <w:tc>
          <w:tcPr>
            <w:tcW w:w="1070" w:type="dxa"/>
            <w:vAlign w:val="center"/>
          </w:tcPr>
          <w:p w14:paraId="533DD810" w14:textId="77777777" w:rsidR="006E277C" w:rsidRDefault="006E277C">
            <w:pPr>
              <w:jc w:val="center"/>
              <w:rPr>
                <w:rFonts w:ascii="宋体" w:hAnsi="宋体"/>
                <w:szCs w:val="21"/>
              </w:rPr>
            </w:pPr>
          </w:p>
        </w:tc>
        <w:tc>
          <w:tcPr>
            <w:tcW w:w="1070" w:type="dxa"/>
          </w:tcPr>
          <w:p w14:paraId="0696D088" w14:textId="77777777" w:rsidR="006E277C" w:rsidRDefault="006E277C">
            <w:pPr>
              <w:jc w:val="center"/>
              <w:rPr>
                <w:rFonts w:ascii="宋体" w:hAnsi="宋体"/>
                <w:szCs w:val="21"/>
              </w:rPr>
            </w:pPr>
          </w:p>
        </w:tc>
        <w:tc>
          <w:tcPr>
            <w:tcW w:w="1070" w:type="dxa"/>
          </w:tcPr>
          <w:p w14:paraId="62CAA867" w14:textId="77777777" w:rsidR="006E277C" w:rsidRDefault="006E277C">
            <w:pPr>
              <w:jc w:val="center"/>
              <w:rPr>
                <w:rFonts w:ascii="宋体" w:hAnsi="宋体"/>
                <w:szCs w:val="21"/>
              </w:rPr>
            </w:pPr>
          </w:p>
        </w:tc>
        <w:tc>
          <w:tcPr>
            <w:tcW w:w="1070" w:type="dxa"/>
            <w:vAlign w:val="center"/>
          </w:tcPr>
          <w:p w14:paraId="13AB5DB3" w14:textId="77777777" w:rsidR="006E277C" w:rsidRDefault="006E277C">
            <w:pPr>
              <w:jc w:val="center"/>
              <w:rPr>
                <w:rFonts w:ascii="宋体" w:hAnsi="宋体"/>
                <w:szCs w:val="21"/>
              </w:rPr>
            </w:pPr>
          </w:p>
        </w:tc>
        <w:tc>
          <w:tcPr>
            <w:tcW w:w="1070" w:type="dxa"/>
            <w:vAlign w:val="center"/>
          </w:tcPr>
          <w:p w14:paraId="30364D2E" w14:textId="77777777" w:rsidR="006E277C" w:rsidRDefault="006E277C">
            <w:pPr>
              <w:jc w:val="center"/>
              <w:rPr>
                <w:rFonts w:ascii="宋体" w:hAnsi="宋体"/>
                <w:szCs w:val="21"/>
              </w:rPr>
            </w:pPr>
          </w:p>
        </w:tc>
        <w:tc>
          <w:tcPr>
            <w:tcW w:w="1070" w:type="dxa"/>
            <w:vAlign w:val="center"/>
          </w:tcPr>
          <w:p w14:paraId="2E3BBD8C" w14:textId="77777777" w:rsidR="006E277C" w:rsidRDefault="006E277C">
            <w:pPr>
              <w:jc w:val="center"/>
              <w:rPr>
                <w:rFonts w:ascii="宋体" w:hAnsi="宋体"/>
                <w:sz w:val="28"/>
              </w:rPr>
            </w:pPr>
          </w:p>
        </w:tc>
        <w:tc>
          <w:tcPr>
            <w:tcW w:w="1070" w:type="dxa"/>
            <w:vAlign w:val="center"/>
          </w:tcPr>
          <w:p w14:paraId="44E3638C" w14:textId="77777777" w:rsidR="006E277C" w:rsidRDefault="006E277C">
            <w:pPr>
              <w:jc w:val="center"/>
              <w:rPr>
                <w:rFonts w:ascii="宋体" w:hAnsi="宋体"/>
                <w:sz w:val="28"/>
              </w:rPr>
            </w:pPr>
          </w:p>
        </w:tc>
      </w:tr>
      <w:tr w:rsidR="006E277C" w14:paraId="05011745" w14:textId="77777777">
        <w:trPr>
          <w:cantSplit/>
          <w:trHeight w:val="567"/>
        </w:trPr>
        <w:tc>
          <w:tcPr>
            <w:tcW w:w="1100" w:type="dxa"/>
            <w:vAlign w:val="center"/>
          </w:tcPr>
          <w:p w14:paraId="51CE0993" w14:textId="77777777" w:rsidR="006E277C" w:rsidRDefault="006E277C">
            <w:pPr>
              <w:jc w:val="center"/>
              <w:rPr>
                <w:rFonts w:ascii="宋体" w:hAnsi="宋体"/>
                <w:szCs w:val="21"/>
              </w:rPr>
            </w:pPr>
          </w:p>
        </w:tc>
        <w:tc>
          <w:tcPr>
            <w:tcW w:w="2160" w:type="dxa"/>
            <w:vAlign w:val="center"/>
          </w:tcPr>
          <w:p w14:paraId="68523154" w14:textId="77777777" w:rsidR="006E277C" w:rsidRDefault="006E277C">
            <w:pPr>
              <w:pStyle w:val="font7"/>
              <w:widowControl w:val="0"/>
              <w:spacing w:before="0" w:beforeAutospacing="0" w:after="0" w:afterAutospacing="0"/>
              <w:jc w:val="center"/>
              <w:rPr>
                <w:rFonts w:hint="default"/>
                <w:kern w:val="2"/>
                <w:sz w:val="21"/>
                <w:szCs w:val="21"/>
              </w:rPr>
            </w:pPr>
          </w:p>
        </w:tc>
        <w:tc>
          <w:tcPr>
            <w:tcW w:w="1080" w:type="dxa"/>
            <w:vAlign w:val="center"/>
          </w:tcPr>
          <w:p w14:paraId="343B570E"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6387915F"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62E0C8D2" w14:textId="77777777" w:rsidR="006E277C" w:rsidRDefault="006E277C">
            <w:pPr>
              <w:jc w:val="center"/>
              <w:rPr>
                <w:rFonts w:ascii="宋体" w:hAnsi="宋体"/>
                <w:szCs w:val="21"/>
              </w:rPr>
            </w:pPr>
          </w:p>
        </w:tc>
        <w:tc>
          <w:tcPr>
            <w:tcW w:w="1070" w:type="dxa"/>
            <w:vAlign w:val="center"/>
          </w:tcPr>
          <w:p w14:paraId="6484FBED" w14:textId="77777777" w:rsidR="006E277C" w:rsidRDefault="006E277C">
            <w:pPr>
              <w:jc w:val="center"/>
              <w:rPr>
                <w:rFonts w:ascii="宋体" w:hAnsi="宋体"/>
                <w:szCs w:val="21"/>
              </w:rPr>
            </w:pPr>
          </w:p>
        </w:tc>
        <w:tc>
          <w:tcPr>
            <w:tcW w:w="1070" w:type="dxa"/>
          </w:tcPr>
          <w:p w14:paraId="5CC1928E" w14:textId="77777777" w:rsidR="006E277C" w:rsidRDefault="006E277C">
            <w:pPr>
              <w:jc w:val="center"/>
              <w:rPr>
                <w:rFonts w:ascii="宋体" w:hAnsi="宋体"/>
                <w:szCs w:val="21"/>
              </w:rPr>
            </w:pPr>
          </w:p>
        </w:tc>
        <w:tc>
          <w:tcPr>
            <w:tcW w:w="1070" w:type="dxa"/>
          </w:tcPr>
          <w:p w14:paraId="09203B2A" w14:textId="77777777" w:rsidR="006E277C" w:rsidRDefault="006E277C">
            <w:pPr>
              <w:jc w:val="center"/>
              <w:rPr>
                <w:rFonts w:ascii="宋体" w:hAnsi="宋体"/>
                <w:szCs w:val="21"/>
              </w:rPr>
            </w:pPr>
          </w:p>
        </w:tc>
        <w:tc>
          <w:tcPr>
            <w:tcW w:w="1070" w:type="dxa"/>
            <w:vAlign w:val="center"/>
          </w:tcPr>
          <w:p w14:paraId="348A6B1D" w14:textId="77777777" w:rsidR="006E277C" w:rsidRDefault="006E277C">
            <w:pPr>
              <w:jc w:val="center"/>
              <w:rPr>
                <w:rFonts w:ascii="宋体" w:hAnsi="宋体"/>
                <w:szCs w:val="21"/>
              </w:rPr>
            </w:pPr>
          </w:p>
        </w:tc>
        <w:tc>
          <w:tcPr>
            <w:tcW w:w="1070" w:type="dxa"/>
            <w:vAlign w:val="center"/>
          </w:tcPr>
          <w:p w14:paraId="3D3BFB7F" w14:textId="77777777" w:rsidR="006E277C" w:rsidRDefault="006E277C">
            <w:pPr>
              <w:jc w:val="center"/>
              <w:rPr>
                <w:rFonts w:ascii="宋体" w:hAnsi="宋体"/>
                <w:szCs w:val="21"/>
              </w:rPr>
            </w:pPr>
          </w:p>
        </w:tc>
        <w:tc>
          <w:tcPr>
            <w:tcW w:w="1070" w:type="dxa"/>
            <w:vAlign w:val="center"/>
          </w:tcPr>
          <w:p w14:paraId="412C074F" w14:textId="77777777" w:rsidR="006E277C" w:rsidRDefault="006E277C">
            <w:pPr>
              <w:jc w:val="center"/>
              <w:rPr>
                <w:rFonts w:ascii="宋体" w:hAnsi="宋体"/>
                <w:sz w:val="28"/>
              </w:rPr>
            </w:pPr>
          </w:p>
        </w:tc>
        <w:tc>
          <w:tcPr>
            <w:tcW w:w="1070" w:type="dxa"/>
            <w:vAlign w:val="center"/>
          </w:tcPr>
          <w:p w14:paraId="5121492D" w14:textId="77777777" w:rsidR="006E277C" w:rsidRDefault="006E277C">
            <w:pPr>
              <w:jc w:val="center"/>
              <w:rPr>
                <w:rFonts w:ascii="宋体" w:hAnsi="宋体"/>
                <w:sz w:val="28"/>
              </w:rPr>
            </w:pPr>
          </w:p>
        </w:tc>
      </w:tr>
      <w:tr w:rsidR="006E277C" w14:paraId="7581A884" w14:textId="77777777">
        <w:trPr>
          <w:cantSplit/>
          <w:trHeight w:val="567"/>
        </w:trPr>
        <w:tc>
          <w:tcPr>
            <w:tcW w:w="1100" w:type="dxa"/>
            <w:vAlign w:val="center"/>
          </w:tcPr>
          <w:p w14:paraId="15E67654" w14:textId="77777777" w:rsidR="006E277C" w:rsidRDefault="006E277C">
            <w:pPr>
              <w:jc w:val="center"/>
              <w:rPr>
                <w:rFonts w:ascii="宋体" w:hAnsi="宋体"/>
                <w:szCs w:val="21"/>
              </w:rPr>
            </w:pPr>
          </w:p>
        </w:tc>
        <w:tc>
          <w:tcPr>
            <w:tcW w:w="2160" w:type="dxa"/>
            <w:vAlign w:val="center"/>
          </w:tcPr>
          <w:p w14:paraId="45563A33" w14:textId="77777777" w:rsidR="006E277C" w:rsidRDefault="006E277C">
            <w:pPr>
              <w:pStyle w:val="font7"/>
              <w:widowControl w:val="0"/>
              <w:spacing w:before="0" w:beforeAutospacing="0" w:after="0" w:afterAutospacing="0"/>
              <w:jc w:val="center"/>
              <w:rPr>
                <w:rFonts w:hint="default"/>
                <w:kern w:val="2"/>
                <w:sz w:val="21"/>
                <w:szCs w:val="21"/>
              </w:rPr>
            </w:pPr>
          </w:p>
        </w:tc>
        <w:tc>
          <w:tcPr>
            <w:tcW w:w="1080" w:type="dxa"/>
            <w:vAlign w:val="center"/>
          </w:tcPr>
          <w:p w14:paraId="18038D86"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5B58FCBC"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7FE494D4" w14:textId="77777777" w:rsidR="006E277C" w:rsidRDefault="006E277C">
            <w:pPr>
              <w:jc w:val="center"/>
              <w:rPr>
                <w:rFonts w:ascii="宋体" w:hAnsi="宋体"/>
                <w:szCs w:val="21"/>
              </w:rPr>
            </w:pPr>
          </w:p>
        </w:tc>
        <w:tc>
          <w:tcPr>
            <w:tcW w:w="1070" w:type="dxa"/>
            <w:vAlign w:val="center"/>
          </w:tcPr>
          <w:p w14:paraId="7F2E95BA" w14:textId="77777777" w:rsidR="006E277C" w:rsidRDefault="006E277C">
            <w:pPr>
              <w:jc w:val="center"/>
              <w:rPr>
                <w:rFonts w:ascii="宋体" w:hAnsi="宋体"/>
                <w:szCs w:val="21"/>
              </w:rPr>
            </w:pPr>
          </w:p>
        </w:tc>
        <w:tc>
          <w:tcPr>
            <w:tcW w:w="1070" w:type="dxa"/>
          </w:tcPr>
          <w:p w14:paraId="39330592" w14:textId="77777777" w:rsidR="006E277C" w:rsidRDefault="006E277C">
            <w:pPr>
              <w:jc w:val="center"/>
              <w:rPr>
                <w:rFonts w:ascii="宋体" w:hAnsi="宋体"/>
                <w:szCs w:val="21"/>
              </w:rPr>
            </w:pPr>
          </w:p>
        </w:tc>
        <w:tc>
          <w:tcPr>
            <w:tcW w:w="1070" w:type="dxa"/>
          </w:tcPr>
          <w:p w14:paraId="75697566" w14:textId="77777777" w:rsidR="006E277C" w:rsidRDefault="006E277C">
            <w:pPr>
              <w:jc w:val="center"/>
              <w:rPr>
                <w:rFonts w:ascii="宋体" w:hAnsi="宋体"/>
                <w:szCs w:val="21"/>
              </w:rPr>
            </w:pPr>
          </w:p>
        </w:tc>
        <w:tc>
          <w:tcPr>
            <w:tcW w:w="1070" w:type="dxa"/>
            <w:vAlign w:val="center"/>
          </w:tcPr>
          <w:p w14:paraId="69C9AF35" w14:textId="77777777" w:rsidR="006E277C" w:rsidRDefault="006E277C">
            <w:pPr>
              <w:jc w:val="center"/>
              <w:rPr>
                <w:rFonts w:ascii="宋体" w:hAnsi="宋体"/>
                <w:szCs w:val="21"/>
              </w:rPr>
            </w:pPr>
          </w:p>
        </w:tc>
        <w:tc>
          <w:tcPr>
            <w:tcW w:w="1070" w:type="dxa"/>
            <w:vAlign w:val="center"/>
          </w:tcPr>
          <w:p w14:paraId="7953667B" w14:textId="77777777" w:rsidR="006E277C" w:rsidRDefault="006E277C">
            <w:pPr>
              <w:jc w:val="center"/>
              <w:rPr>
                <w:rFonts w:ascii="宋体" w:hAnsi="宋体"/>
                <w:szCs w:val="21"/>
              </w:rPr>
            </w:pPr>
          </w:p>
        </w:tc>
        <w:tc>
          <w:tcPr>
            <w:tcW w:w="1070" w:type="dxa"/>
            <w:vAlign w:val="center"/>
          </w:tcPr>
          <w:p w14:paraId="0F8F81E9" w14:textId="77777777" w:rsidR="006E277C" w:rsidRDefault="006E277C">
            <w:pPr>
              <w:jc w:val="center"/>
              <w:rPr>
                <w:rFonts w:ascii="宋体" w:hAnsi="宋体"/>
                <w:sz w:val="28"/>
              </w:rPr>
            </w:pPr>
          </w:p>
        </w:tc>
        <w:tc>
          <w:tcPr>
            <w:tcW w:w="1070" w:type="dxa"/>
            <w:vAlign w:val="center"/>
          </w:tcPr>
          <w:p w14:paraId="0F7779A0" w14:textId="77777777" w:rsidR="006E277C" w:rsidRDefault="006E277C">
            <w:pPr>
              <w:jc w:val="center"/>
              <w:rPr>
                <w:rFonts w:ascii="宋体" w:hAnsi="宋体"/>
                <w:sz w:val="28"/>
              </w:rPr>
            </w:pPr>
          </w:p>
        </w:tc>
      </w:tr>
      <w:tr w:rsidR="006E277C" w14:paraId="392D064E" w14:textId="77777777">
        <w:trPr>
          <w:cantSplit/>
          <w:trHeight w:val="567"/>
        </w:trPr>
        <w:tc>
          <w:tcPr>
            <w:tcW w:w="1100" w:type="dxa"/>
            <w:vAlign w:val="center"/>
          </w:tcPr>
          <w:p w14:paraId="0A2AD567" w14:textId="77777777" w:rsidR="006E277C" w:rsidRDefault="00063571">
            <w:pPr>
              <w:jc w:val="center"/>
              <w:rPr>
                <w:rFonts w:ascii="宋体" w:hAnsi="宋体"/>
                <w:szCs w:val="21"/>
              </w:rPr>
            </w:pPr>
            <w:r>
              <w:rPr>
                <w:rFonts w:ascii="宋体" w:hAnsi="宋体" w:hint="eastAsia"/>
                <w:szCs w:val="21"/>
              </w:rPr>
              <w:t>二</w:t>
            </w:r>
          </w:p>
        </w:tc>
        <w:tc>
          <w:tcPr>
            <w:tcW w:w="2160" w:type="dxa"/>
            <w:vAlign w:val="center"/>
          </w:tcPr>
          <w:p w14:paraId="2849973A" w14:textId="77777777" w:rsidR="006E277C" w:rsidRDefault="00063571">
            <w:pPr>
              <w:pStyle w:val="font7"/>
              <w:widowControl w:val="0"/>
              <w:spacing w:before="0" w:beforeAutospacing="0" w:after="0" w:afterAutospacing="0"/>
              <w:jc w:val="center"/>
              <w:rPr>
                <w:rFonts w:hint="default"/>
                <w:kern w:val="2"/>
                <w:sz w:val="21"/>
                <w:szCs w:val="21"/>
              </w:rPr>
            </w:pPr>
            <w:r>
              <w:rPr>
                <w:kern w:val="2"/>
                <w:sz w:val="21"/>
                <w:szCs w:val="21"/>
              </w:rPr>
              <w:t>安装工程</w:t>
            </w:r>
          </w:p>
        </w:tc>
        <w:tc>
          <w:tcPr>
            <w:tcW w:w="1080" w:type="dxa"/>
            <w:vAlign w:val="center"/>
          </w:tcPr>
          <w:p w14:paraId="2A3B5880"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41BEE477"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534F8B63" w14:textId="77777777" w:rsidR="006E277C" w:rsidRDefault="006E277C">
            <w:pPr>
              <w:jc w:val="center"/>
              <w:rPr>
                <w:rFonts w:ascii="宋体" w:hAnsi="宋体"/>
                <w:szCs w:val="21"/>
              </w:rPr>
            </w:pPr>
          </w:p>
        </w:tc>
        <w:tc>
          <w:tcPr>
            <w:tcW w:w="1070" w:type="dxa"/>
            <w:vAlign w:val="center"/>
          </w:tcPr>
          <w:p w14:paraId="2DA32CDB" w14:textId="77777777" w:rsidR="006E277C" w:rsidRDefault="006E277C">
            <w:pPr>
              <w:jc w:val="center"/>
              <w:rPr>
                <w:rFonts w:ascii="宋体" w:hAnsi="宋体"/>
                <w:szCs w:val="21"/>
              </w:rPr>
            </w:pPr>
          </w:p>
        </w:tc>
        <w:tc>
          <w:tcPr>
            <w:tcW w:w="1070" w:type="dxa"/>
          </w:tcPr>
          <w:p w14:paraId="67FCA9DE" w14:textId="77777777" w:rsidR="006E277C" w:rsidRDefault="006E277C">
            <w:pPr>
              <w:jc w:val="center"/>
              <w:rPr>
                <w:rFonts w:ascii="宋体" w:hAnsi="宋体"/>
                <w:szCs w:val="21"/>
              </w:rPr>
            </w:pPr>
          </w:p>
        </w:tc>
        <w:tc>
          <w:tcPr>
            <w:tcW w:w="1070" w:type="dxa"/>
          </w:tcPr>
          <w:p w14:paraId="630DA175" w14:textId="77777777" w:rsidR="006E277C" w:rsidRDefault="006E277C">
            <w:pPr>
              <w:jc w:val="center"/>
              <w:rPr>
                <w:rFonts w:ascii="宋体" w:hAnsi="宋体"/>
                <w:szCs w:val="21"/>
              </w:rPr>
            </w:pPr>
          </w:p>
        </w:tc>
        <w:tc>
          <w:tcPr>
            <w:tcW w:w="1070" w:type="dxa"/>
            <w:vAlign w:val="center"/>
          </w:tcPr>
          <w:p w14:paraId="1CF7F05B" w14:textId="77777777" w:rsidR="006E277C" w:rsidRDefault="006E277C">
            <w:pPr>
              <w:jc w:val="center"/>
              <w:rPr>
                <w:rFonts w:ascii="宋体" w:hAnsi="宋体"/>
                <w:szCs w:val="21"/>
              </w:rPr>
            </w:pPr>
          </w:p>
        </w:tc>
        <w:tc>
          <w:tcPr>
            <w:tcW w:w="1070" w:type="dxa"/>
            <w:vAlign w:val="center"/>
          </w:tcPr>
          <w:p w14:paraId="6ECC8748" w14:textId="77777777" w:rsidR="006E277C" w:rsidRDefault="006E277C">
            <w:pPr>
              <w:jc w:val="center"/>
              <w:rPr>
                <w:rFonts w:ascii="宋体" w:hAnsi="宋体"/>
                <w:szCs w:val="21"/>
              </w:rPr>
            </w:pPr>
          </w:p>
        </w:tc>
        <w:tc>
          <w:tcPr>
            <w:tcW w:w="1070" w:type="dxa"/>
            <w:vAlign w:val="center"/>
          </w:tcPr>
          <w:p w14:paraId="376EC626" w14:textId="77777777" w:rsidR="006E277C" w:rsidRDefault="006E277C">
            <w:pPr>
              <w:jc w:val="center"/>
              <w:rPr>
                <w:rFonts w:ascii="宋体" w:hAnsi="宋体"/>
                <w:sz w:val="28"/>
              </w:rPr>
            </w:pPr>
          </w:p>
        </w:tc>
        <w:tc>
          <w:tcPr>
            <w:tcW w:w="1070" w:type="dxa"/>
            <w:vAlign w:val="center"/>
          </w:tcPr>
          <w:p w14:paraId="2FB47659" w14:textId="77777777" w:rsidR="006E277C" w:rsidRDefault="006E277C">
            <w:pPr>
              <w:jc w:val="center"/>
              <w:rPr>
                <w:rFonts w:ascii="宋体" w:hAnsi="宋体"/>
                <w:sz w:val="28"/>
              </w:rPr>
            </w:pPr>
          </w:p>
        </w:tc>
      </w:tr>
      <w:tr w:rsidR="006E277C" w14:paraId="7A40085F" w14:textId="77777777">
        <w:trPr>
          <w:cantSplit/>
          <w:trHeight w:val="567"/>
        </w:trPr>
        <w:tc>
          <w:tcPr>
            <w:tcW w:w="1100" w:type="dxa"/>
            <w:vAlign w:val="center"/>
          </w:tcPr>
          <w:p w14:paraId="0F57AD3D" w14:textId="77777777" w:rsidR="006E277C" w:rsidRDefault="006E277C">
            <w:pPr>
              <w:jc w:val="center"/>
              <w:rPr>
                <w:rFonts w:ascii="宋体" w:hAnsi="宋体"/>
                <w:szCs w:val="21"/>
              </w:rPr>
            </w:pPr>
          </w:p>
        </w:tc>
        <w:tc>
          <w:tcPr>
            <w:tcW w:w="2160" w:type="dxa"/>
            <w:vAlign w:val="center"/>
          </w:tcPr>
          <w:p w14:paraId="319DBAE7" w14:textId="77777777" w:rsidR="006E277C" w:rsidRDefault="006E277C">
            <w:pPr>
              <w:pStyle w:val="font7"/>
              <w:widowControl w:val="0"/>
              <w:spacing w:before="0" w:beforeAutospacing="0" w:after="0" w:afterAutospacing="0"/>
              <w:jc w:val="both"/>
              <w:rPr>
                <w:rFonts w:hint="default"/>
                <w:kern w:val="2"/>
                <w:sz w:val="21"/>
                <w:szCs w:val="21"/>
              </w:rPr>
            </w:pPr>
          </w:p>
        </w:tc>
        <w:tc>
          <w:tcPr>
            <w:tcW w:w="1080" w:type="dxa"/>
            <w:vAlign w:val="center"/>
          </w:tcPr>
          <w:p w14:paraId="0B17FD2C"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32583EE0"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7E70F28F" w14:textId="77777777" w:rsidR="006E277C" w:rsidRDefault="006E277C">
            <w:pPr>
              <w:jc w:val="center"/>
              <w:rPr>
                <w:rFonts w:ascii="宋体" w:hAnsi="宋体"/>
                <w:szCs w:val="21"/>
              </w:rPr>
            </w:pPr>
          </w:p>
        </w:tc>
        <w:tc>
          <w:tcPr>
            <w:tcW w:w="1070" w:type="dxa"/>
            <w:vAlign w:val="center"/>
          </w:tcPr>
          <w:p w14:paraId="4E165A53" w14:textId="77777777" w:rsidR="006E277C" w:rsidRDefault="006E277C">
            <w:pPr>
              <w:jc w:val="center"/>
              <w:rPr>
                <w:rFonts w:ascii="宋体" w:hAnsi="宋体"/>
                <w:szCs w:val="21"/>
              </w:rPr>
            </w:pPr>
          </w:p>
        </w:tc>
        <w:tc>
          <w:tcPr>
            <w:tcW w:w="1070" w:type="dxa"/>
          </w:tcPr>
          <w:p w14:paraId="4A93FE17" w14:textId="77777777" w:rsidR="006E277C" w:rsidRDefault="006E277C">
            <w:pPr>
              <w:jc w:val="center"/>
              <w:rPr>
                <w:rFonts w:ascii="宋体" w:hAnsi="宋体"/>
                <w:szCs w:val="21"/>
              </w:rPr>
            </w:pPr>
          </w:p>
        </w:tc>
        <w:tc>
          <w:tcPr>
            <w:tcW w:w="1070" w:type="dxa"/>
          </w:tcPr>
          <w:p w14:paraId="2A878D53" w14:textId="77777777" w:rsidR="006E277C" w:rsidRDefault="006E277C">
            <w:pPr>
              <w:jc w:val="center"/>
              <w:rPr>
                <w:rFonts w:ascii="宋体" w:hAnsi="宋体"/>
                <w:szCs w:val="21"/>
              </w:rPr>
            </w:pPr>
          </w:p>
        </w:tc>
        <w:tc>
          <w:tcPr>
            <w:tcW w:w="1070" w:type="dxa"/>
            <w:vAlign w:val="center"/>
          </w:tcPr>
          <w:p w14:paraId="2D45823E" w14:textId="77777777" w:rsidR="006E277C" w:rsidRDefault="006E277C">
            <w:pPr>
              <w:jc w:val="center"/>
              <w:rPr>
                <w:rFonts w:ascii="宋体" w:hAnsi="宋体"/>
                <w:szCs w:val="21"/>
              </w:rPr>
            </w:pPr>
          </w:p>
        </w:tc>
        <w:tc>
          <w:tcPr>
            <w:tcW w:w="1070" w:type="dxa"/>
            <w:vAlign w:val="center"/>
          </w:tcPr>
          <w:p w14:paraId="5EA25D3D" w14:textId="77777777" w:rsidR="006E277C" w:rsidRDefault="006E277C">
            <w:pPr>
              <w:jc w:val="center"/>
              <w:rPr>
                <w:rFonts w:ascii="宋体" w:hAnsi="宋体"/>
                <w:szCs w:val="21"/>
              </w:rPr>
            </w:pPr>
          </w:p>
        </w:tc>
        <w:tc>
          <w:tcPr>
            <w:tcW w:w="1070" w:type="dxa"/>
            <w:vAlign w:val="center"/>
          </w:tcPr>
          <w:p w14:paraId="15DFC966" w14:textId="77777777" w:rsidR="006E277C" w:rsidRDefault="006E277C">
            <w:pPr>
              <w:jc w:val="center"/>
              <w:rPr>
                <w:rFonts w:ascii="宋体" w:hAnsi="宋体"/>
                <w:sz w:val="28"/>
              </w:rPr>
            </w:pPr>
          </w:p>
        </w:tc>
        <w:tc>
          <w:tcPr>
            <w:tcW w:w="1070" w:type="dxa"/>
            <w:vAlign w:val="center"/>
          </w:tcPr>
          <w:p w14:paraId="453E1889" w14:textId="77777777" w:rsidR="006E277C" w:rsidRDefault="006E277C">
            <w:pPr>
              <w:jc w:val="center"/>
              <w:rPr>
                <w:rFonts w:ascii="宋体" w:hAnsi="宋体"/>
                <w:sz w:val="28"/>
              </w:rPr>
            </w:pPr>
          </w:p>
        </w:tc>
      </w:tr>
      <w:tr w:rsidR="006E277C" w14:paraId="2F266256" w14:textId="77777777">
        <w:trPr>
          <w:cantSplit/>
          <w:trHeight w:val="567"/>
        </w:trPr>
        <w:tc>
          <w:tcPr>
            <w:tcW w:w="1100" w:type="dxa"/>
            <w:vAlign w:val="center"/>
          </w:tcPr>
          <w:p w14:paraId="058E2518" w14:textId="77777777" w:rsidR="006E277C" w:rsidRDefault="006E277C">
            <w:pPr>
              <w:jc w:val="center"/>
              <w:rPr>
                <w:rFonts w:ascii="宋体" w:hAnsi="宋体"/>
                <w:szCs w:val="21"/>
              </w:rPr>
            </w:pPr>
          </w:p>
        </w:tc>
        <w:tc>
          <w:tcPr>
            <w:tcW w:w="2160" w:type="dxa"/>
            <w:vAlign w:val="center"/>
          </w:tcPr>
          <w:p w14:paraId="3931B182" w14:textId="77777777" w:rsidR="006E277C" w:rsidRDefault="006E277C">
            <w:pPr>
              <w:pStyle w:val="font7"/>
              <w:widowControl w:val="0"/>
              <w:spacing w:before="0" w:beforeAutospacing="0" w:after="0" w:afterAutospacing="0"/>
              <w:jc w:val="both"/>
              <w:rPr>
                <w:rFonts w:hint="default"/>
                <w:kern w:val="2"/>
                <w:sz w:val="21"/>
                <w:szCs w:val="21"/>
              </w:rPr>
            </w:pPr>
          </w:p>
        </w:tc>
        <w:tc>
          <w:tcPr>
            <w:tcW w:w="1080" w:type="dxa"/>
            <w:vAlign w:val="center"/>
          </w:tcPr>
          <w:p w14:paraId="42738D03"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65F57C30"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15AA1DF3" w14:textId="77777777" w:rsidR="006E277C" w:rsidRDefault="006E277C">
            <w:pPr>
              <w:jc w:val="center"/>
              <w:rPr>
                <w:rFonts w:ascii="宋体" w:hAnsi="宋体"/>
                <w:szCs w:val="21"/>
              </w:rPr>
            </w:pPr>
          </w:p>
        </w:tc>
        <w:tc>
          <w:tcPr>
            <w:tcW w:w="1070" w:type="dxa"/>
            <w:vAlign w:val="center"/>
          </w:tcPr>
          <w:p w14:paraId="3A4BA4F5" w14:textId="77777777" w:rsidR="006E277C" w:rsidRDefault="006E277C">
            <w:pPr>
              <w:jc w:val="center"/>
              <w:rPr>
                <w:rFonts w:ascii="宋体" w:hAnsi="宋体"/>
                <w:szCs w:val="21"/>
              </w:rPr>
            </w:pPr>
          </w:p>
        </w:tc>
        <w:tc>
          <w:tcPr>
            <w:tcW w:w="1070" w:type="dxa"/>
          </w:tcPr>
          <w:p w14:paraId="03040EE5" w14:textId="77777777" w:rsidR="006E277C" w:rsidRDefault="006E277C">
            <w:pPr>
              <w:jc w:val="center"/>
              <w:rPr>
                <w:rFonts w:ascii="宋体" w:hAnsi="宋体"/>
                <w:szCs w:val="21"/>
              </w:rPr>
            </w:pPr>
          </w:p>
        </w:tc>
        <w:tc>
          <w:tcPr>
            <w:tcW w:w="1070" w:type="dxa"/>
          </w:tcPr>
          <w:p w14:paraId="4DBC0A08" w14:textId="77777777" w:rsidR="006E277C" w:rsidRDefault="006E277C">
            <w:pPr>
              <w:jc w:val="center"/>
              <w:rPr>
                <w:rFonts w:ascii="宋体" w:hAnsi="宋体"/>
                <w:szCs w:val="21"/>
              </w:rPr>
            </w:pPr>
          </w:p>
        </w:tc>
        <w:tc>
          <w:tcPr>
            <w:tcW w:w="1070" w:type="dxa"/>
            <w:vAlign w:val="center"/>
          </w:tcPr>
          <w:p w14:paraId="41D9C081" w14:textId="77777777" w:rsidR="006E277C" w:rsidRDefault="006E277C">
            <w:pPr>
              <w:jc w:val="center"/>
              <w:rPr>
                <w:rFonts w:ascii="宋体" w:hAnsi="宋体"/>
                <w:szCs w:val="21"/>
              </w:rPr>
            </w:pPr>
          </w:p>
        </w:tc>
        <w:tc>
          <w:tcPr>
            <w:tcW w:w="1070" w:type="dxa"/>
            <w:vAlign w:val="center"/>
          </w:tcPr>
          <w:p w14:paraId="59BAFF69" w14:textId="77777777" w:rsidR="006E277C" w:rsidRDefault="006E277C">
            <w:pPr>
              <w:jc w:val="center"/>
              <w:rPr>
                <w:rFonts w:ascii="宋体" w:hAnsi="宋体"/>
                <w:szCs w:val="21"/>
              </w:rPr>
            </w:pPr>
          </w:p>
        </w:tc>
        <w:tc>
          <w:tcPr>
            <w:tcW w:w="1070" w:type="dxa"/>
            <w:vAlign w:val="center"/>
          </w:tcPr>
          <w:p w14:paraId="75E54438" w14:textId="77777777" w:rsidR="006E277C" w:rsidRDefault="006E277C">
            <w:pPr>
              <w:jc w:val="center"/>
              <w:rPr>
                <w:rFonts w:ascii="宋体" w:hAnsi="宋体"/>
                <w:sz w:val="28"/>
              </w:rPr>
            </w:pPr>
          </w:p>
        </w:tc>
        <w:tc>
          <w:tcPr>
            <w:tcW w:w="1070" w:type="dxa"/>
            <w:vAlign w:val="center"/>
          </w:tcPr>
          <w:p w14:paraId="777719D1" w14:textId="77777777" w:rsidR="006E277C" w:rsidRDefault="006E277C">
            <w:pPr>
              <w:jc w:val="center"/>
              <w:rPr>
                <w:rFonts w:ascii="宋体" w:hAnsi="宋体"/>
                <w:sz w:val="28"/>
              </w:rPr>
            </w:pPr>
          </w:p>
        </w:tc>
      </w:tr>
      <w:tr w:rsidR="006E277C" w14:paraId="1DCD1002" w14:textId="77777777">
        <w:trPr>
          <w:cantSplit/>
          <w:trHeight w:val="567"/>
        </w:trPr>
        <w:tc>
          <w:tcPr>
            <w:tcW w:w="1100" w:type="dxa"/>
            <w:vAlign w:val="center"/>
          </w:tcPr>
          <w:p w14:paraId="6E973702" w14:textId="77777777" w:rsidR="006E277C" w:rsidRDefault="006E277C">
            <w:pPr>
              <w:jc w:val="center"/>
              <w:rPr>
                <w:rFonts w:ascii="宋体" w:hAnsi="宋体"/>
                <w:szCs w:val="21"/>
              </w:rPr>
            </w:pPr>
          </w:p>
        </w:tc>
        <w:tc>
          <w:tcPr>
            <w:tcW w:w="2160" w:type="dxa"/>
            <w:vAlign w:val="center"/>
          </w:tcPr>
          <w:p w14:paraId="3A2649A7" w14:textId="77777777" w:rsidR="006E277C" w:rsidRDefault="006E277C">
            <w:pPr>
              <w:pStyle w:val="font7"/>
              <w:widowControl w:val="0"/>
              <w:spacing w:before="0" w:beforeAutospacing="0" w:after="0" w:afterAutospacing="0"/>
              <w:jc w:val="both"/>
              <w:rPr>
                <w:rFonts w:hint="default"/>
                <w:kern w:val="2"/>
                <w:sz w:val="21"/>
                <w:szCs w:val="21"/>
              </w:rPr>
            </w:pPr>
          </w:p>
        </w:tc>
        <w:tc>
          <w:tcPr>
            <w:tcW w:w="1080" w:type="dxa"/>
            <w:vAlign w:val="center"/>
          </w:tcPr>
          <w:p w14:paraId="69E4644E" w14:textId="77777777" w:rsidR="006E277C" w:rsidRDefault="006E277C">
            <w:pPr>
              <w:pStyle w:val="font7"/>
              <w:widowControl w:val="0"/>
              <w:spacing w:before="0" w:beforeAutospacing="0" w:after="0" w:afterAutospacing="0"/>
              <w:jc w:val="center"/>
              <w:rPr>
                <w:rFonts w:hint="default"/>
                <w:kern w:val="2"/>
                <w:sz w:val="21"/>
                <w:szCs w:val="21"/>
              </w:rPr>
            </w:pPr>
          </w:p>
        </w:tc>
        <w:tc>
          <w:tcPr>
            <w:tcW w:w="1069" w:type="dxa"/>
            <w:vAlign w:val="center"/>
          </w:tcPr>
          <w:p w14:paraId="79E8FFF7" w14:textId="77777777" w:rsidR="006E277C" w:rsidRDefault="006E277C">
            <w:pPr>
              <w:pStyle w:val="font7"/>
              <w:widowControl w:val="0"/>
              <w:spacing w:before="0" w:beforeAutospacing="0" w:after="0" w:afterAutospacing="0"/>
              <w:jc w:val="center"/>
              <w:rPr>
                <w:rFonts w:hint="default"/>
                <w:kern w:val="2"/>
                <w:sz w:val="21"/>
                <w:szCs w:val="21"/>
              </w:rPr>
            </w:pPr>
          </w:p>
        </w:tc>
        <w:tc>
          <w:tcPr>
            <w:tcW w:w="1070" w:type="dxa"/>
            <w:vAlign w:val="center"/>
          </w:tcPr>
          <w:p w14:paraId="7AB09BB1" w14:textId="77777777" w:rsidR="006E277C" w:rsidRDefault="006E277C">
            <w:pPr>
              <w:jc w:val="center"/>
              <w:rPr>
                <w:rFonts w:ascii="宋体" w:hAnsi="宋体"/>
                <w:szCs w:val="21"/>
              </w:rPr>
            </w:pPr>
          </w:p>
        </w:tc>
        <w:tc>
          <w:tcPr>
            <w:tcW w:w="1070" w:type="dxa"/>
            <w:vAlign w:val="center"/>
          </w:tcPr>
          <w:p w14:paraId="6451C3F8" w14:textId="77777777" w:rsidR="006E277C" w:rsidRDefault="006E277C">
            <w:pPr>
              <w:jc w:val="center"/>
              <w:rPr>
                <w:rFonts w:ascii="宋体" w:hAnsi="宋体"/>
                <w:szCs w:val="21"/>
              </w:rPr>
            </w:pPr>
          </w:p>
        </w:tc>
        <w:tc>
          <w:tcPr>
            <w:tcW w:w="1070" w:type="dxa"/>
          </w:tcPr>
          <w:p w14:paraId="2FD7E5E0" w14:textId="77777777" w:rsidR="006E277C" w:rsidRDefault="006E277C">
            <w:pPr>
              <w:jc w:val="center"/>
              <w:rPr>
                <w:rFonts w:ascii="宋体" w:hAnsi="宋体"/>
                <w:szCs w:val="21"/>
              </w:rPr>
            </w:pPr>
          </w:p>
        </w:tc>
        <w:tc>
          <w:tcPr>
            <w:tcW w:w="1070" w:type="dxa"/>
          </w:tcPr>
          <w:p w14:paraId="089A819E" w14:textId="77777777" w:rsidR="006E277C" w:rsidRDefault="006E277C">
            <w:pPr>
              <w:jc w:val="center"/>
              <w:rPr>
                <w:rFonts w:ascii="宋体" w:hAnsi="宋体"/>
                <w:szCs w:val="21"/>
              </w:rPr>
            </w:pPr>
          </w:p>
        </w:tc>
        <w:tc>
          <w:tcPr>
            <w:tcW w:w="1070" w:type="dxa"/>
            <w:vAlign w:val="center"/>
          </w:tcPr>
          <w:p w14:paraId="2A6B4991" w14:textId="77777777" w:rsidR="006E277C" w:rsidRDefault="006E277C">
            <w:pPr>
              <w:jc w:val="center"/>
              <w:rPr>
                <w:rFonts w:ascii="宋体" w:hAnsi="宋体"/>
                <w:szCs w:val="21"/>
              </w:rPr>
            </w:pPr>
          </w:p>
        </w:tc>
        <w:tc>
          <w:tcPr>
            <w:tcW w:w="1070" w:type="dxa"/>
            <w:vAlign w:val="center"/>
          </w:tcPr>
          <w:p w14:paraId="70F1F7DF" w14:textId="77777777" w:rsidR="006E277C" w:rsidRDefault="006E277C">
            <w:pPr>
              <w:jc w:val="center"/>
              <w:rPr>
                <w:rFonts w:ascii="宋体" w:hAnsi="宋体"/>
                <w:szCs w:val="21"/>
              </w:rPr>
            </w:pPr>
          </w:p>
        </w:tc>
        <w:tc>
          <w:tcPr>
            <w:tcW w:w="1070" w:type="dxa"/>
            <w:vAlign w:val="center"/>
          </w:tcPr>
          <w:p w14:paraId="0DBF08B2" w14:textId="77777777" w:rsidR="006E277C" w:rsidRDefault="006E277C">
            <w:pPr>
              <w:jc w:val="center"/>
              <w:rPr>
                <w:rFonts w:ascii="宋体" w:hAnsi="宋体"/>
                <w:sz w:val="28"/>
              </w:rPr>
            </w:pPr>
          </w:p>
        </w:tc>
        <w:tc>
          <w:tcPr>
            <w:tcW w:w="1070" w:type="dxa"/>
            <w:vAlign w:val="center"/>
          </w:tcPr>
          <w:p w14:paraId="74BD50AE" w14:textId="77777777" w:rsidR="006E277C" w:rsidRDefault="006E277C">
            <w:pPr>
              <w:jc w:val="center"/>
              <w:rPr>
                <w:rFonts w:ascii="宋体" w:hAnsi="宋体"/>
                <w:sz w:val="28"/>
              </w:rPr>
            </w:pPr>
          </w:p>
        </w:tc>
      </w:tr>
    </w:tbl>
    <w:p w14:paraId="5EEBECAC" w14:textId="77777777" w:rsidR="006E277C" w:rsidRDefault="006E277C"/>
    <w:p w14:paraId="1BE37B6C" w14:textId="77777777" w:rsidR="006E277C" w:rsidRDefault="00063571">
      <w:pPr>
        <w:spacing w:afterLines="50" w:after="156"/>
        <w:jc w:val="center"/>
        <w:outlineLvl w:val="2"/>
      </w:pPr>
      <w:r>
        <w:br w:type="page"/>
      </w:r>
      <w:bookmarkStart w:id="3380" w:name="_Toc216"/>
      <w:bookmarkStart w:id="3381" w:name="_Toc24050"/>
      <w:bookmarkStart w:id="3382" w:name="_Toc109319919"/>
      <w:r>
        <w:rPr>
          <w:rFonts w:ascii="宋体" w:hAnsi="宋体" w:hint="eastAsia"/>
          <w:sz w:val="28"/>
          <w:szCs w:val="28"/>
        </w:rPr>
        <w:t>3.6 工程单价费(税)率汇总表</w:t>
      </w:r>
      <w:bookmarkEnd w:id="3380"/>
      <w:bookmarkEnd w:id="3381"/>
      <w:bookmarkEnd w:id="3382"/>
    </w:p>
    <w:p w14:paraId="01029828" w14:textId="77777777" w:rsidR="006E277C" w:rsidRDefault="00063571">
      <w:pPr>
        <w:rPr>
          <w:rFonts w:ascii="宋体" w:hAnsi="宋体"/>
          <w:szCs w:val="21"/>
        </w:rPr>
      </w:pPr>
      <w:r>
        <w:rPr>
          <w:rFonts w:ascii="宋体" w:hAnsi="宋体" w:hint="eastAsia"/>
          <w:szCs w:val="21"/>
        </w:rPr>
        <w:t>合同编号:</w:t>
      </w:r>
      <w:r>
        <w:rPr>
          <w:rFonts w:ascii="宋体" w:hAnsi="宋体" w:hint="eastAsia"/>
          <w:szCs w:val="21"/>
          <w:u w:val="single"/>
        </w:rPr>
        <w:t xml:space="preserve">                               </w:t>
      </w:r>
    </w:p>
    <w:p w14:paraId="5B93F9AA" w14:textId="77777777" w:rsidR="006E277C" w:rsidRDefault="00063571">
      <w:pPr>
        <w:rPr>
          <w:rFonts w:ascii="宋体" w:hAnsi="宋体"/>
          <w:szCs w:val="21"/>
        </w:rPr>
      </w:pPr>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56DDE55F" w14:textId="77777777" w:rsidR="006E277C" w:rsidRDefault="006E277C">
      <w:pPr>
        <w:spacing w:line="300" w:lineRule="exact"/>
        <w:ind w:firstLineChars="2850" w:firstLine="7980"/>
        <w:rPr>
          <w:rFonts w:ascii="宋体" w:hAnsi="宋体"/>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4269"/>
        <w:gridCol w:w="1345"/>
        <w:gridCol w:w="1346"/>
        <w:gridCol w:w="1346"/>
        <w:gridCol w:w="1346"/>
        <w:gridCol w:w="1346"/>
        <w:gridCol w:w="2343"/>
      </w:tblGrid>
      <w:tr w:rsidR="006E277C" w14:paraId="68821A2D" w14:textId="77777777">
        <w:trPr>
          <w:cantSplit/>
          <w:trHeight w:val="510"/>
          <w:jc w:val="center"/>
        </w:trPr>
        <w:tc>
          <w:tcPr>
            <w:tcW w:w="744" w:type="dxa"/>
            <w:vMerge w:val="restart"/>
            <w:vAlign w:val="center"/>
          </w:tcPr>
          <w:p w14:paraId="19B5410F" w14:textId="77777777" w:rsidR="006E277C" w:rsidRDefault="00063571">
            <w:pPr>
              <w:jc w:val="center"/>
              <w:rPr>
                <w:rFonts w:ascii="宋体" w:hAnsi="宋体"/>
                <w:szCs w:val="21"/>
              </w:rPr>
            </w:pPr>
            <w:r>
              <w:rPr>
                <w:rFonts w:ascii="宋体" w:hAnsi="宋体" w:hint="eastAsia"/>
                <w:szCs w:val="21"/>
              </w:rPr>
              <w:t>序号</w:t>
            </w:r>
          </w:p>
        </w:tc>
        <w:tc>
          <w:tcPr>
            <w:tcW w:w="4269" w:type="dxa"/>
            <w:vMerge w:val="restart"/>
            <w:vAlign w:val="center"/>
          </w:tcPr>
          <w:p w14:paraId="598DA43B" w14:textId="77777777" w:rsidR="006E277C" w:rsidRDefault="00063571">
            <w:pPr>
              <w:jc w:val="center"/>
              <w:rPr>
                <w:rFonts w:ascii="宋体" w:hAnsi="宋体"/>
                <w:szCs w:val="21"/>
              </w:rPr>
            </w:pPr>
            <w:r>
              <w:rPr>
                <w:rFonts w:ascii="宋体" w:hAnsi="宋体" w:hint="eastAsia"/>
                <w:szCs w:val="21"/>
              </w:rPr>
              <w:t>工程类别</w:t>
            </w:r>
          </w:p>
        </w:tc>
        <w:tc>
          <w:tcPr>
            <w:tcW w:w="6729" w:type="dxa"/>
            <w:gridSpan w:val="5"/>
            <w:vAlign w:val="center"/>
          </w:tcPr>
          <w:p w14:paraId="29E245B9" w14:textId="77777777" w:rsidR="006E277C" w:rsidRDefault="00063571">
            <w:pPr>
              <w:adjustRightInd w:val="0"/>
              <w:snapToGrid w:val="0"/>
              <w:jc w:val="center"/>
              <w:rPr>
                <w:rFonts w:ascii="宋体" w:hAnsi="宋体"/>
                <w:szCs w:val="21"/>
              </w:rPr>
            </w:pPr>
            <w:r>
              <w:rPr>
                <w:rFonts w:ascii="宋体" w:hAnsi="宋体" w:hint="eastAsia"/>
                <w:szCs w:val="21"/>
              </w:rPr>
              <w:t>工程单价费(税)率(%)</w:t>
            </w:r>
          </w:p>
        </w:tc>
        <w:tc>
          <w:tcPr>
            <w:tcW w:w="2343" w:type="dxa"/>
            <w:vAlign w:val="center"/>
          </w:tcPr>
          <w:p w14:paraId="68999F53" w14:textId="77777777" w:rsidR="006E277C" w:rsidRDefault="00063571">
            <w:pPr>
              <w:jc w:val="center"/>
              <w:rPr>
                <w:rFonts w:ascii="宋体" w:hAnsi="宋体"/>
                <w:szCs w:val="21"/>
              </w:rPr>
            </w:pPr>
            <w:r>
              <w:rPr>
                <w:rFonts w:ascii="宋体" w:hAnsi="宋体" w:hint="eastAsia"/>
                <w:szCs w:val="21"/>
              </w:rPr>
              <w:t>备注</w:t>
            </w:r>
          </w:p>
        </w:tc>
      </w:tr>
      <w:tr w:rsidR="006E277C" w14:paraId="6FDC105E" w14:textId="77777777">
        <w:trPr>
          <w:cantSplit/>
          <w:trHeight w:val="510"/>
          <w:jc w:val="center"/>
        </w:trPr>
        <w:tc>
          <w:tcPr>
            <w:tcW w:w="744" w:type="dxa"/>
            <w:vMerge/>
            <w:vAlign w:val="center"/>
          </w:tcPr>
          <w:p w14:paraId="6233272F" w14:textId="77777777" w:rsidR="006E277C" w:rsidRDefault="006E277C">
            <w:pPr>
              <w:jc w:val="center"/>
              <w:rPr>
                <w:rFonts w:ascii="宋体" w:hAnsi="宋体"/>
                <w:szCs w:val="21"/>
              </w:rPr>
            </w:pPr>
          </w:p>
        </w:tc>
        <w:tc>
          <w:tcPr>
            <w:tcW w:w="4269" w:type="dxa"/>
            <w:vMerge/>
            <w:vAlign w:val="center"/>
          </w:tcPr>
          <w:p w14:paraId="5F73130F" w14:textId="77777777" w:rsidR="006E277C" w:rsidRDefault="006E277C">
            <w:pPr>
              <w:jc w:val="center"/>
              <w:rPr>
                <w:rFonts w:ascii="宋体" w:hAnsi="宋体"/>
                <w:szCs w:val="21"/>
              </w:rPr>
            </w:pPr>
          </w:p>
        </w:tc>
        <w:tc>
          <w:tcPr>
            <w:tcW w:w="1345" w:type="dxa"/>
            <w:vAlign w:val="center"/>
          </w:tcPr>
          <w:p w14:paraId="5CAF103F" w14:textId="77777777" w:rsidR="006E277C" w:rsidRDefault="00063571">
            <w:pPr>
              <w:jc w:val="center"/>
              <w:rPr>
                <w:rFonts w:ascii="宋体" w:hAnsi="宋体"/>
                <w:szCs w:val="21"/>
              </w:rPr>
            </w:pPr>
            <w:r>
              <w:rPr>
                <w:rFonts w:ascii="宋体" w:hAnsi="宋体" w:hint="eastAsia"/>
                <w:szCs w:val="21"/>
              </w:rPr>
              <w:t>其他直接费</w:t>
            </w:r>
          </w:p>
        </w:tc>
        <w:tc>
          <w:tcPr>
            <w:tcW w:w="1346" w:type="dxa"/>
            <w:vAlign w:val="center"/>
          </w:tcPr>
          <w:p w14:paraId="430F2D02" w14:textId="77777777" w:rsidR="006E277C" w:rsidRDefault="00063571">
            <w:pPr>
              <w:jc w:val="center"/>
              <w:rPr>
                <w:rFonts w:ascii="宋体" w:hAnsi="宋体"/>
                <w:szCs w:val="21"/>
              </w:rPr>
            </w:pPr>
            <w:r>
              <w:rPr>
                <w:rFonts w:ascii="宋体" w:hAnsi="宋体" w:hint="eastAsia"/>
                <w:szCs w:val="21"/>
              </w:rPr>
              <w:t>间接费</w:t>
            </w:r>
          </w:p>
        </w:tc>
        <w:tc>
          <w:tcPr>
            <w:tcW w:w="1346" w:type="dxa"/>
            <w:vAlign w:val="center"/>
          </w:tcPr>
          <w:p w14:paraId="383E83B0" w14:textId="77777777" w:rsidR="006E277C" w:rsidRDefault="00063571">
            <w:pPr>
              <w:jc w:val="center"/>
              <w:rPr>
                <w:rFonts w:ascii="宋体" w:hAnsi="宋体"/>
                <w:szCs w:val="21"/>
              </w:rPr>
            </w:pPr>
            <w:r>
              <w:rPr>
                <w:rFonts w:ascii="宋体" w:hAnsi="宋体" w:hint="eastAsia"/>
                <w:szCs w:val="21"/>
              </w:rPr>
              <w:t>企业利润</w:t>
            </w:r>
          </w:p>
        </w:tc>
        <w:tc>
          <w:tcPr>
            <w:tcW w:w="1346" w:type="dxa"/>
            <w:vAlign w:val="center"/>
          </w:tcPr>
          <w:p w14:paraId="514EC83C" w14:textId="77777777" w:rsidR="006E277C" w:rsidRDefault="00063571">
            <w:pPr>
              <w:jc w:val="center"/>
              <w:rPr>
                <w:rFonts w:ascii="宋体" w:hAnsi="宋体"/>
                <w:szCs w:val="21"/>
              </w:rPr>
            </w:pPr>
            <w:r>
              <w:rPr>
                <w:rFonts w:ascii="宋体" w:hAnsi="宋体" w:hint="eastAsia"/>
                <w:szCs w:val="21"/>
              </w:rPr>
              <w:t>税金</w:t>
            </w:r>
          </w:p>
        </w:tc>
        <w:tc>
          <w:tcPr>
            <w:tcW w:w="1346" w:type="dxa"/>
            <w:vAlign w:val="center"/>
          </w:tcPr>
          <w:p w14:paraId="566482B5" w14:textId="77777777" w:rsidR="006E277C" w:rsidRDefault="006E277C">
            <w:pPr>
              <w:jc w:val="center"/>
              <w:rPr>
                <w:rFonts w:ascii="宋体" w:hAnsi="宋体"/>
                <w:szCs w:val="21"/>
              </w:rPr>
            </w:pPr>
          </w:p>
        </w:tc>
        <w:tc>
          <w:tcPr>
            <w:tcW w:w="2343" w:type="dxa"/>
            <w:vAlign w:val="center"/>
          </w:tcPr>
          <w:p w14:paraId="68F73C95" w14:textId="77777777" w:rsidR="006E277C" w:rsidRDefault="006E277C">
            <w:pPr>
              <w:jc w:val="center"/>
              <w:rPr>
                <w:rFonts w:ascii="宋体" w:hAnsi="宋体"/>
                <w:szCs w:val="21"/>
              </w:rPr>
            </w:pPr>
          </w:p>
        </w:tc>
      </w:tr>
      <w:tr w:rsidR="006E277C" w14:paraId="056221D8" w14:textId="77777777">
        <w:trPr>
          <w:cantSplit/>
          <w:trHeight w:val="510"/>
          <w:jc w:val="center"/>
        </w:trPr>
        <w:tc>
          <w:tcPr>
            <w:tcW w:w="744" w:type="dxa"/>
            <w:vAlign w:val="center"/>
          </w:tcPr>
          <w:p w14:paraId="686CEA18" w14:textId="77777777" w:rsidR="006E277C" w:rsidRDefault="00063571">
            <w:pPr>
              <w:jc w:val="center"/>
              <w:rPr>
                <w:rFonts w:ascii="宋体" w:hAnsi="宋体"/>
                <w:szCs w:val="21"/>
              </w:rPr>
            </w:pPr>
            <w:r>
              <w:rPr>
                <w:rFonts w:ascii="宋体" w:hAnsi="宋体" w:hint="eastAsia"/>
                <w:szCs w:val="21"/>
              </w:rPr>
              <w:t>一</w:t>
            </w:r>
          </w:p>
        </w:tc>
        <w:tc>
          <w:tcPr>
            <w:tcW w:w="4269" w:type="dxa"/>
            <w:vAlign w:val="center"/>
          </w:tcPr>
          <w:p w14:paraId="355D95FA" w14:textId="77777777" w:rsidR="006E277C" w:rsidRDefault="00063571">
            <w:pPr>
              <w:rPr>
                <w:rFonts w:ascii="宋体" w:hAnsi="宋体"/>
                <w:szCs w:val="21"/>
              </w:rPr>
            </w:pPr>
            <w:r>
              <w:rPr>
                <w:rFonts w:ascii="宋体" w:hAnsi="宋体" w:hint="eastAsia"/>
                <w:szCs w:val="21"/>
              </w:rPr>
              <w:t>建筑工程</w:t>
            </w:r>
          </w:p>
        </w:tc>
        <w:tc>
          <w:tcPr>
            <w:tcW w:w="1345" w:type="dxa"/>
            <w:vAlign w:val="center"/>
          </w:tcPr>
          <w:p w14:paraId="624F69F1" w14:textId="77777777" w:rsidR="006E277C" w:rsidRDefault="006E277C">
            <w:pPr>
              <w:jc w:val="center"/>
              <w:rPr>
                <w:rFonts w:ascii="宋体" w:hAnsi="宋体"/>
                <w:szCs w:val="21"/>
              </w:rPr>
            </w:pPr>
          </w:p>
        </w:tc>
        <w:tc>
          <w:tcPr>
            <w:tcW w:w="1346" w:type="dxa"/>
            <w:vAlign w:val="center"/>
          </w:tcPr>
          <w:p w14:paraId="1BA01F64" w14:textId="77777777" w:rsidR="006E277C" w:rsidRDefault="006E277C">
            <w:pPr>
              <w:jc w:val="center"/>
              <w:rPr>
                <w:rFonts w:ascii="宋体" w:hAnsi="宋体"/>
                <w:szCs w:val="21"/>
              </w:rPr>
            </w:pPr>
          </w:p>
        </w:tc>
        <w:tc>
          <w:tcPr>
            <w:tcW w:w="1346" w:type="dxa"/>
            <w:vAlign w:val="center"/>
          </w:tcPr>
          <w:p w14:paraId="68E0F4D3" w14:textId="77777777" w:rsidR="006E277C" w:rsidRDefault="006E277C">
            <w:pPr>
              <w:jc w:val="center"/>
              <w:rPr>
                <w:rFonts w:ascii="宋体" w:hAnsi="宋体"/>
                <w:szCs w:val="21"/>
              </w:rPr>
            </w:pPr>
          </w:p>
        </w:tc>
        <w:tc>
          <w:tcPr>
            <w:tcW w:w="1346" w:type="dxa"/>
            <w:vAlign w:val="center"/>
          </w:tcPr>
          <w:p w14:paraId="191D3705" w14:textId="77777777" w:rsidR="006E277C" w:rsidRDefault="006E277C">
            <w:pPr>
              <w:jc w:val="center"/>
              <w:rPr>
                <w:rFonts w:ascii="宋体" w:hAnsi="宋体"/>
                <w:szCs w:val="21"/>
              </w:rPr>
            </w:pPr>
          </w:p>
        </w:tc>
        <w:tc>
          <w:tcPr>
            <w:tcW w:w="1346" w:type="dxa"/>
            <w:vAlign w:val="center"/>
          </w:tcPr>
          <w:p w14:paraId="10D471AB" w14:textId="77777777" w:rsidR="006E277C" w:rsidRDefault="006E277C">
            <w:pPr>
              <w:jc w:val="center"/>
              <w:rPr>
                <w:rFonts w:ascii="宋体" w:hAnsi="宋体"/>
                <w:szCs w:val="21"/>
              </w:rPr>
            </w:pPr>
          </w:p>
        </w:tc>
        <w:tc>
          <w:tcPr>
            <w:tcW w:w="2343" w:type="dxa"/>
            <w:vAlign w:val="center"/>
          </w:tcPr>
          <w:p w14:paraId="41195F19" w14:textId="77777777" w:rsidR="006E277C" w:rsidRDefault="006E277C">
            <w:pPr>
              <w:jc w:val="center"/>
              <w:rPr>
                <w:rFonts w:ascii="宋体" w:hAnsi="宋体"/>
                <w:szCs w:val="21"/>
              </w:rPr>
            </w:pPr>
          </w:p>
        </w:tc>
      </w:tr>
      <w:tr w:rsidR="006E277C" w14:paraId="18F87361" w14:textId="77777777">
        <w:trPr>
          <w:cantSplit/>
          <w:trHeight w:val="510"/>
          <w:jc w:val="center"/>
        </w:trPr>
        <w:tc>
          <w:tcPr>
            <w:tcW w:w="744" w:type="dxa"/>
            <w:vAlign w:val="center"/>
          </w:tcPr>
          <w:p w14:paraId="20B91431" w14:textId="77777777" w:rsidR="006E277C" w:rsidRDefault="006E277C">
            <w:pPr>
              <w:jc w:val="center"/>
              <w:rPr>
                <w:rFonts w:ascii="宋体" w:hAnsi="宋体"/>
                <w:szCs w:val="21"/>
              </w:rPr>
            </w:pPr>
          </w:p>
        </w:tc>
        <w:tc>
          <w:tcPr>
            <w:tcW w:w="4269" w:type="dxa"/>
            <w:vAlign w:val="center"/>
          </w:tcPr>
          <w:p w14:paraId="77486288" w14:textId="77777777" w:rsidR="006E277C" w:rsidRDefault="006E277C">
            <w:pPr>
              <w:rPr>
                <w:rFonts w:ascii="宋体" w:hAnsi="宋体"/>
                <w:szCs w:val="21"/>
              </w:rPr>
            </w:pPr>
          </w:p>
        </w:tc>
        <w:tc>
          <w:tcPr>
            <w:tcW w:w="1345" w:type="dxa"/>
            <w:vAlign w:val="center"/>
          </w:tcPr>
          <w:p w14:paraId="2EF8E73B" w14:textId="77777777" w:rsidR="006E277C" w:rsidRDefault="006E277C">
            <w:pPr>
              <w:jc w:val="center"/>
              <w:rPr>
                <w:rFonts w:ascii="宋体" w:hAnsi="宋体"/>
                <w:szCs w:val="21"/>
              </w:rPr>
            </w:pPr>
          </w:p>
        </w:tc>
        <w:tc>
          <w:tcPr>
            <w:tcW w:w="1346" w:type="dxa"/>
            <w:vAlign w:val="center"/>
          </w:tcPr>
          <w:p w14:paraId="1DCB8499" w14:textId="77777777" w:rsidR="006E277C" w:rsidRDefault="006E277C">
            <w:pPr>
              <w:jc w:val="center"/>
              <w:rPr>
                <w:rFonts w:ascii="宋体" w:hAnsi="宋体"/>
                <w:szCs w:val="21"/>
              </w:rPr>
            </w:pPr>
          </w:p>
        </w:tc>
        <w:tc>
          <w:tcPr>
            <w:tcW w:w="1346" w:type="dxa"/>
            <w:vAlign w:val="center"/>
          </w:tcPr>
          <w:p w14:paraId="23AAA3F8" w14:textId="77777777" w:rsidR="006E277C" w:rsidRDefault="006E277C">
            <w:pPr>
              <w:jc w:val="center"/>
              <w:rPr>
                <w:rFonts w:ascii="宋体" w:hAnsi="宋体"/>
                <w:szCs w:val="21"/>
              </w:rPr>
            </w:pPr>
          </w:p>
        </w:tc>
        <w:tc>
          <w:tcPr>
            <w:tcW w:w="1346" w:type="dxa"/>
            <w:vAlign w:val="center"/>
          </w:tcPr>
          <w:p w14:paraId="64613862" w14:textId="77777777" w:rsidR="006E277C" w:rsidRDefault="006E277C">
            <w:pPr>
              <w:jc w:val="center"/>
              <w:rPr>
                <w:rFonts w:ascii="宋体" w:hAnsi="宋体"/>
                <w:szCs w:val="21"/>
              </w:rPr>
            </w:pPr>
          </w:p>
        </w:tc>
        <w:tc>
          <w:tcPr>
            <w:tcW w:w="1346" w:type="dxa"/>
            <w:vAlign w:val="center"/>
          </w:tcPr>
          <w:p w14:paraId="00BCF8E6" w14:textId="77777777" w:rsidR="006E277C" w:rsidRDefault="006E277C">
            <w:pPr>
              <w:jc w:val="center"/>
              <w:rPr>
                <w:rFonts w:ascii="宋体" w:hAnsi="宋体"/>
                <w:szCs w:val="21"/>
              </w:rPr>
            </w:pPr>
          </w:p>
        </w:tc>
        <w:tc>
          <w:tcPr>
            <w:tcW w:w="2343" w:type="dxa"/>
            <w:vAlign w:val="center"/>
          </w:tcPr>
          <w:p w14:paraId="6CA5353E" w14:textId="77777777" w:rsidR="006E277C" w:rsidRDefault="006E277C">
            <w:pPr>
              <w:jc w:val="center"/>
              <w:rPr>
                <w:rFonts w:ascii="宋体" w:hAnsi="宋体"/>
                <w:szCs w:val="21"/>
              </w:rPr>
            </w:pPr>
          </w:p>
        </w:tc>
      </w:tr>
      <w:tr w:rsidR="006E277C" w14:paraId="4AC6A4DB" w14:textId="77777777">
        <w:trPr>
          <w:cantSplit/>
          <w:trHeight w:val="510"/>
          <w:jc w:val="center"/>
        </w:trPr>
        <w:tc>
          <w:tcPr>
            <w:tcW w:w="744" w:type="dxa"/>
            <w:vAlign w:val="center"/>
          </w:tcPr>
          <w:p w14:paraId="0E6F05D1" w14:textId="77777777" w:rsidR="006E277C" w:rsidRDefault="006E277C">
            <w:pPr>
              <w:jc w:val="center"/>
              <w:rPr>
                <w:rFonts w:ascii="宋体" w:hAnsi="宋体"/>
                <w:szCs w:val="21"/>
              </w:rPr>
            </w:pPr>
          </w:p>
        </w:tc>
        <w:tc>
          <w:tcPr>
            <w:tcW w:w="4269" w:type="dxa"/>
            <w:vAlign w:val="center"/>
          </w:tcPr>
          <w:p w14:paraId="543ED188" w14:textId="77777777" w:rsidR="006E277C" w:rsidRDefault="006E277C">
            <w:pPr>
              <w:rPr>
                <w:rFonts w:ascii="宋体" w:hAnsi="宋体"/>
                <w:szCs w:val="21"/>
              </w:rPr>
            </w:pPr>
          </w:p>
        </w:tc>
        <w:tc>
          <w:tcPr>
            <w:tcW w:w="1345" w:type="dxa"/>
            <w:vAlign w:val="center"/>
          </w:tcPr>
          <w:p w14:paraId="08F92780" w14:textId="77777777" w:rsidR="006E277C" w:rsidRDefault="006E277C">
            <w:pPr>
              <w:jc w:val="center"/>
              <w:rPr>
                <w:rFonts w:ascii="宋体" w:hAnsi="宋体"/>
                <w:szCs w:val="21"/>
              </w:rPr>
            </w:pPr>
          </w:p>
        </w:tc>
        <w:tc>
          <w:tcPr>
            <w:tcW w:w="1346" w:type="dxa"/>
            <w:vAlign w:val="center"/>
          </w:tcPr>
          <w:p w14:paraId="596D0BDA" w14:textId="77777777" w:rsidR="006E277C" w:rsidRDefault="006E277C">
            <w:pPr>
              <w:jc w:val="center"/>
              <w:rPr>
                <w:rFonts w:ascii="宋体" w:hAnsi="宋体"/>
                <w:szCs w:val="21"/>
              </w:rPr>
            </w:pPr>
          </w:p>
        </w:tc>
        <w:tc>
          <w:tcPr>
            <w:tcW w:w="1346" w:type="dxa"/>
            <w:vAlign w:val="center"/>
          </w:tcPr>
          <w:p w14:paraId="476C866F" w14:textId="77777777" w:rsidR="006E277C" w:rsidRDefault="006E277C">
            <w:pPr>
              <w:jc w:val="center"/>
              <w:rPr>
                <w:rFonts w:ascii="宋体" w:hAnsi="宋体"/>
                <w:szCs w:val="21"/>
              </w:rPr>
            </w:pPr>
          </w:p>
        </w:tc>
        <w:tc>
          <w:tcPr>
            <w:tcW w:w="1346" w:type="dxa"/>
            <w:vAlign w:val="center"/>
          </w:tcPr>
          <w:p w14:paraId="296E1ACE" w14:textId="77777777" w:rsidR="006E277C" w:rsidRDefault="006E277C">
            <w:pPr>
              <w:jc w:val="center"/>
              <w:rPr>
                <w:rFonts w:ascii="宋体" w:hAnsi="宋体"/>
                <w:szCs w:val="21"/>
              </w:rPr>
            </w:pPr>
          </w:p>
        </w:tc>
        <w:tc>
          <w:tcPr>
            <w:tcW w:w="1346" w:type="dxa"/>
            <w:vAlign w:val="center"/>
          </w:tcPr>
          <w:p w14:paraId="00071972" w14:textId="77777777" w:rsidR="006E277C" w:rsidRDefault="006E277C">
            <w:pPr>
              <w:jc w:val="center"/>
              <w:rPr>
                <w:rFonts w:ascii="宋体" w:hAnsi="宋体"/>
                <w:szCs w:val="21"/>
              </w:rPr>
            </w:pPr>
          </w:p>
        </w:tc>
        <w:tc>
          <w:tcPr>
            <w:tcW w:w="2343" w:type="dxa"/>
            <w:vAlign w:val="center"/>
          </w:tcPr>
          <w:p w14:paraId="2B67DE44" w14:textId="77777777" w:rsidR="006E277C" w:rsidRDefault="006E277C">
            <w:pPr>
              <w:jc w:val="center"/>
              <w:rPr>
                <w:rFonts w:ascii="宋体" w:hAnsi="宋体"/>
                <w:szCs w:val="21"/>
              </w:rPr>
            </w:pPr>
          </w:p>
        </w:tc>
      </w:tr>
      <w:tr w:rsidR="006E277C" w14:paraId="2AB632C5" w14:textId="77777777">
        <w:trPr>
          <w:cantSplit/>
          <w:trHeight w:val="510"/>
          <w:jc w:val="center"/>
        </w:trPr>
        <w:tc>
          <w:tcPr>
            <w:tcW w:w="744" w:type="dxa"/>
            <w:vAlign w:val="center"/>
          </w:tcPr>
          <w:p w14:paraId="41AF37FB" w14:textId="77777777" w:rsidR="006E277C" w:rsidRDefault="006E277C">
            <w:pPr>
              <w:jc w:val="center"/>
              <w:rPr>
                <w:rFonts w:ascii="宋体" w:hAnsi="宋体"/>
                <w:szCs w:val="21"/>
              </w:rPr>
            </w:pPr>
          </w:p>
        </w:tc>
        <w:tc>
          <w:tcPr>
            <w:tcW w:w="4269" w:type="dxa"/>
            <w:vAlign w:val="center"/>
          </w:tcPr>
          <w:p w14:paraId="7A036A87" w14:textId="77777777" w:rsidR="006E277C" w:rsidRDefault="006E277C">
            <w:pPr>
              <w:rPr>
                <w:rFonts w:ascii="宋体" w:hAnsi="宋体"/>
                <w:szCs w:val="21"/>
              </w:rPr>
            </w:pPr>
          </w:p>
        </w:tc>
        <w:tc>
          <w:tcPr>
            <w:tcW w:w="1345" w:type="dxa"/>
            <w:vAlign w:val="center"/>
          </w:tcPr>
          <w:p w14:paraId="701AAEC8" w14:textId="77777777" w:rsidR="006E277C" w:rsidRDefault="006E277C">
            <w:pPr>
              <w:jc w:val="center"/>
              <w:rPr>
                <w:rFonts w:ascii="宋体" w:hAnsi="宋体"/>
                <w:szCs w:val="21"/>
              </w:rPr>
            </w:pPr>
          </w:p>
        </w:tc>
        <w:tc>
          <w:tcPr>
            <w:tcW w:w="1346" w:type="dxa"/>
            <w:vAlign w:val="center"/>
          </w:tcPr>
          <w:p w14:paraId="4AB024AB" w14:textId="77777777" w:rsidR="006E277C" w:rsidRDefault="006E277C">
            <w:pPr>
              <w:jc w:val="center"/>
              <w:rPr>
                <w:rFonts w:ascii="宋体" w:hAnsi="宋体"/>
                <w:szCs w:val="21"/>
              </w:rPr>
            </w:pPr>
          </w:p>
        </w:tc>
        <w:tc>
          <w:tcPr>
            <w:tcW w:w="1346" w:type="dxa"/>
            <w:vAlign w:val="center"/>
          </w:tcPr>
          <w:p w14:paraId="627B9141" w14:textId="77777777" w:rsidR="006E277C" w:rsidRDefault="006E277C">
            <w:pPr>
              <w:jc w:val="center"/>
              <w:rPr>
                <w:rFonts w:ascii="宋体" w:hAnsi="宋体"/>
                <w:szCs w:val="21"/>
              </w:rPr>
            </w:pPr>
          </w:p>
        </w:tc>
        <w:tc>
          <w:tcPr>
            <w:tcW w:w="1346" w:type="dxa"/>
            <w:vAlign w:val="center"/>
          </w:tcPr>
          <w:p w14:paraId="39806259" w14:textId="77777777" w:rsidR="006E277C" w:rsidRDefault="006E277C">
            <w:pPr>
              <w:jc w:val="center"/>
              <w:rPr>
                <w:rFonts w:ascii="宋体" w:hAnsi="宋体"/>
                <w:szCs w:val="21"/>
              </w:rPr>
            </w:pPr>
          </w:p>
        </w:tc>
        <w:tc>
          <w:tcPr>
            <w:tcW w:w="1346" w:type="dxa"/>
            <w:vAlign w:val="center"/>
          </w:tcPr>
          <w:p w14:paraId="0D49D437" w14:textId="77777777" w:rsidR="006E277C" w:rsidRDefault="006E277C">
            <w:pPr>
              <w:jc w:val="center"/>
              <w:rPr>
                <w:rFonts w:ascii="宋体" w:hAnsi="宋体"/>
                <w:szCs w:val="21"/>
              </w:rPr>
            </w:pPr>
          </w:p>
        </w:tc>
        <w:tc>
          <w:tcPr>
            <w:tcW w:w="2343" w:type="dxa"/>
            <w:vAlign w:val="center"/>
          </w:tcPr>
          <w:p w14:paraId="645EFA53" w14:textId="77777777" w:rsidR="006E277C" w:rsidRDefault="006E277C">
            <w:pPr>
              <w:jc w:val="center"/>
              <w:rPr>
                <w:rFonts w:ascii="宋体" w:hAnsi="宋体"/>
                <w:szCs w:val="21"/>
              </w:rPr>
            </w:pPr>
          </w:p>
        </w:tc>
      </w:tr>
      <w:tr w:rsidR="006E277C" w14:paraId="05AE40A2" w14:textId="77777777">
        <w:trPr>
          <w:cantSplit/>
          <w:trHeight w:val="510"/>
          <w:jc w:val="center"/>
        </w:trPr>
        <w:tc>
          <w:tcPr>
            <w:tcW w:w="744" w:type="dxa"/>
            <w:vAlign w:val="center"/>
          </w:tcPr>
          <w:p w14:paraId="2AC689A2" w14:textId="77777777" w:rsidR="006E277C" w:rsidRDefault="006E277C">
            <w:pPr>
              <w:jc w:val="center"/>
              <w:rPr>
                <w:rFonts w:ascii="宋体" w:hAnsi="宋体"/>
                <w:szCs w:val="21"/>
              </w:rPr>
            </w:pPr>
          </w:p>
        </w:tc>
        <w:tc>
          <w:tcPr>
            <w:tcW w:w="4269" w:type="dxa"/>
            <w:vAlign w:val="center"/>
          </w:tcPr>
          <w:p w14:paraId="1D9ACC11" w14:textId="77777777" w:rsidR="006E277C" w:rsidRDefault="006E277C">
            <w:pPr>
              <w:rPr>
                <w:rFonts w:ascii="宋体" w:hAnsi="宋体"/>
                <w:szCs w:val="21"/>
              </w:rPr>
            </w:pPr>
          </w:p>
        </w:tc>
        <w:tc>
          <w:tcPr>
            <w:tcW w:w="1345" w:type="dxa"/>
            <w:vAlign w:val="center"/>
          </w:tcPr>
          <w:p w14:paraId="56937533" w14:textId="77777777" w:rsidR="006E277C" w:rsidRDefault="006E277C">
            <w:pPr>
              <w:jc w:val="center"/>
              <w:rPr>
                <w:rFonts w:ascii="宋体" w:hAnsi="宋体"/>
                <w:szCs w:val="21"/>
              </w:rPr>
            </w:pPr>
          </w:p>
        </w:tc>
        <w:tc>
          <w:tcPr>
            <w:tcW w:w="1346" w:type="dxa"/>
            <w:vAlign w:val="center"/>
          </w:tcPr>
          <w:p w14:paraId="72041B3D" w14:textId="77777777" w:rsidR="006E277C" w:rsidRDefault="006E277C">
            <w:pPr>
              <w:jc w:val="center"/>
              <w:rPr>
                <w:rFonts w:ascii="宋体" w:hAnsi="宋体"/>
                <w:szCs w:val="21"/>
              </w:rPr>
            </w:pPr>
          </w:p>
        </w:tc>
        <w:tc>
          <w:tcPr>
            <w:tcW w:w="1346" w:type="dxa"/>
            <w:vAlign w:val="center"/>
          </w:tcPr>
          <w:p w14:paraId="2295DAB7" w14:textId="77777777" w:rsidR="006E277C" w:rsidRDefault="006E277C">
            <w:pPr>
              <w:jc w:val="center"/>
              <w:rPr>
                <w:rFonts w:ascii="宋体" w:hAnsi="宋体"/>
                <w:szCs w:val="21"/>
              </w:rPr>
            </w:pPr>
          </w:p>
        </w:tc>
        <w:tc>
          <w:tcPr>
            <w:tcW w:w="1346" w:type="dxa"/>
            <w:vAlign w:val="center"/>
          </w:tcPr>
          <w:p w14:paraId="69F45327" w14:textId="77777777" w:rsidR="006E277C" w:rsidRDefault="006E277C">
            <w:pPr>
              <w:jc w:val="center"/>
              <w:rPr>
                <w:rFonts w:ascii="宋体" w:hAnsi="宋体"/>
                <w:szCs w:val="21"/>
              </w:rPr>
            </w:pPr>
          </w:p>
        </w:tc>
        <w:tc>
          <w:tcPr>
            <w:tcW w:w="1346" w:type="dxa"/>
            <w:vAlign w:val="center"/>
          </w:tcPr>
          <w:p w14:paraId="5D26F39B" w14:textId="77777777" w:rsidR="006E277C" w:rsidRDefault="006E277C">
            <w:pPr>
              <w:jc w:val="center"/>
              <w:rPr>
                <w:rFonts w:ascii="宋体" w:hAnsi="宋体"/>
                <w:szCs w:val="21"/>
              </w:rPr>
            </w:pPr>
          </w:p>
        </w:tc>
        <w:tc>
          <w:tcPr>
            <w:tcW w:w="2343" w:type="dxa"/>
            <w:vAlign w:val="center"/>
          </w:tcPr>
          <w:p w14:paraId="3A5C657D" w14:textId="77777777" w:rsidR="006E277C" w:rsidRDefault="006E277C">
            <w:pPr>
              <w:jc w:val="center"/>
              <w:rPr>
                <w:rFonts w:ascii="宋体" w:hAnsi="宋体"/>
                <w:szCs w:val="21"/>
              </w:rPr>
            </w:pPr>
          </w:p>
        </w:tc>
      </w:tr>
      <w:tr w:rsidR="006E277C" w14:paraId="6147BA45" w14:textId="77777777">
        <w:trPr>
          <w:cantSplit/>
          <w:trHeight w:val="510"/>
          <w:jc w:val="center"/>
        </w:trPr>
        <w:tc>
          <w:tcPr>
            <w:tcW w:w="744" w:type="dxa"/>
            <w:vAlign w:val="center"/>
          </w:tcPr>
          <w:p w14:paraId="08F240A0" w14:textId="77777777" w:rsidR="006E277C" w:rsidRDefault="00063571">
            <w:pPr>
              <w:jc w:val="center"/>
              <w:rPr>
                <w:rFonts w:ascii="宋体" w:hAnsi="宋体"/>
                <w:szCs w:val="21"/>
              </w:rPr>
            </w:pPr>
            <w:r>
              <w:rPr>
                <w:rFonts w:ascii="宋体" w:hAnsi="宋体" w:hint="eastAsia"/>
                <w:szCs w:val="21"/>
              </w:rPr>
              <w:t>二</w:t>
            </w:r>
          </w:p>
        </w:tc>
        <w:tc>
          <w:tcPr>
            <w:tcW w:w="4269" w:type="dxa"/>
            <w:vAlign w:val="center"/>
          </w:tcPr>
          <w:p w14:paraId="50A5EF53" w14:textId="77777777" w:rsidR="006E277C" w:rsidRDefault="00063571">
            <w:pPr>
              <w:rPr>
                <w:rFonts w:ascii="宋体" w:hAnsi="宋体"/>
                <w:szCs w:val="21"/>
              </w:rPr>
            </w:pPr>
            <w:r>
              <w:rPr>
                <w:rFonts w:ascii="宋体" w:hAnsi="宋体" w:hint="eastAsia"/>
                <w:szCs w:val="21"/>
              </w:rPr>
              <w:t>安装工程</w:t>
            </w:r>
          </w:p>
        </w:tc>
        <w:tc>
          <w:tcPr>
            <w:tcW w:w="1345" w:type="dxa"/>
            <w:vAlign w:val="center"/>
          </w:tcPr>
          <w:p w14:paraId="08DB1BA5" w14:textId="77777777" w:rsidR="006E277C" w:rsidRDefault="006E277C">
            <w:pPr>
              <w:jc w:val="center"/>
              <w:rPr>
                <w:rFonts w:ascii="宋体" w:hAnsi="宋体"/>
                <w:szCs w:val="21"/>
              </w:rPr>
            </w:pPr>
          </w:p>
        </w:tc>
        <w:tc>
          <w:tcPr>
            <w:tcW w:w="1346" w:type="dxa"/>
            <w:vAlign w:val="center"/>
          </w:tcPr>
          <w:p w14:paraId="58C05046" w14:textId="77777777" w:rsidR="006E277C" w:rsidRDefault="006E277C">
            <w:pPr>
              <w:jc w:val="center"/>
              <w:rPr>
                <w:rFonts w:ascii="宋体" w:hAnsi="宋体"/>
                <w:szCs w:val="21"/>
              </w:rPr>
            </w:pPr>
          </w:p>
        </w:tc>
        <w:tc>
          <w:tcPr>
            <w:tcW w:w="1346" w:type="dxa"/>
            <w:vAlign w:val="center"/>
          </w:tcPr>
          <w:p w14:paraId="64D46445" w14:textId="77777777" w:rsidR="006E277C" w:rsidRDefault="006E277C">
            <w:pPr>
              <w:jc w:val="center"/>
              <w:rPr>
                <w:rFonts w:ascii="宋体" w:hAnsi="宋体"/>
                <w:szCs w:val="21"/>
              </w:rPr>
            </w:pPr>
          </w:p>
        </w:tc>
        <w:tc>
          <w:tcPr>
            <w:tcW w:w="1346" w:type="dxa"/>
            <w:vAlign w:val="center"/>
          </w:tcPr>
          <w:p w14:paraId="431798E9" w14:textId="77777777" w:rsidR="006E277C" w:rsidRDefault="006E277C">
            <w:pPr>
              <w:jc w:val="center"/>
              <w:rPr>
                <w:rFonts w:ascii="宋体" w:hAnsi="宋体"/>
                <w:szCs w:val="21"/>
              </w:rPr>
            </w:pPr>
          </w:p>
        </w:tc>
        <w:tc>
          <w:tcPr>
            <w:tcW w:w="1346" w:type="dxa"/>
            <w:vAlign w:val="center"/>
          </w:tcPr>
          <w:p w14:paraId="7B52076B" w14:textId="77777777" w:rsidR="006E277C" w:rsidRDefault="006E277C">
            <w:pPr>
              <w:jc w:val="center"/>
              <w:rPr>
                <w:rFonts w:ascii="宋体" w:hAnsi="宋体"/>
                <w:szCs w:val="21"/>
              </w:rPr>
            </w:pPr>
          </w:p>
        </w:tc>
        <w:tc>
          <w:tcPr>
            <w:tcW w:w="2343" w:type="dxa"/>
            <w:vAlign w:val="center"/>
          </w:tcPr>
          <w:p w14:paraId="14F39FD7" w14:textId="77777777" w:rsidR="006E277C" w:rsidRDefault="006E277C">
            <w:pPr>
              <w:jc w:val="center"/>
              <w:rPr>
                <w:rFonts w:ascii="宋体" w:hAnsi="宋体"/>
                <w:szCs w:val="21"/>
              </w:rPr>
            </w:pPr>
          </w:p>
        </w:tc>
      </w:tr>
      <w:tr w:rsidR="006E277C" w14:paraId="29A8BF30" w14:textId="77777777">
        <w:trPr>
          <w:cantSplit/>
          <w:trHeight w:val="510"/>
          <w:jc w:val="center"/>
        </w:trPr>
        <w:tc>
          <w:tcPr>
            <w:tcW w:w="744" w:type="dxa"/>
            <w:vAlign w:val="center"/>
          </w:tcPr>
          <w:p w14:paraId="17C1C7A1" w14:textId="77777777" w:rsidR="006E277C" w:rsidRDefault="006E277C">
            <w:pPr>
              <w:jc w:val="center"/>
              <w:rPr>
                <w:rFonts w:ascii="宋体" w:hAnsi="宋体"/>
                <w:szCs w:val="21"/>
              </w:rPr>
            </w:pPr>
          </w:p>
        </w:tc>
        <w:tc>
          <w:tcPr>
            <w:tcW w:w="4269" w:type="dxa"/>
            <w:vAlign w:val="center"/>
          </w:tcPr>
          <w:p w14:paraId="001427CF" w14:textId="77777777" w:rsidR="006E277C" w:rsidRDefault="006E277C">
            <w:pPr>
              <w:rPr>
                <w:rFonts w:ascii="宋体" w:hAnsi="宋体"/>
                <w:szCs w:val="21"/>
              </w:rPr>
            </w:pPr>
          </w:p>
        </w:tc>
        <w:tc>
          <w:tcPr>
            <w:tcW w:w="1345" w:type="dxa"/>
            <w:vAlign w:val="center"/>
          </w:tcPr>
          <w:p w14:paraId="2047EC25" w14:textId="77777777" w:rsidR="006E277C" w:rsidRDefault="006E277C">
            <w:pPr>
              <w:jc w:val="center"/>
              <w:rPr>
                <w:rFonts w:ascii="宋体" w:hAnsi="宋体"/>
                <w:szCs w:val="21"/>
              </w:rPr>
            </w:pPr>
          </w:p>
        </w:tc>
        <w:tc>
          <w:tcPr>
            <w:tcW w:w="1346" w:type="dxa"/>
            <w:vAlign w:val="center"/>
          </w:tcPr>
          <w:p w14:paraId="023B06E9" w14:textId="77777777" w:rsidR="006E277C" w:rsidRDefault="006E277C">
            <w:pPr>
              <w:jc w:val="center"/>
              <w:rPr>
                <w:rFonts w:ascii="宋体" w:hAnsi="宋体"/>
                <w:szCs w:val="21"/>
              </w:rPr>
            </w:pPr>
          </w:p>
        </w:tc>
        <w:tc>
          <w:tcPr>
            <w:tcW w:w="1346" w:type="dxa"/>
            <w:vAlign w:val="center"/>
          </w:tcPr>
          <w:p w14:paraId="2D84D3FD" w14:textId="77777777" w:rsidR="006E277C" w:rsidRDefault="006E277C">
            <w:pPr>
              <w:jc w:val="center"/>
              <w:rPr>
                <w:rFonts w:ascii="宋体" w:hAnsi="宋体"/>
                <w:szCs w:val="21"/>
              </w:rPr>
            </w:pPr>
          </w:p>
        </w:tc>
        <w:tc>
          <w:tcPr>
            <w:tcW w:w="1346" w:type="dxa"/>
            <w:vAlign w:val="center"/>
          </w:tcPr>
          <w:p w14:paraId="5BC5655B" w14:textId="77777777" w:rsidR="006E277C" w:rsidRDefault="006E277C">
            <w:pPr>
              <w:jc w:val="center"/>
              <w:rPr>
                <w:rFonts w:ascii="宋体" w:hAnsi="宋体"/>
                <w:szCs w:val="21"/>
              </w:rPr>
            </w:pPr>
          </w:p>
        </w:tc>
        <w:tc>
          <w:tcPr>
            <w:tcW w:w="1346" w:type="dxa"/>
            <w:vAlign w:val="center"/>
          </w:tcPr>
          <w:p w14:paraId="3ECE39BD" w14:textId="77777777" w:rsidR="006E277C" w:rsidRDefault="006E277C">
            <w:pPr>
              <w:jc w:val="center"/>
              <w:rPr>
                <w:rFonts w:ascii="宋体" w:hAnsi="宋体"/>
                <w:szCs w:val="21"/>
              </w:rPr>
            </w:pPr>
          </w:p>
        </w:tc>
        <w:tc>
          <w:tcPr>
            <w:tcW w:w="2343" w:type="dxa"/>
            <w:vAlign w:val="center"/>
          </w:tcPr>
          <w:p w14:paraId="0889CDCC" w14:textId="77777777" w:rsidR="006E277C" w:rsidRDefault="006E277C">
            <w:pPr>
              <w:jc w:val="center"/>
              <w:rPr>
                <w:rFonts w:ascii="宋体" w:hAnsi="宋体"/>
                <w:szCs w:val="21"/>
              </w:rPr>
            </w:pPr>
          </w:p>
        </w:tc>
      </w:tr>
      <w:tr w:rsidR="006E277C" w14:paraId="5C7CD7B9" w14:textId="77777777">
        <w:trPr>
          <w:cantSplit/>
          <w:trHeight w:val="510"/>
          <w:jc w:val="center"/>
        </w:trPr>
        <w:tc>
          <w:tcPr>
            <w:tcW w:w="744" w:type="dxa"/>
            <w:vAlign w:val="center"/>
          </w:tcPr>
          <w:p w14:paraId="49BB5121" w14:textId="77777777" w:rsidR="006E277C" w:rsidRDefault="006E277C">
            <w:pPr>
              <w:jc w:val="center"/>
              <w:rPr>
                <w:rFonts w:ascii="宋体" w:hAnsi="宋体"/>
                <w:szCs w:val="21"/>
              </w:rPr>
            </w:pPr>
          </w:p>
        </w:tc>
        <w:tc>
          <w:tcPr>
            <w:tcW w:w="4269" w:type="dxa"/>
            <w:vAlign w:val="center"/>
          </w:tcPr>
          <w:p w14:paraId="32243DC6" w14:textId="77777777" w:rsidR="006E277C" w:rsidRDefault="006E277C">
            <w:pPr>
              <w:rPr>
                <w:rFonts w:ascii="宋体" w:hAnsi="宋体"/>
                <w:szCs w:val="21"/>
              </w:rPr>
            </w:pPr>
          </w:p>
        </w:tc>
        <w:tc>
          <w:tcPr>
            <w:tcW w:w="1345" w:type="dxa"/>
            <w:vAlign w:val="center"/>
          </w:tcPr>
          <w:p w14:paraId="3362A627" w14:textId="77777777" w:rsidR="006E277C" w:rsidRDefault="006E277C">
            <w:pPr>
              <w:jc w:val="center"/>
              <w:rPr>
                <w:rFonts w:ascii="宋体" w:hAnsi="宋体"/>
                <w:szCs w:val="21"/>
              </w:rPr>
            </w:pPr>
          </w:p>
        </w:tc>
        <w:tc>
          <w:tcPr>
            <w:tcW w:w="1346" w:type="dxa"/>
            <w:vAlign w:val="center"/>
          </w:tcPr>
          <w:p w14:paraId="6A8CFC1C" w14:textId="77777777" w:rsidR="006E277C" w:rsidRDefault="006E277C">
            <w:pPr>
              <w:jc w:val="center"/>
              <w:rPr>
                <w:rFonts w:ascii="宋体" w:hAnsi="宋体"/>
                <w:szCs w:val="21"/>
              </w:rPr>
            </w:pPr>
          </w:p>
        </w:tc>
        <w:tc>
          <w:tcPr>
            <w:tcW w:w="1346" w:type="dxa"/>
            <w:vAlign w:val="center"/>
          </w:tcPr>
          <w:p w14:paraId="3DB0A520" w14:textId="77777777" w:rsidR="006E277C" w:rsidRDefault="006E277C">
            <w:pPr>
              <w:jc w:val="center"/>
              <w:rPr>
                <w:rFonts w:ascii="宋体" w:hAnsi="宋体"/>
                <w:szCs w:val="21"/>
              </w:rPr>
            </w:pPr>
          </w:p>
        </w:tc>
        <w:tc>
          <w:tcPr>
            <w:tcW w:w="1346" w:type="dxa"/>
            <w:vAlign w:val="center"/>
          </w:tcPr>
          <w:p w14:paraId="3CBB8621" w14:textId="77777777" w:rsidR="006E277C" w:rsidRDefault="006E277C">
            <w:pPr>
              <w:jc w:val="center"/>
              <w:rPr>
                <w:rFonts w:ascii="宋体" w:hAnsi="宋体"/>
                <w:szCs w:val="21"/>
              </w:rPr>
            </w:pPr>
          </w:p>
        </w:tc>
        <w:tc>
          <w:tcPr>
            <w:tcW w:w="1346" w:type="dxa"/>
            <w:vAlign w:val="center"/>
          </w:tcPr>
          <w:p w14:paraId="01158119" w14:textId="77777777" w:rsidR="006E277C" w:rsidRDefault="006E277C">
            <w:pPr>
              <w:jc w:val="center"/>
              <w:rPr>
                <w:rFonts w:ascii="宋体" w:hAnsi="宋体"/>
                <w:szCs w:val="21"/>
              </w:rPr>
            </w:pPr>
          </w:p>
        </w:tc>
        <w:tc>
          <w:tcPr>
            <w:tcW w:w="2343" w:type="dxa"/>
            <w:vAlign w:val="center"/>
          </w:tcPr>
          <w:p w14:paraId="31065F25" w14:textId="77777777" w:rsidR="006E277C" w:rsidRDefault="006E277C">
            <w:pPr>
              <w:jc w:val="center"/>
              <w:rPr>
                <w:rFonts w:ascii="宋体" w:hAnsi="宋体"/>
                <w:szCs w:val="21"/>
              </w:rPr>
            </w:pPr>
          </w:p>
        </w:tc>
      </w:tr>
      <w:tr w:rsidR="006E277C" w14:paraId="469A9B32" w14:textId="77777777">
        <w:trPr>
          <w:cantSplit/>
          <w:trHeight w:val="510"/>
          <w:jc w:val="center"/>
        </w:trPr>
        <w:tc>
          <w:tcPr>
            <w:tcW w:w="744" w:type="dxa"/>
            <w:vAlign w:val="center"/>
          </w:tcPr>
          <w:p w14:paraId="3C6CABE9" w14:textId="77777777" w:rsidR="006E277C" w:rsidRDefault="006E277C">
            <w:pPr>
              <w:jc w:val="center"/>
              <w:rPr>
                <w:rFonts w:ascii="宋体" w:hAnsi="宋体"/>
                <w:szCs w:val="21"/>
              </w:rPr>
            </w:pPr>
          </w:p>
        </w:tc>
        <w:tc>
          <w:tcPr>
            <w:tcW w:w="4269" w:type="dxa"/>
            <w:vAlign w:val="center"/>
          </w:tcPr>
          <w:p w14:paraId="300BE7C1" w14:textId="77777777" w:rsidR="006E277C" w:rsidRDefault="006E277C">
            <w:pPr>
              <w:rPr>
                <w:rFonts w:ascii="宋体" w:hAnsi="宋体"/>
                <w:szCs w:val="21"/>
              </w:rPr>
            </w:pPr>
          </w:p>
        </w:tc>
        <w:tc>
          <w:tcPr>
            <w:tcW w:w="1345" w:type="dxa"/>
            <w:vAlign w:val="center"/>
          </w:tcPr>
          <w:p w14:paraId="53C6B659" w14:textId="77777777" w:rsidR="006E277C" w:rsidRDefault="006E277C">
            <w:pPr>
              <w:jc w:val="center"/>
              <w:rPr>
                <w:rFonts w:ascii="宋体" w:hAnsi="宋体"/>
                <w:szCs w:val="21"/>
              </w:rPr>
            </w:pPr>
          </w:p>
        </w:tc>
        <w:tc>
          <w:tcPr>
            <w:tcW w:w="1346" w:type="dxa"/>
            <w:vAlign w:val="center"/>
          </w:tcPr>
          <w:p w14:paraId="094E4901" w14:textId="77777777" w:rsidR="006E277C" w:rsidRDefault="006E277C">
            <w:pPr>
              <w:jc w:val="center"/>
              <w:rPr>
                <w:rFonts w:ascii="宋体" w:hAnsi="宋体"/>
                <w:szCs w:val="21"/>
              </w:rPr>
            </w:pPr>
          </w:p>
        </w:tc>
        <w:tc>
          <w:tcPr>
            <w:tcW w:w="1346" w:type="dxa"/>
            <w:vAlign w:val="center"/>
          </w:tcPr>
          <w:p w14:paraId="1B536895" w14:textId="77777777" w:rsidR="006E277C" w:rsidRDefault="006E277C">
            <w:pPr>
              <w:jc w:val="center"/>
              <w:rPr>
                <w:rFonts w:ascii="宋体" w:hAnsi="宋体"/>
                <w:szCs w:val="21"/>
              </w:rPr>
            </w:pPr>
          </w:p>
        </w:tc>
        <w:tc>
          <w:tcPr>
            <w:tcW w:w="1346" w:type="dxa"/>
            <w:vAlign w:val="center"/>
          </w:tcPr>
          <w:p w14:paraId="69DFDEF6" w14:textId="77777777" w:rsidR="006E277C" w:rsidRDefault="006E277C">
            <w:pPr>
              <w:jc w:val="center"/>
              <w:rPr>
                <w:rFonts w:ascii="宋体" w:hAnsi="宋体"/>
                <w:szCs w:val="21"/>
              </w:rPr>
            </w:pPr>
          </w:p>
        </w:tc>
        <w:tc>
          <w:tcPr>
            <w:tcW w:w="1346" w:type="dxa"/>
            <w:vAlign w:val="center"/>
          </w:tcPr>
          <w:p w14:paraId="4C798478" w14:textId="77777777" w:rsidR="006E277C" w:rsidRDefault="006E277C">
            <w:pPr>
              <w:jc w:val="center"/>
              <w:rPr>
                <w:rFonts w:ascii="宋体" w:hAnsi="宋体"/>
                <w:szCs w:val="21"/>
              </w:rPr>
            </w:pPr>
          </w:p>
        </w:tc>
        <w:tc>
          <w:tcPr>
            <w:tcW w:w="2343" w:type="dxa"/>
            <w:vAlign w:val="center"/>
          </w:tcPr>
          <w:p w14:paraId="6CDBC828" w14:textId="77777777" w:rsidR="006E277C" w:rsidRDefault="006E277C">
            <w:pPr>
              <w:jc w:val="center"/>
              <w:rPr>
                <w:rFonts w:ascii="宋体" w:hAnsi="宋体"/>
                <w:szCs w:val="21"/>
              </w:rPr>
            </w:pPr>
          </w:p>
        </w:tc>
      </w:tr>
      <w:tr w:rsidR="006E277C" w14:paraId="13D9430F" w14:textId="77777777">
        <w:trPr>
          <w:cantSplit/>
          <w:trHeight w:val="510"/>
          <w:jc w:val="center"/>
        </w:trPr>
        <w:tc>
          <w:tcPr>
            <w:tcW w:w="744" w:type="dxa"/>
            <w:vAlign w:val="center"/>
          </w:tcPr>
          <w:p w14:paraId="34409FF6" w14:textId="77777777" w:rsidR="006E277C" w:rsidRDefault="006E277C">
            <w:pPr>
              <w:jc w:val="center"/>
              <w:rPr>
                <w:rFonts w:ascii="宋体" w:hAnsi="宋体"/>
                <w:szCs w:val="21"/>
              </w:rPr>
            </w:pPr>
          </w:p>
        </w:tc>
        <w:tc>
          <w:tcPr>
            <w:tcW w:w="4269" w:type="dxa"/>
            <w:vAlign w:val="center"/>
          </w:tcPr>
          <w:p w14:paraId="2E456F31" w14:textId="77777777" w:rsidR="006E277C" w:rsidRDefault="006E277C">
            <w:pPr>
              <w:rPr>
                <w:rFonts w:ascii="宋体" w:hAnsi="宋体"/>
                <w:szCs w:val="21"/>
              </w:rPr>
            </w:pPr>
          </w:p>
        </w:tc>
        <w:tc>
          <w:tcPr>
            <w:tcW w:w="1345" w:type="dxa"/>
            <w:vAlign w:val="center"/>
          </w:tcPr>
          <w:p w14:paraId="38C787F0" w14:textId="77777777" w:rsidR="006E277C" w:rsidRDefault="006E277C">
            <w:pPr>
              <w:jc w:val="center"/>
              <w:rPr>
                <w:rFonts w:ascii="宋体" w:hAnsi="宋体"/>
                <w:szCs w:val="21"/>
              </w:rPr>
            </w:pPr>
          </w:p>
        </w:tc>
        <w:tc>
          <w:tcPr>
            <w:tcW w:w="1346" w:type="dxa"/>
            <w:vAlign w:val="center"/>
          </w:tcPr>
          <w:p w14:paraId="59B6D38F" w14:textId="77777777" w:rsidR="006E277C" w:rsidRDefault="006E277C">
            <w:pPr>
              <w:jc w:val="center"/>
              <w:rPr>
                <w:rFonts w:ascii="宋体" w:hAnsi="宋体"/>
                <w:szCs w:val="21"/>
              </w:rPr>
            </w:pPr>
          </w:p>
        </w:tc>
        <w:tc>
          <w:tcPr>
            <w:tcW w:w="1346" w:type="dxa"/>
            <w:vAlign w:val="center"/>
          </w:tcPr>
          <w:p w14:paraId="55DEF8D4" w14:textId="77777777" w:rsidR="006E277C" w:rsidRDefault="006E277C">
            <w:pPr>
              <w:jc w:val="center"/>
              <w:rPr>
                <w:rFonts w:ascii="宋体" w:hAnsi="宋体"/>
                <w:szCs w:val="21"/>
              </w:rPr>
            </w:pPr>
          </w:p>
        </w:tc>
        <w:tc>
          <w:tcPr>
            <w:tcW w:w="1346" w:type="dxa"/>
            <w:vAlign w:val="center"/>
          </w:tcPr>
          <w:p w14:paraId="65FCBBB9" w14:textId="77777777" w:rsidR="006E277C" w:rsidRDefault="006E277C">
            <w:pPr>
              <w:jc w:val="center"/>
              <w:rPr>
                <w:rFonts w:ascii="宋体" w:hAnsi="宋体"/>
                <w:szCs w:val="21"/>
              </w:rPr>
            </w:pPr>
          </w:p>
        </w:tc>
        <w:tc>
          <w:tcPr>
            <w:tcW w:w="1346" w:type="dxa"/>
            <w:vAlign w:val="center"/>
          </w:tcPr>
          <w:p w14:paraId="2BBA98D3" w14:textId="77777777" w:rsidR="006E277C" w:rsidRDefault="006E277C">
            <w:pPr>
              <w:jc w:val="center"/>
              <w:rPr>
                <w:rFonts w:ascii="宋体" w:hAnsi="宋体"/>
                <w:szCs w:val="21"/>
              </w:rPr>
            </w:pPr>
          </w:p>
        </w:tc>
        <w:tc>
          <w:tcPr>
            <w:tcW w:w="2343" w:type="dxa"/>
            <w:vAlign w:val="center"/>
          </w:tcPr>
          <w:p w14:paraId="3085B0B8" w14:textId="77777777" w:rsidR="006E277C" w:rsidRDefault="006E277C">
            <w:pPr>
              <w:jc w:val="center"/>
              <w:rPr>
                <w:rFonts w:ascii="宋体" w:hAnsi="宋体"/>
                <w:szCs w:val="21"/>
              </w:rPr>
            </w:pPr>
          </w:p>
        </w:tc>
      </w:tr>
    </w:tbl>
    <w:p w14:paraId="10EE637B" w14:textId="77777777" w:rsidR="006E277C" w:rsidRDefault="006E277C">
      <w:pPr>
        <w:spacing w:line="540" w:lineRule="exact"/>
        <w:jc w:val="center"/>
        <w:rPr>
          <w:rFonts w:ascii="宋体" w:hAnsi="宋体"/>
          <w:sz w:val="32"/>
          <w:szCs w:val="32"/>
        </w:rPr>
      </w:pPr>
    </w:p>
    <w:p w14:paraId="246B0EAC" w14:textId="77777777" w:rsidR="006E277C" w:rsidRDefault="00063571">
      <w:pPr>
        <w:spacing w:afterLines="50" w:after="156"/>
        <w:jc w:val="center"/>
        <w:outlineLvl w:val="2"/>
        <w:rPr>
          <w:rFonts w:ascii="宋体" w:hAnsi="宋体"/>
          <w:sz w:val="28"/>
          <w:szCs w:val="28"/>
        </w:rPr>
      </w:pPr>
      <w:r>
        <w:rPr>
          <w:rFonts w:ascii="宋体" w:hAnsi="宋体"/>
          <w:sz w:val="28"/>
          <w:szCs w:val="28"/>
        </w:rPr>
        <w:br w:type="page"/>
      </w:r>
      <w:bookmarkStart w:id="3383" w:name="_Toc14190"/>
      <w:bookmarkStart w:id="3384" w:name="_Toc32040"/>
      <w:bookmarkStart w:id="3385" w:name="_Toc109319920"/>
      <w:r>
        <w:rPr>
          <w:rFonts w:ascii="宋体" w:hAnsi="宋体" w:hint="eastAsia"/>
          <w:sz w:val="28"/>
          <w:szCs w:val="28"/>
        </w:rPr>
        <w:t>3.7 投标人生产电、风、水、砂石基础单价汇总表</w:t>
      </w:r>
      <w:bookmarkEnd w:id="3383"/>
      <w:bookmarkEnd w:id="3384"/>
      <w:bookmarkEnd w:id="3385"/>
    </w:p>
    <w:p w14:paraId="3A1E9DAC" w14:textId="77777777" w:rsidR="006E277C" w:rsidRDefault="00063571">
      <w:r>
        <w:rPr>
          <w:rFonts w:ascii="宋体" w:hAnsi="宋体" w:hint="eastAsia"/>
          <w:szCs w:val="21"/>
        </w:rPr>
        <w:t>合同编号:</w:t>
      </w:r>
      <w:r>
        <w:rPr>
          <w:rFonts w:ascii="宋体" w:hAnsi="宋体" w:hint="eastAsia"/>
          <w:szCs w:val="21"/>
          <w:u w:val="single"/>
        </w:rPr>
        <w:t xml:space="preserve">                                    </w:t>
      </w:r>
    </w:p>
    <w:p w14:paraId="4393AA5F"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12FBE504" w14:textId="77777777" w:rsidR="006E277C" w:rsidRDefault="006E277C">
      <w:pPr>
        <w:rPr>
          <w:rFonts w:ascii="宋体"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2401"/>
        <w:gridCol w:w="1260"/>
        <w:gridCol w:w="1080"/>
        <w:gridCol w:w="1054"/>
        <w:gridCol w:w="1054"/>
        <w:gridCol w:w="1054"/>
        <w:gridCol w:w="1055"/>
        <w:gridCol w:w="1054"/>
        <w:gridCol w:w="1054"/>
        <w:gridCol w:w="1055"/>
        <w:gridCol w:w="1243"/>
      </w:tblGrid>
      <w:tr w:rsidR="006E277C" w14:paraId="30733E52" w14:textId="77777777">
        <w:trPr>
          <w:trHeight w:val="567"/>
          <w:jc w:val="center"/>
        </w:trPr>
        <w:tc>
          <w:tcPr>
            <w:tcW w:w="680" w:type="dxa"/>
            <w:vAlign w:val="center"/>
          </w:tcPr>
          <w:p w14:paraId="648D9082" w14:textId="77777777" w:rsidR="006E277C" w:rsidRDefault="00063571">
            <w:pPr>
              <w:jc w:val="center"/>
              <w:rPr>
                <w:rFonts w:ascii="宋体" w:hAnsi="宋体"/>
                <w:szCs w:val="21"/>
              </w:rPr>
            </w:pPr>
            <w:r>
              <w:rPr>
                <w:rFonts w:ascii="宋体" w:hAnsi="宋体" w:cs="宋体" w:hint="eastAsia"/>
                <w:kern w:val="0"/>
                <w:szCs w:val="21"/>
              </w:rPr>
              <w:t>序号</w:t>
            </w:r>
          </w:p>
        </w:tc>
        <w:tc>
          <w:tcPr>
            <w:tcW w:w="2401" w:type="dxa"/>
            <w:vAlign w:val="center"/>
          </w:tcPr>
          <w:p w14:paraId="25EDC510" w14:textId="77777777" w:rsidR="006E277C" w:rsidRDefault="00063571">
            <w:pPr>
              <w:jc w:val="center"/>
              <w:rPr>
                <w:rFonts w:ascii="宋体" w:hAnsi="宋体" w:cs="宋体"/>
                <w:kern w:val="0"/>
                <w:szCs w:val="21"/>
              </w:rPr>
            </w:pPr>
            <w:r>
              <w:rPr>
                <w:rFonts w:ascii="宋体" w:hAnsi="宋体" w:cs="宋体" w:hint="eastAsia"/>
                <w:kern w:val="0"/>
                <w:szCs w:val="21"/>
              </w:rPr>
              <w:t>名称</w:t>
            </w:r>
          </w:p>
        </w:tc>
        <w:tc>
          <w:tcPr>
            <w:tcW w:w="1260" w:type="dxa"/>
            <w:vAlign w:val="center"/>
          </w:tcPr>
          <w:p w14:paraId="2DADB7A0" w14:textId="77777777" w:rsidR="006E277C" w:rsidRDefault="00063571">
            <w:pPr>
              <w:jc w:val="center"/>
              <w:rPr>
                <w:rFonts w:ascii="宋体" w:hAnsi="宋体" w:cs="宋体"/>
                <w:kern w:val="0"/>
                <w:szCs w:val="21"/>
              </w:rPr>
            </w:pPr>
            <w:r>
              <w:rPr>
                <w:rFonts w:ascii="宋体" w:hAnsi="宋体" w:cs="宋体" w:hint="eastAsia"/>
                <w:kern w:val="0"/>
                <w:szCs w:val="21"/>
              </w:rPr>
              <w:t>型号规格</w:t>
            </w:r>
          </w:p>
        </w:tc>
        <w:tc>
          <w:tcPr>
            <w:tcW w:w="1080" w:type="dxa"/>
            <w:vAlign w:val="center"/>
          </w:tcPr>
          <w:p w14:paraId="7C6A5388" w14:textId="77777777" w:rsidR="006E277C" w:rsidRDefault="00063571">
            <w:pPr>
              <w:jc w:val="center"/>
              <w:rPr>
                <w:rFonts w:ascii="宋体" w:hAnsi="宋体" w:cs="宋体"/>
                <w:kern w:val="0"/>
                <w:szCs w:val="21"/>
              </w:rPr>
            </w:pPr>
            <w:r>
              <w:rPr>
                <w:rFonts w:ascii="宋体" w:hAnsi="宋体" w:cs="宋体" w:hint="eastAsia"/>
                <w:kern w:val="0"/>
                <w:szCs w:val="21"/>
              </w:rPr>
              <w:t>计量单位</w:t>
            </w:r>
          </w:p>
        </w:tc>
        <w:tc>
          <w:tcPr>
            <w:tcW w:w="1054" w:type="dxa"/>
            <w:vAlign w:val="center"/>
          </w:tcPr>
          <w:p w14:paraId="16138384" w14:textId="77777777" w:rsidR="006E277C" w:rsidRDefault="00063571">
            <w:pPr>
              <w:jc w:val="center"/>
              <w:rPr>
                <w:rFonts w:ascii="宋体" w:hAnsi="宋体"/>
                <w:szCs w:val="21"/>
              </w:rPr>
            </w:pPr>
            <w:r>
              <w:rPr>
                <w:rFonts w:ascii="宋体" w:hAnsi="宋体" w:cs="宋体" w:hint="eastAsia"/>
                <w:kern w:val="0"/>
                <w:szCs w:val="21"/>
              </w:rPr>
              <w:t>人工费</w:t>
            </w:r>
          </w:p>
        </w:tc>
        <w:tc>
          <w:tcPr>
            <w:tcW w:w="1054" w:type="dxa"/>
            <w:vAlign w:val="center"/>
          </w:tcPr>
          <w:p w14:paraId="05A92337" w14:textId="77777777" w:rsidR="006E277C" w:rsidRDefault="00063571">
            <w:pPr>
              <w:jc w:val="center"/>
              <w:rPr>
                <w:rFonts w:ascii="宋体" w:hAnsi="宋体"/>
                <w:szCs w:val="21"/>
              </w:rPr>
            </w:pPr>
            <w:r>
              <w:rPr>
                <w:rFonts w:ascii="宋体" w:hAnsi="宋体" w:cs="宋体" w:hint="eastAsia"/>
                <w:kern w:val="0"/>
                <w:szCs w:val="21"/>
              </w:rPr>
              <w:t>材料费</w:t>
            </w:r>
          </w:p>
        </w:tc>
        <w:tc>
          <w:tcPr>
            <w:tcW w:w="1054" w:type="dxa"/>
            <w:vAlign w:val="center"/>
          </w:tcPr>
          <w:p w14:paraId="44B8BAAA" w14:textId="77777777" w:rsidR="006E277C" w:rsidRDefault="00063571">
            <w:pPr>
              <w:jc w:val="center"/>
              <w:rPr>
                <w:rFonts w:ascii="宋体" w:hAnsi="宋体" w:cs="宋体"/>
                <w:kern w:val="0"/>
                <w:szCs w:val="21"/>
              </w:rPr>
            </w:pPr>
            <w:r>
              <w:rPr>
                <w:rFonts w:ascii="宋体" w:hAnsi="宋体" w:cs="宋体" w:hint="eastAsia"/>
                <w:kern w:val="0"/>
                <w:szCs w:val="21"/>
              </w:rPr>
              <w:t>机械</w:t>
            </w:r>
          </w:p>
          <w:p w14:paraId="7DDDE2BF" w14:textId="77777777" w:rsidR="006E277C" w:rsidRDefault="00063571">
            <w:pPr>
              <w:jc w:val="center"/>
              <w:rPr>
                <w:rFonts w:ascii="宋体" w:hAnsi="宋体" w:cs="宋体"/>
                <w:kern w:val="0"/>
                <w:szCs w:val="21"/>
              </w:rPr>
            </w:pPr>
            <w:r>
              <w:rPr>
                <w:rFonts w:ascii="宋体" w:hAnsi="宋体" w:cs="宋体" w:hint="eastAsia"/>
                <w:kern w:val="0"/>
                <w:szCs w:val="21"/>
              </w:rPr>
              <w:t>使用费</w:t>
            </w:r>
          </w:p>
        </w:tc>
        <w:tc>
          <w:tcPr>
            <w:tcW w:w="1055" w:type="dxa"/>
            <w:vAlign w:val="center"/>
          </w:tcPr>
          <w:p w14:paraId="4450B52B" w14:textId="77777777" w:rsidR="006E277C" w:rsidRDefault="006E277C">
            <w:pPr>
              <w:jc w:val="center"/>
              <w:rPr>
                <w:rFonts w:ascii="宋体" w:hAnsi="宋体"/>
                <w:szCs w:val="21"/>
              </w:rPr>
            </w:pPr>
          </w:p>
        </w:tc>
        <w:tc>
          <w:tcPr>
            <w:tcW w:w="1054" w:type="dxa"/>
            <w:vAlign w:val="center"/>
          </w:tcPr>
          <w:p w14:paraId="67430F28" w14:textId="77777777" w:rsidR="006E277C" w:rsidRDefault="006E277C">
            <w:pPr>
              <w:jc w:val="center"/>
              <w:rPr>
                <w:rFonts w:ascii="宋体" w:hAnsi="宋体" w:cs="宋体"/>
                <w:kern w:val="0"/>
                <w:szCs w:val="21"/>
              </w:rPr>
            </w:pPr>
          </w:p>
        </w:tc>
        <w:tc>
          <w:tcPr>
            <w:tcW w:w="1054" w:type="dxa"/>
            <w:vAlign w:val="center"/>
          </w:tcPr>
          <w:p w14:paraId="12A957E3" w14:textId="77777777" w:rsidR="006E277C" w:rsidRDefault="006E277C">
            <w:pPr>
              <w:jc w:val="center"/>
              <w:rPr>
                <w:rFonts w:ascii="宋体" w:hAnsi="宋体" w:cs="宋体"/>
                <w:kern w:val="0"/>
                <w:szCs w:val="21"/>
              </w:rPr>
            </w:pPr>
          </w:p>
        </w:tc>
        <w:tc>
          <w:tcPr>
            <w:tcW w:w="1055" w:type="dxa"/>
            <w:vAlign w:val="center"/>
          </w:tcPr>
          <w:p w14:paraId="059D5797" w14:textId="77777777" w:rsidR="006E277C" w:rsidRDefault="00063571">
            <w:pPr>
              <w:jc w:val="center"/>
              <w:rPr>
                <w:rFonts w:ascii="宋体" w:hAnsi="宋体" w:cs="宋体"/>
                <w:kern w:val="0"/>
                <w:szCs w:val="21"/>
              </w:rPr>
            </w:pPr>
            <w:r>
              <w:rPr>
                <w:rFonts w:ascii="宋体" w:hAnsi="宋体" w:cs="宋体" w:hint="eastAsia"/>
                <w:kern w:val="0"/>
                <w:szCs w:val="21"/>
              </w:rPr>
              <w:t>合计</w:t>
            </w:r>
          </w:p>
        </w:tc>
        <w:tc>
          <w:tcPr>
            <w:tcW w:w="1243" w:type="dxa"/>
            <w:vAlign w:val="center"/>
          </w:tcPr>
          <w:p w14:paraId="0035F135" w14:textId="77777777" w:rsidR="006E277C" w:rsidRDefault="00063571">
            <w:pPr>
              <w:jc w:val="center"/>
              <w:rPr>
                <w:rFonts w:ascii="宋体" w:hAnsi="宋体"/>
                <w:szCs w:val="21"/>
              </w:rPr>
            </w:pPr>
            <w:r>
              <w:rPr>
                <w:rFonts w:ascii="宋体" w:hAnsi="宋体" w:cs="宋体" w:hint="eastAsia"/>
                <w:kern w:val="0"/>
                <w:szCs w:val="21"/>
              </w:rPr>
              <w:t>备注</w:t>
            </w:r>
          </w:p>
        </w:tc>
      </w:tr>
      <w:tr w:rsidR="006E277C" w14:paraId="1AAD3D24" w14:textId="77777777">
        <w:trPr>
          <w:trHeight w:val="567"/>
          <w:jc w:val="center"/>
        </w:trPr>
        <w:tc>
          <w:tcPr>
            <w:tcW w:w="680" w:type="dxa"/>
            <w:vAlign w:val="center"/>
          </w:tcPr>
          <w:p w14:paraId="502A8EE1" w14:textId="77777777" w:rsidR="006E277C" w:rsidRDefault="006E277C">
            <w:pPr>
              <w:jc w:val="center"/>
              <w:rPr>
                <w:rFonts w:ascii="宋体" w:hAnsi="宋体"/>
                <w:szCs w:val="21"/>
              </w:rPr>
            </w:pPr>
          </w:p>
        </w:tc>
        <w:tc>
          <w:tcPr>
            <w:tcW w:w="2401" w:type="dxa"/>
            <w:vAlign w:val="center"/>
          </w:tcPr>
          <w:p w14:paraId="0BB833B8" w14:textId="77777777" w:rsidR="006E277C" w:rsidRDefault="006E277C">
            <w:pPr>
              <w:rPr>
                <w:rFonts w:ascii="宋体" w:hAnsi="宋体"/>
                <w:szCs w:val="21"/>
              </w:rPr>
            </w:pPr>
          </w:p>
        </w:tc>
        <w:tc>
          <w:tcPr>
            <w:tcW w:w="1260" w:type="dxa"/>
          </w:tcPr>
          <w:p w14:paraId="34A4D57D" w14:textId="77777777" w:rsidR="006E277C" w:rsidRDefault="006E277C">
            <w:pPr>
              <w:jc w:val="center"/>
              <w:rPr>
                <w:rFonts w:ascii="宋体" w:hAnsi="宋体" w:cs="宋体"/>
                <w:kern w:val="0"/>
                <w:szCs w:val="21"/>
              </w:rPr>
            </w:pPr>
          </w:p>
        </w:tc>
        <w:tc>
          <w:tcPr>
            <w:tcW w:w="1080" w:type="dxa"/>
            <w:vAlign w:val="center"/>
          </w:tcPr>
          <w:p w14:paraId="329EE65E" w14:textId="77777777" w:rsidR="006E277C" w:rsidRDefault="006E277C">
            <w:pPr>
              <w:jc w:val="center"/>
              <w:rPr>
                <w:rFonts w:ascii="宋体" w:hAnsi="宋体"/>
                <w:szCs w:val="21"/>
              </w:rPr>
            </w:pPr>
          </w:p>
        </w:tc>
        <w:tc>
          <w:tcPr>
            <w:tcW w:w="1054" w:type="dxa"/>
            <w:vAlign w:val="center"/>
          </w:tcPr>
          <w:p w14:paraId="14F86258" w14:textId="77777777" w:rsidR="006E277C" w:rsidRDefault="006E277C">
            <w:pPr>
              <w:jc w:val="center"/>
              <w:rPr>
                <w:rFonts w:ascii="宋体" w:hAnsi="宋体"/>
                <w:szCs w:val="21"/>
              </w:rPr>
            </w:pPr>
          </w:p>
        </w:tc>
        <w:tc>
          <w:tcPr>
            <w:tcW w:w="1054" w:type="dxa"/>
            <w:vAlign w:val="center"/>
          </w:tcPr>
          <w:p w14:paraId="17E1744E" w14:textId="77777777" w:rsidR="006E277C" w:rsidRDefault="006E277C">
            <w:pPr>
              <w:jc w:val="center"/>
              <w:rPr>
                <w:rFonts w:ascii="宋体" w:hAnsi="宋体"/>
                <w:szCs w:val="21"/>
              </w:rPr>
            </w:pPr>
          </w:p>
        </w:tc>
        <w:tc>
          <w:tcPr>
            <w:tcW w:w="1054" w:type="dxa"/>
            <w:vAlign w:val="center"/>
          </w:tcPr>
          <w:p w14:paraId="3F379FDD" w14:textId="77777777" w:rsidR="006E277C" w:rsidRDefault="006E277C">
            <w:pPr>
              <w:jc w:val="center"/>
              <w:rPr>
                <w:rFonts w:ascii="宋体" w:hAnsi="宋体"/>
                <w:szCs w:val="21"/>
              </w:rPr>
            </w:pPr>
          </w:p>
        </w:tc>
        <w:tc>
          <w:tcPr>
            <w:tcW w:w="1055" w:type="dxa"/>
            <w:vAlign w:val="center"/>
          </w:tcPr>
          <w:p w14:paraId="53FCBEB8" w14:textId="77777777" w:rsidR="006E277C" w:rsidRDefault="006E277C">
            <w:pPr>
              <w:jc w:val="center"/>
              <w:rPr>
                <w:rFonts w:ascii="宋体" w:hAnsi="宋体"/>
                <w:szCs w:val="21"/>
              </w:rPr>
            </w:pPr>
          </w:p>
        </w:tc>
        <w:tc>
          <w:tcPr>
            <w:tcW w:w="1054" w:type="dxa"/>
            <w:vAlign w:val="center"/>
          </w:tcPr>
          <w:p w14:paraId="222D8617" w14:textId="77777777" w:rsidR="006E277C" w:rsidRDefault="006E277C">
            <w:pPr>
              <w:jc w:val="center"/>
              <w:rPr>
                <w:rFonts w:ascii="宋体" w:hAnsi="宋体"/>
                <w:szCs w:val="21"/>
              </w:rPr>
            </w:pPr>
          </w:p>
        </w:tc>
        <w:tc>
          <w:tcPr>
            <w:tcW w:w="1054" w:type="dxa"/>
            <w:vAlign w:val="center"/>
          </w:tcPr>
          <w:p w14:paraId="477DF3C0" w14:textId="77777777" w:rsidR="006E277C" w:rsidRDefault="006E277C">
            <w:pPr>
              <w:jc w:val="center"/>
              <w:rPr>
                <w:rFonts w:ascii="宋体" w:hAnsi="宋体"/>
                <w:szCs w:val="21"/>
              </w:rPr>
            </w:pPr>
          </w:p>
        </w:tc>
        <w:tc>
          <w:tcPr>
            <w:tcW w:w="1055" w:type="dxa"/>
            <w:vAlign w:val="center"/>
          </w:tcPr>
          <w:p w14:paraId="45FCECF5" w14:textId="77777777" w:rsidR="006E277C" w:rsidRDefault="006E277C">
            <w:pPr>
              <w:jc w:val="center"/>
              <w:rPr>
                <w:rFonts w:ascii="宋体" w:hAnsi="宋体"/>
                <w:szCs w:val="21"/>
              </w:rPr>
            </w:pPr>
          </w:p>
        </w:tc>
        <w:tc>
          <w:tcPr>
            <w:tcW w:w="1243" w:type="dxa"/>
            <w:vAlign w:val="center"/>
          </w:tcPr>
          <w:p w14:paraId="131B558A" w14:textId="77777777" w:rsidR="006E277C" w:rsidRDefault="006E277C">
            <w:pPr>
              <w:jc w:val="center"/>
              <w:rPr>
                <w:rFonts w:ascii="宋体" w:hAnsi="宋体"/>
                <w:szCs w:val="21"/>
              </w:rPr>
            </w:pPr>
          </w:p>
        </w:tc>
      </w:tr>
      <w:tr w:rsidR="006E277C" w14:paraId="4AD84A38" w14:textId="77777777">
        <w:trPr>
          <w:trHeight w:val="567"/>
          <w:jc w:val="center"/>
        </w:trPr>
        <w:tc>
          <w:tcPr>
            <w:tcW w:w="680" w:type="dxa"/>
            <w:vAlign w:val="center"/>
          </w:tcPr>
          <w:p w14:paraId="030F55CA" w14:textId="77777777" w:rsidR="006E277C" w:rsidRDefault="006E277C">
            <w:pPr>
              <w:jc w:val="center"/>
              <w:rPr>
                <w:rFonts w:ascii="宋体" w:hAnsi="宋体"/>
                <w:szCs w:val="21"/>
              </w:rPr>
            </w:pPr>
          </w:p>
        </w:tc>
        <w:tc>
          <w:tcPr>
            <w:tcW w:w="2401" w:type="dxa"/>
            <w:vAlign w:val="center"/>
          </w:tcPr>
          <w:p w14:paraId="7E5AD356" w14:textId="77777777" w:rsidR="006E277C" w:rsidRDefault="006E277C">
            <w:pPr>
              <w:rPr>
                <w:rFonts w:ascii="宋体" w:hAnsi="宋体"/>
                <w:szCs w:val="21"/>
              </w:rPr>
            </w:pPr>
          </w:p>
        </w:tc>
        <w:tc>
          <w:tcPr>
            <w:tcW w:w="1260" w:type="dxa"/>
          </w:tcPr>
          <w:p w14:paraId="7D6A89D8" w14:textId="77777777" w:rsidR="006E277C" w:rsidRDefault="006E277C">
            <w:pPr>
              <w:jc w:val="center"/>
              <w:rPr>
                <w:rFonts w:ascii="宋体" w:hAnsi="宋体" w:cs="宋体"/>
                <w:kern w:val="0"/>
                <w:szCs w:val="21"/>
              </w:rPr>
            </w:pPr>
          </w:p>
        </w:tc>
        <w:tc>
          <w:tcPr>
            <w:tcW w:w="1080" w:type="dxa"/>
            <w:vAlign w:val="center"/>
          </w:tcPr>
          <w:p w14:paraId="7B37211F" w14:textId="77777777" w:rsidR="006E277C" w:rsidRDefault="006E277C">
            <w:pPr>
              <w:jc w:val="center"/>
              <w:rPr>
                <w:rFonts w:ascii="宋体" w:hAnsi="宋体"/>
                <w:szCs w:val="21"/>
              </w:rPr>
            </w:pPr>
          </w:p>
        </w:tc>
        <w:tc>
          <w:tcPr>
            <w:tcW w:w="1054" w:type="dxa"/>
            <w:vAlign w:val="center"/>
          </w:tcPr>
          <w:p w14:paraId="0CFE93A2" w14:textId="77777777" w:rsidR="006E277C" w:rsidRDefault="006E277C">
            <w:pPr>
              <w:jc w:val="center"/>
              <w:rPr>
                <w:rFonts w:ascii="宋体" w:hAnsi="宋体"/>
                <w:szCs w:val="21"/>
              </w:rPr>
            </w:pPr>
          </w:p>
        </w:tc>
        <w:tc>
          <w:tcPr>
            <w:tcW w:w="1054" w:type="dxa"/>
            <w:vAlign w:val="center"/>
          </w:tcPr>
          <w:p w14:paraId="1D725A96" w14:textId="77777777" w:rsidR="006E277C" w:rsidRDefault="006E277C">
            <w:pPr>
              <w:jc w:val="center"/>
              <w:rPr>
                <w:rFonts w:ascii="宋体" w:hAnsi="宋体"/>
                <w:szCs w:val="21"/>
              </w:rPr>
            </w:pPr>
          </w:p>
        </w:tc>
        <w:tc>
          <w:tcPr>
            <w:tcW w:w="1054" w:type="dxa"/>
            <w:vAlign w:val="center"/>
          </w:tcPr>
          <w:p w14:paraId="4709F0D4" w14:textId="77777777" w:rsidR="006E277C" w:rsidRDefault="006E277C">
            <w:pPr>
              <w:jc w:val="center"/>
              <w:rPr>
                <w:rFonts w:ascii="宋体" w:hAnsi="宋体"/>
                <w:szCs w:val="21"/>
              </w:rPr>
            </w:pPr>
          </w:p>
        </w:tc>
        <w:tc>
          <w:tcPr>
            <w:tcW w:w="1055" w:type="dxa"/>
            <w:vAlign w:val="center"/>
          </w:tcPr>
          <w:p w14:paraId="6368C1AA" w14:textId="77777777" w:rsidR="006E277C" w:rsidRDefault="006E277C">
            <w:pPr>
              <w:jc w:val="center"/>
              <w:rPr>
                <w:rFonts w:ascii="宋体" w:hAnsi="宋体"/>
                <w:szCs w:val="21"/>
              </w:rPr>
            </w:pPr>
          </w:p>
        </w:tc>
        <w:tc>
          <w:tcPr>
            <w:tcW w:w="1054" w:type="dxa"/>
            <w:vAlign w:val="center"/>
          </w:tcPr>
          <w:p w14:paraId="44DA8FFE" w14:textId="77777777" w:rsidR="006E277C" w:rsidRDefault="006E277C">
            <w:pPr>
              <w:jc w:val="center"/>
              <w:rPr>
                <w:rFonts w:ascii="宋体" w:hAnsi="宋体"/>
                <w:szCs w:val="21"/>
              </w:rPr>
            </w:pPr>
          </w:p>
        </w:tc>
        <w:tc>
          <w:tcPr>
            <w:tcW w:w="1054" w:type="dxa"/>
            <w:vAlign w:val="center"/>
          </w:tcPr>
          <w:p w14:paraId="0FD2D912" w14:textId="77777777" w:rsidR="006E277C" w:rsidRDefault="006E277C">
            <w:pPr>
              <w:jc w:val="center"/>
              <w:rPr>
                <w:rFonts w:ascii="宋体" w:hAnsi="宋体"/>
                <w:szCs w:val="21"/>
              </w:rPr>
            </w:pPr>
          </w:p>
        </w:tc>
        <w:tc>
          <w:tcPr>
            <w:tcW w:w="1055" w:type="dxa"/>
            <w:vAlign w:val="center"/>
          </w:tcPr>
          <w:p w14:paraId="26DE3A31" w14:textId="77777777" w:rsidR="006E277C" w:rsidRDefault="006E277C">
            <w:pPr>
              <w:jc w:val="center"/>
              <w:rPr>
                <w:rFonts w:ascii="宋体" w:hAnsi="宋体"/>
                <w:szCs w:val="21"/>
              </w:rPr>
            </w:pPr>
          </w:p>
        </w:tc>
        <w:tc>
          <w:tcPr>
            <w:tcW w:w="1243" w:type="dxa"/>
            <w:vAlign w:val="center"/>
          </w:tcPr>
          <w:p w14:paraId="366B3B8C" w14:textId="77777777" w:rsidR="006E277C" w:rsidRDefault="006E277C">
            <w:pPr>
              <w:jc w:val="center"/>
              <w:rPr>
                <w:rFonts w:ascii="宋体" w:hAnsi="宋体"/>
                <w:szCs w:val="21"/>
              </w:rPr>
            </w:pPr>
          </w:p>
        </w:tc>
      </w:tr>
      <w:tr w:rsidR="006E277C" w14:paraId="22654C55" w14:textId="77777777">
        <w:trPr>
          <w:trHeight w:val="567"/>
          <w:jc w:val="center"/>
        </w:trPr>
        <w:tc>
          <w:tcPr>
            <w:tcW w:w="680" w:type="dxa"/>
            <w:vAlign w:val="center"/>
          </w:tcPr>
          <w:p w14:paraId="66A41072" w14:textId="77777777" w:rsidR="006E277C" w:rsidRDefault="006E277C">
            <w:pPr>
              <w:jc w:val="center"/>
              <w:rPr>
                <w:rFonts w:ascii="宋体" w:hAnsi="宋体"/>
                <w:szCs w:val="21"/>
              </w:rPr>
            </w:pPr>
          </w:p>
        </w:tc>
        <w:tc>
          <w:tcPr>
            <w:tcW w:w="2401" w:type="dxa"/>
            <w:vAlign w:val="center"/>
          </w:tcPr>
          <w:p w14:paraId="3F17D7E8" w14:textId="77777777" w:rsidR="006E277C" w:rsidRDefault="006E277C">
            <w:pPr>
              <w:rPr>
                <w:rFonts w:ascii="宋体" w:hAnsi="宋体"/>
                <w:szCs w:val="21"/>
              </w:rPr>
            </w:pPr>
          </w:p>
        </w:tc>
        <w:tc>
          <w:tcPr>
            <w:tcW w:w="1260" w:type="dxa"/>
          </w:tcPr>
          <w:p w14:paraId="10C2A7BD" w14:textId="77777777" w:rsidR="006E277C" w:rsidRDefault="006E277C">
            <w:pPr>
              <w:jc w:val="center"/>
              <w:rPr>
                <w:rFonts w:ascii="宋体" w:hAnsi="宋体" w:cs="宋体"/>
                <w:kern w:val="0"/>
                <w:szCs w:val="21"/>
              </w:rPr>
            </w:pPr>
          </w:p>
        </w:tc>
        <w:tc>
          <w:tcPr>
            <w:tcW w:w="1080" w:type="dxa"/>
            <w:vAlign w:val="center"/>
          </w:tcPr>
          <w:p w14:paraId="16A9C9F1" w14:textId="77777777" w:rsidR="006E277C" w:rsidRDefault="006E277C">
            <w:pPr>
              <w:jc w:val="center"/>
              <w:rPr>
                <w:rFonts w:ascii="宋体" w:hAnsi="宋体"/>
                <w:szCs w:val="21"/>
              </w:rPr>
            </w:pPr>
          </w:p>
        </w:tc>
        <w:tc>
          <w:tcPr>
            <w:tcW w:w="1054" w:type="dxa"/>
            <w:vAlign w:val="center"/>
          </w:tcPr>
          <w:p w14:paraId="0AB4D295" w14:textId="77777777" w:rsidR="006E277C" w:rsidRDefault="006E277C">
            <w:pPr>
              <w:jc w:val="center"/>
              <w:rPr>
                <w:rFonts w:ascii="宋体" w:hAnsi="宋体"/>
                <w:szCs w:val="21"/>
              </w:rPr>
            </w:pPr>
          </w:p>
        </w:tc>
        <w:tc>
          <w:tcPr>
            <w:tcW w:w="1054" w:type="dxa"/>
            <w:vAlign w:val="center"/>
          </w:tcPr>
          <w:p w14:paraId="55FF622A" w14:textId="77777777" w:rsidR="006E277C" w:rsidRDefault="006E277C">
            <w:pPr>
              <w:jc w:val="center"/>
              <w:rPr>
                <w:rFonts w:ascii="宋体" w:hAnsi="宋体"/>
                <w:szCs w:val="21"/>
              </w:rPr>
            </w:pPr>
          </w:p>
        </w:tc>
        <w:tc>
          <w:tcPr>
            <w:tcW w:w="1054" w:type="dxa"/>
            <w:vAlign w:val="center"/>
          </w:tcPr>
          <w:p w14:paraId="4165BC66" w14:textId="77777777" w:rsidR="006E277C" w:rsidRDefault="006E277C">
            <w:pPr>
              <w:jc w:val="center"/>
              <w:rPr>
                <w:rFonts w:ascii="宋体" w:hAnsi="宋体"/>
                <w:szCs w:val="21"/>
              </w:rPr>
            </w:pPr>
          </w:p>
        </w:tc>
        <w:tc>
          <w:tcPr>
            <w:tcW w:w="1055" w:type="dxa"/>
            <w:vAlign w:val="center"/>
          </w:tcPr>
          <w:p w14:paraId="76F97868" w14:textId="77777777" w:rsidR="006E277C" w:rsidRDefault="006E277C">
            <w:pPr>
              <w:jc w:val="center"/>
              <w:rPr>
                <w:rFonts w:ascii="宋体" w:hAnsi="宋体"/>
                <w:szCs w:val="21"/>
              </w:rPr>
            </w:pPr>
          </w:p>
        </w:tc>
        <w:tc>
          <w:tcPr>
            <w:tcW w:w="1054" w:type="dxa"/>
            <w:vAlign w:val="center"/>
          </w:tcPr>
          <w:p w14:paraId="5B8D2870" w14:textId="77777777" w:rsidR="006E277C" w:rsidRDefault="006E277C">
            <w:pPr>
              <w:jc w:val="center"/>
              <w:rPr>
                <w:rFonts w:ascii="宋体" w:hAnsi="宋体"/>
                <w:szCs w:val="21"/>
              </w:rPr>
            </w:pPr>
          </w:p>
        </w:tc>
        <w:tc>
          <w:tcPr>
            <w:tcW w:w="1054" w:type="dxa"/>
            <w:vAlign w:val="center"/>
          </w:tcPr>
          <w:p w14:paraId="515537DD" w14:textId="77777777" w:rsidR="006E277C" w:rsidRDefault="006E277C">
            <w:pPr>
              <w:jc w:val="center"/>
              <w:rPr>
                <w:rFonts w:ascii="宋体" w:hAnsi="宋体"/>
                <w:szCs w:val="21"/>
              </w:rPr>
            </w:pPr>
          </w:p>
        </w:tc>
        <w:tc>
          <w:tcPr>
            <w:tcW w:w="1055" w:type="dxa"/>
            <w:vAlign w:val="center"/>
          </w:tcPr>
          <w:p w14:paraId="4D4CF7B2" w14:textId="77777777" w:rsidR="006E277C" w:rsidRDefault="006E277C">
            <w:pPr>
              <w:jc w:val="center"/>
              <w:rPr>
                <w:rFonts w:ascii="宋体" w:hAnsi="宋体"/>
                <w:szCs w:val="21"/>
              </w:rPr>
            </w:pPr>
          </w:p>
        </w:tc>
        <w:tc>
          <w:tcPr>
            <w:tcW w:w="1243" w:type="dxa"/>
            <w:vAlign w:val="center"/>
          </w:tcPr>
          <w:p w14:paraId="1CC73C69" w14:textId="77777777" w:rsidR="006E277C" w:rsidRDefault="006E277C">
            <w:pPr>
              <w:jc w:val="center"/>
              <w:rPr>
                <w:rFonts w:ascii="宋体" w:hAnsi="宋体"/>
                <w:szCs w:val="21"/>
              </w:rPr>
            </w:pPr>
          </w:p>
        </w:tc>
      </w:tr>
      <w:tr w:rsidR="006E277C" w14:paraId="0DA39B7C" w14:textId="77777777">
        <w:trPr>
          <w:trHeight w:val="567"/>
          <w:jc w:val="center"/>
        </w:trPr>
        <w:tc>
          <w:tcPr>
            <w:tcW w:w="680" w:type="dxa"/>
            <w:vAlign w:val="center"/>
          </w:tcPr>
          <w:p w14:paraId="232E1799" w14:textId="77777777" w:rsidR="006E277C" w:rsidRDefault="006E277C">
            <w:pPr>
              <w:jc w:val="center"/>
              <w:rPr>
                <w:rFonts w:ascii="宋体" w:hAnsi="宋体"/>
                <w:szCs w:val="21"/>
              </w:rPr>
            </w:pPr>
          </w:p>
        </w:tc>
        <w:tc>
          <w:tcPr>
            <w:tcW w:w="2401" w:type="dxa"/>
            <w:vAlign w:val="center"/>
          </w:tcPr>
          <w:p w14:paraId="3A4BFD55" w14:textId="77777777" w:rsidR="006E277C" w:rsidRDefault="006E277C">
            <w:pPr>
              <w:rPr>
                <w:rFonts w:ascii="宋体" w:hAnsi="宋体"/>
                <w:szCs w:val="21"/>
              </w:rPr>
            </w:pPr>
          </w:p>
        </w:tc>
        <w:tc>
          <w:tcPr>
            <w:tcW w:w="1260" w:type="dxa"/>
          </w:tcPr>
          <w:p w14:paraId="10427AED" w14:textId="77777777" w:rsidR="006E277C" w:rsidRDefault="006E277C">
            <w:pPr>
              <w:jc w:val="center"/>
              <w:rPr>
                <w:rFonts w:ascii="宋体" w:hAnsi="宋体" w:cs="宋体"/>
                <w:kern w:val="0"/>
                <w:szCs w:val="21"/>
              </w:rPr>
            </w:pPr>
          </w:p>
        </w:tc>
        <w:tc>
          <w:tcPr>
            <w:tcW w:w="1080" w:type="dxa"/>
            <w:vAlign w:val="center"/>
          </w:tcPr>
          <w:p w14:paraId="61728FCA" w14:textId="77777777" w:rsidR="006E277C" w:rsidRDefault="006E277C">
            <w:pPr>
              <w:jc w:val="center"/>
              <w:rPr>
                <w:rFonts w:ascii="宋体" w:hAnsi="宋体"/>
                <w:szCs w:val="21"/>
              </w:rPr>
            </w:pPr>
          </w:p>
        </w:tc>
        <w:tc>
          <w:tcPr>
            <w:tcW w:w="1054" w:type="dxa"/>
            <w:vAlign w:val="center"/>
          </w:tcPr>
          <w:p w14:paraId="03033358" w14:textId="77777777" w:rsidR="006E277C" w:rsidRDefault="006E277C">
            <w:pPr>
              <w:jc w:val="center"/>
              <w:rPr>
                <w:rFonts w:ascii="宋体" w:hAnsi="宋体"/>
                <w:szCs w:val="21"/>
              </w:rPr>
            </w:pPr>
          </w:p>
        </w:tc>
        <w:tc>
          <w:tcPr>
            <w:tcW w:w="1054" w:type="dxa"/>
            <w:vAlign w:val="center"/>
          </w:tcPr>
          <w:p w14:paraId="2CD56D38" w14:textId="77777777" w:rsidR="006E277C" w:rsidRDefault="006E277C">
            <w:pPr>
              <w:jc w:val="center"/>
              <w:rPr>
                <w:rFonts w:ascii="宋体" w:hAnsi="宋体"/>
                <w:szCs w:val="21"/>
              </w:rPr>
            </w:pPr>
          </w:p>
        </w:tc>
        <w:tc>
          <w:tcPr>
            <w:tcW w:w="1054" w:type="dxa"/>
            <w:vAlign w:val="center"/>
          </w:tcPr>
          <w:p w14:paraId="12CBC44E" w14:textId="77777777" w:rsidR="006E277C" w:rsidRDefault="006E277C">
            <w:pPr>
              <w:jc w:val="center"/>
              <w:rPr>
                <w:rFonts w:ascii="宋体" w:hAnsi="宋体"/>
                <w:szCs w:val="21"/>
              </w:rPr>
            </w:pPr>
          </w:p>
        </w:tc>
        <w:tc>
          <w:tcPr>
            <w:tcW w:w="1055" w:type="dxa"/>
            <w:vAlign w:val="center"/>
          </w:tcPr>
          <w:p w14:paraId="2E36AF57" w14:textId="77777777" w:rsidR="006E277C" w:rsidRDefault="006E277C">
            <w:pPr>
              <w:jc w:val="center"/>
              <w:rPr>
                <w:rFonts w:ascii="宋体" w:hAnsi="宋体"/>
                <w:szCs w:val="21"/>
              </w:rPr>
            </w:pPr>
          </w:p>
        </w:tc>
        <w:tc>
          <w:tcPr>
            <w:tcW w:w="1054" w:type="dxa"/>
            <w:vAlign w:val="center"/>
          </w:tcPr>
          <w:p w14:paraId="02F16FA1" w14:textId="77777777" w:rsidR="006E277C" w:rsidRDefault="006E277C">
            <w:pPr>
              <w:rPr>
                <w:rFonts w:ascii="宋体" w:hAnsi="宋体"/>
                <w:szCs w:val="21"/>
              </w:rPr>
            </w:pPr>
          </w:p>
        </w:tc>
        <w:tc>
          <w:tcPr>
            <w:tcW w:w="1054" w:type="dxa"/>
            <w:vAlign w:val="center"/>
          </w:tcPr>
          <w:p w14:paraId="035430DC" w14:textId="77777777" w:rsidR="006E277C" w:rsidRDefault="006E277C">
            <w:pPr>
              <w:rPr>
                <w:rFonts w:ascii="宋体" w:hAnsi="宋体"/>
                <w:szCs w:val="21"/>
              </w:rPr>
            </w:pPr>
          </w:p>
        </w:tc>
        <w:tc>
          <w:tcPr>
            <w:tcW w:w="1055" w:type="dxa"/>
            <w:vAlign w:val="center"/>
          </w:tcPr>
          <w:p w14:paraId="4FE31255" w14:textId="77777777" w:rsidR="006E277C" w:rsidRDefault="006E277C">
            <w:pPr>
              <w:rPr>
                <w:rFonts w:ascii="宋体" w:hAnsi="宋体"/>
                <w:szCs w:val="21"/>
              </w:rPr>
            </w:pPr>
          </w:p>
        </w:tc>
        <w:tc>
          <w:tcPr>
            <w:tcW w:w="1243" w:type="dxa"/>
            <w:vAlign w:val="center"/>
          </w:tcPr>
          <w:p w14:paraId="5543305F" w14:textId="77777777" w:rsidR="006E277C" w:rsidRDefault="006E277C">
            <w:pPr>
              <w:jc w:val="center"/>
              <w:rPr>
                <w:rFonts w:ascii="宋体" w:hAnsi="宋体"/>
                <w:szCs w:val="21"/>
              </w:rPr>
            </w:pPr>
          </w:p>
        </w:tc>
      </w:tr>
      <w:tr w:rsidR="006E277C" w14:paraId="13E9D6AE" w14:textId="77777777">
        <w:trPr>
          <w:trHeight w:val="567"/>
          <w:jc w:val="center"/>
        </w:trPr>
        <w:tc>
          <w:tcPr>
            <w:tcW w:w="680" w:type="dxa"/>
            <w:vAlign w:val="center"/>
          </w:tcPr>
          <w:p w14:paraId="589097E5" w14:textId="77777777" w:rsidR="006E277C" w:rsidRDefault="006E277C">
            <w:pPr>
              <w:jc w:val="center"/>
              <w:rPr>
                <w:rFonts w:ascii="宋体" w:hAnsi="宋体"/>
                <w:szCs w:val="21"/>
              </w:rPr>
            </w:pPr>
          </w:p>
        </w:tc>
        <w:tc>
          <w:tcPr>
            <w:tcW w:w="2401" w:type="dxa"/>
            <w:vAlign w:val="center"/>
          </w:tcPr>
          <w:p w14:paraId="3E2020B5" w14:textId="77777777" w:rsidR="006E277C" w:rsidRDefault="006E277C">
            <w:pPr>
              <w:widowControl/>
              <w:rPr>
                <w:rFonts w:ascii="宋体" w:hAnsi="宋体" w:cs="宋体"/>
                <w:kern w:val="0"/>
                <w:szCs w:val="21"/>
              </w:rPr>
            </w:pPr>
          </w:p>
        </w:tc>
        <w:tc>
          <w:tcPr>
            <w:tcW w:w="1260" w:type="dxa"/>
          </w:tcPr>
          <w:p w14:paraId="71938489" w14:textId="77777777" w:rsidR="006E277C" w:rsidRDefault="006E277C">
            <w:pPr>
              <w:widowControl/>
              <w:jc w:val="center"/>
              <w:rPr>
                <w:rFonts w:ascii="宋体" w:hAnsi="宋体" w:cs="宋体"/>
                <w:kern w:val="0"/>
                <w:szCs w:val="21"/>
              </w:rPr>
            </w:pPr>
          </w:p>
        </w:tc>
        <w:tc>
          <w:tcPr>
            <w:tcW w:w="1080" w:type="dxa"/>
            <w:vAlign w:val="center"/>
          </w:tcPr>
          <w:p w14:paraId="4350723B" w14:textId="77777777" w:rsidR="006E277C" w:rsidRDefault="006E277C">
            <w:pPr>
              <w:widowControl/>
              <w:jc w:val="center"/>
              <w:rPr>
                <w:rFonts w:ascii="宋体" w:hAnsi="宋体" w:cs="宋体"/>
                <w:kern w:val="0"/>
                <w:szCs w:val="21"/>
              </w:rPr>
            </w:pPr>
          </w:p>
        </w:tc>
        <w:tc>
          <w:tcPr>
            <w:tcW w:w="1054" w:type="dxa"/>
            <w:vAlign w:val="center"/>
          </w:tcPr>
          <w:p w14:paraId="003B2205" w14:textId="77777777" w:rsidR="006E277C" w:rsidRDefault="006E277C">
            <w:pPr>
              <w:jc w:val="center"/>
              <w:rPr>
                <w:rFonts w:ascii="宋体" w:hAnsi="宋体"/>
                <w:szCs w:val="21"/>
              </w:rPr>
            </w:pPr>
          </w:p>
        </w:tc>
        <w:tc>
          <w:tcPr>
            <w:tcW w:w="1054" w:type="dxa"/>
            <w:vAlign w:val="center"/>
          </w:tcPr>
          <w:p w14:paraId="7794D276" w14:textId="77777777" w:rsidR="006E277C" w:rsidRDefault="006E277C">
            <w:pPr>
              <w:jc w:val="center"/>
              <w:rPr>
                <w:rFonts w:ascii="宋体" w:hAnsi="宋体"/>
                <w:szCs w:val="21"/>
              </w:rPr>
            </w:pPr>
          </w:p>
        </w:tc>
        <w:tc>
          <w:tcPr>
            <w:tcW w:w="1054" w:type="dxa"/>
            <w:vAlign w:val="center"/>
          </w:tcPr>
          <w:p w14:paraId="235ADEFF" w14:textId="77777777" w:rsidR="006E277C" w:rsidRDefault="006E277C">
            <w:pPr>
              <w:jc w:val="center"/>
              <w:rPr>
                <w:rFonts w:ascii="宋体" w:hAnsi="宋体"/>
                <w:szCs w:val="21"/>
              </w:rPr>
            </w:pPr>
          </w:p>
        </w:tc>
        <w:tc>
          <w:tcPr>
            <w:tcW w:w="1055" w:type="dxa"/>
            <w:vAlign w:val="center"/>
          </w:tcPr>
          <w:p w14:paraId="7029B4AD" w14:textId="77777777" w:rsidR="006E277C" w:rsidRDefault="006E277C">
            <w:pPr>
              <w:jc w:val="center"/>
              <w:rPr>
                <w:rFonts w:ascii="宋体" w:hAnsi="宋体"/>
                <w:szCs w:val="21"/>
              </w:rPr>
            </w:pPr>
          </w:p>
        </w:tc>
        <w:tc>
          <w:tcPr>
            <w:tcW w:w="1054" w:type="dxa"/>
            <w:vAlign w:val="center"/>
          </w:tcPr>
          <w:p w14:paraId="0B053B19" w14:textId="77777777" w:rsidR="006E277C" w:rsidRDefault="006E277C">
            <w:pPr>
              <w:jc w:val="center"/>
              <w:rPr>
                <w:rFonts w:ascii="宋体" w:hAnsi="宋体"/>
                <w:szCs w:val="21"/>
              </w:rPr>
            </w:pPr>
          </w:p>
        </w:tc>
        <w:tc>
          <w:tcPr>
            <w:tcW w:w="1054" w:type="dxa"/>
            <w:vAlign w:val="center"/>
          </w:tcPr>
          <w:p w14:paraId="62B8F76F" w14:textId="77777777" w:rsidR="006E277C" w:rsidRDefault="006E277C">
            <w:pPr>
              <w:jc w:val="center"/>
              <w:rPr>
                <w:rFonts w:ascii="宋体" w:hAnsi="宋体"/>
                <w:szCs w:val="21"/>
              </w:rPr>
            </w:pPr>
          </w:p>
        </w:tc>
        <w:tc>
          <w:tcPr>
            <w:tcW w:w="1055" w:type="dxa"/>
            <w:vAlign w:val="center"/>
          </w:tcPr>
          <w:p w14:paraId="6CF956DB" w14:textId="77777777" w:rsidR="006E277C" w:rsidRDefault="006E277C">
            <w:pPr>
              <w:jc w:val="center"/>
              <w:rPr>
                <w:rFonts w:ascii="宋体" w:hAnsi="宋体"/>
                <w:szCs w:val="21"/>
              </w:rPr>
            </w:pPr>
          </w:p>
        </w:tc>
        <w:tc>
          <w:tcPr>
            <w:tcW w:w="1243" w:type="dxa"/>
            <w:vAlign w:val="center"/>
          </w:tcPr>
          <w:p w14:paraId="3486013A" w14:textId="77777777" w:rsidR="006E277C" w:rsidRDefault="006E277C">
            <w:pPr>
              <w:jc w:val="center"/>
              <w:rPr>
                <w:rFonts w:ascii="宋体" w:hAnsi="宋体"/>
                <w:szCs w:val="21"/>
              </w:rPr>
            </w:pPr>
          </w:p>
        </w:tc>
      </w:tr>
      <w:tr w:rsidR="006E277C" w14:paraId="4AB549ED" w14:textId="77777777">
        <w:trPr>
          <w:trHeight w:val="567"/>
          <w:jc w:val="center"/>
        </w:trPr>
        <w:tc>
          <w:tcPr>
            <w:tcW w:w="680" w:type="dxa"/>
            <w:vAlign w:val="center"/>
          </w:tcPr>
          <w:p w14:paraId="0CDD8511" w14:textId="77777777" w:rsidR="006E277C" w:rsidRDefault="006E277C">
            <w:pPr>
              <w:jc w:val="center"/>
              <w:rPr>
                <w:rFonts w:ascii="宋体" w:hAnsi="宋体"/>
                <w:szCs w:val="21"/>
              </w:rPr>
            </w:pPr>
          </w:p>
        </w:tc>
        <w:tc>
          <w:tcPr>
            <w:tcW w:w="2401" w:type="dxa"/>
            <w:vAlign w:val="center"/>
          </w:tcPr>
          <w:p w14:paraId="294684F7" w14:textId="77777777" w:rsidR="006E277C" w:rsidRDefault="006E277C">
            <w:pPr>
              <w:widowControl/>
              <w:rPr>
                <w:rFonts w:ascii="宋体" w:hAnsi="宋体" w:cs="宋体"/>
                <w:kern w:val="0"/>
                <w:szCs w:val="21"/>
              </w:rPr>
            </w:pPr>
          </w:p>
        </w:tc>
        <w:tc>
          <w:tcPr>
            <w:tcW w:w="1260" w:type="dxa"/>
          </w:tcPr>
          <w:p w14:paraId="1167BC85" w14:textId="77777777" w:rsidR="006E277C" w:rsidRDefault="006E277C">
            <w:pPr>
              <w:widowControl/>
              <w:jc w:val="center"/>
              <w:rPr>
                <w:rFonts w:ascii="宋体" w:hAnsi="宋体" w:cs="宋体"/>
                <w:kern w:val="0"/>
                <w:szCs w:val="21"/>
              </w:rPr>
            </w:pPr>
          </w:p>
        </w:tc>
        <w:tc>
          <w:tcPr>
            <w:tcW w:w="1080" w:type="dxa"/>
            <w:vAlign w:val="center"/>
          </w:tcPr>
          <w:p w14:paraId="53B7E40D" w14:textId="77777777" w:rsidR="006E277C" w:rsidRDefault="006E277C">
            <w:pPr>
              <w:widowControl/>
              <w:jc w:val="center"/>
              <w:rPr>
                <w:rFonts w:ascii="宋体" w:hAnsi="宋体" w:cs="宋体"/>
                <w:kern w:val="0"/>
                <w:szCs w:val="21"/>
              </w:rPr>
            </w:pPr>
          </w:p>
        </w:tc>
        <w:tc>
          <w:tcPr>
            <w:tcW w:w="1054" w:type="dxa"/>
            <w:vAlign w:val="center"/>
          </w:tcPr>
          <w:p w14:paraId="50B4A73B" w14:textId="77777777" w:rsidR="006E277C" w:rsidRDefault="006E277C">
            <w:pPr>
              <w:jc w:val="center"/>
              <w:rPr>
                <w:rFonts w:ascii="宋体" w:hAnsi="宋体"/>
                <w:szCs w:val="21"/>
              </w:rPr>
            </w:pPr>
          </w:p>
        </w:tc>
        <w:tc>
          <w:tcPr>
            <w:tcW w:w="1054" w:type="dxa"/>
            <w:vAlign w:val="center"/>
          </w:tcPr>
          <w:p w14:paraId="3D805A7A" w14:textId="77777777" w:rsidR="006E277C" w:rsidRDefault="006E277C">
            <w:pPr>
              <w:jc w:val="center"/>
              <w:rPr>
                <w:rFonts w:ascii="宋体" w:hAnsi="宋体"/>
                <w:szCs w:val="21"/>
              </w:rPr>
            </w:pPr>
          </w:p>
        </w:tc>
        <w:tc>
          <w:tcPr>
            <w:tcW w:w="1054" w:type="dxa"/>
            <w:vAlign w:val="center"/>
          </w:tcPr>
          <w:p w14:paraId="001BBE36" w14:textId="77777777" w:rsidR="006E277C" w:rsidRDefault="006E277C">
            <w:pPr>
              <w:jc w:val="center"/>
              <w:rPr>
                <w:rFonts w:ascii="宋体" w:hAnsi="宋体"/>
                <w:szCs w:val="21"/>
              </w:rPr>
            </w:pPr>
          </w:p>
        </w:tc>
        <w:tc>
          <w:tcPr>
            <w:tcW w:w="1055" w:type="dxa"/>
            <w:vAlign w:val="center"/>
          </w:tcPr>
          <w:p w14:paraId="435CC075" w14:textId="77777777" w:rsidR="006E277C" w:rsidRDefault="006E277C">
            <w:pPr>
              <w:jc w:val="center"/>
              <w:rPr>
                <w:rFonts w:ascii="宋体" w:hAnsi="宋体"/>
                <w:szCs w:val="21"/>
              </w:rPr>
            </w:pPr>
          </w:p>
        </w:tc>
        <w:tc>
          <w:tcPr>
            <w:tcW w:w="1054" w:type="dxa"/>
            <w:vAlign w:val="center"/>
          </w:tcPr>
          <w:p w14:paraId="5850341A" w14:textId="77777777" w:rsidR="006E277C" w:rsidRDefault="006E277C">
            <w:pPr>
              <w:jc w:val="center"/>
              <w:rPr>
                <w:rFonts w:ascii="宋体" w:hAnsi="宋体"/>
                <w:szCs w:val="21"/>
              </w:rPr>
            </w:pPr>
          </w:p>
        </w:tc>
        <w:tc>
          <w:tcPr>
            <w:tcW w:w="1054" w:type="dxa"/>
            <w:vAlign w:val="center"/>
          </w:tcPr>
          <w:p w14:paraId="17EBAB61" w14:textId="77777777" w:rsidR="006E277C" w:rsidRDefault="006E277C">
            <w:pPr>
              <w:jc w:val="center"/>
              <w:rPr>
                <w:rFonts w:ascii="宋体" w:hAnsi="宋体"/>
                <w:szCs w:val="21"/>
              </w:rPr>
            </w:pPr>
          </w:p>
        </w:tc>
        <w:tc>
          <w:tcPr>
            <w:tcW w:w="1055" w:type="dxa"/>
            <w:vAlign w:val="center"/>
          </w:tcPr>
          <w:p w14:paraId="471A6B39" w14:textId="77777777" w:rsidR="006E277C" w:rsidRDefault="006E277C">
            <w:pPr>
              <w:jc w:val="center"/>
              <w:rPr>
                <w:rFonts w:ascii="宋体" w:hAnsi="宋体"/>
                <w:szCs w:val="21"/>
              </w:rPr>
            </w:pPr>
          </w:p>
        </w:tc>
        <w:tc>
          <w:tcPr>
            <w:tcW w:w="1243" w:type="dxa"/>
            <w:vAlign w:val="center"/>
          </w:tcPr>
          <w:p w14:paraId="5B905261" w14:textId="77777777" w:rsidR="006E277C" w:rsidRDefault="006E277C">
            <w:pPr>
              <w:jc w:val="center"/>
              <w:rPr>
                <w:rFonts w:ascii="宋体" w:hAnsi="宋体"/>
                <w:szCs w:val="21"/>
              </w:rPr>
            </w:pPr>
          </w:p>
        </w:tc>
      </w:tr>
      <w:tr w:rsidR="006E277C" w14:paraId="1D54E01C" w14:textId="77777777">
        <w:trPr>
          <w:trHeight w:val="567"/>
          <w:jc w:val="center"/>
        </w:trPr>
        <w:tc>
          <w:tcPr>
            <w:tcW w:w="680" w:type="dxa"/>
            <w:vAlign w:val="center"/>
          </w:tcPr>
          <w:p w14:paraId="27E1D826" w14:textId="77777777" w:rsidR="006E277C" w:rsidRDefault="006E277C">
            <w:pPr>
              <w:jc w:val="center"/>
              <w:rPr>
                <w:rFonts w:ascii="宋体" w:hAnsi="宋体"/>
                <w:szCs w:val="21"/>
              </w:rPr>
            </w:pPr>
          </w:p>
        </w:tc>
        <w:tc>
          <w:tcPr>
            <w:tcW w:w="2401" w:type="dxa"/>
            <w:vAlign w:val="center"/>
          </w:tcPr>
          <w:p w14:paraId="1E2DF57C" w14:textId="77777777" w:rsidR="006E277C" w:rsidRDefault="006E277C">
            <w:pPr>
              <w:widowControl/>
              <w:rPr>
                <w:rFonts w:ascii="宋体" w:hAnsi="宋体" w:cs="宋体"/>
                <w:kern w:val="0"/>
                <w:szCs w:val="21"/>
              </w:rPr>
            </w:pPr>
          </w:p>
        </w:tc>
        <w:tc>
          <w:tcPr>
            <w:tcW w:w="1260" w:type="dxa"/>
          </w:tcPr>
          <w:p w14:paraId="642F5B0E" w14:textId="77777777" w:rsidR="006E277C" w:rsidRDefault="006E277C">
            <w:pPr>
              <w:widowControl/>
              <w:jc w:val="center"/>
              <w:rPr>
                <w:rFonts w:ascii="宋体" w:hAnsi="宋体" w:cs="宋体"/>
                <w:kern w:val="0"/>
                <w:szCs w:val="21"/>
              </w:rPr>
            </w:pPr>
          </w:p>
        </w:tc>
        <w:tc>
          <w:tcPr>
            <w:tcW w:w="1080" w:type="dxa"/>
            <w:vAlign w:val="center"/>
          </w:tcPr>
          <w:p w14:paraId="07C50D18" w14:textId="77777777" w:rsidR="006E277C" w:rsidRDefault="006E277C">
            <w:pPr>
              <w:widowControl/>
              <w:jc w:val="center"/>
              <w:rPr>
                <w:rFonts w:ascii="宋体" w:hAnsi="宋体" w:cs="宋体"/>
                <w:kern w:val="0"/>
                <w:szCs w:val="21"/>
              </w:rPr>
            </w:pPr>
          </w:p>
        </w:tc>
        <w:tc>
          <w:tcPr>
            <w:tcW w:w="1054" w:type="dxa"/>
            <w:vAlign w:val="center"/>
          </w:tcPr>
          <w:p w14:paraId="2D93FF80" w14:textId="77777777" w:rsidR="006E277C" w:rsidRDefault="006E277C">
            <w:pPr>
              <w:jc w:val="center"/>
              <w:rPr>
                <w:rFonts w:ascii="宋体" w:hAnsi="宋体"/>
                <w:szCs w:val="21"/>
              </w:rPr>
            </w:pPr>
          </w:p>
        </w:tc>
        <w:tc>
          <w:tcPr>
            <w:tcW w:w="1054" w:type="dxa"/>
            <w:vAlign w:val="center"/>
          </w:tcPr>
          <w:p w14:paraId="21BDAAAB" w14:textId="77777777" w:rsidR="006E277C" w:rsidRDefault="006E277C">
            <w:pPr>
              <w:jc w:val="center"/>
              <w:rPr>
                <w:rFonts w:ascii="宋体" w:hAnsi="宋体"/>
                <w:szCs w:val="21"/>
              </w:rPr>
            </w:pPr>
          </w:p>
        </w:tc>
        <w:tc>
          <w:tcPr>
            <w:tcW w:w="1054" w:type="dxa"/>
            <w:vAlign w:val="center"/>
          </w:tcPr>
          <w:p w14:paraId="04491B72" w14:textId="77777777" w:rsidR="006E277C" w:rsidRDefault="006E277C">
            <w:pPr>
              <w:jc w:val="center"/>
              <w:rPr>
                <w:rFonts w:ascii="宋体" w:hAnsi="宋体"/>
                <w:szCs w:val="21"/>
              </w:rPr>
            </w:pPr>
          </w:p>
        </w:tc>
        <w:tc>
          <w:tcPr>
            <w:tcW w:w="1055" w:type="dxa"/>
            <w:vAlign w:val="center"/>
          </w:tcPr>
          <w:p w14:paraId="03AE962C" w14:textId="77777777" w:rsidR="006E277C" w:rsidRDefault="006E277C">
            <w:pPr>
              <w:jc w:val="center"/>
              <w:rPr>
                <w:rFonts w:ascii="宋体" w:hAnsi="宋体"/>
                <w:szCs w:val="21"/>
              </w:rPr>
            </w:pPr>
          </w:p>
        </w:tc>
        <w:tc>
          <w:tcPr>
            <w:tcW w:w="1054" w:type="dxa"/>
            <w:vAlign w:val="center"/>
          </w:tcPr>
          <w:p w14:paraId="5BC3BA79" w14:textId="77777777" w:rsidR="006E277C" w:rsidRDefault="006E277C">
            <w:pPr>
              <w:jc w:val="center"/>
              <w:rPr>
                <w:rFonts w:ascii="宋体" w:hAnsi="宋体"/>
                <w:szCs w:val="21"/>
              </w:rPr>
            </w:pPr>
          </w:p>
        </w:tc>
        <w:tc>
          <w:tcPr>
            <w:tcW w:w="1054" w:type="dxa"/>
            <w:vAlign w:val="center"/>
          </w:tcPr>
          <w:p w14:paraId="7ED59F67" w14:textId="77777777" w:rsidR="006E277C" w:rsidRDefault="006E277C">
            <w:pPr>
              <w:jc w:val="center"/>
              <w:rPr>
                <w:rFonts w:ascii="宋体" w:hAnsi="宋体"/>
                <w:szCs w:val="21"/>
              </w:rPr>
            </w:pPr>
          </w:p>
        </w:tc>
        <w:tc>
          <w:tcPr>
            <w:tcW w:w="1055" w:type="dxa"/>
            <w:vAlign w:val="center"/>
          </w:tcPr>
          <w:p w14:paraId="64511E63" w14:textId="77777777" w:rsidR="006E277C" w:rsidRDefault="006E277C">
            <w:pPr>
              <w:jc w:val="center"/>
              <w:rPr>
                <w:rFonts w:ascii="宋体" w:hAnsi="宋体"/>
                <w:szCs w:val="21"/>
              </w:rPr>
            </w:pPr>
          </w:p>
        </w:tc>
        <w:tc>
          <w:tcPr>
            <w:tcW w:w="1243" w:type="dxa"/>
            <w:vAlign w:val="center"/>
          </w:tcPr>
          <w:p w14:paraId="1707B26E" w14:textId="77777777" w:rsidR="006E277C" w:rsidRDefault="006E277C">
            <w:pPr>
              <w:jc w:val="center"/>
              <w:rPr>
                <w:rFonts w:ascii="宋体" w:hAnsi="宋体"/>
                <w:szCs w:val="21"/>
              </w:rPr>
            </w:pPr>
          </w:p>
        </w:tc>
      </w:tr>
      <w:tr w:rsidR="006E277C" w14:paraId="53F8AC99" w14:textId="77777777">
        <w:trPr>
          <w:trHeight w:val="567"/>
          <w:jc w:val="center"/>
        </w:trPr>
        <w:tc>
          <w:tcPr>
            <w:tcW w:w="680" w:type="dxa"/>
            <w:vAlign w:val="center"/>
          </w:tcPr>
          <w:p w14:paraId="5C2643D9" w14:textId="77777777" w:rsidR="006E277C" w:rsidRDefault="006E277C">
            <w:pPr>
              <w:jc w:val="center"/>
              <w:rPr>
                <w:rFonts w:ascii="宋体" w:hAnsi="宋体"/>
                <w:szCs w:val="21"/>
              </w:rPr>
            </w:pPr>
          </w:p>
        </w:tc>
        <w:tc>
          <w:tcPr>
            <w:tcW w:w="2401" w:type="dxa"/>
            <w:vAlign w:val="center"/>
          </w:tcPr>
          <w:p w14:paraId="4305C615" w14:textId="77777777" w:rsidR="006E277C" w:rsidRDefault="006E277C">
            <w:pPr>
              <w:widowControl/>
              <w:rPr>
                <w:rFonts w:ascii="宋体" w:hAnsi="宋体" w:cs="宋体"/>
                <w:kern w:val="0"/>
                <w:szCs w:val="21"/>
              </w:rPr>
            </w:pPr>
          </w:p>
        </w:tc>
        <w:tc>
          <w:tcPr>
            <w:tcW w:w="1260" w:type="dxa"/>
          </w:tcPr>
          <w:p w14:paraId="4F8CDCD5" w14:textId="77777777" w:rsidR="006E277C" w:rsidRDefault="006E277C">
            <w:pPr>
              <w:widowControl/>
              <w:jc w:val="center"/>
              <w:rPr>
                <w:rFonts w:ascii="宋体" w:hAnsi="宋体" w:cs="宋体"/>
                <w:kern w:val="0"/>
                <w:szCs w:val="21"/>
              </w:rPr>
            </w:pPr>
          </w:p>
        </w:tc>
        <w:tc>
          <w:tcPr>
            <w:tcW w:w="1080" w:type="dxa"/>
            <w:vAlign w:val="center"/>
          </w:tcPr>
          <w:p w14:paraId="6A00C2F9" w14:textId="77777777" w:rsidR="006E277C" w:rsidRDefault="006E277C">
            <w:pPr>
              <w:widowControl/>
              <w:jc w:val="center"/>
              <w:rPr>
                <w:rFonts w:ascii="宋体" w:hAnsi="宋体" w:cs="宋体"/>
                <w:kern w:val="0"/>
                <w:szCs w:val="21"/>
              </w:rPr>
            </w:pPr>
          </w:p>
        </w:tc>
        <w:tc>
          <w:tcPr>
            <w:tcW w:w="1054" w:type="dxa"/>
            <w:vAlign w:val="center"/>
          </w:tcPr>
          <w:p w14:paraId="3A44C45E" w14:textId="77777777" w:rsidR="006E277C" w:rsidRDefault="006E277C">
            <w:pPr>
              <w:jc w:val="center"/>
              <w:rPr>
                <w:rFonts w:ascii="宋体" w:hAnsi="宋体"/>
                <w:szCs w:val="21"/>
              </w:rPr>
            </w:pPr>
          </w:p>
        </w:tc>
        <w:tc>
          <w:tcPr>
            <w:tcW w:w="1054" w:type="dxa"/>
            <w:vAlign w:val="center"/>
          </w:tcPr>
          <w:p w14:paraId="7B2E11ED" w14:textId="77777777" w:rsidR="006E277C" w:rsidRDefault="006E277C">
            <w:pPr>
              <w:jc w:val="center"/>
              <w:rPr>
                <w:rFonts w:ascii="宋体" w:hAnsi="宋体"/>
                <w:szCs w:val="21"/>
              </w:rPr>
            </w:pPr>
          </w:p>
        </w:tc>
        <w:tc>
          <w:tcPr>
            <w:tcW w:w="1054" w:type="dxa"/>
            <w:vAlign w:val="center"/>
          </w:tcPr>
          <w:p w14:paraId="3172B1C0" w14:textId="77777777" w:rsidR="006E277C" w:rsidRDefault="006E277C">
            <w:pPr>
              <w:jc w:val="center"/>
              <w:rPr>
                <w:rFonts w:ascii="宋体" w:hAnsi="宋体"/>
                <w:szCs w:val="21"/>
              </w:rPr>
            </w:pPr>
          </w:p>
        </w:tc>
        <w:tc>
          <w:tcPr>
            <w:tcW w:w="1055" w:type="dxa"/>
            <w:vAlign w:val="center"/>
          </w:tcPr>
          <w:p w14:paraId="1819E7F2" w14:textId="77777777" w:rsidR="006E277C" w:rsidRDefault="006E277C">
            <w:pPr>
              <w:jc w:val="center"/>
              <w:rPr>
                <w:rFonts w:ascii="宋体" w:hAnsi="宋体"/>
                <w:szCs w:val="21"/>
              </w:rPr>
            </w:pPr>
          </w:p>
        </w:tc>
        <w:tc>
          <w:tcPr>
            <w:tcW w:w="1054" w:type="dxa"/>
            <w:vAlign w:val="center"/>
          </w:tcPr>
          <w:p w14:paraId="34E3F68C" w14:textId="77777777" w:rsidR="006E277C" w:rsidRDefault="006E277C">
            <w:pPr>
              <w:jc w:val="center"/>
              <w:rPr>
                <w:rFonts w:ascii="宋体" w:hAnsi="宋体"/>
                <w:szCs w:val="21"/>
              </w:rPr>
            </w:pPr>
          </w:p>
        </w:tc>
        <w:tc>
          <w:tcPr>
            <w:tcW w:w="1054" w:type="dxa"/>
            <w:vAlign w:val="center"/>
          </w:tcPr>
          <w:p w14:paraId="28762537" w14:textId="77777777" w:rsidR="006E277C" w:rsidRDefault="006E277C">
            <w:pPr>
              <w:jc w:val="center"/>
              <w:rPr>
                <w:rFonts w:ascii="宋体" w:hAnsi="宋体"/>
                <w:szCs w:val="21"/>
              </w:rPr>
            </w:pPr>
          </w:p>
        </w:tc>
        <w:tc>
          <w:tcPr>
            <w:tcW w:w="1055" w:type="dxa"/>
            <w:vAlign w:val="center"/>
          </w:tcPr>
          <w:p w14:paraId="577E65FA" w14:textId="77777777" w:rsidR="006E277C" w:rsidRDefault="006E277C">
            <w:pPr>
              <w:jc w:val="center"/>
              <w:rPr>
                <w:rFonts w:ascii="宋体" w:hAnsi="宋体"/>
                <w:szCs w:val="21"/>
              </w:rPr>
            </w:pPr>
          </w:p>
        </w:tc>
        <w:tc>
          <w:tcPr>
            <w:tcW w:w="1243" w:type="dxa"/>
            <w:vAlign w:val="center"/>
          </w:tcPr>
          <w:p w14:paraId="271B0E19" w14:textId="77777777" w:rsidR="006E277C" w:rsidRDefault="006E277C">
            <w:pPr>
              <w:jc w:val="center"/>
              <w:rPr>
                <w:rFonts w:ascii="宋体" w:hAnsi="宋体"/>
                <w:szCs w:val="21"/>
              </w:rPr>
            </w:pPr>
          </w:p>
        </w:tc>
      </w:tr>
      <w:tr w:rsidR="006E277C" w14:paraId="1FD81645" w14:textId="77777777">
        <w:trPr>
          <w:trHeight w:val="567"/>
          <w:jc w:val="center"/>
        </w:trPr>
        <w:tc>
          <w:tcPr>
            <w:tcW w:w="680" w:type="dxa"/>
            <w:vAlign w:val="center"/>
          </w:tcPr>
          <w:p w14:paraId="0602496B" w14:textId="77777777" w:rsidR="006E277C" w:rsidRDefault="006E277C">
            <w:pPr>
              <w:jc w:val="center"/>
              <w:rPr>
                <w:rFonts w:ascii="宋体" w:hAnsi="宋体"/>
                <w:szCs w:val="21"/>
              </w:rPr>
            </w:pPr>
          </w:p>
        </w:tc>
        <w:tc>
          <w:tcPr>
            <w:tcW w:w="2401" w:type="dxa"/>
            <w:vAlign w:val="center"/>
          </w:tcPr>
          <w:p w14:paraId="20C74D90" w14:textId="77777777" w:rsidR="006E277C" w:rsidRDefault="006E277C">
            <w:pPr>
              <w:widowControl/>
              <w:rPr>
                <w:rFonts w:ascii="宋体" w:hAnsi="宋体" w:cs="宋体"/>
                <w:kern w:val="0"/>
                <w:szCs w:val="21"/>
              </w:rPr>
            </w:pPr>
          </w:p>
        </w:tc>
        <w:tc>
          <w:tcPr>
            <w:tcW w:w="1260" w:type="dxa"/>
          </w:tcPr>
          <w:p w14:paraId="18F74FED" w14:textId="77777777" w:rsidR="006E277C" w:rsidRDefault="006E277C">
            <w:pPr>
              <w:widowControl/>
              <w:jc w:val="center"/>
              <w:rPr>
                <w:rFonts w:ascii="宋体" w:hAnsi="宋体" w:cs="宋体"/>
                <w:kern w:val="0"/>
                <w:szCs w:val="21"/>
              </w:rPr>
            </w:pPr>
          </w:p>
        </w:tc>
        <w:tc>
          <w:tcPr>
            <w:tcW w:w="1080" w:type="dxa"/>
            <w:vAlign w:val="center"/>
          </w:tcPr>
          <w:p w14:paraId="62C1FCEE" w14:textId="77777777" w:rsidR="006E277C" w:rsidRDefault="006E277C">
            <w:pPr>
              <w:widowControl/>
              <w:jc w:val="center"/>
              <w:rPr>
                <w:rFonts w:ascii="宋体" w:hAnsi="宋体" w:cs="宋体"/>
                <w:kern w:val="0"/>
                <w:szCs w:val="21"/>
              </w:rPr>
            </w:pPr>
          </w:p>
        </w:tc>
        <w:tc>
          <w:tcPr>
            <w:tcW w:w="1054" w:type="dxa"/>
            <w:vAlign w:val="center"/>
          </w:tcPr>
          <w:p w14:paraId="47111B64" w14:textId="77777777" w:rsidR="006E277C" w:rsidRDefault="006E277C">
            <w:pPr>
              <w:jc w:val="center"/>
              <w:rPr>
                <w:rFonts w:ascii="宋体" w:hAnsi="宋体"/>
                <w:szCs w:val="21"/>
              </w:rPr>
            </w:pPr>
          </w:p>
        </w:tc>
        <w:tc>
          <w:tcPr>
            <w:tcW w:w="1054" w:type="dxa"/>
            <w:vAlign w:val="center"/>
          </w:tcPr>
          <w:p w14:paraId="76549880" w14:textId="77777777" w:rsidR="006E277C" w:rsidRDefault="006E277C">
            <w:pPr>
              <w:jc w:val="center"/>
              <w:rPr>
                <w:rFonts w:ascii="宋体" w:hAnsi="宋体"/>
                <w:szCs w:val="21"/>
              </w:rPr>
            </w:pPr>
          </w:p>
        </w:tc>
        <w:tc>
          <w:tcPr>
            <w:tcW w:w="1054" w:type="dxa"/>
            <w:vAlign w:val="center"/>
          </w:tcPr>
          <w:p w14:paraId="266B6A27" w14:textId="77777777" w:rsidR="006E277C" w:rsidRDefault="006E277C">
            <w:pPr>
              <w:jc w:val="center"/>
              <w:rPr>
                <w:rFonts w:ascii="宋体" w:hAnsi="宋体"/>
                <w:szCs w:val="21"/>
              </w:rPr>
            </w:pPr>
          </w:p>
        </w:tc>
        <w:tc>
          <w:tcPr>
            <w:tcW w:w="1055" w:type="dxa"/>
            <w:vAlign w:val="center"/>
          </w:tcPr>
          <w:p w14:paraId="01D41331" w14:textId="77777777" w:rsidR="006E277C" w:rsidRDefault="006E277C">
            <w:pPr>
              <w:jc w:val="center"/>
              <w:rPr>
                <w:rFonts w:ascii="宋体" w:hAnsi="宋体"/>
                <w:szCs w:val="21"/>
              </w:rPr>
            </w:pPr>
          </w:p>
        </w:tc>
        <w:tc>
          <w:tcPr>
            <w:tcW w:w="1054" w:type="dxa"/>
            <w:vAlign w:val="center"/>
          </w:tcPr>
          <w:p w14:paraId="3FF0FB0B" w14:textId="77777777" w:rsidR="006E277C" w:rsidRDefault="006E277C">
            <w:pPr>
              <w:jc w:val="center"/>
              <w:rPr>
                <w:rFonts w:ascii="宋体" w:hAnsi="宋体"/>
                <w:szCs w:val="21"/>
              </w:rPr>
            </w:pPr>
          </w:p>
        </w:tc>
        <w:tc>
          <w:tcPr>
            <w:tcW w:w="1054" w:type="dxa"/>
            <w:vAlign w:val="center"/>
          </w:tcPr>
          <w:p w14:paraId="1ADBB057" w14:textId="77777777" w:rsidR="006E277C" w:rsidRDefault="006E277C">
            <w:pPr>
              <w:jc w:val="center"/>
              <w:rPr>
                <w:rFonts w:ascii="宋体" w:hAnsi="宋体"/>
                <w:szCs w:val="21"/>
              </w:rPr>
            </w:pPr>
          </w:p>
        </w:tc>
        <w:tc>
          <w:tcPr>
            <w:tcW w:w="1055" w:type="dxa"/>
            <w:vAlign w:val="center"/>
          </w:tcPr>
          <w:p w14:paraId="7908ADD4" w14:textId="77777777" w:rsidR="006E277C" w:rsidRDefault="006E277C">
            <w:pPr>
              <w:jc w:val="center"/>
              <w:rPr>
                <w:rFonts w:ascii="宋体" w:hAnsi="宋体"/>
                <w:szCs w:val="21"/>
              </w:rPr>
            </w:pPr>
          </w:p>
        </w:tc>
        <w:tc>
          <w:tcPr>
            <w:tcW w:w="1243" w:type="dxa"/>
            <w:vAlign w:val="center"/>
          </w:tcPr>
          <w:p w14:paraId="5D018F02" w14:textId="77777777" w:rsidR="006E277C" w:rsidRDefault="006E277C">
            <w:pPr>
              <w:jc w:val="center"/>
              <w:rPr>
                <w:rFonts w:ascii="宋体" w:hAnsi="宋体"/>
                <w:szCs w:val="21"/>
              </w:rPr>
            </w:pPr>
          </w:p>
        </w:tc>
      </w:tr>
    </w:tbl>
    <w:p w14:paraId="3FDB270A" w14:textId="77777777" w:rsidR="006E277C" w:rsidRDefault="006E277C">
      <w:pPr>
        <w:jc w:val="center"/>
        <w:rPr>
          <w:rFonts w:ascii="宋体" w:hAnsi="宋体"/>
          <w:sz w:val="24"/>
        </w:rPr>
      </w:pPr>
    </w:p>
    <w:p w14:paraId="55757988" w14:textId="77777777" w:rsidR="006E277C" w:rsidRDefault="006E277C">
      <w:pPr>
        <w:spacing w:line="540" w:lineRule="exact"/>
        <w:jc w:val="center"/>
        <w:rPr>
          <w:rFonts w:ascii="宋体" w:hAnsi="宋体"/>
          <w:sz w:val="32"/>
          <w:szCs w:val="32"/>
        </w:rPr>
      </w:pPr>
    </w:p>
    <w:p w14:paraId="16C43A83" w14:textId="77777777" w:rsidR="006E277C" w:rsidRDefault="006E277C">
      <w:pPr>
        <w:spacing w:line="540" w:lineRule="exact"/>
        <w:jc w:val="center"/>
        <w:rPr>
          <w:rFonts w:ascii="宋体" w:hAnsi="宋体"/>
          <w:sz w:val="32"/>
          <w:szCs w:val="32"/>
        </w:rPr>
      </w:pPr>
    </w:p>
    <w:p w14:paraId="010580D8" w14:textId="77777777" w:rsidR="006E277C" w:rsidRDefault="00063571" w:rsidP="00EE4474">
      <w:pPr>
        <w:spacing w:afterLines="50" w:after="156"/>
        <w:jc w:val="center"/>
        <w:outlineLvl w:val="0"/>
        <w:rPr>
          <w:rFonts w:ascii="宋体" w:hAnsi="宋体"/>
          <w:sz w:val="28"/>
          <w:szCs w:val="28"/>
        </w:rPr>
      </w:pPr>
      <w:bookmarkStart w:id="3386" w:name="_Toc1212"/>
      <w:bookmarkStart w:id="3387" w:name="_Toc19283"/>
      <w:bookmarkStart w:id="3388" w:name="_Toc109319921"/>
      <w:r>
        <w:rPr>
          <w:rFonts w:ascii="宋体" w:hAnsi="宋体" w:hint="eastAsia"/>
          <w:sz w:val="28"/>
          <w:szCs w:val="28"/>
        </w:rPr>
        <w:t>3.8 投标人生产混凝土配合比材料费表</w:t>
      </w:r>
      <w:bookmarkEnd w:id="3386"/>
      <w:bookmarkEnd w:id="3387"/>
      <w:bookmarkEnd w:id="3388"/>
    </w:p>
    <w:p w14:paraId="4B2C9C5C" w14:textId="77777777" w:rsidR="006E277C" w:rsidRDefault="00063571">
      <w:pPr>
        <w:rPr>
          <w:rFonts w:ascii="宋体" w:hAnsi="宋体"/>
          <w:szCs w:val="21"/>
          <w:u w:val="single"/>
        </w:rPr>
      </w:pPr>
      <w:r>
        <w:rPr>
          <w:rFonts w:ascii="宋体" w:hAnsi="宋体" w:hint="eastAsia"/>
          <w:szCs w:val="21"/>
        </w:rPr>
        <w:t>合同编号:</w:t>
      </w:r>
      <w:r>
        <w:rPr>
          <w:rFonts w:ascii="宋体" w:hAnsi="宋体" w:hint="eastAsia"/>
          <w:szCs w:val="21"/>
          <w:u w:val="single"/>
        </w:rPr>
        <w:t xml:space="preserve">                                 </w:t>
      </w:r>
    </w:p>
    <w:p w14:paraId="0977509D" w14:textId="77777777" w:rsidR="006E277C" w:rsidRDefault="00063571">
      <w:pPr>
        <w:rPr>
          <w:rFonts w:ascii="宋体" w:hAnsi="宋体"/>
          <w:szCs w:val="21"/>
        </w:rPr>
      </w:pPr>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415C5826" w14:textId="77777777" w:rsidR="006E277C" w:rsidRDefault="006E277C">
      <w:pPr>
        <w:rPr>
          <w:rFonts w:ascii="宋体" w:hAnsi="宋体"/>
          <w:szCs w:val="21"/>
        </w:rPr>
      </w:pPr>
    </w:p>
    <w:tbl>
      <w:tblPr>
        <w:tblW w:w="0" w:type="auto"/>
        <w:jc w:val="center"/>
        <w:tblLayout w:type="fixed"/>
        <w:tblLook w:val="0000" w:firstRow="0" w:lastRow="0" w:firstColumn="0" w:lastColumn="0" w:noHBand="0" w:noVBand="0"/>
      </w:tblPr>
      <w:tblGrid>
        <w:gridCol w:w="739"/>
        <w:gridCol w:w="1080"/>
        <w:gridCol w:w="1260"/>
        <w:gridCol w:w="1260"/>
        <w:gridCol w:w="600"/>
        <w:gridCol w:w="600"/>
        <w:gridCol w:w="600"/>
        <w:gridCol w:w="770"/>
        <w:gridCol w:w="771"/>
        <w:gridCol w:w="771"/>
        <w:gridCol w:w="771"/>
        <w:gridCol w:w="771"/>
        <w:gridCol w:w="771"/>
        <w:gridCol w:w="1054"/>
        <w:gridCol w:w="2222"/>
      </w:tblGrid>
      <w:tr w:rsidR="006E277C" w14:paraId="43C5971F" w14:textId="77777777" w:rsidTr="00EE4474">
        <w:trPr>
          <w:trHeight w:val="567"/>
          <w:jc w:val="center"/>
        </w:trPr>
        <w:tc>
          <w:tcPr>
            <w:tcW w:w="739" w:type="dxa"/>
            <w:vMerge w:val="restart"/>
            <w:tcBorders>
              <w:top w:val="single" w:sz="4" w:space="0" w:color="auto"/>
              <w:left w:val="single" w:sz="4" w:space="0" w:color="auto"/>
              <w:right w:val="single" w:sz="4" w:space="0" w:color="auto"/>
            </w:tcBorders>
            <w:vAlign w:val="center"/>
          </w:tcPr>
          <w:p w14:paraId="0EAE7DBA" w14:textId="77777777" w:rsidR="006E277C" w:rsidRDefault="00063571">
            <w:pPr>
              <w:jc w:val="center"/>
              <w:rPr>
                <w:rFonts w:ascii="宋体" w:hAnsi="宋体" w:cs="宋体"/>
                <w:kern w:val="0"/>
                <w:szCs w:val="21"/>
              </w:rPr>
            </w:pPr>
            <w:r>
              <w:rPr>
                <w:rFonts w:ascii="宋体" w:hAnsi="宋体" w:cs="宋体" w:hint="eastAsia"/>
                <w:kern w:val="0"/>
                <w:szCs w:val="21"/>
              </w:rPr>
              <w:t>序号</w:t>
            </w:r>
          </w:p>
        </w:tc>
        <w:tc>
          <w:tcPr>
            <w:tcW w:w="1080" w:type="dxa"/>
            <w:vMerge w:val="restart"/>
            <w:tcBorders>
              <w:top w:val="single" w:sz="4" w:space="0" w:color="auto"/>
              <w:left w:val="nil"/>
              <w:right w:val="single" w:sz="4" w:space="0" w:color="auto"/>
            </w:tcBorders>
            <w:vAlign w:val="center"/>
          </w:tcPr>
          <w:p w14:paraId="571A0CD4" w14:textId="77777777" w:rsidR="006E277C" w:rsidRDefault="00063571">
            <w:pPr>
              <w:jc w:val="center"/>
              <w:rPr>
                <w:rFonts w:ascii="宋体" w:hAnsi="宋体" w:cs="宋体"/>
                <w:kern w:val="0"/>
                <w:szCs w:val="21"/>
              </w:rPr>
            </w:pPr>
            <w:r>
              <w:rPr>
                <w:rFonts w:ascii="宋体" w:hAnsi="宋体" w:cs="宋体" w:hint="eastAsia"/>
                <w:kern w:val="0"/>
                <w:szCs w:val="21"/>
              </w:rPr>
              <w:t>工程部位</w:t>
            </w:r>
          </w:p>
        </w:tc>
        <w:tc>
          <w:tcPr>
            <w:tcW w:w="1260" w:type="dxa"/>
            <w:vMerge w:val="restart"/>
            <w:tcBorders>
              <w:top w:val="single" w:sz="4" w:space="0" w:color="auto"/>
              <w:left w:val="nil"/>
              <w:right w:val="single" w:sz="4" w:space="0" w:color="auto"/>
            </w:tcBorders>
            <w:vAlign w:val="center"/>
          </w:tcPr>
          <w:p w14:paraId="1D6B0D11" w14:textId="77777777" w:rsidR="006E277C" w:rsidRDefault="00063571">
            <w:pPr>
              <w:widowControl/>
              <w:jc w:val="center"/>
              <w:rPr>
                <w:rFonts w:ascii="宋体" w:hAnsi="宋体" w:cs="宋体"/>
                <w:kern w:val="0"/>
                <w:szCs w:val="21"/>
              </w:rPr>
            </w:pPr>
            <w:r>
              <w:rPr>
                <w:rFonts w:ascii="宋体" w:hAnsi="宋体" w:cs="宋体" w:hint="eastAsia"/>
                <w:kern w:val="0"/>
                <w:szCs w:val="21"/>
              </w:rPr>
              <w:t>混凝土</w:t>
            </w:r>
          </w:p>
          <w:p w14:paraId="2EE0F5CE" w14:textId="77777777" w:rsidR="006E277C" w:rsidRDefault="00063571">
            <w:pPr>
              <w:widowControl/>
              <w:jc w:val="center"/>
              <w:rPr>
                <w:rFonts w:ascii="宋体" w:hAnsi="宋体" w:cs="宋体"/>
                <w:kern w:val="0"/>
                <w:szCs w:val="21"/>
              </w:rPr>
            </w:pPr>
            <w:r>
              <w:rPr>
                <w:rFonts w:ascii="宋体" w:hAnsi="宋体" w:cs="宋体" w:hint="eastAsia"/>
                <w:kern w:val="0"/>
                <w:szCs w:val="21"/>
              </w:rPr>
              <w:t>强度等级</w:t>
            </w:r>
          </w:p>
        </w:tc>
        <w:tc>
          <w:tcPr>
            <w:tcW w:w="1260" w:type="dxa"/>
            <w:vMerge w:val="restart"/>
            <w:tcBorders>
              <w:top w:val="single" w:sz="4" w:space="0" w:color="auto"/>
              <w:left w:val="nil"/>
              <w:right w:val="single" w:sz="4" w:space="0" w:color="auto"/>
            </w:tcBorders>
            <w:vAlign w:val="center"/>
          </w:tcPr>
          <w:p w14:paraId="0742B542" w14:textId="77777777" w:rsidR="006E277C" w:rsidRDefault="00063571">
            <w:pPr>
              <w:widowControl/>
              <w:jc w:val="center"/>
              <w:rPr>
                <w:rFonts w:ascii="宋体" w:hAnsi="宋体" w:cs="宋体"/>
                <w:kern w:val="0"/>
                <w:szCs w:val="21"/>
              </w:rPr>
            </w:pPr>
            <w:r>
              <w:rPr>
                <w:rFonts w:ascii="宋体" w:hAnsi="宋体" w:cs="宋体" w:hint="eastAsia"/>
                <w:kern w:val="0"/>
                <w:szCs w:val="21"/>
              </w:rPr>
              <w:t>水泥</w:t>
            </w:r>
          </w:p>
          <w:p w14:paraId="25305B27" w14:textId="77777777" w:rsidR="006E277C" w:rsidRDefault="00063571">
            <w:pPr>
              <w:widowControl/>
              <w:jc w:val="center"/>
              <w:rPr>
                <w:rFonts w:ascii="宋体" w:hAnsi="宋体" w:cs="宋体"/>
                <w:kern w:val="0"/>
                <w:szCs w:val="21"/>
              </w:rPr>
            </w:pPr>
            <w:r>
              <w:rPr>
                <w:rFonts w:ascii="宋体" w:hAnsi="宋体" w:cs="宋体" w:hint="eastAsia"/>
                <w:kern w:val="0"/>
                <w:szCs w:val="21"/>
              </w:rPr>
              <w:t>强度等级</w:t>
            </w:r>
          </w:p>
        </w:tc>
        <w:tc>
          <w:tcPr>
            <w:tcW w:w="600" w:type="dxa"/>
            <w:vMerge w:val="restart"/>
            <w:tcBorders>
              <w:top w:val="single" w:sz="4" w:space="0" w:color="auto"/>
              <w:left w:val="nil"/>
              <w:right w:val="single" w:sz="4" w:space="0" w:color="auto"/>
            </w:tcBorders>
            <w:vAlign w:val="center"/>
          </w:tcPr>
          <w:p w14:paraId="4B25A728" w14:textId="77777777" w:rsidR="006E277C" w:rsidRDefault="00063571">
            <w:pPr>
              <w:widowControl/>
              <w:jc w:val="center"/>
              <w:rPr>
                <w:rFonts w:ascii="宋体" w:hAnsi="宋体" w:cs="宋体"/>
                <w:kern w:val="0"/>
                <w:szCs w:val="21"/>
              </w:rPr>
            </w:pPr>
            <w:r>
              <w:rPr>
                <w:rFonts w:ascii="宋体" w:hAnsi="宋体" w:cs="宋体" w:hint="eastAsia"/>
                <w:kern w:val="0"/>
                <w:szCs w:val="21"/>
              </w:rPr>
              <w:t>级</w:t>
            </w:r>
          </w:p>
          <w:p w14:paraId="7E8A8803" w14:textId="77777777" w:rsidR="006E277C" w:rsidRDefault="006E277C">
            <w:pPr>
              <w:widowControl/>
              <w:jc w:val="center"/>
              <w:rPr>
                <w:rFonts w:ascii="宋体" w:hAnsi="宋体" w:cs="宋体"/>
                <w:kern w:val="0"/>
                <w:szCs w:val="21"/>
              </w:rPr>
            </w:pPr>
          </w:p>
          <w:p w14:paraId="2390DD2B" w14:textId="77777777" w:rsidR="006E277C" w:rsidRDefault="00063571">
            <w:pPr>
              <w:widowControl/>
              <w:jc w:val="center"/>
              <w:rPr>
                <w:rFonts w:ascii="宋体" w:hAnsi="宋体" w:cs="宋体"/>
                <w:kern w:val="0"/>
                <w:szCs w:val="21"/>
              </w:rPr>
            </w:pPr>
            <w:r>
              <w:rPr>
                <w:rFonts w:ascii="宋体" w:hAnsi="宋体" w:cs="宋体" w:hint="eastAsia"/>
                <w:kern w:val="0"/>
                <w:szCs w:val="21"/>
              </w:rPr>
              <w:t>配</w:t>
            </w:r>
          </w:p>
        </w:tc>
        <w:tc>
          <w:tcPr>
            <w:tcW w:w="600" w:type="dxa"/>
            <w:vMerge w:val="restart"/>
            <w:tcBorders>
              <w:top w:val="single" w:sz="4" w:space="0" w:color="auto"/>
              <w:left w:val="nil"/>
              <w:right w:val="single" w:sz="4" w:space="0" w:color="auto"/>
            </w:tcBorders>
            <w:vAlign w:val="center"/>
          </w:tcPr>
          <w:p w14:paraId="07817AB0" w14:textId="77777777" w:rsidR="006E277C" w:rsidRDefault="00063571">
            <w:pPr>
              <w:jc w:val="center"/>
              <w:rPr>
                <w:rFonts w:ascii="宋体" w:hAnsi="宋体" w:cs="宋体"/>
                <w:kern w:val="0"/>
                <w:szCs w:val="21"/>
              </w:rPr>
            </w:pPr>
            <w:r>
              <w:rPr>
                <w:rFonts w:ascii="宋体" w:hAnsi="宋体" w:cs="宋体" w:hint="eastAsia"/>
                <w:kern w:val="0"/>
                <w:szCs w:val="21"/>
              </w:rPr>
              <w:t>水</w:t>
            </w:r>
          </w:p>
          <w:p w14:paraId="0D4C7108" w14:textId="77777777" w:rsidR="006E277C" w:rsidRDefault="00063571">
            <w:pPr>
              <w:jc w:val="center"/>
              <w:rPr>
                <w:rFonts w:ascii="宋体" w:hAnsi="宋体" w:cs="宋体"/>
                <w:kern w:val="0"/>
                <w:szCs w:val="21"/>
              </w:rPr>
            </w:pPr>
            <w:r>
              <w:rPr>
                <w:rFonts w:ascii="宋体" w:hAnsi="宋体" w:cs="宋体" w:hint="eastAsia"/>
                <w:kern w:val="0"/>
                <w:szCs w:val="21"/>
              </w:rPr>
              <w:t>灰</w:t>
            </w:r>
          </w:p>
          <w:p w14:paraId="4898F122" w14:textId="77777777" w:rsidR="006E277C" w:rsidRDefault="00063571">
            <w:pPr>
              <w:jc w:val="center"/>
              <w:rPr>
                <w:rFonts w:ascii="宋体" w:hAnsi="宋体" w:cs="宋体"/>
                <w:kern w:val="0"/>
                <w:szCs w:val="21"/>
              </w:rPr>
            </w:pPr>
            <w:r>
              <w:rPr>
                <w:rFonts w:ascii="宋体" w:hAnsi="宋体" w:cs="宋体" w:hint="eastAsia"/>
                <w:kern w:val="0"/>
                <w:szCs w:val="21"/>
              </w:rPr>
              <w:t>比</w:t>
            </w:r>
          </w:p>
        </w:tc>
        <w:tc>
          <w:tcPr>
            <w:tcW w:w="600" w:type="dxa"/>
            <w:vMerge w:val="restart"/>
            <w:tcBorders>
              <w:top w:val="single" w:sz="4" w:space="0" w:color="auto"/>
              <w:left w:val="nil"/>
              <w:right w:val="single" w:sz="4" w:space="0" w:color="auto"/>
            </w:tcBorders>
            <w:vAlign w:val="center"/>
          </w:tcPr>
          <w:p w14:paraId="2E678C28" w14:textId="77777777" w:rsidR="006E277C" w:rsidRDefault="00063571">
            <w:pPr>
              <w:jc w:val="center"/>
              <w:rPr>
                <w:rFonts w:ascii="宋体" w:hAnsi="宋体" w:cs="宋体"/>
                <w:kern w:val="0"/>
                <w:szCs w:val="21"/>
              </w:rPr>
            </w:pPr>
            <w:r>
              <w:rPr>
                <w:rFonts w:ascii="宋体" w:hAnsi="宋体" w:cs="宋体" w:hint="eastAsia"/>
                <w:kern w:val="0"/>
                <w:szCs w:val="21"/>
              </w:rPr>
              <w:t>坍</w:t>
            </w:r>
          </w:p>
          <w:p w14:paraId="55789619" w14:textId="77777777" w:rsidR="006E277C" w:rsidRDefault="00063571">
            <w:pPr>
              <w:jc w:val="center"/>
              <w:rPr>
                <w:rFonts w:ascii="宋体" w:hAnsi="宋体" w:cs="宋体"/>
                <w:kern w:val="0"/>
                <w:szCs w:val="21"/>
              </w:rPr>
            </w:pPr>
            <w:r>
              <w:rPr>
                <w:rFonts w:ascii="宋体" w:hAnsi="宋体" w:cs="宋体" w:hint="eastAsia"/>
                <w:kern w:val="0"/>
                <w:szCs w:val="21"/>
              </w:rPr>
              <w:t>落</w:t>
            </w:r>
          </w:p>
          <w:p w14:paraId="0E23266F" w14:textId="77777777" w:rsidR="006E277C" w:rsidRDefault="00063571">
            <w:pPr>
              <w:jc w:val="center"/>
              <w:rPr>
                <w:rFonts w:ascii="宋体" w:hAnsi="宋体" w:cs="宋体"/>
                <w:kern w:val="0"/>
                <w:szCs w:val="21"/>
              </w:rPr>
            </w:pPr>
            <w:r>
              <w:rPr>
                <w:rFonts w:ascii="宋体" w:hAnsi="宋体" w:cs="宋体" w:hint="eastAsia"/>
                <w:kern w:val="0"/>
                <w:szCs w:val="21"/>
              </w:rPr>
              <w:t>度</w:t>
            </w:r>
          </w:p>
        </w:tc>
        <w:tc>
          <w:tcPr>
            <w:tcW w:w="4625" w:type="dxa"/>
            <w:gridSpan w:val="6"/>
            <w:tcBorders>
              <w:top w:val="single" w:sz="4" w:space="0" w:color="auto"/>
              <w:left w:val="nil"/>
              <w:bottom w:val="single" w:sz="4" w:space="0" w:color="auto"/>
              <w:right w:val="single" w:sz="4" w:space="0" w:color="auto"/>
            </w:tcBorders>
            <w:vAlign w:val="center"/>
          </w:tcPr>
          <w:p w14:paraId="758632A2" w14:textId="77777777" w:rsidR="006E277C" w:rsidRDefault="00063571">
            <w:pPr>
              <w:widowControl/>
              <w:jc w:val="center"/>
              <w:rPr>
                <w:rFonts w:ascii="宋体" w:hAnsi="宋体" w:cs="宋体"/>
                <w:kern w:val="0"/>
                <w:szCs w:val="21"/>
              </w:rPr>
            </w:pPr>
            <w:r>
              <w:rPr>
                <w:rFonts w:ascii="宋体" w:hAnsi="宋体" w:cs="宋体" w:hint="eastAsia"/>
                <w:kern w:val="0"/>
                <w:szCs w:val="21"/>
              </w:rPr>
              <w:t>预算材料量(kg/m</w:t>
            </w:r>
            <w:r>
              <w:rPr>
                <w:rFonts w:ascii="宋体" w:hAnsi="宋体" w:cs="宋体" w:hint="eastAsia"/>
                <w:kern w:val="0"/>
                <w:szCs w:val="21"/>
                <w:vertAlign w:val="superscript"/>
              </w:rPr>
              <w:t>3</w:t>
            </w:r>
            <w:r>
              <w:rPr>
                <w:rFonts w:ascii="宋体" w:hAnsi="宋体" w:cs="宋体" w:hint="eastAsia"/>
                <w:kern w:val="0"/>
                <w:szCs w:val="21"/>
              </w:rPr>
              <w:t>)</w:t>
            </w:r>
          </w:p>
        </w:tc>
        <w:tc>
          <w:tcPr>
            <w:tcW w:w="1054" w:type="dxa"/>
            <w:tcBorders>
              <w:top w:val="single" w:sz="4" w:space="0" w:color="auto"/>
              <w:left w:val="nil"/>
              <w:bottom w:val="single" w:sz="4" w:space="0" w:color="auto"/>
              <w:right w:val="single" w:sz="4" w:space="0" w:color="auto"/>
            </w:tcBorders>
            <w:vAlign w:val="center"/>
          </w:tcPr>
          <w:p w14:paraId="3851678A" w14:textId="77777777" w:rsidR="006E277C" w:rsidRDefault="00063571">
            <w:pPr>
              <w:widowControl/>
              <w:jc w:val="center"/>
              <w:rPr>
                <w:rFonts w:ascii="宋体" w:hAnsi="宋体" w:cs="宋体"/>
                <w:kern w:val="0"/>
                <w:szCs w:val="21"/>
              </w:rPr>
            </w:pPr>
            <w:r>
              <w:rPr>
                <w:rFonts w:ascii="宋体" w:hAnsi="宋体" w:cs="宋体" w:hint="eastAsia"/>
                <w:kern w:val="0"/>
                <w:szCs w:val="21"/>
              </w:rPr>
              <w:t>单 价</w:t>
            </w:r>
          </w:p>
          <w:p w14:paraId="25FDE82F" w14:textId="77777777" w:rsidR="006E277C" w:rsidRDefault="00063571">
            <w:pPr>
              <w:widowControl/>
              <w:jc w:val="center"/>
              <w:rPr>
                <w:rFonts w:ascii="宋体" w:hAnsi="宋体" w:cs="宋体"/>
                <w:kern w:val="0"/>
                <w:szCs w:val="21"/>
              </w:rPr>
            </w:pPr>
            <w:r>
              <w:rPr>
                <w:rFonts w:ascii="宋体" w:hAnsi="宋体" w:cs="宋体" w:hint="eastAsia"/>
                <w:kern w:val="0"/>
                <w:szCs w:val="21"/>
              </w:rPr>
              <w:t>(元/m</w:t>
            </w:r>
            <w:r>
              <w:rPr>
                <w:rFonts w:ascii="宋体" w:hAnsi="宋体" w:cs="宋体" w:hint="eastAsia"/>
                <w:kern w:val="0"/>
                <w:szCs w:val="21"/>
                <w:vertAlign w:val="superscript"/>
              </w:rPr>
              <w:t>3</w:t>
            </w:r>
            <w:r>
              <w:rPr>
                <w:rFonts w:ascii="宋体" w:hAnsi="宋体" w:cs="宋体" w:hint="eastAsia"/>
                <w:kern w:val="0"/>
                <w:szCs w:val="21"/>
              </w:rPr>
              <w:t>)</w:t>
            </w:r>
          </w:p>
        </w:tc>
        <w:tc>
          <w:tcPr>
            <w:tcW w:w="2222" w:type="dxa"/>
            <w:tcBorders>
              <w:top w:val="single" w:sz="4" w:space="0" w:color="auto"/>
              <w:left w:val="single" w:sz="4" w:space="0" w:color="auto"/>
              <w:right w:val="single" w:sz="4" w:space="0" w:color="auto"/>
            </w:tcBorders>
            <w:vAlign w:val="center"/>
          </w:tcPr>
          <w:p w14:paraId="18C11EC1" w14:textId="77777777" w:rsidR="006E277C" w:rsidRDefault="00063571">
            <w:pPr>
              <w:widowControl/>
              <w:jc w:val="center"/>
              <w:rPr>
                <w:rFonts w:ascii="宋体" w:hAnsi="宋体" w:cs="宋体"/>
                <w:kern w:val="0"/>
                <w:szCs w:val="21"/>
              </w:rPr>
            </w:pPr>
            <w:r>
              <w:rPr>
                <w:rFonts w:ascii="宋体" w:hAnsi="宋体" w:cs="宋体" w:hint="eastAsia"/>
                <w:kern w:val="0"/>
                <w:szCs w:val="21"/>
              </w:rPr>
              <w:t>备注</w:t>
            </w:r>
          </w:p>
        </w:tc>
      </w:tr>
      <w:tr w:rsidR="006E277C" w14:paraId="5C4AE330" w14:textId="77777777" w:rsidTr="00EE4474">
        <w:trPr>
          <w:trHeight w:val="567"/>
          <w:jc w:val="center"/>
        </w:trPr>
        <w:tc>
          <w:tcPr>
            <w:tcW w:w="739" w:type="dxa"/>
            <w:vMerge/>
            <w:tcBorders>
              <w:left w:val="single" w:sz="4" w:space="0" w:color="auto"/>
              <w:bottom w:val="single" w:sz="4" w:space="0" w:color="auto"/>
              <w:right w:val="single" w:sz="4" w:space="0" w:color="auto"/>
            </w:tcBorders>
            <w:vAlign w:val="center"/>
          </w:tcPr>
          <w:p w14:paraId="0E436545" w14:textId="77777777" w:rsidR="006E277C" w:rsidRDefault="006E277C">
            <w:pPr>
              <w:widowControl/>
              <w:jc w:val="center"/>
              <w:rPr>
                <w:rFonts w:ascii="宋体" w:hAnsi="宋体" w:cs="宋体"/>
                <w:kern w:val="0"/>
                <w:szCs w:val="21"/>
              </w:rPr>
            </w:pPr>
          </w:p>
        </w:tc>
        <w:tc>
          <w:tcPr>
            <w:tcW w:w="1080" w:type="dxa"/>
            <w:vMerge/>
            <w:tcBorders>
              <w:left w:val="nil"/>
              <w:bottom w:val="single" w:sz="4" w:space="0" w:color="auto"/>
              <w:right w:val="single" w:sz="4" w:space="0" w:color="auto"/>
            </w:tcBorders>
            <w:vAlign w:val="center"/>
          </w:tcPr>
          <w:p w14:paraId="4A90B5D9" w14:textId="77777777" w:rsidR="006E277C" w:rsidRDefault="006E277C">
            <w:pPr>
              <w:widowControl/>
              <w:rPr>
                <w:rFonts w:ascii="宋体" w:hAnsi="宋体" w:cs="宋体"/>
                <w:kern w:val="0"/>
                <w:szCs w:val="21"/>
              </w:rPr>
            </w:pPr>
          </w:p>
        </w:tc>
        <w:tc>
          <w:tcPr>
            <w:tcW w:w="1260" w:type="dxa"/>
            <w:vMerge/>
            <w:tcBorders>
              <w:left w:val="nil"/>
              <w:bottom w:val="single" w:sz="4" w:space="0" w:color="auto"/>
              <w:right w:val="single" w:sz="4" w:space="0" w:color="auto"/>
            </w:tcBorders>
            <w:vAlign w:val="center"/>
          </w:tcPr>
          <w:p w14:paraId="2C9D1F00" w14:textId="77777777" w:rsidR="006E277C" w:rsidRDefault="006E277C">
            <w:pPr>
              <w:widowControl/>
              <w:rPr>
                <w:rFonts w:ascii="宋体" w:hAnsi="宋体" w:cs="宋体"/>
                <w:kern w:val="0"/>
                <w:szCs w:val="21"/>
              </w:rPr>
            </w:pPr>
          </w:p>
        </w:tc>
        <w:tc>
          <w:tcPr>
            <w:tcW w:w="1260" w:type="dxa"/>
            <w:vMerge/>
            <w:tcBorders>
              <w:left w:val="nil"/>
              <w:bottom w:val="single" w:sz="4" w:space="0" w:color="auto"/>
              <w:right w:val="single" w:sz="4" w:space="0" w:color="auto"/>
            </w:tcBorders>
            <w:vAlign w:val="center"/>
          </w:tcPr>
          <w:p w14:paraId="22BAFC52" w14:textId="77777777" w:rsidR="006E277C" w:rsidRDefault="006E277C">
            <w:pPr>
              <w:widowControl/>
              <w:jc w:val="center"/>
              <w:rPr>
                <w:rFonts w:ascii="宋体" w:hAnsi="宋体" w:cs="宋体"/>
                <w:kern w:val="0"/>
                <w:szCs w:val="21"/>
              </w:rPr>
            </w:pPr>
          </w:p>
        </w:tc>
        <w:tc>
          <w:tcPr>
            <w:tcW w:w="600" w:type="dxa"/>
            <w:vMerge/>
            <w:tcBorders>
              <w:left w:val="nil"/>
              <w:bottom w:val="single" w:sz="4" w:space="0" w:color="auto"/>
              <w:right w:val="single" w:sz="4" w:space="0" w:color="auto"/>
            </w:tcBorders>
            <w:vAlign w:val="center"/>
          </w:tcPr>
          <w:p w14:paraId="7A6EADE7" w14:textId="77777777" w:rsidR="006E277C" w:rsidRDefault="006E277C">
            <w:pPr>
              <w:widowControl/>
              <w:jc w:val="center"/>
              <w:rPr>
                <w:rFonts w:ascii="宋体" w:hAnsi="宋体" w:cs="宋体"/>
                <w:kern w:val="0"/>
                <w:szCs w:val="21"/>
              </w:rPr>
            </w:pPr>
          </w:p>
        </w:tc>
        <w:tc>
          <w:tcPr>
            <w:tcW w:w="600" w:type="dxa"/>
            <w:vMerge/>
            <w:tcBorders>
              <w:left w:val="nil"/>
              <w:bottom w:val="single" w:sz="4" w:space="0" w:color="auto"/>
              <w:right w:val="single" w:sz="4" w:space="0" w:color="auto"/>
            </w:tcBorders>
            <w:vAlign w:val="center"/>
          </w:tcPr>
          <w:p w14:paraId="03126823" w14:textId="77777777" w:rsidR="006E277C" w:rsidRDefault="006E277C">
            <w:pPr>
              <w:widowControl/>
              <w:jc w:val="center"/>
              <w:rPr>
                <w:rFonts w:ascii="宋体" w:hAnsi="宋体" w:cs="宋体"/>
                <w:kern w:val="0"/>
                <w:szCs w:val="21"/>
              </w:rPr>
            </w:pPr>
          </w:p>
        </w:tc>
        <w:tc>
          <w:tcPr>
            <w:tcW w:w="600" w:type="dxa"/>
            <w:vMerge/>
            <w:tcBorders>
              <w:left w:val="nil"/>
              <w:bottom w:val="single" w:sz="4" w:space="0" w:color="auto"/>
              <w:right w:val="single" w:sz="4" w:space="0" w:color="auto"/>
            </w:tcBorders>
            <w:vAlign w:val="center"/>
          </w:tcPr>
          <w:p w14:paraId="7431CBDF" w14:textId="77777777" w:rsidR="006E277C" w:rsidRDefault="006E277C">
            <w:pPr>
              <w:widowControl/>
              <w:jc w:val="center"/>
              <w:rPr>
                <w:rFonts w:ascii="宋体" w:hAnsi="宋体" w:cs="宋体"/>
                <w:kern w:val="0"/>
                <w:szCs w:val="21"/>
              </w:rPr>
            </w:pPr>
          </w:p>
        </w:tc>
        <w:tc>
          <w:tcPr>
            <w:tcW w:w="770" w:type="dxa"/>
            <w:tcBorders>
              <w:top w:val="single" w:sz="4" w:space="0" w:color="auto"/>
              <w:left w:val="nil"/>
              <w:bottom w:val="single" w:sz="4" w:space="0" w:color="auto"/>
              <w:right w:val="single" w:sz="4" w:space="0" w:color="auto"/>
            </w:tcBorders>
            <w:vAlign w:val="center"/>
          </w:tcPr>
          <w:p w14:paraId="35671CF4" w14:textId="77777777" w:rsidR="006E277C" w:rsidRDefault="00063571">
            <w:pPr>
              <w:widowControl/>
              <w:jc w:val="center"/>
              <w:rPr>
                <w:rFonts w:ascii="宋体" w:hAnsi="宋体" w:cs="宋体"/>
                <w:kern w:val="0"/>
                <w:szCs w:val="21"/>
              </w:rPr>
            </w:pPr>
            <w:r>
              <w:rPr>
                <w:rFonts w:ascii="宋体" w:hAnsi="宋体" w:cs="宋体" w:hint="eastAsia"/>
                <w:kern w:val="0"/>
                <w:szCs w:val="21"/>
              </w:rPr>
              <w:t>水泥</w:t>
            </w:r>
          </w:p>
        </w:tc>
        <w:tc>
          <w:tcPr>
            <w:tcW w:w="771" w:type="dxa"/>
            <w:tcBorders>
              <w:top w:val="single" w:sz="4" w:space="0" w:color="auto"/>
              <w:left w:val="nil"/>
              <w:bottom w:val="single" w:sz="4" w:space="0" w:color="auto"/>
              <w:right w:val="single" w:sz="4" w:space="0" w:color="auto"/>
            </w:tcBorders>
            <w:vAlign w:val="center"/>
          </w:tcPr>
          <w:p w14:paraId="4FCE9F9F" w14:textId="77777777" w:rsidR="006E277C" w:rsidRDefault="00063571">
            <w:pPr>
              <w:widowControl/>
              <w:jc w:val="center"/>
              <w:rPr>
                <w:rFonts w:ascii="宋体" w:hAnsi="宋体" w:cs="宋体"/>
                <w:kern w:val="0"/>
                <w:szCs w:val="21"/>
              </w:rPr>
            </w:pPr>
            <w:r>
              <w:rPr>
                <w:rFonts w:ascii="宋体" w:hAnsi="宋体" w:cs="宋体" w:hint="eastAsia"/>
                <w:kern w:val="0"/>
                <w:szCs w:val="21"/>
              </w:rPr>
              <w:t>砂</w:t>
            </w:r>
          </w:p>
        </w:tc>
        <w:tc>
          <w:tcPr>
            <w:tcW w:w="771" w:type="dxa"/>
            <w:tcBorders>
              <w:top w:val="single" w:sz="4" w:space="0" w:color="auto"/>
              <w:left w:val="nil"/>
              <w:bottom w:val="single" w:sz="4" w:space="0" w:color="auto"/>
              <w:right w:val="single" w:sz="4" w:space="0" w:color="auto"/>
            </w:tcBorders>
            <w:vAlign w:val="center"/>
          </w:tcPr>
          <w:p w14:paraId="44CE6E94" w14:textId="77777777" w:rsidR="006E277C" w:rsidRDefault="00063571">
            <w:pPr>
              <w:widowControl/>
              <w:jc w:val="center"/>
              <w:rPr>
                <w:rFonts w:ascii="宋体" w:hAnsi="宋体" w:cs="宋体"/>
                <w:kern w:val="0"/>
                <w:szCs w:val="21"/>
              </w:rPr>
            </w:pPr>
            <w:r>
              <w:rPr>
                <w:rFonts w:ascii="宋体" w:hAnsi="宋体" w:cs="宋体" w:hint="eastAsia"/>
                <w:kern w:val="0"/>
                <w:szCs w:val="21"/>
              </w:rPr>
              <w:t>石</w:t>
            </w:r>
          </w:p>
        </w:tc>
        <w:tc>
          <w:tcPr>
            <w:tcW w:w="771" w:type="dxa"/>
            <w:tcBorders>
              <w:top w:val="single" w:sz="4" w:space="0" w:color="auto"/>
              <w:left w:val="nil"/>
              <w:bottom w:val="single" w:sz="4" w:space="0" w:color="auto"/>
              <w:right w:val="single" w:sz="4" w:space="0" w:color="auto"/>
            </w:tcBorders>
            <w:vAlign w:val="center"/>
          </w:tcPr>
          <w:p w14:paraId="3E74F91C" w14:textId="77777777" w:rsidR="006E277C" w:rsidRDefault="006E277C">
            <w:pPr>
              <w:widowControl/>
              <w:jc w:val="center"/>
              <w:rPr>
                <w:rFonts w:ascii="宋体" w:hAnsi="宋体" w:cs="宋体"/>
                <w:kern w:val="0"/>
                <w:szCs w:val="21"/>
              </w:rPr>
            </w:pPr>
          </w:p>
        </w:tc>
        <w:tc>
          <w:tcPr>
            <w:tcW w:w="771" w:type="dxa"/>
            <w:tcBorders>
              <w:top w:val="single" w:sz="4" w:space="0" w:color="auto"/>
              <w:left w:val="nil"/>
              <w:bottom w:val="single" w:sz="4" w:space="0" w:color="auto"/>
              <w:right w:val="single" w:sz="4" w:space="0" w:color="auto"/>
            </w:tcBorders>
            <w:vAlign w:val="center"/>
          </w:tcPr>
          <w:p w14:paraId="28857CBE" w14:textId="77777777" w:rsidR="006E277C" w:rsidRDefault="006E277C">
            <w:pPr>
              <w:widowControl/>
              <w:jc w:val="center"/>
              <w:rPr>
                <w:rFonts w:ascii="宋体" w:hAnsi="宋体" w:cs="宋体"/>
                <w:kern w:val="0"/>
                <w:szCs w:val="21"/>
              </w:rPr>
            </w:pPr>
          </w:p>
        </w:tc>
        <w:tc>
          <w:tcPr>
            <w:tcW w:w="771" w:type="dxa"/>
            <w:tcBorders>
              <w:top w:val="single" w:sz="4" w:space="0" w:color="auto"/>
              <w:left w:val="nil"/>
              <w:bottom w:val="single" w:sz="4" w:space="0" w:color="auto"/>
              <w:right w:val="single" w:sz="4" w:space="0" w:color="auto"/>
            </w:tcBorders>
            <w:vAlign w:val="center"/>
          </w:tcPr>
          <w:p w14:paraId="240F4923" w14:textId="77777777" w:rsidR="006E277C" w:rsidRDefault="006E277C">
            <w:pPr>
              <w:widowControl/>
              <w:jc w:val="center"/>
              <w:rPr>
                <w:rFonts w:ascii="宋体" w:hAnsi="宋体" w:cs="宋体"/>
                <w:kern w:val="0"/>
                <w:szCs w:val="21"/>
              </w:rPr>
            </w:pPr>
          </w:p>
        </w:tc>
        <w:tc>
          <w:tcPr>
            <w:tcW w:w="1054" w:type="dxa"/>
            <w:tcBorders>
              <w:top w:val="single" w:sz="4" w:space="0" w:color="auto"/>
              <w:left w:val="nil"/>
              <w:bottom w:val="single" w:sz="4" w:space="0" w:color="auto"/>
              <w:right w:val="single" w:sz="4" w:space="0" w:color="auto"/>
            </w:tcBorders>
            <w:vAlign w:val="center"/>
          </w:tcPr>
          <w:p w14:paraId="79757B75" w14:textId="77777777" w:rsidR="006E277C" w:rsidRDefault="006E277C">
            <w:pPr>
              <w:widowControl/>
              <w:jc w:val="center"/>
              <w:rPr>
                <w:rFonts w:ascii="宋体" w:hAnsi="宋体" w:cs="宋体"/>
                <w:kern w:val="0"/>
                <w:szCs w:val="21"/>
              </w:rPr>
            </w:pPr>
          </w:p>
        </w:tc>
        <w:tc>
          <w:tcPr>
            <w:tcW w:w="2222" w:type="dxa"/>
            <w:tcBorders>
              <w:top w:val="single" w:sz="4" w:space="0" w:color="auto"/>
              <w:left w:val="nil"/>
              <w:bottom w:val="single" w:sz="4" w:space="0" w:color="auto"/>
              <w:right w:val="single" w:sz="4" w:space="0" w:color="auto"/>
            </w:tcBorders>
            <w:vAlign w:val="center"/>
          </w:tcPr>
          <w:p w14:paraId="2B0E3D1A" w14:textId="77777777" w:rsidR="006E277C" w:rsidRDefault="006E277C">
            <w:pPr>
              <w:widowControl/>
              <w:jc w:val="center"/>
              <w:rPr>
                <w:rFonts w:ascii="宋体" w:hAnsi="宋体" w:cs="宋体"/>
                <w:kern w:val="0"/>
                <w:szCs w:val="21"/>
              </w:rPr>
            </w:pPr>
          </w:p>
        </w:tc>
      </w:tr>
      <w:tr w:rsidR="006E277C" w14:paraId="63AE59CD"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3FFA92FC"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0AE5B2A1"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29027F3D"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5FD81C34"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00BED6F4"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3448FCDF"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6F19D39F"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4CD87395"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6D70441"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1CB0563"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049A5D4B"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30F9ADCF"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58DB470"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58502F83"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173B9420" w14:textId="77777777" w:rsidR="006E277C" w:rsidRDefault="006E277C">
            <w:pPr>
              <w:widowControl/>
              <w:jc w:val="center"/>
              <w:rPr>
                <w:rFonts w:ascii="宋体" w:hAnsi="宋体" w:cs="宋体"/>
                <w:kern w:val="0"/>
                <w:sz w:val="24"/>
              </w:rPr>
            </w:pPr>
          </w:p>
        </w:tc>
      </w:tr>
      <w:tr w:rsidR="006E277C" w14:paraId="688E1ADC"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32B806EF"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58EEC328"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5AC1C88B"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573775BB"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05AC5CBB"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406E2496"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5C7E603D"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773EE484"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42D18C6C"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C04D76F"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0C9B31C"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34E927B1"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FA48811"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1604DB0E"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53546AB2" w14:textId="77777777" w:rsidR="006E277C" w:rsidRDefault="006E277C">
            <w:pPr>
              <w:widowControl/>
              <w:jc w:val="center"/>
              <w:rPr>
                <w:rFonts w:ascii="宋体" w:hAnsi="宋体" w:cs="宋体"/>
                <w:kern w:val="0"/>
                <w:sz w:val="24"/>
              </w:rPr>
            </w:pPr>
          </w:p>
        </w:tc>
      </w:tr>
      <w:tr w:rsidR="006E277C" w14:paraId="20CF86C9"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2EA94EDA"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3042CE5F"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0DF3EFCD"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6243446B"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49A49882"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4A7B92AF"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01B72D27"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6B4BE205"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592AC424"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58B38041"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94C1C05"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7DBE6EC"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4A36D65B"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34CA4D2E"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4FFFBBAC" w14:textId="77777777" w:rsidR="006E277C" w:rsidRDefault="006E277C">
            <w:pPr>
              <w:widowControl/>
              <w:jc w:val="center"/>
              <w:rPr>
                <w:rFonts w:ascii="宋体" w:hAnsi="宋体" w:cs="宋体"/>
                <w:kern w:val="0"/>
                <w:sz w:val="24"/>
              </w:rPr>
            </w:pPr>
          </w:p>
        </w:tc>
      </w:tr>
      <w:tr w:rsidR="006E277C" w14:paraId="1C57D0E7"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54728391"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482E3482"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2FA1291B"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54B2CE65"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6AA4CD82"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4F6CE5BE"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1FB68AFC"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38FE9AAC"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1A808A02"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503B3A2E"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0B33CD2F"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5D5328B6"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5A4DC780"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74EB5D3A"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04647136" w14:textId="77777777" w:rsidR="006E277C" w:rsidRDefault="006E277C">
            <w:pPr>
              <w:widowControl/>
              <w:jc w:val="center"/>
              <w:rPr>
                <w:rFonts w:ascii="宋体" w:hAnsi="宋体" w:cs="宋体"/>
                <w:kern w:val="0"/>
                <w:sz w:val="24"/>
              </w:rPr>
            </w:pPr>
          </w:p>
        </w:tc>
      </w:tr>
      <w:tr w:rsidR="006E277C" w14:paraId="61386290"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6FF5EECE"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48D73A37"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03E120AF"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6EAF7EBC"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5D9DF618"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0FF6E40B"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0D972E00"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7BCC6BB8"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C4D7B1C"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378D861"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7E120123"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13C29E51"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C4053FB"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3AE293C2"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214B4F92" w14:textId="77777777" w:rsidR="006E277C" w:rsidRDefault="006E277C">
            <w:pPr>
              <w:widowControl/>
              <w:jc w:val="center"/>
              <w:rPr>
                <w:rFonts w:ascii="宋体" w:hAnsi="宋体" w:cs="宋体"/>
                <w:kern w:val="0"/>
                <w:sz w:val="24"/>
              </w:rPr>
            </w:pPr>
          </w:p>
        </w:tc>
      </w:tr>
      <w:tr w:rsidR="006E277C" w14:paraId="5AB5EE43"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4B2A15F0"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28987A0C"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7C8EDA60"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0F5C81AD"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6AE7736E"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4C443BE5"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70BAA09F"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42B0EB33"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183BCBB0"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4901CF57"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57C237B"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66A0E95"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0DBE4F5C"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58F73F1B"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203CE1FA" w14:textId="77777777" w:rsidR="006E277C" w:rsidRDefault="006E277C">
            <w:pPr>
              <w:widowControl/>
              <w:jc w:val="center"/>
              <w:rPr>
                <w:rFonts w:ascii="宋体" w:hAnsi="宋体" w:cs="宋体"/>
                <w:kern w:val="0"/>
                <w:sz w:val="24"/>
              </w:rPr>
            </w:pPr>
          </w:p>
        </w:tc>
      </w:tr>
      <w:tr w:rsidR="006E277C" w14:paraId="16BA269F"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10827442"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77B2BB60"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1ECB42F2"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76D3F522"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3C701489"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32D096EC"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073ABCB2"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7365ADC9"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1EC8EFE8"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1DA862BD"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5FE09CC3"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46EAD635"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3A288246"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3F1A9B29"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7ABF44AA" w14:textId="77777777" w:rsidR="006E277C" w:rsidRDefault="006E277C">
            <w:pPr>
              <w:widowControl/>
              <w:jc w:val="center"/>
              <w:rPr>
                <w:rFonts w:ascii="宋体" w:hAnsi="宋体" w:cs="宋体"/>
                <w:kern w:val="0"/>
                <w:sz w:val="24"/>
              </w:rPr>
            </w:pPr>
          </w:p>
        </w:tc>
      </w:tr>
      <w:tr w:rsidR="006E277C" w14:paraId="54DF6322" w14:textId="77777777">
        <w:trPr>
          <w:trHeight w:val="567"/>
          <w:jc w:val="center"/>
        </w:trPr>
        <w:tc>
          <w:tcPr>
            <w:tcW w:w="739" w:type="dxa"/>
            <w:tcBorders>
              <w:top w:val="nil"/>
              <w:left w:val="single" w:sz="4" w:space="0" w:color="auto"/>
              <w:bottom w:val="single" w:sz="4" w:space="0" w:color="auto"/>
              <w:right w:val="single" w:sz="4" w:space="0" w:color="auto"/>
            </w:tcBorders>
            <w:vAlign w:val="center"/>
          </w:tcPr>
          <w:p w14:paraId="7E6854C9" w14:textId="77777777" w:rsidR="006E277C" w:rsidRDefault="006E277C">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vAlign w:val="center"/>
          </w:tcPr>
          <w:p w14:paraId="0389979D"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508A076C" w14:textId="77777777" w:rsidR="006E277C" w:rsidRDefault="006E277C">
            <w:pPr>
              <w:widowControl/>
              <w:rPr>
                <w:rFonts w:ascii="宋体" w:hAnsi="宋体" w:cs="宋体"/>
                <w:kern w:val="0"/>
                <w:sz w:val="24"/>
              </w:rPr>
            </w:pPr>
          </w:p>
        </w:tc>
        <w:tc>
          <w:tcPr>
            <w:tcW w:w="1260" w:type="dxa"/>
            <w:tcBorders>
              <w:top w:val="nil"/>
              <w:left w:val="nil"/>
              <w:bottom w:val="single" w:sz="4" w:space="0" w:color="auto"/>
              <w:right w:val="single" w:sz="4" w:space="0" w:color="auto"/>
            </w:tcBorders>
            <w:vAlign w:val="center"/>
          </w:tcPr>
          <w:p w14:paraId="5A4BAC93"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24286449"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3C9C190A" w14:textId="77777777" w:rsidR="006E277C" w:rsidRDefault="006E277C">
            <w:pPr>
              <w:widowControl/>
              <w:jc w:val="center"/>
              <w:rPr>
                <w:rFonts w:ascii="宋体" w:hAnsi="宋体" w:cs="宋体"/>
                <w:kern w:val="0"/>
                <w:sz w:val="24"/>
              </w:rPr>
            </w:pPr>
          </w:p>
        </w:tc>
        <w:tc>
          <w:tcPr>
            <w:tcW w:w="600" w:type="dxa"/>
            <w:tcBorders>
              <w:top w:val="nil"/>
              <w:left w:val="nil"/>
              <w:bottom w:val="single" w:sz="4" w:space="0" w:color="auto"/>
              <w:right w:val="single" w:sz="4" w:space="0" w:color="auto"/>
            </w:tcBorders>
            <w:vAlign w:val="center"/>
          </w:tcPr>
          <w:p w14:paraId="4B796A47" w14:textId="77777777" w:rsidR="006E277C" w:rsidRDefault="006E277C">
            <w:pPr>
              <w:widowControl/>
              <w:jc w:val="center"/>
              <w:rPr>
                <w:rFonts w:ascii="宋体" w:hAnsi="宋体" w:cs="宋体"/>
                <w:kern w:val="0"/>
                <w:sz w:val="24"/>
              </w:rPr>
            </w:pPr>
          </w:p>
        </w:tc>
        <w:tc>
          <w:tcPr>
            <w:tcW w:w="770" w:type="dxa"/>
            <w:tcBorders>
              <w:top w:val="nil"/>
              <w:left w:val="nil"/>
              <w:bottom w:val="single" w:sz="4" w:space="0" w:color="auto"/>
              <w:right w:val="single" w:sz="4" w:space="0" w:color="auto"/>
            </w:tcBorders>
            <w:vAlign w:val="center"/>
          </w:tcPr>
          <w:p w14:paraId="0BEEF0E0"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89B7500"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2EE4609C"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0A5B11D3"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62C77443" w14:textId="77777777" w:rsidR="006E277C" w:rsidRDefault="006E277C">
            <w:pPr>
              <w:widowControl/>
              <w:jc w:val="center"/>
              <w:rPr>
                <w:rFonts w:ascii="宋体" w:hAnsi="宋体" w:cs="宋体"/>
                <w:kern w:val="0"/>
                <w:sz w:val="24"/>
              </w:rPr>
            </w:pPr>
          </w:p>
        </w:tc>
        <w:tc>
          <w:tcPr>
            <w:tcW w:w="771" w:type="dxa"/>
            <w:tcBorders>
              <w:top w:val="nil"/>
              <w:left w:val="nil"/>
              <w:bottom w:val="single" w:sz="4" w:space="0" w:color="auto"/>
              <w:right w:val="single" w:sz="4" w:space="0" w:color="auto"/>
            </w:tcBorders>
            <w:vAlign w:val="center"/>
          </w:tcPr>
          <w:p w14:paraId="18C4196A" w14:textId="77777777" w:rsidR="006E277C" w:rsidRDefault="006E277C">
            <w:pPr>
              <w:widowControl/>
              <w:jc w:val="center"/>
              <w:rPr>
                <w:rFonts w:ascii="宋体" w:hAnsi="宋体" w:cs="宋体"/>
                <w:kern w:val="0"/>
                <w:sz w:val="24"/>
              </w:rPr>
            </w:pPr>
          </w:p>
        </w:tc>
        <w:tc>
          <w:tcPr>
            <w:tcW w:w="1054" w:type="dxa"/>
            <w:tcBorders>
              <w:top w:val="nil"/>
              <w:left w:val="nil"/>
              <w:bottom w:val="single" w:sz="4" w:space="0" w:color="auto"/>
              <w:right w:val="single" w:sz="4" w:space="0" w:color="auto"/>
            </w:tcBorders>
            <w:vAlign w:val="center"/>
          </w:tcPr>
          <w:p w14:paraId="360FC0A4" w14:textId="77777777" w:rsidR="006E277C" w:rsidRDefault="006E277C">
            <w:pPr>
              <w:widowControl/>
              <w:jc w:val="center"/>
              <w:rPr>
                <w:rFonts w:ascii="宋体" w:hAnsi="宋体" w:cs="宋体"/>
                <w:kern w:val="0"/>
                <w:sz w:val="24"/>
              </w:rPr>
            </w:pPr>
          </w:p>
        </w:tc>
        <w:tc>
          <w:tcPr>
            <w:tcW w:w="2222" w:type="dxa"/>
            <w:tcBorders>
              <w:top w:val="nil"/>
              <w:left w:val="nil"/>
              <w:bottom w:val="single" w:sz="4" w:space="0" w:color="auto"/>
              <w:right w:val="single" w:sz="4" w:space="0" w:color="auto"/>
            </w:tcBorders>
            <w:vAlign w:val="center"/>
          </w:tcPr>
          <w:p w14:paraId="155E11D9" w14:textId="77777777" w:rsidR="006E277C" w:rsidRDefault="006E277C">
            <w:pPr>
              <w:widowControl/>
              <w:jc w:val="center"/>
              <w:rPr>
                <w:rFonts w:ascii="宋体" w:hAnsi="宋体" w:cs="宋体"/>
                <w:kern w:val="0"/>
                <w:sz w:val="24"/>
              </w:rPr>
            </w:pPr>
          </w:p>
        </w:tc>
      </w:tr>
      <w:tr w:rsidR="006E277C" w14:paraId="2110283E" w14:textId="77777777">
        <w:trPr>
          <w:trHeight w:val="567"/>
          <w:jc w:val="center"/>
        </w:trPr>
        <w:tc>
          <w:tcPr>
            <w:tcW w:w="739" w:type="dxa"/>
            <w:tcBorders>
              <w:top w:val="single" w:sz="4" w:space="0" w:color="auto"/>
              <w:left w:val="single" w:sz="4" w:space="0" w:color="auto"/>
              <w:bottom w:val="single" w:sz="4" w:space="0" w:color="auto"/>
              <w:right w:val="single" w:sz="4" w:space="0" w:color="auto"/>
            </w:tcBorders>
            <w:vAlign w:val="center"/>
          </w:tcPr>
          <w:p w14:paraId="18EAFD20" w14:textId="77777777" w:rsidR="006E277C" w:rsidRDefault="006E277C">
            <w:pPr>
              <w:widowControl/>
              <w:jc w:val="center"/>
              <w:rPr>
                <w:rFonts w:ascii="宋体" w:hAnsi="宋体" w:cs="宋体"/>
                <w:kern w:val="0"/>
                <w:sz w:val="24"/>
              </w:rPr>
            </w:pPr>
          </w:p>
        </w:tc>
        <w:tc>
          <w:tcPr>
            <w:tcW w:w="1080" w:type="dxa"/>
            <w:tcBorders>
              <w:top w:val="single" w:sz="4" w:space="0" w:color="auto"/>
              <w:left w:val="nil"/>
              <w:bottom w:val="single" w:sz="4" w:space="0" w:color="auto"/>
              <w:right w:val="single" w:sz="4" w:space="0" w:color="auto"/>
            </w:tcBorders>
            <w:vAlign w:val="center"/>
          </w:tcPr>
          <w:p w14:paraId="09FD6C13" w14:textId="77777777" w:rsidR="006E277C" w:rsidRDefault="006E277C">
            <w:pPr>
              <w:widowControl/>
              <w:rPr>
                <w:rFonts w:ascii="宋体" w:hAnsi="宋体" w:cs="宋体"/>
                <w:kern w:val="0"/>
                <w:sz w:val="24"/>
              </w:rPr>
            </w:pPr>
          </w:p>
        </w:tc>
        <w:tc>
          <w:tcPr>
            <w:tcW w:w="1260" w:type="dxa"/>
            <w:tcBorders>
              <w:top w:val="single" w:sz="4" w:space="0" w:color="auto"/>
              <w:left w:val="nil"/>
              <w:bottom w:val="single" w:sz="4" w:space="0" w:color="auto"/>
              <w:right w:val="single" w:sz="4" w:space="0" w:color="auto"/>
            </w:tcBorders>
            <w:vAlign w:val="center"/>
          </w:tcPr>
          <w:p w14:paraId="5A27D843" w14:textId="77777777" w:rsidR="006E277C" w:rsidRDefault="006E277C">
            <w:pPr>
              <w:widowControl/>
              <w:rPr>
                <w:rFonts w:ascii="宋体" w:hAnsi="宋体" w:cs="宋体"/>
                <w:kern w:val="0"/>
                <w:sz w:val="24"/>
              </w:rPr>
            </w:pPr>
          </w:p>
        </w:tc>
        <w:tc>
          <w:tcPr>
            <w:tcW w:w="1260" w:type="dxa"/>
            <w:tcBorders>
              <w:top w:val="single" w:sz="4" w:space="0" w:color="auto"/>
              <w:left w:val="nil"/>
              <w:bottom w:val="single" w:sz="4" w:space="0" w:color="auto"/>
              <w:right w:val="single" w:sz="4" w:space="0" w:color="auto"/>
            </w:tcBorders>
            <w:vAlign w:val="center"/>
          </w:tcPr>
          <w:p w14:paraId="45A0677E" w14:textId="77777777" w:rsidR="006E277C" w:rsidRDefault="006E277C">
            <w:pPr>
              <w:widowControl/>
              <w:jc w:val="center"/>
              <w:rPr>
                <w:rFonts w:ascii="宋体" w:hAnsi="宋体" w:cs="宋体"/>
                <w:kern w:val="0"/>
                <w:sz w:val="24"/>
              </w:rPr>
            </w:pPr>
          </w:p>
        </w:tc>
        <w:tc>
          <w:tcPr>
            <w:tcW w:w="600" w:type="dxa"/>
            <w:tcBorders>
              <w:top w:val="single" w:sz="4" w:space="0" w:color="auto"/>
              <w:left w:val="nil"/>
              <w:bottom w:val="single" w:sz="4" w:space="0" w:color="auto"/>
              <w:right w:val="single" w:sz="4" w:space="0" w:color="auto"/>
            </w:tcBorders>
            <w:vAlign w:val="center"/>
          </w:tcPr>
          <w:p w14:paraId="35AF2EDB" w14:textId="77777777" w:rsidR="006E277C" w:rsidRDefault="006E277C">
            <w:pPr>
              <w:widowControl/>
              <w:jc w:val="center"/>
              <w:rPr>
                <w:rFonts w:ascii="宋体" w:hAnsi="宋体" w:cs="宋体"/>
                <w:kern w:val="0"/>
                <w:sz w:val="24"/>
              </w:rPr>
            </w:pPr>
          </w:p>
        </w:tc>
        <w:tc>
          <w:tcPr>
            <w:tcW w:w="600" w:type="dxa"/>
            <w:tcBorders>
              <w:top w:val="single" w:sz="4" w:space="0" w:color="auto"/>
              <w:left w:val="nil"/>
              <w:bottom w:val="single" w:sz="4" w:space="0" w:color="auto"/>
              <w:right w:val="single" w:sz="4" w:space="0" w:color="auto"/>
            </w:tcBorders>
            <w:vAlign w:val="center"/>
          </w:tcPr>
          <w:p w14:paraId="1CA5587C" w14:textId="77777777" w:rsidR="006E277C" w:rsidRDefault="006E277C">
            <w:pPr>
              <w:widowControl/>
              <w:jc w:val="center"/>
              <w:rPr>
                <w:rFonts w:ascii="宋体" w:hAnsi="宋体" w:cs="宋体"/>
                <w:kern w:val="0"/>
                <w:sz w:val="24"/>
              </w:rPr>
            </w:pPr>
          </w:p>
        </w:tc>
        <w:tc>
          <w:tcPr>
            <w:tcW w:w="600" w:type="dxa"/>
            <w:tcBorders>
              <w:top w:val="single" w:sz="4" w:space="0" w:color="auto"/>
              <w:left w:val="nil"/>
              <w:bottom w:val="single" w:sz="4" w:space="0" w:color="auto"/>
              <w:right w:val="single" w:sz="4" w:space="0" w:color="auto"/>
            </w:tcBorders>
            <w:vAlign w:val="center"/>
          </w:tcPr>
          <w:p w14:paraId="0E40471F" w14:textId="77777777" w:rsidR="006E277C" w:rsidRDefault="006E277C">
            <w:pPr>
              <w:widowControl/>
              <w:jc w:val="center"/>
              <w:rPr>
                <w:rFonts w:ascii="宋体" w:hAnsi="宋体" w:cs="宋体"/>
                <w:kern w:val="0"/>
                <w:sz w:val="24"/>
              </w:rPr>
            </w:pPr>
          </w:p>
        </w:tc>
        <w:tc>
          <w:tcPr>
            <w:tcW w:w="770" w:type="dxa"/>
            <w:tcBorders>
              <w:top w:val="single" w:sz="4" w:space="0" w:color="auto"/>
              <w:left w:val="nil"/>
              <w:bottom w:val="single" w:sz="4" w:space="0" w:color="auto"/>
              <w:right w:val="single" w:sz="4" w:space="0" w:color="auto"/>
            </w:tcBorders>
            <w:vAlign w:val="center"/>
          </w:tcPr>
          <w:p w14:paraId="52F51AF8" w14:textId="77777777" w:rsidR="006E277C" w:rsidRDefault="006E277C">
            <w:pPr>
              <w:widowControl/>
              <w:jc w:val="center"/>
              <w:rPr>
                <w:rFonts w:ascii="宋体" w:hAnsi="宋体" w:cs="宋体"/>
                <w:kern w:val="0"/>
                <w:sz w:val="24"/>
              </w:rPr>
            </w:pPr>
          </w:p>
        </w:tc>
        <w:tc>
          <w:tcPr>
            <w:tcW w:w="771" w:type="dxa"/>
            <w:tcBorders>
              <w:top w:val="single" w:sz="4" w:space="0" w:color="auto"/>
              <w:left w:val="nil"/>
              <w:bottom w:val="single" w:sz="4" w:space="0" w:color="auto"/>
              <w:right w:val="single" w:sz="4" w:space="0" w:color="auto"/>
            </w:tcBorders>
            <w:vAlign w:val="center"/>
          </w:tcPr>
          <w:p w14:paraId="20188A77" w14:textId="77777777" w:rsidR="006E277C" w:rsidRDefault="006E277C">
            <w:pPr>
              <w:widowControl/>
              <w:jc w:val="center"/>
              <w:rPr>
                <w:rFonts w:ascii="宋体" w:hAnsi="宋体" w:cs="宋体"/>
                <w:kern w:val="0"/>
                <w:sz w:val="24"/>
              </w:rPr>
            </w:pPr>
          </w:p>
        </w:tc>
        <w:tc>
          <w:tcPr>
            <w:tcW w:w="771" w:type="dxa"/>
            <w:tcBorders>
              <w:top w:val="single" w:sz="4" w:space="0" w:color="auto"/>
              <w:left w:val="nil"/>
              <w:bottom w:val="single" w:sz="4" w:space="0" w:color="auto"/>
              <w:right w:val="single" w:sz="4" w:space="0" w:color="auto"/>
            </w:tcBorders>
            <w:vAlign w:val="center"/>
          </w:tcPr>
          <w:p w14:paraId="6884C00F" w14:textId="77777777" w:rsidR="006E277C" w:rsidRDefault="006E277C">
            <w:pPr>
              <w:widowControl/>
              <w:jc w:val="center"/>
              <w:rPr>
                <w:rFonts w:ascii="宋体" w:hAnsi="宋体" w:cs="宋体"/>
                <w:kern w:val="0"/>
                <w:sz w:val="24"/>
              </w:rPr>
            </w:pPr>
          </w:p>
        </w:tc>
        <w:tc>
          <w:tcPr>
            <w:tcW w:w="771" w:type="dxa"/>
            <w:tcBorders>
              <w:top w:val="single" w:sz="4" w:space="0" w:color="auto"/>
              <w:left w:val="nil"/>
              <w:bottom w:val="single" w:sz="4" w:space="0" w:color="auto"/>
              <w:right w:val="single" w:sz="4" w:space="0" w:color="auto"/>
            </w:tcBorders>
            <w:vAlign w:val="center"/>
          </w:tcPr>
          <w:p w14:paraId="47C8EE91" w14:textId="77777777" w:rsidR="006E277C" w:rsidRDefault="006E277C">
            <w:pPr>
              <w:widowControl/>
              <w:jc w:val="center"/>
              <w:rPr>
                <w:rFonts w:ascii="宋体" w:hAnsi="宋体" w:cs="宋体"/>
                <w:kern w:val="0"/>
                <w:sz w:val="24"/>
              </w:rPr>
            </w:pPr>
          </w:p>
        </w:tc>
        <w:tc>
          <w:tcPr>
            <w:tcW w:w="771" w:type="dxa"/>
            <w:tcBorders>
              <w:top w:val="single" w:sz="4" w:space="0" w:color="auto"/>
              <w:left w:val="nil"/>
              <w:bottom w:val="single" w:sz="4" w:space="0" w:color="auto"/>
              <w:right w:val="single" w:sz="4" w:space="0" w:color="auto"/>
            </w:tcBorders>
            <w:vAlign w:val="center"/>
          </w:tcPr>
          <w:p w14:paraId="027518D5" w14:textId="77777777" w:rsidR="006E277C" w:rsidRDefault="006E277C">
            <w:pPr>
              <w:widowControl/>
              <w:jc w:val="center"/>
              <w:rPr>
                <w:rFonts w:ascii="宋体" w:hAnsi="宋体" w:cs="宋体"/>
                <w:kern w:val="0"/>
                <w:sz w:val="24"/>
              </w:rPr>
            </w:pPr>
          </w:p>
        </w:tc>
        <w:tc>
          <w:tcPr>
            <w:tcW w:w="771" w:type="dxa"/>
            <w:tcBorders>
              <w:top w:val="single" w:sz="4" w:space="0" w:color="auto"/>
              <w:left w:val="nil"/>
              <w:bottom w:val="single" w:sz="4" w:space="0" w:color="auto"/>
              <w:right w:val="single" w:sz="4" w:space="0" w:color="auto"/>
            </w:tcBorders>
            <w:vAlign w:val="center"/>
          </w:tcPr>
          <w:p w14:paraId="614642EC" w14:textId="77777777" w:rsidR="006E277C" w:rsidRDefault="006E277C">
            <w:pPr>
              <w:widowControl/>
              <w:jc w:val="center"/>
              <w:rPr>
                <w:rFonts w:ascii="宋体" w:hAnsi="宋体" w:cs="宋体"/>
                <w:kern w:val="0"/>
                <w:sz w:val="24"/>
              </w:rPr>
            </w:pPr>
          </w:p>
        </w:tc>
        <w:tc>
          <w:tcPr>
            <w:tcW w:w="1054" w:type="dxa"/>
            <w:tcBorders>
              <w:top w:val="single" w:sz="4" w:space="0" w:color="auto"/>
              <w:left w:val="nil"/>
              <w:bottom w:val="single" w:sz="4" w:space="0" w:color="auto"/>
              <w:right w:val="single" w:sz="4" w:space="0" w:color="auto"/>
            </w:tcBorders>
            <w:vAlign w:val="center"/>
          </w:tcPr>
          <w:p w14:paraId="5F8243A2" w14:textId="77777777" w:rsidR="006E277C" w:rsidRDefault="006E277C">
            <w:pPr>
              <w:widowControl/>
              <w:jc w:val="center"/>
              <w:rPr>
                <w:rFonts w:ascii="宋体" w:hAnsi="宋体" w:cs="宋体"/>
                <w:kern w:val="0"/>
                <w:sz w:val="24"/>
              </w:rPr>
            </w:pPr>
          </w:p>
        </w:tc>
        <w:tc>
          <w:tcPr>
            <w:tcW w:w="2222" w:type="dxa"/>
            <w:tcBorders>
              <w:top w:val="single" w:sz="4" w:space="0" w:color="auto"/>
              <w:left w:val="nil"/>
              <w:bottom w:val="single" w:sz="4" w:space="0" w:color="auto"/>
              <w:right w:val="single" w:sz="4" w:space="0" w:color="auto"/>
            </w:tcBorders>
            <w:vAlign w:val="center"/>
          </w:tcPr>
          <w:p w14:paraId="23697DE9" w14:textId="77777777" w:rsidR="006E277C" w:rsidRDefault="006E277C">
            <w:pPr>
              <w:widowControl/>
              <w:jc w:val="center"/>
              <w:rPr>
                <w:rFonts w:ascii="宋体" w:hAnsi="宋体" w:cs="宋体"/>
                <w:kern w:val="0"/>
                <w:sz w:val="24"/>
              </w:rPr>
            </w:pPr>
          </w:p>
        </w:tc>
      </w:tr>
    </w:tbl>
    <w:p w14:paraId="03E488C7" w14:textId="77777777" w:rsidR="006E277C" w:rsidRDefault="006E277C">
      <w:pPr>
        <w:spacing w:line="300" w:lineRule="exact"/>
        <w:ind w:firstLineChars="2850" w:firstLine="7980"/>
        <w:rPr>
          <w:rFonts w:ascii="宋体" w:hAnsi="宋体"/>
          <w:sz w:val="28"/>
        </w:rPr>
      </w:pPr>
    </w:p>
    <w:p w14:paraId="715FDAE2" w14:textId="77777777" w:rsidR="006E277C" w:rsidRDefault="006E277C">
      <w:pPr>
        <w:sectPr w:rsidR="006E277C">
          <w:pgSz w:w="16838" w:h="11906" w:orient="landscape"/>
          <w:pgMar w:top="1418" w:right="1418" w:bottom="1361" w:left="1418" w:header="851" w:footer="992" w:gutter="0"/>
          <w:cols w:space="720"/>
          <w:docGrid w:type="linesAndChars" w:linePitch="312"/>
        </w:sectPr>
      </w:pPr>
    </w:p>
    <w:p w14:paraId="055D10D5" w14:textId="77777777" w:rsidR="006E277C" w:rsidRDefault="00063571" w:rsidP="00EE4474">
      <w:pPr>
        <w:spacing w:afterLines="50" w:after="156"/>
        <w:jc w:val="center"/>
        <w:outlineLvl w:val="0"/>
        <w:rPr>
          <w:rFonts w:ascii="宋体" w:hAnsi="宋体"/>
          <w:sz w:val="28"/>
          <w:szCs w:val="28"/>
        </w:rPr>
      </w:pPr>
      <w:bookmarkStart w:id="3389" w:name="_Toc7396"/>
      <w:bookmarkStart w:id="3390" w:name="_Toc13935"/>
      <w:bookmarkStart w:id="3391" w:name="_Toc109319922"/>
      <w:r>
        <w:rPr>
          <w:rFonts w:ascii="宋体" w:hAnsi="宋体" w:hint="eastAsia"/>
          <w:sz w:val="28"/>
          <w:szCs w:val="28"/>
        </w:rPr>
        <w:t>3.9 招标人供应材料价格汇总表</w:t>
      </w:r>
      <w:bookmarkEnd w:id="3389"/>
      <w:bookmarkEnd w:id="3390"/>
      <w:bookmarkEnd w:id="3391"/>
    </w:p>
    <w:p w14:paraId="5E5B7140" w14:textId="77777777" w:rsidR="006E277C" w:rsidRDefault="00063571">
      <w:pPr>
        <w:rPr>
          <w:rFonts w:ascii="宋体" w:hAnsi="宋体"/>
          <w:szCs w:val="21"/>
        </w:rPr>
      </w:pPr>
      <w:r>
        <w:rPr>
          <w:rFonts w:ascii="宋体" w:hAnsi="宋体" w:hint="eastAsia"/>
          <w:szCs w:val="21"/>
        </w:rPr>
        <w:t>合同编号:</w:t>
      </w:r>
      <w:r>
        <w:rPr>
          <w:rFonts w:ascii="宋体" w:hAnsi="宋体" w:hint="eastAsia"/>
          <w:szCs w:val="21"/>
          <w:u w:val="single"/>
        </w:rPr>
        <w:t xml:space="preserve">                                   </w:t>
      </w:r>
    </w:p>
    <w:p w14:paraId="75149517"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31A88253" w14:textId="77777777" w:rsidR="006E277C" w:rsidRDefault="006E277C">
      <w:pPr>
        <w:rPr>
          <w:rFonts w:ascii="宋体"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3155"/>
        <w:gridCol w:w="1214"/>
        <w:gridCol w:w="1260"/>
        <w:gridCol w:w="1440"/>
        <w:gridCol w:w="1344"/>
      </w:tblGrid>
      <w:tr w:rsidR="006E277C" w14:paraId="2BCCCCFB" w14:textId="77777777">
        <w:trPr>
          <w:trHeight w:val="567"/>
          <w:jc w:val="center"/>
        </w:trPr>
        <w:tc>
          <w:tcPr>
            <w:tcW w:w="686" w:type="dxa"/>
            <w:vAlign w:val="center"/>
          </w:tcPr>
          <w:p w14:paraId="289C8471" w14:textId="77777777" w:rsidR="006E277C" w:rsidRDefault="00063571">
            <w:pPr>
              <w:jc w:val="center"/>
              <w:rPr>
                <w:rFonts w:ascii="宋体" w:hAnsi="宋体"/>
                <w:szCs w:val="21"/>
              </w:rPr>
            </w:pPr>
            <w:r>
              <w:rPr>
                <w:rFonts w:ascii="宋体" w:hAnsi="宋体" w:hint="eastAsia"/>
                <w:szCs w:val="21"/>
              </w:rPr>
              <w:t>序号</w:t>
            </w:r>
          </w:p>
        </w:tc>
        <w:tc>
          <w:tcPr>
            <w:tcW w:w="3155" w:type="dxa"/>
            <w:vAlign w:val="center"/>
          </w:tcPr>
          <w:p w14:paraId="1791B82C" w14:textId="77777777" w:rsidR="006E277C" w:rsidRDefault="00063571">
            <w:pPr>
              <w:jc w:val="center"/>
              <w:rPr>
                <w:rFonts w:ascii="宋体" w:hAnsi="宋体"/>
                <w:szCs w:val="21"/>
              </w:rPr>
            </w:pPr>
            <w:r>
              <w:rPr>
                <w:rFonts w:ascii="宋体" w:hAnsi="宋体" w:hint="eastAsia"/>
                <w:szCs w:val="21"/>
              </w:rPr>
              <w:t>材料名称</w:t>
            </w:r>
          </w:p>
        </w:tc>
        <w:tc>
          <w:tcPr>
            <w:tcW w:w="1214" w:type="dxa"/>
            <w:vAlign w:val="center"/>
          </w:tcPr>
          <w:p w14:paraId="4C5330A6" w14:textId="77777777" w:rsidR="006E277C" w:rsidRDefault="00063571">
            <w:pPr>
              <w:jc w:val="center"/>
              <w:rPr>
                <w:rFonts w:ascii="宋体" w:hAnsi="宋体"/>
                <w:szCs w:val="21"/>
              </w:rPr>
            </w:pPr>
            <w:r>
              <w:rPr>
                <w:rFonts w:ascii="宋体" w:hAnsi="宋体" w:hint="eastAsia"/>
                <w:szCs w:val="21"/>
              </w:rPr>
              <w:t>型号规格</w:t>
            </w:r>
          </w:p>
        </w:tc>
        <w:tc>
          <w:tcPr>
            <w:tcW w:w="1260" w:type="dxa"/>
            <w:vAlign w:val="center"/>
          </w:tcPr>
          <w:p w14:paraId="2E7E20C7" w14:textId="77777777" w:rsidR="006E277C" w:rsidRDefault="00063571">
            <w:pPr>
              <w:jc w:val="center"/>
              <w:rPr>
                <w:rFonts w:ascii="宋体" w:hAnsi="宋体"/>
                <w:szCs w:val="21"/>
              </w:rPr>
            </w:pPr>
            <w:r>
              <w:rPr>
                <w:rFonts w:ascii="宋体" w:hAnsi="宋体" w:hint="eastAsia"/>
                <w:szCs w:val="21"/>
              </w:rPr>
              <w:t>计量单位</w:t>
            </w:r>
          </w:p>
        </w:tc>
        <w:tc>
          <w:tcPr>
            <w:tcW w:w="1440" w:type="dxa"/>
            <w:vAlign w:val="center"/>
          </w:tcPr>
          <w:p w14:paraId="37BC4F48" w14:textId="77777777" w:rsidR="006E277C" w:rsidRDefault="00063571">
            <w:pPr>
              <w:jc w:val="center"/>
              <w:rPr>
                <w:rFonts w:ascii="宋体" w:hAnsi="宋体"/>
                <w:szCs w:val="21"/>
              </w:rPr>
            </w:pPr>
            <w:r>
              <w:rPr>
                <w:rFonts w:ascii="宋体" w:hAnsi="宋体" w:hint="eastAsia"/>
                <w:szCs w:val="21"/>
              </w:rPr>
              <w:t>供应价格(元)</w:t>
            </w:r>
          </w:p>
        </w:tc>
        <w:tc>
          <w:tcPr>
            <w:tcW w:w="1344" w:type="dxa"/>
            <w:vAlign w:val="center"/>
          </w:tcPr>
          <w:p w14:paraId="4E3A4097" w14:textId="77777777" w:rsidR="006E277C" w:rsidRDefault="00063571">
            <w:pPr>
              <w:jc w:val="center"/>
              <w:rPr>
                <w:rFonts w:ascii="宋体" w:hAnsi="宋体"/>
                <w:szCs w:val="21"/>
              </w:rPr>
            </w:pPr>
            <w:r>
              <w:rPr>
                <w:rFonts w:ascii="宋体" w:hAnsi="宋体" w:hint="eastAsia"/>
                <w:szCs w:val="21"/>
              </w:rPr>
              <w:t>预算价格(元)</w:t>
            </w:r>
          </w:p>
        </w:tc>
      </w:tr>
      <w:tr w:rsidR="006E277C" w14:paraId="0DA7A092" w14:textId="77777777">
        <w:trPr>
          <w:trHeight w:val="567"/>
          <w:jc w:val="center"/>
        </w:trPr>
        <w:tc>
          <w:tcPr>
            <w:tcW w:w="686" w:type="dxa"/>
            <w:vAlign w:val="center"/>
          </w:tcPr>
          <w:p w14:paraId="6AE070C7" w14:textId="77777777" w:rsidR="006E277C" w:rsidRDefault="006E277C">
            <w:pPr>
              <w:jc w:val="center"/>
              <w:rPr>
                <w:rFonts w:ascii="宋体" w:hAnsi="宋体"/>
                <w:sz w:val="32"/>
              </w:rPr>
            </w:pPr>
          </w:p>
        </w:tc>
        <w:tc>
          <w:tcPr>
            <w:tcW w:w="3155" w:type="dxa"/>
            <w:vAlign w:val="center"/>
          </w:tcPr>
          <w:p w14:paraId="3F5379F4" w14:textId="77777777" w:rsidR="006E277C" w:rsidRDefault="006E277C">
            <w:pPr>
              <w:jc w:val="center"/>
              <w:rPr>
                <w:rFonts w:ascii="宋体" w:hAnsi="宋体"/>
                <w:sz w:val="32"/>
              </w:rPr>
            </w:pPr>
          </w:p>
        </w:tc>
        <w:tc>
          <w:tcPr>
            <w:tcW w:w="1214" w:type="dxa"/>
            <w:vAlign w:val="center"/>
          </w:tcPr>
          <w:p w14:paraId="007A62A1" w14:textId="77777777" w:rsidR="006E277C" w:rsidRDefault="006E277C">
            <w:pPr>
              <w:jc w:val="center"/>
              <w:rPr>
                <w:rFonts w:ascii="宋体" w:hAnsi="宋体"/>
                <w:sz w:val="32"/>
              </w:rPr>
            </w:pPr>
          </w:p>
        </w:tc>
        <w:tc>
          <w:tcPr>
            <w:tcW w:w="1260" w:type="dxa"/>
            <w:vAlign w:val="center"/>
          </w:tcPr>
          <w:p w14:paraId="72267DEC" w14:textId="77777777" w:rsidR="006E277C" w:rsidRDefault="006E277C">
            <w:pPr>
              <w:jc w:val="center"/>
              <w:rPr>
                <w:rFonts w:ascii="宋体" w:hAnsi="宋体"/>
                <w:sz w:val="32"/>
              </w:rPr>
            </w:pPr>
          </w:p>
        </w:tc>
        <w:tc>
          <w:tcPr>
            <w:tcW w:w="1440" w:type="dxa"/>
            <w:vAlign w:val="center"/>
          </w:tcPr>
          <w:p w14:paraId="49B9B2DB" w14:textId="77777777" w:rsidR="006E277C" w:rsidRDefault="006E277C">
            <w:pPr>
              <w:jc w:val="center"/>
              <w:rPr>
                <w:rFonts w:ascii="宋体" w:hAnsi="宋体"/>
                <w:sz w:val="32"/>
              </w:rPr>
            </w:pPr>
          </w:p>
        </w:tc>
        <w:tc>
          <w:tcPr>
            <w:tcW w:w="1344" w:type="dxa"/>
            <w:vAlign w:val="center"/>
          </w:tcPr>
          <w:p w14:paraId="740F6521" w14:textId="77777777" w:rsidR="006E277C" w:rsidRDefault="006E277C">
            <w:pPr>
              <w:jc w:val="center"/>
              <w:rPr>
                <w:rFonts w:ascii="宋体" w:hAnsi="宋体"/>
                <w:sz w:val="32"/>
              </w:rPr>
            </w:pPr>
          </w:p>
        </w:tc>
      </w:tr>
      <w:tr w:rsidR="006E277C" w14:paraId="613C7419" w14:textId="77777777">
        <w:trPr>
          <w:trHeight w:val="567"/>
          <w:jc w:val="center"/>
        </w:trPr>
        <w:tc>
          <w:tcPr>
            <w:tcW w:w="686" w:type="dxa"/>
            <w:vAlign w:val="center"/>
          </w:tcPr>
          <w:p w14:paraId="72C7C4FF" w14:textId="77777777" w:rsidR="006E277C" w:rsidRDefault="006E277C">
            <w:pPr>
              <w:jc w:val="center"/>
              <w:rPr>
                <w:rFonts w:ascii="宋体" w:hAnsi="宋体"/>
                <w:sz w:val="32"/>
              </w:rPr>
            </w:pPr>
          </w:p>
        </w:tc>
        <w:tc>
          <w:tcPr>
            <w:tcW w:w="3155" w:type="dxa"/>
            <w:vAlign w:val="center"/>
          </w:tcPr>
          <w:p w14:paraId="74DD612C" w14:textId="77777777" w:rsidR="006E277C" w:rsidRDefault="006E277C">
            <w:pPr>
              <w:jc w:val="center"/>
              <w:rPr>
                <w:rFonts w:ascii="宋体" w:hAnsi="宋体"/>
                <w:sz w:val="32"/>
              </w:rPr>
            </w:pPr>
          </w:p>
        </w:tc>
        <w:tc>
          <w:tcPr>
            <w:tcW w:w="1214" w:type="dxa"/>
            <w:vAlign w:val="center"/>
          </w:tcPr>
          <w:p w14:paraId="6BE5BC9C" w14:textId="77777777" w:rsidR="006E277C" w:rsidRDefault="006E277C">
            <w:pPr>
              <w:jc w:val="center"/>
              <w:rPr>
                <w:rFonts w:ascii="宋体" w:hAnsi="宋体"/>
                <w:sz w:val="32"/>
              </w:rPr>
            </w:pPr>
          </w:p>
        </w:tc>
        <w:tc>
          <w:tcPr>
            <w:tcW w:w="1260" w:type="dxa"/>
            <w:vAlign w:val="center"/>
          </w:tcPr>
          <w:p w14:paraId="67818E9A" w14:textId="77777777" w:rsidR="006E277C" w:rsidRDefault="006E277C">
            <w:pPr>
              <w:jc w:val="center"/>
              <w:rPr>
                <w:rFonts w:ascii="宋体" w:hAnsi="宋体"/>
                <w:sz w:val="32"/>
              </w:rPr>
            </w:pPr>
          </w:p>
        </w:tc>
        <w:tc>
          <w:tcPr>
            <w:tcW w:w="1440" w:type="dxa"/>
            <w:vAlign w:val="center"/>
          </w:tcPr>
          <w:p w14:paraId="7048935E" w14:textId="77777777" w:rsidR="006E277C" w:rsidRDefault="006E277C">
            <w:pPr>
              <w:jc w:val="center"/>
              <w:rPr>
                <w:rFonts w:ascii="宋体" w:hAnsi="宋体"/>
                <w:sz w:val="32"/>
              </w:rPr>
            </w:pPr>
          </w:p>
        </w:tc>
        <w:tc>
          <w:tcPr>
            <w:tcW w:w="1344" w:type="dxa"/>
            <w:vAlign w:val="center"/>
          </w:tcPr>
          <w:p w14:paraId="2B4A6CCB" w14:textId="77777777" w:rsidR="006E277C" w:rsidRDefault="006E277C">
            <w:pPr>
              <w:jc w:val="center"/>
              <w:rPr>
                <w:rFonts w:ascii="宋体" w:hAnsi="宋体"/>
                <w:sz w:val="32"/>
              </w:rPr>
            </w:pPr>
          </w:p>
        </w:tc>
      </w:tr>
      <w:tr w:rsidR="006E277C" w14:paraId="09DE828E" w14:textId="77777777">
        <w:trPr>
          <w:trHeight w:val="567"/>
          <w:jc w:val="center"/>
        </w:trPr>
        <w:tc>
          <w:tcPr>
            <w:tcW w:w="686" w:type="dxa"/>
            <w:vAlign w:val="center"/>
          </w:tcPr>
          <w:p w14:paraId="673EC071" w14:textId="77777777" w:rsidR="006E277C" w:rsidRDefault="006E277C">
            <w:pPr>
              <w:jc w:val="center"/>
              <w:rPr>
                <w:rFonts w:ascii="宋体" w:hAnsi="宋体"/>
                <w:sz w:val="32"/>
              </w:rPr>
            </w:pPr>
          </w:p>
        </w:tc>
        <w:tc>
          <w:tcPr>
            <w:tcW w:w="3155" w:type="dxa"/>
            <w:vAlign w:val="center"/>
          </w:tcPr>
          <w:p w14:paraId="6D699553" w14:textId="77777777" w:rsidR="006E277C" w:rsidRDefault="006E277C">
            <w:pPr>
              <w:jc w:val="center"/>
              <w:rPr>
                <w:rFonts w:ascii="宋体" w:hAnsi="宋体"/>
                <w:sz w:val="32"/>
              </w:rPr>
            </w:pPr>
          </w:p>
        </w:tc>
        <w:tc>
          <w:tcPr>
            <w:tcW w:w="1214" w:type="dxa"/>
            <w:vAlign w:val="center"/>
          </w:tcPr>
          <w:p w14:paraId="06928F09" w14:textId="77777777" w:rsidR="006E277C" w:rsidRDefault="006E277C">
            <w:pPr>
              <w:jc w:val="center"/>
              <w:rPr>
                <w:rFonts w:ascii="宋体" w:hAnsi="宋体"/>
                <w:sz w:val="32"/>
              </w:rPr>
            </w:pPr>
          </w:p>
        </w:tc>
        <w:tc>
          <w:tcPr>
            <w:tcW w:w="1260" w:type="dxa"/>
            <w:vAlign w:val="center"/>
          </w:tcPr>
          <w:p w14:paraId="3F8605BD" w14:textId="77777777" w:rsidR="006E277C" w:rsidRDefault="006E277C">
            <w:pPr>
              <w:jc w:val="center"/>
              <w:rPr>
                <w:rFonts w:ascii="宋体" w:hAnsi="宋体"/>
                <w:sz w:val="32"/>
              </w:rPr>
            </w:pPr>
          </w:p>
        </w:tc>
        <w:tc>
          <w:tcPr>
            <w:tcW w:w="1440" w:type="dxa"/>
            <w:vAlign w:val="center"/>
          </w:tcPr>
          <w:p w14:paraId="139709B7" w14:textId="77777777" w:rsidR="006E277C" w:rsidRDefault="006E277C">
            <w:pPr>
              <w:jc w:val="center"/>
              <w:rPr>
                <w:rFonts w:ascii="宋体" w:hAnsi="宋体"/>
                <w:sz w:val="32"/>
              </w:rPr>
            </w:pPr>
          </w:p>
        </w:tc>
        <w:tc>
          <w:tcPr>
            <w:tcW w:w="1344" w:type="dxa"/>
            <w:vAlign w:val="center"/>
          </w:tcPr>
          <w:p w14:paraId="245C7418" w14:textId="77777777" w:rsidR="006E277C" w:rsidRDefault="006E277C">
            <w:pPr>
              <w:jc w:val="center"/>
              <w:rPr>
                <w:rFonts w:ascii="宋体" w:hAnsi="宋体"/>
                <w:sz w:val="32"/>
              </w:rPr>
            </w:pPr>
          </w:p>
        </w:tc>
      </w:tr>
      <w:tr w:rsidR="006E277C" w14:paraId="3ECF4DAB" w14:textId="77777777">
        <w:trPr>
          <w:trHeight w:val="567"/>
          <w:jc w:val="center"/>
        </w:trPr>
        <w:tc>
          <w:tcPr>
            <w:tcW w:w="686" w:type="dxa"/>
            <w:vAlign w:val="center"/>
          </w:tcPr>
          <w:p w14:paraId="38434027" w14:textId="77777777" w:rsidR="006E277C" w:rsidRDefault="006E277C">
            <w:pPr>
              <w:jc w:val="center"/>
              <w:rPr>
                <w:rFonts w:ascii="宋体" w:hAnsi="宋体"/>
                <w:sz w:val="32"/>
              </w:rPr>
            </w:pPr>
          </w:p>
        </w:tc>
        <w:tc>
          <w:tcPr>
            <w:tcW w:w="3155" w:type="dxa"/>
            <w:vAlign w:val="center"/>
          </w:tcPr>
          <w:p w14:paraId="0700E559" w14:textId="77777777" w:rsidR="006E277C" w:rsidRDefault="006E277C">
            <w:pPr>
              <w:jc w:val="center"/>
              <w:rPr>
                <w:rFonts w:ascii="宋体" w:hAnsi="宋体"/>
                <w:sz w:val="32"/>
              </w:rPr>
            </w:pPr>
          </w:p>
        </w:tc>
        <w:tc>
          <w:tcPr>
            <w:tcW w:w="1214" w:type="dxa"/>
            <w:vAlign w:val="center"/>
          </w:tcPr>
          <w:p w14:paraId="486B3E41" w14:textId="77777777" w:rsidR="006E277C" w:rsidRDefault="006E277C">
            <w:pPr>
              <w:jc w:val="center"/>
              <w:rPr>
                <w:rFonts w:ascii="宋体" w:hAnsi="宋体"/>
                <w:sz w:val="32"/>
              </w:rPr>
            </w:pPr>
          </w:p>
        </w:tc>
        <w:tc>
          <w:tcPr>
            <w:tcW w:w="1260" w:type="dxa"/>
            <w:vAlign w:val="center"/>
          </w:tcPr>
          <w:p w14:paraId="554022EC" w14:textId="77777777" w:rsidR="006E277C" w:rsidRDefault="006E277C">
            <w:pPr>
              <w:jc w:val="center"/>
              <w:rPr>
                <w:rFonts w:ascii="宋体" w:hAnsi="宋体"/>
                <w:sz w:val="32"/>
              </w:rPr>
            </w:pPr>
          </w:p>
        </w:tc>
        <w:tc>
          <w:tcPr>
            <w:tcW w:w="1440" w:type="dxa"/>
            <w:vAlign w:val="center"/>
          </w:tcPr>
          <w:p w14:paraId="18889360" w14:textId="77777777" w:rsidR="006E277C" w:rsidRDefault="006E277C">
            <w:pPr>
              <w:jc w:val="center"/>
              <w:rPr>
                <w:rFonts w:ascii="宋体" w:hAnsi="宋体"/>
                <w:sz w:val="32"/>
              </w:rPr>
            </w:pPr>
          </w:p>
        </w:tc>
        <w:tc>
          <w:tcPr>
            <w:tcW w:w="1344" w:type="dxa"/>
            <w:vAlign w:val="center"/>
          </w:tcPr>
          <w:p w14:paraId="4A8A82F8" w14:textId="77777777" w:rsidR="006E277C" w:rsidRDefault="006E277C">
            <w:pPr>
              <w:jc w:val="center"/>
              <w:rPr>
                <w:rFonts w:ascii="宋体" w:hAnsi="宋体"/>
                <w:sz w:val="32"/>
              </w:rPr>
            </w:pPr>
          </w:p>
        </w:tc>
      </w:tr>
      <w:tr w:rsidR="006E277C" w14:paraId="3B47E729" w14:textId="77777777">
        <w:trPr>
          <w:trHeight w:val="567"/>
          <w:jc w:val="center"/>
        </w:trPr>
        <w:tc>
          <w:tcPr>
            <w:tcW w:w="686" w:type="dxa"/>
            <w:vAlign w:val="center"/>
          </w:tcPr>
          <w:p w14:paraId="31E37057" w14:textId="77777777" w:rsidR="006E277C" w:rsidRDefault="006E277C">
            <w:pPr>
              <w:jc w:val="center"/>
              <w:rPr>
                <w:rFonts w:ascii="宋体" w:hAnsi="宋体"/>
                <w:sz w:val="32"/>
              </w:rPr>
            </w:pPr>
          </w:p>
        </w:tc>
        <w:tc>
          <w:tcPr>
            <w:tcW w:w="3155" w:type="dxa"/>
            <w:vAlign w:val="center"/>
          </w:tcPr>
          <w:p w14:paraId="7D597D90" w14:textId="77777777" w:rsidR="006E277C" w:rsidRDefault="006E277C">
            <w:pPr>
              <w:jc w:val="center"/>
              <w:rPr>
                <w:rFonts w:ascii="宋体" w:hAnsi="宋体"/>
                <w:sz w:val="32"/>
              </w:rPr>
            </w:pPr>
          </w:p>
        </w:tc>
        <w:tc>
          <w:tcPr>
            <w:tcW w:w="1214" w:type="dxa"/>
            <w:vAlign w:val="center"/>
          </w:tcPr>
          <w:p w14:paraId="6D32F3D9" w14:textId="77777777" w:rsidR="006E277C" w:rsidRDefault="006E277C">
            <w:pPr>
              <w:jc w:val="center"/>
              <w:rPr>
                <w:rFonts w:ascii="宋体" w:hAnsi="宋体"/>
                <w:sz w:val="32"/>
              </w:rPr>
            </w:pPr>
          </w:p>
        </w:tc>
        <w:tc>
          <w:tcPr>
            <w:tcW w:w="1260" w:type="dxa"/>
            <w:vAlign w:val="center"/>
          </w:tcPr>
          <w:p w14:paraId="56C1B375" w14:textId="77777777" w:rsidR="006E277C" w:rsidRDefault="006E277C">
            <w:pPr>
              <w:jc w:val="center"/>
              <w:rPr>
                <w:rFonts w:ascii="宋体" w:hAnsi="宋体"/>
                <w:sz w:val="32"/>
              </w:rPr>
            </w:pPr>
          </w:p>
        </w:tc>
        <w:tc>
          <w:tcPr>
            <w:tcW w:w="1440" w:type="dxa"/>
            <w:vAlign w:val="center"/>
          </w:tcPr>
          <w:p w14:paraId="600E716F" w14:textId="77777777" w:rsidR="006E277C" w:rsidRDefault="006E277C">
            <w:pPr>
              <w:jc w:val="center"/>
              <w:rPr>
                <w:rFonts w:ascii="宋体" w:hAnsi="宋体"/>
                <w:sz w:val="32"/>
              </w:rPr>
            </w:pPr>
          </w:p>
        </w:tc>
        <w:tc>
          <w:tcPr>
            <w:tcW w:w="1344" w:type="dxa"/>
            <w:vAlign w:val="center"/>
          </w:tcPr>
          <w:p w14:paraId="252298AD" w14:textId="77777777" w:rsidR="006E277C" w:rsidRDefault="006E277C">
            <w:pPr>
              <w:jc w:val="center"/>
              <w:rPr>
                <w:rFonts w:ascii="宋体" w:hAnsi="宋体"/>
                <w:sz w:val="32"/>
              </w:rPr>
            </w:pPr>
          </w:p>
        </w:tc>
      </w:tr>
      <w:tr w:rsidR="006E277C" w14:paraId="653647FD" w14:textId="77777777">
        <w:trPr>
          <w:trHeight w:val="567"/>
          <w:jc w:val="center"/>
        </w:trPr>
        <w:tc>
          <w:tcPr>
            <w:tcW w:w="686" w:type="dxa"/>
            <w:vAlign w:val="center"/>
          </w:tcPr>
          <w:p w14:paraId="507BE038" w14:textId="77777777" w:rsidR="006E277C" w:rsidRDefault="006E277C">
            <w:pPr>
              <w:jc w:val="center"/>
              <w:rPr>
                <w:rFonts w:ascii="宋体" w:hAnsi="宋体"/>
                <w:sz w:val="32"/>
              </w:rPr>
            </w:pPr>
          </w:p>
        </w:tc>
        <w:tc>
          <w:tcPr>
            <w:tcW w:w="3155" w:type="dxa"/>
            <w:vAlign w:val="center"/>
          </w:tcPr>
          <w:p w14:paraId="3B559365" w14:textId="77777777" w:rsidR="006E277C" w:rsidRDefault="006E277C">
            <w:pPr>
              <w:jc w:val="center"/>
              <w:rPr>
                <w:rFonts w:ascii="宋体" w:hAnsi="宋体"/>
                <w:sz w:val="32"/>
              </w:rPr>
            </w:pPr>
          </w:p>
        </w:tc>
        <w:tc>
          <w:tcPr>
            <w:tcW w:w="1214" w:type="dxa"/>
            <w:vAlign w:val="center"/>
          </w:tcPr>
          <w:p w14:paraId="5D04555E" w14:textId="77777777" w:rsidR="006E277C" w:rsidRDefault="006E277C">
            <w:pPr>
              <w:jc w:val="center"/>
              <w:rPr>
                <w:rFonts w:ascii="宋体" w:hAnsi="宋体"/>
                <w:sz w:val="32"/>
              </w:rPr>
            </w:pPr>
          </w:p>
        </w:tc>
        <w:tc>
          <w:tcPr>
            <w:tcW w:w="1260" w:type="dxa"/>
            <w:vAlign w:val="center"/>
          </w:tcPr>
          <w:p w14:paraId="0A4BE286" w14:textId="77777777" w:rsidR="006E277C" w:rsidRDefault="006E277C">
            <w:pPr>
              <w:jc w:val="center"/>
              <w:rPr>
                <w:rFonts w:ascii="宋体" w:hAnsi="宋体"/>
                <w:sz w:val="32"/>
              </w:rPr>
            </w:pPr>
          </w:p>
        </w:tc>
        <w:tc>
          <w:tcPr>
            <w:tcW w:w="1440" w:type="dxa"/>
            <w:vAlign w:val="center"/>
          </w:tcPr>
          <w:p w14:paraId="1C3DED52" w14:textId="77777777" w:rsidR="006E277C" w:rsidRDefault="006E277C">
            <w:pPr>
              <w:jc w:val="center"/>
              <w:rPr>
                <w:rFonts w:ascii="宋体" w:hAnsi="宋体"/>
                <w:sz w:val="32"/>
              </w:rPr>
            </w:pPr>
          </w:p>
        </w:tc>
        <w:tc>
          <w:tcPr>
            <w:tcW w:w="1344" w:type="dxa"/>
            <w:vAlign w:val="center"/>
          </w:tcPr>
          <w:p w14:paraId="0EC636F0" w14:textId="77777777" w:rsidR="006E277C" w:rsidRDefault="006E277C">
            <w:pPr>
              <w:jc w:val="center"/>
              <w:rPr>
                <w:rFonts w:ascii="宋体" w:hAnsi="宋体"/>
                <w:sz w:val="32"/>
              </w:rPr>
            </w:pPr>
          </w:p>
        </w:tc>
      </w:tr>
      <w:tr w:rsidR="006E277C" w14:paraId="2FD058FA" w14:textId="77777777">
        <w:trPr>
          <w:trHeight w:val="567"/>
          <w:jc w:val="center"/>
        </w:trPr>
        <w:tc>
          <w:tcPr>
            <w:tcW w:w="686" w:type="dxa"/>
            <w:vAlign w:val="center"/>
          </w:tcPr>
          <w:p w14:paraId="6E749497" w14:textId="77777777" w:rsidR="006E277C" w:rsidRDefault="006E277C">
            <w:pPr>
              <w:jc w:val="center"/>
              <w:rPr>
                <w:rFonts w:ascii="宋体" w:hAnsi="宋体"/>
                <w:sz w:val="32"/>
              </w:rPr>
            </w:pPr>
          </w:p>
        </w:tc>
        <w:tc>
          <w:tcPr>
            <w:tcW w:w="3155" w:type="dxa"/>
            <w:vAlign w:val="center"/>
          </w:tcPr>
          <w:p w14:paraId="09756357" w14:textId="77777777" w:rsidR="006E277C" w:rsidRDefault="006E277C">
            <w:pPr>
              <w:jc w:val="center"/>
              <w:rPr>
                <w:rFonts w:ascii="宋体" w:hAnsi="宋体"/>
                <w:sz w:val="32"/>
              </w:rPr>
            </w:pPr>
          </w:p>
        </w:tc>
        <w:tc>
          <w:tcPr>
            <w:tcW w:w="1214" w:type="dxa"/>
            <w:vAlign w:val="center"/>
          </w:tcPr>
          <w:p w14:paraId="7770A518" w14:textId="77777777" w:rsidR="006E277C" w:rsidRDefault="006E277C">
            <w:pPr>
              <w:jc w:val="center"/>
              <w:rPr>
                <w:rFonts w:ascii="宋体" w:hAnsi="宋体"/>
                <w:sz w:val="32"/>
              </w:rPr>
            </w:pPr>
          </w:p>
        </w:tc>
        <w:tc>
          <w:tcPr>
            <w:tcW w:w="1260" w:type="dxa"/>
            <w:vAlign w:val="center"/>
          </w:tcPr>
          <w:p w14:paraId="377A752B" w14:textId="77777777" w:rsidR="006E277C" w:rsidRDefault="006E277C">
            <w:pPr>
              <w:jc w:val="center"/>
              <w:rPr>
                <w:rFonts w:ascii="宋体" w:hAnsi="宋体"/>
                <w:sz w:val="32"/>
              </w:rPr>
            </w:pPr>
          </w:p>
        </w:tc>
        <w:tc>
          <w:tcPr>
            <w:tcW w:w="1440" w:type="dxa"/>
            <w:vAlign w:val="center"/>
          </w:tcPr>
          <w:p w14:paraId="6FEDB860" w14:textId="77777777" w:rsidR="006E277C" w:rsidRDefault="006E277C">
            <w:pPr>
              <w:jc w:val="center"/>
              <w:rPr>
                <w:rFonts w:ascii="宋体" w:hAnsi="宋体"/>
                <w:sz w:val="32"/>
              </w:rPr>
            </w:pPr>
          </w:p>
        </w:tc>
        <w:tc>
          <w:tcPr>
            <w:tcW w:w="1344" w:type="dxa"/>
            <w:vAlign w:val="center"/>
          </w:tcPr>
          <w:p w14:paraId="0DC73F34" w14:textId="77777777" w:rsidR="006E277C" w:rsidRDefault="006E277C">
            <w:pPr>
              <w:jc w:val="center"/>
              <w:rPr>
                <w:rFonts w:ascii="宋体" w:hAnsi="宋体"/>
                <w:sz w:val="32"/>
              </w:rPr>
            </w:pPr>
          </w:p>
        </w:tc>
      </w:tr>
      <w:tr w:rsidR="006E277C" w14:paraId="7A3884BA" w14:textId="77777777">
        <w:trPr>
          <w:trHeight w:val="567"/>
          <w:jc w:val="center"/>
        </w:trPr>
        <w:tc>
          <w:tcPr>
            <w:tcW w:w="686" w:type="dxa"/>
            <w:vAlign w:val="center"/>
          </w:tcPr>
          <w:p w14:paraId="66F2334D" w14:textId="77777777" w:rsidR="006E277C" w:rsidRDefault="006E277C">
            <w:pPr>
              <w:jc w:val="center"/>
              <w:rPr>
                <w:rFonts w:ascii="宋体" w:hAnsi="宋体"/>
                <w:sz w:val="32"/>
              </w:rPr>
            </w:pPr>
          </w:p>
        </w:tc>
        <w:tc>
          <w:tcPr>
            <w:tcW w:w="3155" w:type="dxa"/>
            <w:vAlign w:val="center"/>
          </w:tcPr>
          <w:p w14:paraId="74A711EC" w14:textId="77777777" w:rsidR="006E277C" w:rsidRDefault="006E277C">
            <w:pPr>
              <w:jc w:val="center"/>
              <w:rPr>
                <w:rFonts w:ascii="宋体" w:hAnsi="宋体"/>
                <w:sz w:val="32"/>
              </w:rPr>
            </w:pPr>
          </w:p>
        </w:tc>
        <w:tc>
          <w:tcPr>
            <w:tcW w:w="1214" w:type="dxa"/>
            <w:vAlign w:val="center"/>
          </w:tcPr>
          <w:p w14:paraId="48677BBA" w14:textId="77777777" w:rsidR="006E277C" w:rsidRDefault="006E277C">
            <w:pPr>
              <w:jc w:val="center"/>
              <w:rPr>
                <w:rFonts w:ascii="宋体" w:hAnsi="宋体"/>
                <w:sz w:val="32"/>
              </w:rPr>
            </w:pPr>
          </w:p>
        </w:tc>
        <w:tc>
          <w:tcPr>
            <w:tcW w:w="1260" w:type="dxa"/>
            <w:vAlign w:val="center"/>
          </w:tcPr>
          <w:p w14:paraId="4502651D" w14:textId="77777777" w:rsidR="006E277C" w:rsidRDefault="006E277C">
            <w:pPr>
              <w:jc w:val="center"/>
              <w:rPr>
                <w:rFonts w:ascii="宋体" w:hAnsi="宋体"/>
                <w:sz w:val="32"/>
              </w:rPr>
            </w:pPr>
          </w:p>
        </w:tc>
        <w:tc>
          <w:tcPr>
            <w:tcW w:w="1440" w:type="dxa"/>
            <w:vAlign w:val="center"/>
          </w:tcPr>
          <w:p w14:paraId="07EDDB83" w14:textId="77777777" w:rsidR="006E277C" w:rsidRDefault="006E277C">
            <w:pPr>
              <w:jc w:val="center"/>
              <w:rPr>
                <w:rFonts w:ascii="宋体" w:hAnsi="宋体"/>
                <w:sz w:val="32"/>
              </w:rPr>
            </w:pPr>
          </w:p>
        </w:tc>
        <w:tc>
          <w:tcPr>
            <w:tcW w:w="1344" w:type="dxa"/>
            <w:vAlign w:val="center"/>
          </w:tcPr>
          <w:p w14:paraId="4B0AD920" w14:textId="77777777" w:rsidR="006E277C" w:rsidRDefault="006E277C">
            <w:pPr>
              <w:jc w:val="center"/>
              <w:rPr>
                <w:rFonts w:ascii="宋体" w:hAnsi="宋体"/>
                <w:sz w:val="32"/>
              </w:rPr>
            </w:pPr>
          </w:p>
        </w:tc>
      </w:tr>
      <w:tr w:rsidR="006E277C" w14:paraId="0CA6BF8B" w14:textId="77777777">
        <w:trPr>
          <w:trHeight w:val="567"/>
          <w:jc w:val="center"/>
        </w:trPr>
        <w:tc>
          <w:tcPr>
            <w:tcW w:w="686" w:type="dxa"/>
            <w:vAlign w:val="center"/>
          </w:tcPr>
          <w:p w14:paraId="6548C72F" w14:textId="77777777" w:rsidR="006E277C" w:rsidRDefault="006E277C">
            <w:pPr>
              <w:jc w:val="center"/>
              <w:rPr>
                <w:rFonts w:ascii="宋体" w:hAnsi="宋体"/>
                <w:sz w:val="32"/>
              </w:rPr>
            </w:pPr>
          </w:p>
        </w:tc>
        <w:tc>
          <w:tcPr>
            <w:tcW w:w="3155" w:type="dxa"/>
            <w:vAlign w:val="center"/>
          </w:tcPr>
          <w:p w14:paraId="340E3A67" w14:textId="77777777" w:rsidR="006E277C" w:rsidRDefault="006E277C">
            <w:pPr>
              <w:jc w:val="center"/>
              <w:rPr>
                <w:rFonts w:ascii="宋体" w:hAnsi="宋体"/>
                <w:sz w:val="32"/>
              </w:rPr>
            </w:pPr>
          </w:p>
        </w:tc>
        <w:tc>
          <w:tcPr>
            <w:tcW w:w="1214" w:type="dxa"/>
            <w:vAlign w:val="center"/>
          </w:tcPr>
          <w:p w14:paraId="20E36394" w14:textId="77777777" w:rsidR="006E277C" w:rsidRDefault="006E277C">
            <w:pPr>
              <w:jc w:val="center"/>
              <w:rPr>
                <w:rFonts w:ascii="宋体" w:hAnsi="宋体"/>
                <w:sz w:val="32"/>
              </w:rPr>
            </w:pPr>
          </w:p>
        </w:tc>
        <w:tc>
          <w:tcPr>
            <w:tcW w:w="1260" w:type="dxa"/>
            <w:vAlign w:val="center"/>
          </w:tcPr>
          <w:p w14:paraId="4E6FD64B" w14:textId="77777777" w:rsidR="006E277C" w:rsidRDefault="006E277C">
            <w:pPr>
              <w:jc w:val="center"/>
              <w:rPr>
                <w:rFonts w:ascii="宋体" w:hAnsi="宋体"/>
                <w:sz w:val="32"/>
              </w:rPr>
            </w:pPr>
          </w:p>
        </w:tc>
        <w:tc>
          <w:tcPr>
            <w:tcW w:w="1440" w:type="dxa"/>
            <w:vAlign w:val="center"/>
          </w:tcPr>
          <w:p w14:paraId="337CD78F" w14:textId="77777777" w:rsidR="006E277C" w:rsidRDefault="006E277C">
            <w:pPr>
              <w:jc w:val="center"/>
              <w:rPr>
                <w:rFonts w:ascii="宋体" w:hAnsi="宋体"/>
                <w:sz w:val="32"/>
              </w:rPr>
            </w:pPr>
          </w:p>
        </w:tc>
        <w:tc>
          <w:tcPr>
            <w:tcW w:w="1344" w:type="dxa"/>
            <w:vAlign w:val="center"/>
          </w:tcPr>
          <w:p w14:paraId="57665A65" w14:textId="77777777" w:rsidR="006E277C" w:rsidRDefault="006E277C">
            <w:pPr>
              <w:jc w:val="center"/>
              <w:rPr>
                <w:rFonts w:ascii="宋体" w:hAnsi="宋体"/>
                <w:sz w:val="32"/>
              </w:rPr>
            </w:pPr>
          </w:p>
        </w:tc>
      </w:tr>
      <w:tr w:rsidR="006E277C" w14:paraId="5FF18633" w14:textId="77777777">
        <w:trPr>
          <w:trHeight w:val="567"/>
          <w:jc w:val="center"/>
        </w:trPr>
        <w:tc>
          <w:tcPr>
            <w:tcW w:w="686" w:type="dxa"/>
            <w:vAlign w:val="center"/>
          </w:tcPr>
          <w:p w14:paraId="740EEBB8" w14:textId="77777777" w:rsidR="006E277C" w:rsidRDefault="006E277C">
            <w:pPr>
              <w:jc w:val="center"/>
              <w:rPr>
                <w:rFonts w:ascii="宋体" w:hAnsi="宋体"/>
                <w:sz w:val="32"/>
              </w:rPr>
            </w:pPr>
          </w:p>
        </w:tc>
        <w:tc>
          <w:tcPr>
            <w:tcW w:w="3155" w:type="dxa"/>
            <w:vAlign w:val="center"/>
          </w:tcPr>
          <w:p w14:paraId="7B75E2D5" w14:textId="77777777" w:rsidR="006E277C" w:rsidRDefault="006E277C">
            <w:pPr>
              <w:jc w:val="center"/>
              <w:rPr>
                <w:rFonts w:ascii="宋体" w:hAnsi="宋体"/>
                <w:sz w:val="32"/>
              </w:rPr>
            </w:pPr>
          </w:p>
        </w:tc>
        <w:tc>
          <w:tcPr>
            <w:tcW w:w="1214" w:type="dxa"/>
            <w:vAlign w:val="center"/>
          </w:tcPr>
          <w:p w14:paraId="748C0248" w14:textId="77777777" w:rsidR="006E277C" w:rsidRDefault="006E277C">
            <w:pPr>
              <w:jc w:val="center"/>
              <w:rPr>
                <w:rFonts w:ascii="宋体" w:hAnsi="宋体"/>
                <w:sz w:val="32"/>
              </w:rPr>
            </w:pPr>
          </w:p>
        </w:tc>
        <w:tc>
          <w:tcPr>
            <w:tcW w:w="1260" w:type="dxa"/>
            <w:vAlign w:val="center"/>
          </w:tcPr>
          <w:p w14:paraId="3A407C91" w14:textId="77777777" w:rsidR="006E277C" w:rsidRDefault="006E277C">
            <w:pPr>
              <w:jc w:val="center"/>
              <w:rPr>
                <w:rFonts w:ascii="宋体" w:hAnsi="宋体"/>
                <w:sz w:val="32"/>
              </w:rPr>
            </w:pPr>
          </w:p>
        </w:tc>
        <w:tc>
          <w:tcPr>
            <w:tcW w:w="1440" w:type="dxa"/>
            <w:vAlign w:val="center"/>
          </w:tcPr>
          <w:p w14:paraId="56F79C9E" w14:textId="77777777" w:rsidR="006E277C" w:rsidRDefault="006E277C">
            <w:pPr>
              <w:jc w:val="center"/>
              <w:rPr>
                <w:rFonts w:ascii="宋体" w:hAnsi="宋体"/>
                <w:sz w:val="32"/>
              </w:rPr>
            </w:pPr>
          </w:p>
        </w:tc>
        <w:tc>
          <w:tcPr>
            <w:tcW w:w="1344" w:type="dxa"/>
            <w:vAlign w:val="center"/>
          </w:tcPr>
          <w:p w14:paraId="74404059" w14:textId="77777777" w:rsidR="006E277C" w:rsidRDefault="006E277C">
            <w:pPr>
              <w:jc w:val="center"/>
              <w:rPr>
                <w:rFonts w:ascii="宋体" w:hAnsi="宋体"/>
                <w:sz w:val="32"/>
              </w:rPr>
            </w:pPr>
          </w:p>
        </w:tc>
      </w:tr>
      <w:tr w:rsidR="006E277C" w14:paraId="0B742C70" w14:textId="77777777">
        <w:trPr>
          <w:trHeight w:val="567"/>
          <w:jc w:val="center"/>
        </w:trPr>
        <w:tc>
          <w:tcPr>
            <w:tcW w:w="686" w:type="dxa"/>
            <w:vAlign w:val="center"/>
          </w:tcPr>
          <w:p w14:paraId="4FB633B5" w14:textId="77777777" w:rsidR="006E277C" w:rsidRDefault="006E277C">
            <w:pPr>
              <w:jc w:val="center"/>
              <w:rPr>
                <w:rFonts w:ascii="宋体" w:hAnsi="宋体"/>
                <w:sz w:val="32"/>
              </w:rPr>
            </w:pPr>
          </w:p>
        </w:tc>
        <w:tc>
          <w:tcPr>
            <w:tcW w:w="3155" w:type="dxa"/>
            <w:vAlign w:val="center"/>
          </w:tcPr>
          <w:p w14:paraId="1BEA9726" w14:textId="77777777" w:rsidR="006E277C" w:rsidRDefault="006E277C">
            <w:pPr>
              <w:jc w:val="center"/>
              <w:rPr>
                <w:rFonts w:ascii="宋体" w:hAnsi="宋体"/>
                <w:sz w:val="32"/>
              </w:rPr>
            </w:pPr>
          </w:p>
        </w:tc>
        <w:tc>
          <w:tcPr>
            <w:tcW w:w="1214" w:type="dxa"/>
            <w:vAlign w:val="center"/>
          </w:tcPr>
          <w:p w14:paraId="11B551F7" w14:textId="77777777" w:rsidR="006E277C" w:rsidRDefault="006E277C">
            <w:pPr>
              <w:jc w:val="center"/>
              <w:rPr>
                <w:rFonts w:ascii="宋体" w:hAnsi="宋体"/>
                <w:sz w:val="32"/>
              </w:rPr>
            </w:pPr>
          </w:p>
        </w:tc>
        <w:tc>
          <w:tcPr>
            <w:tcW w:w="1260" w:type="dxa"/>
            <w:vAlign w:val="center"/>
          </w:tcPr>
          <w:p w14:paraId="74163D4E" w14:textId="77777777" w:rsidR="006E277C" w:rsidRDefault="006E277C">
            <w:pPr>
              <w:jc w:val="center"/>
              <w:rPr>
                <w:rFonts w:ascii="宋体" w:hAnsi="宋体"/>
                <w:sz w:val="32"/>
              </w:rPr>
            </w:pPr>
          </w:p>
        </w:tc>
        <w:tc>
          <w:tcPr>
            <w:tcW w:w="1440" w:type="dxa"/>
            <w:vAlign w:val="center"/>
          </w:tcPr>
          <w:p w14:paraId="143ACB9B" w14:textId="77777777" w:rsidR="006E277C" w:rsidRDefault="006E277C">
            <w:pPr>
              <w:jc w:val="center"/>
              <w:rPr>
                <w:rFonts w:ascii="宋体" w:hAnsi="宋体"/>
                <w:sz w:val="32"/>
              </w:rPr>
            </w:pPr>
          </w:p>
        </w:tc>
        <w:tc>
          <w:tcPr>
            <w:tcW w:w="1344" w:type="dxa"/>
            <w:vAlign w:val="center"/>
          </w:tcPr>
          <w:p w14:paraId="2EA1ACF0" w14:textId="77777777" w:rsidR="006E277C" w:rsidRDefault="006E277C">
            <w:pPr>
              <w:jc w:val="center"/>
              <w:rPr>
                <w:rFonts w:ascii="宋体" w:hAnsi="宋体"/>
                <w:sz w:val="32"/>
              </w:rPr>
            </w:pPr>
          </w:p>
        </w:tc>
      </w:tr>
      <w:tr w:rsidR="006E277C" w14:paraId="39A100AE" w14:textId="77777777">
        <w:trPr>
          <w:trHeight w:val="567"/>
          <w:jc w:val="center"/>
        </w:trPr>
        <w:tc>
          <w:tcPr>
            <w:tcW w:w="686" w:type="dxa"/>
            <w:vAlign w:val="center"/>
          </w:tcPr>
          <w:p w14:paraId="02D96F7A" w14:textId="77777777" w:rsidR="006E277C" w:rsidRDefault="006E277C">
            <w:pPr>
              <w:jc w:val="center"/>
              <w:rPr>
                <w:rFonts w:ascii="宋体" w:hAnsi="宋体"/>
                <w:sz w:val="32"/>
              </w:rPr>
            </w:pPr>
          </w:p>
        </w:tc>
        <w:tc>
          <w:tcPr>
            <w:tcW w:w="3155" w:type="dxa"/>
            <w:vAlign w:val="center"/>
          </w:tcPr>
          <w:p w14:paraId="6A9643EE" w14:textId="77777777" w:rsidR="006E277C" w:rsidRDefault="006E277C">
            <w:pPr>
              <w:jc w:val="center"/>
              <w:rPr>
                <w:rFonts w:ascii="宋体" w:hAnsi="宋体"/>
                <w:sz w:val="32"/>
              </w:rPr>
            </w:pPr>
          </w:p>
        </w:tc>
        <w:tc>
          <w:tcPr>
            <w:tcW w:w="1214" w:type="dxa"/>
            <w:vAlign w:val="center"/>
          </w:tcPr>
          <w:p w14:paraId="21B8EC8A" w14:textId="77777777" w:rsidR="006E277C" w:rsidRDefault="006E277C">
            <w:pPr>
              <w:jc w:val="center"/>
              <w:rPr>
                <w:rFonts w:ascii="宋体" w:hAnsi="宋体"/>
                <w:sz w:val="32"/>
              </w:rPr>
            </w:pPr>
          </w:p>
        </w:tc>
        <w:tc>
          <w:tcPr>
            <w:tcW w:w="1260" w:type="dxa"/>
            <w:vAlign w:val="center"/>
          </w:tcPr>
          <w:p w14:paraId="4E5723E7" w14:textId="77777777" w:rsidR="006E277C" w:rsidRDefault="006E277C">
            <w:pPr>
              <w:jc w:val="center"/>
              <w:rPr>
                <w:rFonts w:ascii="宋体" w:hAnsi="宋体"/>
                <w:sz w:val="32"/>
              </w:rPr>
            </w:pPr>
          </w:p>
        </w:tc>
        <w:tc>
          <w:tcPr>
            <w:tcW w:w="1440" w:type="dxa"/>
            <w:vAlign w:val="center"/>
          </w:tcPr>
          <w:p w14:paraId="0009307C" w14:textId="77777777" w:rsidR="006E277C" w:rsidRDefault="006E277C">
            <w:pPr>
              <w:jc w:val="center"/>
              <w:rPr>
                <w:rFonts w:ascii="宋体" w:hAnsi="宋体"/>
                <w:sz w:val="32"/>
              </w:rPr>
            </w:pPr>
          </w:p>
        </w:tc>
        <w:tc>
          <w:tcPr>
            <w:tcW w:w="1344" w:type="dxa"/>
            <w:vAlign w:val="center"/>
          </w:tcPr>
          <w:p w14:paraId="7B95B72C" w14:textId="77777777" w:rsidR="006E277C" w:rsidRDefault="006E277C">
            <w:pPr>
              <w:jc w:val="center"/>
              <w:rPr>
                <w:rFonts w:ascii="宋体" w:hAnsi="宋体"/>
                <w:sz w:val="32"/>
              </w:rPr>
            </w:pPr>
          </w:p>
        </w:tc>
      </w:tr>
      <w:tr w:rsidR="006E277C" w14:paraId="05AE3727" w14:textId="77777777">
        <w:trPr>
          <w:trHeight w:val="567"/>
          <w:jc w:val="center"/>
        </w:trPr>
        <w:tc>
          <w:tcPr>
            <w:tcW w:w="686" w:type="dxa"/>
            <w:vAlign w:val="center"/>
          </w:tcPr>
          <w:p w14:paraId="70A3F7D6" w14:textId="77777777" w:rsidR="006E277C" w:rsidRDefault="006E277C">
            <w:pPr>
              <w:jc w:val="center"/>
              <w:rPr>
                <w:rFonts w:ascii="宋体" w:hAnsi="宋体"/>
                <w:sz w:val="32"/>
              </w:rPr>
            </w:pPr>
          </w:p>
        </w:tc>
        <w:tc>
          <w:tcPr>
            <w:tcW w:w="3155" w:type="dxa"/>
            <w:vAlign w:val="center"/>
          </w:tcPr>
          <w:p w14:paraId="5D67CAC5" w14:textId="77777777" w:rsidR="006E277C" w:rsidRDefault="006E277C">
            <w:pPr>
              <w:jc w:val="center"/>
              <w:rPr>
                <w:rFonts w:ascii="宋体" w:hAnsi="宋体"/>
                <w:sz w:val="32"/>
              </w:rPr>
            </w:pPr>
          </w:p>
        </w:tc>
        <w:tc>
          <w:tcPr>
            <w:tcW w:w="1214" w:type="dxa"/>
            <w:vAlign w:val="center"/>
          </w:tcPr>
          <w:p w14:paraId="71DAD57C" w14:textId="77777777" w:rsidR="006E277C" w:rsidRDefault="006E277C">
            <w:pPr>
              <w:jc w:val="center"/>
              <w:rPr>
                <w:rFonts w:ascii="宋体" w:hAnsi="宋体"/>
                <w:sz w:val="32"/>
              </w:rPr>
            </w:pPr>
          </w:p>
        </w:tc>
        <w:tc>
          <w:tcPr>
            <w:tcW w:w="1260" w:type="dxa"/>
            <w:vAlign w:val="center"/>
          </w:tcPr>
          <w:p w14:paraId="733CE1CA" w14:textId="77777777" w:rsidR="006E277C" w:rsidRDefault="006E277C">
            <w:pPr>
              <w:jc w:val="center"/>
              <w:rPr>
                <w:rFonts w:ascii="宋体" w:hAnsi="宋体"/>
                <w:sz w:val="32"/>
              </w:rPr>
            </w:pPr>
          </w:p>
        </w:tc>
        <w:tc>
          <w:tcPr>
            <w:tcW w:w="1440" w:type="dxa"/>
            <w:vAlign w:val="center"/>
          </w:tcPr>
          <w:p w14:paraId="01AF0A62" w14:textId="77777777" w:rsidR="006E277C" w:rsidRDefault="006E277C">
            <w:pPr>
              <w:jc w:val="center"/>
              <w:rPr>
                <w:rFonts w:ascii="宋体" w:hAnsi="宋体"/>
                <w:sz w:val="32"/>
              </w:rPr>
            </w:pPr>
          </w:p>
        </w:tc>
        <w:tc>
          <w:tcPr>
            <w:tcW w:w="1344" w:type="dxa"/>
            <w:vAlign w:val="center"/>
          </w:tcPr>
          <w:p w14:paraId="332DF8CA" w14:textId="77777777" w:rsidR="006E277C" w:rsidRDefault="006E277C">
            <w:pPr>
              <w:jc w:val="center"/>
              <w:rPr>
                <w:rFonts w:ascii="宋体" w:hAnsi="宋体"/>
                <w:sz w:val="32"/>
              </w:rPr>
            </w:pPr>
          </w:p>
        </w:tc>
      </w:tr>
      <w:tr w:rsidR="006E277C" w14:paraId="0EDE7879" w14:textId="77777777">
        <w:trPr>
          <w:trHeight w:val="567"/>
          <w:jc w:val="center"/>
        </w:trPr>
        <w:tc>
          <w:tcPr>
            <w:tcW w:w="686" w:type="dxa"/>
            <w:vAlign w:val="center"/>
          </w:tcPr>
          <w:p w14:paraId="07868E84" w14:textId="77777777" w:rsidR="006E277C" w:rsidRDefault="006E277C">
            <w:pPr>
              <w:jc w:val="center"/>
              <w:rPr>
                <w:rFonts w:ascii="宋体" w:hAnsi="宋体"/>
                <w:sz w:val="32"/>
              </w:rPr>
            </w:pPr>
          </w:p>
        </w:tc>
        <w:tc>
          <w:tcPr>
            <w:tcW w:w="3155" w:type="dxa"/>
            <w:vAlign w:val="center"/>
          </w:tcPr>
          <w:p w14:paraId="50160C09" w14:textId="77777777" w:rsidR="006E277C" w:rsidRDefault="006E277C">
            <w:pPr>
              <w:jc w:val="center"/>
              <w:rPr>
                <w:rFonts w:ascii="宋体" w:hAnsi="宋体"/>
                <w:sz w:val="32"/>
              </w:rPr>
            </w:pPr>
          </w:p>
        </w:tc>
        <w:tc>
          <w:tcPr>
            <w:tcW w:w="1214" w:type="dxa"/>
            <w:vAlign w:val="center"/>
          </w:tcPr>
          <w:p w14:paraId="78D883F1" w14:textId="77777777" w:rsidR="006E277C" w:rsidRDefault="006E277C">
            <w:pPr>
              <w:jc w:val="center"/>
              <w:rPr>
                <w:rFonts w:ascii="宋体" w:hAnsi="宋体"/>
                <w:sz w:val="32"/>
              </w:rPr>
            </w:pPr>
          </w:p>
        </w:tc>
        <w:tc>
          <w:tcPr>
            <w:tcW w:w="1260" w:type="dxa"/>
            <w:vAlign w:val="center"/>
          </w:tcPr>
          <w:p w14:paraId="254AAA1D" w14:textId="77777777" w:rsidR="006E277C" w:rsidRDefault="006E277C">
            <w:pPr>
              <w:jc w:val="center"/>
              <w:rPr>
                <w:rFonts w:ascii="宋体" w:hAnsi="宋体"/>
                <w:sz w:val="32"/>
              </w:rPr>
            </w:pPr>
          </w:p>
        </w:tc>
        <w:tc>
          <w:tcPr>
            <w:tcW w:w="1440" w:type="dxa"/>
            <w:vAlign w:val="center"/>
          </w:tcPr>
          <w:p w14:paraId="3C6CF43A" w14:textId="77777777" w:rsidR="006E277C" w:rsidRDefault="006E277C">
            <w:pPr>
              <w:jc w:val="center"/>
              <w:rPr>
                <w:rFonts w:ascii="宋体" w:hAnsi="宋体"/>
                <w:sz w:val="32"/>
              </w:rPr>
            </w:pPr>
          </w:p>
        </w:tc>
        <w:tc>
          <w:tcPr>
            <w:tcW w:w="1344" w:type="dxa"/>
            <w:vAlign w:val="center"/>
          </w:tcPr>
          <w:p w14:paraId="3AE218CE" w14:textId="77777777" w:rsidR="006E277C" w:rsidRDefault="006E277C">
            <w:pPr>
              <w:jc w:val="center"/>
              <w:rPr>
                <w:rFonts w:ascii="宋体" w:hAnsi="宋体"/>
                <w:sz w:val="32"/>
              </w:rPr>
            </w:pPr>
          </w:p>
        </w:tc>
      </w:tr>
      <w:tr w:rsidR="006E277C" w14:paraId="40D30E9A" w14:textId="77777777">
        <w:trPr>
          <w:trHeight w:val="567"/>
          <w:jc w:val="center"/>
        </w:trPr>
        <w:tc>
          <w:tcPr>
            <w:tcW w:w="686" w:type="dxa"/>
            <w:vAlign w:val="center"/>
          </w:tcPr>
          <w:p w14:paraId="07C06113" w14:textId="77777777" w:rsidR="006E277C" w:rsidRDefault="006E277C">
            <w:pPr>
              <w:jc w:val="center"/>
              <w:rPr>
                <w:rFonts w:ascii="宋体" w:hAnsi="宋体"/>
                <w:sz w:val="32"/>
              </w:rPr>
            </w:pPr>
          </w:p>
        </w:tc>
        <w:tc>
          <w:tcPr>
            <w:tcW w:w="3155" w:type="dxa"/>
            <w:vAlign w:val="center"/>
          </w:tcPr>
          <w:p w14:paraId="7A58C255" w14:textId="77777777" w:rsidR="006E277C" w:rsidRDefault="006E277C">
            <w:pPr>
              <w:jc w:val="center"/>
              <w:rPr>
                <w:rFonts w:ascii="宋体" w:hAnsi="宋体"/>
                <w:sz w:val="32"/>
              </w:rPr>
            </w:pPr>
          </w:p>
        </w:tc>
        <w:tc>
          <w:tcPr>
            <w:tcW w:w="1214" w:type="dxa"/>
            <w:vAlign w:val="center"/>
          </w:tcPr>
          <w:p w14:paraId="3A242C11" w14:textId="77777777" w:rsidR="006E277C" w:rsidRDefault="006E277C">
            <w:pPr>
              <w:jc w:val="center"/>
              <w:rPr>
                <w:rFonts w:ascii="宋体" w:hAnsi="宋体"/>
                <w:sz w:val="32"/>
              </w:rPr>
            </w:pPr>
          </w:p>
        </w:tc>
        <w:tc>
          <w:tcPr>
            <w:tcW w:w="1260" w:type="dxa"/>
            <w:vAlign w:val="center"/>
          </w:tcPr>
          <w:p w14:paraId="18BB6550" w14:textId="77777777" w:rsidR="006E277C" w:rsidRDefault="006E277C">
            <w:pPr>
              <w:jc w:val="center"/>
              <w:rPr>
                <w:rFonts w:ascii="宋体" w:hAnsi="宋体"/>
                <w:sz w:val="32"/>
              </w:rPr>
            </w:pPr>
          </w:p>
        </w:tc>
        <w:tc>
          <w:tcPr>
            <w:tcW w:w="1440" w:type="dxa"/>
            <w:vAlign w:val="center"/>
          </w:tcPr>
          <w:p w14:paraId="682A7F6F" w14:textId="77777777" w:rsidR="006E277C" w:rsidRDefault="006E277C">
            <w:pPr>
              <w:jc w:val="center"/>
              <w:rPr>
                <w:rFonts w:ascii="宋体" w:hAnsi="宋体"/>
                <w:sz w:val="32"/>
              </w:rPr>
            </w:pPr>
          </w:p>
        </w:tc>
        <w:tc>
          <w:tcPr>
            <w:tcW w:w="1344" w:type="dxa"/>
            <w:vAlign w:val="center"/>
          </w:tcPr>
          <w:p w14:paraId="4167A934" w14:textId="77777777" w:rsidR="006E277C" w:rsidRDefault="006E277C">
            <w:pPr>
              <w:jc w:val="center"/>
              <w:rPr>
                <w:rFonts w:ascii="宋体" w:hAnsi="宋体"/>
                <w:sz w:val="32"/>
              </w:rPr>
            </w:pPr>
          </w:p>
        </w:tc>
      </w:tr>
      <w:tr w:rsidR="006E277C" w14:paraId="3B4995B0" w14:textId="77777777">
        <w:trPr>
          <w:trHeight w:val="567"/>
          <w:jc w:val="center"/>
        </w:trPr>
        <w:tc>
          <w:tcPr>
            <w:tcW w:w="686" w:type="dxa"/>
            <w:vAlign w:val="center"/>
          </w:tcPr>
          <w:p w14:paraId="7BE3F432" w14:textId="77777777" w:rsidR="006E277C" w:rsidRDefault="006E277C">
            <w:pPr>
              <w:jc w:val="center"/>
              <w:rPr>
                <w:rFonts w:ascii="宋体" w:hAnsi="宋体"/>
                <w:sz w:val="32"/>
              </w:rPr>
            </w:pPr>
          </w:p>
        </w:tc>
        <w:tc>
          <w:tcPr>
            <w:tcW w:w="3155" w:type="dxa"/>
            <w:vAlign w:val="center"/>
          </w:tcPr>
          <w:p w14:paraId="731C2297" w14:textId="77777777" w:rsidR="006E277C" w:rsidRDefault="006E277C">
            <w:pPr>
              <w:jc w:val="center"/>
              <w:rPr>
                <w:rFonts w:ascii="宋体" w:hAnsi="宋体"/>
                <w:sz w:val="32"/>
              </w:rPr>
            </w:pPr>
          </w:p>
        </w:tc>
        <w:tc>
          <w:tcPr>
            <w:tcW w:w="1214" w:type="dxa"/>
            <w:vAlign w:val="center"/>
          </w:tcPr>
          <w:p w14:paraId="1967E196" w14:textId="77777777" w:rsidR="006E277C" w:rsidRDefault="006E277C">
            <w:pPr>
              <w:jc w:val="center"/>
              <w:rPr>
                <w:rFonts w:ascii="宋体" w:hAnsi="宋体"/>
                <w:sz w:val="32"/>
              </w:rPr>
            </w:pPr>
          </w:p>
        </w:tc>
        <w:tc>
          <w:tcPr>
            <w:tcW w:w="1260" w:type="dxa"/>
            <w:vAlign w:val="center"/>
          </w:tcPr>
          <w:p w14:paraId="4145EC2B" w14:textId="77777777" w:rsidR="006E277C" w:rsidRDefault="006E277C">
            <w:pPr>
              <w:jc w:val="center"/>
              <w:rPr>
                <w:rFonts w:ascii="宋体" w:hAnsi="宋体"/>
                <w:sz w:val="32"/>
              </w:rPr>
            </w:pPr>
          </w:p>
        </w:tc>
        <w:tc>
          <w:tcPr>
            <w:tcW w:w="1440" w:type="dxa"/>
            <w:vAlign w:val="center"/>
          </w:tcPr>
          <w:p w14:paraId="3281FBB3" w14:textId="77777777" w:rsidR="006E277C" w:rsidRDefault="006E277C">
            <w:pPr>
              <w:jc w:val="center"/>
              <w:rPr>
                <w:rFonts w:ascii="宋体" w:hAnsi="宋体"/>
                <w:sz w:val="32"/>
              </w:rPr>
            </w:pPr>
          </w:p>
        </w:tc>
        <w:tc>
          <w:tcPr>
            <w:tcW w:w="1344" w:type="dxa"/>
            <w:vAlign w:val="center"/>
          </w:tcPr>
          <w:p w14:paraId="3FA1BFD8" w14:textId="77777777" w:rsidR="006E277C" w:rsidRDefault="006E277C">
            <w:pPr>
              <w:jc w:val="center"/>
              <w:rPr>
                <w:rFonts w:ascii="宋体" w:hAnsi="宋体"/>
                <w:sz w:val="32"/>
              </w:rPr>
            </w:pPr>
          </w:p>
        </w:tc>
      </w:tr>
      <w:tr w:rsidR="006E277C" w14:paraId="3ECFA2A7" w14:textId="77777777">
        <w:trPr>
          <w:trHeight w:val="567"/>
          <w:jc w:val="center"/>
        </w:trPr>
        <w:tc>
          <w:tcPr>
            <w:tcW w:w="686" w:type="dxa"/>
            <w:vAlign w:val="center"/>
          </w:tcPr>
          <w:p w14:paraId="11006113" w14:textId="77777777" w:rsidR="006E277C" w:rsidRDefault="006E277C">
            <w:pPr>
              <w:jc w:val="center"/>
              <w:rPr>
                <w:rFonts w:ascii="宋体" w:hAnsi="宋体"/>
                <w:sz w:val="32"/>
              </w:rPr>
            </w:pPr>
          </w:p>
        </w:tc>
        <w:tc>
          <w:tcPr>
            <w:tcW w:w="3155" w:type="dxa"/>
            <w:vAlign w:val="center"/>
          </w:tcPr>
          <w:p w14:paraId="5698CB1A" w14:textId="77777777" w:rsidR="006E277C" w:rsidRDefault="006E277C">
            <w:pPr>
              <w:jc w:val="center"/>
              <w:rPr>
                <w:rFonts w:ascii="宋体" w:hAnsi="宋体"/>
                <w:sz w:val="32"/>
              </w:rPr>
            </w:pPr>
          </w:p>
        </w:tc>
        <w:tc>
          <w:tcPr>
            <w:tcW w:w="1214" w:type="dxa"/>
            <w:vAlign w:val="center"/>
          </w:tcPr>
          <w:p w14:paraId="3EB47CF0" w14:textId="77777777" w:rsidR="006E277C" w:rsidRDefault="006E277C">
            <w:pPr>
              <w:jc w:val="center"/>
              <w:rPr>
                <w:rFonts w:ascii="宋体" w:hAnsi="宋体"/>
                <w:sz w:val="32"/>
              </w:rPr>
            </w:pPr>
          </w:p>
        </w:tc>
        <w:tc>
          <w:tcPr>
            <w:tcW w:w="1260" w:type="dxa"/>
            <w:vAlign w:val="center"/>
          </w:tcPr>
          <w:p w14:paraId="2D29CA85" w14:textId="77777777" w:rsidR="006E277C" w:rsidRDefault="006E277C">
            <w:pPr>
              <w:jc w:val="center"/>
              <w:rPr>
                <w:rFonts w:ascii="宋体" w:hAnsi="宋体"/>
                <w:sz w:val="32"/>
              </w:rPr>
            </w:pPr>
          </w:p>
        </w:tc>
        <w:tc>
          <w:tcPr>
            <w:tcW w:w="1440" w:type="dxa"/>
            <w:vAlign w:val="center"/>
          </w:tcPr>
          <w:p w14:paraId="374B2729" w14:textId="77777777" w:rsidR="006E277C" w:rsidRDefault="006E277C">
            <w:pPr>
              <w:jc w:val="center"/>
              <w:rPr>
                <w:rFonts w:ascii="宋体" w:hAnsi="宋体"/>
                <w:sz w:val="32"/>
              </w:rPr>
            </w:pPr>
          </w:p>
        </w:tc>
        <w:tc>
          <w:tcPr>
            <w:tcW w:w="1344" w:type="dxa"/>
            <w:vAlign w:val="center"/>
          </w:tcPr>
          <w:p w14:paraId="592A1760" w14:textId="77777777" w:rsidR="006E277C" w:rsidRDefault="006E277C">
            <w:pPr>
              <w:jc w:val="center"/>
              <w:rPr>
                <w:rFonts w:ascii="宋体" w:hAnsi="宋体"/>
                <w:sz w:val="32"/>
              </w:rPr>
            </w:pPr>
          </w:p>
        </w:tc>
      </w:tr>
      <w:tr w:rsidR="006E277C" w14:paraId="0A39B732" w14:textId="77777777">
        <w:trPr>
          <w:trHeight w:val="567"/>
          <w:jc w:val="center"/>
        </w:trPr>
        <w:tc>
          <w:tcPr>
            <w:tcW w:w="686" w:type="dxa"/>
            <w:vAlign w:val="center"/>
          </w:tcPr>
          <w:p w14:paraId="3E9FC645" w14:textId="77777777" w:rsidR="006E277C" w:rsidRDefault="006E277C">
            <w:pPr>
              <w:jc w:val="center"/>
              <w:rPr>
                <w:rFonts w:ascii="宋体" w:hAnsi="宋体"/>
                <w:sz w:val="32"/>
              </w:rPr>
            </w:pPr>
          </w:p>
        </w:tc>
        <w:tc>
          <w:tcPr>
            <w:tcW w:w="3155" w:type="dxa"/>
            <w:vAlign w:val="center"/>
          </w:tcPr>
          <w:p w14:paraId="12862A99" w14:textId="77777777" w:rsidR="006E277C" w:rsidRDefault="006E277C">
            <w:pPr>
              <w:jc w:val="center"/>
              <w:rPr>
                <w:rFonts w:ascii="宋体" w:hAnsi="宋体"/>
                <w:sz w:val="32"/>
              </w:rPr>
            </w:pPr>
          </w:p>
        </w:tc>
        <w:tc>
          <w:tcPr>
            <w:tcW w:w="1214" w:type="dxa"/>
            <w:vAlign w:val="center"/>
          </w:tcPr>
          <w:p w14:paraId="401CE7C7" w14:textId="77777777" w:rsidR="006E277C" w:rsidRDefault="006E277C">
            <w:pPr>
              <w:jc w:val="center"/>
              <w:rPr>
                <w:rFonts w:ascii="宋体" w:hAnsi="宋体"/>
                <w:sz w:val="32"/>
              </w:rPr>
            </w:pPr>
          </w:p>
        </w:tc>
        <w:tc>
          <w:tcPr>
            <w:tcW w:w="1260" w:type="dxa"/>
            <w:vAlign w:val="center"/>
          </w:tcPr>
          <w:p w14:paraId="2FF49FFA" w14:textId="77777777" w:rsidR="006E277C" w:rsidRDefault="006E277C">
            <w:pPr>
              <w:jc w:val="center"/>
              <w:rPr>
                <w:rFonts w:ascii="宋体" w:hAnsi="宋体"/>
                <w:sz w:val="32"/>
              </w:rPr>
            </w:pPr>
          </w:p>
        </w:tc>
        <w:tc>
          <w:tcPr>
            <w:tcW w:w="1440" w:type="dxa"/>
            <w:vAlign w:val="center"/>
          </w:tcPr>
          <w:p w14:paraId="56A9F5C3" w14:textId="77777777" w:rsidR="006E277C" w:rsidRDefault="006E277C">
            <w:pPr>
              <w:jc w:val="center"/>
              <w:rPr>
                <w:rFonts w:ascii="宋体" w:hAnsi="宋体"/>
                <w:sz w:val="32"/>
              </w:rPr>
            </w:pPr>
          </w:p>
        </w:tc>
        <w:tc>
          <w:tcPr>
            <w:tcW w:w="1344" w:type="dxa"/>
            <w:vAlign w:val="center"/>
          </w:tcPr>
          <w:p w14:paraId="51461FAB" w14:textId="77777777" w:rsidR="006E277C" w:rsidRDefault="006E277C">
            <w:pPr>
              <w:jc w:val="center"/>
              <w:rPr>
                <w:rFonts w:ascii="宋体" w:hAnsi="宋体"/>
                <w:sz w:val="32"/>
              </w:rPr>
            </w:pPr>
          </w:p>
        </w:tc>
      </w:tr>
    </w:tbl>
    <w:p w14:paraId="6335A4FF" w14:textId="77777777" w:rsidR="006E277C" w:rsidRDefault="006E277C"/>
    <w:p w14:paraId="1C07AE72" w14:textId="77777777" w:rsidR="006E277C" w:rsidRDefault="00063571" w:rsidP="00EE4474">
      <w:pPr>
        <w:spacing w:afterLines="50" w:after="156"/>
        <w:jc w:val="center"/>
        <w:outlineLvl w:val="0"/>
        <w:rPr>
          <w:rFonts w:ascii="宋体" w:hAnsi="宋体"/>
          <w:sz w:val="28"/>
          <w:szCs w:val="28"/>
        </w:rPr>
      </w:pPr>
      <w:bookmarkStart w:id="3392" w:name="_Toc2533"/>
      <w:bookmarkStart w:id="3393" w:name="_Toc22384"/>
      <w:bookmarkStart w:id="3394" w:name="_Toc109319923"/>
      <w:r>
        <w:rPr>
          <w:rFonts w:ascii="宋体" w:hAnsi="宋体" w:hint="eastAsia"/>
          <w:sz w:val="28"/>
          <w:szCs w:val="28"/>
        </w:rPr>
        <w:t>3.10 投标人自行采购主要材料预算价格汇总表</w:t>
      </w:r>
      <w:bookmarkEnd w:id="3392"/>
      <w:bookmarkEnd w:id="3393"/>
      <w:bookmarkEnd w:id="3394"/>
    </w:p>
    <w:p w14:paraId="6DBBFCCA" w14:textId="77777777" w:rsidR="006E277C" w:rsidRDefault="00063571">
      <w:r>
        <w:rPr>
          <w:rFonts w:ascii="宋体" w:hAnsi="宋体" w:hint="eastAsia"/>
          <w:szCs w:val="21"/>
        </w:rPr>
        <w:t>合同编号:</w:t>
      </w:r>
      <w:r>
        <w:rPr>
          <w:rFonts w:ascii="宋体" w:hAnsi="宋体" w:hint="eastAsia"/>
          <w:szCs w:val="21"/>
          <w:u w:val="single"/>
        </w:rPr>
        <w:t xml:space="preserve">                                     </w:t>
      </w:r>
    </w:p>
    <w:p w14:paraId="5FDDC61F"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w:t>
      </w:r>
    </w:p>
    <w:p w14:paraId="5A066D19" w14:textId="77777777" w:rsidR="006E277C" w:rsidRDefault="006E277C">
      <w:pPr>
        <w:rPr>
          <w:rFonts w:ascii="宋体"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8"/>
        <w:gridCol w:w="3492"/>
        <w:gridCol w:w="1089"/>
        <w:gridCol w:w="1128"/>
        <w:gridCol w:w="1348"/>
        <w:gridCol w:w="1352"/>
      </w:tblGrid>
      <w:tr w:rsidR="006E277C" w14:paraId="6F222689" w14:textId="77777777">
        <w:trPr>
          <w:trHeight w:val="567"/>
          <w:jc w:val="center"/>
        </w:trPr>
        <w:tc>
          <w:tcPr>
            <w:tcW w:w="678" w:type="dxa"/>
            <w:vAlign w:val="center"/>
          </w:tcPr>
          <w:p w14:paraId="4394501E" w14:textId="77777777" w:rsidR="006E277C" w:rsidRDefault="00063571">
            <w:pPr>
              <w:jc w:val="center"/>
              <w:rPr>
                <w:rFonts w:ascii="宋体" w:hAnsi="宋体"/>
                <w:szCs w:val="21"/>
              </w:rPr>
            </w:pPr>
            <w:r>
              <w:rPr>
                <w:rFonts w:ascii="宋体" w:hAnsi="宋体" w:hint="eastAsia"/>
                <w:szCs w:val="21"/>
              </w:rPr>
              <w:t>序号</w:t>
            </w:r>
          </w:p>
        </w:tc>
        <w:tc>
          <w:tcPr>
            <w:tcW w:w="3492" w:type="dxa"/>
            <w:vAlign w:val="center"/>
          </w:tcPr>
          <w:p w14:paraId="2BD2684A" w14:textId="77777777" w:rsidR="006E277C" w:rsidRDefault="00063571">
            <w:pPr>
              <w:jc w:val="center"/>
              <w:rPr>
                <w:rFonts w:ascii="宋体" w:hAnsi="宋体"/>
                <w:szCs w:val="21"/>
              </w:rPr>
            </w:pPr>
            <w:r>
              <w:rPr>
                <w:rFonts w:ascii="宋体" w:hAnsi="宋体" w:hint="eastAsia"/>
                <w:szCs w:val="21"/>
              </w:rPr>
              <w:t>材料名称</w:t>
            </w:r>
          </w:p>
        </w:tc>
        <w:tc>
          <w:tcPr>
            <w:tcW w:w="1089" w:type="dxa"/>
            <w:vAlign w:val="center"/>
          </w:tcPr>
          <w:p w14:paraId="41F7AD1C" w14:textId="77777777" w:rsidR="006E277C" w:rsidRDefault="00063571">
            <w:pPr>
              <w:jc w:val="center"/>
              <w:rPr>
                <w:rFonts w:ascii="宋体" w:hAnsi="宋体"/>
                <w:szCs w:val="21"/>
              </w:rPr>
            </w:pPr>
            <w:r>
              <w:rPr>
                <w:rFonts w:ascii="宋体" w:hAnsi="宋体" w:hint="eastAsia"/>
                <w:szCs w:val="21"/>
              </w:rPr>
              <w:t>型号规格</w:t>
            </w:r>
          </w:p>
        </w:tc>
        <w:tc>
          <w:tcPr>
            <w:tcW w:w="1128" w:type="dxa"/>
            <w:vAlign w:val="center"/>
          </w:tcPr>
          <w:p w14:paraId="55B8D6EC" w14:textId="77777777" w:rsidR="006E277C" w:rsidRDefault="00063571">
            <w:pPr>
              <w:jc w:val="center"/>
              <w:rPr>
                <w:rFonts w:ascii="宋体" w:hAnsi="宋体"/>
                <w:szCs w:val="21"/>
              </w:rPr>
            </w:pPr>
            <w:r>
              <w:rPr>
                <w:rFonts w:ascii="宋体" w:hAnsi="宋体" w:hint="eastAsia"/>
                <w:szCs w:val="21"/>
              </w:rPr>
              <w:t>计量单位</w:t>
            </w:r>
          </w:p>
        </w:tc>
        <w:tc>
          <w:tcPr>
            <w:tcW w:w="1348" w:type="dxa"/>
            <w:vAlign w:val="center"/>
          </w:tcPr>
          <w:p w14:paraId="2F1A0E14" w14:textId="77777777" w:rsidR="006E277C" w:rsidRDefault="00063571">
            <w:pPr>
              <w:jc w:val="center"/>
              <w:rPr>
                <w:rFonts w:ascii="宋体" w:hAnsi="宋体"/>
                <w:szCs w:val="21"/>
              </w:rPr>
            </w:pPr>
            <w:r>
              <w:rPr>
                <w:rFonts w:ascii="宋体" w:hAnsi="宋体" w:hint="eastAsia"/>
                <w:szCs w:val="21"/>
              </w:rPr>
              <w:t>预算价格(元)</w:t>
            </w:r>
          </w:p>
        </w:tc>
        <w:tc>
          <w:tcPr>
            <w:tcW w:w="1352" w:type="dxa"/>
            <w:vAlign w:val="center"/>
          </w:tcPr>
          <w:p w14:paraId="159ACFCA" w14:textId="77777777" w:rsidR="006E277C" w:rsidRDefault="00063571">
            <w:pPr>
              <w:jc w:val="center"/>
              <w:rPr>
                <w:rFonts w:ascii="宋体" w:hAnsi="宋体"/>
                <w:szCs w:val="21"/>
              </w:rPr>
            </w:pPr>
            <w:r>
              <w:rPr>
                <w:rFonts w:ascii="宋体" w:hAnsi="宋体" w:hint="eastAsia"/>
                <w:szCs w:val="21"/>
              </w:rPr>
              <w:t>备注</w:t>
            </w:r>
          </w:p>
        </w:tc>
      </w:tr>
      <w:tr w:rsidR="006E277C" w14:paraId="2453F7E5" w14:textId="77777777">
        <w:trPr>
          <w:trHeight w:val="567"/>
          <w:jc w:val="center"/>
        </w:trPr>
        <w:tc>
          <w:tcPr>
            <w:tcW w:w="678" w:type="dxa"/>
            <w:vAlign w:val="center"/>
          </w:tcPr>
          <w:p w14:paraId="0C2D51C8" w14:textId="77777777" w:rsidR="006E277C" w:rsidRDefault="006E277C">
            <w:pPr>
              <w:jc w:val="center"/>
              <w:rPr>
                <w:rFonts w:ascii="宋体" w:hAnsi="宋体"/>
                <w:sz w:val="24"/>
              </w:rPr>
            </w:pPr>
          </w:p>
        </w:tc>
        <w:tc>
          <w:tcPr>
            <w:tcW w:w="3492" w:type="dxa"/>
            <w:vAlign w:val="center"/>
          </w:tcPr>
          <w:p w14:paraId="41A70A72" w14:textId="77777777" w:rsidR="006E277C" w:rsidRDefault="006E277C">
            <w:pPr>
              <w:jc w:val="center"/>
              <w:rPr>
                <w:rFonts w:ascii="宋体" w:hAnsi="宋体"/>
                <w:sz w:val="24"/>
              </w:rPr>
            </w:pPr>
          </w:p>
        </w:tc>
        <w:tc>
          <w:tcPr>
            <w:tcW w:w="1089" w:type="dxa"/>
            <w:vAlign w:val="center"/>
          </w:tcPr>
          <w:p w14:paraId="4048985F" w14:textId="77777777" w:rsidR="006E277C" w:rsidRDefault="006E277C">
            <w:pPr>
              <w:jc w:val="center"/>
              <w:rPr>
                <w:rFonts w:ascii="宋体" w:hAnsi="宋体"/>
                <w:sz w:val="24"/>
              </w:rPr>
            </w:pPr>
          </w:p>
        </w:tc>
        <w:tc>
          <w:tcPr>
            <w:tcW w:w="1128" w:type="dxa"/>
            <w:vAlign w:val="center"/>
          </w:tcPr>
          <w:p w14:paraId="3C0A5000" w14:textId="77777777" w:rsidR="006E277C" w:rsidRDefault="006E277C">
            <w:pPr>
              <w:jc w:val="center"/>
              <w:rPr>
                <w:rFonts w:ascii="宋体" w:hAnsi="宋体"/>
                <w:sz w:val="24"/>
              </w:rPr>
            </w:pPr>
          </w:p>
        </w:tc>
        <w:tc>
          <w:tcPr>
            <w:tcW w:w="1348" w:type="dxa"/>
            <w:vAlign w:val="center"/>
          </w:tcPr>
          <w:p w14:paraId="72ABE185" w14:textId="77777777" w:rsidR="006E277C" w:rsidRDefault="006E277C">
            <w:pPr>
              <w:jc w:val="center"/>
              <w:rPr>
                <w:rFonts w:ascii="宋体" w:hAnsi="宋体"/>
                <w:sz w:val="24"/>
              </w:rPr>
            </w:pPr>
          </w:p>
        </w:tc>
        <w:tc>
          <w:tcPr>
            <w:tcW w:w="1352" w:type="dxa"/>
            <w:vAlign w:val="center"/>
          </w:tcPr>
          <w:p w14:paraId="46F79D22" w14:textId="77777777" w:rsidR="006E277C" w:rsidRDefault="006E277C">
            <w:pPr>
              <w:jc w:val="center"/>
              <w:rPr>
                <w:rFonts w:ascii="宋体" w:hAnsi="宋体"/>
                <w:sz w:val="24"/>
              </w:rPr>
            </w:pPr>
          </w:p>
        </w:tc>
      </w:tr>
      <w:tr w:rsidR="006E277C" w14:paraId="386C98B3" w14:textId="77777777">
        <w:trPr>
          <w:trHeight w:val="567"/>
          <w:jc w:val="center"/>
        </w:trPr>
        <w:tc>
          <w:tcPr>
            <w:tcW w:w="678" w:type="dxa"/>
            <w:vAlign w:val="center"/>
          </w:tcPr>
          <w:p w14:paraId="4459DE2A" w14:textId="77777777" w:rsidR="006E277C" w:rsidRDefault="006E277C">
            <w:pPr>
              <w:jc w:val="center"/>
              <w:rPr>
                <w:rFonts w:ascii="宋体" w:hAnsi="宋体"/>
                <w:sz w:val="24"/>
              </w:rPr>
            </w:pPr>
          </w:p>
        </w:tc>
        <w:tc>
          <w:tcPr>
            <w:tcW w:w="3492" w:type="dxa"/>
            <w:vAlign w:val="center"/>
          </w:tcPr>
          <w:p w14:paraId="46ACC028" w14:textId="77777777" w:rsidR="006E277C" w:rsidRDefault="006E277C">
            <w:pPr>
              <w:jc w:val="center"/>
              <w:rPr>
                <w:rFonts w:ascii="宋体" w:hAnsi="宋体"/>
                <w:sz w:val="24"/>
              </w:rPr>
            </w:pPr>
          </w:p>
        </w:tc>
        <w:tc>
          <w:tcPr>
            <w:tcW w:w="1089" w:type="dxa"/>
            <w:vAlign w:val="center"/>
          </w:tcPr>
          <w:p w14:paraId="6C54A2A2" w14:textId="77777777" w:rsidR="006E277C" w:rsidRDefault="006E277C">
            <w:pPr>
              <w:jc w:val="center"/>
              <w:rPr>
                <w:rFonts w:ascii="宋体" w:hAnsi="宋体"/>
                <w:sz w:val="24"/>
              </w:rPr>
            </w:pPr>
          </w:p>
        </w:tc>
        <w:tc>
          <w:tcPr>
            <w:tcW w:w="1128" w:type="dxa"/>
            <w:vAlign w:val="center"/>
          </w:tcPr>
          <w:p w14:paraId="05F01478" w14:textId="77777777" w:rsidR="006E277C" w:rsidRDefault="006E277C">
            <w:pPr>
              <w:jc w:val="center"/>
              <w:rPr>
                <w:rFonts w:ascii="宋体" w:hAnsi="宋体"/>
                <w:sz w:val="24"/>
              </w:rPr>
            </w:pPr>
          </w:p>
        </w:tc>
        <w:tc>
          <w:tcPr>
            <w:tcW w:w="1348" w:type="dxa"/>
            <w:vAlign w:val="center"/>
          </w:tcPr>
          <w:p w14:paraId="664DFD8F" w14:textId="77777777" w:rsidR="006E277C" w:rsidRDefault="006E277C">
            <w:pPr>
              <w:jc w:val="center"/>
              <w:rPr>
                <w:rFonts w:ascii="宋体" w:hAnsi="宋体"/>
                <w:sz w:val="24"/>
              </w:rPr>
            </w:pPr>
          </w:p>
        </w:tc>
        <w:tc>
          <w:tcPr>
            <w:tcW w:w="1352" w:type="dxa"/>
            <w:vAlign w:val="center"/>
          </w:tcPr>
          <w:p w14:paraId="5905391B" w14:textId="77777777" w:rsidR="006E277C" w:rsidRDefault="006E277C">
            <w:pPr>
              <w:jc w:val="center"/>
              <w:rPr>
                <w:rFonts w:ascii="宋体" w:hAnsi="宋体"/>
                <w:sz w:val="24"/>
              </w:rPr>
            </w:pPr>
          </w:p>
        </w:tc>
      </w:tr>
      <w:tr w:rsidR="006E277C" w14:paraId="47FA8706" w14:textId="77777777">
        <w:trPr>
          <w:trHeight w:val="567"/>
          <w:jc w:val="center"/>
        </w:trPr>
        <w:tc>
          <w:tcPr>
            <w:tcW w:w="678" w:type="dxa"/>
            <w:vAlign w:val="center"/>
          </w:tcPr>
          <w:p w14:paraId="392AE757" w14:textId="77777777" w:rsidR="006E277C" w:rsidRDefault="006E277C">
            <w:pPr>
              <w:jc w:val="center"/>
              <w:rPr>
                <w:rFonts w:ascii="宋体" w:hAnsi="宋体"/>
                <w:sz w:val="24"/>
              </w:rPr>
            </w:pPr>
          </w:p>
        </w:tc>
        <w:tc>
          <w:tcPr>
            <w:tcW w:w="3492" w:type="dxa"/>
            <w:vAlign w:val="center"/>
          </w:tcPr>
          <w:p w14:paraId="3DF9C60E" w14:textId="77777777" w:rsidR="006E277C" w:rsidRDefault="006E277C">
            <w:pPr>
              <w:jc w:val="center"/>
              <w:rPr>
                <w:rFonts w:ascii="宋体" w:hAnsi="宋体"/>
                <w:sz w:val="24"/>
              </w:rPr>
            </w:pPr>
          </w:p>
        </w:tc>
        <w:tc>
          <w:tcPr>
            <w:tcW w:w="1089" w:type="dxa"/>
            <w:vAlign w:val="center"/>
          </w:tcPr>
          <w:p w14:paraId="322FCB92" w14:textId="77777777" w:rsidR="006E277C" w:rsidRDefault="006E277C">
            <w:pPr>
              <w:jc w:val="center"/>
              <w:rPr>
                <w:rFonts w:ascii="宋体" w:hAnsi="宋体"/>
                <w:sz w:val="24"/>
              </w:rPr>
            </w:pPr>
          </w:p>
        </w:tc>
        <w:tc>
          <w:tcPr>
            <w:tcW w:w="1128" w:type="dxa"/>
            <w:vAlign w:val="center"/>
          </w:tcPr>
          <w:p w14:paraId="6EA17AA0" w14:textId="77777777" w:rsidR="006E277C" w:rsidRDefault="006E277C">
            <w:pPr>
              <w:jc w:val="center"/>
              <w:rPr>
                <w:rFonts w:ascii="宋体" w:hAnsi="宋体"/>
                <w:sz w:val="24"/>
              </w:rPr>
            </w:pPr>
          </w:p>
        </w:tc>
        <w:tc>
          <w:tcPr>
            <w:tcW w:w="1348" w:type="dxa"/>
            <w:vAlign w:val="center"/>
          </w:tcPr>
          <w:p w14:paraId="43EA3D1E" w14:textId="77777777" w:rsidR="006E277C" w:rsidRDefault="006E277C">
            <w:pPr>
              <w:jc w:val="center"/>
              <w:rPr>
                <w:rFonts w:ascii="宋体" w:hAnsi="宋体"/>
                <w:sz w:val="24"/>
              </w:rPr>
            </w:pPr>
          </w:p>
        </w:tc>
        <w:tc>
          <w:tcPr>
            <w:tcW w:w="1352" w:type="dxa"/>
            <w:vAlign w:val="center"/>
          </w:tcPr>
          <w:p w14:paraId="0C377E72" w14:textId="77777777" w:rsidR="006E277C" w:rsidRDefault="006E277C">
            <w:pPr>
              <w:jc w:val="center"/>
              <w:rPr>
                <w:rFonts w:ascii="宋体" w:hAnsi="宋体"/>
                <w:sz w:val="24"/>
              </w:rPr>
            </w:pPr>
          </w:p>
        </w:tc>
      </w:tr>
      <w:tr w:rsidR="006E277C" w14:paraId="4028552F" w14:textId="77777777">
        <w:trPr>
          <w:trHeight w:val="567"/>
          <w:jc w:val="center"/>
        </w:trPr>
        <w:tc>
          <w:tcPr>
            <w:tcW w:w="678" w:type="dxa"/>
            <w:vAlign w:val="center"/>
          </w:tcPr>
          <w:p w14:paraId="711AC014" w14:textId="77777777" w:rsidR="006E277C" w:rsidRDefault="006E277C">
            <w:pPr>
              <w:jc w:val="center"/>
              <w:rPr>
                <w:rFonts w:ascii="宋体" w:hAnsi="宋体"/>
                <w:sz w:val="24"/>
              </w:rPr>
            </w:pPr>
          </w:p>
        </w:tc>
        <w:tc>
          <w:tcPr>
            <w:tcW w:w="3492" w:type="dxa"/>
            <w:vAlign w:val="center"/>
          </w:tcPr>
          <w:p w14:paraId="2A47A35F" w14:textId="77777777" w:rsidR="006E277C" w:rsidRDefault="006E277C">
            <w:pPr>
              <w:jc w:val="center"/>
              <w:rPr>
                <w:rFonts w:ascii="宋体" w:hAnsi="宋体"/>
                <w:sz w:val="24"/>
              </w:rPr>
            </w:pPr>
          </w:p>
        </w:tc>
        <w:tc>
          <w:tcPr>
            <w:tcW w:w="1089" w:type="dxa"/>
            <w:vAlign w:val="center"/>
          </w:tcPr>
          <w:p w14:paraId="195340C4" w14:textId="77777777" w:rsidR="006E277C" w:rsidRDefault="006E277C">
            <w:pPr>
              <w:jc w:val="center"/>
              <w:rPr>
                <w:rFonts w:ascii="宋体" w:hAnsi="宋体"/>
                <w:sz w:val="24"/>
              </w:rPr>
            </w:pPr>
          </w:p>
        </w:tc>
        <w:tc>
          <w:tcPr>
            <w:tcW w:w="1128" w:type="dxa"/>
            <w:vAlign w:val="center"/>
          </w:tcPr>
          <w:p w14:paraId="29E85D18" w14:textId="77777777" w:rsidR="006E277C" w:rsidRDefault="006E277C">
            <w:pPr>
              <w:jc w:val="center"/>
              <w:rPr>
                <w:rFonts w:ascii="宋体" w:hAnsi="宋体"/>
                <w:sz w:val="24"/>
              </w:rPr>
            </w:pPr>
          </w:p>
        </w:tc>
        <w:tc>
          <w:tcPr>
            <w:tcW w:w="1348" w:type="dxa"/>
            <w:vAlign w:val="center"/>
          </w:tcPr>
          <w:p w14:paraId="52483CE8" w14:textId="77777777" w:rsidR="006E277C" w:rsidRDefault="006E277C">
            <w:pPr>
              <w:jc w:val="center"/>
              <w:rPr>
                <w:rFonts w:ascii="宋体" w:hAnsi="宋体"/>
                <w:sz w:val="24"/>
              </w:rPr>
            </w:pPr>
          </w:p>
        </w:tc>
        <w:tc>
          <w:tcPr>
            <w:tcW w:w="1352" w:type="dxa"/>
            <w:vAlign w:val="center"/>
          </w:tcPr>
          <w:p w14:paraId="38556C4B" w14:textId="77777777" w:rsidR="006E277C" w:rsidRDefault="006E277C">
            <w:pPr>
              <w:jc w:val="center"/>
              <w:rPr>
                <w:rFonts w:ascii="宋体" w:hAnsi="宋体"/>
                <w:sz w:val="24"/>
              </w:rPr>
            </w:pPr>
          </w:p>
        </w:tc>
      </w:tr>
      <w:tr w:rsidR="006E277C" w14:paraId="43E2FBD2" w14:textId="77777777">
        <w:trPr>
          <w:trHeight w:val="567"/>
          <w:jc w:val="center"/>
        </w:trPr>
        <w:tc>
          <w:tcPr>
            <w:tcW w:w="678" w:type="dxa"/>
            <w:vAlign w:val="center"/>
          </w:tcPr>
          <w:p w14:paraId="6658C10A" w14:textId="77777777" w:rsidR="006E277C" w:rsidRDefault="006E277C">
            <w:pPr>
              <w:jc w:val="center"/>
              <w:rPr>
                <w:rFonts w:ascii="宋体" w:hAnsi="宋体"/>
                <w:sz w:val="24"/>
              </w:rPr>
            </w:pPr>
          </w:p>
        </w:tc>
        <w:tc>
          <w:tcPr>
            <w:tcW w:w="3492" w:type="dxa"/>
            <w:vAlign w:val="center"/>
          </w:tcPr>
          <w:p w14:paraId="75F29C15" w14:textId="77777777" w:rsidR="006E277C" w:rsidRDefault="006E277C">
            <w:pPr>
              <w:jc w:val="center"/>
              <w:rPr>
                <w:rFonts w:ascii="宋体" w:hAnsi="宋体"/>
                <w:sz w:val="24"/>
              </w:rPr>
            </w:pPr>
          </w:p>
        </w:tc>
        <w:tc>
          <w:tcPr>
            <w:tcW w:w="1089" w:type="dxa"/>
            <w:vAlign w:val="center"/>
          </w:tcPr>
          <w:p w14:paraId="775AD0B4" w14:textId="77777777" w:rsidR="006E277C" w:rsidRDefault="006E277C">
            <w:pPr>
              <w:jc w:val="center"/>
              <w:rPr>
                <w:rFonts w:ascii="宋体" w:hAnsi="宋体"/>
                <w:sz w:val="24"/>
              </w:rPr>
            </w:pPr>
          </w:p>
        </w:tc>
        <w:tc>
          <w:tcPr>
            <w:tcW w:w="1128" w:type="dxa"/>
            <w:vAlign w:val="center"/>
          </w:tcPr>
          <w:p w14:paraId="72058BFD" w14:textId="77777777" w:rsidR="006E277C" w:rsidRDefault="006E277C">
            <w:pPr>
              <w:jc w:val="center"/>
              <w:rPr>
                <w:rFonts w:ascii="宋体" w:hAnsi="宋体"/>
                <w:sz w:val="24"/>
              </w:rPr>
            </w:pPr>
          </w:p>
        </w:tc>
        <w:tc>
          <w:tcPr>
            <w:tcW w:w="1348" w:type="dxa"/>
            <w:vAlign w:val="center"/>
          </w:tcPr>
          <w:p w14:paraId="59D859D3" w14:textId="77777777" w:rsidR="006E277C" w:rsidRDefault="006E277C">
            <w:pPr>
              <w:jc w:val="center"/>
              <w:rPr>
                <w:rFonts w:ascii="宋体" w:hAnsi="宋体"/>
                <w:sz w:val="24"/>
              </w:rPr>
            </w:pPr>
          </w:p>
        </w:tc>
        <w:tc>
          <w:tcPr>
            <w:tcW w:w="1352" w:type="dxa"/>
            <w:vAlign w:val="center"/>
          </w:tcPr>
          <w:p w14:paraId="5BFAE9AA" w14:textId="77777777" w:rsidR="006E277C" w:rsidRDefault="006E277C">
            <w:pPr>
              <w:jc w:val="center"/>
              <w:rPr>
                <w:rFonts w:ascii="宋体" w:hAnsi="宋体"/>
                <w:sz w:val="24"/>
              </w:rPr>
            </w:pPr>
          </w:p>
        </w:tc>
      </w:tr>
      <w:tr w:rsidR="006E277C" w14:paraId="5F67D4A6" w14:textId="77777777">
        <w:trPr>
          <w:trHeight w:val="567"/>
          <w:jc w:val="center"/>
        </w:trPr>
        <w:tc>
          <w:tcPr>
            <w:tcW w:w="678" w:type="dxa"/>
            <w:vAlign w:val="center"/>
          </w:tcPr>
          <w:p w14:paraId="75E371B1" w14:textId="77777777" w:rsidR="006E277C" w:rsidRDefault="006E277C">
            <w:pPr>
              <w:jc w:val="center"/>
              <w:rPr>
                <w:rFonts w:ascii="宋体" w:hAnsi="宋体"/>
                <w:sz w:val="24"/>
              </w:rPr>
            </w:pPr>
          </w:p>
        </w:tc>
        <w:tc>
          <w:tcPr>
            <w:tcW w:w="3492" w:type="dxa"/>
            <w:vAlign w:val="center"/>
          </w:tcPr>
          <w:p w14:paraId="318D7B4D" w14:textId="77777777" w:rsidR="006E277C" w:rsidRDefault="006E277C">
            <w:pPr>
              <w:jc w:val="center"/>
              <w:rPr>
                <w:rFonts w:ascii="宋体" w:hAnsi="宋体"/>
                <w:sz w:val="24"/>
              </w:rPr>
            </w:pPr>
          </w:p>
        </w:tc>
        <w:tc>
          <w:tcPr>
            <w:tcW w:w="1089" w:type="dxa"/>
            <w:vAlign w:val="center"/>
          </w:tcPr>
          <w:p w14:paraId="1BC0174F" w14:textId="77777777" w:rsidR="006E277C" w:rsidRDefault="006E277C">
            <w:pPr>
              <w:jc w:val="center"/>
              <w:rPr>
                <w:rFonts w:ascii="宋体" w:hAnsi="宋体"/>
                <w:sz w:val="24"/>
              </w:rPr>
            </w:pPr>
          </w:p>
        </w:tc>
        <w:tc>
          <w:tcPr>
            <w:tcW w:w="1128" w:type="dxa"/>
            <w:vAlign w:val="center"/>
          </w:tcPr>
          <w:p w14:paraId="334AFF7A" w14:textId="77777777" w:rsidR="006E277C" w:rsidRDefault="006E277C">
            <w:pPr>
              <w:jc w:val="center"/>
              <w:rPr>
                <w:rFonts w:ascii="宋体" w:hAnsi="宋体"/>
                <w:sz w:val="24"/>
              </w:rPr>
            </w:pPr>
          </w:p>
        </w:tc>
        <w:tc>
          <w:tcPr>
            <w:tcW w:w="1348" w:type="dxa"/>
            <w:vAlign w:val="center"/>
          </w:tcPr>
          <w:p w14:paraId="5F37B3A0" w14:textId="77777777" w:rsidR="006E277C" w:rsidRDefault="006E277C">
            <w:pPr>
              <w:jc w:val="center"/>
              <w:rPr>
                <w:rFonts w:ascii="宋体" w:hAnsi="宋体"/>
                <w:sz w:val="24"/>
              </w:rPr>
            </w:pPr>
          </w:p>
        </w:tc>
        <w:tc>
          <w:tcPr>
            <w:tcW w:w="1352" w:type="dxa"/>
            <w:vAlign w:val="center"/>
          </w:tcPr>
          <w:p w14:paraId="76F2E5D3" w14:textId="77777777" w:rsidR="006E277C" w:rsidRDefault="006E277C">
            <w:pPr>
              <w:jc w:val="center"/>
              <w:rPr>
                <w:rFonts w:ascii="宋体" w:hAnsi="宋体"/>
                <w:sz w:val="24"/>
              </w:rPr>
            </w:pPr>
          </w:p>
        </w:tc>
      </w:tr>
      <w:tr w:rsidR="006E277C" w14:paraId="7618CAC0" w14:textId="77777777">
        <w:trPr>
          <w:trHeight w:val="567"/>
          <w:jc w:val="center"/>
        </w:trPr>
        <w:tc>
          <w:tcPr>
            <w:tcW w:w="678" w:type="dxa"/>
            <w:vAlign w:val="center"/>
          </w:tcPr>
          <w:p w14:paraId="2D55CE08" w14:textId="77777777" w:rsidR="006E277C" w:rsidRDefault="006E277C">
            <w:pPr>
              <w:jc w:val="center"/>
              <w:rPr>
                <w:rFonts w:ascii="宋体" w:hAnsi="宋体"/>
                <w:sz w:val="24"/>
              </w:rPr>
            </w:pPr>
          </w:p>
        </w:tc>
        <w:tc>
          <w:tcPr>
            <w:tcW w:w="3492" w:type="dxa"/>
            <w:vAlign w:val="center"/>
          </w:tcPr>
          <w:p w14:paraId="4FCDC7B2" w14:textId="77777777" w:rsidR="006E277C" w:rsidRDefault="006E277C">
            <w:pPr>
              <w:jc w:val="center"/>
              <w:rPr>
                <w:rFonts w:ascii="宋体" w:hAnsi="宋体"/>
                <w:sz w:val="24"/>
              </w:rPr>
            </w:pPr>
          </w:p>
        </w:tc>
        <w:tc>
          <w:tcPr>
            <w:tcW w:w="1089" w:type="dxa"/>
            <w:vAlign w:val="center"/>
          </w:tcPr>
          <w:p w14:paraId="2472D9BF" w14:textId="77777777" w:rsidR="006E277C" w:rsidRDefault="006E277C">
            <w:pPr>
              <w:jc w:val="center"/>
              <w:rPr>
                <w:rFonts w:ascii="宋体" w:hAnsi="宋体"/>
                <w:sz w:val="24"/>
              </w:rPr>
            </w:pPr>
          </w:p>
        </w:tc>
        <w:tc>
          <w:tcPr>
            <w:tcW w:w="1128" w:type="dxa"/>
            <w:vAlign w:val="center"/>
          </w:tcPr>
          <w:p w14:paraId="6518454F" w14:textId="77777777" w:rsidR="006E277C" w:rsidRDefault="006E277C">
            <w:pPr>
              <w:jc w:val="center"/>
              <w:rPr>
                <w:rFonts w:ascii="宋体" w:hAnsi="宋体"/>
                <w:sz w:val="24"/>
              </w:rPr>
            </w:pPr>
          </w:p>
        </w:tc>
        <w:tc>
          <w:tcPr>
            <w:tcW w:w="1348" w:type="dxa"/>
            <w:vAlign w:val="center"/>
          </w:tcPr>
          <w:p w14:paraId="6F27C821" w14:textId="77777777" w:rsidR="006E277C" w:rsidRDefault="006E277C">
            <w:pPr>
              <w:jc w:val="center"/>
              <w:rPr>
                <w:rFonts w:ascii="宋体" w:hAnsi="宋体"/>
                <w:sz w:val="24"/>
              </w:rPr>
            </w:pPr>
          </w:p>
        </w:tc>
        <w:tc>
          <w:tcPr>
            <w:tcW w:w="1352" w:type="dxa"/>
            <w:vAlign w:val="center"/>
          </w:tcPr>
          <w:p w14:paraId="6435916C" w14:textId="77777777" w:rsidR="006E277C" w:rsidRDefault="006E277C">
            <w:pPr>
              <w:jc w:val="center"/>
              <w:rPr>
                <w:rFonts w:ascii="宋体" w:hAnsi="宋体"/>
                <w:sz w:val="24"/>
              </w:rPr>
            </w:pPr>
          </w:p>
        </w:tc>
      </w:tr>
      <w:tr w:rsidR="006E277C" w14:paraId="2AA05873" w14:textId="77777777">
        <w:trPr>
          <w:trHeight w:val="567"/>
          <w:jc w:val="center"/>
        </w:trPr>
        <w:tc>
          <w:tcPr>
            <w:tcW w:w="678" w:type="dxa"/>
            <w:vAlign w:val="center"/>
          </w:tcPr>
          <w:p w14:paraId="302724E2" w14:textId="77777777" w:rsidR="006E277C" w:rsidRDefault="006E277C">
            <w:pPr>
              <w:jc w:val="center"/>
              <w:rPr>
                <w:rFonts w:ascii="宋体" w:hAnsi="宋体"/>
                <w:sz w:val="24"/>
              </w:rPr>
            </w:pPr>
          </w:p>
        </w:tc>
        <w:tc>
          <w:tcPr>
            <w:tcW w:w="3492" w:type="dxa"/>
            <w:vAlign w:val="center"/>
          </w:tcPr>
          <w:p w14:paraId="68BEB2C3" w14:textId="77777777" w:rsidR="006E277C" w:rsidRDefault="006E277C">
            <w:pPr>
              <w:jc w:val="center"/>
              <w:rPr>
                <w:rFonts w:ascii="宋体" w:hAnsi="宋体"/>
                <w:sz w:val="24"/>
              </w:rPr>
            </w:pPr>
          </w:p>
        </w:tc>
        <w:tc>
          <w:tcPr>
            <w:tcW w:w="1089" w:type="dxa"/>
            <w:vAlign w:val="center"/>
          </w:tcPr>
          <w:p w14:paraId="76DCD9AC" w14:textId="77777777" w:rsidR="006E277C" w:rsidRDefault="006E277C">
            <w:pPr>
              <w:jc w:val="center"/>
              <w:rPr>
                <w:rFonts w:ascii="宋体" w:hAnsi="宋体"/>
                <w:sz w:val="24"/>
              </w:rPr>
            </w:pPr>
          </w:p>
        </w:tc>
        <w:tc>
          <w:tcPr>
            <w:tcW w:w="1128" w:type="dxa"/>
            <w:vAlign w:val="center"/>
          </w:tcPr>
          <w:p w14:paraId="11979ED6" w14:textId="77777777" w:rsidR="006E277C" w:rsidRDefault="006E277C">
            <w:pPr>
              <w:jc w:val="center"/>
              <w:rPr>
                <w:rFonts w:ascii="宋体" w:hAnsi="宋体"/>
                <w:sz w:val="24"/>
              </w:rPr>
            </w:pPr>
          </w:p>
        </w:tc>
        <w:tc>
          <w:tcPr>
            <w:tcW w:w="1348" w:type="dxa"/>
            <w:vAlign w:val="center"/>
          </w:tcPr>
          <w:p w14:paraId="00B53B42" w14:textId="77777777" w:rsidR="006E277C" w:rsidRDefault="006E277C">
            <w:pPr>
              <w:jc w:val="center"/>
              <w:rPr>
                <w:rFonts w:ascii="宋体" w:hAnsi="宋体"/>
                <w:sz w:val="24"/>
              </w:rPr>
            </w:pPr>
          </w:p>
        </w:tc>
        <w:tc>
          <w:tcPr>
            <w:tcW w:w="1352" w:type="dxa"/>
            <w:vAlign w:val="center"/>
          </w:tcPr>
          <w:p w14:paraId="43AEF957" w14:textId="77777777" w:rsidR="006E277C" w:rsidRDefault="006E277C">
            <w:pPr>
              <w:jc w:val="center"/>
              <w:rPr>
                <w:rFonts w:ascii="宋体" w:hAnsi="宋体"/>
                <w:sz w:val="24"/>
              </w:rPr>
            </w:pPr>
          </w:p>
        </w:tc>
      </w:tr>
      <w:tr w:rsidR="006E277C" w14:paraId="5EC97463" w14:textId="77777777">
        <w:trPr>
          <w:trHeight w:val="567"/>
          <w:jc w:val="center"/>
        </w:trPr>
        <w:tc>
          <w:tcPr>
            <w:tcW w:w="678" w:type="dxa"/>
            <w:vAlign w:val="center"/>
          </w:tcPr>
          <w:p w14:paraId="646DEA8C" w14:textId="77777777" w:rsidR="006E277C" w:rsidRDefault="006E277C">
            <w:pPr>
              <w:jc w:val="center"/>
              <w:rPr>
                <w:rFonts w:ascii="宋体" w:hAnsi="宋体"/>
                <w:sz w:val="24"/>
              </w:rPr>
            </w:pPr>
          </w:p>
        </w:tc>
        <w:tc>
          <w:tcPr>
            <w:tcW w:w="3492" w:type="dxa"/>
            <w:vAlign w:val="center"/>
          </w:tcPr>
          <w:p w14:paraId="67CBF498" w14:textId="77777777" w:rsidR="006E277C" w:rsidRDefault="006E277C">
            <w:pPr>
              <w:jc w:val="center"/>
              <w:rPr>
                <w:rFonts w:ascii="宋体" w:hAnsi="宋体"/>
                <w:sz w:val="24"/>
              </w:rPr>
            </w:pPr>
          </w:p>
        </w:tc>
        <w:tc>
          <w:tcPr>
            <w:tcW w:w="1089" w:type="dxa"/>
            <w:vAlign w:val="center"/>
          </w:tcPr>
          <w:p w14:paraId="16734F1A" w14:textId="77777777" w:rsidR="006E277C" w:rsidRDefault="006E277C">
            <w:pPr>
              <w:jc w:val="center"/>
              <w:rPr>
                <w:rFonts w:ascii="宋体" w:hAnsi="宋体"/>
                <w:sz w:val="24"/>
              </w:rPr>
            </w:pPr>
          </w:p>
        </w:tc>
        <w:tc>
          <w:tcPr>
            <w:tcW w:w="1128" w:type="dxa"/>
            <w:vAlign w:val="center"/>
          </w:tcPr>
          <w:p w14:paraId="60AE50CA" w14:textId="77777777" w:rsidR="006E277C" w:rsidRDefault="006E277C">
            <w:pPr>
              <w:jc w:val="center"/>
              <w:rPr>
                <w:rFonts w:ascii="宋体" w:hAnsi="宋体"/>
                <w:sz w:val="24"/>
              </w:rPr>
            </w:pPr>
          </w:p>
        </w:tc>
        <w:tc>
          <w:tcPr>
            <w:tcW w:w="1348" w:type="dxa"/>
            <w:vAlign w:val="center"/>
          </w:tcPr>
          <w:p w14:paraId="1A5E4601" w14:textId="77777777" w:rsidR="006E277C" w:rsidRDefault="006E277C">
            <w:pPr>
              <w:jc w:val="center"/>
              <w:rPr>
                <w:rFonts w:ascii="宋体" w:hAnsi="宋体"/>
                <w:sz w:val="24"/>
              </w:rPr>
            </w:pPr>
          </w:p>
        </w:tc>
        <w:tc>
          <w:tcPr>
            <w:tcW w:w="1352" w:type="dxa"/>
            <w:vAlign w:val="center"/>
          </w:tcPr>
          <w:p w14:paraId="2DB04811" w14:textId="77777777" w:rsidR="006E277C" w:rsidRDefault="006E277C">
            <w:pPr>
              <w:jc w:val="center"/>
              <w:rPr>
                <w:rFonts w:ascii="宋体" w:hAnsi="宋体"/>
                <w:sz w:val="24"/>
              </w:rPr>
            </w:pPr>
          </w:p>
        </w:tc>
      </w:tr>
      <w:tr w:rsidR="006E277C" w14:paraId="1588B730" w14:textId="77777777">
        <w:trPr>
          <w:trHeight w:val="567"/>
          <w:jc w:val="center"/>
        </w:trPr>
        <w:tc>
          <w:tcPr>
            <w:tcW w:w="678" w:type="dxa"/>
            <w:vAlign w:val="center"/>
          </w:tcPr>
          <w:p w14:paraId="7182ED5A" w14:textId="77777777" w:rsidR="006E277C" w:rsidRDefault="006E277C">
            <w:pPr>
              <w:jc w:val="center"/>
              <w:rPr>
                <w:rFonts w:ascii="宋体" w:hAnsi="宋体"/>
                <w:sz w:val="24"/>
              </w:rPr>
            </w:pPr>
          </w:p>
        </w:tc>
        <w:tc>
          <w:tcPr>
            <w:tcW w:w="3492" w:type="dxa"/>
            <w:vAlign w:val="center"/>
          </w:tcPr>
          <w:p w14:paraId="46D88B68" w14:textId="77777777" w:rsidR="006E277C" w:rsidRDefault="006E277C">
            <w:pPr>
              <w:jc w:val="center"/>
              <w:rPr>
                <w:rFonts w:ascii="宋体" w:hAnsi="宋体"/>
                <w:sz w:val="24"/>
              </w:rPr>
            </w:pPr>
          </w:p>
        </w:tc>
        <w:tc>
          <w:tcPr>
            <w:tcW w:w="1089" w:type="dxa"/>
            <w:vAlign w:val="center"/>
          </w:tcPr>
          <w:p w14:paraId="7C68FC67" w14:textId="77777777" w:rsidR="006E277C" w:rsidRDefault="006E277C">
            <w:pPr>
              <w:jc w:val="center"/>
              <w:rPr>
                <w:rFonts w:ascii="宋体" w:hAnsi="宋体"/>
                <w:sz w:val="24"/>
              </w:rPr>
            </w:pPr>
          </w:p>
        </w:tc>
        <w:tc>
          <w:tcPr>
            <w:tcW w:w="1128" w:type="dxa"/>
            <w:vAlign w:val="center"/>
          </w:tcPr>
          <w:p w14:paraId="62A803A3" w14:textId="77777777" w:rsidR="006E277C" w:rsidRDefault="006E277C">
            <w:pPr>
              <w:jc w:val="center"/>
              <w:rPr>
                <w:rFonts w:ascii="宋体" w:hAnsi="宋体"/>
                <w:sz w:val="24"/>
              </w:rPr>
            </w:pPr>
          </w:p>
        </w:tc>
        <w:tc>
          <w:tcPr>
            <w:tcW w:w="1348" w:type="dxa"/>
            <w:vAlign w:val="center"/>
          </w:tcPr>
          <w:p w14:paraId="62A066BE" w14:textId="77777777" w:rsidR="006E277C" w:rsidRDefault="006E277C">
            <w:pPr>
              <w:jc w:val="center"/>
              <w:rPr>
                <w:rFonts w:ascii="宋体" w:hAnsi="宋体"/>
                <w:sz w:val="24"/>
              </w:rPr>
            </w:pPr>
          </w:p>
        </w:tc>
        <w:tc>
          <w:tcPr>
            <w:tcW w:w="1352" w:type="dxa"/>
            <w:vAlign w:val="center"/>
          </w:tcPr>
          <w:p w14:paraId="3E9281C2" w14:textId="77777777" w:rsidR="006E277C" w:rsidRDefault="006E277C">
            <w:pPr>
              <w:jc w:val="center"/>
              <w:rPr>
                <w:rFonts w:ascii="宋体" w:hAnsi="宋体"/>
                <w:sz w:val="24"/>
              </w:rPr>
            </w:pPr>
          </w:p>
        </w:tc>
      </w:tr>
      <w:tr w:rsidR="006E277C" w14:paraId="00F738AA" w14:textId="77777777">
        <w:trPr>
          <w:trHeight w:val="567"/>
          <w:jc w:val="center"/>
        </w:trPr>
        <w:tc>
          <w:tcPr>
            <w:tcW w:w="678" w:type="dxa"/>
            <w:vAlign w:val="center"/>
          </w:tcPr>
          <w:p w14:paraId="38E85965" w14:textId="77777777" w:rsidR="006E277C" w:rsidRDefault="006E277C">
            <w:pPr>
              <w:jc w:val="center"/>
              <w:rPr>
                <w:rFonts w:ascii="宋体" w:hAnsi="宋体"/>
                <w:sz w:val="24"/>
              </w:rPr>
            </w:pPr>
          </w:p>
        </w:tc>
        <w:tc>
          <w:tcPr>
            <w:tcW w:w="3492" w:type="dxa"/>
            <w:vAlign w:val="center"/>
          </w:tcPr>
          <w:p w14:paraId="44BA50EE" w14:textId="77777777" w:rsidR="006E277C" w:rsidRDefault="006E277C">
            <w:pPr>
              <w:jc w:val="center"/>
              <w:rPr>
                <w:rFonts w:ascii="宋体" w:hAnsi="宋体"/>
                <w:sz w:val="24"/>
              </w:rPr>
            </w:pPr>
          </w:p>
        </w:tc>
        <w:tc>
          <w:tcPr>
            <w:tcW w:w="1089" w:type="dxa"/>
            <w:vAlign w:val="center"/>
          </w:tcPr>
          <w:p w14:paraId="3ABFA11D" w14:textId="77777777" w:rsidR="006E277C" w:rsidRDefault="006E277C">
            <w:pPr>
              <w:jc w:val="center"/>
              <w:rPr>
                <w:rFonts w:ascii="宋体" w:hAnsi="宋体"/>
                <w:sz w:val="24"/>
              </w:rPr>
            </w:pPr>
          </w:p>
        </w:tc>
        <w:tc>
          <w:tcPr>
            <w:tcW w:w="1128" w:type="dxa"/>
            <w:vAlign w:val="center"/>
          </w:tcPr>
          <w:p w14:paraId="6494A987" w14:textId="77777777" w:rsidR="006E277C" w:rsidRDefault="006E277C">
            <w:pPr>
              <w:jc w:val="center"/>
              <w:rPr>
                <w:rFonts w:ascii="宋体" w:hAnsi="宋体"/>
                <w:sz w:val="24"/>
              </w:rPr>
            </w:pPr>
          </w:p>
        </w:tc>
        <w:tc>
          <w:tcPr>
            <w:tcW w:w="1348" w:type="dxa"/>
            <w:vAlign w:val="center"/>
          </w:tcPr>
          <w:p w14:paraId="363891A3" w14:textId="77777777" w:rsidR="006E277C" w:rsidRDefault="006E277C">
            <w:pPr>
              <w:jc w:val="center"/>
              <w:rPr>
                <w:rFonts w:ascii="宋体" w:hAnsi="宋体"/>
                <w:sz w:val="24"/>
              </w:rPr>
            </w:pPr>
          </w:p>
        </w:tc>
        <w:tc>
          <w:tcPr>
            <w:tcW w:w="1352" w:type="dxa"/>
            <w:vAlign w:val="center"/>
          </w:tcPr>
          <w:p w14:paraId="3337DBC7" w14:textId="77777777" w:rsidR="006E277C" w:rsidRDefault="006E277C">
            <w:pPr>
              <w:jc w:val="center"/>
              <w:rPr>
                <w:rFonts w:ascii="宋体" w:hAnsi="宋体"/>
                <w:sz w:val="24"/>
              </w:rPr>
            </w:pPr>
          </w:p>
        </w:tc>
      </w:tr>
      <w:tr w:rsidR="006E277C" w14:paraId="51C02901" w14:textId="77777777">
        <w:trPr>
          <w:trHeight w:val="567"/>
          <w:jc w:val="center"/>
        </w:trPr>
        <w:tc>
          <w:tcPr>
            <w:tcW w:w="678" w:type="dxa"/>
            <w:vAlign w:val="center"/>
          </w:tcPr>
          <w:p w14:paraId="27457D4B" w14:textId="77777777" w:rsidR="006E277C" w:rsidRDefault="006E277C">
            <w:pPr>
              <w:jc w:val="center"/>
              <w:rPr>
                <w:rFonts w:ascii="宋体" w:hAnsi="宋体"/>
                <w:sz w:val="24"/>
              </w:rPr>
            </w:pPr>
          </w:p>
        </w:tc>
        <w:tc>
          <w:tcPr>
            <w:tcW w:w="3492" w:type="dxa"/>
            <w:vAlign w:val="center"/>
          </w:tcPr>
          <w:p w14:paraId="2FE46E2E" w14:textId="77777777" w:rsidR="006E277C" w:rsidRDefault="006E277C">
            <w:pPr>
              <w:jc w:val="center"/>
              <w:rPr>
                <w:rFonts w:ascii="宋体" w:hAnsi="宋体"/>
                <w:sz w:val="24"/>
              </w:rPr>
            </w:pPr>
          </w:p>
        </w:tc>
        <w:tc>
          <w:tcPr>
            <w:tcW w:w="1089" w:type="dxa"/>
            <w:vAlign w:val="center"/>
          </w:tcPr>
          <w:p w14:paraId="6963A812" w14:textId="77777777" w:rsidR="006E277C" w:rsidRDefault="006E277C">
            <w:pPr>
              <w:jc w:val="center"/>
              <w:rPr>
                <w:rFonts w:ascii="宋体" w:hAnsi="宋体"/>
                <w:sz w:val="24"/>
              </w:rPr>
            </w:pPr>
          </w:p>
        </w:tc>
        <w:tc>
          <w:tcPr>
            <w:tcW w:w="1128" w:type="dxa"/>
            <w:vAlign w:val="center"/>
          </w:tcPr>
          <w:p w14:paraId="2F33BC6E" w14:textId="77777777" w:rsidR="006E277C" w:rsidRDefault="006E277C">
            <w:pPr>
              <w:jc w:val="center"/>
              <w:rPr>
                <w:rFonts w:ascii="宋体" w:hAnsi="宋体"/>
                <w:sz w:val="24"/>
              </w:rPr>
            </w:pPr>
          </w:p>
        </w:tc>
        <w:tc>
          <w:tcPr>
            <w:tcW w:w="1348" w:type="dxa"/>
            <w:vAlign w:val="center"/>
          </w:tcPr>
          <w:p w14:paraId="6ED089BF" w14:textId="77777777" w:rsidR="006E277C" w:rsidRDefault="006E277C">
            <w:pPr>
              <w:jc w:val="center"/>
              <w:rPr>
                <w:rFonts w:ascii="宋体" w:hAnsi="宋体"/>
                <w:sz w:val="24"/>
              </w:rPr>
            </w:pPr>
          </w:p>
        </w:tc>
        <w:tc>
          <w:tcPr>
            <w:tcW w:w="1352" w:type="dxa"/>
            <w:vAlign w:val="center"/>
          </w:tcPr>
          <w:p w14:paraId="514150A8" w14:textId="77777777" w:rsidR="006E277C" w:rsidRDefault="006E277C">
            <w:pPr>
              <w:jc w:val="center"/>
              <w:rPr>
                <w:rFonts w:ascii="宋体" w:hAnsi="宋体"/>
                <w:sz w:val="24"/>
              </w:rPr>
            </w:pPr>
          </w:p>
        </w:tc>
      </w:tr>
      <w:tr w:rsidR="006E277C" w14:paraId="35B47325" w14:textId="77777777">
        <w:trPr>
          <w:trHeight w:val="567"/>
          <w:jc w:val="center"/>
        </w:trPr>
        <w:tc>
          <w:tcPr>
            <w:tcW w:w="678" w:type="dxa"/>
            <w:vAlign w:val="center"/>
          </w:tcPr>
          <w:p w14:paraId="53F1DB63" w14:textId="77777777" w:rsidR="006E277C" w:rsidRDefault="006E277C">
            <w:pPr>
              <w:jc w:val="center"/>
              <w:rPr>
                <w:rFonts w:ascii="宋体" w:hAnsi="宋体"/>
                <w:sz w:val="24"/>
              </w:rPr>
            </w:pPr>
          </w:p>
        </w:tc>
        <w:tc>
          <w:tcPr>
            <w:tcW w:w="3492" w:type="dxa"/>
            <w:vAlign w:val="center"/>
          </w:tcPr>
          <w:p w14:paraId="007A3E82" w14:textId="77777777" w:rsidR="006E277C" w:rsidRDefault="006E277C">
            <w:pPr>
              <w:jc w:val="center"/>
              <w:rPr>
                <w:rFonts w:ascii="宋体" w:hAnsi="宋体"/>
                <w:sz w:val="24"/>
              </w:rPr>
            </w:pPr>
          </w:p>
        </w:tc>
        <w:tc>
          <w:tcPr>
            <w:tcW w:w="1089" w:type="dxa"/>
            <w:vAlign w:val="center"/>
          </w:tcPr>
          <w:p w14:paraId="6CBCB706" w14:textId="77777777" w:rsidR="006E277C" w:rsidRDefault="006E277C">
            <w:pPr>
              <w:jc w:val="center"/>
              <w:rPr>
                <w:rFonts w:ascii="宋体" w:hAnsi="宋体"/>
                <w:sz w:val="24"/>
              </w:rPr>
            </w:pPr>
          </w:p>
        </w:tc>
        <w:tc>
          <w:tcPr>
            <w:tcW w:w="1128" w:type="dxa"/>
            <w:vAlign w:val="center"/>
          </w:tcPr>
          <w:p w14:paraId="1EC64B0F" w14:textId="77777777" w:rsidR="006E277C" w:rsidRDefault="006E277C">
            <w:pPr>
              <w:jc w:val="center"/>
              <w:rPr>
                <w:rFonts w:ascii="宋体" w:hAnsi="宋体"/>
                <w:sz w:val="24"/>
              </w:rPr>
            </w:pPr>
          </w:p>
        </w:tc>
        <w:tc>
          <w:tcPr>
            <w:tcW w:w="1348" w:type="dxa"/>
            <w:vAlign w:val="center"/>
          </w:tcPr>
          <w:p w14:paraId="383A306D" w14:textId="77777777" w:rsidR="006E277C" w:rsidRDefault="006E277C">
            <w:pPr>
              <w:jc w:val="center"/>
              <w:rPr>
                <w:rFonts w:ascii="宋体" w:hAnsi="宋体"/>
                <w:sz w:val="24"/>
              </w:rPr>
            </w:pPr>
          </w:p>
        </w:tc>
        <w:tc>
          <w:tcPr>
            <w:tcW w:w="1352" w:type="dxa"/>
            <w:vAlign w:val="center"/>
          </w:tcPr>
          <w:p w14:paraId="2B60A55C" w14:textId="77777777" w:rsidR="006E277C" w:rsidRDefault="006E277C">
            <w:pPr>
              <w:jc w:val="center"/>
              <w:rPr>
                <w:rFonts w:ascii="宋体" w:hAnsi="宋体"/>
                <w:sz w:val="24"/>
              </w:rPr>
            </w:pPr>
          </w:p>
        </w:tc>
      </w:tr>
      <w:tr w:rsidR="006E277C" w14:paraId="3EF073F7" w14:textId="77777777">
        <w:trPr>
          <w:trHeight w:val="567"/>
          <w:jc w:val="center"/>
        </w:trPr>
        <w:tc>
          <w:tcPr>
            <w:tcW w:w="678" w:type="dxa"/>
            <w:vAlign w:val="center"/>
          </w:tcPr>
          <w:p w14:paraId="66B2192C" w14:textId="77777777" w:rsidR="006E277C" w:rsidRDefault="006E277C">
            <w:pPr>
              <w:jc w:val="center"/>
              <w:rPr>
                <w:rFonts w:ascii="宋体" w:hAnsi="宋体"/>
                <w:sz w:val="24"/>
              </w:rPr>
            </w:pPr>
          </w:p>
        </w:tc>
        <w:tc>
          <w:tcPr>
            <w:tcW w:w="3492" w:type="dxa"/>
            <w:vAlign w:val="center"/>
          </w:tcPr>
          <w:p w14:paraId="597C98CE" w14:textId="77777777" w:rsidR="006E277C" w:rsidRDefault="006E277C">
            <w:pPr>
              <w:jc w:val="center"/>
              <w:rPr>
                <w:rFonts w:ascii="宋体" w:hAnsi="宋体"/>
                <w:sz w:val="24"/>
              </w:rPr>
            </w:pPr>
          </w:p>
        </w:tc>
        <w:tc>
          <w:tcPr>
            <w:tcW w:w="1089" w:type="dxa"/>
            <w:vAlign w:val="center"/>
          </w:tcPr>
          <w:p w14:paraId="1BFEFF4A" w14:textId="77777777" w:rsidR="006E277C" w:rsidRDefault="006E277C">
            <w:pPr>
              <w:jc w:val="center"/>
              <w:rPr>
                <w:rFonts w:ascii="宋体" w:hAnsi="宋体"/>
                <w:sz w:val="24"/>
              </w:rPr>
            </w:pPr>
          </w:p>
        </w:tc>
        <w:tc>
          <w:tcPr>
            <w:tcW w:w="1128" w:type="dxa"/>
            <w:vAlign w:val="center"/>
          </w:tcPr>
          <w:p w14:paraId="2094754E" w14:textId="77777777" w:rsidR="006E277C" w:rsidRDefault="006E277C">
            <w:pPr>
              <w:jc w:val="center"/>
              <w:rPr>
                <w:rFonts w:ascii="宋体" w:hAnsi="宋体"/>
                <w:sz w:val="24"/>
              </w:rPr>
            </w:pPr>
          </w:p>
        </w:tc>
        <w:tc>
          <w:tcPr>
            <w:tcW w:w="1348" w:type="dxa"/>
            <w:vAlign w:val="center"/>
          </w:tcPr>
          <w:p w14:paraId="7A64E662" w14:textId="77777777" w:rsidR="006E277C" w:rsidRDefault="006E277C">
            <w:pPr>
              <w:jc w:val="center"/>
              <w:rPr>
                <w:rFonts w:ascii="宋体" w:hAnsi="宋体"/>
                <w:sz w:val="24"/>
              </w:rPr>
            </w:pPr>
          </w:p>
        </w:tc>
        <w:tc>
          <w:tcPr>
            <w:tcW w:w="1352" w:type="dxa"/>
            <w:vAlign w:val="center"/>
          </w:tcPr>
          <w:p w14:paraId="0BE72E86" w14:textId="77777777" w:rsidR="006E277C" w:rsidRDefault="006E277C">
            <w:pPr>
              <w:jc w:val="center"/>
              <w:rPr>
                <w:rFonts w:ascii="宋体" w:hAnsi="宋体"/>
                <w:sz w:val="24"/>
              </w:rPr>
            </w:pPr>
          </w:p>
        </w:tc>
      </w:tr>
      <w:tr w:rsidR="006E277C" w14:paraId="56450125" w14:textId="77777777">
        <w:trPr>
          <w:trHeight w:val="567"/>
          <w:jc w:val="center"/>
        </w:trPr>
        <w:tc>
          <w:tcPr>
            <w:tcW w:w="678" w:type="dxa"/>
            <w:vAlign w:val="center"/>
          </w:tcPr>
          <w:p w14:paraId="299DA7CB" w14:textId="77777777" w:rsidR="006E277C" w:rsidRDefault="006E277C">
            <w:pPr>
              <w:jc w:val="center"/>
              <w:rPr>
                <w:rFonts w:ascii="宋体" w:hAnsi="宋体"/>
                <w:sz w:val="24"/>
              </w:rPr>
            </w:pPr>
          </w:p>
        </w:tc>
        <w:tc>
          <w:tcPr>
            <w:tcW w:w="3492" w:type="dxa"/>
            <w:vAlign w:val="center"/>
          </w:tcPr>
          <w:p w14:paraId="203AE127" w14:textId="77777777" w:rsidR="006E277C" w:rsidRDefault="006E277C">
            <w:pPr>
              <w:jc w:val="center"/>
              <w:rPr>
                <w:rFonts w:ascii="宋体" w:hAnsi="宋体"/>
                <w:sz w:val="24"/>
              </w:rPr>
            </w:pPr>
          </w:p>
        </w:tc>
        <w:tc>
          <w:tcPr>
            <w:tcW w:w="1089" w:type="dxa"/>
            <w:vAlign w:val="center"/>
          </w:tcPr>
          <w:p w14:paraId="0DDC56CF" w14:textId="77777777" w:rsidR="006E277C" w:rsidRDefault="006E277C">
            <w:pPr>
              <w:jc w:val="center"/>
              <w:rPr>
                <w:rFonts w:ascii="宋体" w:hAnsi="宋体"/>
                <w:sz w:val="24"/>
              </w:rPr>
            </w:pPr>
          </w:p>
        </w:tc>
        <w:tc>
          <w:tcPr>
            <w:tcW w:w="1128" w:type="dxa"/>
            <w:vAlign w:val="center"/>
          </w:tcPr>
          <w:p w14:paraId="58FAFB2B" w14:textId="77777777" w:rsidR="006E277C" w:rsidRDefault="006E277C">
            <w:pPr>
              <w:jc w:val="center"/>
              <w:rPr>
                <w:rFonts w:ascii="宋体" w:hAnsi="宋体"/>
                <w:sz w:val="24"/>
              </w:rPr>
            </w:pPr>
          </w:p>
        </w:tc>
        <w:tc>
          <w:tcPr>
            <w:tcW w:w="1348" w:type="dxa"/>
            <w:vAlign w:val="center"/>
          </w:tcPr>
          <w:p w14:paraId="2F8294C3" w14:textId="77777777" w:rsidR="006E277C" w:rsidRDefault="006E277C">
            <w:pPr>
              <w:jc w:val="center"/>
              <w:rPr>
                <w:rFonts w:ascii="宋体" w:hAnsi="宋体"/>
                <w:sz w:val="24"/>
              </w:rPr>
            </w:pPr>
          </w:p>
        </w:tc>
        <w:tc>
          <w:tcPr>
            <w:tcW w:w="1352" w:type="dxa"/>
            <w:vAlign w:val="center"/>
          </w:tcPr>
          <w:p w14:paraId="3F91C525" w14:textId="77777777" w:rsidR="006E277C" w:rsidRDefault="006E277C">
            <w:pPr>
              <w:jc w:val="center"/>
              <w:rPr>
                <w:rFonts w:ascii="宋体" w:hAnsi="宋体"/>
                <w:sz w:val="24"/>
              </w:rPr>
            </w:pPr>
          </w:p>
        </w:tc>
      </w:tr>
      <w:tr w:rsidR="006E277C" w14:paraId="65798B29" w14:textId="77777777">
        <w:trPr>
          <w:trHeight w:val="567"/>
          <w:jc w:val="center"/>
        </w:trPr>
        <w:tc>
          <w:tcPr>
            <w:tcW w:w="678" w:type="dxa"/>
            <w:vAlign w:val="center"/>
          </w:tcPr>
          <w:p w14:paraId="3049C714" w14:textId="77777777" w:rsidR="006E277C" w:rsidRDefault="006E277C">
            <w:pPr>
              <w:jc w:val="center"/>
              <w:rPr>
                <w:rFonts w:ascii="宋体" w:hAnsi="宋体"/>
                <w:sz w:val="24"/>
              </w:rPr>
            </w:pPr>
          </w:p>
        </w:tc>
        <w:tc>
          <w:tcPr>
            <w:tcW w:w="3492" w:type="dxa"/>
            <w:vAlign w:val="center"/>
          </w:tcPr>
          <w:p w14:paraId="19670D8E" w14:textId="77777777" w:rsidR="006E277C" w:rsidRDefault="006E277C">
            <w:pPr>
              <w:jc w:val="center"/>
              <w:rPr>
                <w:rFonts w:ascii="宋体" w:hAnsi="宋体"/>
                <w:sz w:val="24"/>
              </w:rPr>
            </w:pPr>
          </w:p>
        </w:tc>
        <w:tc>
          <w:tcPr>
            <w:tcW w:w="1089" w:type="dxa"/>
            <w:vAlign w:val="center"/>
          </w:tcPr>
          <w:p w14:paraId="217FB869" w14:textId="77777777" w:rsidR="006E277C" w:rsidRDefault="006E277C">
            <w:pPr>
              <w:jc w:val="center"/>
              <w:rPr>
                <w:rFonts w:ascii="宋体" w:hAnsi="宋体"/>
                <w:sz w:val="24"/>
              </w:rPr>
            </w:pPr>
          </w:p>
        </w:tc>
        <w:tc>
          <w:tcPr>
            <w:tcW w:w="1128" w:type="dxa"/>
            <w:vAlign w:val="center"/>
          </w:tcPr>
          <w:p w14:paraId="3BD253FC" w14:textId="77777777" w:rsidR="006E277C" w:rsidRDefault="006E277C">
            <w:pPr>
              <w:jc w:val="center"/>
              <w:rPr>
                <w:rFonts w:ascii="宋体" w:hAnsi="宋体"/>
                <w:sz w:val="24"/>
              </w:rPr>
            </w:pPr>
          </w:p>
        </w:tc>
        <w:tc>
          <w:tcPr>
            <w:tcW w:w="1348" w:type="dxa"/>
            <w:vAlign w:val="center"/>
          </w:tcPr>
          <w:p w14:paraId="0EECBB19" w14:textId="77777777" w:rsidR="006E277C" w:rsidRDefault="006E277C">
            <w:pPr>
              <w:jc w:val="center"/>
              <w:rPr>
                <w:rFonts w:ascii="宋体" w:hAnsi="宋体"/>
                <w:sz w:val="24"/>
              </w:rPr>
            </w:pPr>
          </w:p>
        </w:tc>
        <w:tc>
          <w:tcPr>
            <w:tcW w:w="1352" w:type="dxa"/>
            <w:vAlign w:val="center"/>
          </w:tcPr>
          <w:p w14:paraId="2AD26BAD" w14:textId="77777777" w:rsidR="006E277C" w:rsidRDefault="006E277C">
            <w:pPr>
              <w:jc w:val="center"/>
              <w:rPr>
                <w:rFonts w:ascii="宋体" w:hAnsi="宋体"/>
                <w:sz w:val="24"/>
              </w:rPr>
            </w:pPr>
          </w:p>
        </w:tc>
      </w:tr>
      <w:tr w:rsidR="006E277C" w14:paraId="67E32450" w14:textId="77777777">
        <w:trPr>
          <w:trHeight w:val="567"/>
          <w:jc w:val="center"/>
        </w:trPr>
        <w:tc>
          <w:tcPr>
            <w:tcW w:w="678" w:type="dxa"/>
            <w:vAlign w:val="center"/>
          </w:tcPr>
          <w:p w14:paraId="02DC9065" w14:textId="77777777" w:rsidR="006E277C" w:rsidRDefault="006E277C">
            <w:pPr>
              <w:jc w:val="center"/>
              <w:rPr>
                <w:rFonts w:ascii="宋体" w:hAnsi="宋体"/>
                <w:sz w:val="24"/>
              </w:rPr>
            </w:pPr>
          </w:p>
        </w:tc>
        <w:tc>
          <w:tcPr>
            <w:tcW w:w="3492" w:type="dxa"/>
            <w:vAlign w:val="center"/>
          </w:tcPr>
          <w:p w14:paraId="629C26C4" w14:textId="77777777" w:rsidR="006E277C" w:rsidRDefault="006E277C">
            <w:pPr>
              <w:jc w:val="center"/>
              <w:rPr>
                <w:rFonts w:ascii="宋体" w:hAnsi="宋体"/>
                <w:sz w:val="24"/>
              </w:rPr>
            </w:pPr>
          </w:p>
        </w:tc>
        <w:tc>
          <w:tcPr>
            <w:tcW w:w="1089" w:type="dxa"/>
            <w:vAlign w:val="center"/>
          </w:tcPr>
          <w:p w14:paraId="1B881043" w14:textId="77777777" w:rsidR="006E277C" w:rsidRDefault="006E277C">
            <w:pPr>
              <w:jc w:val="center"/>
              <w:rPr>
                <w:rFonts w:ascii="宋体" w:hAnsi="宋体"/>
                <w:sz w:val="24"/>
              </w:rPr>
            </w:pPr>
          </w:p>
        </w:tc>
        <w:tc>
          <w:tcPr>
            <w:tcW w:w="1128" w:type="dxa"/>
            <w:vAlign w:val="center"/>
          </w:tcPr>
          <w:p w14:paraId="4DE4A9C3" w14:textId="77777777" w:rsidR="006E277C" w:rsidRDefault="006E277C">
            <w:pPr>
              <w:jc w:val="center"/>
              <w:rPr>
                <w:rFonts w:ascii="宋体" w:hAnsi="宋体"/>
                <w:sz w:val="24"/>
              </w:rPr>
            </w:pPr>
          </w:p>
        </w:tc>
        <w:tc>
          <w:tcPr>
            <w:tcW w:w="1348" w:type="dxa"/>
            <w:vAlign w:val="center"/>
          </w:tcPr>
          <w:p w14:paraId="58518C5C" w14:textId="77777777" w:rsidR="006E277C" w:rsidRDefault="006E277C">
            <w:pPr>
              <w:jc w:val="center"/>
              <w:rPr>
                <w:rFonts w:ascii="宋体" w:hAnsi="宋体"/>
                <w:sz w:val="24"/>
              </w:rPr>
            </w:pPr>
          </w:p>
        </w:tc>
        <w:tc>
          <w:tcPr>
            <w:tcW w:w="1352" w:type="dxa"/>
            <w:vAlign w:val="center"/>
          </w:tcPr>
          <w:p w14:paraId="4B827C30" w14:textId="77777777" w:rsidR="006E277C" w:rsidRDefault="006E277C">
            <w:pPr>
              <w:jc w:val="center"/>
              <w:rPr>
                <w:rFonts w:ascii="宋体" w:hAnsi="宋体"/>
                <w:sz w:val="24"/>
              </w:rPr>
            </w:pPr>
          </w:p>
        </w:tc>
      </w:tr>
      <w:tr w:rsidR="006E277C" w14:paraId="7AE787D9" w14:textId="77777777">
        <w:trPr>
          <w:trHeight w:val="567"/>
          <w:jc w:val="center"/>
        </w:trPr>
        <w:tc>
          <w:tcPr>
            <w:tcW w:w="678" w:type="dxa"/>
            <w:vAlign w:val="center"/>
          </w:tcPr>
          <w:p w14:paraId="0FF4F9F7" w14:textId="77777777" w:rsidR="006E277C" w:rsidRDefault="006E277C">
            <w:pPr>
              <w:jc w:val="center"/>
              <w:rPr>
                <w:rFonts w:ascii="宋体" w:hAnsi="宋体"/>
                <w:sz w:val="24"/>
              </w:rPr>
            </w:pPr>
          </w:p>
        </w:tc>
        <w:tc>
          <w:tcPr>
            <w:tcW w:w="3492" w:type="dxa"/>
            <w:vAlign w:val="center"/>
          </w:tcPr>
          <w:p w14:paraId="44263798" w14:textId="77777777" w:rsidR="006E277C" w:rsidRDefault="006E277C">
            <w:pPr>
              <w:jc w:val="center"/>
              <w:rPr>
                <w:rFonts w:ascii="宋体" w:hAnsi="宋体"/>
                <w:sz w:val="24"/>
              </w:rPr>
            </w:pPr>
          </w:p>
        </w:tc>
        <w:tc>
          <w:tcPr>
            <w:tcW w:w="1089" w:type="dxa"/>
            <w:vAlign w:val="center"/>
          </w:tcPr>
          <w:p w14:paraId="092FAB46" w14:textId="77777777" w:rsidR="006E277C" w:rsidRDefault="006E277C">
            <w:pPr>
              <w:jc w:val="center"/>
              <w:rPr>
                <w:rFonts w:ascii="宋体" w:hAnsi="宋体"/>
                <w:sz w:val="24"/>
              </w:rPr>
            </w:pPr>
          </w:p>
        </w:tc>
        <w:tc>
          <w:tcPr>
            <w:tcW w:w="1128" w:type="dxa"/>
            <w:vAlign w:val="center"/>
          </w:tcPr>
          <w:p w14:paraId="04CA42DF" w14:textId="77777777" w:rsidR="006E277C" w:rsidRDefault="006E277C">
            <w:pPr>
              <w:jc w:val="center"/>
              <w:rPr>
                <w:rFonts w:ascii="宋体" w:hAnsi="宋体"/>
                <w:sz w:val="24"/>
              </w:rPr>
            </w:pPr>
          </w:p>
        </w:tc>
        <w:tc>
          <w:tcPr>
            <w:tcW w:w="1348" w:type="dxa"/>
            <w:vAlign w:val="center"/>
          </w:tcPr>
          <w:p w14:paraId="5E741F74" w14:textId="77777777" w:rsidR="006E277C" w:rsidRDefault="006E277C">
            <w:pPr>
              <w:jc w:val="center"/>
              <w:rPr>
                <w:rFonts w:ascii="宋体" w:hAnsi="宋体"/>
                <w:sz w:val="24"/>
              </w:rPr>
            </w:pPr>
          </w:p>
        </w:tc>
        <w:tc>
          <w:tcPr>
            <w:tcW w:w="1352" w:type="dxa"/>
            <w:vAlign w:val="center"/>
          </w:tcPr>
          <w:p w14:paraId="27E7990E" w14:textId="77777777" w:rsidR="006E277C" w:rsidRDefault="006E277C">
            <w:pPr>
              <w:jc w:val="center"/>
              <w:rPr>
                <w:rFonts w:ascii="宋体" w:hAnsi="宋体"/>
                <w:sz w:val="24"/>
              </w:rPr>
            </w:pPr>
          </w:p>
        </w:tc>
      </w:tr>
    </w:tbl>
    <w:p w14:paraId="1F5380E7" w14:textId="77777777" w:rsidR="006E277C" w:rsidRDefault="006E277C">
      <w:pPr>
        <w:spacing w:line="300" w:lineRule="exact"/>
        <w:rPr>
          <w:rFonts w:ascii="宋体" w:hAnsi="宋体"/>
          <w:sz w:val="28"/>
        </w:rPr>
      </w:pPr>
    </w:p>
    <w:p w14:paraId="6184D523" w14:textId="77777777" w:rsidR="006E277C" w:rsidRDefault="006E277C"/>
    <w:p w14:paraId="3FF19AE6" w14:textId="77777777" w:rsidR="006E277C" w:rsidRDefault="006E277C">
      <w:pPr>
        <w:sectPr w:rsidR="006E277C">
          <w:pgSz w:w="11906" w:h="16838"/>
          <w:pgMar w:top="1418" w:right="1361" w:bottom="1418" w:left="1418" w:header="851" w:footer="992" w:gutter="0"/>
          <w:cols w:space="720"/>
          <w:docGrid w:type="lines" w:linePitch="312"/>
        </w:sectPr>
      </w:pPr>
    </w:p>
    <w:p w14:paraId="32D034B5" w14:textId="77777777" w:rsidR="006E277C" w:rsidRDefault="00063571" w:rsidP="00EE4474">
      <w:pPr>
        <w:spacing w:afterLines="50" w:after="120"/>
        <w:jc w:val="center"/>
        <w:outlineLvl w:val="0"/>
        <w:rPr>
          <w:rFonts w:ascii="宋体" w:hAnsi="宋体"/>
          <w:sz w:val="28"/>
          <w:szCs w:val="28"/>
        </w:rPr>
      </w:pPr>
      <w:bookmarkStart w:id="3395" w:name="_Toc16738"/>
      <w:bookmarkStart w:id="3396" w:name="_Toc25573"/>
      <w:bookmarkStart w:id="3397" w:name="_Toc109319924"/>
      <w:r>
        <w:rPr>
          <w:rFonts w:ascii="宋体" w:hAnsi="宋体" w:hint="eastAsia"/>
          <w:sz w:val="28"/>
          <w:szCs w:val="28"/>
        </w:rPr>
        <w:t>3.11 招标人提供施工机械台时(班)费用汇总表</w:t>
      </w:r>
      <w:bookmarkEnd w:id="3395"/>
      <w:bookmarkEnd w:id="3396"/>
      <w:bookmarkEnd w:id="3397"/>
    </w:p>
    <w:p w14:paraId="7882E4B5" w14:textId="77777777" w:rsidR="006E277C" w:rsidRDefault="00063571">
      <w:r>
        <w:rPr>
          <w:rFonts w:ascii="宋体" w:hAnsi="宋体" w:hint="eastAsia"/>
          <w:szCs w:val="21"/>
        </w:rPr>
        <w:t>合同编号:</w:t>
      </w:r>
      <w:r>
        <w:rPr>
          <w:rFonts w:ascii="宋体" w:hAnsi="宋体" w:hint="eastAsia"/>
          <w:szCs w:val="21"/>
          <w:u w:val="single"/>
        </w:rPr>
        <w:t xml:space="preserve">                                     </w:t>
      </w:r>
    </w:p>
    <w:p w14:paraId="508CF59B" w14:textId="77777777" w:rsidR="006E277C" w:rsidRDefault="00063571">
      <w:pPr>
        <w:rPr>
          <w:rFonts w:ascii="宋体" w:hAnsi="宋体"/>
          <w:szCs w:val="21"/>
        </w:rPr>
      </w:pPr>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r>
        <w:rPr>
          <w:rFonts w:ascii="宋体" w:hAnsi="宋体" w:hint="eastAsia"/>
          <w:szCs w:val="21"/>
        </w:rPr>
        <w:t xml:space="preserve">       </w:t>
      </w:r>
      <w:r>
        <w:rPr>
          <w:rFonts w:ascii="宋体" w:hAnsi="宋体" w:hint="eastAsia"/>
          <w:bCs/>
          <w:szCs w:val="21"/>
        </w:rPr>
        <w:t>单位：元／</w:t>
      </w:r>
      <w:r>
        <w:rPr>
          <w:rFonts w:ascii="宋体" w:hAnsi="宋体" w:hint="eastAsia"/>
          <w:szCs w:val="21"/>
        </w:rPr>
        <w:t>台时(班)</w:t>
      </w:r>
    </w:p>
    <w:p w14:paraId="4AB70CE8" w14:textId="77777777" w:rsidR="006E277C" w:rsidRDefault="006E277C">
      <w:pPr>
        <w:rPr>
          <w:rFonts w:ascii="宋体" w:hAnsi="宋体"/>
          <w:bCs/>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6"/>
        <w:gridCol w:w="1016"/>
        <w:gridCol w:w="1015"/>
        <w:gridCol w:w="1015"/>
        <w:gridCol w:w="1015"/>
        <w:gridCol w:w="1015"/>
        <w:gridCol w:w="1015"/>
        <w:gridCol w:w="1015"/>
        <w:gridCol w:w="1015"/>
        <w:gridCol w:w="1015"/>
        <w:gridCol w:w="1015"/>
        <w:gridCol w:w="1015"/>
        <w:gridCol w:w="1092"/>
        <w:gridCol w:w="944"/>
      </w:tblGrid>
      <w:tr w:rsidR="006E277C" w14:paraId="29B8A678" w14:textId="77777777">
        <w:trPr>
          <w:cantSplit/>
          <w:trHeight w:val="567"/>
          <w:jc w:val="center"/>
        </w:trPr>
        <w:tc>
          <w:tcPr>
            <w:tcW w:w="357" w:type="pct"/>
            <w:vMerge w:val="restart"/>
            <w:vAlign w:val="center"/>
          </w:tcPr>
          <w:p w14:paraId="6B76F2B3" w14:textId="77777777" w:rsidR="006E277C" w:rsidRDefault="00063571">
            <w:pPr>
              <w:jc w:val="center"/>
              <w:rPr>
                <w:rFonts w:ascii="宋体" w:hAnsi="宋体"/>
                <w:bCs/>
                <w:szCs w:val="21"/>
              </w:rPr>
            </w:pPr>
            <w:r>
              <w:rPr>
                <w:rFonts w:ascii="宋体" w:hAnsi="宋体" w:hint="eastAsia"/>
                <w:bCs/>
                <w:szCs w:val="21"/>
              </w:rPr>
              <w:t>序号</w:t>
            </w:r>
          </w:p>
        </w:tc>
        <w:tc>
          <w:tcPr>
            <w:tcW w:w="357" w:type="pct"/>
            <w:vMerge w:val="restart"/>
            <w:vAlign w:val="center"/>
          </w:tcPr>
          <w:p w14:paraId="4D49B5BD" w14:textId="77777777" w:rsidR="006E277C" w:rsidRDefault="00063571">
            <w:pPr>
              <w:jc w:val="center"/>
              <w:rPr>
                <w:rFonts w:ascii="宋体" w:hAnsi="宋体"/>
                <w:bCs/>
                <w:szCs w:val="21"/>
              </w:rPr>
            </w:pPr>
            <w:r>
              <w:rPr>
                <w:rFonts w:ascii="宋体" w:hAnsi="宋体" w:hint="eastAsia"/>
                <w:bCs/>
                <w:szCs w:val="21"/>
              </w:rPr>
              <w:t>机械名称</w:t>
            </w:r>
          </w:p>
        </w:tc>
        <w:tc>
          <w:tcPr>
            <w:tcW w:w="357" w:type="pct"/>
            <w:vMerge w:val="restart"/>
            <w:vAlign w:val="center"/>
          </w:tcPr>
          <w:p w14:paraId="1FCDDF1E" w14:textId="77777777" w:rsidR="006E277C" w:rsidRDefault="00063571">
            <w:pPr>
              <w:jc w:val="center"/>
              <w:rPr>
                <w:rFonts w:ascii="宋体" w:hAnsi="宋体"/>
                <w:bCs/>
                <w:szCs w:val="21"/>
              </w:rPr>
            </w:pPr>
            <w:r>
              <w:rPr>
                <w:rFonts w:ascii="宋体" w:hAnsi="宋体" w:hint="eastAsia"/>
                <w:bCs/>
                <w:szCs w:val="21"/>
              </w:rPr>
              <w:t>型号规格</w:t>
            </w:r>
          </w:p>
        </w:tc>
        <w:tc>
          <w:tcPr>
            <w:tcW w:w="357" w:type="pct"/>
            <w:vMerge w:val="restart"/>
            <w:vAlign w:val="center"/>
          </w:tcPr>
          <w:p w14:paraId="37F53201" w14:textId="77777777" w:rsidR="006E277C" w:rsidRDefault="00063571">
            <w:pPr>
              <w:jc w:val="center"/>
              <w:rPr>
                <w:rFonts w:ascii="宋体" w:hAnsi="宋体"/>
                <w:bCs/>
                <w:szCs w:val="21"/>
              </w:rPr>
            </w:pPr>
            <w:r>
              <w:rPr>
                <w:rFonts w:ascii="宋体" w:hAnsi="宋体" w:hint="eastAsia"/>
                <w:bCs/>
                <w:szCs w:val="21"/>
              </w:rPr>
              <w:t>招标人收取</w:t>
            </w:r>
          </w:p>
          <w:p w14:paraId="548C1B5E" w14:textId="77777777" w:rsidR="006E277C" w:rsidRDefault="00063571">
            <w:pPr>
              <w:jc w:val="center"/>
              <w:rPr>
                <w:rFonts w:ascii="宋体" w:hAnsi="宋体"/>
                <w:bCs/>
                <w:szCs w:val="21"/>
              </w:rPr>
            </w:pPr>
            <w:r>
              <w:rPr>
                <w:rFonts w:ascii="宋体" w:hAnsi="宋体" w:hint="eastAsia"/>
                <w:bCs/>
                <w:szCs w:val="21"/>
              </w:rPr>
              <w:t>的折旧费</w:t>
            </w:r>
          </w:p>
        </w:tc>
        <w:tc>
          <w:tcPr>
            <w:tcW w:w="3240" w:type="pct"/>
            <w:gridSpan w:val="9"/>
            <w:tcBorders>
              <w:bottom w:val="single" w:sz="4" w:space="0" w:color="auto"/>
            </w:tcBorders>
            <w:vAlign w:val="center"/>
          </w:tcPr>
          <w:p w14:paraId="1E02B82C" w14:textId="77777777" w:rsidR="006E277C" w:rsidRDefault="00063571">
            <w:pPr>
              <w:jc w:val="center"/>
              <w:rPr>
                <w:rFonts w:ascii="宋体" w:hAnsi="宋体"/>
                <w:szCs w:val="21"/>
              </w:rPr>
            </w:pPr>
            <w:r>
              <w:rPr>
                <w:rFonts w:ascii="宋体" w:hAnsi="宋体" w:hint="eastAsia"/>
                <w:bCs/>
                <w:szCs w:val="21"/>
              </w:rPr>
              <w:t>投标人应计算的费用</w:t>
            </w:r>
          </w:p>
        </w:tc>
        <w:tc>
          <w:tcPr>
            <w:tcW w:w="332" w:type="pct"/>
            <w:vMerge w:val="restart"/>
            <w:vAlign w:val="center"/>
          </w:tcPr>
          <w:p w14:paraId="69602D59" w14:textId="77777777" w:rsidR="006E277C" w:rsidRDefault="00063571">
            <w:pPr>
              <w:jc w:val="center"/>
              <w:rPr>
                <w:rFonts w:ascii="宋体" w:hAnsi="宋体"/>
                <w:szCs w:val="21"/>
              </w:rPr>
            </w:pPr>
            <w:r>
              <w:rPr>
                <w:rFonts w:ascii="宋体" w:hAnsi="宋体" w:hint="eastAsia"/>
                <w:bCs/>
                <w:szCs w:val="21"/>
              </w:rPr>
              <w:t>合计</w:t>
            </w:r>
          </w:p>
        </w:tc>
      </w:tr>
      <w:tr w:rsidR="006E277C" w14:paraId="17555018" w14:textId="77777777">
        <w:trPr>
          <w:cantSplit/>
          <w:trHeight w:val="567"/>
          <w:jc w:val="center"/>
        </w:trPr>
        <w:tc>
          <w:tcPr>
            <w:tcW w:w="357" w:type="pct"/>
            <w:vMerge/>
            <w:vAlign w:val="center"/>
          </w:tcPr>
          <w:p w14:paraId="2BD71C17" w14:textId="77777777" w:rsidR="006E277C" w:rsidRDefault="006E277C">
            <w:pPr>
              <w:jc w:val="center"/>
              <w:rPr>
                <w:rFonts w:ascii="宋体" w:hAnsi="宋体"/>
                <w:bCs/>
                <w:szCs w:val="21"/>
              </w:rPr>
            </w:pPr>
          </w:p>
        </w:tc>
        <w:tc>
          <w:tcPr>
            <w:tcW w:w="357" w:type="pct"/>
            <w:vMerge/>
          </w:tcPr>
          <w:p w14:paraId="765D77AB" w14:textId="77777777" w:rsidR="006E277C" w:rsidRDefault="006E277C">
            <w:pPr>
              <w:jc w:val="center"/>
              <w:rPr>
                <w:rFonts w:ascii="宋体" w:hAnsi="宋体"/>
                <w:bCs/>
                <w:szCs w:val="21"/>
              </w:rPr>
            </w:pPr>
          </w:p>
        </w:tc>
        <w:tc>
          <w:tcPr>
            <w:tcW w:w="357" w:type="pct"/>
            <w:vMerge/>
            <w:vAlign w:val="center"/>
          </w:tcPr>
          <w:p w14:paraId="7AC4C8BD" w14:textId="77777777" w:rsidR="006E277C" w:rsidRDefault="006E277C">
            <w:pPr>
              <w:jc w:val="center"/>
              <w:rPr>
                <w:rFonts w:ascii="宋体" w:hAnsi="宋体"/>
                <w:bCs/>
                <w:szCs w:val="21"/>
              </w:rPr>
            </w:pPr>
          </w:p>
        </w:tc>
        <w:tc>
          <w:tcPr>
            <w:tcW w:w="357" w:type="pct"/>
            <w:vMerge/>
            <w:vAlign w:val="center"/>
          </w:tcPr>
          <w:p w14:paraId="6A55F0F8" w14:textId="77777777" w:rsidR="006E277C" w:rsidRDefault="006E277C">
            <w:pPr>
              <w:jc w:val="center"/>
              <w:rPr>
                <w:rFonts w:ascii="宋体" w:hAnsi="宋体"/>
                <w:bCs/>
                <w:szCs w:val="21"/>
              </w:rPr>
            </w:pPr>
          </w:p>
        </w:tc>
        <w:tc>
          <w:tcPr>
            <w:tcW w:w="357" w:type="pct"/>
            <w:tcBorders>
              <w:top w:val="single" w:sz="4" w:space="0" w:color="auto"/>
            </w:tcBorders>
            <w:vAlign w:val="center"/>
          </w:tcPr>
          <w:p w14:paraId="7E0A5319" w14:textId="77777777" w:rsidR="006E277C" w:rsidRDefault="00063571">
            <w:pPr>
              <w:jc w:val="center"/>
              <w:rPr>
                <w:rFonts w:ascii="宋体" w:hAnsi="宋体"/>
                <w:bCs/>
                <w:szCs w:val="21"/>
              </w:rPr>
            </w:pPr>
            <w:r>
              <w:rPr>
                <w:rFonts w:ascii="宋体" w:hAnsi="宋体" w:hint="eastAsia"/>
                <w:bCs/>
                <w:szCs w:val="21"/>
              </w:rPr>
              <w:t>维修费</w:t>
            </w:r>
          </w:p>
        </w:tc>
        <w:tc>
          <w:tcPr>
            <w:tcW w:w="357" w:type="pct"/>
            <w:tcBorders>
              <w:top w:val="single" w:sz="4" w:space="0" w:color="auto"/>
            </w:tcBorders>
            <w:vAlign w:val="center"/>
          </w:tcPr>
          <w:p w14:paraId="6D22F3B2" w14:textId="77777777" w:rsidR="006E277C" w:rsidRDefault="00063571">
            <w:pPr>
              <w:jc w:val="center"/>
              <w:rPr>
                <w:rFonts w:ascii="宋体" w:hAnsi="宋体"/>
                <w:bCs/>
                <w:szCs w:val="21"/>
              </w:rPr>
            </w:pPr>
            <w:r>
              <w:rPr>
                <w:rFonts w:ascii="宋体" w:hAnsi="宋体" w:hint="eastAsia"/>
                <w:bCs/>
                <w:szCs w:val="21"/>
              </w:rPr>
              <w:t>安拆费</w:t>
            </w:r>
          </w:p>
        </w:tc>
        <w:tc>
          <w:tcPr>
            <w:tcW w:w="357" w:type="pct"/>
            <w:vAlign w:val="center"/>
          </w:tcPr>
          <w:p w14:paraId="70EBD930" w14:textId="77777777" w:rsidR="006E277C" w:rsidRDefault="00063571">
            <w:pPr>
              <w:jc w:val="center"/>
              <w:rPr>
                <w:rFonts w:ascii="宋体" w:hAnsi="宋体"/>
                <w:bCs/>
                <w:szCs w:val="21"/>
              </w:rPr>
            </w:pPr>
            <w:r>
              <w:rPr>
                <w:rFonts w:ascii="宋体" w:hAnsi="宋体" w:hint="eastAsia"/>
                <w:bCs/>
                <w:szCs w:val="21"/>
              </w:rPr>
              <w:t>人工</w:t>
            </w:r>
          </w:p>
        </w:tc>
        <w:tc>
          <w:tcPr>
            <w:tcW w:w="357" w:type="pct"/>
            <w:vAlign w:val="center"/>
          </w:tcPr>
          <w:p w14:paraId="22F80B70" w14:textId="77777777" w:rsidR="006E277C" w:rsidRDefault="00063571">
            <w:pPr>
              <w:jc w:val="center"/>
              <w:rPr>
                <w:rFonts w:ascii="宋体" w:hAnsi="宋体"/>
                <w:bCs/>
                <w:szCs w:val="21"/>
              </w:rPr>
            </w:pPr>
            <w:r>
              <w:rPr>
                <w:rFonts w:ascii="宋体" w:hAnsi="宋体" w:hint="eastAsia"/>
                <w:bCs/>
                <w:szCs w:val="21"/>
              </w:rPr>
              <w:t>柴油</w:t>
            </w:r>
          </w:p>
        </w:tc>
        <w:tc>
          <w:tcPr>
            <w:tcW w:w="357" w:type="pct"/>
            <w:vAlign w:val="center"/>
          </w:tcPr>
          <w:p w14:paraId="20DB8B0D" w14:textId="77777777" w:rsidR="006E277C" w:rsidRDefault="00063571">
            <w:pPr>
              <w:jc w:val="center"/>
              <w:rPr>
                <w:rFonts w:ascii="宋体" w:hAnsi="宋体"/>
                <w:bCs/>
                <w:szCs w:val="21"/>
              </w:rPr>
            </w:pPr>
            <w:r>
              <w:rPr>
                <w:rFonts w:ascii="宋体" w:hAnsi="宋体" w:hint="eastAsia"/>
                <w:bCs/>
                <w:szCs w:val="21"/>
              </w:rPr>
              <w:t>电</w:t>
            </w:r>
          </w:p>
        </w:tc>
        <w:tc>
          <w:tcPr>
            <w:tcW w:w="357" w:type="pct"/>
            <w:vAlign w:val="center"/>
          </w:tcPr>
          <w:p w14:paraId="21723084" w14:textId="77777777" w:rsidR="006E277C" w:rsidRDefault="006E277C">
            <w:pPr>
              <w:jc w:val="center"/>
              <w:rPr>
                <w:rFonts w:ascii="宋体" w:hAnsi="宋体"/>
                <w:bCs/>
                <w:szCs w:val="21"/>
              </w:rPr>
            </w:pPr>
          </w:p>
        </w:tc>
        <w:tc>
          <w:tcPr>
            <w:tcW w:w="357" w:type="pct"/>
            <w:vAlign w:val="center"/>
          </w:tcPr>
          <w:p w14:paraId="34BBF3AC" w14:textId="77777777" w:rsidR="006E277C" w:rsidRDefault="006E277C">
            <w:pPr>
              <w:jc w:val="center"/>
              <w:rPr>
                <w:rFonts w:ascii="宋体" w:hAnsi="宋体"/>
                <w:bCs/>
                <w:szCs w:val="21"/>
              </w:rPr>
            </w:pPr>
          </w:p>
        </w:tc>
        <w:tc>
          <w:tcPr>
            <w:tcW w:w="357" w:type="pct"/>
            <w:vAlign w:val="center"/>
          </w:tcPr>
          <w:p w14:paraId="297FDE69" w14:textId="77777777" w:rsidR="006E277C" w:rsidRDefault="006E277C">
            <w:pPr>
              <w:jc w:val="center"/>
              <w:rPr>
                <w:rFonts w:ascii="宋体" w:hAnsi="宋体"/>
                <w:bCs/>
                <w:szCs w:val="21"/>
              </w:rPr>
            </w:pPr>
          </w:p>
        </w:tc>
        <w:tc>
          <w:tcPr>
            <w:tcW w:w="383" w:type="pct"/>
            <w:vAlign w:val="center"/>
          </w:tcPr>
          <w:p w14:paraId="29841C37" w14:textId="77777777" w:rsidR="006E277C" w:rsidRDefault="00063571">
            <w:pPr>
              <w:jc w:val="center"/>
              <w:rPr>
                <w:rFonts w:ascii="宋体" w:hAnsi="宋体"/>
                <w:bCs/>
                <w:szCs w:val="21"/>
              </w:rPr>
            </w:pPr>
            <w:r>
              <w:rPr>
                <w:rFonts w:ascii="宋体" w:hAnsi="宋体" w:hint="eastAsia"/>
                <w:bCs/>
                <w:szCs w:val="21"/>
              </w:rPr>
              <w:t>小计</w:t>
            </w:r>
          </w:p>
        </w:tc>
        <w:tc>
          <w:tcPr>
            <w:tcW w:w="332" w:type="pct"/>
            <w:vMerge/>
          </w:tcPr>
          <w:p w14:paraId="4C3B3B0D" w14:textId="77777777" w:rsidR="006E277C" w:rsidRDefault="006E277C">
            <w:pPr>
              <w:rPr>
                <w:rFonts w:ascii="宋体" w:hAnsi="宋体"/>
                <w:szCs w:val="21"/>
              </w:rPr>
            </w:pPr>
          </w:p>
        </w:tc>
      </w:tr>
      <w:tr w:rsidR="006E277C" w14:paraId="5390D1F1" w14:textId="77777777">
        <w:trPr>
          <w:cantSplit/>
          <w:trHeight w:val="567"/>
          <w:jc w:val="center"/>
        </w:trPr>
        <w:tc>
          <w:tcPr>
            <w:tcW w:w="357" w:type="pct"/>
            <w:vAlign w:val="center"/>
          </w:tcPr>
          <w:p w14:paraId="3EEE718D" w14:textId="77777777" w:rsidR="006E277C" w:rsidRDefault="006E277C">
            <w:pPr>
              <w:jc w:val="center"/>
              <w:rPr>
                <w:rFonts w:ascii="宋体" w:hAnsi="宋体"/>
                <w:bCs/>
                <w:szCs w:val="21"/>
              </w:rPr>
            </w:pPr>
          </w:p>
        </w:tc>
        <w:tc>
          <w:tcPr>
            <w:tcW w:w="357" w:type="pct"/>
          </w:tcPr>
          <w:p w14:paraId="5C86F6FA" w14:textId="77777777" w:rsidR="006E277C" w:rsidRDefault="006E277C">
            <w:pPr>
              <w:jc w:val="center"/>
              <w:rPr>
                <w:rFonts w:ascii="宋体" w:hAnsi="宋体"/>
                <w:bCs/>
                <w:szCs w:val="21"/>
              </w:rPr>
            </w:pPr>
          </w:p>
        </w:tc>
        <w:tc>
          <w:tcPr>
            <w:tcW w:w="357" w:type="pct"/>
            <w:vAlign w:val="center"/>
          </w:tcPr>
          <w:p w14:paraId="40BDBCF9" w14:textId="77777777" w:rsidR="006E277C" w:rsidRDefault="006E277C">
            <w:pPr>
              <w:jc w:val="center"/>
              <w:rPr>
                <w:rFonts w:ascii="宋体" w:hAnsi="宋体"/>
                <w:bCs/>
                <w:szCs w:val="21"/>
              </w:rPr>
            </w:pPr>
          </w:p>
        </w:tc>
        <w:tc>
          <w:tcPr>
            <w:tcW w:w="357" w:type="pct"/>
            <w:vAlign w:val="center"/>
          </w:tcPr>
          <w:p w14:paraId="4A07625D" w14:textId="77777777" w:rsidR="006E277C" w:rsidRDefault="006E277C">
            <w:pPr>
              <w:jc w:val="center"/>
              <w:rPr>
                <w:rFonts w:ascii="宋体" w:hAnsi="宋体"/>
                <w:bCs/>
                <w:szCs w:val="21"/>
              </w:rPr>
            </w:pPr>
          </w:p>
        </w:tc>
        <w:tc>
          <w:tcPr>
            <w:tcW w:w="357" w:type="pct"/>
            <w:vAlign w:val="center"/>
          </w:tcPr>
          <w:p w14:paraId="185575AF" w14:textId="77777777" w:rsidR="006E277C" w:rsidRDefault="006E277C">
            <w:pPr>
              <w:jc w:val="center"/>
              <w:rPr>
                <w:rFonts w:ascii="宋体" w:hAnsi="宋体"/>
                <w:bCs/>
                <w:szCs w:val="21"/>
              </w:rPr>
            </w:pPr>
          </w:p>
        </w:tc>
        <w:tc>
          <w:tcPr>
            <w:tcW w:w="357" w:type="pct"/>
            <w:vAlign w:val="center"/>
          </w:tcPr>
          <w:p w14:paraId="219083A2" w14:textId="77777777" w:rsidR="006E277C" w:rsidRDefault="006E277C">
            <w:pPr>
              <w:jc w:val="center"/>
              <w:rPr>
                <w:rFonts w:ascii="宋体" w:hAnsi="宋体"/>
                <w:bCs/>
                <w:szCs w:val="21"/>
              </w:rPr>
            </w:pPr>
          </w:p>
        </w:tc>
        <w:tc>
          <w:tcPr>
            <w:tcW w:w="357" w:type="pct"/>
            <w:vAlign w:val="center"/>
          </w:tcPr>
          <w:p w14:paraId="40169526" w14:textId="77777777" w:rsidR="006E277C" w:rsidRDefault="006E277C">
            <w:pPr>
              <w:jc w:val="center"/>
              <w:rPr>
                <w:rFonts w:ascii="宋体" w:hAnsi="宋体"/>
                <w:bCs/>
                <w:szCs w:val="21"/>
              </w:rPr>
            </w:pPr>
          </w:p>
        </w:tc>
        <w:tc>
          <w:tcPr>
            <w:tcW w:w="357" w:type="pct"/>
            <w:vAlign w:val="center"/>
          </w:tcPr>
          <w:p w14:paraId="3D64AE98" w14:textId="77777777" w:rsidR="006E277C" w:rsidRDefault="006E277C">
            <w:pPr>
              <w:jc w:val="center"/>
              <w:rPr>
                <w:rFonts w:ascii="宋体" w:hAnsi="宋体"/>
                <w:bCs/>
                <w:szCs w:val="21"/>
              </w:rPr>
            </w:pPr>
          </w:p>
        </w:tc>
        <w:tc>
          <w:tcPr>
            <w:tcW w:w="357" w:type="pct"/>
            <w:vAlign w:val="center"/>
          </w:tcPr>
          <w:p w14:paraId="5A8AC440" w14:textId="77777777" w:rsidR="006E277C" w:rsidRDefault="006E277C">
            <w:pPr>
              <w:jc w:val="center"/>
              <w:rPr>
                <w:rFonts w:ascii="宋体" w:hAnsi="宋体"/>
                <w:szCs w:val="21"/>
              </w:rPr>
            </w:pPr>
          </w:p>
        </w:tc>
        <w:tc>
          <w:tcPr>
            <w:tcW w:w="357" w:type="pct"/>
            <w:vAlign w:val="center"/>
          </w:tcPr>
          <w:p w14:paraId="1897AC96" w14:textId="77777777" w:rsidR="006E277C" w:rsidRDefault="006E277C">
            <w:pPr>
              <w:jc w:val="center"/>
              <w:rPr>
                <w:rFonts w:ascii="宋体" w:hAnsi="宋体"/>
                <w:szCs w:val="21"/>
              </w:rPr>
            </w:pPr>
          </w:p>
        </w:tc>
        <w:tc>
          <w:tcPr>
            <w:tcW w:w="357" w:type="pct"/>
            <w:vAlign w:val="center"/>
          </w:tcPr>
          <w:p w14:paraId="0DC4A819" w14:textId="77777777" w:rsidR="006E277C" w:rsidRDefault="006E277C">
            <w:pPr>
              <w:jc w:val="center"/>
              <w:rPr>
                <w:rFonts w:ascii="宋体" w:hAnsi="宋体"/>
                <w:szCs w:val="21"/>
              </w:rPr>
            </w:pPr>
          </w:p>
        </w:tc>
        <w:tc>
          <w:tcPr>
            <w:tcW w:w="357" w:type="pct"/>
            <w:vAlign w:val="center"/>
          </w:tcPr>
          <w:p w14:paraId="4C718400" w14:textId="77777777" w:rsidR="006E277C" w:rsidRDefault="006E277C">
            <w:pPr>
              <w:jc w:val="center"/>
              <w:rPr>
                <w:rFonts w:ascii="宋体" w:hAnsi="宋体"/>
                <w:szCs w:val="21"/>
              </w:rPr>
            </w:pPr>
          </w:p>
        </w:tc>
        <w:tc>
          <w:tcPr>
            <w:tcW w:w="383" w:type="pct"/>
            <w:vAlign w:val="center"/>
          </w:tcPr>
          <w:p w14:paraId="39E1C154" w14:textId="77777777" w:rsidR="006E277C" w:rsidRDefault="006E277C">
            <w:pPr>
              <w:jc w:val="center"/>
              <w:rPr>
                <w:rFonts w:ascii="宋体" w:hAnsi="宋体"/>
                <w:szCs w:val="21"/>
              </w:rPr>
            </w:pPr>
          </w:p>
        </w:tc>
        <w:tc>
          <w:tcPr>
            <w:tcW w:w="332" w:type="pct"/>
            <w:vAlign w:val="center"/>
          </w:tcPr>
          <w:p w14:paraId="24C27860" w14:textId="77777777" w:rsidR="006E277C" w:rsidRDefault="006E277C">
            <w:pPr>
              <w:jc w:val="center"/>
              <w:rPr>
                <w:rFonts w:ascii="宋体" w:hAnsi="宋体"/>
                <w:szCs w:val="21"/>
              </w:rPr>
            </w:pPr>
          </w:p>
        </w:tc>
      </w:tr>
      <w:tr w:rsidR="006E277C" w14:paraId="320E6EFA" w14:textId="77777777">
        <w:trPr>
          <w:cantSplit/>
          <w:trHeight w:val="567"/>
          <w:jc w:val="center"/>
        </w:trPr>
        <w:tc>
          <w:tcPr>
            <w:tcW w:w="357" w:type="pct"/>
            <w:vAlign w:val="center"/>
          </w:tcPr>
          <w:p w14:paraId="75D2E6EF" w14:textId="77777777" w:rsidR="006E277C" w:rsidRDefault="006E277C">
            <w:pPr>
              <w:jc w:val="center"/>
              <w:rPr>
                <w:rFonts w:ascii="宋体" w:hAnsi="宋体"/>
                <w:szCs w:val="21"/>
              </w:rPr>
            </w:pPr>
          </w:p>
        </w:tc>
        <w:tc>
          <w:tcPr>
            <w:tcW w:w="357" w:type="pct"/>
          </w:tcPr>
          <w:p w14:paraId="36F25D9B" w14:textId="77777777" w:rsidR="006E277C" w:rsidRDefault="006E277C">
            <w:pPr>
              <w:jc w:val="center"/>
              <w:rPr>
                <w:rFonts w:ascii="宋体" w:hAnsi="宋体"/>
                <w:szCs w:val="21"/>
              </w:rPr>
            </w:pPr>
          </w:p>
        </w:tc>
        <w:tc>
          <w:tcPr>
            <w:tcW w:w="357" w:type="pct"/>
            <w:vAlign w:val="center"/>
          </w:tcPr>
          <w:p w14:paraId="0AFDC3AD" w14:textId="77777777" w:rsidR="006E277C" w:rsidRDefault="006E277C">
            <w:pPr>
              <w:jc w:val="center"/>
              <w:rPr>
                <w:rFonts w:ascii="宋体" w:hAnsi="宋体"/>
                <w:szCs w:val="21"/>
              </w:rPr>
            </w:pPr>
          </w:p>
        </w:tc>
        <w:tc>
          <w:tcPr>
            <w:tcW w:w="357" w:type="pct"/>
            <w:vAlign w:val="center"/>
          </w:tcPr>
          <w:p w14:paraId="44487873" w14:textId="77777777" w:rsidR="006E277C" w:rsidRDefault="006E277C">
            <w:pPr>
              <w:jc w:val="center"/>
              <w:rPr>
                <w:rFonts w:ascii="宋体" w:hAnsi="宋体"/>
                <w:szCs w:val="21"/>
              </w:rPr>
            </w:pPr>
          </w:p>
        </w:tc>
        <w:tc>
          <w:tcPr>
            <w:tcW w:w="357" w:type="pct"/>
            <w:vAlign w:val="center"/>
          </w:tcPr>
          <w:p w14:paraId="2B419AE3" w14:textId="77777777" w:rsidR="006E277C" w:rsidRDefault="006E277C">
            <w:pPr>
              <w:jc w:val="center"/>
              <w:rPr>
                <w:rFonts w:ascii="宋体" w:hAnsi="宋体"/>
                <w:szCs w:val="21"/>
              </w:rPr>
            </w:pPr>
          </w:p>
        </w:tc>
        <w:tc>
          <w:tcPr>
            <w:tcW w:w="357" w:type="pct"/>
            <w:vAlign w:val="center"/>
          </w:tcPr>
          <w:p w14:paraId="0EDFB868" w14:textId="77777777" w:rsidR="006E277C" w:rsidRDefault="006E277C">
            <w:pPr>
              <w:jc w:val="center"/>
              <w:rPr>
                <w:rFonts w:ascii="宋体" w:hAnsi="宋体"/>
                <w:szCs w:val="21"/>
              </w:rPr>
            </w:pPr>
          </w:p>
        </w:tc>
        <w:tc>
          <w:tcPr>
            <w:tcW w:w="357" w:type="pct"/>
            <w:vAlign w:val="center"/>
          </w:tcPr>
          <w:p w14:paraId="37B21B43" w14:textId="77777777" w:rsidR="006E277C" w:rsidRDefault="006E277C">
            <w:pPr>
              <w:jc w:val="center"/>
              <w:rPr>
                <w:rFonts w:ascii="宋体" w:hAnsi="宋体"/>
                <w:szCs w:val="21"/>
              </w:rPr>
            </w:pPr>
          </w:p>
        </w:tc>
        <w:tc>
          <w:tcPr>
            <w:tcW w:w="357" w:type="pct"/>
            <w:vAlign w:val="center"/>
          </w:tcPr>
          <w:p w14:paraId="46CCBCFF" w14:textId="77777777" w:rsidR="006E277C" w:rsidRDefault="006E277C">
            <w:pPr>
              <w:jc w:val="center"/>
              <w:rPr>
                <w:rFonts w:ascii="宋体" w:hAnsi="宋体"/>
                <w:szCs w:val="21"/>
              </w:rPr>
            </w:pPr>
          </w:p>
        </w:tc>
        <w:tc>
          <w:tcPr>
            <w:tcW w:w="357" w:type="pct"/>
            <w:vAlign w:val="center"/>
          </w:tcPr>
          <w:p w14:paraId="377B4C71" w14:textId="77777777" w:rsidR="006E277C" w:rsidRDefault="006E277C">
            <w:pPr>
              <w:jc w:val="center"/>
              <w:rPr>
                <w:rFonts w:ascii="宋体" w:hAnsi="宋体"/>
                <w:szCs w:val="21"/>
              </w:rPr>
            </w:pPr>
          </w:p>
        </w:tc>
        <w:tc>
          <w:tcPr>
            <w:tcW w:w="357" w:type="pct"/>
            <w:vAlign w:val="center"/>
          </w:tcPr>
          <w:p w14:paraId="103061AC" w14:textId="77777777" w:rsidR="006E277C" w:rsidRDefault="006E277C">
            <w:pPr>
              <w:jc w:val="center"/>
              <w:rPr>
                <w:rFonts w:ascii="宋体" w:hAnsi="宋体"/>
                <w:szCs w:val="21"/>
              </w:rPr>
            </w:pPr>
          </w:p>
        </w:tc>
        <w:tc>
          <w:tcPr>
            <w:tcW w:w="357" w:type="pct"/>
            <w:vAlign w:val="center"/>
          </w:tcPr>
          <w:p w14:paraId="2B1FB610" w14:textId="77777777" w:rsidR="006E277C" w:rsidRDefault="006E277C">
            <w:pPr>
              <w:jc w:val="center"/>
              <w:rPr>
                <w:rFonts w:ascii="宋体" w:hAnsi="宋体"/>
                <w:szCs w:val="21"/>
              </w:rPr>
            </w:pPr>
          </w:p>
        </w:tc>
        <w:tc>
          <w:tcPr>
            <w:tcW w:w="357" w:type="pct"/>
            <w:vAlign w:val="center"/>
          </w:tcPr>
          <w:p w14:paraId="7A984E96" w14:textId="77777777" w:rsidR="006E277C" w:rsidRDefault="006E277C">
            <w:pPr>
              <w:jc w:val="center"/>
              <w:rPr>
                <w:rFonts w:ascii="宋体" w:hAnsi="宋体"/>
                <w:szCs w:val="21"/>
              </w:rPr>
            </w:pPr>
          </w:p>
        </w:tc>
        <w:tc>
          <w:tcPr>
            <w:tcW w:w="383" w:type="pct"/>
            <w:vAlign w:val="center"/>
          </w:tcPr>
          <w:p w14:paraId="400BDB56" w14:textId="77777777" w:rsidR="006E277C" w:rsidRDefault="006E277C">
            <w:pPr>
              <w:jc w:val="center"/>
              <w:rPr>
                <w:rFonts w:ascii="宋体" w:hAnsi="宋体"/>
                <w:szCs w:val="21"/>
              </w:rPr>
            </w:pPr>
          </w:p>
        </w:tc>
        <w:tc>
          <w:tcPr>
            <w:tcW w:w="332" w:type="pct"/>
            <w:vAlign w:val="center"/>
          </w:tcPr>
          <w:p w14:paraId="21EA3C0C" w14:textId="77777777" w:rsidR="006E277C" w:rsidRDefault="006E277C">
            <w:pPr>
              <w:jc w:val="center"/>
              <w:rPr>
                <w:rFonts w:ascii="宋体" w:hAnsi="宋体"/>
                <w:szCs w:val="21"/>
              </w:rPr>
            </w:pPr>
          </w:p>
        </w:tc>
      </w:tr>
      <w:tr w:rsidR="006E277C" w14:paraId="79C5D4BD" w14:textId="77777777">
        <w:trPr>
          <w:cantSplit/>
          <w:trHeight w:val="567"/>
          <w:jc w:val="center"/>
        </w:trPr>
        <w:tc>
          <w:tcPr>
            <w:tcW w:w="357" w:type="pct"/>
            <w:vAlign w:val="center"/>
          </w:tcPr>
          <w:p w14:paraId="6EC445C2" w14:textId="77777777" w:rsidR="006E277C" w:rsidRDefault="006E277C">
            <w:pPr>
              <w:jc w:val="center"/>
              <w:rPr>
                <w:rFonts w:ascii="宋体" w:hAnsi="宋体"/>
                <w:szCs w:val="21"/>
              </w:rPr>
            </w:pPr>
          </w:p>
        </w:tc>
        <w:tc>
          <w:tcPr>
            <w:tcW w:w="357" w:type="pct"/>
          </w:tcPr>
          <w:p w14:paraId="7AB5149D" w14:textId="77777777" w:rsidR="006E277C" w:rsidRDefault="006E277C">
            <w:pPr>
              <w:jc w:val="center"/>
              <w:rPr>
                <w:rFonts w:ascii="宋体" w:hAnsi="宋体"/>
                <w:szCs w:val="21"/>
              </w:rPr>
            </w:pPr>
          </w:p>
        </w:tc>
        <w:tc>
          <w:tcPr>
            <w:tcW w:w="357" w:type="pct"/>
            <w:vAlign w:val="center"/>
          </w:tcPr>
          <w:p w14:paraId="0FE4D608" w14:textId="77777777" w:rsidR="006E277C" w:rsidRDefault="006E277C">
            <w:pPr>
              <w:jc w:val="center"/>
              <w:rPr>
                <w:rFonts w:ascii="宋体" w:hAnsi="宋体"/>
                <w:szCs w:val="21"/>
              </w:rPr>
            </w:pPr>
          </w:p>
        </w:tc>
        <w:tc>
          <w:tcPr>
            <w:tcW w:w="357" w:type="pct"/>
            <w:vAlign w:val="center"/>
          </w:tcPr>
          <w:p w14:paraId="58F3A248" w14:textId="77777777" w:rsidR="006E277C" w:rsidRDefault="006E277C">
            <w:pPr>
              <w:jc w:val="center"/>
              <w:rPr>
                <w:rFonts w:ascii="宋体" w:hAnsi="宋体"/>
                <w:szCs w:val="21"/>
              </w:rPr>
            </w:pPr>
          </w:p>
        </w:tc>
        <w:tc>
          <w:tcPr>
            <w:tcW w:w="357" w:type="pct"/>
            <w:vAlign w:val="center"/>
          </w:tcPr>
          <w:p w14:paraId="15A598E6" w14:textId="77777777" w:rsidR="006E277C" w:rsidRDefault="006E277C">
            <w:pPr>
              <w:jc w:val="center"/>
              <w:rPr>
                <w:rFonts w:ascii="宋体" w:hAnsi="宋体"/>
                <w:szCs w:val="21"/>
              </w:rPr>
            </w:pPr>
          </w:p>
        </w:tc>
        <w:tc>
          <w:tcPr>
            <w:tcW w:w="357" w:type="pct"/>
            <w:vAlign w:val="center"/>
          </w:tcPr>
          <w:p w14:paraId="0CE762E2" w14:textId="77777777" w:rsidR="006E277C" w:rsidRDefault="006E277C">
            <w:pPr>
              <w:jc w:val="center"/>
              <w:rPr>
                <w:rFonts w:ascii="宋体" w:hAnsi="宋体"/>
                <w:szCs w:val="21"/>
              </w:rPr>
            </w:pPr>
          </w:p>
        </w:tc>
        <w:tc>
          <w:tcPr>
            <w:tcW w:w="357" w:type="pct"/>
            <w:vAlign w:val="center"/>
          </w:tcPr>
          <w:p w14:paraId="23C93BD7" w14:textId="77777777" w:rsidR="006E277C" w:rsidRDefault="006E277C">
            <w:pPr>
              <w:jc w:val="center"/>
              <w:rPr>
                <w:rFonts w:ascii="宋体" w:hAnsi="宋体"/>
                <w:szCs w:val="21"/>
              </w:rPr>
            </w:pPr>
          </w:p>
        </w:tc>
        <w:tc>
          <w:tcPr>
            <w:tcW w:w="357" w:type="pct"/>
            <w:vAlign w:val="center"/>
          </w:tcPr>
          <w:p w14:paraId="7A09625F" w14:textId="77777777" w:rsidR="006E277C" w:rsidRDefault="006E277C">
            <w:pPr>
              <w:jc w:val="center"/>
              <w:rPr>
                <w:rFonts w:ascii="宋体" w:hAnsi="宋体"/>
                <w:szCs w:val="21"/>
              </w:rPr>
            </w:pPr>
          </w:p>
        </w:tc>
        <w:tc>
          <w:tcPr>
            <w:tcW w:w="357" w:type="pct"/>
            <w:vAlign w:val="center"/>
          </w:tcPr>
          <w:p w14:paraId="550FCA5A" w14:textId="77777777" w:rsidR="006E277C" w:rsidRDefault="006E277C">
            <w:pPr>
              <w:jc w:val="center"/>
              <w:rPr>
                <w:rFonts w:ascii="宋体" w:hAnsi="宋体"/>
                <w:szCs w:val="21"/>
              </w:rPr>
            </w:pPr>
          </w:p>
        </w:tc>
        <w:tc>
          <w:tcPr>
            <w:tcW w:w="357" w:type="pct"/>
            <w:vAlign w:val="center"/>
          </w:tcPr>
          <w:p w14:paraId="59D2B1A4" w14:textId="77777777" w:rsidR="006E277C" w:rsidRDefault="006E277C">
            <w:pPr>
              <w:jc w:val="center"/>
              <w:rPr>
                <w:rFonts w:ascii="宋体" w:hAnsi="宋体"/>
                <w:szCs w:val="21"/>
              </w:rPr>
            </w:pPr>
          </w:p>
        </w:tc>
        <w:tc>
          <w:tcPr>
            <w:tcW w:w="357" w:type="pct"/>
            <w:vAlign w:val="center"/>
          </w:tcPr>
          <w:p w14:paraId="02F5BD58" w14:textId="77777777" w:rsidR="006E277C" w:rsidRDefault="006E277C">
            <w:pPr>
              <w:jc w:val="center"/>
              <w:rPr>
                <w:rFonts w:ascii="宋体" w:hAnsi="宋体"/>
                <w:szCs w:val="21"/>
              </w:rPr>
            </w:pPr>
          </w:p>
        </w:tc>
        <w:tc>
          <w:tcPr>
            <w:tcW w:w="357" w:type="pct"/>
            <w:vAlign w:val="center"/>
          </w:tcPr>
          <w:p w14:paraId="286D8780" w14:textId="77777777" w:rsidR="006E277C" w:rsidRDefault="006E277C">
            <w:pPr>
              <w:jc w:val="center"/>
              <w:rPr>
                <w:rFonts w:ascii="宋体" w:hAnsi="宋体"/>
                <w:szCs w:val="21"/>
              </w:rPr>
            </w:pPr>
          </w:p>
        </w:tc>
        <w:tc>
          <w:tcPr>
            <w:tcW w:w="383" w:type="pct"/>
            <w:vAlign w:val="center"/>
          </w:tcPr>
          <w:p w14:paraId="0CF40BA1" w14:textId="77777777" w:rsidR="006E277C" w:rsidRDefault="006E277C">
            <w:pPr>
              <w:jc w:val="center"/>
              <w:rPr>
                <w:rFonts w:ascii="宋体" w:hAnsi="宋体"/>
                <w:szCs w:val="21"/>
              </w:rPr>
            </w:pPr>
          </w:p>
        </w:tc>
        <w:tc>
          <w:tcPr>
            <w:tcW w:w="332" w:type="pct"/>
            <w:vAlign w:val="center"/>
          </w:tcPr>
          <w:p w14:paraId="096EC69B" w14:textId="77777777" w:rsidR="006E277C" w:rsidRDefault="006E277C">
            <w:pPr>
              <w:jc w:val="center"/>
              <w:rPr>
                <w:rFonts w:ascii="宋体" w:hAnsi="宋体"/>
                <w:szCs w:val="21"/>
              </w:rPr>
            </w:pPr>
          </w:p>
        </w:tc>
      </w:tr>
      <w:tr w:rsidR="006E277C" w14:paraId="3E001E69" w14:textId="77777777">
        <w:trPr>
          <w:cantSplit/>
          <w:trHeight w:val="567"/>
          <w:jc w:val="center"/>
        </w:trPr>
        <w:tc>
          <w:tcPr>
            <w:tcW w:w="357" w:type="pct"/>
            <w:vAlign w:val="center"/>
          </w:tcPr>
          <w:p w14:paraId="357F4BD9" w14:textId="77777777" w:rsidR="006E277C" w:rsidRDefault="006E277C">
            <w:pPr>
              <w:jc w:val="center"/>
              <w:rPr>
                <w:rFonts w:ascii="宋体" w:hAnsi="宋体"/>
                <w:szCs w:val="21"/>
              </w:rPr>
            </w:pPr>
          </w:p>
        </w:tc>
        <w:tc>
          <w:tcPr>
            <w:tcW w:w="357" w:type="pct"/>
          </w:tcPr>
          <w:p w14:paraId="6F8DA0F7" w14:textId="77777777" w:rsidR="006E277C" w:rsidRDefault="006E277C">
            <w:pPr>
              <w:jc w:val="center"/>
              <w:rPr>
                <w:rFonts w:ascii="宋体" w:hAnsi="宋体"/>
                <w:szCs w:val="21"/>
              </w:rPr>
            </w:pPr>
          </w:p>
        </w:tc>
        <w:tc>
          <w:tcPr>
            <w:tcW w:w="357" w:type="pct"/>
            <w:vAlign w:val="center"/>
          </w:tcPr>
          <w:p w14:paraId="27651B78" w14:textId="77777777" w:rsidR="006E277C" w:rsidRDefault="006E277C">
            <w:pPr>
              <w:jc w:val="center"/>
              <w:rPr>
                <w:rFonts w:ascii="宋体" w:hAnsi="宋体"/>
                <w:szCs w:val="21"/>
              </w:rPr>
            </w:pPr>
          </w:p>
        </w:tc>
        <w:tc>
          <w:tcPr>
            <w:tcW w:w="357" w:type="pct"/>
            <w:vAlign w:val="center"/>
          </w:tcPr>
          <w:p w14:paraId="6CDB8842" w14:textId="77777777" w:rsidR="006E277C" w:rsidRDefault="006E277C">
            <w:pPr>
              <w:jc w:val="center"/>
              <w:rPr>
                <w:rFonts w:ascii="宋体" w:hAnsi="宋体"/>
                <w:szCs w:val="21"/>
              </w:rPr>
            </w:pPr>
          </w:p>
        </w:tc>
        <w:tc>
          <w:tcPr>
            <w:tcW w:w="357" w:type="pct"/>
            <w:vAlign w:val="center"/>
          </w:tcPr>
          <w:p w14:paraId="3D0738A0" w14:textId="77777777" w:rsidR="006E277C" w:rsidRDefault="006E277C">
            <w:pPr>
              <w:jc w:val="center"/>
              <w:rPr>
                <w:rFonts w:ascii="宋体" w:hAnsi="宋体"/>
                <w:szCs w:val="21"/>
              </w:rPr>
            </w:pPr>
          </w:p>
        </w:tc>
        <w:tc>
          <w:tcPr>
            <w:tcW w:w="357" w:type="pct"/>
            <w:vAlign w:val="center"/>
          </w:tcPr>
          <w:p w14:paraId="59141449" w14:textId="77777777" w:rsidR="006E277C" w:rsidRDefault="006E277C">
            <w:pPr>
              <w:jc w:val="center"/>
              <w:rPr>
                <w:rFonts w:ascii="宋体" w:hAnsi="宋体"/>
                <w:szCs w:val="21"/>
              </w:rPr>
            </w:pPr>
          </w:p>
        </w:tc>
        <w:tc>
          <w:tcPr>
            <w:tcW w:w="357" w:type="pct"/>
            <w:vAlign w:val="center"/>
          </w:tcPr>
          <w:p w14:paraId="725B1D44" w14:textId="77777777" w:rsidR="006E277C" w:rsidRDefault="006E277C">
            <w:pPr>
              <w:jc w:val="center"/>
              <w:rPr>
                <w:rFonts w:ascii="宋体" w:hAnsi="宋体"/>
                <w:szCs w:val="21"/>
              </w:rPr>
            </w:pPr>
          </w:p>
        </w:tc>
        <w:tc>
          <w:tcPr>
            <w:tcW w:w="357" w:type="pct"/>
            <w:vAlign w:val="center"/>
          </w:tcPr>
          <w:p w14:paraId="2C7EB75C" w14:textId="77777777" w:rsidR="006E277C" w:rsidRDefault="006E277C">
            <w:pPr>
              <w:jc w:val="center"/>
              <w:rPr>
                <w:rFonts w:ascii="宋体" w:hAnsi="宋体"/>
                <w:szCs w:val="21"/>
              </w:rPr>
            </w:pPr>
          </w:p>
        </w:tc>
        <w:tc>
          <w:tcPr>
            <w:tcW w:w="357" w:type="pct"/>
            <w:vAlign w:val="center"/>
          </w:tcPr>
          <w:p w14:paraId="144D0F6E" w14:textId="77777777" w:rsidR="006E277C" w:rsidRDefault="006E277C">
            <w:pPr>
              <w:jc w:val="center"/>
              <w:rPr>
                <w:rFonts w:ascii="宋体" w:hAnsi="宋体"/>
                <w:szCs w:val="21"/>
              </w:rPr>
            </w:pPr>
          </w:p>
        </w:tc>
        <w:tc>
          <w:tcPr>
            <w:tcW w:w="357" w:type="pct"/>
            <w:vAlign w:val="center"/>
          </w:tcPr>
          <w:p w14:paraId="6B559B9E" w14:textId="77777777" w:rsidR="006E277C" w:rsidRDefault="006E277C">
            <w:pPr>
              <w:jc w:val="center"/>
              <w:rPr>
                <w:rFonts w:ascii="宋体" w:hAnsi="宋体"/>
                <w:szCs w:val="21"/>
              </w:rPr>
            </w:pPr>
          </w:p>
        </w:tc>
        <w:tc>
          <w:tcPr>
            <w:tcW w:w="357" w:type="pct"/>
            <w:vAlign w:val="center"/>
          </w:tcPr>
          <w:p w14:paraId="4E3FE021" w14:textId="77777777" w:rsidR="006E277C" w:rsidRDefault="006E277C">
            <w:pPr>
              <w:jc w:val="center"/>
              <w:rPr>
                <w:rFonts w:ascii="宋体" w:hAnsi="宋体"/>
                <w:szCs w:val="21"/>
              </w:rPr>
            </w:pPr>
          </w:p>
        </w:tc>
        <w:tc>
          <w:tcPr>
            <w:tcW w:w="357" w:type="pct"/>
            <w:vAlign w:val="center"/>
          </w:tcPr>
          <w:p w14:paraId="038622D7" w14:textId="77777777" w:rsidR="006E277C" w:rsidRDefault="006E277C">
            <w:pPr>
              <w:jc w:val="center"/>
              <w:rPr>
                <w:rFonts w:ascii="宋体" w:hAnsi="宋体"/>
                <w:szCs w:val="21"/>
              </w:rPr>
            </w:pPr>
          </w:p>
        </w:tc>
        <w:tc>
          <w:tcPr>
            <w:tcW w:w="383" w:type="pct"/>
            <w:vAlign w:val="center"/>
          </w:tcPr>
          <w:p w14:paraId="4BF34535" w14:textId="77777777" w:rsidR="006E277C" w:rsidRDefault="006E277C">
            <w:pPr>
              <w:jc w:val="center"/>
              <w:rPr>
                <w:rFonts w:ascii="宋体" w:hAnsi="宋体"/>
                <w:szCs w:val="21"/>
              </w:rPr>
            </w:pPr>
          </w:p>
        </w:tc>
        <w:tc>
          <w:tcPr>
            <w:tcW w:w="332" w:type="pct"/>
            <w:vAlign w:val="center"/>
          </w:tcPr>
          <w:p w14:paraId="4EB2D772" w14:textId="77777777" w:rsidR="006E277C" w:rsidRDefault="006E277C">
            <w:pPr>
              <w:jc w:val="center"/>
              <w:rPr>
                <w:rFonts w:ascii="宋体" w:hAnsi="宋体"/>
                <w:szCs w:val="21"/>
              </w:rPr>
            </w:pPr>
          </w:p>
        </w:tc>
      </w:tr>
      <w:tr w:rsidR="006E277C" w14:paraId="3ADEF9CA" w14:textId="77777777">
        <w:trPr>
          <w:cantSplit/>
          <w:trHeight w:val="567"/>
          <w:jc w:val="center"/>
        </w:trPr>
        <w:tc>
          <w:tcPr>
            <w:tcW w:w="357" w:type="pct"/>
            <w:vAlign w:val="center"/>
          </w:tcPr>
          <w:p w14:paraId="259B6E80" w14:textId="77777777" w:rsidR="006E277C" w:rsidRDefault="006E277C">
            <w:pPr>
              <w:jc w:val="center"/>
              <w:rPr>
                <w:rFonts w:ascii="宋体" w:hAnsi="宋体"/>
                <w:szCs w:val="21"/>
              </w:rPr>
            </w:pPr>
          </w:p>
        </w:tc>
        <w:tc>
          <w:tcPr>
            <w:tcW w:w="357" w:type="pct"/>
          </w:tcPr>
          <w:p w14:paraId="56EADB7F" w14:textId="77777777" w:rsidR="006E277C" w:rsidRDefault="006E277C">
            <w:pPr>
              <w:jc w:val="center"/>
              <w:rPr>
                <w:rFonts w:ascii="宋体" w:hAnsi="宋体"/>
                <w:szCs w:val="21"/>
              </w:rPr>
            </w:pPr>
          </w:p>
        </w:tc>
        <w:tc>
          <w:tcPr>
            <w:tcW w:w="357" w:type="pct"/>
            <w:vAlign w:val="center"/>
          </w:tcPr>
          <w:p w14:paraId="0AF37D6B" w14:textId="77777777" w:rsidR="006E277C" w:rsidRDefault="006E277C">
            <w:pPr>
              <w:jc w:val="center"/>
              <w:rPr>
                <w:rFonts w:ascii="宋体" w:hAnsi="宋体"/>
                <w:szCs w:val="21"/>
              </w:rPr>
            </w:pPr>
          </w:p>
        </w:tc>
        <w:tc>
          <w:tcPr>
            <w:tcW w:w="357" w:type="pct"/>
            <w:vAlign w:val="center"/>
          </w:tcPr>
          <w:p w14:paraId="3A1F2306" w14:textId="77777777" w:rsidR="006E277C" w:rsidRDefault="006E277C">
            <w:pPr>
              <w:jc w:val="center"/>
              <w:rPr>
                <w:rFonts w:ascii="宋体" w:hAnsi="宋体"/>
                <w:szCs w:val="21"/>
              </w:rPr>
            </w:pPr>
          </w:p>
        </w:tc>
        <w:tc>
          <w:tcPr>
            <w:tcW w:w="357" w:type="pct"/>
            <w:vAlign w:val="center"/>
          </w:tcPr>
          <w:p w14:paraId="578F7D03" w14:textId="77777777" w:rsidR="006E277C" w:rsidRDefault="006E277C">
            <w:pPr>
              <w:jc w:val="center"/>
              <w:rPr>
                <w:rFonts w:ascii="宋体" w:hAnsi="宋体"/>
                <w:szCs w:val="21"/>
              </w:rPr>
            </w:pPr>
          </w:p>
        </w:tc>
        <w:tc>
          <w:tcPr>
            <w:tcW w:w="357" w:type="pct"/>
            <w:vAlign w:val="center"/>
          </w:tcPr>
          <w:p w14:paraId="36BBC225" w14:textId="77777777" w:rsidR="006E277C" w:rsidRDefault="006E277C">
            <w:pPr>
              <w:jc w:val="center"/>
              <w:rPr>
                <w:rFonts w:ascii="宋体" w:hAnsi="宋体"/>
                <w:szCs w:val="21"/>
              </w:rPr>
            </w:pPr>
          </w:p>
        </w:tc>
        <w:tc>
          <w:tcPr>
            <w:tcW w:w="357" w:type="pct"/>
            <w:vAlign w:val="center"/>
          </w:tcPr>
          <w:p w14:paraId="5C13C80D" w14:textId="77777777" w:rsidR="006E277C" w:rsidRDefault="006E277C">
            <w:pPr>
              <w:jc w:val="center"/>
              <w:rPr>
                <w:rFonts w:ascii="宋体" w:hAnsi="宋体"/>
                <w:szCs w:val="21"/>
              </w:rPr>
            </w:pPr>
          </w:p>
        </w:tc>
        <w:tc>
          <w:tcPr>
            <w:tcW w:w="357" w:type="pct"/>
            <w:vAlign w:val="center"/>
          </w:tcPr>
          <w:p w14:paraId="7DEE86EA" w14:textId="77777777" w:rsidR="006E277C" w:rsidRDefault="006E277C">
            <w:pPr>
              <w:jc w:val="center"/>
              <w:rPr>
                <w:rFonts w:ascii="宋体" w:hAnsi="宋体"/>
                <w:szCs w:val="21"/>
              </w:rPr>
            </w:pPr>
          </w:p>
        </w:tc>
        <w:tc>
          <w:tcPr>
            <w:tcW w:w="357" w:type="pct"/>
            <w:vAlign w:val="center"/>
          </w:tcPr>
          <w:p w14:paraId="42BACA4D" w14:textId="77777777" w:rsidR="006E277C" w:rsidRDefault="006E277C">
            <w:pPr>
              <w:jc w:val="center"/>
              <w:rPr>
                <w:rFonts w:ascii="宋体" w:hAnsi="宋体"/>
                <w:szCs w:val="21"/>
              </w:rPr>
            </w:pPr>
          </w:p>
        </w:tc>
        <w:tc>
          <w:tcPr>
            <w:tcW w:w="357" w:type="pct"/>
            <w:vAlign w:val="center"/>
          </w:tcPr>
          <w:p w14:paraId="12EFB93A" w14:textId="77777777" w:rsidR="006E277C" w:rsidRDefault="006E277C">
            <w:pPr>
              <w:jc w:val="center"/>
              <w:rPr>
                <w:rFonts w:ascii="宋体" w:hAnsi="宋体"/>
                <w:szCs w:val="21"/>
              </w:rPr>
            </w:pPr>
          </w:p>
        </w:tc>
        <w:tc>
          <w:tcPr>
            <w:tcW w:w="357" w:type="pct"/>
            <w:vAlign w:val="center"/>
          </w:tcPr>
          <w:p w14:paraId="11A1A3F7" w14:textId="77777777" w:rsidR="006E277C" w:rsidRDefault="006E277C">
            <w:pPr>
              <w:jc w:val="center"/>
              <w:rPr>
                <w:rFonts w:ascii="宋体" w:hAnsi="宋体"/>
                <w:szCs w:val="21"/>
              </w:rPr>
            </w:pPr>
          </w:p>
        </w:tc>
        <w:tc>
          <w:tcPr>
            <w:tcW w:w="357" w:type="pct"/>
            <w:vAlign w:val="center"/>
          </w:tcPr>
          <w:p w14:paraId="011BEF8F" w14:textId="77777777" w:rsidR="006E277C" w:rsidRDefault="006E277C">
            <w:pPr>
              <w:jc w:val="center"/>
              <w:rPr>
                <w:rFonts w:ascii="宋体" w:hAnsi="宋体"/>
                <w:szCs w:val="21"/>
              </w:rPr>
            </w:pPr>
          </w:p>
        </w:tc>
        <w:tc>
          <w:tcPr>
            <w:tcW w:w="383" w:type="pct"/>
            <w:vAlign w:val="center"/>
          </w:tcPr>
          <w:p w14:paraId="27C1F69A" w14:textId="77777777" w:rsidR="006E277C" w:rsidRDefault="006E277C">
            <w:pPr>
              <w:jc w:val="center"/>
              <w:rPr>
                <w:rFonts w:ascii="宋体" w:hAnsi="宋体"/>
                <w:szCs w:val="21"/>
              </w:rPr>
            </w:pPr>
          </w:p>
        </w:tc>
        <w:tc>
          <w:tcPr>
            <w:tcW w:w="332" w:type="pct"/>
            <w:vAlign w:val="center"/>
          </w:tcPr>
          <w:p w14:paraId="571E2785" w14:textId="77777777" w:rsidR="006E277C" w:rsidRDefault="006E277C">
            <w:pPr>
              <w:jc w:val="center"/>
              <w:rPr>
                <w:rFonts w:ascii="宋体" w:hAnsi="宋体"/>
                <w:szCs w:val="21"/>
              </w:rPr>
            </w:pPr>
          </w:p>
        </w:tc>
      </w:tr>
      <w:tr w:rsidR="006E277C" w14:paraId="10D777E4" w14:textId="77777777">
        <w:trPr>
          <w:cantSplit/>
          <w:trHeight w:val="567"/>
          <w:jc w:val="center"/>
        </w:trPr>
        <w:tc>
          <w:tcPr>
            <w:tcW w:w="357" w:type="pct"/>
            <w:vAlign w:val="center"/>
          </w:tcPr>
          <w:p w14:paraId="17217BB9" w14:textId="77777777" w:rsidR="006E277C" w:rsidRDefault="006E277C">
            <w:pPr>
              <w:jc w:val="center"/>
              <w:rPr>
                <w:rFonts w:ascii="宋体" w:hAnsi="宋体"/>
                <w:szCs w:val="21"/>
              </w:rPr>
            </w:pPr>
          </w:p>
        </w:tc>
        <w:tc>
          <w:tcPr>
            <w:tcW w:w="357" w:type="pct"/>
          </w:tcPr>
          <w:p w14:paraId="7A942AAA" w14:textId="77777777" w:rsidR="006E277C" w:rsidRDefault="006E277C">
            <w:pPr>
              <w:jc w:val="center"/>
              <w:rPr>
                <w:rFonts w:ascii="宋体" w:hAnsi="宋体"/>
                <w:szCs w:val="21"/>
              </w:rPr>
            </w:pPr>
          </w:p>
        </w:tc>
        <w:tc>
          <w:tcPr>
            <w:tcW w:w="357" w:type="pct"/>
            <w:vAlign w:val="center"/>
          </w:tcPr>
          <w:p w14:paraId="2135C062" w14:textId="77777777" w:rsidR="006E277C" w:rsidRDefault="006E277C">
            <w:pPr>
              <w:jc w:val="center"/>
              <w:rPr>
                <w:rFonts w:ascii="宋体" w:hAnsi="宋体"/>
                <w:szCs w:val="21"/>
              </w:rPr>
            </w:pPr>
          </w:p>
        </w:tc>
        <w:tc>
          <w:tcPr>
            <w:tcW w:w="357" w:type="pct"/>
            <w:vAlign w:val="center"/>
          </w:tcPr>
          <w:p w14:paraId="26223690" w14:textId="77777777" w:rsidR="006E277C" w:rsidRDefault="006E277C">
            <w:pPr>
              <w:jc w:val="center"/>
              <w:rPr>
                <w:rFonts w:ascii="宋体" w:hAnsi="宋体"/>
                <w:szCs w:val="21"/>
              </w:rPr>
            </w:pPr>
          </w:p>
        </w:tc>
        <w:tc>
          <w:tcPr>
            <w:tcW w:w="357" w:type="pct"/>
            <w:vAlign w:val="center"/>
          </w:tcPr>
          <w:p w14:paraId="0993E651" w14:textId="77777777" w:rsidR="006E277C" w:rsidRDefault="006E277C">
            <w:pPr>
              <w:jc w:val="center"/>
              <w:rPr>
                <w:rFonts w:ascii="宋体" w:hAnsi="宋体"/>
                <w:szCs w:val="21"/>
              </w:rPr>
            </w:pPr>
          </w:p>
        </w:tc>
        <w:tc>
          <w:tcPr>
            <w:tcW w:w="357" w:type="pct"/>
            <w:vAlign w:val="center"/>
          </w:tcPr>
          <w:p w14:paraId="09F76727" w14:textId="77777777" w:rsidR="006E277C" w:rsidRDefault="006E277C">
            <w:pPr>
              <w:jc w:val="center"/>
              <w:rPr>
                <w:rFonts w:ascii="宋体" w:hAnsi="宋体"/>
                <w:szCs w:val="21"/>
              </w:rPr>
            </w:pPr>
          </w:p>
        </w:tc>
        <w:tc>
          <w:tcPr>
            <w:tcW w:w="357" w:type="pct"/>
            <w:vAlign w:val="center"/>
          </w:tcPr>
          <w:p w14:paraId="733CFFB5" w14:textId="77777777" w:rsidR="006E277C" w:rsidRDefault="006E277C">
            <w:pPr>
              <w:jc w:val="center"/>
              <w:rPr>
                <w:rFonts w:ascii="宋体" w:hAnsi="宋体"/>
                <w:szCs w:val="21"/>
              </w:rPr>
            </w:pPr>
          </w:p>
        </w:tc>
        <w:tc>
          <w:tcPr>
            <w:tcW w:w="357" w:type="pct"/>
            <w:vAlign w:val="center"/>
          </w:tcPr>
          <w:p w14:paraId="062AB9F8" w14:textId="77777777" w:rsidR="006E277C" w:rsidRDefault="006E277C">
            <w:pPr>
              <w:jc w:val="center"/>
              <w:rPr>
                <w:rFonts w:ascii="宋体" w:hAnsi="宋体"/>
                <w:szCs w:val="21"/>
              </w:rPr>
            </w:pPr>
          </w:p>
        </w:tc>
        <w:tc>
          <w:tcPr>
            <w:tcW w:w="357" w:type="pct"/>
            <w:vAlign w:val="center"/>
          </w:tcPr>
          <w:p w14:paraId="302D1245" w14:textId="77777777" w:rsidR="006E277C" w:rsidRDefault="006E277C">
            <w:pPr>
              <w:jc w:val="center"/>
              <w:rPr>
                <w:rFonts w:ascii="宋体" w:hAnsi="宋体"/>
                <w:szCs w:val="21"/>
              </w:rPr>
            </w:pPr>
          </w:p>
        </w:tc>
        <w:tc>
          <w:tcPr>
            <w:tcW w:w="357" w:type="pct"/>
            <w:vAlign w:val="center"/>
          </w:tcPr>
          <w:p w14:paraId="4C22BD3A" w14:textId="77777777" w:rsidR="006E277C" w:rsidRDefault="006E277C">
            <w:pPr>
              <w:jc w:val="center"/>
              <w:rPr>
                <w:rFonts w:ascii="宋体" w:hAnsi="宋体"/>
                <w:szCs w:val="21"/>
              </w:rPr>
            </w:pPr>
          </w:p>
        </w:tc>
        <w:tc>
          <w:tcPr>
            <w:tcW w:w="357" w:type="pct"/>
            <w:vAlign w:val="center"/>
          </w:tcPr>
          <w:p w14:paraId="6BC243F1" w14:textId="77777777" w:rsidR="006E277C" w:rsidRDefault="006E277C">
            <w:pPr>
              <w:jc w:val="center"/>
              <w:rPr>
                <w:rFonts w:ascii="宋体" w:hAnsi="宋体"/>
                <w:szCs w:val="21"/>
              </w:rPr>
            </w:pPr>
          </w:p>
        </w:tc>
        <w:tc>
          <w:tcPr>
            <w:tcW w:w="357" w:type="pct"/>
            <w:vAlign w:val="center"/>
          </w:tcPr>
          <w:p w14:paraId="16B567A5" w14:textId="77777777" w:rsidR="006E277C" w:rsidRDefault="006E277C">
            <w:pPr>
              <w:jc w:val="center"/>
              <w:rPr>
                <w:rFonts w:ascii="宋体" w:hAnsi="宋体"/>
                <w:szCs w:val="21"/>
              </w:rPr>
            </w:pPr>
          </w:p>
        </w:tc>
        <w:tc>
          <w:tcPr>
            <w:tcW w:w="383" w:type="pct"/>
            <w:vAlign w:val="center"/>
          </w:tcPr>
          <w:p w14:paraId="4855D86B" w14:textId="77777777" w:rsidR="006E277C" w:rsidRDefault="006E277C">
            <w:pPr>
              <w:jc w:val="center"/>
              <w:rPr>
                <w:rFonts w:ascii="宋体" w:hAnsi="宋体"/>
                <w:szCs w:val="21"/>
              </w:rPr>
            </w:pPr>
          </w:p>
        </w:tc>
        <w:tc>
          <w:tcPr>
            <w:tcW w:w="332" w:type="pct"/>
            <w:vAlign w:val="center"/>
          </w:tcPr>
          <w:p w14:paraId="205C528C" w14:textId="77777777" w:rsidR="006E277C" w:rsidRDefault="006E277C">
            <w:pPr>
              <w:jc w:val="center"/>
              <w:rPr>
                <w:rFonts w:ascii="宋体" w:hAnsi="宋体"/>
                <w:szCs w:val="21"/>
              </w:rPr>
            </w:pPr>
          </w:p>
        </w:tc>
      </w:tr>
      <w:tr w:rsidR="006E277C" w14:paraId="508ED638" w14:textId="77777777">
        <w:trPr>
          <w:cantSplit/>
          <w:trHeight w:val="567"/>
          <w:jc w:val="center"/>
        </w:trPr>
        <w:tc>
          <w:tcPr>
            <w:tcW w:w="357" w:type="pct"/>
            <w:vAlign w:val="center"/>
          </w:tcPr>
          <w:p w14:paraId="351F0DB1" w14:textId="77777777" w:rsidR="006E277C" w:rsidRDefault="006E277C">
            <w:pPr>
              <w:jc w:val="center"/>
              <w:rPr>
                <w:rFonts w:ascii="宋体" w:hAnsi="宋体"/>
                <w:szCs w:val="21"/>
              </w:rPr>
            </w:pPr>
          </w:p>
        </w:tc>
        <w:tc>
          <w:tcPr>
            <w:tcW w:w="357" w:type="pct"/>
          </w:tcPr>
          <w:p w14:paraId="035D0B0F" w14:textId="77777777" w:rsidR="006E277C" w:rsidRDefault="006E277C">
            <w:pPr>
              <w:jc w:val="center"/>
              <w:rPr>
                <w:rFonts w:ascii="宋体" w:hAnsi="宋体"/>
                <w:szCs w:val="21"/>
              </w:rPr>
            </w:pPr>
          </w:p>
        </w:tc>
        <w:tc>
          <w:tcPr>
            <w:tcW w:w="357" w:type="pct"/>
            <w:vAlign w:val="center"/>
          </w:tcPr>
          <w:p w14:paraId="237DE411" w14:textId="77777777" w:rsidR="006E277C" w:rsidRDefault="006E277C">
            <w:pPr>
              <w:jc w:val="center"/>
              <w:rPr>
                <w:rFonts w:ascii="宋体" w:hAnsi="宋体"/>
                <w:szCs w:val="21"/>
              </w:rPr>
            </w:pPr>
          </w:p>
        </w:tc>
        <w:tc>
          <w:tcPr>
            <w:tcW w:w="357" w:type="pct"/>
            <w:vAlign w:val="center"/>
          </w:tcPr>
          <w:p w14:paraId="2FA31AB2" w14:textId="77777777" w:rsidR="006E277C" w:rsidRDefault="006E277C">
            <w:pPr>
              <w:jc w:val="center"/>
              <w:rPr>
                <w:rFonts w:ascii="宋体" w:hAnsi="宋体"/>
                <w:szCs w:val="21"/>
              </w:rPr>
            </w:pPr>
          </w:p>
        </w:tc>
        <w:tc>
          <w:tcPr>
            <w:tcW w:w="357" w:type="pct"/>
            <w:vAlign w:val="center"/>
          </w:tcPr>
          <w:p w14:paraId="1F43F32F" w14:textId="77777777" w:rsidR="006E277C" w:rsidRDefault="006E277C">
            <w:pPr>
              <w:jc w:val="center"/>
              <w:rPr>
                <w:rFonts w:ascii="宋体" w:hAnsi="宋体"/>
                <w:szCs w:val="21"/>
              </w:rPr>
            </w:pPr>
          </w:p>
        </w:tc>
        <w:tc>
          <w:tcPr>
            <w:tcW w:w="357" w:type="pct"/>
            <w:vAlign w:val="center"/>
          </w:tcPr>
          <w:p w14:paraId="0CD527B9" w14:textId="77777777" w:rsidR="006E277C" w:rsidRDefault="006E277C">
            <w:pPr>
              <w:jc w:val="center"/>
              <w:rPr>
                <w:rFonts w:ascii="宋体" w:hAnsi="宋体"/>
                <w:szCs w:val="21"/>
              </w:rPr>
            </w:pPr>
          </w:p>
        </w:tc>
        <w:tc>
          <w:tcPr>
            <w:tcW w:w="357" w:type="pct"/>
            <w:vAlign w:val="center"/>
          </w:tcPr>
          <w:p w14:paraId="686188EB" w14:textId="77777777" w:rsidR="006E277C" w:rsidRDefault="006E277C">
            <w:pPr>
              <w:jc w:val="center"/>
              <w:rPr>
                <w:rFonts w:ascii="宋体" w:hAnsi="宋体"/>
                <w:szCs w:val="21"/>
              </w:rPr>
            </w:pPr>
          </w:p>
        </w:tc>
        <w:tc>
          <w:tcPr>
            <w:tcW w:w="357" w:type="pct"/>
            <w:vAlign w:val="center"/>
          </w:tcPr>
          <w:p w14:paraId="00CE9FBA" w14:textId="77777777" w:rsidR="006E277C" w:rsidRDefault="006E277C">
            <w:pPr>
              <w:jc w:val="center"/>
              <w:rPr>
                <w:rFonts w:ascii="宋体" w:hAnsi="宋体"/>
                <w:szCs w:val="21"/>
              </w:rPr>
            </w:pPr>
          </w:p>
        </w:tc>
        <w:tc>
          <w:tcPr>
            <w:tcW w:w="357" w:type="pct"/>
            <w:vAlign w:val="center"/>
          </w:tcPr>
          <w:p w14:paraId="11D25BD2" w14:textId="77777777" w:rsidR="006E277C" w:rsidRDefault="006E277C">
            <w:pPr>
              <w:jc w:val="center"/>
              <w:rPr>
                <w:rFonts w:ascii="宋体" w:hAnsi="宋体"/>
                <w:szCs w:val="21"/>
              </w:rPr>
            </w:pPr>
          </w:p>
        </w:tc>
        <w:tc>
          <w:tcPr>
            <w:tcW w:w="357" w:type="pct"/>
            <w:vAlign w:val="center"/>
          </w:tcPr>
          <w:p w14:paraId="4E193213" w14:textId="77777777" w:rsidR="006E277C" w:rsidRDefault="006E277C">
            <w:pPr>
              <w:jc w:val="center"/>
              <w:rPr>
                <w:rFonts w:ascii="宋体" w:hAnsi="宋体"/>
                <w:szCs w:val="21"/>
              </w:rPr>
            </w:pPr>
          </w:p>
        </w:tc>
        <w:tc>
          <w:tcPr>
            <w:tcW w:w="357" w:type="pct"/>
            <w:vAlign w:val="center"/>
          </w:tcPr>
          <w:p w14:paraId="37A2DD61" w14:textId="77777777" w:rsidR="006E277C" w:rsidRDefault="006E277C">
            <w:pPr>
              <w:jc w:val="center"/>
              <w:rPr>
                <w:rFonts w:ascii="宋体" w:hAnsi="宋体"/>
                <w:szCs w:val="21"/>
              </w:rPr>
            </w:pPr>
          </w:p>
        </w:tc>
        <w:tc>
          <w:tcPr>
            <w:tcW w:w="357" w:type="pct"/>
            <w:vAlign w:val="center"/>
          </w:tcPr>
          <w:p w14:paraId="7E13A58E" w14:textId="77777777" w:rsidR="006E277C" w:rsidRDefault="006E277C">
            <w:pPr>
              <w:jc w:val="center"/>
              <w:rPr>
                <w:rFonts w:ascii="宋体" w:hAnsi="宋体"/>
                <w:szCs w:val="21"/>
              </w:rPr>
            </w:pPr>
          </w:p>
        </w:tc>
        <w:tc>
          <w:tcPr>
            <w:tcW w:w="383" w:type="pct"/>
            <w:vAlign w:val="center"/>
          </w:tcPr>
          <w:p w14:paraId="52C33830" w14:textId="77777777" w:rsidR="006E277C" w:rsidRDefault="006E277C">
            <w:pPr>
              <w:jc w:val="center"/>
              <w:rPr>
                <w:rFonts w:ascii="宋体" w:hAnsi="宋体"/>
                <w:szCs w:val="21"/>
              </w:rPr>
            </w:pPr>
          </w:p>
        </w:tc>
        <w:tc>
          <w:tcPr>
            <w:tcW w:w="332" w:type="pct"/>
            <w:vAlign w:val="center"/>
          </w:tcPr>
          <w:p w14:paraId="264F702B" w14:textId="77777777" w:rsidR="006E277C" w:rsidRDefault="006E277C">
            <w:pPr>
              <w:jc w:val="center"/>
              <w:rPr>
                <w:rFonts w:ascii="宋体" w:hAnsi="宋体"/>
                <w:szCs w:val="21"/>
              </w:rPr>
            </w:pPr>
          </w:p>
        </w:tc>
      </w:tr>
      <w:tr w:rsidR="006E277C" w14:paraId="0E0D0DA7" w14:textId="77777777">
        <w:trPr>
          <w:cantSplit/>
          <w:trHeight w:val="567"/>
          <w:jc w:val="center"/>
        </w:trPr>
        <w:tc>
          <w:tcPr>
            <w:tcW w:w="357" w:type="pct"/>
            <w:vAlign w:val="center"/>
          </w:tcPr>
          <w:p w14:paraId="12BD0FD1" w14:textId="77777777" w:rsidR="006E277C" w:rsidRDefault="006E277C">
            <w:pPr>
              <w:jc w:val="center"/>
              <w:rPr>
                <w:rFonts w:ascii="宋体" w:hAnsi="宋体"/>
                <w:szCs w:val="21"/>
              </w:rPr>
            </w:pPr>
          </w:p>
        </w:tc>
        <w:tc>
          <w:tcPr>
            <w:tcW w:w="357" w:type="pct"/>
          </w:tcPr>
          <w:p w14:paraId="7A1486DC" w14:textId="77777777" w:rsidR="006E277C" w:rsidRDefault="006E277C">
            <w:pPr>
              <w:jc w:val="center"/>
              <w:rPr>
                <w:rFonts w:ascii="宋体" w:hAnsi="宋体"/>
                <w:szCs w:val="21"/>
              </w:rPr>
            </w:pPr>
          </w:p>
        </w:tc>
        <w:tc>
          <w:tcPr>
            <w:tcW w:w="357" w:type="pct"/>
            <w:vAlign w:val="center"/>
          </w:tcPr>
          <w:p w14:paraId="0086A022" w14:textId="77777777" w:rsidR="006E277C" w:rsidRDefault="006E277C">
            <w:pPr>
              <w:jc w:val="center"/>
              <w:rPr>
                <w:rFonts w:ascii="宋体" w:hAnsi="宋体"/>
                <w:szCs w:val="21"/>
              </w:rPr>
            </w:pPr>
          </w:p>
        </w:tc>
        <w:tc>
          <w:tcPr>
            <w:tcW w:w="357" w:type="pct"/>
            <w:vAlign w:val="center"/>
          </w:tcPr>
          <w:p w14:paraId="47B9F5B8" w14:textId="77777777" w:rsidR="006E277C" w:rsidRDefault="006E277C">
            <w:pPr>
              <w:jc w:val="center"/>
              <w:rPr>
                <w:rFonts w:ascii="宋体" w:hAnsi="宋体"/>
                <w:szCs w:val="21"/>
              </w:rPr>
            </w:pPr>
          </w:p>
        </w:tc>
        <w:tc>
          <w:tcPr>
            <w:tcW w:w="357" w:type="pct"/>
            <w:vAlign w:val="center"/>
          </w:tcPr>
          <w:p w14:paraId="4414649E" w14:textId="77777777" w:rsidR="006E277C" w:rsidRDefault="006E277C">
            <w:pPr>
              <w:jc w:val="center"/>
              <w:rPr>
                <w:rFonts w:ascii="宋体" w:hAnsi="宋体"/>
                <w:szCs w:val="21"/>
              </w:rPr>
            </w:pPr>
          </w:p>
        </w:tc>
        <w:tc>
          <w:tcPr>
            <w:tcW w:w="357" w:type="pct"/>
            <w:vAlign w:val="center"/>
          </w:tcPr>
          <w:p w14:paraId="5D64DF5B" w14:textId="77777777" w:rsidR="006E277C" w:rsidRDefault="006E277C">
            <w:pPr>
              <w:jc w:val="center"/>
              <w:rPr>
                <w:rFonts w:ascii="宋体" w:hAnsi="宋体"/>
                <w:szCs w:val="21"/>
              </w:rPr>
            </w:pPr>
          </w:p>
        </w:tc>
        <w:tc>
          <w:tcPr>
            <w:tcW w:w="357" w:type="pct"/>
            <w:vAlign w:val="center"/>
          </w:tcPr>
          <w:p w14:paraId="01D99DB9" w14:textId="77777777" w:rsidR="006E277C" w:rsidRDefault="006E277C">
            <w:pPr>
              <w:jc w:val="center"/>
              <w:rPr>
                <w:rFonts w:ascii="宋体" w:hAnsi="宋体"/>
                <w:szCs w:val="21"/>
              </w:rPr>
            </w:pPr>
          </w:p>
        </w:tc>
        <w:tc>
          <w:tcPr>
            <w:tcW w:w="357" w:type="pct"/>
            <w:vAlign w:val="center"/>
          </w:tcPr>
          <w:p w14:paraId="148478C2" w14:textId="77777777" w:rsidR="006E277C" w:rsidRDefault="006E277C">
            <w:pPr>
              <w:jc w:val="center"/>
              <w:rPr>
                <w:rFonts w:ascii="宋体" w:hAnsi="宋体"/>
                <w:szCs w:val="21"/>
              </w:rPr>
            </w:pPr>
          </w:p>
        </w:tc>
        <w:tc>
          <w:tcPr>
            <w:tcW w:w="357" w:type="pct"/>
            <w:vAlign w:val="center"/>
          </w:tcPr>
          <w:p w14:paraId="391966F2" w14:textId="77777777" w:rsidR="006E277C" w:rsidRDefault="006E277C">
            <w:pPr>
              <w:jc w:val="center"/>
              <w:rPr>
                <w:rFonts w:ascii="宋体" w:hAnsi="宋体"/>
                <w:szCs w:val="21"/>
              </w:rPr>
            </w:pPr>
          </w:p>
        </w:tc>
        <w:tc>
          <w:tcPr>
            <w:tcW w:w="357" w:type="pct"/>
            <w:vAlign w:val="center"/>
          </w:tcPr>
          <w:p w14:paraId="1E8F32CC" w14:textId="77777777" w:rsidR="006E277C" w:rsidRDefault="006E277C">
            <w:pPr>
              <w:jc w:val="center"/>
              <w:rPr>
                <w:rFonts w:ascii="宋体" w:hAnsi="宋体"/>
                <w:szCs w:val="21"/>
              </w:rPr>
            </w:pPr>
          </w:p>
        </w:tc>
        <w:tc>
          <w:tcPr>
            <w:tcW w:w="357" w:type="pct"/>
            <w:vAlign w:val="center"/>
          </w:tcPr>
          <w:p w14:paraId="769C90A0" w14:textId="77777777" w:rsidR="006E277C" w:rsidRDefault="006E277C">
            <w:pPr>
              <w:jc w:val="center"/>
              <w:rPr>
                <w:rFonts w:ascii="宋体" w:hAnsi="宋体"/>
                <w:szCs w:val="21"/>
              </w:rPr>
            </w:pPr>
          </w:p>
        </w:tc>
        <w:tc>
          <w:tcPr>
            <w:tcW w:w="357" w:type="pct"/>
            <w:vAlign w:val="center"/>
          </w:tcPr>
          <w:p w14:paraId="6F654621" w14:textId="77777777" w:rsidR="006E277C" w:rsidRDefault="006E277C">
            <w:pPr>
              <w:jc w:val="center"/>
              <w:rPr>
                <w:rFonts w:ascii="宋体" w:hAnsi="宋体"/>
                <w:szCs w:val="21"/>
              </w:rPr>
            </w:pPr>
          </w:p>
        </w:tc>
        <w:tc>
          <w:tcPr>
            <w:tcW w:w="383" w:type="pct"/>
            <w:vAlign w:val="center"/>
          </w:tcPr>
          <w:p w14:paraId="1B405182" w14:textId="77777777" w:rsidR="006E277C" w:rsidRDefault="006E277C">
            <w:pPr>
              <w:jc w:val="center"/>
              <w:rPr>
                <w:rFonts w:ascii="宋体" w:hAnsi="宋体"/>
                <w:szCs w:val="21"/>
              </w:rPr>
            </w:pPr>
          </w:p>
        </w:tc>
        <w:tc>
          <w:tcPr>
            <w:tcW w:w="332" w:type="pct"/>
            <w:vAlign w:val="center"/>
          </w:tcPr>
          <w:p w14:paraId="0D83A2E6" w14:textId="77777777" w:rsidR="006E277C" w:rsidRDefault="006E277C">
            <w:pPr>
              <w:jc w:val="center"/>
              <w:rPr>
                <w:rFonts w:ascii="宋体" w:hAnsi="宋体"/>
                <w:szCs w:val="21"/>
              </w:rPr>
            </w:pPr>
          </w:p>
        </w:tc>
      </w:tr>
    </w:tbl>
    <w:p w14:paraId="25D166B5" w14:textId="77777777" w:rsidR="006E277C" w:rsidRDefault="006E277C">
      <w:pPr>
        <w:spacing w:line="300" w:lineRule="exact"/>
        <w:ind w:firstLineChars="1250" w:firstLine="3500"/>
        <w:rPr>
          <w:rFonts w:ascii="宋体" w:hAnsi="宋体"/>
          <w:sz w:val="28"/>
        </w:rPr>
      </w:pPr>
    </w:p>
    <w:p w14:paraId="6D5DF994" w14:textId="77777777" w:rsidR="006E277C" w:rsidRDefault="006E277C"/>
    <w:p w14:paraId="493C9C13" w14:textId="77777777" w:rsidR="006E277C" w:rsidRDefault="006E277C"/>
    <w:p w14:paraId="353C61BD" w14:textId="77777777" w:rsidR="006E277C" w:rsidRDefault="006E277C"/>
    <w:p w14:paraId="687E6B85" w14:textId="77777777" w:rsidR="006E277C" w:rsidRDefault="00063571">
      <w:pPr>
        <w:spacing w:afterLines="50" w:after="120"/>
        <w:jc w:val="center"/>
        <w:outlineLvl w:val="2"/>
        <w:rPr>
          <w:rFonts w:ascii="宋体" w:hAnsi="宋体"/>
          <w:sz w:val="28"/>
          <w:szCs w:val="28"/>
        </w:rPr>
      </w:pPr>
      <w:r>
        <w:rPr>
          <w:rFonts w:ascii="宋体" w:hAnsi="宋体"/>
          <w:sz w:val="28"/>
          <w:szCs w:val="28"/>
        </w:rPr>
        <w:br w:type="page"/>
      </w:r>
      <w:bookmarkStart w:id="3398" w:name="_Toc27855"/>
      <w:bookmarkStart w:id="3399" w:name="_Toc669"/>
      <w:bookmarkStart w:id="3400" w:name="_Toc109319925"/>
      <w:r>
        <w:rPr>
          <w:rFonts w:ascii="宋体" w:hAnsi="宋体" w:hint="eastAsia"/>
          <w:sz w:val="28"/>
          <w:szCs w:val="28"/>
        </w:rPr>
        <w:t>3.12 投标人自备施工机械台时(班)费汇总表</w:t>
      </w:r>
      <w:bookmarkEnd w:id="3398"/>
      <w:bookmarkEnd w:id="3399"/>
      <w:bookmarkEnd w:id="3400"/>
    </w:p>
    <w:p w14:paraId="54EFC1AE" w14:textId="77777777" w:rsidR="006E277C" w:rsidRDefault="006E277C">
      <w:pPr>
        <w:tabs>
          <w:tab w:val="left" w:pos="-1418"/>
        </w:tabs>
        <w:spacing w:line="300" w:lineRule="exact"/>
        <w:jc w:val="center"/>
        <w:rPr>
          <w:rFonts w:ascii="宋体" w:hAnsi="宋体"/>
          <w:sz w:val="32"/>
        </w:rPr>
      </w:pPr>
    </w:p>
    <w:p w14:paraId="0CE60D6D" w14:textId="77777777" w:rsidR="006E277C" w:rsidRDefault="00063571">
      <w:pPr>
        <w:rPr>
          <w:rFonts w:ascii="宋体" w:hAnsi="宋体"/>
          <w:sz w:val="30"/>
          <w:u w:val="single"/>
        </w:rPr>
      </w:pPr>
      <w:r>
        <w:rPr>
          <w:rFonts w:ascii="宋体" w:hAnsi="宋体" w:hint="eastAsia"/>
          <w:szCs w:val="21"/>
        </w:rPr>
        <w:t>合同编号:</w:t>
      </w:r>
      <w:r>
        <w:rPr>
          <w:rFonts w:ascii="宋体" w:hAnsi="宋体" w:hint="eastAsia"/>
          <w:szCs w:val="21"/>
          <w:u w:val="single"/>
        </w:rPr>
        <w:t xml:space="preserve">                          </w:t>
      </w:r>
      <w:r>
        <w:rPr>
          <w:rFonts w:ascii="宋体" w:hAnsi="宋体" w:hint="eastAsia"/>
          <w:sz w:val="30"/>
          <w:u w:val="single"/>
        </w:rPr>
        <w:t xml:space="preserve"> </w:t>
      </w:r>
      <w:r>
        <w:rPr>
          <w:rFonts w:ascii="宋体" w:hAnsi="宋体" w:hint="eastAsia"/>
          <w:szCs w:val="21"/>
          <w:u w:val="single"/>
        </w:rPr>
        <w:t xml:space="preserve"> </w:t>
      </w:r>
      <w:r>
        <w:rPr>
          <w:rFonts w:hint="eastAsia"/>
          <w:u w:val="single"/>
        </w:rPr>
        <w:t xml:space="preserve">  </w:t>
      </w:r>
      <w:r>
        <w:rPr>
          <w:rFonts w:ascii="宋体" w:hAnsi="宋体" w:hint="eastAsia"/>
          <w:sz w:val="30"/>
          <w:u w:val="single"/>
        </w:rPr>
        <w:t xml:space="preserve">     </w:t>
      </w:r>
    </w:p>
    <w:p w14:paraId="709DC092"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r>
        <w:rPr>
          <w:rFonts w:hint="eastAsia"/>
          <w:bCs/>
        </w:rPr>
        <w:t>单位：元／</w:t>
      </w:r>
      <w:r>
        <w:rPr>
          <w:rFonts w:hint="eastAsia"/>
        </w:rPr>
        <w:t>台时</w:t>
      </w:r>
      <w:r>
        <w:rPr>
          <w:rFonts w:hint="eastAsia"/>
        </w:rPr>
        <w:t>(</w:t>
      </w:r>
      <w:r>
        <w:rPr>
          <w:rFonts w:hint="eastAsia"/>
        </w:rPr>
        <w:t>班</w:t>
      </w:r>
      <w:r>
        <w:rPr>
          <w:rFonts w:hint="eastAsia"/>
        </w:rPr>
        <w:t>)</w:t>
      </w:r>
    </w:p>
    <w:p w14:paraId="6EF1A728" w14:textId="77777777" w:rsidR="006E277C" w:rsidRDefault="006E277C">
      <w:pPr>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8"/>
        <w:gridCol w:w="2007"/>
        <w:gridCol w:w="1063"/>
        <w:gridCol w:w="846"/>
        <w:gridCol w:w="846"/>
        <w:gridCol w:w="846"/>
        <w:gridCol w:w="846"/>
        <w:gridCol w:w="846"/>
        <w:gridCol w:w="846"/>
        <w:gridCol w:w="846"/>
        <w:gridCol w:w="846"/>
        <w:gridCol w:w="846"/>
        <w:gridCol w:w="846"/>
        <w:gridCol w:w="846"/>
        <w:gridCol w:w="989"/>
      </w:tblGrid>
      <w:tr w:rsidR="006E277C" w14:paraId="68312A86" w14:textId="77777777">
        <w:trPr>
          <w:cantSplit/>
          <w:trHeight w:val="567"/>
          <w:jc w:val="center"/>
        </w:trPr>
        <w:tc>
          <w:tcPr>
            <w:tcW w:w="678" w:type="dxa"/>
            <w:vMerge w:val="restart"/>
            <w:vAlign w:val="center"/>
          </w:tcPr>
          <w:p w14:paraId="47A6AF21" w14:textId="77777777" w:rsidR="006E277C" w:rsidRDefault="00063571">
            <w:pPr>
              <w:jc w:val="center"/>
              <w:rPr>
                <w:rFonts w:ascii="宋体" w:hAnsi="宋体"/>
                <w:bCs/>
                <w:szCs w:val="21"/>
              </w:rPr>
            </w:pPr>
            <w:r>
              <w:rPr>
                <w:rFonts w:ascii="宋体" w:hAnsi="宋体" w:hint="eastAsia"/>
                <w:bCs/>
                <w:szCs w:val="21"/>
              </w:rPr>
              <w:t>序号</w:t>
            </w:r>
          </w:p>
        </w:tc>
        <w:tc>
          <w:tcPr>
            <w:tcW w:w="2007" w:type="dxa"/>
            <w:vMerge w:val="restart"/>
            <w:vAlign w:val="center"/>
          </w:tcPr>
          <w:p w14:paraId="609959BB" w14:textId="77777777" w:rsidR="006E277C" w:rsidRDefault="00063571">
            <w:pPr>
              <w:jc w:val="center"/>
              <w:rPr>
                <w:rFonts w:ascii="宋体" w:hAnsi="宋体"/>
                <w:bCs/>
                <w:szCs w:val="21"/>
              </w:rPr>
            </w:pPr>
            <w:r>
              <w:rPr>
                <w:rFonts w:ascii="宋体" w:hAnsi="宋体" w:hint="eastAsia"/>
                <w:bCs/>
                <w:szCs w:val="21"/>
              </w:rPr>
              <w:t>机械名称</w:t>
            </w:r>
          </w:p>
        </w:tc>
        <w:tc>
          <w:tcPr>
            <w:tcW w:w="1063" w:type="dxa"/>
            <w:vMerge w:val="restart"/>
            <w:vAlign w:val="center"/>
          </w:tcPr>
          <w:p w14:paraId="7614457B" w14:textId="77777777" w:rsidR="006E277C" w:rsidRDefault="00063571">
            <w:pPr>
              <w:jc w:val="center"/>
              <w:rPr>
                <w:rFonts w:ascii="宋体" w:hAnsi="宋体"/>
                <w:bCs/>
                <w:szCs w:val="21"/>
              </w:rPr>
            </w:pPr>
            <w:r>
              <w:rPr>
                <w:rFonts w:ascii="宋体" w:hAnsi="宋体" w:hint="eastAsia"/>
                <w:bCs/>
                <w:szCs w:val="21"/>
              </w:rPr>
              <w:t>规格型号</w:t>
            </w:r>
          </w:p>
        </w:tc>
        <w:tc>
          <w:tcPr>
            <w:tcW w:w="3384" w:type="dxa"/>
            <w:gridSpan w:val="4"/>
            <w:vAlign w:val="center"/>
          </w:tcPr>
          <w:p w14:paraId="02BA64C4" w14:textId="77777777" w:rsidR="006E277C" w:rsidRDefault="00063571">
            <w:pPr>
              <w:jc w:val="center"/>
              <w:rPr>
                <w:rFonts w:ascii="宋体" w:hAnsi="宋体"/>
                <w:bCs/>
                <w:szCs w:val="21"/>
              </w:rPr>
            </w:pPr>
            <w:r>
              <w:rPr>
                <w:rFonts w:ascii="宋体" w:hAnsi="宋体" w:hint="eastAsia"/>
                <w:bCs/>
                <w:szCs w:val="21"/>
              </w:rPr>
              <w:t>一类费用</w:t>
            </w:r>
          </w:p>
        </w:tc>
        <w:tc>
          <w:tcPr>
            <w:tcW w:w="5922" w:type="dxa"/>
            <w:gridSpan w:val="7"/>
            <w:vAlign w:val="center"/>
          </w:tcPr>
          <w:p w14:paraId="43B86807" w14:textId="77777777" w:rsidR="006E277C" w:rsidRDefault="00063571">
            <w:pPr>
              <w:jc w:val="center"/>
              <w:rPr>
                <w:rFonts w:ascii="宋体" w:hAnsi="宋体"/>
                <w:szCs w:val="21"/>
              </w:rPr>
            </w:pPr>
            <w:r>
              <w:rPr>
                <w:rFonts w:ascii="宋体" w:hAnsi="宋体" w:hint="eastAsia"/>
                <w:bCs/>
                <w:szCs w:val="21"/>
              </w:rPr>
              <w:t>二类费用</w:t>
            </w:r>
          </w:p>
        </w:tc>
        <w:tc>
          <w:tcPr>
            <w:tcW w:w="989" w:type="dxa"/>
            <w:vMerge w:val="restart"/>
            <w:vAlign w:val="center"/>
          </w:tcPr>
          <w:p w14:paraId="147BB08F" w14:textId="77777777" w:rsidR="006E277C" w:rsidRDefault="00063571">
            <w:pPr>
              <w:jc w:val="center"/>
              <w:rPr>
                <w:rFonts w:ascii="宋体" w:hAnsi="宋体"/>
                <w:szCs w:val="21"/>
              </w:rPr>
            </w:pPr>
            <w:r>
              <w:rPr>
                <w:rFonts w:ascii="宋体" w:hAnsi="宋体" w:hint="eastAsia"/>
                <w:bCs/>
                <w:szCs w:val="21"/>
              </w:rPr>
              <w:t>合计</w:t>
            </w:r>
          </w:p>
        </w:tc>
      </w:tr>
      <w:tr w:rsidR="006E277C" w14:paraId="243D6576" w14:textId="77777777">
        <w:trPr>
          <w:cantSplit/>
          <w:trHeight w:val="567"/>
          <w:jc w:val="center"/>
        </w:trPr>
        <w:tc>
          <w:tcPr>
            <w:tcW w:w="678" w:type="dxa"/>
            <w:vMerge/>
            <w:vAlign w:val="center"/>
          </w:tcPr>
          <w:p w14:paraId="413948F2" w14:textId="77777777" w:rsidR="006E277C" w:rsidRDefault="006E277C">
            <w:pPr>
              <w:jc w:val="center"/>
              <w:rPr>
                <w:rFonts w:ascii="宋体" w:hAnsi="宋体"/>
                <w:bCs/>
                <w:szCs w:val="21"/>
              </w:rPr>
            </w:pPr>
          </w:p>
        </w:tc>
        <w:tc>
          <w:tcPr>
            <w:tcW w:w="2007" w:type="dxa"/>
            <w:vMerge/>
          </w:tcPr>
          <w:p w14:paraId="4DB045D4" w14:textId="77777777" w:rsidR="006E277C" w:rsidRDefault="006E277C">
            <w:pPr>
              <w:jc w:val="center"/>
              <w:rPr>
                <w:rFonts w:ascii="宋体" w:hAnsi="宋体"/>
                <w:bCs/>
                <w:szCs w:val="21"/>
              </w:rPr>
            </w:pPr>
          </w:p>
        </w:tc>
        <w:tc>
          <w:tcPr>
            <w:tcW w:w="1063" w:type="dxa"/>
            <w:vMerge/>
            <w:vAlign w:val="center"/>
          </w:tcPr>
          <w:p w14:paraId="7E73AEA7" w14:textId="77777777" w:rsidR="006E277C" w:rsidRDefault="006E277C">
            <w:pPr>
              <w:jc w:val="center"/>
              <w:rPr>
                <w:rFonts w:ascii="宋体" w:hAnsi="宋体"/>
                <w:bCs/>
                <w:szCs w:val="21"/>
              </w:rPr>
            </w:pPr>
          </w:p>
        </w:tc>
        <w:tc>
          <w:tcPr>
            <w:tcW w:w="846" w:type="dxa"/>
            <w:vAlign w:val="center"/>
          </w:tcPr>
          <w:p w14:paraId="3700384D" w14:textId="77777777" w:rsidR="006E277C" w:rsidRDefault="00063571">
            <w:pPr>
              <w:jc w:val="center"/>
              <w:rPr>
                <w:rFonts w:ascii="宋体" w:hAnsi="宋体"/>
                <w:bCs/>
                <w:szCs w:val="21"/>
              </w:rPr>
            </w:pPr>
            <w:r>
              <w:rPr>
                <w:rFonts w:ascii="宋体" w:hAnsi="宋体" w:hint="eastAsia"/>
                <w:bCs/>
                <w:szCs w:val="21"/>
              </w:rPr>
              <w:t>折旧费</w:t>
            </w:r>
          </w:p>
        </w:tc>
        <w:tc>
          <w:tcPr>
            <w:tcW w:w="846" w:type="dxa"/>
            <w:vAlign w:val="center"/>
          </w:tcPr>
          <w:p w14:paraId="1E7CB0BA" w14:textId="77777777" w:rsidR="006E277C" w:rsidRDefault="00063571">
            <w:pPr>
              <w:jc w:val="center"/>
              <w:rPr>
                <w:rFonts w:ascii="宋体" w:hAnsi="宋体"/>
                <w:bCs/>
                <w:szCs w:val="21"/>
              </w:rPr>
            </w:pPr>
            <w:r>
              <w:rPr>
                <w:rFonts w:ascii="宋体" w:hAnsi="宋体" w:hint="eastAsia"/>
                <w:bCs/>
                <w:szCs w:val="21"/>
              </w:rPr>
              <w:t>维修费</w:t>
            </w:r>
          </w:p>
        </w:tc>
        <w:tc>
          <w:tcPr>
            <w:tcW w:w="846" w:type="dxa"/>
            <w:vAlign w:val="center"/>
          </w:tcPr>
          <w:p w14:paraId="30947F60" w14:textId="77777777" w:rsidR="006E277C" w:rsidRDefault="00063571">
            <w:pPr>
              <w:jc w:val="center"/>
              <w:rPr>
                <w:rFonts w:ascii="宋体" w:hAnsi="宋体"/>
                <w:bCs/>
                <w:szCs w:val="21"/>
              </w:rPr>
            </w:pPr>
            <w:r>
              <w:rPr>
                <w:rFonts w:ascii="宋体" w:hAnsi="宋体" w:hint="eastAsia"/>
                <w:bCs/>
                <w:szCs w:val="21"/>
              </w:rPr>
              <w:t>安拆费</w:t>
            </w:r>
          </w:p>
        </w:tc>
        <w:tc>
          <w:tcPr>
            <w:tcW w:w="846" w:type="dxa"/>
            <w:vAlign w:val="center"/>
          </w:tcPr>
          <w:p w14:paraId="4BE75B5E" w14:textId="77777777" w:rsidR="006E277C" w:rsidRDefault="00063571">
            <w:pPr>
              <w:jc w:val="center"/>
              <w:rPr>
                <w:rFonts w:ascii="宋体" w:hAnsi="宋体"/>
                <w:bCs/>
                <w:szCs w:val="21"/>
              </w:rPr>
            </w:pPr>
            <w:r>
              <w:rPr>
                <w:rFonts w:ascii="宋体" w:hAnsi="宋体" w:hint="eastAsia"/>
                <w:bCs/>
                <w:szCs w:val="21"/>
              </w:rPr>
              <w:t>小计</w:t>
            </w:r>
          </w:p>
        </w:tc>
        <w:tc>
          <w:tcPr>
            <w:tcW w:w="846" w:type="dxa"/>
            <w:vAlign w:val="center"/>
          </w:tcPr>
          <w:p w14:paraId="05A908A8" w14:textId="77777777" w:rsidR="006E277C" w:rsidRDefault="00063571">
            <w:pPr>
              <w:jc w:val="center"/>
              <w:rPr>
                <w:rFonts w:ascii="宋体" w:hAnsi="宋体"/>
                <w:bCs/>
                <w:szCs w:val="21"/>
              </w:rPr>
            </w:pPr>
            <w:r>
              <w:rPr>
                <w:rFonts w:ascii="宋体" w:hAnsi="宋体" w:hint="eastAsia"/>
                <w:bCs/>
                <w:szCs w:val="21"/>
              </w:rPr>
              <w:t>人工</w:t>
            </w:r>
          </w:p>
        </w:tc>
        <w:tc>
          <w:tcPr>
            <w:tcW w:w="846" w:type="dxa"/>
            <w:vAlign w:val="center"/>
          </w:tcPr>
          <w:p w14:paraId="40BDD0E6" w14:textId="77777777" w:rsidR="006E277C" w:rsidRDefault="00063571">
            <w:pPr>
              <w:jc w:val="center"/>
              <w:rPr>
                <w:rFonts w:ascii="宋体" w:hAnsi="宋体"/>
                <w:bCs/>
                <w:szCs w:val="21"/>
              </w:rPr>
            </w:pPr>
            <w:r>
              <w:rPr>
                <w:rFonts w:ascii="宋体" w:hAnsi="宋体" w:hint="eastAsia"/>
                <w:bCs/>
                <w:szCs w:val="21"/>
              </w:rPr>
              <w:t>柴油</w:t>
            </w:r>
          </w:p>
        </w:tc>
        <w:tc>
          <w:tcPr>
            <w:tcW w:w="846" w:type="dxa"/>
            <w:vAlign w:val="center"/>
          </w:tcPr>
          <w:p w14:paraId="4D03E66A" w14:textId="77777777" w:rsidR="006E277C" w:rsidRDefault="00063571">
            <w:pPr>
              <w:jc w:val="center"/>
              <w:rPr>
                <w:rFonts w:ascii="宋体" w:hAnsi="宋体"/>
                <w:bCs/>
                <w:szCs w:val="21"/>
              </w:rPr>
            </w:pPr>
            <w:r>
              <w:rPr>
                <w:rFonts w:ascii="宋体" w:hAnsi="宋体" w:hint="eastAsia"/>
                <w:bCs/>
                <w:szCs w:val="21"/>
              </w:rPr>
              <w:t>电</w:t>
            </w:r>
          </w:p>
        </w:tc>
        <w:tc>
          <w:tcPr>
            <w:tcW w:w="846" w:type="dxa"/>
            <w:vAlign w:val="center"/>
          </w:tcPr>
          <w:p w14:paraId="29AB48B3" w14:textId="77777777" w:rsidR="006E277C" w:rsidRDefault="006E277C">
            <w:pPr>
              <w:jc w:val="center"/>
              <w:rPr>
                <w:rFonts w:ascii="宋体" w:hAnsi="宋体"/>
                <w:bCs/>
                <w:szCs w:val="21"/>
              </w:rPr>
            </w:pPr>
          </w:p>
        </w:tc>
        <w:tc>
          <w:tcPr>
            <w:tcW w:w="846" w:type="dxa"/>
            <w:vAlign w:val="center"/>
          </w:tcPr>
          <w:p w14:paraId="2B10CCDA" w14:textId="77777777" w:rsidR="006E277C" w:rsidRDefault="006E277C">
            <w:pPr>
              <w:jc w:val="center"/>
              <w:rPr>
                <w:rFonts w:ascii="宋体" w:hAnsi="宋体"/>
                <w:bCs/>
                <w:szCs w:val="21"/>
              </w:rPr>
            </w:pPr>
          </w:p>
        </w:tc>
        <w:tc>
          <w:tcPr>
            <w:tcW w:w="846" w:type="dxa"/>
            <w:vAlign w:val="center"/>
          </w:tcPr>
          <w:p w14:paraId="3E8F8829" w14:textId="77777777" w:rsidR="006E277C" w:rsidRDefault="006E277C">
            <w:pPr>
              <w:jc w:val="center"/>
              <w:rPr>
                <w:rFonts w:ascii="宋体" w:hAnsi="宋体"/>
                <w:bCs/>
                <w:szCs w:val="21"/>
              </w:rPr>
            </w:pPr>
          </w:p>
        </w:tc>
        <w:tc>
          <w:tcPr>
            <w:tcW w:w="846" w:type="dxa"/>
            <w:vAlign w:val="center"/>
          </w:tcPr>
          <w:p w14:paraId="236752E1" w14:textId="77777777" w:rsidR="006E277C" w:rsidRDefault="00063571">
            <w:pPr>
              <w:jc w:val="center"/>
              <w:rPr>
                <w:rFonts w:ascii="宋体" w:hAnsi="宋体"/>
                <w:bCs/>
                <w:szCs w:val="21"/>
              </w:rPr>
            </w:pPr>
            <w:r>
              <w:rPr>
                <w:rFonts w:ascii="宋体" w:hAnsi="宋体" w:hint="eastAsia"/>
                <w:bCs/>
                <w:szCs w:val="21"/>
              </w:rPr>
              <w:t>小计</w:t>
            </w:r>
          </w:p>
        </w:tc>
        <w:tc>
          <w:tcPr>
            <w:tcW w:w="989" w:type="dxa"/>
            <w:vMerge/>
          </w:tcPr>
          <w:p w14:paraId="4DE34E3D" w14:textId="77777777" w:rsidR="006E277C" w:rsidRDefault="006E277C">
            <w:pPr>
              <w:rPr>
                <w:rFonts w:ascii="宋体" w:hAnsi="宋体"/>
                <w:szCs w:val="21"/>
              </w:rPr>
            </w:pPr>
          </w:p>
        </w:tc>
      </w:tr>
      <w:tr w:rsidR="006E277C" w14:paraId="282A20C8" w14:textId="77777777">
        <w:trPr>
          <w:cantSplit/>
          <w:trHeight w:val="567"/>
          <w:jc w:val="center"/>
        </w:trPr>
        <w:tc>
          <w:tcPr>
            <w:tcW w:w="678" w:type="dxa"/>
            <w:vAlign w:val="center"/>
          </w:tcPr>
          <w:p w14:paraId="626A178A" w14:textId="77777777" w:rsidR="006E277C" w:rsidRDefault="006E277C">
            <w:pPr>
              <w:jc w:val="center"/>
              <w:rPr>
                <w:rFonts w:ascii="宋体" w:hAnsi="宋体"/>
                <w:bCs/>
                <w:szCs w:val="21"/>
              </w:rPr>
            </w:pPr>
          </w:p>
        </w:tc>
        <w:tc>
          <w:tcPr>
            <w:tcW w:w="2007" w:type="dxa"/>
          </w:tcPr>
          <w:p w14:paraId="1B15E167" w14:textId="77777777" w:rsidR="006E277C" w:rsidRDefault="006E277C">
            <w:pPr>
              <w:jc w:val="center"/>
              <w:rPr>
                <w:rFonts w:ascii="宋体" w:hAnsi="宋体"/>
                <w:bCs/>
                <w:szCs w:val="21"/>
              </w:rPr>
            </w:pPr>
          </w:p>
        </w:tc>
        <w:tc>
          <w:tcPr>
            <w:tcW w:w="1063" w:type="dxa"/>
            <w:vAlign w:val="center"/>
          </w:tcPr>
          <w:p w14:paraId="3174DED9" w14:textId="77777777" w:rsidR="006E277C" w:rsidRDefault="006E277C">
            <w:pPr>
              <w:jc w:val="center"/>
              <w:rPr>
                <w:rFonts w:ascii="宋体" w:hAnsi="宋体"/>
                <w:bCs/>
                <w:szCs w:val="21"/>
              </w:rPr>
            </w:pPr>
          </w:p>
        </w:tc>
        <w:tc>
          <w:tcPr>
            <w:tcW w:w="846" w:type="dxa"/>
            <w:vAlign w:val="center"/>
          </w:tcPr>
          <w:p w14:paraId="6B95E7AC" w14:textId="77777777" w:rsidR="006E277C" w:rsidRDefault="006E277C">
            <w:pPr>
              <w:jc w:val="center"/>
              <w:rPr>
                <w:rFonts w:ascii="宋体" w:hAnsi="宋体"/>
                <w:bCs/>
                <w:szCs w:val="21"/>
              </w:rPr>
            </w:pPr>
          </w:p>
        </w:tc>
        <w:tc>
          <w:tcPr>
            <w:tcW w:w="846" w:type="dxa"/>
            <w:vAlign w:val="center"/>
          </w:tcPr>
          <w:p w14:paraId="70E59E34" w14:textId="77777777" w:rsidR="006E277C" w:rsidRDefault="006E277C">
            <w:pPr>
              <w:jc w:val="center"/>
              <w:rPr>
                <w:rFonts w:ascii="宋体" w:hAnsi="宋体"/>
                <w:bCs/>
                <w:szCs w:val="21"/>
              </w:rPr>
            </w:pPr>
          </w:p>
        </w:tc>
        <w:tc>
          <w:tcPr>
            <w:tcW w:w="846" w:type="dxa"/>
            <w:vAlign w:val="center"/>
          </w:tcPr>
          <w:p w14:paraId="33F3204F" w14:textId="77777777" w:rsidR="006E277C" w:rsidRDefault="006E277C">
            <w:pPr>
              <w:jc w:val="center"/>
              <w:rPr>
                <w:rFonts w:ascii="宋体" w:hAnsi="宋体"/>
                <w:bCs/>
                <w:szCs w:val="21"/>
              </w:rPr>
            </w:pPr>
          </w:p>
        </w:tc>
        <w:tc>
          <w:tcPr>
            <w:tcW w:w="846" w:type="dxa"/>
            <w:vAlign w:val="center"/>
          </w:tcPr>
          <w:p w14:paraId="112B5470" w14:textId="77777777" w:rsidR="006E277C" w:rsidRDefault="006E277C">
            <w:pPr>
              <w:jc w:val="center"/>
              <w:rPr>
                <w:rFonts w:ascii="宋体" w:hAnsi="宋体"/>
                <w:bCs/>
                <w:szCs w:val="21"/>
              </w:rPr>
            </w:pPr>
          </w:p>
        </w:tc>
        <w:tc>
          <w:tcPr>
            <w:tcW w:w="846" w:type="dxa"/>
            <w:vAlign w:val="center"/>
          </w:tcPr>
          <w:p w14:paraId="46530914" w14:textId="77777777" w:rsidR="006E277C" w:rsidRDefault="006E277C">
            <w:pPr>
              <w:jc w:val="center"/>
              <w:rPr>
                <w:rFonts w:ascii="宋体" w:hAnsi="宋体"/>
                <w:bCs/>
                <w:szCs w:val="21"/>
              </w:rPr>
            </w:pPr>
          </w:p>
        </w:tc>
        <w:tc>
          <w:tcPr>
            <w:tcW w:w="846" w:type="dxa"/>
            <w:vAlign w:val="center"/>
          </w:tcPr>
          <w:p w14:paraId="7A902D89" w14:textId="77777777" w:rsidR="006E277C" w:rsidRDefault="006E277C">
            <w:pPr>
              <w:jc w:val="center"/>
              <w:rPr>
                <w:rFonts w:ascii="宋体" w:hAnsi="宋体"/>
                <w:bCs/>
                <w:szCs w:val="21"/>
              </w:rPr>
            </w:pPr>
          </w:p>
        </w:tc>
        <w:tc>
          <w:tcPr>
            <w:tcW w:w="846" w:type="dxa"/>
            <w:vAlign w:val="center"/>
          </w:tcPr>
          <w:p w14:paraId="082FE8D8" w14:textId="77777777" w:rsidR="006E277C" w:rsidRDefault="006E277C">
            <w:pPr>
              <w:jc w:val="center"/>
              <w:rPr>
                <w:rFonts w:ascii="宋体" w:hAnsi="宋体"/>
                <w:szCs w:val="21"/>
              </w:rPr>
            </w:pPr>
          </w:p>
        </w:tc>
        <w:tc>
          <w:tcPr>
            <w:tcW w:w="846" w:type="dxa"/>
            <w:vAlign w:val="center"/>
          </w:tcPr>
          <w:p w14:paraId="3104548D" w14:textId="77777777" w:rsidR="006E277C" w:rsidRDefault="006E277C">
            <w:pPr>
              <w:jc w:val="center"/>
              <w:rPr>
                <w:rFonts w:ascii="宋体" w:hAnsi="宋体"/>
                <w:szCs w:val="21"/>
              </w:rPr>
            </w:pPr>
          </w:p>
        </w:tc>
        <w:tc>
          <w:tcPr>
            <w:tcW w:w="846" w:type="dxa"/>
            <w:vAlign w:val="center"/>
          </w:tcPr>
          <w:p w14:paraId="0E2C73E7" w14:textId="77777777" w:rsidR="006E277C" w:rsidRDefault="006E277C">
            <w:pPr>
              <w:jc w:val="center"/>
              <w:rPr>
                <w:rFonts w:ascii="宋体" w:hAnsi="宋体"/>
                <w:szCs w:val="21"/>
              </w:rPr>
            </w:pPr>
          </w:p>
        </w:tc>
        <w:tc>
          <w:tcPr>
            <w:tcW w:w="846" w:type="dxa"/>
            <w:vAlign w:val="center"/>
          </w:tcPr>
          <w:p w14:paraId="5A670DC1" w14:textId="77777777" w:rsidR="006E277C" w:rsidRDefault="006E277C">
            <w:pPr>
              <w:jc w:val="center"/>
              <w:rPr>
                <w:rFonts w:ascii="宋体" w:hAnsi="宋体"/>
                <w:szCs w:val="21"/>
              </w:rPr>
            </w:pPr>
          </w:p>
        </w:tc>
        <w:tc>
          <w:tcPr>
            <w:tcW w:w="846" w:type="dxa"/>
            <w:vAlign w:val="center"/>
          </w:tcPr>
          <w:p w14:paraId="3E877EBA" w14:textId="77777777" w:rsidR="006E277C" w:rsidRDefault="006E277C">
            <w:pPr>
              <w:jc w:val="center"/>
              <w:rPr>
                <w:rFonts w:ascii="宋体" w:hAnsi="宋体"/>
                <w:szCs w:val="21"/>
              </w:rPr>
            </w:pPr>
          </w:p>
        </w:tc>
        <w:tc>
          <w:tcPr>
            <w:tcW w:w="989" w:type="dxa"/>
            <w:vAlign w:val="center"/>
          </w:tcPr>
          <w:p w14:paraId="6F1588B3" w14:textId="77777777" w:rsidR="006E277C" w:rsidRDefault="006E277C">
            <w:pPr>
              <w:jc w:val="center"/>
              <w:rPr>
                <w:rFonts w:ascii="宋体" w:hAnsi="宋体"/>
                <w:szCs w:val="21"/>
              </w:rPr>
            </w:pPr>
          </w:p>
        </w:tc>
      </w:tr>
      <w:tr w:rsidR="006E277C" w14:paraId="2F2B7BCD" w14:textId="77777777">
        <w:trPr>
          <w:cantSplit/>
          <w:trHeight w:val="567"/>
          <w:jc w:val="center"/>
        </w:trPr>
        <w:tc>
          <w:tcPr>
            <w:tcW w:w="678" w:type="dxa"/>
            <w:vAlign w:val="center"/>
          </w:tcPr>
          <w:p w14:paraId="733865E8" w14:textId="77777777" w:rsidR="006E277C" w:rsidRDefault="006E277C">
            <w:pPr>
              <w:jc w:val="center"/>
              <w:rPr>
                <w:rFonts w:ascii="宋体" w:hAnsi="宋体"/>
                <w:sz w:val="24"/>
              </w:rPr>
            </w:pPr>
          </w:p>
        </w:tc>
        <w:tc>
          <w:tcPr>
            <w:tcW w:w="2007" w:type="dxa"/>
          </w:tcPr>
          <w:p w14:paraId="55AA5989" w14:textId="77777777" w:rsidR="006E277C" w:rsidRDefault="006E277C">
            <w:pPr>
              <w:jc w:val="center"/>
              <w:rPr>
                <w:rFonts w:ascii="宋体" w:hAnsi="宋体"/>
                <w:sz w:val="24"/>
              </w:rPr>
            </w:pPr>
          </w:p>
        </w:tc>
        <w:tc>
          <w:tcPr>
            <w:tcW w:w="1063" w:type="dxa"/>
            <w:vAlign w:val="center"/>
          </w:tcPr>
          <w:p w14:paraId="0339B81C" w14:textId="77777777" w:rsidR="006E277C" w:rsidRDefault="006E277C">
            <w:pPr>
              <w:jc w:val="center"/>
              <w:rPr>
                <w:rFonts w:ascii="宋体" w:hAnsi="宋体"/>
                <w:sz w:val="24"/>
              </w:rPr>
            </w:pPr>
          </w:p>
        </w:tc>
        <w:tc>
          <w:tcPr>
            <w:tcW w:w="846" w:type="dxa"/>
            <w:vAlign w:val="center"/>
          </w:tcPr>
          <w:p w14:paraId="5858CDC2" w14:textId="77777777" w:rsidR="006E277C" w:rsidRDefault="006E277C">
            <w:pPr>
              <w:jc w:val="center"/>
              <w:rPr>
                <w:rFonts w:ascii="宋体" w:hAnsi="宋体"/>
                <w:sz w:val="24"/>
              </w:rPr>
            </w:pPr>
          </w:p>
        </w:tc>
        <w:tc>
          <w:tcPr>
            <w:tcW w:w="846" w:type="dxa"/>
            <w:vAlign w:val="center"/>
          </w:tcPr>
          <w:p w14:paraId="61DA5F2C" w14:textId="77777777" w:rsidR="006E277C" w:rsidRDefault="006E277C">
            <w:pPr>
              <w:jc w:val="center"/>
              <w:rPr>
                <w:rFonts w:ascii="宋体" w:hAnsi="宋体"/>
                <w:sz w:val="24"/>
              </w:rPr>
            </w:pPr>
          </w:p>
        </w:tc>
        <w:tc>
          <w:tcPr>
            <w:tcW w:w="846" w:type="dxa"/>
            <w:vAlign w:val="center"/>
          </w:tcPr>
          <w:p w14:paraId="118207B5" w14:textId="77777777" w:rsidR="006E277C" w:rsidRDefault="006E277C">
            <w:pPr>
              <w:jc w:val="center"/>
              <w:rPr>
                <w:rFonts w:ascii="宋体" w:hAnsi="宋体"/>
                <w:sz w:val="24"/>
              </w:rPr>
            </w:pPr>
          </w:p>
        </w:tc>
        <w:tc>
          <w:tcPr>
            <w:tcW w:w="846" w:type="dxa"/>
            <w:vAlign w:val="center"/>
          </w:tcPr>
          <w:p w14:paraId="446E73BC" w14:textId="77777777" w:rsidR="006E277C" w:rsidRDefault="006E277C">
            <w:pPr>
              <w:jc w:val="center"/>
              <w:rPr>
                <w:rFonts w:ascii="宋体" w:hAnsi="宋体"/>
                <w:sz w:val="24"/>
              </w:rPr>
            </w:pPr>
          </w:p>
        </w:tc>
        <w:tc>
          <w:tcPr>
            <w:tcW w:w="846" w:type="dxa"/>
            <w:vAlign w:val="center"/>
          </w:tcPr>
          <w:p w14:paraId="5C5AC9FD" w14:textId="77777777" w:rsidR="006E277C" w:rsidRDefault="006E277C">
            <w:pPr>
              <w:jc w:val="center"/>
              <w:rPr>
                <w:rFonts w:ascii="宋体" w:hAnsi="宋体"/>
                <w:sz w:val="24"/>
              </w:rPr>
            </w:pPr>
          </w:p>
        </w:tc>
        <w:tc>
          <w:tcPr>
            <w:tcW w:w="846" w:type="dxa"/>
            <w:vAlign w:val="center"/>
          </w:tcPr>
          <w:p w14:paraId="2203CED2" w14:textId="77777777" w:rsidR="006E277C" w:rsidRDefault="006E277C">
            <w:pPr>
              <w:jc w:val="center"/>
              <w:rPr>
                <w:rFonts w:ascii="宋体" w:hAnsi="宋体"/>
                <w:sz w:val="24"/>
              </w:rPr>
            </w:pPr>
          </w:p>
        </w:tc>
        <w:tc>
          <w:tcPr>
            <w:tcW w:w="846" w:type="dxa"/>
            <w:vAlign w:val="center"/>
          </w:tcPr>
          <w:p w14:paraId="072214F3" w14:textId="77777777" w:rsidR="006E277C" w:rsidRDefault="006E277C">
            <w:pPr>
              <w:jc w:val="center"/>
              <w:rPr>
                <w:rFonts w:ascii="宋体" w:hAnsi="宋体"/>
                <w:sz w:val="24"/>
              </w:rPr>
            </w:pPr>
          </w:p>
        </w:tc>
        <w:tc>
          <w:tcPr>
            <w:tcW w:w="846" w:type="dxa"/>
            <w:vAlign w:val="center"/>
          </w:tcPr>
          <w:p w14:paraId="418A6CC5" w14:textId="77777777" w:rsidR="006E277C" w:rsidRDefault="006E277C">
            <w:pPr>
              <w:jc w:val="center"/>
              <w:rPr>
                <w:rFonts w:ascii="宋体" w:hAnsi="宋体"/>
                <w:sz w:val="24"/>
              </w:rPr>
            </w:pPr>
          </w:p>
        </w:tc>
        <w:tc>
          <w:tcPr>
            <w:tcW w:w="846" w:type="dxa"/>
            <w:vAlign w:val="center"/>
          </w:tcPr>
          <w:p w14:paraId="767B87C5" w14:textId="77777777" w:rsidR="006E277C" w:rsidRDefault="006E277C">
            <w:pPr>
              <w:jc w:val="center"/>
              <w:rPr>
                <w:rFonts w:ascii="宋体" w:hAnsi="宋体"/>
                <w:sz w:val="24"/>
              </w:rPr>
            </w:pPr>
          </w:p>
        </w:tc>
        <w:tc>
          <w:tcPr>
            <w:tcW w:w="846" w:type="dxa"/>
            <w:vAlign w:val="center"/>
          </w:tcPr>
          <w:p w14:paraId="7C149855" w14:textId="77777777" w:rsidR="006E277C" w:rsidRDefault="006E277C">
            <w:pPr>
              <w:jc w:val="center"/>
              <w:rPr>
                <w:rFonts w:ascii="宋体" w:hAnsi="宋体"/>
                <w:sz w:val="24"/>
              </w:rPr>
            </w:pPr>
          </w:p>
        </w:tc>
        <w:tc>
          <w:tcPr>
            <w:tcW w:w="846" w:type="dxa"/>
            <w:vAlign w:val="center"/>
          </w:tcPr>
          <w:p w14:paraId="3D24FA2D" w14:textId="77777777" w:rsidR="006E277C" w:rsidRDefault="006E277C">
            <w:pPr>
              <w:jc w:val="center"/>
              <w:rPr>
                <w:rFonts w:ascii="宋体" w:hAnsi="宋体"/>
                <w:sz w:val="24"/>
              </w:rPr>
            </w:pPr>
          </w:p>
        </w:tc>
        <w:tc>
          <w:tcPr>
            <w:tcW w:w="989" w:type="dxa"/>
            <w:vAlign w:val="center"/>
          </w:tcPr>
          <w:p w14:paraId="4E9E6F95" w14:textId="77777777" w:rsidR="006E277C" w:rsidRDefault="006E277C">
            <w:pPr>
              <w:jc w:val="center"/>
              <w:rPr>
                <w:rFonts w:ascii="宋体" w:hAnsi="宋体"/>
                <w:sz w:val="24"/>
              </w:rPr>
            </w:pPr>
          </w:p>
        </w:tc>
      </w:tr>
      <w:tr w:rsidR="006E277C" w14:paraId="1424578A" w14:textId="77777777">
        <w:trPr>
          <w:cantSplit/>
          <w:trHeight w:val="567"/>
          <w:jc w:val="center"/>
        </w:trPr>
        <w:tc>
          <w:tcPr>
            <w:tcW w:w="678" w:type="dxa"/>
            <w:vAlign w:val="center"/>
          </w:tcPr>
          <w:p w14:paraId="323924B1" w14:textId="77777777" w:rsidR="006E277C" w:rsidRDefault="006E277C">
            <w:pPr>
              <w:jc w:val="center"/>
              <w:rPr>
                <w:rFonts w:ascii="宋体" w:hAnsi="宋体"/>
                <w:sz w:val="24"/>
              </w:rPr>
            </w:pPr>
          </w:p>
        </w:tc>
        <w:tc>
          <w:tcPr>
            <w:tcW w:w="2007" w:type="dxa"/>
          </w:tcPr>
          <w:p w14:paraId="55415D23" w14:textId="77777777" w:rsidR="006E277C" w:rsidRDefault="006E277C">
            <w:pPr>
              <w:jc w:val="center"/>
              <w:rPr>
                <w:rFonts w:ascii="宋体" w:hAnsi="宋体"/>
                <w:sz w:val="24"/>
              </w:rPr>
            </w:pPr>
          </w:p>
        </w:tc>
        <w:tc>
          <w:tcPr>
            <w:tcW w:w="1063" w:type="dxa"/>
            <w:vAlign w:val="center"/>
          </w:tcPr>
          <w:p w14:paraId="479EE274" w14:textId="77777777" w:rsidR="006E277C" w:rsidRDefault="006E277C">
            <w:pPr>
              <w:jc w:val="center"/>
              <w:rPr>
                <w:rFonts w:ascii="宋体" w:hAnsi="宋体"/>
                <w:sz w:val="24"/>
              </w:rPr>
            </w:pPr>
          </w:p>
        </w:tc>
        <w:tc>
          <w:tcPr>
            <w:tcW w:w="846" w:type="dxa"/>
            <w:vAlign w:val="center"/>
          </w:tcPr>
          <w:p w14:paraId="356254B5" w14:textId="77777777" w:rsidR="006E277C" w:rsidRDefault="006E277C">
            <w:pPr>
              <w:jc w:val="center"/>
              <w:rPr>
                <w:rFonts w:ascii="宋体" w:hAnsi="宋体"/>
                <w:sz w:val="24"/>
              </w:rPr>
            </w:pPr>
          </w:p>
        </w:tc>
        <w:tc>
          <w:tcPr>
            <w:tcW w:w="846" w:type="dxa"/>
            <w:vAlign w:val="center"/>
          </w:tcPr>
          <w:p w14:paraId="1858720F" w14:textId="77777777" w:rsidR="006E277C" w:rsidRDefault="006E277C">
            <w:pPr>
              <w:jc w:val="center"/>
              <w:rPr>
                <w:rFonts w:ascii="宋体" w:hAnsi="宋体"/>
                <w:sz w:val="24"/>
              </w:rPr>
            </w:pPr>
          </w:p>
        </w:tc>
        <w:tc>
          <w:tcPr>
            <w:tcW w:w="846" w:type="dxa"/>
            <w:vAlign w:val="center"/>
          </w:tcPr>
          <w:p w14:paraId="141C55CF" w14:textId="77777777" w:rsidR="006E277C" w:rsidRDefault="006E277C">
            <w:pPr>
              <w:jc w:val="center"/>
              <w:rPr>
                <w:rFonts w:ascii="宋体" w:hAnsi="宋体"/>
                <w:sz w:val="24"/>
              </w:rPr>
            </w:pPr>
          </w:p>
        </w:tc>
        <w:tc>
          <w:tcPr>
            <w:tcW w:w="846" w:type="dxa"/>
            <w:vAlign w:val="center"/>
          </w:tcPr>
          <w:p w14:paraId="1E14AE0F" w14:textId="77777777" w:rsidR="006E277C" w:rsidRDefault="006E277C">
            <w:pPr>
              <w:jc w:val="center"/>
              <w:rPr>
                <w:rFonts w:ascii="宋体" w:hAnsi="宋体"/>
                <w:sz w:val="24"/>
              </w:rPr>
            </w:pPr>
          </w:p>
        </w:tc>
        <w:tc>
          <w:tcPr>
            <w:tcW w:w="846" w:type="dxa"/>
            <w:vAlign w:val="center"/>
          </w:tcPr>
          <w:p w14:paraId="1A663058" w14:textId="77777777" w:rsidR="006E277C" w:rsidRDefault="006E277C">
            <w:pPr>
              <w:jc w:val="center"/>
              <w:rPr>
                <w:rFonts w:ascii="宋体" w:hAnsi="宋体"/>
                <w:sz w:val="24"/>
              </w:rPr>
            </w:pPr>
          </w:p>
        </w:tc>
        <w:tc>
          <w:tcPr>
            <w:tcW w:w="846" w:type="dxa"/>
            <w:vAlign w:val="center"/>
          </w:tcPr>
          <w:p w14:paraId="5D5970F7" w14:textId="77777777" w:rsidR="006E277C" w:rsidRDefault="006E277C">
            <w:pPr>
              <w:jc w:val="center"/>
              <w:rPr>
                <w:rFonts w:ascii="宋体" w:hAnsi="宋体"/>
                <w:sz w:val="24"/>
              </w:rPr>
            </w:pPr>
          </w:p>
        </w:tc>
        <w:tc>
          <w:tcPr>
            <w:tcW w:w="846" w:type="dxa"/>
            <w:vAlign w:val="center"/>
          </w:tcPr>
          <w:p w14:paraId="4B4F9B22" w14:textId="77777777" w:rsidR="006E277C" w:rsidRDefault="006E277C">
            <w:pPr>
              <w:jc w:val="center"/>
              <w:rPr>
                <w:rFonts w:ascii="宋体" w:hAnsi="宋体"/>
                <w:sz w:val="24"/>
              </w:rPr>
            </w:pPr>
          </w:p>
        </w:tc>
        <w:tc>
          <w:tcPr>
            <w:tcW w:w="846" w:type="dxa"/>
            <w:vAlign w:val="center"/>
          </w:tcPr>
          <w:p w14:paraId="47FF344E" w14:textId="77777777" w:rsidR="006E277C" w:rsidRDefault="006E277C">
            <w:pPr>
              <w:jc w:val="center"/>
              <w:rPr>
                <w:rFonts w:ascii="宋体" w:hAnsi="宋体"/>
                <w:sz w:val="24"/>
              </w:rPr>
            </w:pPr>
          </w:p>
        </w:tc>
        <w:tc>
          <w:tcPr>
            <w:tcW w:w="846" w:type="dxa"/>
            <w:vAlign w:val="center"/>
          </w:tcPr>
          <w:p w14:paraId="24865CB8" w14:textId="77777777" w:rsidR="006E277C" w:rsidRDefault="006E277C">
            <w:pPr>
              <w:jc w:val="center"/>
              <w:rPr>
                <w:rFonts w:ascii="宋体" w:hAnsi="宋体"/>
                <w:sz w:val="24"/>
              </w:rPr>
            </w:pPr>
          </w:p>
        </w:tc>
        <w:tc>
          <w:tcPr>
            <w:tcW w:w="846" w:type="dxa"/>
            <w:vAlign w:val="center"/>
          </w:tcPr>
          <w:p w14:paraId="519FC427" w14:textId="77777777" w:rsidR="006E277C" w:rsidRDefault="006E277C">
            <w:pPr>
              <w:jc w:val="center"/>
              <w:rPr>
                <w:rFonts w:ascii="宋体" w:hAnsi="宋体"/>
                <w:sz w:val="24"/>
              </w:rPr>
            </w:pPr>
          </w:p>
        </w:tc>
        <w:tc>
          <w:tcPr>
            <w:tcW w:w="846" w:type="dxa"/>
            <w:vAlign w:val="center"/>
          </w:tcPr>
          <w:p w14:paraId="7934E6AE" w14:textId="77777777" w:rsidR="006E277C" w:rsidRDefault="006E277C">
            <w:pPr>
              <w:jc w:val="center"/>
              <w:rPr>
                <w:rFonts w:ascii="宋体" w:hAnsi="宋体"/>
                <w:sz w:val="24"/>
              </w:rPr>
            </w:pPr>
          </w:p>
        </w:tc>
        <w:tc>
          <w:tcPr>
            <w:tcW w:w="989" w:type="dxa"/>
            <w:vAlign w:val="center"/>
          </w:tcPr>
          <w:p w14:paraId="7D828B3B" w14:textId="77777777" w:rsidR="006E277C" w:rsidRDefault="006E277C">
            <w:pPr>
              <w:jc w:val="center"/>
              <w:rPr>
                <w:rFonts w:ascii="宋体" w:hAnsi="宋体"/>
                <w:sz w:val="24"/>
              </w:rPr>
            </w:pPr>
          </w:p>
        </w:tc>
      </w:tr>
      <w:tr w:rsidR="006E277C" w14:paraId="4DD4BB48" w14:textId="77777777">
        <w:trPr>
          <w:cantSplit/>
          <w:trHeight w:val="567"/>
          <w:jc w:val="center"/>
        </w:trPr>
        <w:tc>
          <w:tcPr>
            <w:tcW w:w="678" w:type="dxa"/>
            <w:vAlign w:val="center"/>
          </w:tcPr>
          <w:p w14:paraId="513EFB69" w14:textId="77777777" w:rsidR="006E277C" w:rsidRDefault="006E277C">
            <w:pPr>
              <w:jc w:val="center"/>
              <w:rPr>
                <w:rFonts w:ascii="宋体" w:hAnsi="宋体"/>
                <w:sz w:val="24"/>
              </w:rPr>
            </w:pPr>
          </w:p>
        </w:tc>
        <w:tc>
          <w:tcPr>
            <w:tcW w:w="2007" w:type="dxa"/>
          </w:tcPr>
          <w:p w14:paraId="783FC069" w14:textId="77777777" w:rsidR="006E277C" w:rsidRDefault="006E277C">
            <w:pPr>
              <w:jc w:val="center"/>
              <w:rPr>
                <w:rFonts w:ascii="宋体" w:hAnsi="宋体"/>
                <w:sz w:val="24"/>
              </w:rPr>
            </w:pPr>
          </w:p>
        </w:tc>
        <w:tc>
          <w:tcPr>
            <w:tcW w:w="1063" w:type="dxa"/>
            <w:vAlign w:val="center"/>
          </w:tcPr>
          <w:p w14:paraId="40C5711C" w14:textId="77777777" w:rsidR="006E277C" w:rsidRDefault="006E277C">
            <w:pPr>
              <w:jc w:val="center"/>
              <w:rPr>
                <w:rFonts w:ascii="宋体" w:hAnsi="宋体"/>
                <w:sz w:val="24"/>
              </w:rPr>
            </w:pPr>
          </w:p>
        </w:tc>
        <w:tc>
          <w:tcPr>
            <w:tcW w:w="846" w:type="dxa"/>
            <w:vAlign w:val="center"/>
          </w:tcPr>
          <w:p w14:paraId="7191077A" w14:textId="77777777" w:rsidR="006E277C" w:rsidRDefault="006E277C">
            <w:pPr>
              <w:jc w:val="center"/>
              <w:rPr>
                <w:rFonts w:ascii="宋体" w:hAnsi="宋体"/>
                <w:sz w:val="24"/>
              </w:rPr>
            </w:pPr>
          </w:p>
        </w:tc>
        <w:tc>
          <w:tcPr>
            <w:tcW w:w="846" w:type="dxa"/>
            <w:vAlign w:val="center"/>
          </w:tcPr>
          <w:p w14:paraId="63D8B806" w14:textId="77777777" w:rsidR="006E277C" w:rsidRDefault="006E277C">
            <w:pPr>
              <w:jc w:val="center"/>
              <w:rPr>
                <w:rFonts w:ascii="宋体" w:hAnsi="宋体"/>
                <w:sz w:val="24"/>
              </w:rPr>
            </w:pPr>
          </w:p>
        </w:tc>
        <w:tc>
          <w:tcPr>
            <w:tcW w:w="846" w:type="dxa"/>
            <w:vAlign w:val="center"/>
          </w:tcPr>
          <w:p w14:paraId="0C189CD1" w14:textId="77777777" w:rsidR="006E277C" w:rsidRDefault="006E277C">
            <w:pPr>
              <w:jc w:val="center"/>
              <w:rPr>
                <w:rFonts w:ascii="宋体" w:hAnsi="宋体"/>
                <w:sz w:val="24"/>
              </w:rPr>
            </w:pPr>
          </w:p>
        </w:tc>
        <w:tc>
          <w:tcPr>
            <w:tcW w:w="846" w:type="dxa"/>
            <w:vAlign w:val="center"/>
          </w:tcPr>
          <w:p w14:paraId="2744C137" w14:textId="77777777" w:rsidR="006E277C" w:rsidRDefault="006E277C">
            <w:pPr>
              <w:jc w:val="center"/>
              <w:rPr>
                <w:rFonts w:ascii="宋体" w:hAnsi="宋体"/>
                <w:sz w:val="24"/>
              </w:rPr>
            </w:pPr>
          </w:p>
        </w:tc>
        <w:tc>
          <w:tcPr>
            <w:tcW w:w="846" w:type="dxa"/>
            <w:vAlign w:val="center"/>
          </w:tcPr>
          <w:p w14:paraId="13B512CE" w14:textId="77777777" w:rsidR="006E277C" w:rsidRDefault="006E277C">
            <w:pPr>
              <w:jc w:val="center"/>
              <w:rPr>
                <w:rFonts w:ascii="宋体" w:hAnsi="宋体"/>
                <w:sz w:val="24"/>
              </w:rPr>
            </w:pPr>
          </w:p>
        </w:tc>
        <w:tc>
          <w:tcPr>
            <w:tcW w:w="846" w:type="dxa"/>
            <w:vAlign w:val="center"/>
          </w:tcPr>
          <w:p w14:paraId="249F28AD" w14:textId="77777777" w:rsidR="006E277C" w:rsidRDefault="006E277C">
            <w:pPr>
              <w:jc w:val="center"/>
              <w:rPr>
                <w:rFonts w:ascii="宋体" w:hAnsi="宋体"/>
                <w:sz w:val="24"/>
              </w:rPr>
            </w:pPr>
          </w:p>
        </w:tc>
        <w:tc>
          <w:tcPr>
            <w:tcW w:w="846" w:type="dxa"/>
            <w:vAlign w:val="center"/>
          </w:tcPr>
          <w:p w14:paraId="08E84566" w14:textId="77777777" w:rsidR="006E277C" w:rsidRDefault="006E277C">
            <w:pPr>
              <w:jc w:val="center"/>
              <w:rPr>
                <w:rFonts w:ascii="宋体" w:hAnsi="宋体"/>
                <w:sz w:val="24"/>
              </w:rPr>
            </w:pPr>
          </w:p>
        </w:tc>
        <w:tc>
          <w:tcPr>
            <w:tcW w:w="846" w:type="dxa"/>
            <w:vAlign w:val="center"/>
          </w:tcPr>
          <w:p w14:paraId="51BB17A5" w14:textId="77777777" w:rsidR="006E277C" w:rsidRDefault="006E277C">
            <w:pPr>
              <w:jc w:val="center"/>
              <w:rPr>
                <w:rFonts w:ascii="宋体" w:hAnsi="宋体"/>
                <w:sz w:val="24"/>
              </w:rPr>
            </w:pPr>
          </w:p>
        </w:tc>
        <w:tc>
          <w:tcPr>
            <w:tcW w:w="846" w:type="dxa"/>
            <w:vAlign w:val="center"/>
          </w:tcPr>
          <w:p w14:paraId="1186FA9F" w14:textId="77777777" w:rsidR="006E277C" w:rsidRDefault="006E277C">
            <w:pPr>
              <w:jc w:val="center"/>
              <w:rPr>
                <w:rFonts w:ascii="宋体" w:hAnsi="宋体"/>
                <w:sz w:val="24"/>
              </w:rPr>
            </w:pPr>
          </w:p>
        </w:tc>
        <w:tc>
          <w:tcPr>
            <w:tcW w:w="846" w:type="dxa"/>
            <w:vAlign w:val="center"/>
          </w:tcPr>
          <w:p w14:paraId="02496BE6" w14:textId="77777777" w:rsidR="006E277C" w:rsidRDefault="006E277C">
            <w:pPr>
              <w:jc w:val="center"/>
              <w:rPr>
                <w:rFonts w:ascii="宋体" w:hAnsi="宋体"/>
                <w:sz w:val="24"/>
              </w:rPr>
            </w:pPr>
          </w:p>
        </w:tc>
        <w:tc>
          <w:tcPr>
            <w:tcW w:w="846" w:type="dxa"/>
            <w:vAlign w:val="center"/>
          </w:tcPr>
          <w:p w14:paraId="55BD0AA1" w14:textId="77777777" w:rsidR="006E277C" w:rsidRDefault="006E277C">
            <w:pPr>
              <w:jc w:val="center"/>
              <w:rPr>
                <w:rFonts w:ascii="宋体" w:hAnsi="宋体"/>
                <w:sz w:val="24"/>
              </w:rPr>
            </w:pPr>
          </w:p>
        </w:tc>
        <w:tc>
          <w:tcPr>
            <w:tcW w:w="989" w:type="dxa"/>
            <w:vAlign w:val="center"/>
          </w:tcPr>
          <w:p w14:paraId="504DA58C" w14:textId="77777777" w:rsidR="006E277C" w:rsidRDefault="006E277C">
            <w:pPr>
              <w:jc w:val="center"/>
              <w:rPr>
                <w:rFonts w:ascii="宋体" w:hAnsi="宋体"/>
                <w:sz w:val="24"/>
              </w:rPr>
            </w:pPr>
          </w:p>
        </w:tc>
      </w:tr>
      <w:tr w:rsidR="006E277C" w14:paraId="2481E7FA" w14:textId="77777777">
        <w:trPr>
          <w:cantSplit/>
          <w:trHeight w:val="567"/>
          <w:jc w:val="center"/>
        </w:trPr>
        <w:tc>
          <w:tcPr>
            <w:tcW w:w="678" w:type="dxa"/>
            <w:vAlign w:val="center"/>
          </w:tcPr>
          <w:p w14:paraId="7521A7AC" w14:textId="77777777" w:rsidR="006E277C" w:rsidRDefault="006E277C">
            <w:pPr>
              <w:jc w:val="center"/>
              <w:rPr>
                <w:rFonts w:ascii="宋体" w:hAnsi="宋体"/>
                <w:sz w:val="24"/>
              </w:rPr>
            </w:pPr>
          </w:p>
        </w:tc>
        <w:tc>
          <w:tcPr>
            <w:tcW w:w="2007" w:type="dxa"/>
          </w:tcPr>
          <w:p w14:paraId="272A6E9E" w14:textId="77777777" w:rsidR="006E277C" w:rsidRDefault="006E277C">
            <w:pPr>
              <w:jc w:val="center"/>
              <w:rPr>
                <w:rFonts w:ascii="宋体" w:hAnsi="宋体"/>
                <w:sz w:val="24"/>
              </w:rPr>
            </w:pPr>
          </w:p>
        </w:tc>
        <w:tc>
          <w:tcPr>
            <w:tcW w:w="1063" w:type="dxa"/>
            <w:vAlign w:val="center"/>
          </w:tcPr>
          <w:p w14:paraId="21E26410" w14:textId="77777777" w:rsidR="006E277C" w:rsidRDefault="006E277C">
            <w:pPr>
              <w:jc w:val="center"/>
              <w:rPr>
                <w:rFonts w:ascii="宋体" w:hAnsi="宋体"/>
                <w:sz w:val="24"/>
              </w:rPr>
            </w:pPr>
          </w:p>
        </w:tc>
        <w:tc>
          <w:tcPr>
            <w:tcW w:w="846" w:type="dxa"/>
            <w:vAlign w:val="center"/>
          </w:tcPr>
          <w:p w14:paraId="05258A4A" w14:textId="77777777" w:rsidR="006E277C" w:rsidRDefault="006E277C">
            <w:pPr>
              <w:jc w:val="center"/>
              <w:rPr>
                <w:rFonts w:ascii="宋体" w:hAnsi="宋体"/>
                <w:sz w:val="24"/>
              </w:rPr>
            </w:pPr>
          </w:p>
        </w:tc>
        <w:tc>
          <w:tcPr>
            <w:tcW w:w="846" w:type="dxa"/>
            <w:vAlign w:val="center"/>
          </w:tcPr>
          <w:p w14:paraId="0C36EF82" w14:textId="77777777" w:rsidR="006E277C" w:rsidRDefault="006E277C">
            <w:pPr>
              <w:jc w:val="center"/>
              <w:rPr>
                <w:rFonts w:ascii="宋体" w:hAnsi="宋体"/>
                <w:sz w:val="24"/>
              </w:rPr>
            </w:pPr>
          </w:p>
        </w:tc>
        <w:tc>
          <w:tcPr>
            <w:tcW w:w="846" w:type="dxa"/>
            <w:vAlign w:val="center"/>
          </w:tcPr>
          <w:p w14:paraId="328F11AA" w14:textId="77777777" w:rsidR="006E277C" w:rsidRDefault="006E277C">
            <w:pPr>
              <w:jc w:val="center"/>
              <w:rPr>
                <w:rFonts w:ascii="宋体" w:hAnsi="宋体"/>
                <w:sz w:val="24"/>
              </w:rPr>
            </w:pPr>
          </w:p>
        </w:tc>
        <w:tc>
          <w:tcPr>
            <w:tcW w:w="846" w:type="dxa"/>
            <w:vAlign w:val="center"/>
          </w:tcPr>
          <w:p w14:paraId="35A56C84" w14:textId="77777777" w:rsidR="006E277C" w:rsidRDefault="006E277C">
            <w:pPr>
              <w:jc w:val="center"/>
              <w:rPr>
                <w:rFonts w:ascii="宋体" w:hAnsi="宋体"/>
                <w:sz w:val="24"/>
              </w:rPr>
            </w:pPr>
          </w:p>
        </w:tc>
        <w:tc>
          <w:tcPr>
            <w:tcW w:w="846" w:type="dxa"/>
            <w:vAlign w:val="center"/>
          </w:tcPr>
          <w:p w14:paraId="2640E1EA" w14:textId="77777777" w:rsidR="006E277C" w:rsidRDefault="006E277C">
            <w:pPr>
              <w:jc w:val="center"/>
              <w:rPr>
                <w:rFonts w:ascii="宋体" w:hAnsi="宋体"/>
                <w:sz w:val="24"/>
              </w:rPr>
            </w:pPr>
          </w:p>
        </w:tc>
        <w:tc>
          <w:tcPr>
            <w:tcW w:w="846" w:type="dxa"/>
            <w:vAlign w:val="center"/>
          </w:tcPr>
          <w:p w14:paraId="22279F4F" w14:textId="77777777" w:rsidR="006E277C" w:rsidRDefault="006E277C">
            <w:pPr>
              <w:jc w:val="center"/>
              <w:rPr>
                <w:rFonts w:ascii="宋体" w:hAnsi="宋体"/>
                <w:sz w:val="24"/>
              </w:rPr>
            </w:pPr>
          </w:p>
        </w:tc>
        <w:tc>
          <w:tcPr>
            <w:tcW w:w="846" w:type="dxa"/>
            <w:vAlign w:val="center"/>
          </w:tcPr>
          <w:p w14:paraId="6517503F" w14:textId="77777777" w:rsidR="006E277C" w:rsidRDefault="006E277C">
            <w:pPr>
              <w:jc w:val="center"/>
              <w:rPr>
                <w:rFonts w:ascii="宋体" w:hAnsi="宋体"/>
                <w:sz w:val="24"/>
              </w:rPr>
            </w:pPr>
          </w:p>
        </w:tc>
        <w:tc>
          <w:tcPr>
            <w:tcW w:w="846" w:type="dxa"/>
            <w:vAlign w:val="center"/>
          </w:tcPr>
          <w:p w14:paraId="4A6E63B8" w14:textId="77777777" w:rsidR="006E277C" w:rsidRDefault="006E277C">
            <w:pPr>
              <w:jc w:val="center"/>
              <w:rPr>
                <w:rFonts w:ascii="宋体" w:hAnsi="宋体"/>
                <w:sz w:val="24"/>
              </w:rPr>
            </w:pPr>
          </w:p>
        </w:tc>
        <w:tc>
          <w:tcPr>
            <w:tcW w:w="846" w:type="dxa"/>
            <w:vAlign w:val="center"/>
          </w:tcPr>
          <w:p w14:paraId="07F453BA" w14:textId="77777777" w:rsidR="006E277C" w:rsidRDefault="006E277C">
            <w:pPr>
              <w:jc w:val="center"/>
              <w:rPr>
                <w:rFonts w:ascii="宋体" w:hAnsi="宋体"/>
                <w:sz w:val="24"/>
              </w:rPr>
            </w:pPr>
          </w:p>
        </w:tc>
        <w:tc>
          <w:tcPr>
            <w:tcW w:w="846" w:type="dxa"/>
            <w:vAlign w:val="center"/>
          </w:tcPr>
          <w:p w14:paraId="433CBDCB" w14:textId="77777777" w:rsidR="006E277C" w:rsidRDefault="006E277C">
            <w:pPr>
              <w:jc w:val="center"/>
              <w:rPr>
                <w:rFonts w:ascii="宋体" w:hAnsi="宋体"/>
                <w:sz w:val="24"/>
              </w:rPr>
            </w:pPr>
          </w:p>
        </w:tc>
        <w:tc>
          <w:tcPr>
            <w:tcW w:w="846" w:type="dxa"/>
            <w:vAlign w:val="center"/>
          </w:tcPr>
          <w:p w14:paraId="0C49E992" w14:textId="77777777" w:rsidR="006E277C" w:rsidRDefault="006E277C">
            <w:pPr>
              <w:jc w:val="center"/>
              <w:rPr>
                <w:rFonts w:ascii="宋体" w:hAnsi="宋体"/>
                <w:sz w:val="24"/>
              </w:rPr>
            </w:pPr>
          </w:p>
        </w:tc>
        <w:tc>
          <w:tcPr>
            <w:tcW w:w="989" w:type="dxa"/>
            <w:vAlign w:val="center"/>
          </w:tcPr>
          <w:p w14:paraId="0A922AD5" w14:textId="77777777" w:rsidR="006E277C" w:rsidRDefault="006E277C">
            <w:pPr>
              <w:jc w:val="center"/>
              <w:rPr>
                <w:rFonts w:ascii="宋体" w:hAnsi="宋体"/>
                <w:sz w:val="24"/>
              </w:rPr>
            </w:pPr>
          </w:p>
        </w:tc>
      </w:tr>
      <w:tr w:rsidR="006E277C" w14:paraId="26938F68" w14:textId="77777777">
        <w:trPr>
          <w:cantSplit/>
          <w:trHeight w:val="567"/>
          <w:jc w:val="center"/>
        </w:trPr>
        <w:tc>
          <w:tcPr>
            <w:tcW w:w="678" w:type="dxa"/>
            <w:vAlign w:val="center"/>
          </w:tcPr>
          <w:p w14:paraId="26AD16F2" w14:textId="77777777" w:rsidR="006E277C" w:rsidRDefault="006E277C">
            <w:pPr>
              <w:jc w:val="center"/>
              <w:rPr>
                <w:rFonts w:ascii="宋体" w:hAnsi="宋体"/>
                <w:sz w:val="24"/>
              </w:rPr>
            </w:pPr>
          </w:p>
        </w:tc>
        <w:tc>
          <w:tcPr>
            <w:tcW w:w="2007" w:type="dxa"/>
          </w:tcPr>
          <w:p w14:paraId="5956136F" w14:textId="77777777" w:rsidR="006E277C" w:rsidRDefault="006E277C">
            <w:pPr>
              <w:jc w:val="center"/>
              <w:rPr>
                <w:rFonts w:ascii="宋体" w:hAnsi="宋体"/>
                <w:sz w:val="24"/>
              </w:rPr>
            </w:pPr>
          </w:p>
        </w:tc>
        <w:tc>
          <w:tcPr>
            <w:tcW w:w="1063" w:type="dxa"/>
            <w:vAlign w:val="center"/>
          </w:tcPr>
          <w:p w14:paraId="56347B24" w14:textId="77777777" w:rsidR="006E277C" w:rsidRDefault="006E277C">
            <w:pPr>
              <w:jc w:val="center"/>
              <w:rPr>
                <w:rFonts w:ascii="宋体" w:hAnsi="宋体"/>
                <w:sz w:val="24"/>
              </w:rPr>
            </w:pPr>
          </w:p>
        </w:tc>
        <w:tc>
          <w:tcPr>
            <w:tcW w:w="846" w:type="dxa"/>
            <w:vAlign w:val="center"/>
          </w:tcPr>
          <w:p w14:paraId="3664EA8C" w14:textId="77777777" w:rsidR="006E277C" w:rsidRDefault="006E277C">
            <w:pPr>
              <w:jc w:val="center"/>
              <w:rPr>
                <w:rFonts w:ascii="宋体" w:hAnsi="宋体"/>
                <w:sz w:val="24"/>
              </w:rPr>
            </w:pPr>
          </w:p>
        </w:tc>
        <w:tc>
          <w:tcPr>
            <w:tcW w:w="846" w:type="dxa"/>
            <w:vAlign w:val="center"/>
          </w:tcPr>
          <w:p w14:paraId="5886C7DD" w14:textId="77777777" w:rsidR="006E277C" w:rsidRDefault="006E277C">
            <w:pPr>
              <w:jc w:val="center"/>
              <w:rPr>
                <w:rFonts w:ascii="宋体" w:hAnsi="宋体"/>
                <w:sz w:val="24"/>
              </w:rPr>
            </w:pPr>
          </w:p>
        </w:tc>
        <w:tc>
          <w:tcPr>
            <w:tcW w:w="846" w:type="dxa"/>
            <w:vAlign w:val="center"/>
          </w:tcPr>
          <w:p w14:paraId="45AE3C4E" w14:textId="77777777" w:rsidR="006E277C" w:rsidRDefault="006E277C">
            <w:pPr>
              <w:jc w:val="center"/>
              <w:rPr>
                <w:rFonts w:ascii="宋体" w:hAnsi="宋体"/>
                <w:sz w:val="24"/>
              </w:rPr>
            </w:pPr>
          </w:p>
        </w:tc>
        <w:tc>
          <w:tcPr>
            <w:tcW w:w="846" w:type="dxa"/>
            <w:vAlign w:val="center"/>
          </w:tcPr>
          <w:p w14:paraId="484C6011" w14:textId="77777777" w:rsidR="006E277C" w:rsidRDefault="006E277C">
            <w:pPr>
              <w:jc w:val="center"/>
              <w:rPr>
                <w:rFonts w:ascii="宋体" w:hAnsi="宋体"/>
                <w:sz w:val="24"/>
              </w:rPr>
            </w:pPr>
          </w:p>
        </w:tc>
        <w:tc>
          <w:tcPr>
            <w:tcW w:w="846" w:type="dxa"/>
            <w:vAlign w:val="center"/>
          </w:tcPr>
          <w:p w14:paraId="350E3CF3" w14:textId="77777777" w:rsidR="006E277C" w:rsidRDefault="006E277C">
            <w:pPr>
              <w:jc w:val="center"/>
              <w:rPr>
                <w:rFonts w:ascii="宋体" w:hAnsi="宋体"/>
                <w:sz w:val="24"/>
              </w:rPr>
            </w:pPr>
          </w:p>
        </w:tc>
        <w:tc>
          <w:tcPr>
            <w:tcW w:w="846" w:type="dxa"/>
            <w:vAlign w:val="center"/>
          </w:tcPr>
          <w:p w14:paraId="7E4508C5" w14:textId="77777777" w:rsidR="006E277C" w:rsidRDefault="006E277C">
            <w:pPr>
              <w:jc w:val="center"/>
              <w:rPr>
                <w:rFonts w:ascii="宋体" w:hAnsi="宋体"/>
                <w:sz w:val="24"/>
              </w:rPr>
            </w:pPr>
          </w:p>
        </w:tc>
        <w:tc>
          <w:tcPr>
            <w:tcW w:w="846" w:type="dxa"/>
            <w:vAlign w:val="center"/>
          </w:tcPr>
          <w:p w14:paraId="396E6D3F" w14:textId="77777777" w:rsidR="006E277C" w:rsidRDefault="006E277C">
            <w:pPr>
              <w:jc w:val="center"/>
              <w:rPr>
                <w:rFonts w:ascii="宋体" w:hAnsi="宋体"/>
                <w:sz w:val="24"/>
              </w:rPr>
            </w:pPr>
          </w:p>
        </w:tc>
        <w:tc>
          <w:tcPr>
            <w:tcW w:w="846" w:type="dxa"/>
            <w:vAlign w:val="center"/>
          </w:tcPr>
          <w:p w14:paraId="5C61D124" w14:textId="77777777" w:rsidR="006E277C" w:rsidRDefault="006E277C">
            <w:pPr>
              <w:jc w:val="center"/>
              <w:rPr>
                <w:rFonts w:ascii="宋体" w:hAnsi="宋体"/>
                <w:sz w:val="24"/>
              </w:rPr>
            </w:pPr>
          </w:p>
        </w:tc>
        <w:tc>
          <w:tcPr>
            <w:tcW w:w="846" w:type="dxa"/>
            <w:vAlign w:val="center"/>
          </w:tcPr>
          <w:p w14:paraId="2FA14851" w14:textId="77777777" w:rsidR="006E277C" w:rsidRDefault="006E277C">
            <w:pPr>
              <w:jc w:val="center"/>
              <w:rPr>
                <w:rFonts w:ascii="宋体" w:hAnsi="宋体"/>
                <w:sz w:val="24"/>
              </w:rPr>
            </w:pPr>
          </w:p>
        </w:tc>
        <w:tc>
          <w:tcPr>
            <w:tcW w:w="846" w:type="dxa"/>
            <w:vAlign w:val="center"/>
          </w:tcPr>
          <w:p w14:paraId="59601707" w14:textId="77777777" w:rsidR="006E277C" w:rsidRDefault="006E277C">
            <w:pPr>
              <w:jc w:val="center"/>
              <w:rPr>
                <w:rFonts w:ascii="宋体" w:hAnsi="宋体"/>
                <w:sz w:val="24"/>
              </w:rPr>
            </w:pPr>
          </w:p>
        </w:tc>
        <w:tc>
          <w:tcPr>
            <w:tcW w:w="846" w:type="dxa"/>
            <w:vAlign w:val="center"/>
          </w:tcPr>
          <w:p w14:paraId="56604BF2" w14:textId="77777777" w:rsidR="006E277C" w:rsidRDefault="006E277C">
            <w:pPr>
              <w:jc w:val="center"/>
              <w:rPr>
                <w:rFonts w:ascii="宋体" w:hAnsi="宋体"/>
                <w:sz w:val="24"/>
              </w:rPr>
            </w:pPr>
          </w:p>
        </w:tc>
        <w:tc>
          <w:tcPr>
            <w:tcW w:w="989" w:type="dxa"/>
            <w:vAlign w:val="center"/>
          </w:tcPr>
          <w:p w14:paraId="474E6C0A" w14:textId="77777777" w:rsidR="006E277C" w:rsidRDefault="006E277C">
            <w:pPr>
              <w:jc w:val="center"/>
              <w:rPr>
                <w:rFonts w:ascii="宋体" w:hAnsi="宋体"/>
                <w:sz w:val="24"/>
              </w:rPr>
            </w:pPr>
          </w:p>
        </w:tc>
      </w:tr>
      <w:tr w:rsidR="006E277C" w14:paraId="2D74CA00" w14:textId="77777777">
        <w:trPr>
          <w:cantSplit/>
          <w:trHeight w:val="567"/>
          <w:jc w:val="center"/>
        </w:trPr>
        <w:tc>
          <w:tcPr>
            <w:tcW w:w="678" w:type="dxa"/>
            <w:vAlign w:val="center"/>
          </w:tcPr>
          <w:p w14:paraId="05F13F1C" w14:textId="77777777" w:rsidR="006E277C" w:rsidRDefault="006E277C">
            <w:pPr>
              <w:jc w:val="center"/>
              <w:rPr>
                <w:rFonts w:ascii="宋体" w:hAnsi="宋体"/>
                <w:sz w:val="24"/>
              </w:rPr>
            </w:pPr>
          </w:p>
        </w:tc>
        <w:tc>
          <w:tcPr>
            <w:tcW w:w="2007" w:type="dxa"/>
          </w:tcPr>
          <w:p w14:paraId="130EBCBD" w14:textId="77777777" w:rsidR="006E277C" w:rsidRDefault="006E277C">
            <w:pPr>
              <w:jc w:val="center"/>
              <w:rPr>
                <w:rFonts w:ascii="宋体" w:hAnsi="宋体"/>
                <w:sz w:val="24"/>
              </w:rPr>
            </w:pPr>
          </w:p>
        </w:tc>
        <w:tc>
          <w:tcPr>
            <w:tcW w:w="1063" w:type="dxa"/>
            <w:vAlign w:val="center"/>
          </w:tcPr>
          <w:p w14:paraId="376B4E8A" w14:textId="77777777" w:rsidR="006E277C" w:rsidRDefault="006E277C">
            <w:pPr>
              <w:jc w:val="center"/>
              <w:rPr>
                <w:rFonts w:ascii="宋体" w:hAnsi="宋体"/>
                <w:sz w:val="24"/>
              </w:rPr>
            </w:pPr>
          </w:p>
        </w:tc>
        <w:tc>
          <w:tcPr>
            <w:tcW w:w="846" w:type="dxa"/>
            <w:vAlign w:val="center"/>
          </w:tcPr>
          <w:p w14:paraId="2AB0E099" w14:textId="77777777" w:rsidR="006E277C" w:rsidRDefault="006E277C">
            <w:pPr>
              <w:jc w:val="center"/>
              <w:rPr>
                <w:rFonts w:ascii="宋体" w:hAnsi="宋体"/>
                <w:sz w:val="24"/>
              </w:rPr>
            </w:pPr>
          </w:p>
        </w:tc>
        <w:tc>
          <w:tcPr>
            <w:tcW w:w="846" w:type="dxa"/>
            <w:vAlign w:val="center"/>
          </w:tcPr>
          <w:p w14:paraId="5EA5069A" w14:textId="77777777" w:rsidR="006E277C" w:rsidRDefault="006E277C">
            <w:pPr>
              <w:jc w:val="center"/>
              <w:rPr>
                <w:rFonts w:ascii="宋体" w:hAnsi="宋体"/>
                <w:sz w:val="24"/>
              </w:rPr>
            </w:pPr>
          </w:p>
        </w:tc>
        <w:tc>
          <w:tcPr>
            <w:tcW w:w="846" w:type="dxa"/>
            <w:vAlign w:val="center"/>
          </w:tcPr>
          <w:p w14:paraId="7BFB248C" w14:textId="77777777" w:rsidR="006E277C" w:rsidRDefault="006E277C">
            <w:pPr>
              <w:jc w:val="center"/>
              <w:rPr>
                <w:rFonts w:ascii="宋体" w:hAnsi="宋体"/>
                <w:sz w:val="24"/>
              </w:rPr>
            </w:pPr>
          </w:p>
        </w:tc>
        <w:tc>
          <w:tcPr>
            <w:tcW w:w="846" w:type="dxa"/>
            <w:vAlign w:val="center"/>
          </w:tcPr>
          <w:p w14:paraId="6CB6108F" w14:textId="77777777" w:rsidR="006E277C" w:rsidRDefault="006E277C">
            <w:pPr>
              <w:jc w:val="center"/>
              <w:rPr>
                <w:rFonts w:ascii="宋体" w:hAnsi="宋体"/>
                <w:sz w:val="24"/>
              </w:rPr>
            </w:pPr>
          </w:p>
        </w:tc>
        <w:tc>
          <w:tcPr>
            <w:tcW w:w="846" w:type="dxa"/>
            <w:vAlign w:val="center"/>
          </w:tcPr>
          <w:p w14:paraId="1FA627FA" w14:textId="77777777" w:rsidR="006E277C" w:rsidRDefault="006E277C">
            <w:pPr>
              <w:jc w:val="center"/>
              <w:rPr>
                <w:rFonts w:ascii="宋体" w:hAnsi="宋体"/>
                <w:sz w:val="24"/>
              </w:rPr>
            </w:pPr>
          </w:p>
        </w:tc>
        <w:tc>
          <w:tcPr>
            <w:tcW w:w="846" w:type="dxa"/>
            <w:vAlign w:val="center"/>
          </w:tcPr>
          <w:p w14:paraId="44585632" w14:textId="77777777" w:rsidR="006E277C" w:rsidRDefault="006E277C">
            <w:pPr>
              <w:jc w:val="center"/>
              <w:rPr>
                <w:rFonts w:ascii="宋体" w:hAnsi="宋体"/>
                <w:sz w:val="24"/>
              </w:rPr>
            </w:pPr>
          </w:p>
        </w:tc>
        <w:tc>
          <w:tcPr>
            <w:tcW w:w="846" w:type="dxa"/>
            <w:vAlign w:val="center"/>
          </w:tcPr>
          <w:p w14:paraId="0BEF94BC" w14:textId="77777777" w:rsidR="006E277C" w:rsidRDefault="006E277C">
            <w:pPr>
              <w:jc w:val="center"/>
              <w:rPr>
                <w:rFonts w:ascii="宋体" w:hAnsi="宋体"/>
                <w:sz w:val="24"/>
              </w:rPr>
            </w:pPr>
          </w:p>
        </w:tc>
        <w:tc>
          <w:tcPr>
            <w:tcW w:w="846" w:type="dxa"/>
            <w:vAlign w:val="center"/>
          </w:tcPr>
          <w:p w14:paraId="0129983D" w14:textId="77777777" w:rsidR="006E277C" w:rsidRDefault="006E277C">
            <w:pPr>
              <w:jc w:val="center"/>
              <w:rPr>
                <w:rFonts w:ascii="宋体" w:hAnsi="宋体"/>
                <w:sz w:val="24"/>
              </w:rPr>
            </w:pPr>
          </w:p>
        </w:tc>
        <w:tc>
          <w:tcPr>
            <w:tcW w:w="846" w:type="dxa"/>
            <w:vAlign w:val="center"/>
          </w:tcPr>
          <w:p w14:paraId="33C20885" w14:textId="77777777" w:rsidR="006E277C" w:rsidRDefault="006E277C">
            <w:pPr>
              <w:jc w:val="center"/>
              <w:rPr>
                <w:rFonts w:ascii="宋体" w:hAnsi="宋体"/>
                <w:sz w:val="24"/>
              </w:rPr>
            </w:pPr>
          </w:p>
        </w:tc>
        <w:tc>
          <w:tcPr>
            <w:tcW w:w="846" w:type="dxa"/>
            <w:vAlign w:val="center"/>
          </w:tcPr>
          <w:p w14:paraId="35CD9E2D" w14:textId="77777777" w:rsidR="006E277C" w:rsidRDefault="006E277C">
            <w:pPr>
              <w:jc w:val="center"/>
              <w:rPr>
                <w:rFonts w:ascii="宋体" w:hAnsi="宋体"/>
                <w:sz w:val="24"/>
              </w:rPr>
            </w:pPr>
          </w:p>
        </w:tc>
        <w:tc>
          <w:tcPr>
            <w:tcW w:w="846" w:type="dxa"/>
            <w:vAlign w:val="center"/>
          </w:tcPr>
          <w:p w14:paraId="2C39EABF" w14:textId="77777777" w:rsidR="006E277C" w:rsidRDefault="006E277C">
            <w:pPr>
              <w:jc w:val="center"/>
              <w:rPr>
                <w:rFonts w:ascii="宋体" w:hAnsi="宋体"/>
                <w:sz w:val="24"/>
              </w:rPr>
            </w:pPr>
          </w:p>
        </w:tc>
        <w:tc>
          <w:tcPr>
            <w:tcW w:w="989" w:type="dxa"/>
            <w:vAlign w:val="center"/>
          </w:tcPr>
          <w:p w14:paraId="44EF5AA2" w14:textId="77777777" w:rsidR="006E277C" w:rsidRDefault="006E277C">
            <w:pPr>
              <w:jc w:val="center"/>
              <w:rPr>
                <w:rFonts w:ascii="宋体" w:hAnsi="宋体"/>
                <w:sz w:val="24"/>
              </w:rPr>
            </w:pPr>
          </w:p>
        </w:tc>
      </w:tr>
      <w:tr w:rsidR="006E277C" w14:paraId="665CAA2C" w14:textId="77777777">
        <w:trPr>
          <w:cantSplit/>
          <w:trHeight w:val="567"/>
          <w:jc w:val="center"/>
        </w:trPr>
        <w:tc>
          <w:tcPr>
            <w:tcW w:w="678" w:type="dxa"/>
            <w:vAlign w:val="center"/>
          </w:tcPr>
          <w:p w14:paraId="747630F9" w14:textId="77777777" w:rsidR="006E277C" w:rsidRDefault="006E277C">
            <w:pPr>
              <w:jc w:val="center"/>
              <w:rPr>
                <w:rFonts w:ascii="宋体" w:hAnsi="宋体"/>
                <w:sz w:val="24"/>
              </w:rPr>
            </w:pPr>
          </w:p>
        </w:tc>
        <w:tc>
          <w:tcPr>
            <w:tcW w:w="2007" w:type="dxa"/>
          </w:tcPr>
          <w:p w14:paraId="7541AB87" w14:textId="77777777" w:rsidR="006E277C" w:rsidRDefault="006E277C">
            <w:pPr>
              <w:jc w:val="center"/>
              <w:rPr>
                <w:rFonts w:ascii="宋体" w:hAnsi="宋体"/>
                <w:sz w:val="24"/>
              </w:rPr>
            </w:pPr>
          </w:p>
        </w:tc>
        <w:tc>
          <w:tcPr>
            <w:tcW w:w="1063" w:type="dxa"/>
            <w:vAlign w:val="center"/>
          </w:tcPr>
          <w:p w14:paraId="735E499C" w14:textId="77777777" w:rsidR="006E277C" w:rsidRDefault="006E277C">
            <w:pPr>
              <w:jc w:val="center"/>
              <w:rPr>
                <w:rFonts w:ascii="宋体" w:hAnsi="宋体"/>
                <w:sz w:val="24"/>
              </w:rPr>
            </w:pPr>
          </w:p>
        </w:tc>
        <w:tc>
          <w:tcPr>
            <w:tcW w:w="846" w:type="dxa"/>
            <w:vAlign w:val="center"/>
          </w:tcPr>
          <w:p w14:paraId="033AD159" w14:textId="77777777" w:rsidR="006E277C" w:rsidRDefault="006E277C">
            <w:pPr>
              <w:jc w:val="center"/>
              <w:rPr>
                <w:rFonts w:ascii="宋体" w:hAnsi="宋体"/>
                <w:sz w:val="24"/>
              </w:rPr>
            </w:pPr>
          </w:p>
        </w:tc>
        <w:tc>
          <w:tcPr>
            <w:tcW w:w="846" w:type="dxa"/>
            <w:vAlign w:val="center"/>
          </w:tcPr>
          <w:p w14:paraId="027DF790" w14:textId="77777777" w:rsidR="006E277C" w:rsidRDefault="006E277C">
            <w:pPr>
              <w:jc w:val="center"/>
              <w:rPr>
                <w:rFonts w:ascii="宋体" w:hAnsi="宋体"/>
                <w:sz w:val="24"/>
              </w:rPr>
            </w:pPr>
          </w:p>
        </w:tc>
        <w:tc>
          <w:tcPr>
            <w:tcW w:w="846" w:type="dxa"/>
            <w:vAlign w:val="center"/>
          </w:tcPr>
          <w:p w14:paraId="358EF395" w14:textId="77777777" w:rsidR="006E277C" w:rsidRDefault="006E277C">
            <w:pPr>
              <w:jc w:val="center"/>
              <w:rPr>
                <w:rFonts w:ascii="宋体" w:hAnsi="宋体"/>
                <w:sz w:val="24"/>
              </w:rPr>
            </w:pPr>
          </w:p>
        </w:tc>
        <w:tc>
          <w:tcPr>
            <w:tcW w:w="846" w:type="dxa"/>
            <w:vAlign w:val="center"/>
          </w:tcPr>
          <w:p w14:paraId="4823624E" w14:textId="77777777" w:rsidR="006E277C" w:rsidRDefault="006E277C">
            <w:pPr>
              <w:jc w:val="center"/>
              <w:rPr>
                <w:rFonts w:ascii="宋体" w:hAnsi="宋体"/>
                <w:sz w:val="24"/>
              </w:rPr>
            </w:pPr>
          </w:p>
        </w:tc>
        <w:tc>
          <w:tcPr>
            <w:tcW w:w="846" w:type="dxa"/>
            <w:vAlign w:val="center"/>
          </w:tcPr>
          <w:p w14:paraId="107F31F7" w14:textId="77777777" w:rsidR="006E277C" w:rsidRDefault="006E277C">
            <w:pPr>
              <w:jc w:val="center"/>
              <w:rPr>
                <w:rFonts w:ascii="宋体" w:hAnsi="宋体"/>
                <w:sz w:val="24"/>
              </w:rPr>
            </w:pPr>
          </w:p>
        </w:tc>
        <w:tc>
          <w:tcPr>
            <w:tcW w:w="846" w:type="dxa"/>
            <w:vAlign w:val="center"/>
          </w:tcPr>
          <w:p w14:paraId="7AAC8C38" w14:textId="77777777" w:rsidR="006E277C" w:rsidRDefault="006E277C">
            <w:pPr>
              <w:jc w:val="center"/>
              <w:rPr>
                <w:rFonts w:ascii="宋体" w:hAnsi="宋体"/>
                <w:sz w:val="24"/>
              </w:rPr>
            </w:pPr>
          </w:p>
        </w:tc>
        <w:tc>
          <w:tcPr>
            <w:tcW w:w="846" w:type="dxa"/>
            <w:vAlign w:val="center"/>
          </w:tcPr>
          <w:p w14:paraId="488C4916" w14:textId="77777777" w:rsidR="006E277C" w:rsidRDefault="006E277C">
            <w:pPr>
              <w:jc w:val="center"/>
              <w:rPr>
                <w:rFonts w:ascii="宋体" w:hAnsi="宋体"/>
                <w:sz w:val="24"/>
              </w:rPr>
            </w:pPr>
          </w:p>
        </w:tc>
        <w:tc>
          <w:tcPr>
            <w:tcW w:w="846" w:type="dxa"/>
            <w:vAlign w:val="center"/>
          </w:tcPr>
          <w:p w14:paraId="48DCBDDD" w14:textId="77777777" w:rsidR="006E277C" w:rsidRDefault="006E277C">
            <w:pPr>
              <w:jc w:val="center"/>
              <w:rPr>
                <w:rFonts w:ascii="宋体" w:hAnsi="宋体"/>
                <w:sz w:val="24"/>
              </w:rPr>
            </w:pPr>
          </w:p>
        </w:tc>
        <w:tc>
          <w:tcPr>
            <w:tcW w:w="846" w:type="dxa"/>
            <w:vAlign w:val="center"/>
          </w:tcPr>
          <w:p w14:paraId="576C9E33" w14:textId="77777777" w:rsidR="006E277C" w:rsidRDefault="006E277C">
            <w:pPr>
              <w:jc w:val="center"/>
              <w:rPr>
                <w:rFonts w:ascii="宋体" w:hAnsi="宋体"/>
                <w:sz w:val="24"/>
              </w:rPr>
            </w:pPr>
          </w:p>
        </w:tc>
        <w:tc>
          <w:tcPr>
            <w:tcW w:w="846" w:type="dxa"/>
            <w:vAlign w:val="center"/>
          </w:tcPr>
          <w:p w14:paraId="7CFDFF56" w14:textId="77777777" w:rsidR="006E277C" w:rsidRDefault="006E277C">
            <w:pPr>
              <w:jc w:val="center"/>
              <w:rPr>
                <w:rFonts w:ascii="宋体" w:hAnsi="宋体"/>
                <w:sz w:val="24"/>
              </w:rPr>
            </w:pPr>
          </w:p>
        </w:tc>
        <w:tc>
          <w:tcPr>
            <w:tcW w:w="846" w:type="dxa"/>
            <w:vAlign w:val="center"/>
          </w:tcPr>
          <w:p w14:paraId="37398D44" w14:textId="77777777" w:rsidR="006E277C" w:rsidRDefault="006E277C">
            <w:pPr>
              <w:jc w:val="center"/>
              <w:rPr>
                <w:rFonts w:ascii="宋体" w:hAnsi="宋体"/>
                <w:sz w:val="24"/>
              </w:rPr>
            </w:pPr>
          </w:p>
        </w:tc>
        <w:tc>
          <w:tcPr>
            <w:tcW w:w="989" w:type="dxa"/>
            <w:vAlign w:val="center"/>
          </w:tcPr>
          <w:p w14:paraId="35ED2978" w14:textId="77777777" w:rsidR="006E277C" w:rsidRDefault="006E277C">
            <w:pPr>
              <w:jc w:val="center"/>
              <w:rPr>
                <w:rFonts w:ascii="宋体" w:hAnsi="宋体"/>
                <w:sz w:val="24"/>
              </w:rPr>
            </w:pPr>
          </w:p>
        </w:tc>
      </w:tr>
    </w:tbl>
    <w:p w14:paraId="0BF94210" w14:textId="77777777" w:rsidR="006E277C" w:rsidRDefault="006E277C">
      <w:pPr>
        <w:spacing w:line="300" w:lineRule="exact"/>
        <w:ind w:firstLineChars="2800" w:firstLine="7840"/>
        <w:rPr>
          <w:rFonts w:ascii="宋体" w:hAnsi="宋体"/>
          <w:sz w:val="28"/>
        </w:rPr>
      </w:pPr>
    </w:p>
    <w:p w14:paraId="74681EC0" w14:textId="77777777" w:rsidR="006E277C" w:rsidRDefault="006E277C">
      <w:pPr>
        <w:spacing w:line="420" w:lineRule="exact"/>
        <w:ind w:firstLine="9156"/>
        <w:rPr>
          <w:rFonts w:ascii="宋体" w:hAnsi="宋体"/>
          <w:sz w:val="24"/>
        </w:rPr>
        <w:sectPr w:rsidR="006E277C">
          <w:footerReference w:type="even" r:id="rId42"/>
          <w:pgSz w:w="16838" w:h="11906" w:orient="landscape"/>
          <w:pgMar w:top="1418" w:right="1418" w:bottom="1469" w:left="1418" w:header="851" w:footer="992" w:gutter="0"/>
          <w:cols w:space="720"/>
          <w:docGrid w:linePitch="312"/>
        </w:sectPr>
      </w:pPr>
    </w:p>
    <w:p w14:paraId="59709BC4" w14:textId="77777777" w:rsidR="006E277C" w:rsidRDefault="00063571" w:rsidP="00EE4474">
      <w:pPr>
        <w:spacing w:afterLines="50" w:after="120"/>
        <w:jc w:val="center"/>
        <w:outlineLvl w:val="0"/>
        <w:rPr>
          <w:rFonts w:ascii="宋体" w:hAnsi="宋体"/>
          <w:sz w:val="28"/>
          <w:szCs w:val="28"/>
        </w:rPr>
      </w:pPr>
      <w:bookmarkStart w:id="3403" w:name="_Toc7747"/>
      <w:bookmarkStart w:id="3404" w:name="_Toc4387"/>
      <w:bookmarkStart w:id="3405" w:name="_Toc109319926"/>
      <w:r>
        <w:rPr>
          <w:rFonts w:ascii="宋体" w:hAnsi="宋体" w:hint="eastAsia"/>
          <w:sz w:val="28"/>
          <w:szCs w:val="28"/>
        </w:rPr>
        <w:t>3.13 总价项目分解表</w:t>
      </w:r>
      <w:bookmarkEnd w:id="3403"/>
      <w:bookmarkEnd w:id="3404"/>
      <w:bookmarkEnd w:id="3405"/>
    </w:p>
    <w:p w14:paraId="50149D52" w14:textId="77777777" w:rsidR="006E277C" w:rsidRDefault="00063571">
      <w:pPr>
        <w:rPr>
          <w:rFonts w:ascii="宋体" w:hAnsi="宋体"/>
          <w:sz w:val="30"/>
          <w:u w:val="single"/>
        </w:rPr>
      </w:pPr>
      <w:r>
        <w:rPr>
          <w:rFonts w:ascii="宋体" w:hAnsi="宋体" w:hint="eastAsia"/>
          <w:szCs w:val="21"/>
        </w:rPr>
        <w:t>合同编号:</w:t>
      </w:r>
      <w:r>
        <w:rPr>
          <w:rFonts w:ascii="宋体" w:hAnsi="宋体" w:hint="eastAsia"/>
          <w:szCs w:val="21"/>
          <w:u w:val="single"/>
        </w:rPr>
        <w:t xml:space="preserve">                       </w:t>
      </w:r>
      <w:r>
        <w:rPr>
          <w:rFonts w:ascii="宋体" w:hAnsi="宋体" w:hint="eastAsia"/>
          <w:sz w:val="30"/>
          <w:u w:val="single"/>
        </w:rPr>
        <w:t xml:space="preserve">  </w:t>
      </w:r>
      <w:r>
        <w:rPr>
          <w:rFonts w:ascii="宋体" w:hAnsi="宋体" w:hint="eastAsia"/>
          <w:szCs w:val="21"/>
          <w:u w:val="single"/>
        </w:rPr>
        <w:t xml:space="preserve"> </w:t>
      </w:r>
      <w:r>
        <w:rPr>
          <w:rFonts w:hint="eastAsia"/>
          <w:u w:val="single"/>
        </w:rPr>
        <w:t xml:space="preserve">  </w:t>
      </w:r>
      <w:r>
        <w:rPr>
          <w:rFonts w:ascii="宋体" w:hAnsi="宋体" w:hint="eastAsia"/>
          <w:sz w:val="30"/>
          <w:u w:val="single"/>
        </w:rPr>
        <w:t xml:space="preserve">     </w:t>
      </w:r>
    </w:p>
    <w:p w14:paraId="41E43AF1"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p>
    <w:p w14:paraId="6BB5F575" w14:textId="77777777" w:rsidR="006E277C" w:rsidRDefault="006E277C"/>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1361"/>
        <w:gridCol w:w="1332"/>
        <w:gridCol w:w="1276"/>
        <w:gridCol w:w="992"/>
        <w:gridCol w:w="1134"/>
        <w:gridCol w:w="2226"/>
      </w:tblGrid>
      <w:tr w:rsidR="006E277C" w14:paraId="52B04617" w14:textId="77777777">
        <w:trPr>
          <w:trHeight w:val="842"/>
        </w:trPr>
        <w:tc>
          <w:tcPr>
            <w:tcW w:w="800" w:type="dxa"/>
            <w:vAlign w:val="center"/>
          </w:tcPr>
          <w:p w14:paraId="3E967567" w14:textId="77777777" w:rsidR="006E277C" w:rsidRDefault="00063571">
            <w:pPr>
              <w:spacing w:line="0" w:lineRule="atLeast"/>
              <w:ind w:left="91"/>
              <w:jc w:val="center"/>
            </w:pPr>
            <w:r>
              <w:rPr>
                <w:rFonts w:hint="eastAsia"/>
              </w:rPr>
              <w:t>序号</w:t>
            </w:r>
          </w:p>
        </w:tc>
        <w:tc>
          <w:tcPr>
            <w:tcW w:w="1361" w:type="dxa"/>
            <w:vAlign w:val="center"/>
          </w:tcPr>
          <w:p w14:paraId="2D22B979" w14:textId="77777777" w:rsidR="006E277C" w:rsidRDefault="00063571">
            <w:pPr>
              <w:spacing w:line="0" w:lineRule="atLeast"/>
              <w:ind w:left="91"/>
              <w:jc w:val="center"/>
            </w:pPr>
            <w:r>
              <w:rPr>
                <w:rFonts w:hint="eastAsia"/>
              </w:rPr>
              <w:t>项目名称</w:t>
            </w:r>
          </w:p>
        </w:tc>
        <w:tc>
          <w:tcPr>
            <w:tcW w:w="1332" w:type="dxa"/>
            <w:vAlign w:val="center"/>
          </w:tcPr>
          <w:p w14:paraId="2832349F" w14:textId="77777777" w:rsidR="006E277C" w:rsidRDefault="00063571">
            <w:pPr>
              <w:spacing w:line="0" w:lineRule="atLeast"/>
              <w:ind w:left="91"/>
              <w:jc w:val="center"/>
            </w:pPr>
            <w:r>
              <w:rPr>
                <w:rFonts w:hint="eastAsia"/>
              </w:rPr>
              <w:t>计量单位</w:t>
            </w:r>
          </w:p>
        </w:tc>
        <w:tc>
          <w:tcPr>
            <w:tcW w:w="1276" w:type="dxa"/>
            <w:vAlign w:val="center"/>
          </w:tcPr>
          <w:p w14:paraId="29196D30" w14:textId="77777777" w:rsidR="006E277C" w:rsidRDefault="00063571">
            <w:pPr>
              <w:spacing w:line="0" w:lineRule="atLeast"/>
              <w:ind w:left="91"/>
              <w:jc w:val="center"/>
            </w:pPr>
            <w:r>
              <w:rPr>
                <w:rFonts w:hint="eastAsia"/>
              </w:rPr>
              <w:t>工程数量</w:t>
            </w:r>
          </w:p>
        </w:tc>
        <w:tc>
          <w:tcPr>
            <w:tcW w:w="992" w:type="dxa"/>
            <w:vAlign w:val="center"/>
          </w:tcPr>
          <w:p w14:paraId="4F7E9178" w14:textId="77777777" w:rsidR="006E277C" w:rsidRDefault="00063571">
            <w:pPr>
              <w:spacing w:line="0" w:lineRule="atLeast"/>
              <w:ind w:left="91"/>
              <w:jc w:val="center"/>
            </w:pPr>
            <w:r>
              <w:rPr>
                <w:rFonts w:hint="eastAsia"/>
              </w:rPr>
              <w:t>单</w:t>
            </w:r>
            <w:r>
              <w:rPr>
                <w:rFonts w:hint="eastAsia"/>
              </w:rPr>
              <w:t xml:space="preserve">  </w:t>
            </w:r>
            <w:r>
              <w:rPr>
                <w:rFonts w:hint="eastAsia"/>
              </w:rPr>
              <w:t>价（元）</w:t>
            </w:r>
          </w:p>
        </w:tc>
        <w:tc>
          <w:tcPr>
            <w:tcW w:w="1134" w:type="dxa"/>
            <w:vAlign w:val="center"/>
          </w:tcPr>
          <w:p w14:paraId="459F89ED" w14:textId="77777777" w:rsidR="006E277C" w:rsidRDefault="00063571">
            <w:pPr>
              <w:spacing w:line="0" w:lineRule="atLeast"/>
              <w:ind w:left="91"/>
              <w:jc w:val="center"/>
            </w:pPr>
            <w:r>
              <w:rPr>
                <w:rFonts w:hint="eastAsia"/>
              </w:rPr>
              <w:t>合</w:t>
            </w:r>
            <w:r>
              <w:rPr>
                <w:rFonts w:hint="eastAsia"/>
              </w:rPr>
              <w:t xml:space="preserve">  </w:t>
            </w:r>
            <w:r>
              <w:rPr>
                <w:rFonts w:hint="eastAsia"/>
              </w:rPr>
              <w:t>价（元）</w:t>
            </w:r>
          </w:p>
        </w:tc>
        <w:tc>
          <w:tcPr>
            <w:tcW w:w="2226" w:type="dxa"/>
            <w:vAlign w:val="center"/>
          </w:tcPr>
          <w:p w14:paraId="147B2111" w14:textId="77777777" w:rsidR="006E277C" w:rsidRDefault="00063571">
            <w:pPr>
              <w:spacing w:line="0" w:lineRule="atLeast"/>
              <w:ind w:left="91"/>
              <w:jc w:val="center"/>
            </w:pPr>
            <w:r>
              <w:rPr>
                <w:rFonts w:hint="eastAsia"/>
              </w:rPr>
              <w:t>说</w:t>
            </w:r>
            <w:r>
              <w:rPr>
                <w:rFonts w:hint="eastAsia"/>
              </w:rPr>
              <w:t xml:space="preserve">  </w:t>
            </w:r>
            <w:r>
              <w:rPr>
                <w:rFonts w:hint="eastAsia"/>
              </w:rPr>
              <w:t>明</w:t>
            </w:r>
          </w:p>
        </w:tc>
      </w:tr>
      <w:tr w:rsidR="006E277C" w14:paraId="6ED5EBFA" w14:textId="77777777">
        <w:trPr>
          <w:trHeight w:val="567"/>
        </w:trPr>
        <w:tc>
          <w:tcPr>
            <w:tcW w:w="800" w:type="dxa"/>
          </w:tcPr>
          <w:p w14:paraId="4F7DD40B" w14:textId="77777777" w:rsidR="006E277C" w:rsidRDefault="006E277C">
            <w:pPr>
              <w:ind w:left="91"/>
            </w:pPr>
          </w:p>
        </w:tc>
        <w:tc>
          <w:tcPr>
            <w:tcW w:w="1361" w:type="dxa"/>
          </w:tcPr>
          <w:p w14:paraId="293C9538" w14:textId="77777777" w:rsidR="006E277C" w:rsidRDefault="006E277C">
            <w:pPr>
              <w:ind w:left="91"/>
            </w:pPr>
          </w:p>
        </w:tc>
        <w:tc>
          <w:tcPr>
            <w:tcW w:w="1332" w:type="dxa"/>
          </w:tcPr>
          <w:p w14:paraId="14355C6A" w14:textId="77777777" w:rsidR="006E277C" w:rsidRDefault="006E277C">
            <w:pPr>
              <w:ind w:left="91"/>
            </w:pPr>
          </w:p>
        </w:tc>
        <w:tc>
          <w:tcPr>
            <w:tcW w:w="1276" w:type="dxa"/>
          </w:tcPr>
          <w:p w14:paraId="5E270488" w14:textId="77777777" w:rsidR="006E277C" w:rsidRDefault="006E277C">
            <w:pPr>
              <w:ind w:left="91"/>
            </w:pPr>
          </w:p>
        </w:tc>
        <w:tc>
          <w:tcPr>
            <w:tcW w:w="992" w:type="dxa"/>
          </w:tcPr>
          <w:p w14:paraId="19E5ADD3" w14:textId="77777777" w:rsidR="006E277C" w:rsidRDefault="006E277C">
            <w:pPr>
              <w:ind w:left="91"/>
            </w:pPr>
          </w:p>
        </w:tc>
        <w:tc>
          <w:tcPr>
            <w:tcW w:w="1134" w:type="dxa"/>
          </w:tcPr>
          <w:p w14:paraId="1B4A3805" w14:textId="77777777" w:rsidR="006E277C" w:rsidRDefault="006E277C">
            <w:pPr>
              <w:ind w:left="91"/>
            </w:pPr>
          </w:p>
        </w:tc>
        <w:tc>
          <w:tcPr>
            <w:tcW w:w="2226" w:type="dxa"/>
          </w:tcPr>
          <w:p w14:paraId="0953CC6B" w14:textId="77777777" w:rsidR="006E277C" w:rsidRDefault="006E277C">
            <w:pPr>
              <w:ind w:left="91"/>
            </w:pPr>
          </w:p>
        </w:tc>
      </w:tr>
      <w:tr w:rsidR="006E277C" w14:paraId="6FA9D585" w14:textId="77777777">
        <w:trPr>
          <w:trHeight w:val="567"/>
        </w:trPr>
        <w:tc>
          <w:tcPr>
            <w:tcW w:w="800" w:type="dxa"/>
          </w:tcPr>
          <w:p w14:paraId="1FCABE1F" w14:textId="77777777" w:rsidR="006E277C" w:rsidRDefault="006E277C">
            <w:pPr>
              <w:ind w:left="91"/>
            </w:pPr>
          </w:p>
        </w:tc>
        <w:tc>
          <w:tcPr>
            <w:tcW w:w="1361" w:type="dxa"/>
          </w:tcPr>
          <w:p w14:paraId="3FEC7F1B" w14:textId="77777777" w:rsidR="006E277C" w:rsidRDefault="006E277C">
            <w:pPr>
              <w:ind w:left="91"/>
            </w:pPr>
          </w:p>
        </w:tc>
        <w:tc>
          <w:tcPr>
            <w:tcW w:w="1332" w:type="dxa"/>
          </w:tcPr>
          <w:p w14:paraId="6ED51276" w14:textId="77777777" w:rsidR="006E277C" w:rsidRDefault="006E277C">
            <w:pPr>
              <w:ind w:left="91"/>
            </w:pPr>
          </w:p>
        </w:tc>
        <w:tc>
          <w:tcPr>
            <w:tcW w:w="1276" w:type="dxa"/>
          </w:tcPr>
          <w:p w14:paraId="7F322908" w14:textId="77777777" w:rsidR="006E277C" w:rsidRDefault="006E277C">
            <w:pPr>
              <w:ind w:left="91"/>
            </w:pPr>
          </w:p>
        </w:tc>
        <w:tc>
          <w:tcPr>
            <w:tcW w:w="992" w:type="dxa"/>
          </w:tcPr>
          <w:p w14:paraId="425D14F6" w14:textId="77777777" w:rsidR="006E277C" w:rsidRDefault="006E277C">
            <w:pPr>
              <w:ind w:left="91"/>
            </w:pPr>
          </w:p>
        </w:tc>
        <w:tc>
          <w:tcPr>
            <w:tcW w:w="1134" w:type="dxa"/>
          </w:tcPr>
          <w:p w14:paraId="07FA015B" w14:textId="77777777" w:rsidR="006E277C" w:rsidRDefault="006E277C">
            <w:pPr>
              <w:ind w:left="91"/>
            </w:pPr>
          </w:p>
        </w:tc>
        <w:tc>
          <w:tcPr>
            <w:tcW w:w="2226" w:type="dxa"/>
          </w:tcPr>
          <w:p w14:paraId="1D12A753" w14:textId="77777777" w:rsidR="006E277C" w:rsidRDefault="006E277C">
            <w:pPr>
              <w:ind w:left="91"/>
            </w:pPr>
          </w:p>
        </w:tc>
      </w:tr>
      <w:tr w:rsidR="006E277C" w14:paraId="7AB2A589" w14:textId="77777777">
        <w:trPr>
          <w:trHeight w:val="567"/>
        </w:trPr>
        <w:tc>
          <w:tcPr>
            <w:tcW w:w="800" w:type="dxa"/>
          </w:tcPr>
          <w:p w14:paraId="61713C43" w14:textId="77777777" w:rsidR="006E277C" w:rsidRDefault="006E277C">
            <w:pPr>
              <w:ind w:left="91"/>
            </w:pPr>
          </w:p>
        </w:tc>
        <w:tc>
          <w:tcPr>
            <w:tcW w:w="1361" w:type="dxa"/>
          </w:tcPr>
          <w:p w14:paraId="5021B460" w14:textId="77777777" w:rsidR="006E277C" w:rsidRDefault="006E277C">
            <w:pPr>
              <w:ind w:left="91"/>
            </w:pPr>
          </w:p>
        </w:tc>
        <w:tc>
          <w:tcPr>
            <w:tcW w:w="1332" w:type="dxa"/>
          </w:tcPr>
          <w:p w14:paraId="38119F24" w14:textId="77777777" w:rsidR="006E277C" w:rsidRDefault="006E277C">
            <w:pPr>
              <w:ind w:left="91"/>
            </w:pPr>
          </w:p>
        </w:tc>
        <w:tc>
          <w:tcPr>
            <w:tcW w:w="1276" w:type="dxa"/>
          </w:tcPr>
          <w:p w14:paraId="171300DF" w14:textId="77777777" w:rsidR="006E277C" w:rsidRDefault="006E277C">
            <w:pPr>
              <w:ind w:left="91"/>
            </w:pPr>
          </w:p>
        </w:tc>
        <w:tc>
          <w:tcPr>
            <w:tcW w:w="992" w:type="dxa"/>
          </w:tcPr>
          <w:p w14:paraId="4F1527DA" w14:textId="77777777" w:rsidR="006E277C" w:rsidRDefault="006E277C">
            <w:pPr>
              <w:ind w:left="91"/>
            </w:pPr>
          </w:p>
        </w:tc>
        <w:tc>
          <w:tcPr>
            <w:tcW w:w="1134" w:type="dxa"/>
          </w:tcPr>
          <w:p w14:paraId="79A6C2EA" w14:textId="77777777" w:rsidR="006E277C" w:rsidRDefault="006E277C">
            <w:pPr>
              <w:ind w:left="91"/>
            </w:pPr>
          </w:p>
        </w:tc>
        <w:tc>
          <w:tcPr>
            <w:tcW w:w="2226" w:type="dxa"/>
          </w:tcPr>
          <w:p w14:paraId="0D907A5B" w14:textId="77777777" w:rsidR="006E277C" w:rsidRDefault="006E277C">
            <w:pPr>
              <w:ind w:left="91"/>
            </w:pPr>
          </w:p>
        </w:tc>
      </w:tr>
      <w:tr w:rsidR="006E277C" w14:paraId="2CE0F2FB" w14:textId="77777777">
        <w:trPr>
          <w:trHeight w:val="567"/>
        </w:trPr>
        <w:tc>
          <w:tcPr>
            <w:tcW w:w="800" w:type="dxa"/>
          </w:tcPr>
          <w:p w14:paraId="3285669E" w14:textId="77777777" w:rsidR="006E277C" w:rsidRDefault="006E277C">
            <w:pPr>
              <w:ind w:left="91"/>
            </w:pPr>
          </w:p>
        </w:tc>
        <w:tc>
          <w:tcPr>
            <w:tcW w:w="1361" w:type="dxa"/>
          </w:tcPr>
          <w:p w14:paraId="42BE79F7" w14:textId="77777777" w:rsidR="006E277C" w:rsidRDefault="006E277C">
            <w:pPr>
              <w:ind w:left="91"/>
            </w:pPr>
          </w:p>
        </w:tc>
        <w:tc>
          <w:tcPr>
            <w:tcW w:w="1332" w:type="dxa"/>
          </w:tcPr>
          <w:p w14:paraId="2059C5E9" w14:textId="77777777" w:rsidR="006E277C" w:rsidRDefault="006E277C">
            <w:pPr>
              <w:ind w:left="91"/>
            </w:pPr>
          </w:p>
        </w:tc>
        <w:tc>
          <w:tcPr>
            <w:tcW w:w="1276" w:type="dxa"/>
          </w:tcPr>
          <w:p w14:paraId="2F0A3291" w14:textId="77777777" w:rsidR="006E277C" w:rsidRDefault="006E277C">
            <w:pPr>
              <w:ind w:left="91"/>
            </w:pPr>
          </w:p>
        </w:tc>
        <w:tc>
          <w:tcPr>
            <w:tcW w:w="992" w:type="dxa"/>
          </w:tcPr>
          <w:p w14:paraId="3542C3FC" w14:textId="77777777" w:rsidR="006E277C" w:rsidRDefault="006E277C">
            <w:pPr>
              <w:ind w:left="91"/>
            </w:pPr>
          </w:p>
        </w:tc>
        <w:tc>
          <w:tcPr>
            <w:tcW w:w="1134" w:type="dxa"/>
          </w:tcPr>
          <w:p w14:paraId="5D65762F" w14:textId="77777777" w:rsidR="006E277C" w:rsidRDefault="006E277C">
            <w:pPr>
              <w:ind w:left="91"/>
            </w:pPr>
          </w:p>
        </w:tc>
        <w:tc>
          <w:tcPr>
            <w:tcW w:w="2226" w:type="dxa"/>
          </w:tcPr>
          <w:p w14:paraId="1873C889" w14:textId="77777777" w:rsidR="006E277C" w:rsidRDefault="006E277C">
            <w:pPr>
              <w:ind w:left="91"/>
            </w:pPr>
          </w:p>
        </w:tc>
      </w:tr>
      <w:tr w:rsidR="006E277C" w14:paraId="05525898" w14:textId="77777777">
        <w:trPr>
          <w:trHeight w:val="567"/>
        </w:trPr>
        <w:tc>
          <w:tcPr>
            <w:tcW w:w="800" w:type="dxa"/>
          </w:tcPr>
          <w:p w14:paraId="4CD65E66" w14:textId="77777777" w:rsidR="006E277C" w:rsidRDefault="006E277C">
            <w:pPr>
              <w:ind w:left="91"/>
            </w:pPr>
          </w:p>
        </w:tc>
        <w:tc>
          <w:tcPr>
            <w:tcW w:w="1361" w:type="dxa"/>
          </w:tcPr>
          <w:p w14:paraId="56F05960" w14:textId="77777777" w:rsidR="006E277C" w:rsidRDefault="006E277C">
            <w:pPr>
              <w:ind w:left="91"/>
            </w:pPr>
          </w:p>
        </w:tc>
        <w:tc>
          <w:tcPr>
            <w:tcW w:w="1332" w:type="dxa"/>
          </w:tcPr>
          <w:p w14:paraId="5DA1AE69" w14:textId="77777777" w:rsidR="006E277C" w:rsidRDefault="006E277C">
            <w:pPr>
              <w:ind w:left="91"/>
            </w:pPr>
          </w:p>
        </w:tc>
        <w:tc>
          <w:tcPr>
            <w:tcW w:w="1276" w:type="dxa"/>
          </w:tcPr>
          <w:p w14:paraId="1EACD99F" w14:textId="77777777" w:rsidR="006E277C" w:rsidRDefault="006E277C">
            <w:pPr>
              <w:ind w:left="91"/>
            </w:pPr>
          </w:p>
        </w:tc>
        <w:tc>
          <w:tcPr>
            <w:tcW w:w="992" w:type="dxa"/>
          </w:tcPr>
          <w:p w14:paraId="68257CAE" w14:textId="77777777" w:rsidR="006E277C" w:rsidRDefault="006E277C">
            <w:pPr>
              <w:ind w:left="91"/>
            </w:pPr>
          </w:p>
        </w:tc>
        <w:tc>
          <w:tcPr>
            <w:tcW w:w="1134" w:type="dxa"/>
          </w:tcPr>
          <w:p w14:paraId="012D09D7" w14:textId="77777777" w:rsidR="006E277C" w:rsidRDefault="006E277C">
            <w:pPr>
              <w:ind w:left="91"/>
            </w:pPr>
          </w:p>
        </w:tc>
        <w:tc>
          <w:tcPr>
            <w:tcW w:w="2226" w:type="dxa"/>
          </w:tcPr>
          <w:p w14:paraId="37DF1C6D" w14:textId="77777777" w:rsidR="006E277C" w:rsidRDefault="006E277C">
            <w:pPr>
              <w:ind w:left="91"/>
            </w:pPr>
          </w:p>
        </w:tc>
      </w:tr>
      <w:tr w:rsidR="006E277C" w14:paraId="5C8102C7" w14:textId="77777777">
        <w:trPr>
          <w:trHeight w:val="567"/>
        </w:trPr>
        <w:tc>
          <w:tcPr>
            <w:tcW w:w="800" w:type="dxa"/>
          </w:tcPr>
          <w:p w14:paraId="431D79BD" w14:textId="77777777" w:rsidR="006E277C" w:rsidRDefault="006E277C">
            <w:pPr>
              <w:ind w:left="91"/>
            </w:pPr>
          </w:p>
        </w:tc>
        <w:tc>
          <w:tcPr>
            <w:tcW w:w="1361" w:type="dxa"/>
          </w:tcPr>
          <w:p w14:paraId="5CD41C2E" w14:textId="77777777" w:rsidR="006E277C" w:rsidRDefault="006E277C">
            <w:pPr>
              <w:ind w:left="91"/>
            </w:pPr>
          </w:p>
        </w:tc>
        <w:tc>
          <w:tcPr>
            <w:tcW w:w="1332" w:type="dxa"/>
          </w:tcPr>
          <w:p w14:paraId="5049E65A" w14:textId="77777777" w:rsidR="006E277C" w:rsidRDefault="006E277C">
            <w:pPr>
              <w:ind w:left="91"/>
            </w:pPr>
          </w:p>
        </w:tc>
        <w:tc>
          <w:tcPr>
            <w:tcW w:w="1276" w:type="dxa"/>
          </w:tcPr>
          <w:p w14:paraId="3E16FC23" w14:textId="77777777" w:rsidR="006E277C" w:rsidRDefault="006E277C">
            <w:pPr>
              <w:ind w:left="91"/>
            </w:pPr>
          </w:p>
        </w:tc>
        <w:tc>
          <w:tcPr>
            <w:tcW w:w="992" w:type="dxa"/>
          </w:tcPr>
          <w:p w14:paraId="12D3A4B5" w14:textId="77777777" w:rsidR="006E277C" w:rsidRDefault="006E277C">
            <w:pPr>
              <w:ind w:left="91"/>
            </w:pPr>
          </w:p>
        </w:tc>
        <w:tc>
          <w:tcPr>
            <w:tcW w:w="1134" w:type="dxa"/>
          </w:tcPr>
          <w:p w14:paraId="5C626CFF" w14:textId="77777777" w:rsidR="006E277C" w:rsidRDefault="006E277C">
            <w:pPr>
              <w:ind w:left="91"/>
            </w:pPr>
          </w:p>
        </w:tc>
        <w:tc>
          <w:tcPr>
            <w:tcW w:w="2226" w:type="dxa"/>
          </w:tcPr>
          <w:p w14:paraId="46FC6A26" w14:textId="77777777" w:rsidR="006E277C" w:rsidRDefault="006E277C">
            <w:pPr>
              <w:ind w:left="91"/>
            </w:pPr>
          </w:p>
        </w:tc>
      </w:tr>
      <w:tr w:rsidR="006E277C" w14:paraId="6B766895" w14:textId="77777777">
        <w:trPr>
          <w:trHeight w:val="567"/>
        </w:trPr>
        <w:tc>
          <w:tcPr>
            <w:tcW w:w="800" w:type="dxa"/>
          </w:tcPr>
          <w:p w14:paraId="5C54775D" w14:textId="77777777" w:rsidR="006E277C" w:rsidRDefault="006E277C">
            <w:pPr>
              <w:ind w:left="91"/>
            </w:pPr>
          </w:p>
        </w:tc>
        <w:tc>
          <w:tcPr>
            <w:tcW w:w="1361" w:type="dxa"/>
          </w:tcPr>
          <w:p w14:paraId="2F741A48" w14:textId="77777777" w:rsidR="006E277C" w:rsidRDefault="006E277C">
            <w:pPr>
              <w:ind w:left="91"/>
            </w:pPr>
          </w:p>
        </w:tc>
        <w:tc>
          <w:tcPr>
            <w:tcW w:w="1332" w:type="dxa"/>
          </w:tcPr>
          <w:p w14:paraId="1420FA6D" w14:textId="77777777" w:rsidR="006E277C" w:rsidRDefault="006E277C">
            <w:pPr>
              <w:ind w:left="91"/>
            </w:pPr>
          </w:p>
        </w:tc>
        <w:tc>
          <w:tcPr>
            <w:tcW w:w="1276" w:type="dxa"/>
          </w:tcPr>
          <w:p w14:paraId="5033D8E6" w14:textId="77777777" w:rsidR="006E277C" w:rsidRDefault="006E277C">
            <w:pPr>
              <w:ind w:left="91"/>
            </w:pPr>
          </w:p>
        </w:tc>
        <w:tc>
          <w:tcPr>
            <w:tcW w:w="992" w:type="dxa"/>
          </w:tcPr>
          <w:p w14:paraId="7014DD52" w14:textId="77777777" w:rsidR="006E277C" w:rsidRDefault="006E277C">
            <w:pPr>
              <w:ind w:left="91"/>
            </w:pPr>
          </w:p>
        </w:tc>
        <w:tc>
          <w:tcPr>
            <w:tcW w:w="1134" w:type="dxa"/>
          </w:tcPr>
          <w:p w14:paraId="6B7B96F6" w14:textId="77777777" w:rsidR="006E277C" w:rsidRDefault="006E277C">
            <w:pPr>
              <w:ind w:left="91"/>
            </w:pPr>
          </w:p>
        </w:tc>
        <w:tc>
          <w:tcPr>
            <w:tcW w:w="2226" w:type="dxa"/>
          </w:tcPr>
          <w:p w14:paraId="7F5B4516" w14:textId="77777777" w:rsidR="006E277C" w:rsidRDefault="006E277C">
            <w:pPr>
              <w:ind w:left="91"/>
            </w:pPr>
          </w:p>
        </w:tc>
      </w:tr>
      <w:tr w:rsidR="006E277C" w14:paraId="1718BF7F" w14:textId="77777777">
        <w:trPr>
          <w:trHeight w:val="567"/>
        </w:trPr>
        <w:tc>
          <w:tcPr>
            <w:tcW w:w="800" w:type="dxa"/>
          </w:tcPr>
          <w:p w14:paraId="38970541" w14:textId="77777777" w:rsidR="006E277C" w:rsidRDefault="006E277C">
            <w:pPr>
              <w:ind w:left="91"/>
            </w:pPr>
          </w:p>
        </w:tc>
        <w:tc>
          <w:tcPr>
            <w:tcW w:w="1361" w:type="dxa"/>
          </w:tcPr>
          <w:p w14:paraId="14B16276" w14:textId="77777777" w:rsidR="006E277C" w:rsidRDefault="006E277C">
            <w:pPr>
              <w:ind w:left="91"/>
            </w:pPr>
          </w:p>
        </w:tc>
        <w:tc>
          <w:tcPr>
            <w:tcW w:w="1332" w:type="dxa"/>
          </w:tcPr>
          <w:p w14:paraId="741B0628" w14:textId="77777777" w:rsidR="006E277C" w:rsidRDefault="006E277C">
            <w:pPr>
              <w:ind w:left="91"/>
            </w:pPr>
          </w:p>
        </w:tc>
        <w:tc>
          <w:tcPr>
            <w:tcW w:w="1276" w:type="dxa"/>
          </w:tcPr>
          <w:p w14:paraId="4BC81CB3" w14:textId="77777777" w:rsidR="006E277C" w:rsidRDefault="006E277C">
            <w:pPr>
              <w:ind w:left="91"/>
            </w:pPr>
          </w:p>
        </w:tc>
        <w:tc>
          <w:tcPr>
            <w:tcW w:w="992" w:type="dxa"/>
          </w:tcPr>
          <w:p w14:paraId="5701D5B8" w14:textId="77777777" w:rsidR="006E277C" w:rsidRDefault="006E277C">
            <w:pPr>
              <w:ind w:left="91"/>
            </w:pPr>
          </w:p>
        </w:tc>
        <w:tc>
          <w:tcPr>
            <w:tcW w:w="1134" w:type="dxa"/>
          </w:tcPr>
          <w:p w14:paraId="7C70D3C0" w14:textId="77777777" w:rsidR="006E277C" w:rsidRDefault="006E277C">
            <w:pPr>
              <w:ind w:left="91"/>
            </w:pPr>
          </w:p>
        </w:tc>
        <w:tc>
          <w:tcPr>
            <w:tcW w:w="2226" w:type="dxa"/>
          </w:tcPr>
          <w:p w14:paraId="0F7859C6" w14:textId="77777777" w:rsidR="006E277C" w:rsidRDefault="006E277C">
            <w:pPr>
              <w:ind w:left="91"/>
            </w:pPr>
          </w:p>
        </w:tc>
      </w:tr>
      <w:tr w:rsidR="006E277C" w14:paraId="32A8D3E9" w14:textId="77777777">
        <w:trPr>
          <w:trHeight w:val="567"/>
        </w:trPr>
        <w:tc>
          <w:tcPr>
            <w:tcW w:w="800" w:type="dxa"/>
          </w:tcPr>
          <w:p w14:paraId="2B773850" w14:textId="77777777" w:rsidR="006E277C" w:rsidRDefault="006E277C">
            <w:pPr>
              <w:ind w:left="91"/>
            </w:pPr>
          </w:p>
        </w:tc>
        <w:tc>
          <w:tcPr>
            <w:tcW w:w="1361" w:type="dxa"/>
          </w:tcPr>
          <w:p w14:paraId="17B8325A" w14:textId="77777777" w:rsidR="006E277C" w:rsidRDefault="006E277C">
            <w:pPr>
              <w:ind w:left="91"/>
            </w:pPr>
          </w:p>
        </w:tc>
        <w:tc>
          <w:tcPr>
            <w:tcW w:w="1332" w:type="dxa"/>
          </w:tcPr>
          <w:p w14:paraId="10705FA5" w14:textId="77777777" w:rsidR="006E277C" w:rsidRDefault="006E277C">
            <w:pPr>
              <w:ind w:left="91"/>
            </w:pPr>
          </w:p>
        </w:tc>
        <w:tc>
          <w:tcPr>
            <w:tcW w:w="1276" w:type="dxa"/>
          </w:tcPr>
          <w:p w14:paraId="4211F237" w14:textId="77777777" w:rsidR="006E277C" w:rsidRDefault="006E277C">
            <w:pPr>
              <w:ind w:left="91"/>
            </w:pPr>
          </w:p>
        </w:tc>
        <w:tc>
          <w:tcPr>
            <w:tcW w:w="992" w:type="dxa"/>
          </w:tcPr>
          <w:p w14:paraId="45860770" w14:textId="77777777" w:rsidR="006E277C" w:rsidRDefault="006E277C">
            <w:pPr>
              <w:ind w:left="91"/>
            </w:pPr>
          </w:p>
        </w:tc>
        <w:tc>
          <w:tcPr>
            <w:tcW w:w="1134" w:type="dxa"/>
          </w:tcPr>
          <w:p w14:paraId="41D83D43" w14:textId="77777777" w:rsidR="006E277C" w:rsidRDefault="006E277C">
            <w:pPr>
              <w:ind w:left="91"/>
            </w:pPr>
          </w:p>
        </w:tc>
        <w:tc>
          <w:tcPr>
            <w:tcW w:w="2226" w:type="dxa"/>
          </w:tcPr>
          <w:p w14:paraId="1FB30A8F" w14:textId="77777777" w:rsidR="006E277C" w:rsidRDefault="006E277C">
            <w:pPr>
              <w:ind w:left="91"/>
            </w:pPr>
          </w:p>
        </w:tc>
      </w:tr>
      <w:tr w:rsidR="006E277C" w14:paraId="1F5BD327" w14:textId="77777777">
        <w:trPr>
          <w:trHeight w:val="567"/>
        </w:trPr>
        <w:tc>
          <w:tcPr>
            <w:tcW w:w="800" w:type="dxa"/>
          </w:tcPr>
          <w:p w14:paraId="11D661D2" w14:textId="77777777" w:rsidR="006E277C" w:rsidRDefault="006E277C">
            <w:pPr>
              <w:ind w:left="91"/>
            </w:pPr>
          </w:p>
        </w:tc>
        <w:tc>
          <w:tcPr>
            <w:tcW w:w="1361" w:type="dxa"/>
          </w:tcPr>
          <w:p w14:paraId="68737666" w14:textId="77777777" w:rsidR="006E277C" w:rsidRDefault="006E277C">
            <w:pPr>
              <w:ind w:left="91"/>
            </w:pPr>
          </w:p>
        </w:tc>
        <w:tc>
          <w:tcPr>
            <w:tcW w:w="1332" w:type="dxa"/>
          </w:tcPr>
          <w:p w14:paraId="30922157" w14:textId="77777777" w:rsidR="006E277C" w:rsidRDefault="006E277C">
            <w:pPr>
              <w:ind w:left="91"/>
            </w:pPr>
          </w:p>
        </w:tc>
        <w:tc>
          <w:tcPr>
            <w:tcW w:w="1276" w:type="dxa"/>
          </w:tcPr>
          <w:p w14:paraId="7115CADD" w14:textId="77777777" w:rsidR="006E277C" w:rsidRDefault="006E277C">
            <w:pPr>
              <w:ind w:left="91"/>
            </w:pPr>
          </w:p>
        </w:tc>
        <w:tc>
          <w:tcPr>
            <w:tcW w:w="992" w:type="dxa"/>
          </w:tcPr>
          <w:p w14:paraId="6C146C54" w14:textId="77777777" w:rsidR="006E277C" w:rsidRDefault="006E277C">
            <w:pPr>
              <w:ind w:left="91"/>
            </w:pPr>
          </w:p>
        </w:tc>
        <w:tc>
          <w:tcPr>
            <w:tcW w:w="1134" w:type="dxa"/>
          </w:tcPr>
          <w:p w14:paraId="668CD005" w14:textId="77777777" w:rsidR="006E277C" w:rsidRDefault="006E277C">
            <w:pPr>
              <w:ind w:left="91"/>
            </w:pPr>
          </w:p>
        </w:tc>
        <w:tc>
          <w:tcPr>
            <w:tcW w:w="2226" w:type="dxa"/>
          </w:tcPr>
          <w:p w14:paraId="4315333F" w14:textId="77777777" w:rsidR="006E277C" w:rsidRDefault="006E277C">
            <w:pPr>
              <w:ind w:left="91"/>
            </w:pPr>
          </w:p>
        </w:tc>
      </w:tr>
      <w:tr w:rsidR="006E277C" w14:paraId="1CC184DE" w14:textId="77777777">
        <w:trPr>
          <w:trHeight w:val="567"/>
        </w:trPr>
        <w:tc>
          <w:tcPr>
            <w:tcW w:w="800" w:type="dxa"/>
          </w:tcPr>
          <w:p w14:paraId="20C03BCA" w14:textId="77777777" w:rsidR="006E277C" w:rsidRDefault="006E277C">
            <w:pPr>
              <w:ind w:left="91"/>
            </w:pPr>
          </w:p>
        </w:tc>
        <w:tc>
          <w:tcPr>
            <w:tcW w:w="1361" w:type="dxa"/>
          </w:tcPr>
          <w:p w14:paraId="09C265D7" w14:textId="77777777" w:rsidR="006E277C" w:rsidRDefault="006E277C">
            <w:pPr>
              <w:ind w:left="91"/>
            </w:pPr>
          </w:p>
        </w:tc>
        <w:tc>
          <w:tcPr>
            <w:tcW w:w="1332" w:type="dxa"/>
          </w:tcPr>
          <w:p w14:paraId="01C99817" w14:textId="77777777" w:rsidR="006E277C" w:rsidRDefault="006E277C">
            <w:pPr>
              <w:ind w:left="91"/>
            </w:pPr>
          </w:p>
        </w:tc>
        <w:tc>
          <w:tcPr>
            <w:tcW w:w="1276" w:type="dxa"/>
          </w:tcPr>
          <w:p w14:paraId="2DDC5990" w14:textId="77777777" w:rsidR="006E277C" w:rsidRDefault="006E277C">
            <w:pPr>
              <w:ind w:left="91"/>
            </w:pPr>
          </w:p>
        </w:tc>
        <w:tc>
          <w:tcPr>
            <w:tcW w:w="992" w:type="dxa"/>
          </w:tcPr>
          <w:p w14:paraId="7964AD6C" w14:textId="77777777" w:rsidR="006E277C" w:rsidRDefault="006E277C">
            <w:pPr>
              <w:ind w:left="91"/>
            </w:pPr>
          </w:p>
        </w:tc>
        <w:tc>
          <w:tcPr>
            <w:tcW w:w="1134" w:type="dxa"/>
          </w:tcPr>
          <w:p w14:paraId="265DFD59" w14:textId="77777777" w:rsidR="006E277C" w:rsidRDefault="006E277C">
            <w:pPr>
              <w:ind w:left="91"/>
            </w:pPr>
          </w:p>
        </w:tc>
        <w:tc>
          <w:tcPr>
            <w:tcW w:w="2226" w:type="dxa"/>
          </w:tcPr>
          <w:p w14:paraId="7ECD1592" w14:textId="77777777" w:rsidR="006E277C" w:rsidRDefault="006E277C">
            <w:pPr>
              <w:ind w:left="91"/>
            </w:pPr>
          </w:p>
        </w:tc>
      </w:tr>
      <w:tr w:rsidR="006E277C" w14:paraId="7E02C22F" w14:textId="77777777">
        <w:trPr>
          <w:trHeight w:val="567"/>
        </w:trPr>
        <w:tc>
          <w:tcPr>
            <w:tcW w:w="800" w:type="dxa"/>
          </w:tcPr>
          <w:p w14:paraId="4712F1D2" w14:textId="77777777" w:rsidR="006E277C" w:rsidRDefault="006E277C">
            <w:pPr>
              <w:ind w:left="91"/>
            </w:pPr>
          </w:p>
        </w:tc>
        <w:tc>
          <w:tcPr>
            <w:tcW w:w="1361" w:type="dxa"/>
          </w:tcPr>
          <w:p w14:paraId="3CD3CF78" w14:textId="77777777" w:rsidR="006E277C" w:rsidRDefault="006E277C">
            <w:pPr>
              <w:ind w:left="91"/>
            </w:pPr>
          </w:p>
        </w:tc>
        <w:tc>
          <w:tcPr>
            <w:tcW w:w="1332" w:type="dxa"/>
          </w:tcPr>
          <w:p w14:paraId="24CB01B1" w14:textId="77777777" w:rsidR="006E277C" w:rsidRDefault="006E277C">
            <w:pPr>
              <w:ind w:left="91"/>
            </w:pPr>
          </w:p>
        </w:tc>
        <w:tc>
          <w:tcPr>
            <w:tcW w:w="1276" w:type="dxa"/>
          </w:tcPr>
          <w:p w14:paraId="1B0CA7A3" w14:textId="77777777" w:rsidR="006E277C" w:rsidRDefault="006E277C">
            <w:pPr>
              <w:ind w:left="91"/>
            </w:pPr>
          </w:p>
        </w:tc>
        <w:tc>
          <w:tcPr>
            <w:tcW w:w="992" w:type="dxa"/>
          </w:tcPr>
          <w:p w14:paraId="4F87E4DE" w14:textId="77777777" w:rsidR="006E277C" w:rsidRDefault="006E277C">
            <w:pPr>
              <w:ind w:left="91"/>
            </w:pPr>
          </w:p>
        </w:tc>
        <w:tc>
          <w:tcPr>
            <w:tcW w:w="1134" w:type="dxa"/>
          </w:tcPr>
          <w:p w14:paraId="2B63EB85" w14:textId="77777777" w:rsidR="006E277C" w:rsidRDefault="006E277C">
            <w:pPr>
              <w:ind w:left="91"/>
            </w:pPr>
          </w:p>
        </w:tc>
        <w:tc>
          <w:tcPr>
            <w:tcW w:w="2226" w:type="dxa"/>
          </w:tcPr>
          <w:p w14:paraId="334F231C" w14:textId="77777777" w:rsidR="006E277C" w:rsidRDefault="006E277C">
            <w:pPr>
              <w:ind w:left="91"/>
            </w:pPr>
          </w:p>
        </w:tc>
      </w:tr>
      <w:tr w:rsidR="006E277C" w14:paraId="1A73D1B1" w14:textId="77777777">
        <w:trPr>
          <w:trHeight w:val="567"/>
        </w:trPr>
        <w:tc>
          <w:tcPr>
            <w:tcW w:w="800" w:type="dxa"/>
          </w:tcPr>
          <w:p w14:paraId="4AE07D2F" w14:textId="77777777" w:rsidR="006E277C" w:rsidRDefault="006E277C">
            <w:pPr>
              <w:ind w:left="91"/>
            </w:pPr>
          </w:p>
        </w:tc>
        <w:tc>
          <w:tcPr>
            <w:tcW w:w="1361" w:type="dxa"/>
          </w:tcPr>
          <w:p w14:paraId="212F5482" w14:textId="77777777" w:rsidR="006E277C" w:rsidRDefault="006E277C">
            <w:pPr>
              <w:ind w:left="91"/>
            </w:pPr>
          </w:p>
        </w:tc>
        <w:tc>
          <w:tcPr>
            <w:tcW w:w="1332" w:type="dxa"/>
          </w:tcPr>
          <w:p w14:paraId="2FC9D04D" w14:textId="77777777" w:rsidR="006E277C" w:rsidRDefault="006E277C">
            <w:pPr>
              <w:ind w:left="91"/>
            </w:pPr>
          </w:p>
        </w:tc>
        <w:tc>
          <w:tcPr>
            <w:tcW w:w="1276" w:type="dxa"/>
          </w:tcPr>
          <w:p w14:paraId="6C48E1FA" w14:textId="77777777" w:rsidR="006E277C" w:rsidRDefault="006E277C">
            <w:pPr>
              <w:ind w:left="91"/>
            </w:pPr>
          </w:p>
        </w:tc>
        <w:tc>
          <w:tcPr>
            <w:tcW w:w="992" w:type="dxa"/>
          </w:tcPr>
          <w:p w14:paraId="43122304" w14:textId="77777777" w:rsidR="006E277C" w:rsidRDefault="006E277C">
            <w:pPr>
              <w:ind w:left="91"/>
            </w:pPr>
          </w:p>
        </w:tc>
        <w:tc>
          <w:tcPr>
            <w:tcW w:w="1134" w:type="dxa"/>
          </w:tcPr>
          <w:p w14:paraId="29D61936" w14:textId="77777777" w:rsidR="006E277C" w:rsidRDefault="006E277C">
            <w:pPr>
              <w:ind w:left="91"/>
            </w:pPr>
          </w:p>
        </w:tc>
        <w:tc>
          <w:tcPr>
            <w:tcW w:w="2226" w:type="dxa"/>
          </w:tcPr>
          <w:p w14:paraId="1591EE68" w14:textId="77777777" w:rsidR="006E277C" w:rsidRDefault="006E277C">
            <w:pPr>
              <w:ind w:left="91"/>
            </w:pPr>
          </w:p>
        </w:tc>
      </w:tr>
      <w:tr w:rsidR="006E277C" w14:paraId="13F0BD73" w14:textId="77777777">
        <w:trPr>
          <w:trHeight w:val="567"/>
        </w:trPr>
        <w:tc>
          <w:tcPr>
            <w:tcW w:w="800" w:type="dxa"/>
          </w:tcPr>
          <w:p w14:paraId="684038D5" w14:textId="77777777" w:rsidR="006E277C" w:rsidRDefault="006E277C">
            <w:pPr>
              <w:ind w:left="91"/>
            </w:pPr>
          </w:p>
        </w:tc>
        <w:tc>
          <w:tcPr>
            <w:tcW w:w="1361" w:type="dxa"/>
          </w:tcPr>
          <w:p w14:paraId="02D132CD" w14:textId="77777777" w:rsidR="006E277C" w:rsidRDefault="006E277C">
            <w:pPr>
              <w:ind w:left="91"/>
            </w:pPr>
          </w:p>
        </w:tc>
        <w:tc>
          <w:tcPr>
            <w:tcW w:w="1332" w:type="dxa"/>
          </w:tcPr>
          <w:p w14:paraId="2E9699C5" w14:textId="77777777" w:rsidR="006E277C" w:rsidRDefault="006E277C">
            <w:pPr>
              <w:ind w:left="91"/>
            </w:pPr>
          </w:p>
        </w:tc>
        <w:tc>
          <w:tcPr>
            <w:tcW w:w="1276" w:type="dxa"/>
          </w:tcPr>
          <w:p w14:paraId="6295F65B" w14:textId="77777777" w:rsidR="006E277C" w:rsidRDefault="006E277C">
            <w:pPr>
              <w:ind w:left="91"/>
            </w:pPr>
          </w:p>
        </w:tc>
        <w:tc>
          <w:tcPr>
            <w:tcW w:w="992" w:type="dxa"/>
          </w:tcPr>
          <w:p w14:paraId="2E18DF18" w14:textId="77777777" w:rsidR="006E277C" w:rsidRDefault="006E277C">
            <w:pPr>
              <w:ind w:left="91"/>
            </w:pPr>
          </w:p>
        </w:tc>
        <w:tc>
          <w:tcPr>
            <w:tcW w:w="1134" w:type="dxa"/>
          </w:tcPr>
          <w:p w14:paraId="0B3373FD" w14:textId="77777777" w:rsidR="006E277C" w:rsidRDefault="006E277C">
            <w:pPr>
              <w:ind w:left="91"/>
            </w:pPr>
          </w:p>
        </w:tc>
        <w:tc>
          <w:tcPr>
            <w:tcW w:w="2226" w:type="dxa"/>
          </w:tcPr>
          <w:p w14:paraId="4FF56356" w14:textId="77777777" w:rsidR="006E277C" w:rsidRDefault="006E277C">
            <w:pPr>
              <w:ind w:left="91"/>
            </w:pPr>
          </w:p>
        </w:tc>
      </w:tr>
      <w:tr w:rsidR="006E277C" w14:paraId="1F796AA9" w14:textId="77777777">
        <w:trPr>
          <w:trHeight w:val="567"/>
        </w:trPr>
        <w:tc>
          <w:tcPr>
            <w:tcW w:w="800" w:type="dxa"/>
          </w:tcPr>
          <w:p w14:paraId="15A0AB23" w14:textId="77777777" w:rsidR="006E277C" w:rsidRDefault="006E277C">
            <w:pPr>
              <w:ind w:left="91"/>
            </w:pPr>
          </w:p>
        </w:tc>
        <w:tc>
          <w:tcPr>
            <w:tcW w:w="1361" w:type="dxa"/>
          </w:tcPr>
          <w:p w14:paraId="4FD226B2" w14:textId="77777777" w:rsidR="006E277C" w:rsidRDefault="006E277C">
            <w:pPr>
              <w:ind w:left="91"/>
            </w:pPr>
          </w:p>
        </w:tc>
        <w:tc>
          <w:tcPr>
            <w:tcW w:w="1332" w:type="dxa"/>
          </w:tcPr>
          <w:p w14:paraId="4C23515B" w14:textId="77777777" w:rsidR="006E277C" w:rsidRDefault="006E277C">
            <w:pPr>
              <w:ind w:left="91"/>
            </w:pPr>
          </w:p>
        </w:tc>
        <w:tc>
          <w:tcPr>
            <w:tcW w:w="1276" w:type="dxa"/>
          </w:tcPr>
          <w:p w14:paraId="01F4EFF9" w14:textId="77777777" w:rsidR="006E277C" w:rsidRDefault="006E277C">
            <w:pPr>
              <w:ind w:left="91"/>
            </w:pPr>
          </w:p>
        </w:tc>
        <w:tc>
          <w:tcPr>
            <w:tcW w:w="992" w:type="dxa"/>
          </w:tcPr>
          <w:p w14:paraId="2CA6C3C1" w14:textId="77777777" w:rsidR="006E277C" w:rsidRDefault="006E277C">
            <w:pPr>
              <w:ind w:left="91"/>
            </w:pPr>
          </w:p>
        </w:tc>
        <w:tc>
          <w:tcPr>
            <w:tcW w:w="1134" w:type="dxa"/>
          </w:tcPr>
          <w:p w14:paraId="14B0819C" w14:textId="77777777" w:rsidR="006E277C" w:rsidRDefault="006E277C">
            <w:pPr>
              <w:ind w:left="91"/>
            </w:pPr>
          </w:p>
        </w:tc>
        <w:tc>
          <w:tcPr>
            <w:tcW w:w="2226" w:type="dxa"/>
          </w:tcPr>
          <w:p w14:paraId="5268F485" w14:textId="77777777" w:rsidR="006E277C" w:rsidRDefault="006E277C">
            <w:pPr>
              <w:ind w:left="91"/>
            </w:pPr>
          </w:p>
        </w:tc>
      </w:tr>
      <w:tr w:rsidR="006E277C" w14:paraId="3908D1BC" w14:textId="77777777">
        <w:trPr>
          <w:trHeight w:val="567"/>
        </w:trPr>
        <w:tc>
          <w:tcPr>
            <w:tcW w:w="800" w:type="dxa"/>
          </w:tcPr>
          <w:p w14:paraId="0FFD8ECB" w14:textId="77777777" w:rsidR="006E277C" w:rsidRDefault="006E277C">
            <w:pPr>
              <w:ind w:left="91"/>
            </w:pPr>
          </w:p>
        </w:tc>
        <w:tc>
          <w:tcPr>
            <w:tcW w:w="1361" w:type="dxa"/>
          </w:tcPr>
          <w:p w14:paraId="0D5BBA78" w14:textId="77777777" w:rsidR="006E277C" w:rsidRDefault="006E277C">
            <w:pPr>
              <w:ind w:left="91"/>
            </w:pPr>
          </w:p>
        </w:tc>
        <w:tc>
          <w:tcPr>
            <w:tcW w:w="1332" w:type="dxa"/>
          </w:tcPr>
          <w:p w14:paraId="130D5454" w14:textId="77777777" w:rsidR="006E277C" w:rsidRDefault="006E277C">
            <w:pPr>
              <w:ind w:left="91"/>
            </w:pPr>
          </w:p>
        </w:tc>
        <w:tc>
          <w:tcPr>
            <w:tcW w:w="1276" w:type="dxa"/>
          </w:tcPr>
          <w:p w14:paraId="0168DFFA" w14:textId="77777777" w:rsidR="006E277C" w:rsidRDefault="006E277C">
            <w:pPr>
              <w:ind w:left="91"/>
            </w:pPr>
          </w:p>
        </w:tc>
        <w:tc>
          <w:tcPr>
            <w:tcW w:w="992" w:type="dxa"/>
          </w:tcPr>
          <w:p w14:paraId="2F653BE9" w14:textId="77777777" w:rsidR="006E277C" w:rsidRDefault="006E277C">
            <w:pPr>
              <w:ind w:left="91"/>
            </w:pPr>
          </w:p>
        </w:tc>
        <w:tc>
          <w:tcPr>
            <w:tcW w:w="1134" w:type="dxa"/>
          </w:tcPr>
          <w:p w14:paraId="59B81510" w14:textId="77777777" w:rsidR="006E277C" w:rsidRDefault="006E277C">
            <w:pPr>
              <w:ind w:left="91"/>
            </w:pPr>
          </w:p>
        </w:tc>
        <w:tc>
          <w:tcPr>
            <w:tcW w:w="2226" w:type="dxa"/>
          </w:tcPr>
          <w:p w14:paraId="060CEDBB" w14:textId="77777777" w:rsidR="006E277C" w:rsidRDefault="006E277C">
            <w:pPr>
              <w:ind w:left="91"/>
            </w:pPr>
          </w:p>
        </w:tc>
      </w:tr>
      <w:tr w:rsidR="006E277C" w14:paraId="405C9C47" w14:textId="77777777">
        <w:trPr>
          <w:trHeight w:val="567"/>
        </w:trPr>
        <w:tc>
          <w:tcPr>
            <w:tcW w:w="800" w:type="dxa"/>
          </w:tcPr>
          <w:p w14:paraId="2262F8FC" w14:textId="77777777" w:rsidR="006E277C" w:rsidRDefault="006E277C">
            <w:pPr>
              <w:ind w:left="91"/>
            </w:pPr>
          </w:p>
        </w:tc>
        <w:tc>
          <w:tcPr>
            <w:tcW w:w="1361" w:type="dxa"/>
          </w:tcPr>
          <w:p w14:paraId="49F68D4D" w14:textId="77777777" w:rsidR="006E277C" w:rsidRDefault="006E277C">
            <w:pPr>
              <w:ind w:left="91"/>
            </w:pPr>
          </w:p>
        </w:tc>
        <w:tc>
          <w:tcPr>
            <w:tcW w:w="1332" w:type="dxa"/>
          </w:tcPr>
          <w:p w14:paraId="12978DD4" w14:textId="77777777" w:rsidR="006E277C" w:rsidRDefault="006E277C">
            <w:pPr>
              <w:ind w:left="91"/>
            </w:pPr>
          </w:p>
        </w:tc>
        <w:tc>
          <w:tcPr>
            <w:tcW w:w="1276" w:type="dxa"/>
          </w:tcPr>
          <w:p w14:paraId="5B28C319" w14:textId="77777777" w:rsidR="006E277C" w:rsidRDefault="006E277C">
            <w:pPr>
              <w:ind w:left="91"/>
            </w:pPr>
          </w:p>
        </w:tc>
        <w:tc>
          <w:tcPr>
            <w:tcW w:w="992" w:type="dxa"/>
          </w:tcPr>
          <w:p w14:paraId="45D1820E" w14:textId="77777777" w:rsidR="006E277C" w:rsidRDefault="006E277C">
            <w:pPr>
              <w:ind w:left="91"/>
            </w:pPr>
          </w:p>
        </w:tc>
        <w:tc>
          <w:tcPr>
            <w:tcW w:w="1134" w:type="dxa"/>
          </w:tcPr>
          <w:p w14:paraId="1177231D" w14:textId="77777777" w:rsidR="006E277C" w:rsidRDefault="006E277C">
            <w:pPr>
              <w:ind w:left="91"/>
            </w:pPr>
          </w:p>
        </w:tc>
        <w:tc>
          <w:tcPr>
            <w:tcW w:w="2226" w:type="dxa"/>
          </w:tcPr>
          <w:p w14:paraId="228AC2B7" w14:textId="77777777" w:rsidR="006E277C" w:rsidRDefault="006E277C">
            <w:pPr>
              <w:ind w:left="91"/>
            </w:pPr>
          </w:p>
        </w:tc>
      </w:tr>
      <w:tr w:rsidR="006E277C" w14:paraId="1CE18D22" w14:textId="77777777">
        <w:trPr>
          <w:trHeight w:val="567"/>
        </w:trPr>
        <w:tc>
          <w:tcPr>
            <w:tcW w:w="800" w:type="dxa"/>
          </w:tcPr>
          <w:p w14:paraId="3BE439AB" w14:textId="77777777" w:rsidR="006E277C" w:rsidRDefault="006E277C">
            <w:pPr>
              <w:ind w:left="91"/>
            </w:pPr>
          </w:p>
        </w:tc>
        <w:tc>
          <w:tcPr>
            <w:tcW w:w="1361" w:type="dxa"/>
          </w:tcPr>
          <w:p w14:paraId="3D8521D9" w14:textId="77777777" w:rsidR="006E277C" w:rsidRDefault="006E277C">
            <w:pPr>
              <w:ind w:left="91"/>
            </w:pPr>
          </w:p>
        </w:tc>
        <w:tc>
          <w:tcPr>
            <w:tcW w:w="1332" w:type="dxa"/>
          </w:tcPr>
          <w:p w14:paraId="37705BAC" w14:textId="77777777" w:rsidR="006E277C" w:rsidRDefault="006E277C">
            <w:pPr>
              <w:ind w:left="91"/>
            </w:pPr>
          </w:p>
        </w:tc>
        <w:tc>
          <w:tcPr>
            <w:tcW w:w="1276" w:type="dxa"/>
          </w:tcPr>
          <w:p w14:paraId="6C79A727" w14:textId="77777777" w:rsidR="006E277C" w:rsidRDefault="006E277C">
            <w:pPr>
              <w:ind w:left="91"/>
            </w:pPr>
          </w:p>
        </w:tc>
        <w:tc>
          <w:tcPr>
            <w:tcW w:w="992" w:type="dxa"/>
          </w:tcPr>
          <w:p w14:paraId="120E82ED" w14:textId="77777777" w:rsidR="006E277C" w:rsidRDefault="006E277C">
            <w:pPr>
              <w:ind w:left="91"/>
            </w:pPr>
          </w:p>
        </w:tc>
        <w:tc>
          <w:tcPr>
            <w:tcW w:w="1134" w:type="dxa"/>
          </w:tcPr>
          <w:p w14:paraId="51C16609" w14:textId="77777777" w:rsidR="006E277C" w:rsidRDefault="006E277C">
            <w:pPr>
              <w:ind w:left="91"/>
            </w:pPr>
          </w:p>
        </w:tc>
        <w:tc>
          <w:tcPr>
            <w:tcW w:w="2226" w:type="dxa"/>
          </w:tcPr>
          <w:p w14:paraId="037439FF" w14:textId="77777777" w:rsidR="006E277C" w:rsidRDefault="006E277C">
            <w:pPr>
              <w:ind w:left="91"/>
            </w:pPr>
          </w:p>
        </w:tc>
      </w:tr>
    </w:tbl>
    <w:p w14:paraId="13F00C40" w14:textId="77777777" w:rsidR="006E277C" w:rsidRDefault="006E277C"/>
    <w:p w14:paraId="7B129DE2" w14:textId="77777777" w:rsidR="006E277C" w:rsidRDefault="00063571">
      <w:pPr>
        <w:spacing w:afterLines="50" w:after="120"/>
        <w:jc w:val="center"/>
        <w:outlineLvl w:val="2"/>
        <w:rPr>
          <w:rFonts w:ascii="宋体" w:hAnsi="宋体"/>
          <w:sz w:val="32"/>
          <w:szCs w:val="32"/>
        </w:rPr>
      </w:pPr>
      <w:r>
        <w:rPr>
          <w:rFonts w:ascii="宋体" w:hAnsi="宋体"/>
          <w:sz w:val="32"/>
          <w:szCs w:val="32"/>
        </w:rPr>
        <w:br w:type="page"/>
      </w:r>
      <w:bookmarkStart w:id="3406" w:name="_Toc10748"/>
      <w:bookmarkStart w:id="3407" w:name="_Toc18718"/>
      <w:bookmarkStart w:id="3408" w:name="_Toc109319927"/>
      <w:r>
        <w:rPr>
          <w:rFonts w:ascii="宋体" w:hAnsi="宋体" w:hint="eastAsia"/>
          <w:sz w:val="32"/>
          <w:szCs w:val="32"/>
        </w:rPr>
        <w:t>3.14 工程</w:t>
      </w:r>
      <w:r>
        <w:rPr>
          <w:rFonts w:ascii="宋体" w:hAnsi="宋体" w:hint="eastAsia"/>
          <w:sz w:val="28"/>
          <w:szCs w:val="28"/>
        </w:rPr>
        <w:t>单价</w:t>
      </w:r>
      <w:r>
        <w:rPr>
          <w:rFonts w:ascii="宋体" w:hAnsi="宋体" w:hint="eastAsia"/>
          <w:sz w:val="32"/>
          <w:szCs w:val="32"/>
        </w:rPr>
        <w:t>计算表</w:t>
      </w:r>
      <w:bookmarkEnd w:id="3406"/>
      <w:bookmarkEnd w:id="3407"/>
      <w:bookmarkEnd w:id="3408"/>
    </w:p>
    <w:p w14:paraId="143FCE81" w14:textId="77777777" w:rsidR="006E277C" w:rsidRDefault="00063571">
      <w:pPr>
        <w:spacing w:beforeLines="50" w:before="120" w:afterLines="50" w:after="120" w:line="540" w:lineRule="exact"/>
        <w:jc w:val="center"/>
        <w:rPr>
          <w:rFonts w:ascii="宋体" w:hAnsi="宋体"/>
          <w:sz w:val="28"/>
          <w:szCs w:val="28"/>
        </w:rPr>
      </w:pPr>
      <w:r>
        <w:rPr>
          <w:rFonts w:ascii="宋体" w:hAnsi="宋体" w:hint="eastAsia"/>
          <w:sz w:val="28"/>
          <w:szCs w:val="28"/>
        </w:rPr>
        <w:t>建筑工程单价计算表</w:t>
      </w:r>
    </w:p>
    <w:p w14:paraId="6EE1F7D0" w14:textId="77777777" w:rsidR="006E277C" w:rsidRDefault="00063571">
      <w:pPr>
        <w:jc w:val="center"/>
        <w:rPr>
          <w:rFonts w:ascii="宋体" w:hAnsi="宋体"/>
          <w:sz w:val="28"/>
          <w:szCs w:val="28"/>
        </w:rPr>
      </w:pPr>
      <w:r>
        <w:rPr>
          <w:rFonts w:ascii="宋体" w:hAnsi="宋体" w:hint="eastAsia"/>
          <w:sz w:val="28"/>
          <w:szCs w:val="28"/>
          <w:u w:val="single"/>
        </w:rPr>
        <w:t xml:space="preserve">            </w:t>
      </w:r>
      <w:r>
        <w:rPr>
          <w:rFonts w:ascii="宋体" w:hAnsi="宋体" w:hint="eastAsia"/>
          <w:sz w:val="28"/>
          <w:szCs w:val="28"/>
        </w:rPr>
        <w:t>工程</w:t>
      </w:r>
    </w:p>
    <w:p w14:paraId="6DECD54E" w14:textId="77777777" w:rsidR="006E277C" w:rsidRDefault="00063571">
      <w:pPr>
        <w:rPr>
          <w:rFonts w:ascii="宋体" w:hAnsi="宋体"/>
          <w:szCs w:val="21"/>
        </w:rPr>
      </w:pPr>
      <w:r>
        <w:rPr>
          <w:rFonts w:ascii="宋体" w:hAnsi="宋体" w:hint="eastAsia"/>
          <w:szCs w:val="21"/>
        </w:rPr>
        <w:t>单价编号:                            定额单位：                           单价：</w:t>
      </w: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340"/>
        <w:gridCol w:w="1260"/>
        <w:gridCol w:w="1080"/>
        <w:gridCol w:w="1080"/>
        <w:gridCol w:w="1459"/>
        <w:gridCol w:w="789"/>
      </w:tblGrid>
      <w:tr w:rsidR="006E277C" w14:paraId="36909609" w14:textId="77777777">
        <w:trPr>
          <w:trHeight w:val="567"/>
          <w:jc w:val="center"/>
        </w:trPr>
        <w:tc>
          <w:tcPr>
            <w:tcW w:w="9107" w:type="dxa"/>
            <w:gridSpan w:val="7"/>
            <w:vAlign w:val="center"/>
          </w:tcPr>
          <w:p w14:paraId="31BFFD29" w14:textId="77777777" w:rsidR="006E277C" w:rsidRDefault="00063571">
            <w:pPr>
              <w:rPr>
                <w:rFonts w:ascii="宋体" w:hAnsi="宋体"/>
                <w:szCs w:val="21"/>
              </w:rPr>
            </w:pPr>
            <w:r>
              <w:rPr>
                <w:rFonts w:ascii="宋体" w:hAnsi="宋体" w:hint="eastAsia"/>
                <w:szCs w:val="21"/>
              </w:rPr>
              <w:t>施工方法：</w:t>
            </w:r>
          </w:p>
          <w:p w14:paraId="2D5FD00F" w14:textId="77777777" w:rsidR="006E277C" w:rsidRDefault="006E277C">
            <w:pPr>
              <w:rPr>
                <w:rFonts w:ascii="宋体" w:hAnsi="宋体"/>
                <w:szCs w:val="21"/>
              </w:rPr>
            </w:pPr>
          </w:p>
          <w:p w14:paraId="4FBD91D6" w14:textId="77777777" w:rsidR="006E277C" w:rsidRDefault="006E277C">
            <w:pPr>
              <w:rPr>
                <w:rFonts w:ascii="宋体" w:hAnsi="宋体"/>
                <w:szCs w:val="21"/>
              </w:rPr>
            </w:pPr>
          </w:p>
        </w:tc>
      </w:tr>
      <w:tr w:rsidR="006E277C" w14:paraId="1A31CCE1" w14:textId="77777777">
        <w:trPr>
          <w:trHeight w:val="567"/>
          <w:jc w:val="center"/>
        </w:trPr>
        <w:tc>
          <w:tcPr>
            <w:tcW w:w="1099" w:type="dxa"/>
            <w:vAlign w:val="center"/>
          </w:tcPr>
          <w:p w14:paraId="63D8A232" w14:textId="77777777" w:rsidR="006E277C" w:rsidRDefault="00063571">
            <w:pPr>
              <w:jc w:val="center"/>
              <w:rPr>
                <w:rFonts w:ascii="宋体" w:hAnsi="宋体"/>
                <w:szCs w:val="21"/>
              </w:rPr>
            </w:pPr>
            <w:r>
              <w:rPr>
                <w:rFonts w:ascii="宋体" w:hAnsi="宋体" w:hint="eastAsia"/>
                <w:szCs w:val="21"/>
              </w:rPr>
              <w:t>序号</w:t>
            </w:r>
          </w:p>
        </w:tc>
        <w:tc>
          <w:tcPr>
            <w:tcW w:w="2340" w:type="dxa"/>
            <w:vAlign w:val="center"/>
          </w:tcPr>
          <w:p w14:paraId="08D34A95" w14:textId="77777777" w:rsidR="006E277C" w:rsidRDefault="00063571">
            <w:pPr>
              <w:jc w:val="center"/>
              <w:rPr>
                <w:rFonts w:ascii="宋体" w:hAnsi="宋体"/>
                <w:szCs w:val="21"/>
              </w:rPr>
            </w:pPr>
            <w:r>
              <w:rPr>
                <w:rFonts w:ascii="宋体" w:hAnsi="宋体" w:hint="eastAsia"/>
                <w:szCs w:val="21"/>
              </w:rPr>
              <w:t>名称</w:t>
            </w:r>
          </w:p>
        </w:tc>
        <w:tc>
          <w:tcPr>
            <w:tcW w:w="1260" w:type="dxa"/>
            <w:vAlign w:val="center"/>
          </w:tcPr>
          <w:p w14:paraId="2CE0F79E" w14:textId="77777777" w:rsidR="006E277C" w:rsidRDefault="00063571">
            <w:pPr>
              <w:jc w:val="center"/>
              <w:rPr>
                <w:rFonts w:ascii="宋体" w:hAnsi="宋体"/>
                <w:szCs w:val="21"/>
              </w:rPr>
            </w:pPr>
            <w:r>
              <w:rPr>
                <w:rFonts w:ascii="宋体" w:hAnsi="宋体" w:hint="eastAsia"/>
                <w:szCs w:val="21"/>
              </w:rPr>
              <w:t>规格型号</w:t>
            </w:r>
          </w:p>
        </w:tc>
        <w:tc>
          <w:tcPr>
            <w:tcW w:w="1080" w:type="dxa"/>
            <w:vAlign w:val="center"/>
          </w:tcPr>
          <w:p w14:paraId="4D8838CC" w14:textId="77777777" w:rsidR="006E277C" w:rsidRDefault="00063571">
            <w:pPr>
              <w:jc w:val="center"/>
              <w:rPr>
                <w:rFonts w:ascii="宋体" w:hAnsi="宋体"/>
                <w:szCs w:val="21"/>
              </w:rPr>
            </w:pPr>
            <w:r>
              <w:rPr>
                <w:rFonts w:ascii="宋体" w:hAnsi="宋体" w:hint="eastAsia"/>
                <w:szCs w:val="21"/>
              </w:rPr>
              <w:t>计量单位</w:t>
            </w:r>
          </w:p>
        </w:tc>
        <w:tc>
          <w:tcPr>
            <w:tcW w:w="1080" w:type="dxa"/>
            <w:vAlign w:val="center"/>
          </w:tcPr>
          <w:p w14:paraId="7DF7C020" w14:textId="77777777" w:rsidR="006E277C" w:rsidRDefault="00063571">
            <w:pPr>
              <w:jc w:val="center"/>
              <w:rPr>
                <w:rFonts w:ascii="宋体" w:hAnsi="宋体"/>
                <w:szCs w:val="21"/>
              </w:rPr>
            </w:pPr>
            <w:r>
              <w:rPr>
                <w:rFonts w:ascii="宋体" w:hAnsi="宋体" w:hint="eastAsia"/>
                <w:szCs w:val="21"/>
              </w:rPr>
              <w:t>数量</w:t>
            </w:r>
          </w:p>
        </w:tc>
        <w:tc>
          <w:tcPr>
            <w:tcW w:w="1459" w:type="dxa"/>
            <w:vAlign w:val="center"/>
          </w:tcPr>
          <w:p w14:paraId="2492798C" w14:textId="77777777" w:rsidR="006E277C" w:rsidRDefault="00063571">
            <w:pPr>
              <w:jc w:val="center"/>
              <w:rPr>
                <w:rFonts w:ascii="宋体" w:hAnsi="宋体"/>
                <w:szCs w:val="21"/>
              </w:rPr>
            </w:pPr>
            <w:r>
              <w:rPr>
                <w:rFonts w:ascii="宋体" w:hAnsi="宋体" w:hint="eastAsia"/>
                <w:szCs w:val="21"/>
              </w:rPr>
              <w:t>单价(元)</w:t>
            </w:r>
          </w:p>
        </w:tc>
        <w:tc>
          <w:tcPr>
            <w:tcW w:w="789" w:type="dxa"/>
            <w:vAlign w:val="center"/>
          </w:tcPr>
          <w:p w14:paraId="224DB552" w14:textId="77777777" w:rsidR="006E277C" w:rsidRDefault="00063571">
            <w:pPr>
              <w:jc w:val="center"/>
              <w:rPr>
                <w:rFonts w:ascii="宋体" w:hAnsi="宋体"/>
                <w:szCs w:val="21"/>
              </w:rPr>
            </w:pPr>
            <w:r>
              <w:rPr>
                <w:rFonts w:ascii="宋体" w:hAnsi="宋体" w:hint="eastAsia"/>
                <w:szCs w:val="21"/>
              </w:rPr>
              <w:t>合价(元)</w:t>
            </w:r>
          </w:p>
        </w:tc>
      </w:tr>
      <w:tr w:rsidR="006E277C" w14:paraId="5043D7D7" w14:textId="77777777">
        <w:trPr>
          <w:trHeight w:val="794"/>
          <w:jc w:val="center"/>
        </w:trPr>
        <w:tc>
          <w:tcPr>
            <w:tcW w:w="1099" w:type="dxa"/>
            <w:vAlign w:val="center"/>
          </w:tcPr>
          <w:p w14:paraId="038D8F29" w14:textId="77777777" w:rsidR="006E277C" w:rsidRDefault="00063571">
            <w:pPr>
              <w:jc w:val="center"/>
              <w:rPr>
                <w:rFonts w:ascii="宋体" w:hAnsi="宋体"/>
                <w:szCs w:val="21"/>
              </w:rPr>
            </w:pPr>
            <w:r>
              <w:rPr>
                <w:rFonts w:ascii="宋体" w:hAnsi="宋体" w:hint="eastAsia"/>
                <w:szCs w:val="21"/>
              </w:rPr>
              <w:t>1</w:t>
            </w:r>
          </w:p>
        </w:tc>
        <w:tc>
          <w:tcPr>
            <w:tcW w:w="2340" w:type="dxa"/>
            <w:vAlign w:val="center"/>
          </w:tcPr>
          <w:p w14:paraId="68B9CCF1" w14:textId="77777777" w:rsidR="006E277C" w:rsidRDefault="00063571">
            <w:pPr>
              <w:rPr>
                <w:rFonts w:ascii="宋体" w:hAnsi="宋体"/>
                <w:szCs w:val="21"/>
              </w:rPr>
            </w:pPr>
            <w:r>
              <w:rPr>
                <w:rFonts w:ascii="宋体" w:hAnsi="宋体" w:hint="eastAsia"/>
                <w:szCs w:val="21"/>
              </w:rPr>
              <w:t>直接费</w:t>
            </w:r>
          </w:p>
        </w:tc>
        <w:tc>
          <w:tcPr>
            <w:tcW w:w="1260" w:type="dxa"/>
          </w:tcPr>
          <w:p w14:paraId="3AF82A78" w14:textId="77777777" w:rsidR="006E277C" w:rsidRDefault="006E277C">
            <w:pPr>
              <w:jc w:val="center"/>
              <w:rPr>
                <w:rFonts w:ascii="宋体" w:hAnsi="宋体"/>
                <w:szCs w:val="21"/>
              </w:rPr>
            </w:pPr>
          </w:p>
        </w:tc>
        <w:tc>
          <w:tcPr>
            <w:tcW w:w="1080" w:type="dxa"/>
            <w:vAlign w:val="center"/>
          </w:tcPr>
          <w:p w14:paraId="5D820D2B" w14:textId="77777777" w:rsidR="006E277C" w:rsidRDefault="006E277C">
            <w:pPr>
              <w:jc w:val="center"/>
              <w:rPr>
                <w:rFonts w:ascii="宋体" w:hAnsi="宋体"/>
                <w:szCs w:val="21"/>
              </w:rPr>
            </w:pPr>
          </w:p>
        </w:tc>
        <w:tc>
          <w:tcPr>
            <w:tcW w:w="1080" w:type="dxa"/>
            <w:vAlign w:val="center"/>
          </w:tcPr>
          <w:p w14:paraId="614000B6" w14:textId="77777777" w:rsidR="006E277C" w:rsidRDefault="006E277C">
            <w:pPr>
              <w:jc w:val="center"/>
              <w:rPr>
                <w:rFonts w:ascii="宋体" w:hAnsi="宋体"/>
                <w:szCs w:val="21"/>
              </w:rPr>
            </w:pPr>
          </w:p>
        </w:tc>
        <w:tc>
          <w:tcPr>
            <w:tcW w:w="1459" w:type="dxa"/>
            <w:vAlign w:val="center"/>
          </w:tcPr>
          <w:p w14:paraId="6F683B01" w14:textId="77777777" w:rsidR="006E277C" w:rsidRDefault="006E277C">
            <w:pPr>
              <w:jc w:val="center"/>
              <w:rPr>
                <w:rFonts w:ascii="宋体" w:hAnsi="宋体"/>
                <w:szCs w:val="21"/>
              </w:rPr>
            </w:pPr>
          </w:p>
        </w:tc>
        <w:tc>
          <w:tcPr>
            <w:tcW w:w="789" w:type="dxa"/>
            <w:vAlign w:val="center"/>
          </w:tcPr>
          <w:p w14:paraId="0CAC7CFE" w14:textId="77777777" w:rsidR="006E277C" w:rsidRDefault="006E277C">
            <w:pPr>
              <w:jc w:val="center"/>
              <w:rPr>
                <w:rFonts w:ascii="宋体" w:hAnsi="宋体"/>
                <w:szCs w:val="21"/>
              </w:rPr>
            </w:pPr>
          </w:p>
        </w:tc>
      </w:tr>
      <w:tr w:rsidR="006E277C" w14:paraId="00282C71" w14:textId="77777777">
        <w:trPr>
          <w:trHeight w:val="567"/>
          <w:jc w:val="center"/>
        </w:trPr>
        <w:tc>
          <w:tcPr>
            <w:tcW w:w="1099" w:type="dxa"/>
            <w:vAlign w:val="center"/>
          </w:tcPr>
          <w:p w14:paraId="55BC3C74" w14:textId="77777777" w:rsidR="006E277C" w:rsidRDefault="00063571">
            <w:pPr>
              <w:jc w:val="center"/>
              <w:rPr>
                <w:rFonts w:ascii="宋体" w:hAnsi="宋体"/>
                <w:szCs w:val="21"/>
              </w:rPr>
            </w:pPr>
            <w:r>
              <w:rPr>
                <w:rFonts w:ascii="宋体" w:hAnsi="宋体" w:hint="eastAsia"/>
                <w:szCs w:val="21"/>
              </w:rPr>
              <w:t>1.1</w:t>
            </w:r>
          </w:p>
        </w:tc>
        <w:tc>
          <w:tcPr>
            <w:tcW w:w="2340" w:type="dxa"/>
            <w:vAlign w:val="center"/>
          </w:tcPr>
          <w:p w14:paraId="316816D1" w14:textId="77777777" w:rsidR="006E277C" w:rsidRDefault="00063571">
            <w:pPr>
              <w:rPr>
                <w:rFonts w:ascii="宋体" w:hAnsi="宋体"/>
                <w:szCs w:val="21"/>
              </w:rPr>
            </w:pPr>
            <w:r>
              <w:rPr>
                <w:rFonts w:ascii="宋体" w:hAnsi="宋体" w:hint="eastAsia"/>
                <w:szCs w:val="21"/>
              </w:rPr>
              <w:t>基本直接费</w:t>
            </w:r>
          </w:p>
        </w:tc>
        <w:tc>
          <w:tcPr>
            <w:tcW w:w="1260" w:type="dxa"/>
          </w:tcPr>
          <w:p w14:paraId="01402041" w14:textId="77777777" w:rsidR="006E277C" w:rsidRDefault="006E277C">
            <w:pPr>
              <w:jc w:val="center"/>
              <w:rPr>
                <w:rFonts w:ascii="宋体" w:hAnsi="宋体"/>
                <w:szCs w:val="21"/>
              </w:rPr>
            </w:pPr>
          </w:p>
        </w:tc>
        <w:tc>
          <w:tcPr>
            <w:tcW w:w="1080" w:type="dxa"/>
            <w:vAlign w:val="center"/>
          </w:tcPr>
          <w:p w14:paraId="1422064D" w14:textId="77777777" w:rsidR="006E277C" w:rsidRDefault="006E277C">
            <w:pPr>
              <w:jc w:val="center"/>
              <w:rPr>
                <w:rFonts w:ascii="宋体" w:hAnsi="宋体"/>
                <w:szCs w:val="21"/>
              </w:rPr>
            </w:pPr>
          </w:p>
        </w:tc>
        <w:tc>
          <w:tcPr>
            <w:tcW w:w="1080" w:type="dxa"/>
            <w:vAlign w:val="center"/>
          </w:tcPr>
          <w:p w14:paraId="785883A6" w14:textId="77777777" w:rsidR="006E277C" w:rsidRDefault="006E277C">
            <w:pPr>
              <w:jc w:val="center"/>
              <w:rPr>
                <w:rFonts w:ascii="宋体" w:hAnsi="宋体"/>
                <w:szCs w:val="21"/>
              </w:rPr>
            </w:pPr>
          </w:p>
        </w:tc>
        <w:tc>
          <w:tcPr>
            <w:tcW w:w="1459" w:type="dxa"/>
            <w:vAlign w:val="center"/>
          </w:tcPr>
          <w:p w14:paraId="76BF6E2D" w14:textId="77777777" w:rsidR="006E277C" w:rsidRDefault="006E277C">
            <w:pPr>
              <w:jc w:val="center"/>
              <w:rPr>
                <w:rFonts w:ascii="宋体" w:hAnsi="宋体"/>
                <w:szCs w:val="21"/>
              </w:rPr>
            </w:pPr>
          </w:p>
        </w:tc>
        <w:tc>
          <w:tcPr>
            <w:tcW w:w="789" w:type="dxa"/>
            <w:vAlign w:val="center"/>
          </w:tcPr>
          <w:p w14:paraId="28F2A81D" w14:textId="77777777" w:rsidR="006E277C" w:rsidRDefault="006E277C">
            <w:pPr>
              <w:jc w:val="center"/>
              <w:rPr>
                <w:rFonts w:ascii="宋体" w:hAnsi="宋体"/>
                <w:szCs w:val="21"/>
              </w:rPr>
            </w:pPr>
          </w:p>
        </w:tc>
      </w:tr>
      <w:tr w:rsidR="006E277C" w14:paraId="0DB9B162" w14:textId="77777777">
        <w:trPr>
          <w:trHeight w:val="567"/>
          <w:jc w:val="center"/>
        </w:trPr>
        <w:tc>
          <w:tcPr>
            <w:tcW w:w="1099" w:type="dxa"/>
            <w:vAlign w:val="center"/>
          </w:tcPr>
          <w:p w14:paraId="203D9E9B" w14:textId="77777777" w:rsidR="006E277C" w:rsidRDefault="00063571">
            <w:pPr>
              <w:jc w:val="center"/>
              <w:rPr>
                <w:rFonts w:ascii="宋体" w:hAnsi="宋体"/>
                <w:szCs w:val="21"/>
              </w:rPr>
            </w:pPr>
            <w:r>
              <w:rPr>
                <w:rFonts w:ascii="宋体" w:hAnsi="宋体" w:hint="eastAsia"/>
                <w:szCs w:val="21"/>
              </w:rPr>
              <w:t>1.1.1</w:t>
            </w:r>
          </w:p>
        </w:tc>
        <w:tc>
          <w:tcPr>
            <w:tcW w:w="2340" w:type="dxa"/>
            <w:vAlign w:val="center"/>
          </w:tcPr>
          <w:p w14:paraId="76FA5295" w14:textId="77777777" w:rsidR="006E277C" w:rsidRDefault="00063571">
            <w:pPr>
              <w:rPr>
                <w:rFonts w:ascii="宋体" w:hAnsi="宋体"/>
                <w:szCs w:val="21"/>
              </w:rPr>
            </w:pPr>
            <w:r>
              <w:rPr>
                <w:rFonts w:ascii="宋体" w:hAnsi="宋体" w:hint="eastAsia"/>
                <w:szCs w:val="21"/>
              </w:rPr>
              <w:t>人工费</w:t>
            </w:r>
          </w:p>
        </w:tc>
        <w:tc>
          <w:tcPr>
            <w:tcW w:w="1260" w:type="dxa"/>
          </w:tcPr>
          <w:p w14:paraId="7C3F2825" w14:textId="77777777" w:rsidR="006E277C" w:rsidRDefault="006E277C">
            <w:pPr>
              <w:jc w:val="center"/>
              <w:rPr>
                <w:rFonts w:ascii="宋体" w:hAnsi="宋体"/>
                <w:szCs w:val="21"/>
              </w:rPr>
            </w:pPr>
          </w:p>
        </w:tc>
        <w:tc>
          <w:tcPr>
            <w:tcW w:w="1080" w:type="dxa"/>
            <w:vAlign w:val="center"/>
          </w:tcPr>
          <w:p w14:paraId="1DF403C3" w14:textId="77777777" w:rsidR="006E277C" w:rsidRDefault="006E277C">
            <w:pPr>
              <w:jc w:val="center"/>
              <w:rPr>
                <w:rFonts w:ascii="宋体" w:hAnsi="宋体"/>
                <w:szCs w:val="21"/>
              </w:rPr>
            </w:pPr>
          </w:p>
        </w:tc>
        <w:tc>
          <w:tcPr>
            <w:tcW w:w="1080" w:type="dxa"/>
            <w:vAlign w:val="center"/>
          </w:tcPr>
          <w:p w14:paraId="35410E1B" w14:textId="77777777" w:rsidR="006E277C" w:rsidRDefault="006E277C">
            <w:pPr>
              <w:jc w:val="center"/>
              <w:rPr>
                <w:rFonts w:ascii="宋体" w:hAnsi="宋体"/>
                <w:szCs w:val="21"/>
              </w:rPr>
            </w:pPr>
          </w:p>
        </w:tc>
        <w:tc>
          <w:tcPr>
            <w:tcW w:w="1459" w:type="dxa"/>
            <w:vAlign w:val="center"/>
          </w:tcPr>
          <w:p w14:paraId="1BC6F97A" w14:textId="77777777" w:rsidR="006E277C" w:rsidRDefault="006E277C">
            <w:pPr>
              <w:jc w:val="center"/>
              <w:rPr>
                <w:rFonts w:ascii="宋体" w:hAnsi="宋体"/>
                <w:szCs w:val="21"/>
              </w:rPr>
            </w:pPr>
          </w:p>
        </w:tc>
        <w:tc>
          <w:tcPr>
            <w:tcW w:w="789" w:type="dxa"/>
            <w:vAlign w:val="center"/>
          </w:tcPr>
          <w:p w14:paraId="3B5D84BA" w14:textId="77777777" w:rsidR="006E277C" w:rsidRDefault="006E277C">
            <w:pPr>
              <w:jc w:val="center"/>
              <w:rPr>
                <w:rFonts w:ascii="宋体" w:hAnsi="宋体"/>
                <w:szCs w:val="21"/>
              </w:rPr>
            </w:pPr>
          </w:p>
        </w:tc>
      </w:tr>
      <w:tr w:rsidR="006E277C" w14:paraId="4C81B5FC" w14:textId="77777777">
        <w:trPr>
          <w:trHeight w:val="567"/>
          <w:jc w:val="center"/>
        </w:trPr>
        <w:tc>
          <w:tcPr>
            <w:tcW w:w="1099" w:type="dxa"/>
            <w:vAlign w:val="center"/>
          </w:tcPr>
          <w:p w14:paraId="27D6BFF7" w14:textId="77777777" w:rsidR="006E277C" w:rsidRDefault="006E277C">
            <w:pPr>
              <w:jc w:val="center"/>
              <w:rPr>
                <w:rFonts w:ascii="宋体" w:hAnsi="宋体"/>
                <w:szCs w:val="21"/>
              </w:rPr>
            </w:pPr>
          </w:p>
        </w:tc>
        <w:tc>
          <w:tcPr>
            <w:tcW w:w="2340" w:type="dxa"/>
            <w:vAlign w:val="center"/>
          </w:tcPr>
          <w:p w14:paraId="748F2584" w14:textId="77777777" w:rsidR="006E277C" w:rsidRDefault="006E277C">
            <w:pPr>
              <w:rPr>
                <w:rFonts w:ascii="宋体" w:hAnsi="宋体"/>
                <w:szCs w:val="21"/>
              </w:rPr>
            </w:pPr>
          </w:p>
        </w:tc>
        <w:tc>
          <w:tcPr>
            <w:tcW w:w="1260" w:type="dxa"/>
          </w:tcPr>
          <w:p w14:paraId="329F4166" w14:textId="77777777" w:rsidR="006E277C" w:rsidRDefault="006E277C">
            <w:pPr>
              <w:jc w:val="center"/>
              <w:rPr>
                <w:rFonts w:ascii="宋体" w:hAnsi="宋体"/>
                <w:szCs w:val="21"/>
              </w:rPr>
            </w:pPr>
          </w:p>
        </w:tc>
        <w:tc>
          <w:tcPr>
            <w:tcW w:w="1080" w:type="dxa"/>
            <w:vAlign w:val="center"/>
          </w:tcPr>
          <w:p w14:paraId="229CB70E" w14:textId="77777777" w:rsidR="006E277C" w:rsidRDefault="006E277C">
            <w:pPr>
              <w:jc w:val="center"/>
              <w:rPr>
                <w:rFonts w:ascii="宋体" w:hAnsi="宋体"/>
                <w:szCs w:val="21"/>
              </w:rPr>
            </w:pPr>
          </w:p>
        </w:tc>
        <w:tc>
          <w:tcPr>
            <w:tcW w:w="1080" w:type="dxa"/>
            <w:vAlign w:val="center"/>
          </w:tcPr>
          <w:p w14:paraId="7127551F" w14:textId="77777777" w:rsidR="006E277C" w:rsidRDefault="006E277C">
            <w:pPr>
              <w:jc w:val="center"/>
              <w:rPr>
                <w:rFonts w:ascii="宋体" w:hAnsi="宋体"/>
                <w:szCs w:val="21"/>
              </w:rPr>
            </w:pPr>
          </w:p>
        </w:tc>
        <w:tc>
          <w:tcPr>
            <w:tcW w:w="1459" w:type="dxa"/>
            <w:vAlign w:val="center"/>
          </w:tcPr>
          <w:p w14:paraId="0CF97994" w14:textId="77777777" w:rsidR="006E277C" w:rsidRDefault="006E277C">
            <w:pPr>
              <w:jc w:val="center"/>
              <w:rPr>
                <w:rFonts w:ascii="宋体" w:hAnsi="宋体"/>
                <w:szCs w:val="21"/>
              </w:rPr>
            </w:pPr>
          </w:p>
        </w:tc>
        <w:tc>
          <w:tcPr>
            <w:tcW w:w="789" w:type="dxa"/>
            <w:vAlign w:val="center"/>
          </w:tcPr>
          <w:p w14:paraId="59B9EB38" w14:textId="77777777" w:rsidR="006E277C" w:rsidRDefault="006E277C">
            <w:pPr>
              <w:jc w:val="center"/>
              <w:rPr>
                <w:rFonts w:ascii="宋体" w:hAnsi="宋体"/>
                <w:szCs w:val="21"/>
              </w:rPr>
            </w:pPr>
          </w:p>
        </w:tc>
      </w:tr>
      <w:tr w:rsidR="006E277C" w14:paraId="2CE8CFF5" w14:textId="77777777">
        <w:trPr>
          <w:trHeight w:val="567"/>
          <w:jc w:val="center"/>
        </w:trPr>
        <w:tc>
          <w:tcPr>
            <w:tcW w:w="1099" w:type="dxa"/>
            <w:vAlign w:val="center"/>
          </w:tcPr>
          <w:p w14:paraId="272F5AF1" w14:textId="77777777" w:rsidR="006E277C" w:rsidRDefault="006E277C">
            <w:pPr>
              <w:jc w:val="center"/>
              <w:rPr>
                <w:rFonts w:ascii="宋体" w:hAnsi="宋体"/>
                <w:szCs w:val="21"/>
              </w:rPr>
            </w:pPr>
          </w:p>
        </w:tc>
        <w:tc>
          <w:tcPr>
            <w:tcW w:w="2340" w:type="dxa"/>
            <w:vAlign w:val="center"/>
          </w:tcPr>
          <w:p w14:paraId="5EC09396" w14:textId="77777777" w:rsidR="006E277C" w:rsidRDefault="006E277C">
            <w:pPr>
              <w:rPr>
                <w:rFonts w:ascii="宋体" w:hAnsi="宋体"/>
                <w:szCs w:val="21"/>
              </w:rPr>
            </w:pPr>
          </w:p>
        </w:tc>
        <w:tc>
          <w:tcPr>
            <w:tcW w:w="1260" w:type="dxa"/>
          </w:tcPr>
          <w:p w14:paraId="1CEAB8A3" w14:textId="77777777" w:rsidR="006E277C" w:rsidRDefault="006E277C">
            <w:pPr>
              <w:jc w:val="center"/>
              <w:rPr>
                <w:rFonts w:ascii="宋体" w:hAnsi="宋体"/>
                <w:szCs w:val="21"/>
              </w:rPr>
            </w:pPr>
          </w:p>
        </w:tc>
        <w:tc>
          <w:tcPr>
            <w:tcW w:w="1080" w:type="dxa"/>
            <w:vAlign w:val="center"/>
          </w:tcPr>
          <w:p w14:paraId="73BA0234" w14:textId="77777777" w:rsidR="006E277C" w:rsidRDefault="006E277C">
            <w:pPr>
              <w:jc w:val="center"/>
              <w:rPr>
                <w:rFonts w:ascii="宋体" w:hAnsi="宋体"/>
                <w:szCs w:val="21"/>
              </w:rPr>
            </w:pPr>
          </w:p>
        </w:tc>
        <w:tc>
          <w:tcPr>
            <w:tcW w:w="1080" w:type="dxa"/>
            <w:vAlign w:val="center"/>
          </w:tcPr>
          <w:p w14:paraId="41F37F8C" w14:textId="77777777" w:rsidR="006E277C" w:rsidRDefault="006E277C">
            <w:pPr>
              <w:jc w:val="center"/>
              <w:rPr>
                <w:rFonts w:ascii="宋体" w:hAnsi="宋体"/>
                <w:szCs w:val="21"/>
              </w:rPr>
            </w:pPr>
          </w:p>
        </w:tc>
        <w:tc>
          <w:tcPr>
            <w:tcW w:w="1459" w:type="dxa"/>
            <w:vAlign w:val="center"/>
          </w:tcPr>
          <w:p w14:paraId="35710509" w14:textId="77777777" w:rsidR="006E277C" w:rsidRDefault="006E277C">
            <w:pPr>
              <w:jc w:val="center"/>
              <w:rPr>
                <w:rFonts w:ascii="宋体" w:hAnsi="宋体"/>
                <w:szCs w:val="21"/>
              </w:rPr>
            </w:pPr>
          </w:p>
        </w:tc>
        <w:tc>
          <w:tcPr>
            <w:tcW w:w="789" w:type="dxa"/>
            <w:vAlign w:val="center"/>
          </w:tcPr>
          <w:p w14:paraId="4BDB08AE" w14:textId="77777777" w:rsidR="006E277C" w:rsidRDefault="006E277C">
            <w:pPr>
              <w:jc w:val="center"/>
              <w:rPr>
                <w:rFonts w:ascii="宋体" w:hAnsi="宋体"/>
                <w:szCs w:val="21"/>
              </w:rPr>
            </w:pPr>
          </w:p>
        </w:tc>
      </w:tr>
      <w:tr w:rsidR="006E277C" w14:paraId="1479F242" w14:textId="77777777">
        <w:trPr>
          <w:trHeight w:val="567"/>
          <w:jc w:val="center"/>
        </w:trPr>
        <w:tc>
          <w:tcPr>
            <w:tcW w:w="1099" w:type="dxa"/>
            <w:vAlign w:val="center"/>
          </w:tcPr>
          <w:p w14:paraId="7A7EAE2F" w14:textId="77777777" w:rsidR="006E277C" w:rsidRDefault="006E277C">
            <w:pPr>
              <w:jc w:val="center"/>
              <w:rPr>
                <w:rFonts w:ascii="宋体" w:hAnsi="宋体"/>
                <w:szCs w:val="21"/>
              </w:rPr>
            </w:pPr>
          </w:p>
        </w:tc>
        <w:tc>
          <w:tcPr>
            <w:tcW w:w="2340" w:type="dxa"/>
            <w:vAlign w:val="center"/>
          </w:tcPr>
          <w:p w14:paraId="68ED4C83" w14:textId="77777777" w:rsidR="006E277C" w:rsidRDefault="006E277C">
            <w:pPr>
              <w:rPr>
                <w:rFonts w:ascii="宋体" w:hAnsi="宋体"/>
                <w:szCs w:val="21"/>
              </w:rPr>
            </w:pPr>
          </w:p>
        </w:tc>
        <w:tc>
          <w:tcPr>
            <w:tcW w:w="1260" w:type="dxa"/>
          </w:tcPr>
          <w:p w14:paraId="729D3F23" w14:textId="77777777" w:rsidR="006E277C" w:rsidRDefault="006E277C">
            <w:pPr>
              <w:jc w:val="center"/>
              <w:rPr>
                <w:rFonts w:ascii="宋体" w:hAnsi="宋体"/>
                <w:szCs w:val="21"/>
              </w:rPr>
            </w:pPr>
          </w:p>
        </w:tc>
        <w:tc>
          <w:tcPr>
            <w:tcW w:w="1080" w:type="dxa"/>
            <w:vAlign w:val="center"/>
          </w:tcPr>
          <w:p w14:paraId="158C2418" w14:textId="77777777" w:rsidR="006E277C" w:rsidRDefault="006E277C">
            <w:pPr>
              <w:jc w:val="center"/>
              <w:rPr>
                <w:rFonts w:ascii="宋体" w:hAnsi="宋体"/>
                <w:szCs w:val="21"/>
              </w:rPr>
            </w:pPr>
          </w:p>
        </w:tc>
        <w:tc>
          <w:tcPr>
            <w:tcW w:w="1080" w:type="dxa"/>
            <w:vAlign w:val="center"/>
          </w:tcPr>
          <w:p w14:paraId="3C51624B" w14:textId="77777777" w:rsidR="006E277C" w:rsidRDefault="006E277C">
            <w:pPr>
              <w:jc w:val="center"/>
              <w:rPr>
                <w:rFonts w:ascii="宋体" w:hAnsi="宋体"/>
                <w:szCs w:val="21"/>
              </w:rPr>
            </w:pPr>
          </w:p>
        </w:tc>
        <w:tc>
          <w:tcPr>
            <w:tcW w:w="1459" w:type="dxa"/>
            <w:vAlign w:val="center"/>
          </w:tcPr>
          <w:p w14:paraId="1934AC38" w14:textId="77777777" w:rsidR="006E277C" w:rsidRDefault="006E277C">
            <w:pPr>
              <w:jc w:val="center"/>
              <w:rPr>
                <w:rFonts w:ascii="宋体" w:hAnsi="宋体"/>
                <w:szCs w:val="21"/>
              </w:rPr>
            </w:pPr>
          </w:p>
        </w:tc>
        <w:tc>
          <w:tcPr>
            <w:tcW w:w="789" w:type="dxa"/>
            <w:vAlign w:val="center"/>
          </w:tcPr>
          <w:p w14:paraId="14BF9313" w14:textId="77777777" w:rsidR="006E277C" w:rsidRDefault="006E277C">
            <w:pPr>
              <w:jc w:val="center"/>
              <w:rPr>
                <w:rFonts w:ascii="宋体" w:hAnsi="宋体"/>
                <w:szCs w:val="21"/>
              </w:rPr>
            </w:pPr>
          </w:p>
        </w:tc>
      </w:tr>
      <w:tr w:rsidR="006E277C" w14:paraId="2C4B5D09" w14:textId="77777777">
        <w:trPr>
          <w:trHeight w:val="567"/>
          <w:jc w:val="center"/>
        </w:trPr>
        <w:tc>
          <w:tcPr>
            <w:tcW w:w="1099" w:type="dxa"/>
            <w:vAlign w:val="center"/>
          </w:tcPr>
          <w:p w14:paraId="254F83DA" w14:textId="77777777" w:rsidR="006E277C" w:rsidRDefault="00063571">
            <w:pPr>
              <w:jc w:val="center"/>
              <w:rPr>
                <w:rFonts w:ascii="宋体" w:hAnsi="宋体"/>
                <w:szCs w:val="21"/>
              </w:rPr>
            </w:pPr>
            <w:r>
              <w:rPr>
                <w:rFonts w:ascii="宋体" w:hAnsi="宋体" w:hint="eastAsia"/>
                <w:szCs w:val="21"/>
              </w:rPr>
              <w:t>1.1.2</w:t>
            </w:r>
          </w:p>
        </w:tc>
        <w:tc>
          <w:tcPr>
            <w:tcW w:w="2340" w:type="dxa"/>
            <w:vAlign w:val="center"/>
          </w:tcPr>
          <w:p w14:paraId="76820CAC" w14:textId="77777777" w:rsidR="006E277C" w:rsidRDefault="00063571">
            <w:pPr>
              <w:rPr>
                <w:rFonts w:ascii="宋体" w:hAnsi="宋体"/>
                <w:szCs w:val="21"/>
              </w:rPr>
            </w:pPr>
            <w:r>
              <w:rPr>
                <w:rFonts w:ascii="宋体" w:hAnsi="宋体" w:hint="eastAsia"/>
                <w:szCs w:val="21"/>
              </w:rPr>
              <w:t>材料费</w:t>
            </w:r>
          </w:p>
        </w:tc>
        <w:tc>
          <w:tcPr>
            <w:tcW w:w="1260" w:type="dxa"/>
          </w:tcPr>
          <w:p w14:paraId="762D1173" w14:textId="77777777" w:rsidR="006E277C" w:rsidRDefault="006E277C">
            <w:pPr>
              <w:jc w:val="center"/>
              <w:rPr>
                <w:rFonts w:ascii="宋体" w:hAnsi="宋体"/>
                <w:szCs w:val="21"/>
              </w:rPr>
            </w:pPr>
          </w:p>
        </w:tc>
        <w:tc>
          <w:tcPr>
            <w:tcW w:w="1080" w:type="dxa"/>
            <w:vAlign w:val="center"/>
          </w:tcPr>
          <w:p w14:paraId="3A03696E" w14:textId="77777777" w:rsidR="006E277C" w:rsidRDefault="006E277C">
            <w:pPr>
              <w:jc w:val="center"/>
              <w:rPr>
                <w:rFonts w:ascii="宋体" w:hAnsi="宋体"/>
                <w:szCs w:val="21"/>
              </w:rPr>
            </w:pPr>
          </w:p>
        </w:tc>
        <w:tc>
          <w:tcPr>
            <w:tcW w:w="1080" w:type="dxa"/>
            <w:vAlign w:val="center"/>
          </w:tcPr>
          <w:p w14:paraId="2FF07628" w14:textId="77777777" w:rsidR="006E277C" w:rsidRDefault="006E277C">
            <w:pPr>
              <w:jc w:val="center"/>
              <w:rPr>
                <w:rFonts w:ascii="宋体" w:hAnsi="宋体"/>
                <w:szCs w:val="21"/>
              </w:rPr>
            </w:pPr>
          </w:p>
        </w:tc>
        <w:tc>
          <w:tcPr>
            <w:tcW w:w="1459" w:type="dxa"/>
            <w:vAlign w:val="center"/>
          </w:tcPr>
          <w:p w14:paraId="36F1A42A" w14:textId="77777777" w:rsidR="006E277C" w:rsidRDefault="006E277C">
            <w:pPr>
              <w:jc w:val="center"/>
              <w:rPr>
                <w:rFonts w:ascii="宋体" w:hAnsi="宋体"/>
                <w:szCs w:val="21"/>
              </w:rPr>
            </w:pPr>
          </w:p>
        </w:tc>
        <w:tc>
          <w:tcPr>
            <w:tcW w:w="789" w:type="dxa"/>
            <w:vAlign w:val="center"/>
          </w:tcPr>
          <w:p w14:paraId="6F33AB9B" w14:textId="77777777" w:rsidR="006E277C" w:rsidRDefault="006E277C">
            <w:pPr>
              <w:jc w:val="center"/>
              <w:rPr>
                <w:rFonts w:ascii="宋体" w:hAnsi="宋体"/>
                <w:szCs w:val="21"/>
              </w:rPr>
            </w:pPr>
          </w:p>
        </w:tc>
      </w:tr>
      <w:tr w:rsidR="006E277C" w14:paraId="67AD2227" w14:textId="77777777">
        <w:trPr>
          <w:trHeight w:val="567"/>
          <w:jc w:val="center"/>
        </w:trPr>
        <w:tc>
          <w:tcPr>
            <w:tcW w:w="1099" w:type="dxa"/>
            <w:vAlign w:val="center"/>
          </w:tcPr>
          <w:p w14:paraId="623CE255" w14:textId="77777777" w:rsidR="006E277C" w:rsidRDefault="006E277C">
            <w:pPr>
              <w:jc w:val="center"/>
              <w:rPr>
                <w:rFonts w:ascii="宋体" w:hAnsi="宋体"/>
                <w:szCs w:val="21"/>
              </w:rPr>
            </w:pPr>
          </w:p>
        </w:tc>
        <w:tc>
          <w:tcPr>
            <w:tcW w:w="2340" w:type="dxa"/>
            <w:vAlign w:val="center"/>
          </w:tcPr>
          <w:p w14:paraId="54C3BC55" w14:textId="77777777" w:rsidR="006E277C" w:rsidRDefault="006E277C">
            <w:pPr>
              <w:rPr>
                <w:rFonts w:ascii="宋体" w:hAnsi="宋体"/>
                <w:szCs w:val="21"/>
              </w:rPr>
            </w:pPr>
          </w:p>
        </w:tc>
        <w:tc>
          <w:tcPr>
            <w:tcW w:w="1260" w:type="dxa"/>
          </w:tcPr>
          <w:p w14:paraId="741CE078" w14:textId="77777777" w:rsidR="006E277C" w:rsidRDefault="006E277C">
            <w:pPr>
              <w:jc w:val="center"/>
              <w:rPr>
                <w:rFonts w:ascii="宋体" w:hAnsi="宋体"/>
                <w:szCs w:val="21"/>
              </w:rPr>
            </w:pPr>
          </w:p>
        </w:tc>
        <w:tc>
          <w:tcPr>
            <w:tcW w:w="1080" w:type="dxa"/>
            <w:vAlign w:val="center"/>
          </w:tcPr>
          <w:p w14:paraId="12DC4266" w14:textId="77777777" w:rsidR="006E277C" w:rsidRDefault="006E277C">
            <w:pPr>
              <w:jc w:val="center"/>
              <w:rPr>
                <w:rFonts w:ascii="宋体" w:hAnsi="宋体"/>
                <w:szCs w:val="21"/>
              </w:rPr>
            </w:pPr>
          </w:p>
        </w:tc>
        <w:tc>
          <w:tcPr>
            <w:tcW w:w="1080" w:type="dxa"/>
            <w:vAlign w:val="center"/>
          </w:tcPr>
          <w:p w14:paraId="26EBFEA0" w14:textId="77777777" w:rsidR="006E277C" w:rsidRDefault="006E277C">
            <w:pPr>
              <w:jc w:val="center"/>
              <w:rPr>
                <w:rFonts w:ascii="宋体" w:hAnsi="宋体"/>
                <w:szCs w:val="21"/>
              </w:rPr>
            </w:pPr>
          </w:p>
        </w:tc>
        <w:tc>
          <w:tcPr>
            <w:tcW w:w="1459" w:type="dxa"/>
            <w:vAlign w:val="center"/>
          </w:tcPr>
          <w:p w14:paraId="4694031C" w14:textId="77777777" w:rsidR="006E277C" w:rsidRDefault="006E277C">
            <w:pPr>
              <w:jc w:val="center"/>
              <w:rPr>
                <w:rFonts w:ascii="宋体" w:hAnsi="宋体"/>
                <w:szCs w:val="21"/>
              </w:rPr>
            </w:pPr>
          </w:p>
        </w:tc>
        <w:tc>
          <w:tcPr>
            <w:tcW w:w="789" w:type="dxa"/>
            <w:vAlign w:val="center"/>
          </w:tcPr>
          <w:p w14:paraId="374831D9" w14:textId="77777777" w:rsidR="006E277C" w:rsidRDefault="006E277C">
            <w:pPr>
              <w:jc w:val="center"/>
              <w:rPr>
                <w:rFonts w:ascii="宋体" w:hAnsi="宋体"/>
                <w:szCs w:val="21"/>
              </w:rPr>
            </w:pPr>
          </w:p>
        </w:tc>
      </w:tr>
      <w:tr w:rsidR="006E277C" w14:paraId="3C4EE116" w14:textId="77777777">
        <w:trPr>
          <w:trHeight w:val="567"/>
          <w:jc w:val="center"/>
        </w:trPr>
        <w:tc>
          <w:tcPr>
            <w:tcW w:w="1099" w:type="dxa"/>
            <w:vAlign w:val="center"/>
          </w:tcPr>
          <w:p w14:paraId="78042794" w14:textId="77777777" w:rsidR="006E277C" w:rsidRDefault="006E277C">
            <w:pPr>
              <w:jc w:val="center"/>
              <w:rPr>
                <w:rFonts w:ascii="宋体" w:hAnsi="宋体"/>
                <w:szCs w:val="21"/>
              </w:rPr>
            </w:pPr>
          </w:p>
        </w:tc>
        <w:tc>
          <w:tcPr>
            <w:tcW w:w="2340" w:type="dxa"/>
            <w:vAlign w:val="center"/>
          </w:tcPr>
          <w:p w14:paraId="526F4ACE" w14:textId="77777777" w:rsidR="006E277C" w:rsidRDefault="006E277C">
            <w:pPr>
              <w:rPr>
                <w:rFonts w:ascii="宋体" w:hAnsi="宋体"/>
                <w:szCs w:val="21"/>
              </w:rPr>
            </w:pPr>
          </w:p>
        </w:tc>
        <w:tc>
          <w:tcPr>
            <w:tcW w:w="1260" w:type="dxa"/>
          </w:tcPr>
          <w:p w14:paraId="1295AC5C" w14:textId="77777777" w:rsidR="006E277C" w:rsidRDefault="006E277C">
            <w:pPr>
              <w:jc w:val="center"/>
              <w:rPr>
                <w:rFonts w:ascii="宋体" w:hAnsi="宋体"/>
                <w:szCs w:val="21"/>
              </w:rPr>
            </w:pPr>
          </w:p>
        </w:tc>
        <w:tc>
          <w:tcPr>
            <w:tcW w:w="1080" w:type="dxa"/>
            <w:vAlign w:val="center"/>
          </w:tcPr>
          <w:p w14:paraId="13021200" w14:textId="77777777" w:rsidR="006E277C" w:rsidRDefault="006E277C">
            <w:pPr>
              <w:jc w:val="center"/>
              <w:rPr>
                <w:rFonts w:ascii="宋体" w:hAnsi="宋体"/>
                <w:szCs w:val="21"/>
              </w:rPr>
            </w:pPr>
          </w:p>
        </w:tc>
        <w:tc>
          <w:tcPr>
            <w:tcW w:w="1080" w:type="dxa"/>
            <w:vAlign w:val="center"/>
          </w:tcPr>
          <w:p w14:paraId="517955E7" w14:textId="77777777" w:rsidR="006E277C" w:rsidRDefault="006E277C">
            <w:pPr>
              <w:jc w:val="center"/>
              <w:rPr>
                <w:rFonts w:ascii="宋体" w:hAnsi="宋体"/>
                <w:szCs w:val="21"/>
              </w:rPr>
            </w:pPr>
          </w:p>
        </w:tc>
        <w:tc>
          <w:tcPr>
            <w:tcW w:w="1459" w:type="dxa"/>
            <w:vAlign w:val="center"/>
          </w:tcPr>
          <w:p w14:paraId="36E158D5" w14:textId="77777777" w:rsidR="006E277C" w:rsidRDefault="006E277C">
            <w:pPr>
              <w:jc w:val="center"/>
              <w:rPr>
                <w:rFonts w:ascii="宋体" w:hAnsi="宋体"/>
                <w:szCs w:val="21"/>
              </w:rPr>
            </w:pPr>
          </w:p>
        </w:tc>
        <w:tc>
          <w:tcPr>
            <w:tcW w:w="789" w:type="dxa"/>
            <w:vAlign w:val="center"/>
          </w:tcPr>
          <w:p w14:paraId="7E19BC04" w14:textId="77777777" w:rsidR="006E277C" w:rsidRDefault="006E277C">
            <w:pPr>
              <w:jc w:val="center"/>
              <w:rPr>
                <w:rFonts w:ascii="宋体" w:hAnsi="宋体"/>
                <w:szCs w:val="21"/>
              </w:rPr>
            </w:pPr>
          </w:p>
        </w:tc>
      </w:tr>
      <w:tr w:rsidR="006E277C" w14:paraId="64D38B42" w14:textId="77777777">
        <w:trPr>
          <w:trHeight w:val="567"/>
          <w:jc w:val="center"/>
        </w:trPr>
        <w:tc>
          <w:tcPr>
            <w:tcW w:w="1099" w:type="dxa"/>
            <w:vAlign w:val="center"/>
          </w:tcPr>
          <w:p w14:paraId="391DD7BE" w14:textId="77777777" w:rsidR="006E277C" w:rsidRDefault="006E277C">
            <w:pPr>
              <w:jc w:val="center"/>
              <w:rPr>
                <w:rFonts w:ascii="宋体" w:hAnsi="宋体"/>
                <w:szCs w:val="21"/>
              </w:rPr>
            </w:pPr>
          </w:p>
        </w:tc>
        <w:tc>
          <w:tcPr>
            <w:tcW w:w="2340" w:type="dxa"/>
            <w:vAlign w:val="center"/>
          </w:tcPr>
          <w:p w14:paraId="48EA6A31" w14:textId="77777777" w:rsidR="006E277C" w:rsidRDefault="006E277C">
            <w:pPr>
              <w:rPr>
                <w:rFonts w:ascii="宋体" w:hAnsi="宋体"/>
                <w:szCs w:val="21"/>
              </w:rPr>
            </w:pPr>
          </w:p>
        </w:tc>
        <w:tc>
          <w:tcPr>
            <w:tcW w:w="1260" w:type="dxa"/>
          </w:tcPr>
          <w:p w14:paraId="63F8AF4B" w14:textId="77777777" w:rsidR="006E277C" w:rsidRDefault="006E277C">
            <w:pPr>
              <w:jc w:val="center"/>
              <w:rPr>
                <w:rFonts w:ascii="宋体" w:hAnsi="宋体"/>
                <w:szCs w:val="21"/>
              </w:rPr>
            </w:pPr>
          </w:p>
        </w:tc>
        <w:tc>
          <w:tcPr>
            <w:tcW w:w="1080" w:type="dxa"/>
            <w:vAlign w:val="center"/>
          </w:tcPr>
          <w:p w14:paraId="5669B3C0" w14:textId="77777777" w:rsidR="006E277C" w:rsidRDefault="006E277C">
            <w:pPr>
              <w:jc w:val="center"/>
              <w:rPr>
                <w:rFonts w:ascii="宋体" w:hAnsi="宋体"/>
                <w:szCs w:val="21"/>
              </w:rPr>
            </w:pPr>
          </w:p>
        </w:tc>
        <w:tc>
          <w:tcPr>
            <w:tcW w:w="1080" w:type="dxa"/>
            <w:vAlign w:val="center"/>
          </w:tcPr>
          <w:p w14:paraId="3021AEFB" w14:textId="77777777" w:rsidR="006E277C" w:rsidRDefault="006E277C">
            <w:pPr>
              <w:jc w:val="center"/>
              <w:rPr>
                <w:rFonts w:ascii="宋体" w:hAnsi="宋体"/>
                <w:szCs w:val="21"/>
              </w:rPr>
            </w:pPr>
          </w:p>
        </w:tc>
        <w:tc>
          <w:tcPr>
            <w:tcW w:w="1459" w:type="dxa"/>
            <w:vAlign w:val="center"/>
          </w:tcPr>
          <w:p w14:paraId="1742B20C" w14:textId="77777777" w:rsidR="006E277C" w:rsidRDefault="006E277C">
            <w:pPr>
              <w:jc w:val="center"/>
              <w:rPr>
                <w:rFonts w:ascii="宋体" w:hAnsi="宋体"/>
                <w:szCs w:val="21"/>
              </w:rPr>
            </w:pPr>
          </w:p>
        </w:tc>
        <w:tc>
          <w:tcPr>
            <w:tcW w:w="789" w:type="dxa"/>
            <w:vAlign w:val="center"/>
          </w:tcPr>
          <w:p w14:paraId="74B5282F" w14:textId="77777777" w:rsidR="006E277C" w:rsidRDefault="006E277C">
            <w:pPr>
              <w:jc w:val="center"/>
              <w:rPr>
                <w:rFonts w:ascii="宋体" w:hAnsi="宋体"/>
                <w:szCs w:val="21"/>
              </w:rPr>
            </w:pPr>
          </w:p>
        </w:tc>
      </w:tr>
      <w:tr w:rsidR="006E277C" w14:paraId="7AF3EBCA" w14:textId="77777777">
        <w:trPr>
          <w:trHeight w:val="567"/>
          <w:jc w:val="center"/>
        </w:trPr>
        <w:tc>
          <w:tcPr>
            <w:tcW w:w="1099" w:type="dxa"/>
            <w:vAlign w:val="center"/>
          </w:tcPr>
          <w:p w14:paraId="22924A4E" w14:textId="77777777" w:rsidR="006E277C" w:rsidRDefault="00063571">
            <w:pPr>
              <w:jc w:val="center"/>
              <w:rPr>
                <w:rFonts w:ascii="宋体" w:hAnsi="宋体"/>
                <w:szCs w:val="21"/>
              </w:rPr>
            </w:pPr>
            <w:r>
              <w:rPr>
                <w:rFonts w:ascii="宋体" w:hAnsi="宋体" w:hint="eastAsia"/>
                <w:szCs w:val="21"/>
              </w:rPr>
              <w:t>1.1.3</w:t>
            </w:r>
          </w:p>
        </w:tc>
        <w:tc>
          <w:tcPr>
            <w:tcW w:w="2340" w:type="dxa"/>
            <w:vAlign w:val="center"/>
          </w:tcPr>
          <w:p w14:paraId="61395851" w14:textId="77777777" w:rsidR="006E277C" w:rsidRDefault="00063571">
            <w:pPr>
              <w:rPr>
                <w:rFonts w:ascii="宋体" w:hAnsi="宋体"/>
                <w:szCs w:val="21"/>
              </w:rPr>
            </w:pPr>
            <w:r>
              <w:rPr>
                <w:rFonts w:ascii="宋体" w:hAnsi="宋体" w:hint="eastAsia"/>
                <w:szCs w:val="21"/>
              </w:rPr>
              <w:t>机械使用费</w:t>
            </w:r>
          </w:p>
        </w:tc>
        <w:tc>
          <w:tcPr>
            <w:tcW w:w="1260" w:type="dxa"/>
          </w:tcPr>
          <w:p w14:paraId="6FFE0E4A" w14:textId="77777777" w:rsidR="006E277C" w:rsidRDefault="006E277C">
            <w:pPr>
              <w:jc w:val="center"/>
              <w:rPr>
                <w:rFonts w:ascii="宋体" w:hAnsi="宋体"/>
                <w:szCs w:val="21"/>
              </w:rPr>
            </w:pPr>
          </w:p>
        </w:tc>
        <w:tc>
          <w:tcPr>
            <w:tcW w:w="1080" w:type="dxa"/>
            <w:vAlign w:val="center"/>
          </w:tcPr>
          <w:p w14:paraId="0077182F" w14:textId="77777777" w:rsidR="006E277C" w:rsidRDefault="006E277C">
            <w:pPr>
              <w:jc w:val="center"/>
              <w:rPr>
                <w:rFonts w:ascii="宋体" w:hAnsi="宋体"/>
                <w:szCs w:val="21"/>
              </w:rPr>
            </w:pPr>
          </w:p>
        </w:tc>
        <w:tc>
          <w:tcPr>
            <w:tcW w:w="1080" w:type="dxa"/>
            <w:vAlign w:val="center"/>
          </w:tcPr>
          <w:p w14:paraId="73E77ABE" w14:textId="77777777" w:rsidR="006E277C" w:rsidRDefault="006E277C">
            <w:pPr>
              <w:jc w:val="center"/>
              <w:rPr>
                <w:rFonts w:ascii="宋体" w:hAnsi="宋体"/>
                <w:szCs w:val="21"/>
              </w:rPr>
            </w:pPr>
          </w:p>
        </w:tc>
        <w:tc>
          <w:tcPr>
            <w:tcW w:w="1459" w:type="dxa"/>
            <w:vAlign w:val="center"/>
          </w:tcPr>
          <w:p w14:paraId="125CC9A8" w14:textId="77777777" w:rsidR="006E277C" w:rsidRDefault="006E277C">
            <w:pPr>
              <w:jc w:val="center"/>
              <w:rPr>
                <w:rFonts w:ascii="宋体" w:hAnsi="宋体"/>
                <w:szCs w:val="21"/>
              </w:rPr>
            </w:pPr>
          </w:p>
        </w:tc>
        <w:tc>
          <w:tcPr>
            <w:tcW w:w="789" w:type="dxa"/>
            <w:vAlign w:val="center"/>
          </w:tcPr>
          <w:p w14:paraId="0CB0F000" w14:textId="77777777" w:rsidR="006E277C" w:rsidRDefault="006E277C">
            <w:pPr>
              <w:jc w:val="center"/>
              <w:rPr>
                <w:rFonts w:ascii="宋体" w:hAnsi="宋体"/>
                <w:szCs w:val="21"/>
              </w:rPr>
            </w:pPr>
          </w:p>
        </w:tc>
      </w:tr>
      <w:tr w:rsidR="006E277C" w14:paraId="38886AC6" w14:textId="77777777">
        <w:trPr>
          <w:trHeight w:val="567"/>
          <w:jc w:val="center"/>
        </w:trPr>
        <w:tc>
          <w:tcPr>
            <w:tcW w:w="1099" w:type="dxa"/>
            <w:vAlign w:val="center"/>
          </w:tcPr>
          <w:p w14:paraId="7AA9A2A2" w14:textId="77777777" w:rsidR="006E277C" w:rsidRDefault="00063571">
            <w:pPr>
              <w:jc w:val="center"/>
              <w:rPr>
                <w:rFonts w:ascii="宋体" w:hAnsi="宋体"/>
                <w:szCs w:val="21"/>
              </w:rPr>
            </w:pPr>
            <w:r>
              <w:rPr>
                <w:rFonts w:ascii="宋体" w:hAnsi="宋体" w:hint="eastAsia"/>
                <w:szCs w:val="21"/>
              </w:rPr>
              <w:t>1.2</w:t>
            </w:r>
          </w:p>
        </w:tc>
        <w:tc>
          <w:tcPr>
            <w:tcW w:w="2340" w:type="dxa"/>
            <w:vAlign w:val="center"/>
          </w:tcPr>
          <w:p w14:paraId="58D1239A" w14:textId="77777777" w:rsidR="006E277C" w:rsidRDefault="00063571">
            <w:pPr>
              <w:rPr>
                <w:rFonts w:ascii="宋体" w:hAnsi="宋体"/>
                <w:szCs w:val="21"/>
              </w:rPr>
            </w:pPr>
            <w:r>
              <w:rPr>
                <w:rFonts w:ascii="宋体" w:hAnsi="宋体" w:hint="eastAsia"/>
                <w:szCs w:val="21"/>
              </w:rPr>
              <w:t>其他直接费</w:t>
            </w:r>
          </w:p>
        </w:tc>
        <w:tc>
          <w:tcPr>
            <w:tcW w:w="1260" w:type="dxa"/>
          </w:tcPr>
          <w:p w14:paraId="6A4FA36F" w14:textId="77777777" w:rsidR="006E277C" w:rsidRDefault="006E277C">
            <w:pPr>
              <w:jc w:val="center"/>
              <w:rPr>
                <w:rFonts w:ascii="宋体" w:hAnsi="宋体"/>
                <w:szCs w:val="21"/>
              </w:rPr>
            </w:pPr>
          </w:p>
        </w:tc>
        <w:tc>
          <w:tcPr>
            <w:tcW w:w="1080" w:type="dxa"/>
            <w:vAlign w:val="center"/>
          </w:tcPr>
          <w:p w14:paraId="0C3DC706" w14:textId="77777777" w:rsidR="006E277C" w:rsidRDefault="006E277C">
            <w:pPr>
              <w:jc w:val="center"/>
              <w:rPr>
                <w:rFonts w:ascii="宋体" w:hAnsi="宋体"/>
                <w:szCs w:val="21"/>
              </w:rPr>
            </w:pPr>
          </w:p>
        </w:tc>
        <w:tc>
          <w:tcPr>
            <w:tcW w:w="1080" w:type="dxa"/>
            <w:vAlign w:val="center"/>
          </w:tcPr>
          <w:p w14:paraId="3908E1A9" w14:textId="77777777" w:rsidR="006E277C" w:rsidRDefault="006E277C">
            <w:pPr>
              <w:jc w:val="center"/>
              <w:rPr>
                <w:rFonts w:ascii="宋体" w:hAnsi="宋体"/>
                <w:szCs w:val="21"/>
              </w:rPr>
            </w:pPr>
          </w:p>
        </w:tc>
        <w:tc>
          <w:tcPr>
            <w:tcW w:w="1459" w:type="dxa"/>
            <w:vAlign w:val="center"/>
          </w:tcPr>
          <w:p w14:paraId="24C5D7E1" w14:textId="77777777" w:rsidR="006E277C" w:rsidRDefault="006E277C">
            <w:pPr>
              <w:jc w:val="center"/>
              <w:rPr>
                <w:rFonts w:ascii="宋体" w:hAnsi="宋体"/>
                <w:szCs w:val="21"/>
              </w:rPr>
            </w:pPr>
          </w:p>
        </w:tc>
        <w:tc>
          <w:tcPr>
            <w:tcW w:w="789" w:type="dxa"/>
            <w:vAlign w:val="center"/>
          </w:tcPr>
          <w:p w14:paraId="54F79127" w14:textId="77777777" w:rsidR="006E277C" w:rsidRDefault="006E277C">
            <w:pPr>
              <w:jc w:val="center"/>
              <w:rPr>
                <w:rFonts w:ascii="宋体" w:hAnsi="宋体"/>
                <w:szCs w:val="21"/>
              </w:rPr>
            </w:pPr>
          </w:p>
        </w:tc>
      </w:tr>
      <w:tr w:rsidR="006E277C" w14:paraId="4943FA4F" w14:textId="77777777">
        <w:trPr>
          <w:trHeight w:val="567"/>
          <w:jc w:val="center"/>
        </w:trPr>
        <w:tc>
          <w:tcPr>
            <w:tcW w:w="1099" w:type="dxa"/>
            <w:vAlign w:val="center"/>
          </w:tcPr>
          <w:p w14:paraId="6474ED18" w14:textId="77777777" w:rsidR="006E277C" w:rsidRDefault="00063571">
            <w:pPr>
              <w:jc w:val="center"/>
              <w:rPr>
                <w:rFonts w:ascii="宋体" w:hAnsi="宋体"/>
                <w:szCs w:val="21"/>
              </w:rPr>
            </w:pPr>
            <w:r>
              <w:rPr>
                <w:rFonts w:ascii="宋体" w:hAnsi="宋体" w:hint="eastAsia"/>
                <w:szCs w:val="21"/>
              </w:rPr>
              <w:t>2</w:t>
            </w:r>
          </w:p>
        </w:tc>
        <w:tc>
          <w:tcPr>
            <w:tcW w:w="2340" w:type="dxa"/>
            <w:vAlign w:val="center"/>
          </w:tcPr>
          <w:p w14:paraId="74B89046" w14:textId="77777777" w:rsidR="006E277C" w:rsidRDefault="00063571">
            <w:pPr>
              <w:rPr>
                <w:rFonts w:ascii="宋体" w:hAnsi="宋体"/>
                <w:szCs w:val="21"/>
              </w:rPr>
            </w:pPr>
            <w:r>
              <w:rPr>
                <w:rFonts w:ascii="宋体" w:hAnsi="宋体" w:hint="eastAsia"/>
                <w:szCs w:val="21"/>
              </w:rPr>
              <w:t>间接费</w:t>
            </w:r>
          </w:p>
        </w:tc>
        <w:tc>
          <w:tcPr>
            <w:tcW w:w="1260" w:type="dxa"/>
          </w:tcPr>
          <w:p w14:paraId="6783D679" w14:textId="77777777" w:rsidR="006E277C" w:rsidRDefault="006E277C">
            <w:pPr>
              <w:jc w:val="center"/>
              <w:rPr>
                <w:rFonts w:ascii="宋体" w:hAnsi="宋体"/>
                <w:szCs w:val="21"/>
              </w:rPr>
            </w:pPr>
          </w:p>
        </w:tc>
        <w:tc>
          <w:tcPr>
            <w:tcW w:w="1080" w:type="dxa"/>
            <w:vAlign w:val="center"/>
          </w:tcPr>
          <w:p w14:paraId="47C7C256" w14:textId="77777777" w:rsidR="006E277C" w:rsidRDefault="006E277C">
            <w:pPr>
              <w:jc w:val="center"/>
              <w:rPr>
                <w:rFonts w:ascii="宋体" w:hAnsi="宋体"/>
                <w:szCs w:val="21"/>
              </w:rPr>
            </w:pPr>
          </w:p>
        </w:tc>
        <w:tc>
          <w:tcPr>
            <w:tcW w:w="1080" w:type="dxa"/>
            <w:vAlign w:val="center"/>
          </w:tcPr>
          <w:p w14:paraId="55774A09" w14:textId="77777777" w:rsidR="006E277C" w:rsidRDefault="006E277C">
            <w:pPr>
              <w:jc w:val="center"/>
              <w:rPr>
                <w:rFonts w:ascii="宋体" w:hAnsi="宋体"/>
                <w:szCs w:val="21"/>
              </w:rPr>
            </w:pPr>
          </w:p>
        </w:tc>
        <w:tc>
          <w:tcPr>
            <w:tcW w:w="1459" w:type="dxa"/>
            <w:vAlign w:val="center"/>
          </w:tcPr>
          <w:p w14:paraId="5C603194" w14:textId="77777777" w:rsidR="006E277C" w:rsidRDefault="006E277C">
            <w:pPr>
              <w:jc w:val="center"/>
              <w:rPr>
                <w:rFonts w:ascii="宋体" w:hAnsi="宋体"/>
                <w:szCs w:val="21"/>
              </w:rPr>
            </w:pPr>
          </w:p>
        </w:tc>
        <w:tc>
          <w:tcPr>
            <w:tcW w:w="789" w:type="dxa"/>
            <w:vAlign w:val="center"/>
          </w:tcPr>
          <w:p w14:paraId="715AF3B2" w14:textId="77777777" w:rsidR="006E277C" w:rsidRDefault="006E277C">
            <w:pPr>
              <w:jc w:val="center"/>
              <w:rPr>
                <w:rFonts w:ascii="宋体" w:hAnsi="宋体"/>
                <w:szCs w:val="21"/>
              </w:rPr>
            </w:pPr>
          </w:p>
        </w:tc>
      </w:tr>
      <w:tr w:rsidR="006E277C" w14:paraId="7BFD5293" w14:textId="77777777">
        <w:trPr>
          <w:trHeight w:val="567"/>
          <w:jc w:val="center"/>
        </w:trPr>
        <w:tc>
          <w:tcPr>
            <w:tcW w:w="1099" w:type="dxa"/>
            <w:vAlign w:val="center"/>
          </w:tcPr>
          <w:p w14:paraId="4FE69246" w14:textId="77777777" w:rsidR="006E277C" w:rsidRDefault="00063571">
            <w:pPr>
              <w:jc w:val="center"/>
              <w:rPr>
                <w:rFonts w:ascii="宋体" w:hAnsi="宋体"/>
                <w:szCs w:val="21"/>
              </w:rPr>
            </w:pPr>
            <w:r>
              <w:rPr>
                <w:rFonts w:ascii="宋体" w:hAnsi="宋体" w:hint="eastAsia"/>
                <w:szCs w:val="21"/>
              </w:rPr>
              <w:t>3</w:t>
            </w:r>
          </w:p>
        </w:tc>
        <w:tc>
          <w:tcPr>
            <w:tcW w:w="2340" w:type="dxa"/>
            <w:vAlign w:val="center"/>
          </w:tcPr>
          <w:p w14:paraId="5B865EA5" w14:textId="77777777" w:rsidR="006E277C" w:rsidRDefault="00063571">
            <w:pPr>
              <w:rPr>
                <w:rFonts w:ascii="宋体" w:hAnsi="宋体"/>
                <w:szCs w:val="21"/>
              </w:rPr>
            </w:pPr>
            <w:r>
              <w:rPr>
                <w:rFonts w:ascii="宋体" w:hAnsi="宋体" w:hint="eastAsia"/>
                <w:szCs w:val="21"/>
              </w:rPr>
              <w:t>企业利润</w:t>
            </w:r>
          </w:p>
        </w:tc>
        <w:tc>
          <w:tcPr>
            <w:tcW w:w="1260" w:type="dxa"/>
          </w:tcPr>
          <w:p w14:paraId="4CE9CA44" w14:textId="77777777" w:rsidR="006E277C" w:rsidRDefault="006E277C">
            <w:pPr>
              <w:jc w:val="center"/>
              <w:rPr>
                <w:rFonts w:ascii="宋体" w:hAnsi="宋体"/>
                <w:szCs w:val="21"/>
              </w:rPr>
            </w:pPr>
          </w:p>
        </w:tc>
        <w:tc>
          <w:tcPr>
            <w:tcW w:w="1080" w:type="dxa"/>
            <w:vAlign w:val="center"/>
          </w:tcPr>
          <w:p w14:paraId="400162E0" w14:textId="77777777" w:rsidR="006E277C" w:rsidRDefault="006E277C">
            <w:pPr>
              <w:jc w:val="center"/>
              <w:rPr>
                <w:rFonts w:ascii="宋体" w:hAnsi="宋体"/>
                <w:szCs w:val="21"/>
              </w:rPr>
            </w:pPr>
          </w:p>
        </w:tc>
        <w:tc>
          <w:tcPr>
            <w:tcW w:w="1080" w:type="dxa"/>
            <w:vAlign w:val="center"/>
          </w:tcPr>
          <w:p w14:paraId="103B12DB" w14:textId="77777777" w:rsidR="006E277C" w:rsidRDefault="006E277C">
            <w:pPr>
              <w:jc w:val="center"/>
              <w:rPr>
                <w:rFonts w:ascii="宋体" w:hAnsi="宋体"/>
                <w:szCs w:val="21"/>
              </w:rPr>
            </w:pPr>
          </w:p>
        </w:tc>
        <w:tc>
          <w:tcPr>
            <w:tcW w:w="1459" w:type="dxa"/>
            <w:vAlign w:val="center"/>
          </w:tcPr>
          <w:p w14:paraId="454F091D" w14:textId="77777777" w:rsidR="006E277C" w:rsidRDefault="006E277C">
            <w:pPr>
              <w:jc w:val="center"/>
              <w:rPr>
                <w:rFonts w:ascii="宋体" w:hAnsi="宋体"/>
                <w:szCs w:val="21"/>
              </w:rPr>
            </w:pPr>
          </w:p>
        </w:tc>
        <w:tc>
          <w:tcPr>
            <w:tcW w:w="789" w:type="dxa"/>
            <w:vAlign w:val="center"/>
          </w:tcPr>
          <w:p w14:paraId="041D8829" w14:textId="77777777" w:rsidR="006E277C" w:rsidRDefault="006E277C">
            <w:pPr>
              <w:jc w:val="center"/>
              <w:rPr>
                <w:rFonts w:ascii="宋体" w:hAnsi="宋体"/>
                <w:szCs w:val="21"/>
              </w:rPr>
            </w:pPr>
          </w:p>
        </w:tc>
      </w:tr>
      <w:tr w:rsidR="006E277C" w14:paraId="13EA4933" w14:textId="77777777">
        <w:trPr>
          <w:trHeight w:val="567"/>
          <w:jc w:val="center"/>
        </w:trPr>
        <w:tc>
          <w:tcPr>
            <w:tcW w:w="1099" w:type="dxa"/>
            <w:vAlign w:val="center"/>
          </w:tcPr>
          <w:p w14:paraId="4055CEC2" w14:textId="77777777" w:rsidR="006E277C" w:rsidRDefault="00063571">
            <w:pPr>
              <w:jc w:val="center"/>
              <w:rPr>
                <w:rFonts w:ascii="宋体" w:hAnsi="宋体"/>
                <w:szCs w:val="21"/>
              </w:rPr>
            </w:pPr>
            <w:r>
              <w:rPr>
                <w:rFonts w:ascii="宋体" w:hAnsi="宋体" w:hint="eastAsia"/>
                <w:szCs w:val="21"/>
              </w:rPr>
              <w:t>4</w:t>
            </w:r>
          </w:p>
        </w:tc>
        <w:tc>
          <w:tcPr>
            <w:tcW w:w="2340" w:type="dxa"/>
            <w:vAlign w:val="center"/>
          </w:tcPr>
          <w:p w14:paraId="36E9BDF8" w14:textId="77777777" w:rsidR="006E277C" w:rsidRDefault="00063571">
            <w:pPr>
              <w:rPr>
                <w:rFonts w:ascii="宋体" w:hAnsi="宋体"/>
                <w:szCs w:val="21"/>
              </w:rPr>
            </w:pPr>
            <w:r>
              <w:rPr>
                <w:rFonts w:ascii="宋体" w:hAnsi="宋体" w:hint="eastAsia"/>
                <w:szCs w:val="21"/>
              </w:rPr>
              <w:t>材料补差</w:t>
            </w:r>
          </w:p>
        </w:tc>
        <w:tc>
          <w:tcPr>
            <w:tcW w:w="1260" w:type="dxa"/>
          </w:tcPr>
          <w:p w14:paraId="4029B699" w14:textId="77777777" w:rsidR="006E277C" w:rsidRDefault="006E277C">
            <w:pPr>
              <w:jc w:val="center"/>
              <w:rPr>
                <w:rFonts w:ascii="宋体" w:hAnsi="宋体"/>
                <w:szCs w:val="21"/>
              </w:rPr>
            </w:pPr>
          </w:p>
        </w:tc>
        <w:tc>
          <w:tcPr>
            <w:tcW w:w="1080" w:type="dxa"/>
            <w:vAlign w:val="center"/>
          </w:tcPr>
          <w:p w14:paraId="1B4EEDD1" w14:textId="77777777" w:rsidR="006E277C" w:rsidRDefault="006E277C">
            <w:pPr>
              <w:jc w:val="center"/>
              <w:rPr>
                <w:rFonts w:ascii="宋体" w:hAnsi="宋体"/>
                <w:szCs w:val="21"/>
              </w:rPr>
            </w:pPr>
          </w:p>
        </w:tc>
        <w:tc>
          <w:tcPr>
            <w:tcW w:w="1080" w:type="dxa"/>
            <w:vAlign w:val="center"/>
          </w:tcPr>
          <w:p w14:paraId="3E06236C" w14:textId="77777777" w:rsidR="006E277C" w:rsidRDefault="006E277C">
            <w:pPr>
              <w:jc w:val="center"/>
              <w:rPr>
                <w:rFonts w:ascii="宋体" w:hAnsi="宋体"/>
                <w:szCs w:val="21"/>
              </w:rPr>
            </w:pPr>
          </w:p>
        </w:tc>
        <w:tc>
          <w:tcPr>
            <w:tcW w:w="1459" w:type="dxa"/>
            <w:vAlign w:val="center"/>
          </w:tcPr>
          <w:p w14:paraId="0C89BE6E" w14:textId="77777777" w:rsidR="006E277C" w:rsidRDefault="006E277C">
            <w:pPr>
              <w:jc w:val="center"/>
              <w:rPr>
                <w:rFonts w:ascii="宋体" w:hAnsi="宋体"/>
                <w:szCs w:val="21"/>
              </w:rPr>
            </w:pPr>
          </w:p>
        </w:tc>
        <w:tc>
          <w:tcPr>
            <w:tcW w:w="789" w:type="dxa"/>
            <w:vAlign w:val="center"/>
          </w:tcPr>
          <w:p w14:paraId="1B5B2D6C" w14:textId="77777777" w:rsidR="006E277C" w:rsidRDefault="006E277C">
            <w:pPr>
              <w:jc w:val="center"/>
              <w:rPr>
                <w:rFonts w:ascii="宋体" w:hAnsi="宋体"/>
                <w:szCs w:val="21"/>
              </w:rPr>
            </w:pPr>
          </w:p>
        </w:tc>
      </w:tr>
      <w:tr w:rsidR="006E277C" w14:paraId="04537580" w14:textId="77777777">
        <w:trPr>
          <w:trHeight w:val="567"/>
          <w:jc w:val="center"/>
        </w:trPr>
        <w:tc>
          <w:tcPr>
            <w:tcW w:w="1099" w:type="dxa"/>
            <w:vAlign w:val="center"/>
          </w:tcPr>
          <w:p w14:paraId="1E06EF83" w14:textId="77777777" w:rsidR="006E277C" w:rsidRDefault="00063571">
            <w:pPr>
              <w:jc w:val="center"/>
              <w:rPr>
                <w:rFonts w:ascii="宋体" w:hAnsi="宋体"/>
                <w:szCs w:val="21"/>
              </w:rPr>
            </w:pPr>
            <w:r>
              <w:rPr>
                <w:rFonts w:ascii="宋体" w:hAnsi="宋体" w:hint="eastAsia"/>
                <w:szCs w:val="21"/>
              </w:rPr>
              <w:t>5</w:t>
            </w:r>
          </w:p>
        </w:tc>
        <w:tc>
          <w:tcPr>
            <w:tcW w:w="2340" w:type="dxa"/>
            <w:vAlign w:val="center"/>
          </w:tcPr>
          <w:p w14:paraId="0B1F4118" w14:textId="77777777" w:rsidR="006E277C" w:rsidRDefault="00063571">
            <w:pPr>
              <w:rPr>
                <w:rFonts w:ascii="宋体" w:hAnsi="宋体"/>
                <w:szCs w:val="21"/>
              </w:rPr>
            </w:pPr>
            <w:r>
              <w:rPr>
                <w:rFonts w:ascii="宋体" w:hAnsi="宋体" w:hint="eastAsia"/>
                <w:szCs w:val="21"/>
              </w:rPr>
              <w:t>税金</w:t>
            </w:r>
          </w:p>
        </w:tc>
        <w:tc>
          <w:tcPr>
            <w:tcW w:w="1260" w:type="dxa"/>
          </w:tcPr>
          <w:p w14:paraId="4910FAA7" w14:textId="77777777" w:rsidR="006E277C" w:rsidRDefault="006E277C">
            <w:pPr>
              <w:jc w:val="center"/>
              <w:rPr>
                <w:rFonts w:ascii="宋体" w:hAnsi="宋体"/>
                <w:szCs w:val="21"/>
              </w:rPr>
            </w:pPr>
          </w:p>
        </w:tc>
        <w:tc>
          <w:tcPr>
            <w:tcW w:w="1080" w:type="dxa"/>
            <w:vAlign w:val="center"/>
          </w:tcPr>
          <w:p w14:paraId="2B6CB6B4" w14:textId="77777777" w:rsidR="006E277C" w:rsidRDefault="006E277C">
            <w:pPr>
              <w:jc w:val="center"/>
              <w:rPr>
                <w:rFonts w:ascii="宋体" w:hAnsi="宋体"/>
                <w:szCs w:val="21"/>
              </w:rPr>
            </w:pPr>
          </w:p>
        </w:tc>
        <w:tc>
          <w:tcPr>
            <w:tcW w:w="1080" w:type="dxa"/>
            <w:vAlign w:val="center"/>
          </w:tcPr>
          <w:p w14:paraId="04A9EFA9" w14:textId="77777777" w:rsidR="006E277C" w:rsidRDefault="006E277C">
            <w:pPr>
              <w:jc w:val="center"/>
              <w:rPr>
                <w:rFonts w:ascii="宋体" w:hAnsi="宋体"/>
                <w:szCs w:val="21"/>
              </w:rPr>
            </w:pPr>
          </w:p>
        </w:tc>
        <w:tc>
          <w:tcPr>
            <w:tcW w:w="1459" w:type="dxa"/>
            <w:vAlign w:val="center"/>
          </w:tcPr>
          <w:p w14:paraId="065BD8D3" w14:textId="77777777" w:rsidR="006E277C" w:rsidRDefault="006E277C">
            <w:pPr>
              <w:jc w:val="center"/>
              <w:rPr>
                <w:rFonts w:ascii="宋体" w:hAnsi="宋体"/>
                <w:szCs w:val="21"/>
              </w:rPr>
            </w:pPr>
          </w:p>
        </w:tc>
        <w:tc>
          <w:tcPr>
            <w:tcW w:w="789" w:type="dxa"/>
            <w:vAlign w:val="center"/>
          </w:tcPr>
          <w:p w14:paraId="0C99D37F" w14:textId="77777777" w:rsidR="006E277C" w:rsidRDefault="006E277C">
            <w:pPr>
              <w:jc w:val="center"/>
              <w:rPr>
                <w:rFonts w:ascii="宋体" w:hAnsi="宋体"/>
                <w:szCs w:val="21"/>
              </w:rPr>
            </w:pPr>
          </w:p>
        </w:tc>
      </w:tr>
      <w:tr w:rsidR="006E277C" w14:paraId="4C03C66B" w14:textId="77777777">
        <w:trPr>
          <w:trHeight w:val="567"/>
          <w:jc w:val="center"/>
        </w:trPr>
        <w:tc>
          <w:tcPr>
            <w:tcW w:w="1099" w:type="dxa"/>
            <w:vAlign w:val="center"/>
          </w:tcPr>
          <w:p w14:paraId="10CF521F" w14:textId="77777777" w:rsidR="006E277C" w:rsidRDefault="006E277C">
            <w:pPr>
              <w:jc w:val="center"/>
              <w:rPr>
                <w:rFonts w:ascii="宋体" w:hAnsi="宋体"/>
                <w:szCs w:val="21"/>
              </w:rPr>
            </w:pPr>
          </w:p>
        </w:tc>
        <w:tc>
          <w:tcPr>
            <w:tcW w:w="2340" w:type="dxa"/>
            <w:vAlign w:val="center"/>
          </w:tcPr>
          <w:p w14:paraId="7C8E1F96" w14:textId="77777777" w:rsidR="006E277C" w:rsidRDefault="00063571">
            <w:pPr>
              <w:rPr>
                <w:rFonts w:ascii="宋体" w:hAnsi="宋体"/>
                <w:szCs w:val="21"/>
              </w:rPr>
            </w:pPr>
            <w:r>
              <w:rPr>
                <w:rFonts w:ascii="宋体" w:hAnsi="宋体" w:hint="eastAsia"/>
                <w:szCs w:val="21"/>
              </w:rPr>
              <w:t>合计</w:t>
            </w:r>
          </w:p>
        </w:tc>
        <w:tc>
          <w:tcPr>
            <w:tcW w:w="1260" w:type="dxa"/>
          </w:tcPr>
          <w:p w14:paraId="735EC3C3" w14:textId="77777777" w:rsidR="006E277C" w:rsidRDefault="006E277C">
            <w:pPr>
              <w:jc w:val="center"/>
              <w:rPr>
                <w:rFonts w:ascii="宋体" w:hAnsi="宋体"/>
                <w:szCs w:val="21"/>
              </w:rPr>
            </w:pPr>
          </w:p>
        </w:tc>
        <w:tc>
          <w:tcPr>
            <w:tcW w:w="1080" w:type="dxa"/>
            <w:vAlign w:val="center"/>
          </w:tcPr>
          <w:p w14:paraId="1588FCDD" w14:textId="77777777" w:rsidR="006E277C" w:rsidRDefault="006E277C">
            <w:pPr>
              <w:jc w:val="center"/>
              <w:rPr>
                <w:rFonts w:ascii="宋体" w:hAnsi="宋体"/>
                <w:szCs w:val="21"/>
              </w:rPr>
            </w:pPr>
          </w:p>
        </w:tc>
        <w:tc>
          <w:tcPr>
            <w:tcW w:w="1080" w:type="dxa"/>
            <w:vAlign w:val="center"/>
          </w:tcPr>
          <w:p w14:paraId="435968DA" w14:textId="77777777" w:rsidR="006E277C" w:rsidRDefault="006E277C">
            <w:pPr>
              <w:jc w:val="center"/>
              <w:rPr>
                <w:rFonts w:ascii="宋体" w:hAnsi="宋体"/>
                <w:szCs w:val="21"/>
              </w:rPr>
            </w:pPr>
          </w:p>
        </w:tc>
        <w:tc>
          <w:tcPr>
            <w:tcW w:w="1459" w:type="dxa"/>
            <w:vAlign w:val="center"/>
          </w:tcPr>
          <w:p w14:paraId="5818405F" w14:textId="77777777" w:rsidR="006E277C" w:rsidRDefault="006E277C">
            <w:pPr>
              <w:jc w:val="center"/>
              <w:rPr>
                <w:rFonts w:ascii="宋体" w:hAnsi="宋体"/>
                <w:szCs w:val="21"/>
              </w:rPr>
            </w:pPr>
          </w:p>
        </w:tc>
        <w:tc>
          <w:tcPr>
            <w:tcW w:w="789" w:type="dxa"/>
            <w:vAlign w:val="center"/>
          </w:tcPr>
          <w:p w14:paraId="356A59CC" w14:textId="77777777" w:rsidR="006E277C" w:rsidRDefault="006E277C">
            <w:pPr>
              <w:jc w:val="center"/>
              <w:rPr>
                <w:rFonts w:ascii="宋体" w:hAnsi="宋体"/>
                <w:szCs w:val="21"/>
              </w:rPr>
            </w:pPr>
          </w:p>
        </w:tc>
      </w:tr>
    </w:tbl>
    <w:p w14:paraId="47DFD282" w14:textId="77777777" w:rsidR="006E277C" w:rsidRDefault="006E277C">
      <w:pPr>
        <w:spacing w:beforeLines="50" w:before="120" w:afterLines="50" w:after="120" w:line="540" w:lineRule="exact"/>
        <w:jc w:val="center"/>
        <w:rPr>
          <w:rFonts w:ascii="宋体" w:hAnsi="宋体"/>
          <w:sz w:val="28"/>
          <w:szCs w:val="28"/>
        </w:rPr>
      </w:pPr>
    </w:p>
    <w:p w14:paraId="709BA4AF" w14:textId="77777777" w:rsidR="006E277C" w:rsidRDefault="00063571">
      <w:pPr>
        <w:spacing w:beforeLines="50" w:before="120" w:afterLines="50" w:after="120" w:line="540" w:lineRule="exact"/>
        <w:jc w:val="center"/>
        <w:rPr>
          <w:rFonts w:ascii="宋体" w:hAnsi="宋体"/>
          <w:sz w:val="32"/>
        </w:rPr>
      </w:pPr>
      <w:r>
        <w:rPr>
          <w:rFonts w:ascii="宋体" w:hAnsi="宋体" w:hint="eastAsia"/>
          <w:sz w:val="28"/>
          <w:szCs w:val="28"/>
        </w:rPr>
        <w:t>安装工程单价计算表</w:t>
      </w:r>
    </w:p>
    <w:p w14:paraId="1E09B727" w14:textId="77777777" w:rsidR="006E277C" w:rsidRDefault="00063571">
      <w:pPr>
        <w:jc w:val="center"/>
        <w:rPr>
          <w:rFonts w:ascii="宋体" w:hAnsi="宋体"/>
          <w:sz w:val="28"/>
          <w:szCs w:val="28"/>
        </w:rPr>
      </w:pPr>
      <w:r>
        <w:rPr>
          <w:rFonts w:ascii="宋体" w:hAnsi="宋体" w:hint="eastAsia"/>
          <w:sz w:val="28"/>
          <w:szCs w:val="28"/>
          <w:u w:val="single"/>
        </w:rPr>
        <w:t xml:space="preserve">            </w:t>
      </w:r>
      <w:r>
        <w:rPr>
          <w:rFonts w:ascii="宋体" w:hAnsi="宋体" w:hint="eastAsia"/>
          <w:sz w:val="28"/>
          <w:szCs w:val="28"/>
        </w:rPr>
        <w:t>工程</w:t>
      </w:r>
    </w:p>
    <w:p w14:paraId="75C40418" w14:textId="77777777" w:rsidR="006E277C" w:rsidRDefault="00063571">
      <w:pPr>
        <w:rPr>
          <w:rFonts w:ascii="宋体" w:hAnsi="宋体"/>
          <w:szCs w:val="21"/>
        </w:rPr>
      </w:pPr>
      <w:r>
        <w:rPr>
          <w:rFonts w:ascii="宋体" w:hAnsi="宋体" w:hint="eastAsia"/>
          <w:szCs w:val="21"/>
        </w:rPr>
        <w:t>单价编号:                            定额单位：                           单价：</w:t>
      </w: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340"/>
        <w:gridCol w:w="1260"/>
        <w:gridCol w:w="1080"/>
        <w:gridCol w:w="1080"/>
        <w:gridCol w:w="1459"/>
        <w:gridCol w:w="789"/>
      </w:tblGrid>
      <w:tr w:rsidR="006E277C" w14:paraId="61D063BA" w14:textId="77777777">
        <w:trPr>
          <w:trHeight w:val="567"/>
          <w:jc w:val="center"/>
        </w:trPr>
        <w:tc>
          <w:tcPr>
            <w:tcW w:w="9107" w:type="dxa"/>
            <w:gridSpan w:val="7"/>
            <w:vAlign w:val="center"/>
          </w:tcPr>
          <w:p w14:paraId="7BDDFE02" w14:textId="77777777" w:rsidR="006E277C" w:rsidRDefault="00063571">
            <w:pPr>
              <w:rPr>
                <w:rFonts w:ascii="宋体" w:hAnsi="宋体"/>
                <w:szCs w:val="21"/>
              </w:rPr>
            </w:pPr>
            <w:r>
              <w:rPr>
                <w:rFonts w:ascii="宋体" w:hAnsi="宋体" w:hint="eastAsia"/>
                <w:szCs w:val="21"/>
              </w:rPr>
              <w:t>施工方法：</w:t>
            </w:r>
          </w:p>
          <w:p w14:paraId="0E668525" w14:textId="77777777" w:rsidR="006E277C" w:rsidRDefault="006E277C">
            <w:pPr>
              <w:rPr>
                <w:rFonts w:ascii="宋体" w:hAnsi="宋体"/>
                <w:szCs w:val="21"/>
              </w:rPr>
            </w:pPr>
          </w:p>
          <w:p w14:paraId="0E0E9E02" w14:textId="77777777" w:rsidR="006E277C" w:rsidRDefault="006E277C">
            <w:pPr>
              <w:rPr>
                <w:rFonts w:ascii="宋体" w:hAnsi="宋体"/>
                <w:szCs w:val="21"/>
              </w:rPr>
            </w:pPr>
          </w:p>
        </w:tc>
      </w:tr>
      <w:tr w:rsidR="006E277C" w14:paraId="78714BCC" w14:textId="77777777">
        <w:trPr>
          <w:trHeight w:val="567"/>
          <w:jc w:val="center"/>
        </w:trPr>
        <w:tc>
          <w:tcPr>
            <w:tcW w:w="1099" w:type="dxa"/>
            <w:vAlign w:val="center"/>
          </w:tcPr>
          <w:p w14:paraId="128ECED5" w14:textId="77777777" w:rsidR="006E277C" w:rsidRDefault="00063571">
            <w:pPr>
              <w:jc w:val="center"/>
              <w:rPr>
                <w:rFonts w:ascii="宋体" w:hAnsi="宋体"/>
                <w:szCs w:val="21"/>
              </w:rPr>
            </w:pPr>
            <w:r>
              <w:rPr>
                <w:rFonts w:ascii="宋体" w:hAnsi="宋体" w:hint="eastAsia"/>
                <w:szCs w:val="21"/>
              </w:rPr>
              <w:t>序号</w:t>
            </w:r>
          </w:p>
        </w:tc>
        <w:tc>
          <w:tcPr>
            <w:tcW w:w="2340" w:type="dxa"/>
            <w:vAlign w:val="center"/>
          </w:tcPr>
          <w:p w14:paraId="0BA18950" w14:textId="77777777" w:rsidR="006E277C" w:rsidRDefault="00063571">
            <w:pPr>
              <w:jc w:val="center"/>
              <w:rPr>
                <w:rFonts w:ascii="宋体" w:hAnsi="宋体"/>
                <w:szCs w:val="21"/>
              </w:rPr>
            </w:pPr>
            <w:r>
              <w:rPr>
                <w:rFonts w:ascii="宋体" w:hAnsi="宋体" w:hint="eastAsia"/>
                <w:szCs w:val="21"/>
              </w:rPr>
              <w:t>名称</w:t>
            </w:r>
          </w:p>
        </w:tc>
        <w:tc>
          <w:tcPr>
            <w:tcW w:w="1260" w:type="dxa"/>
            <w:vAlign w:val="center"/>
          </w:tcPr>
          <w:p w14:paraId="4F1D83ED" w14:textId="77777777" w:rsidR="006E277C" w:rsidRDefault="00063571">
            <w:pPr>
              <w:jc w:val="center"/>
              <w:rPr>
                <w:rFonts w:ascii="宋体" w:hAnsi="宋体"/>
                <w:szCs w:val="21"/>
              </w:rPr>
            </w:pPr>
            <w:r>
              <w:rPr>
                <w:rFonts w:ascii="宋体" w:hAnsi="宋体" w:hint="eastAsia"/>
                <w:szCs w:val="21"/>
              </w:rPr>
              <w:t>规格型号</w:t>
            </w:r>
          </w:p>
        </w:tc>
        <w:tc>
          <w:tcPr>
            <w:tcW w:w="1080" w:type="dxa"/>
            <w:vAlign w:val="center"/>
          </w:tcPr>
          <w:p w14:paraId="3A5AE7FA" w14:textId="77777777" w:rsidR="006E277C" w:rsidRDefault="00063571">
            <w:pPr>
              <w:jc w:val="center"/>
              <w:rPr>
                <w:rFonts w:ascii="宋体" w:hAnsi="宋体"/>
                <w:szCs w:val="21"/>
              </w:rPr>
            </w:pPr>
            <w:r>
              <w:rPr>
                <w:rFonts w:ascii="宋体" w:hAnsi="宋体" w:hint="eastAsia"/>
                <w:szCs w:val="21"/>
              </w:rPr>
              <w:t>计量单位</w:t>
            </w:r>
          </w:p>
        </w:tc>
        <w:tc>
          <w:tcPr>
            <w:tcW w:w="1080" w:type="dxa"/>
            <w:vAlign w:val="center"/>
          </w:tcPr>
          <w:p w14:paraId="4C82233B" w14:textId="77777777" w:rsidR="006E277C" w:rsidRDefault="00063571">
            <w:pPr>
              <w:jc w:val="center"/>
              <w:rPr>
                <w:rFonts w:ascii="宋体" w:hAnsi="宋体"/>
                <w:szCs w:val="21"/>
              </w:rPr>
            </w:pPr>
            <w:r>
              <w:rPr>
                <w:rFonts w:ascii="宋体" w:hAnsi="宋体" w:hint="eastAsia"/>
                <w:szCs w:val="21"/>
              </w:rPr>
              <w:t>数量</w:t>
            </w:r>
          </w:p>
        </w:tc>
        <w:tc>
          <w:tcPr>
            <w:tcW w:w="1459" w:type="dxa"/>
            <w:vAlign w:val="center"/>
          </w:tcPr>
          <w:p w14:paraId="378E7E3A" w14:textId="77777777" w:rsidR="006E277C" w:rsidRDefault="00063571">
            <w:pPr>
              <w:jc w:val="center"/>
              <w:rPr>
                <w:rFonts w:ascii="宋体" w:hAnsi="宋体"/>
                <w:szCs w:val="21"/>
              </w:rPr>
            </w:pPr>
            <w:r>
              <w:rPr>
                <w:rFonts w:ascii="宋体" w:hAnsi="宋体" w:hint="eastAsia"/>
                <w:szCs w:val="21"/>
              </w:rPr>
              <w:t>单价(元)</w:t>
            </w:r>
          </w:p>
        </w:tc>
        <w:tc>
          <w:tcPr>
            <w:tcW w:w="789" w:type="dxa"/>
            <w:vAlign w:val="center"/>
          </w:tcPr>
          <w:p w14:paraId="708D5135" w14:textId="77777777" w:rsidR="006E277C" w:rsidRDefault="00063571">
            <w:pPr>
              <w:jc w:val="center"/>
              <w:rPr>
                <w:rFonts w:ascii="宋体" w:hAnsi="宋体"/>
                <w:szCs w:val="21"/>
              </w:rPr>
            </w:pPr>
            <w:r>
              <w:rPr>
                <w:rFonts w:ascii="宋体" w:hAnsi="宋体" w:hint="eastAsia"/>
                <w:szCs w:val="21"/>
              </w:rPr>
              <w:t>合价(元)</w:t>
            </w:r>
          </w:p>
        </w:tc>
      </w:tr>
      <w:tr w:rsidR="006E277C" w14:paraId="358F7A59" w14:textId="77777777">
        <w:trPr>
          <w:trHeight w:val="794"/>
          <w:jc w:val="center"/>
        </w:trPr>
        <w:tc>
          <w:tcPr>
            <w:tcW w:w="1099" w:type="dxa"/>
            <w:vAlign w:val="center"/>
          </w:tcPr>
          <w:p w14:paraId="2D75C087" w14:textId="77777777" w:rsidR="006E277C" w:rsidRDefault="00063571">
            <w:pPr>
              <w:jc w:val="center"/>
              <w:rPr>
                <w:rFonts w:ascii="宋体" w:hAnsi="宋体"/>
                <w:szCs w:val="21"/>
              </w:rPr>
            </w:pPr>
            <w:r>
              <w:rPr>
                <w:rFonts w:ascii="宋体" w:hAnsi="宋体" w:hint="eastAsia"/>
                <w:szCs w:val="21"/>
              </w:rPr>
              <w:t>1</w:t>
            </w:r>
          </w:p>
        </w:tc>
        <w:tc>
          <w:tcPr>
            <w:tcW w:w="2340" w:type="dxa"/>
            <w:vAlign w:val="center"/>
          </w:tcPr>
          <w:p w14:paraId="1967D8C8" w14:textId="77777777" w:rsidR="006E277C" w:rsidRDefault="00063571">
            <w:pPr>
              <w:rPr>
                <w:rFonts w:ascii="宋体" w:hAnsi="宋体"/>
                <w:szCs w:val="21"/>
              </w:rPr>
            </w:pPr>
            <w:r>
              <w:rPr>
                <w:rFonts w:ascii="宋体" w:hAnsi="宋体" w:hint="eastAsia"/>
                <w:szCs w:val="21"/>
              </w:rPr>
              <w:t>直接费</w:t>
            </w:r>
          </w:p>
        </w:tc>
        <w:tc>
          <w:tcPr>
            <w:tcW w:w="1260" w:type="dxa"/>
          </w:tcPr>
          <w:p w14:paraId="3FF42D0C" w14:textId="77777777" w:rsidR="006E277C" w:rsidRDefault="006E277C">
            <w:pPr>
              <w:jc w:val="center"/>
              <w:rPr>
                <w:rFonts w:ascii="宋体" w:hAnsi="宋体"/>
                <w:szCs w:val="21"/>
              </w:rPr>
            </w:pPr>
          </w:p>
        </w:tc>
        <w:tc>
          <w:tcPr>
            <w:tcW w:w="1080" w:type="dxa"/>
            <w:vAlign w:val="center"/>
          </w:tcPr>
          <w:p w14:paraId="15710EA3" w14:textId="77777777" w:rsidR="006E277C" w:rsidRDefault="006E277C">
            <w:pPr>
              <w:jc w:val="center"/>
              <w:rPr>
                <w:rFonts w:ascii="宋体" w:hAnsi="宋体"/>
                <w:szCs w:val="21"/>
              </w:rPr>
            </w:pPr>
          </w:p>
        </w:tc>
        <w:tc>
          <w:tcPr>
            <w:tcW w:w="1080" w:type="dxa"/>
            <w:vAlign w:val="center"/>
          </w:tcPr>
          <w:p w14:paraId="2D4B3E8F" w14:textId="77777777" w:rsidR="006E277C" w:rsidRDefault="006E277C">
            <w:pPr>
              <w:jc w:val="center"/>
              <w:rPr>
                <w:rFonts w:ascii="宋体" w:hAnsi="宋体"/>
                <w:szCs w:val="21"/>
              </w:rPr>
            </w:pPr>
          </w:p>
        </w:tc>
        <w:tc>
          <w:tcPr>
            <w:tcW w:w="1459" w:type="dxa"/>
            <w:vAlign w:val="center"/>
          </w:tcPr>
          <w:p w14:paraId="3AABC865" w14:textId="77777777" w:rsidR="006E277C" w:rsidRDefault="006E277C">
            <w:pPr>
              <w:jc w:val="center"/>
              <w:rPr>
                <w:rFonts w:ascii="宋体" w:hAnsi="宋体"/>
                <w:szCs w:val="21"/>
              </w:rPr>
            </w:pPr>
          </w:p>
        </w:tc>
        <w:tc>
          <w:tcPr>
            <w:tcW w:w="789" w:type="dxa"/>
            <w:vAlign w:val="center"/>
          </w:tcPr>
          <w:p w14:paraId="6B33995D" w14:textId="77777777" w:rsidR="006E277C" w:rsidRDefault="006E277C">
            <w:pPr>
              <w:jc w:val="center"/>
              <w:rPr>
                <w:rFonts w:ascii="宋体" w:hAnsi="宋体"/>
                <w:szCs w:val="21"/>
              </w:rPr>
            </w:pPr>
          </w:p>
        </w:tc>
      </w:tr>
      <w:tr w:rsidR="006E277C" w14:paraId="5C00152B" w14:textId="77777777">
        <w:trPr>
          <w:trHeight w:val="567"/>
          <w:jc w:val="center"/>
        </w:trPr>
        <w:tc>
          <w:tcPr>
            <w:tcW w:w="1099" w:type="dxa"/>
            <w:vAlign w:val="center"/>
          </w:tcPr>
          <w:p w14:paraId="5C558205" w14:textId="77777777" w:rsidR="006E277C" w:rsidRDefault="00063571">
            <w:pPr>
              <w:jc w:val="center"/>
              <w:rPr>
                <w:rFonts w:ascii="宋体" w:hAnsi="宋体"/>
                <w:szCs w:val="21"/>
              </w:rPr>
            </w:pPr>
            <w:r>
              <w:rPr>
                <w:rFonts w:ascii="宋体" w:hAnsi="宋体" w:hint="eastAsia"/>
                <w:szCs w:val="21"/>
              </w:rPr>
              <w:t>1.1</w:t>
            </w:r>
          </w:p>
        </w:tc>
        <w:tc>
          <w:tcPr>
            <w:tcW w:w="2340" w:type="dxa"/>
            <w:vAlign w:val="center"/>
          </w:tcPr>
          <w:p w14:paraId="5769E3EA" w14:textId="77777777" w:rsidR="006E277C" w:rsidRDefault="00063571">
            <w:pPr>
              <w:rPr>
                <w:rFonts w:ascii="宋体" w:hAnsi="宋体"/>
                <w:szCs w:val="21"/>
              </w:rPr>
            </w:pPr>
            <w:r>
              <w:rPr>
                <w:rFonts w:ascii="宋体" w:hAnsi="宋体" w:hint="eastAsia"/>
                <w:szCs w:val="21"/>
              </w:rPr>
              <w:t>基本直接费</w:t>
            </w:r>
          </w:p>
        </w:tc>
        <w:tc>
          <w:tcPr>
            <w:tcW w:w="1260" w:type="dxa"/>
          </w:tcPr>
          <w:p w14:paraId="145969A4" w14:textId="77777777" w:rsidR="006E277C" w:rsidRDefault="006E277C">
            <w:pPr>
              <w:jc w:val="center"/>
              <w:rPr>
                <w:rFonts w:ascii="宋体" w:hAnsi="宋体"/>
                <w:szCs w:val="21"/>
              </w:rPr>
            </w:pPr>
          </w:p>
        </w:tc>
        <w:tc>
          <w:tcPr>
            <w:tcW w:w="1080" w:type="dxa"/>
            <w:vAlign w:val="center"/>
          </w:tcPr>
          <w:p w14:paraId="4536860E" w14:textId="77777777" w:rsidR="006E277C" w:rsidRDefault="006E277C">
            <w:pPr>
              <w:jc w:val="center"/>
              <w:rPr>
                <w:rFonts w:ascii="宋体" w:hAnsi="宋体"/>
                <w:szCs w:val="21"/>
              </w:rPr>
            </w:pPr>
          </w:p>
        </w:tc>
        <w:tc>
          <w:tcPr>
            <w:tcW w:w="1080" w:type="dxa"/>
            <w:vAlign w:val="center"/>
          </w:tcPr>
          <w:p w14:paraId="57C199E1" w14:textId="77777777" w:rsidR="006E277C" w:rsidRDefault="006E277C">
            <w:pPr>
              <w:jc w:val="center"/>
              <w:rPr>
                <w:rFonts w:ascii="宋体" w:hAnsi="宋体"/>
                <w:szCs w:val="21"/>
              </w:rPr>
            </w:pPr>
          </w:p>
        </w:tc>
        <w:tc>
          <w:tcPr>
            <w:tcW w:w="1459" w:type="dxa"/>
            <w:vAlign w:val="center"/>
          </w:tcPr>
          <w:p w14:paraId="393941ED" w14:textId="77777777" w:rsidR="006E277C" w:rsidRDefault="006E277C">
            <w:pPr>
              <w:jc w:val="center"/>
              <w:rPr>
                <w:rFonts w:ascii="宋体" w:hAnsi="宋体"/>
                <w:szCs w:val="21"/>
              </w:rPr>
            </w:pPr>
          </w:p>
        </w:tc>
        <w:tc>
          <w:tcPr>
            <w:tcW w:w="789" w:type="dxa"/>
            <w:vAlign w:val="center"/>
          </w:tcPr>
          <w:p w14:paraId="64A2FE3B" w14:textId="77777777" w:rsidR="006E277C" w:rsidRDefault="006E277C">
            <w:pPr>
              <w:jc w:val="center"/>
              <w:rPr>
                <w:rFonts w:ascii="宋体" w:hAnsi="宋体"/>
                <w:szCs w:val="21"/>
              </w:rPr>
            </w:pPr>
          </w:p>
        </w:tc>
      </w:tr>
      <w:tr w:rsidR="006E277C" w14:paraId="2CC880C8" w14:textId="77777777">
        <w:trPr>
          <w:trHeight w:val="567"/>
          <w:jc w:val="center"/>
        </w:trPr>
        <w:tc>
          <w:tcPr>
            <w:tcW w:w="1099" w:type="dxa"/>
            <w:vAlign w:val="center"/>
          </w:tcPr>
          <w:p w14:paraId="0A38F681" w14:textId="77777777" w:rsidR="006E277C" w:rsidRDefault="00063571">
            <w:pPr>
              <w:jc w:val="center"/>
              <w:rPr>
                <w:rFonts w:ascii="宋体" w:hAnsi="宋体"/>
                <w:szCs w:val="21"/>
              </w:rPr>
            </w:pPr>
            <w:r>
              <w:rPr>
                <w:rFonts w:ascii="宋体" w:hAnsi="宋体" w:hint="eastAsia"/>
                <w:szCs w:val="21"/>
              </w:rPr>
              <w:t>1.1.1</w:t>
            </w:r>
          </w:p>
        </w:tc>
        <w:tc>
          <w:tcPr>
            <w:tcW w:w="2340" w:type="dxa"/>
            <w:vAlign w:val="center"/>
          </w:tcPr>
          <w:p w14:paraId="46556B36" w14:textId="77777777" w:rsidR="006E277C" w:rsidRDefault="00063571">
            <w:pPr>
              <w:rPr>
                <w:rFonts w:ascii="宋体" w:hAnsi="宋体"/>
                <w:szCs w:val="21"/>
              </w:rPr>
            </w:pPr>
            <w:r>
              <w:rPr>
                <w:rFonts w:ascii="宋体" w:hAnsi="宋体" w:hint="eastAsia"/>
                <w:szCs w:val="21"/>
              </w:rPr>
              <w:t>人工费</w:t>
            </w:r>
          </w:p>
        </w:tc>
        <w:tc>
          <w:tcPr>
            <w:tcW w:w="1260" w:type="dxa"/>
          </w:tcPr>
          <w:p w14:paraId="55FEC0DF" w14:textId="77777777" w:rsidR="006E277C" w:rsidRDefault="006E277C">
            <w:pPr>
              <w:jc w:val="center"/>
              <w:rPr>
                <w:rFonts w:ascii="宋体" w:hAnsi="宋体"/>
                <w:szCs w:val="21"/>
              </w:rPr>
            </w:pPr>
          </w:p>
        </w:tc>
        <w:tc>
          <w:tcPr>
            <w:tcW w:w="1080" w:type="dxa"/>
            <w:vAlign w:val="center"/>
          </w:tcPr>
          <w:p w14:paraId="293A0514" w14:textId="77777777" w:rsidR="006E277C" w:rsidRDefault="006E277C">
            <w:pPr>
              <w:jc w:val="center"/>
              <w:rPr>
                <w:rFonts w:ascii="宋体" w:hAnsi="宋体"/>
                <w:szCs w:val="21"/>
              </w:rPr>
            </w:pPr>
          </w:p>
        </w:tc>
        <w:tc>
          <w:tcPr>
            <w:tcW w:w="1080" w:type="dxa"/>
            <w:vAlign w:val="center"/>
          </w:tcPr>
          <w:p w14:paraId="31E1907B" w14:textId="77777777" w:rsidR="006E277C" w:rsidRDefault="006E277C">
            <w:pPr>
              <w:jc w:val="center"/>
              <w:rPr>
                <w:rFonts w:ascii="宋体" w:hAnsi="宋体"/>
                <w:szCs w:val="21"/>
              </w:rPr>
            </w:pPr>
          </w:p>
        </w:tc>
        <w:tc>
          <w:tcPr>
            <w:tcW w:w="1459" w:type="dxa"/>
            <w:vAlign w:val="center"/>
          </w:tcPr>
          <w:p w14:paraId="35708BB6" w14:textId="77777777" w:rsidR="006E277C" w:rsidRDefault="006E277C">
            <w:pPr>
              <w:jc w:val="center"/>
              <w:rPr>
                <w:rFonts w:ascii="宋体" w:hAnsi="宋体"/>
                <w:szCs w:val="21"/>
              </w:rPr>
            </w:pPr>
          </w:p>
        </w:tc>
        <w:tc>
          <w:tcPr>
            <w:tcW w:w="789" w:type="dxa"/>
            <w:vAlign w:val="center"/>
          </w:tcPr>
          <w:p w14:paraId="39AC9478" w14:textId="77777777" w:rsidR="006E277C" w:rsidRDefault="006E277C">
            <w:pPr>
              <w:jc w:val="center"/>
              <w:rPr>
                <w:rFonts w:ascii="宋体" w:hAnsi="宋体"/>
                <w:szCs w:val="21"/>
              </w:rPr>
            </w:pPr>
          </w:p>
        </w:tc>
      </w:tr>
      <w:tr w:rsidR="006E277C" w14:paraId="52DC97BF" w14:textId="77777777">
        <w:trPr>
          <w:trHeight w:val="567"/>
          <w:jc w:val="center"/>
        </w:trPr>
        <w:tc>
          <w:tcPr>
            <w:tcW w:w="1099" w:type="dxa"/>
            <w:vAlign w:val="center"/>
          </w:tcPr>
          <w:p w14:paraId="2301538C" w14:textId="77777777" w:rsidR="006E277C" w:rsidRDefault="006E277C">
            <w:pPr>
              <w:jc w:val="center"/>
              <w:rPr>
                <w:rFonts w:ascii="宋体" w:hAnsi="宋体"/>
                <w:szCs w:val="21"/>
              </w:rPr>
            </w:pPr>
          </w:p>
        </w:tc>
        <w:tc>
          <w:tcPr>
            <w:tcW w:w="2340" w:type="dxa"/>
            <w:vAlign w:val="center"/>
          </w:tcPr>
          <w:p w14:paraId="04EEE200" w14:textId="77777777" w:rsidR="006E277C" w:rsidRDefault="006E277C">
            <w:pPr>
              <w:rPr>
                <w:rFonts w:ascii="宋体" w:hAnsi="宋体"/>
                <w:szCs w:val="21"/>
              </w:rPr>
            </w:pPr>
          </w:p>
        </w:tc>
        <w:tc>
          <w:tcPr>
            <w:tcW w:w="1260" w:type="dxa"/>
          </w:tcPr>
          <w:p w14:paraId="5B60E00E" w14:textId="77777777" w:rsidR="006E277C" w:rsidRDefault="006E277C">
            <w:pPr>
              <w:jc w:val="center"/>
              <w:rPr>
                <w:rFonts w:ascii="宋体" w:hAnsi="宋体"/>
                <w:szCs w:val="21"/>
              </w:rPr>
            </w:pPr>
          </w:p>
        </w:tc>
        <w:tc>
          <w:tcPr>
            <w:tcW w:w="1080" w:type="dxa"/>
            <w:vAlign w:val="center"/>
          </w:tcPr>
          <w:p w14:paraId="2E8072EC" w14:textId="77777777" w:rsidR="006E277C" w:rsidRDefault="006E277C">
            <w:pPr>
              <w:jc w:val="center"/>
              <w:rPr>
                <w:rFonts w:ascii="宋体" w:hAnsi="宋体"/>
                <w:szCs w:val="21"/>
              </w:rPr>
            </w:pPr>
          </w:p>
        </w:tc>
        <w:tc>
          <w:tcPr>
            <w:tcW w:w="1080" w:type="dxa"/>
            <w:vAlign w:val="center"/>
          </w:tcPr>
          <w:p w14:paraId="10C5888D" w14:textId="77777777" w:rsidR="006E277C" w:rsidRDefault="006E277C">
            <w:pPr>
              <w:jc w:val="center"/>
              <w:rPr>
                <w:rFonts w:ascii="宋体" w:hAnsi="宋体"/>
                <w:szCs w:val="21"/>
              </w:rPr>
            </w:pPr>
          </w:p>
        </w:tc>
        <w:tc>
          <w:tcPr>
            <w:tcW w:w="1459" w:type="dxa"/>
            <w:vAlign w:val="center"/>
          </w:tcPr>
          <w:p w14:paraId="05144146" w14:textId="77777777" w:rsidR="006E277C" w:rsidRDefault="006E277C">
            <w:pPr>
              <w:jc w:val="center"/>
              <w:rPr>
                <w:rFonts w:ascii="宋体" w:hAnsi="宋体"/>
                <w:szCs w:val="21"/>
              </w:rPr>
            </w:pPr>
          </w:p>
        </w:tc>
        <w:tc>
          <w:tcPr>
            <w:tcW w:w="789" w:type="dxa"/>
            <w:vAlign w:val="center"/>
          </w:tcPr>
          <w:p w14:paraId="7518C8CF" w14:textId="77777777" w:rsidR="006E277C" w:rsidRDefault="006E277C">
            <w:pPr>
              <w:jc w:val="center"/>
              <w:rPr>
                <w:rFonts w:ascii="宋体" w:hAnsi="宋体"/>
                <w:szCs w:val="21"/>
              </w:rPr>
            </w:pPr>
          </w:p>
        </w:tc>
      </w:tr>
      <w:tr w:rsidR="006E277C" w14:paraId="24FE2E4A" w14:textId="77777777">
        <w:trPr>
          <w:trHeight w:val="567"/>
          <w:jc w:val="center"/>
        </w:trPr>
        <w:tc>
          <w:tcPr>
            <w:tcW w:w="1099" w:type="dxa"/>
            <w:vAlign w:val="center"/>
          </w:tcPr>
          <w:p w14:paraId="73B65F9D" w14:textId="77777777" w:rsidR="006E277C" w:rsidRDefault="006E277C">
            <w:pPr>
              <w:jc w:val="center"/>
              <w:rPr>
                <w:rFonts w:ascii="宋体" w:hAnsi="宋体"/>
                <w:szCs w:val="21"/>
              </w:rPr>
            </w:pPr>
          </w:p>
        </w:tc>
        <w:tc>
          <w:tcPr>
            <w:tcW w:w="2340" w:type="dxa"/>
            <w:vAlign w:val="center"/>
          </w:tcPr>
          <w:p w14:paraId="367EF316" w14:textId="77777777" w:rsidR="006E277C" w:rsidRDefault="006E277C">
            <w:pPr>
              <w:rPr>
                <w:rFonts w:ascii="宋体" w:hAnsi="宋体"/>
                <w:szCs w:val="21"/>
              </w:rPr>
            </w:pPr>
          </w:p>
        </w:tc>
        <w:tc>
          <w:tcPr>
            <w:tcW w:w="1260" w:type="dxa"/>
          </w:tcPr>
          <w:p w14:paraId="3F405FF2" w14:textId="77777777" w:rsidR="006E277C" w:rsidRDefault="006E277C">
            <w:pPr>
              <w:jc w:val="center"/>
              <w:rPr>
                <w:rFonts w:ascii="宋体" w:hAnsi="宋体"/>
                <w:szCs w:val="21"/>
              </w:rPr>
            </w:pPr>
          </w:p>
        </w:tc>
        <w:tc>
          <w:tcPr>
            <w:tcW w:w="1080" w:type="dxa"/>
            <w:vAlign w:val="center"/>
          </w:tcPr>
          <w:p w14:paraId="23AD8F4C" w14:textId="77777777" w:rsidR="006E277C" w:rsidRDefault="006E277C">
            <w:pPr>
              <w:jc w:val="center"/>
              <w:rPr>
                <w:rFonts w:ascii="宋体" w:hAnsi="宋体"/>
                <w:szCs w:val="21"/>
              </w:rPr>
            </w:pPr>
          </w:p>
        </w:tc>
        <w:tc>
          <w:tcPr>
            <w:tcW w:w="1080" w:type="dxa"/>
            <w:vAlign w:val="center"/>
          </w:tcPr>
          <w:p w14:paraId="545F1BEB" w14:textId="77777777" w:rsidR="006E277C" w:rsidRDefault="006E277C">
            <w:pPr>
              <w:jc w:val="center"/>
              <w:rPr>
                <w:rFonts w:ascii="宋体" w:hAnsi="宋体"/>
                <w:szCs w:val="21"/>
              </w:rPr>
            </w:pPr>
          </w:p>
        </w:tc>
        <w:tc>
          <w:tcPr>
            <w:tcW w:w="1459" w:type="dxa"/>
            <w:vAlign w:val="center"/>
          </w:tcPr>
          <w:p w14:paraId="5FBEE0E2" w14:textId="77777777" w:rsidR="006E277C" w:rsidRDefault="006E277C">
            <w:pPr>
              <w:jc w:val="center"/>
              <w:rPr>
                <w:rFonts w:ascii="宋体" w:hAnsi="宋体"/>
                <w:szCs w:val="21"/>
              </w:rPr>
            </w:pPr>
          </w:p>
        </w:tc>
        <w:tc>
          <w:tcPr>
            <w:tcW w:w="789" w:type="dxa"/>
            <w:vAlign w:val="center"/>
          </w:tcPr>
          <w:p w14:paraId="38C62820" w14:textId="77777777" w:rsidR="006E277C" w:rsidRDefault="006E277C">
            <w:pPr>
              <w:jc w:val="center"/>
              <w:rPr>
                <w:rFonts w:ascii="宋体" w:hAnsi="宋体"/>
                <w:szCs w:val="21"/>
              </w:rPr>
            </w:pPr>
          </w:p>
        </w:tc>
      </w:tr>
      <w:tr w:rsidR="006E277C" w14:paraId="59E51C4E" w14:textId="77777777">
        <w:trPr>
          <w:trHeight w:val="567"/>
          <w:jc w:val="center"/>
        </w:trPr>
        <w:tc>
          <w:tcPr>
            <w:tcW w:w="1099" w:type="dxa"/>
            <w:vAlign w:val="center"/>
          </w:tcPr>
          <w:p w14:paraId="46429E7B" w14:textId="77777777" w:rsidR="006E277C" w:rsidRDefault="006E277C">
            <w:pPr>
              <w:jc w:val="center"/>
              <w:rPr>
                <w:rFonts w:ascii="宋体" w:hAnsi="宋体"/>
                <w:szCs w:val="21"/>
              </w:rPr>
            </w:pPr>
          </w:p>
        </w:tc>
        <w:tc>
          <w:tcPr>
            <w:tcW w:w="2340" w:type="dxa"/>
            <w:vAlign w:val="center"/>
          </w:tcPr>
          <w:p w14:paraId="04C6A71C" w14:textId="77777777" w:rsidR="006E277C" w:rsidRDefault="006E277C">
            <w:pPr>
              <w:rPr>
                <w:rFonts w:ascii="宋体" w:hAnsi="宋体"/>
                <w:szCs w:val="21"/>
              </w:rPr>
            </w:pPr>
          </w:p>
        </w:tc>
        <w:tc>
          <w:tcPr>
            <w:tcW w:w="1260" w:type="dxa"/>
          </w:tcPr>
          <w:p w14:paraId="54058927" w14:textId="77777777" w:rsidR="006E277C" w:rsidRDefault="006E277C">
            <w:pPr>
              <w:jc w:val="center"/>
              <w:rPr>
                <w:rFonts w:ascii="宋体" w:hAnsi="宋体"/>
                <w:szCs w:val="21"/>
              </w:rPr>
            </w:pPr>
          </w:p>
        </w:tc>
        <w:tc>
          <w:tcPr>
            <w:tcW w:w="1080" w:type="dxa"/>
            <w:vAlign w:val="center"/>
          </w:tcPr>
          <w:p w14:paraId="736B8EE8" w14:textId="77777777" w:rsidR="006E277C" w:rsidRDefault="006E277C">
            <w:pPr>
              <w:jc w:val="center"/>
              <w:rPr>
                <w:rFonts w:ascii="宋体" w:hAnsi="宋体"/>
                <w:szCs w:val="21"/>
              </w:rPr>
            </w:pPr>
          </w:p>
        </w:tc>
        <w:tc>
          <w:tcPr>
            <w:tcW w:w="1080" w:type="dxa"/>
            <w:vAlign w:val="center"/>
          </w:tcPr>
          <w:p w14:paraId="00565026" w14:textId="77777777" w:rsidR="006E277C" w:rsidRDefault="006E277C">
            <w:pPr>
              <w:jc w:val="center"/>
              <w:rPr>
                <w:rFonts w:ascii="宋体" w:hAnsi="宋体"/>
                <w:szCs w:val="21"/>
              </w:rPr>
            </w:pPr>
          </w:p>
        </w:tc>
        <w:tc>
          <w:tcPr>
            <w:tcW w:w="1459" w:type="dxa"/>
            <w:vAlign w:val="center"/>
          </w:tcPr>
          <w:p w14:paraId="0A4D6AA5" w14:textId="77777777" w:rsidR="006E277C" w:rsidRDefault="006E277C">
            <w:pPr>
              <w:jc w:val="center"/>
              <w:rPr>
                <w:rFonts w:ascii="宋体" w:hAnsi="宋体"/>
                <w:szCs w:val="21"/>
              </w:rPr>
            </w:pPr>
          </w:p>
        </w:tc>
        <w:tc>
          <w:tcPr>
            <w:tcW w:w="789" w:type="dxa"/>
            <w:vAlign w:val="center"/>
          </w:tcPr>
          <w:p w14:paraId="5700EF31" w14:textId="77777777" w:rsidR="006E277C" w:rsidRDefault="006E277C">
            <w:pPr>
              <w:jc w:val="center"/>
              <w:rPr>
                <w:rFonts w:ascii="宋体" w:hAnsi="宋体"/>
                <w:szCs w:val="21"/>
              </w:rPr>
            </w:pPr>
          </w:p>
        </w:tc>
      </w:tr>
      <w:tr w:rsidR="006E277C" w14:paraId="2F7B3A1C" w14:textId="77777777">
        <w:trPr>
          <w:trHeight w:val="567"/>
          <w:jc w:val="center"/>
        </w:trPr>
        <w:tc>
          <w:tcPr>
            <w:tcW w:w="1099" w:type="dxa"/>
            <w:vAlign w:val="center"/>
          </w:tcPr>
          <w:p w14:paraId="457BD45F" w14:textId="77777777" w:rsidR="006E277C" w:rsidRDefault="00063571">
            <w:pPr>
              <w:jc w:val="center"/>
              <w:rPr>
                <w:rFonts w:ascii="宋体" w:hAnsi="宋体"/>
                <w:szCs w:val="21"/>
              </w:rPr>
            </w:pPr>
            <w:r>
              <w:rPr>
                <w:rFonts w:ascii="宋体" w:hAnsi="宋体" w:hint="eastAsia"/>
                <w:szCs w:val="21"/>
              </w:rPr>
              <w:t>1.1.2</w:t>
            </w:r>
          </w:p>
        </w:tc>
        <w:tc>
          <w:tcPr>
            <w:tcW w:w="2340" w:type="dxa"/>
            <w:vAlign w:val="center"/>
          </w:tcPr>
          <w:p w14:paraId="3A8F19E7" w14:textId="77777777" w:rsidR="006E277C" w:rsidRDefault="00063571">
            <w:pPr>
              <w:rPr>
                <w:rFonts w:ascii="宋体" w:hAnsi="宋体"/>
                <w:szCs w:val="21"/>
              </w:rPr>
            </w:pPr>
            <w:r>
              <w:rPr>
                <w:rFonts w:ascii="宋体" w:hAnsi="宋体" w:hint="eastAsia"/>
                <w:szCs w:val="21"/>
              </w:rPr>
              <w:t>材料费</w:t>
            </w:r>
          </w:p>
        </w:tc>
        <w:tc>
          <w:tcPr>
            <w:tcW w:w="1260" w:type="dxa"/>
          </w:tcPr>
          <w:p w14:paraId="1EE18125" w14:textId="77777777" w:rsidR="006E277C" w:rsidRDefault="006E277C">
            <w:pPr>
              <w:jc w:val="center"/>
              <w:rPr>
                <w:rFonts w:ascii="宋体" w:hAnsi="宋体"/>
                <w:szCs w:val="21"/>
              </w:rPr>
            </w:pPr>
          </w:p>
        </w:tc>
        <w:tc>
          <w:tcPr>
            <w:tcW w:w="1080" w:type="dxa"/>
            <w:vAlign w:val="center"/>
          </w:tcPr>
          <w:p w14:paraId="4C243432" w14:textId="77777777" w:rsidR="006E277C" w:rsidRDefault="006E277C">
            <w:pPr>
              <w:jc w:val="center"/>
              <w:rPr>
                <w:rFonts w:ascii="宋体" w:hAnsi="宋体"/>
                <w:szCs w:val="21"/>
              </w:rPr>
            </w:pPr>
          </w:p>
        </w:tc>
        <w:tc>
          <w:tcPr>
            <w:tcW w:w="1080" w:type="dxa"/>
            <w:vAlign w:val="center"/>
          </w:tcPr>
          <w:p w14:paraId="23F32E25" w14:textId="77777777" w:rsidR="006E277C" w:rsidRDefault="006E277C">
            <w:pPr>
              <w:jc w:val="center"/>
              <w:rPr>
                <w:rFonts w:ascii="宋体" w:hAnsi="宋体"/>
                <w:szCs w:val="21"/>
              </w:rPr>
            </w:pPr>
          </w:p>
        </w:tc>
        <w:tc>
          <w:tcPr>
            <w:tcW w:w="1459" w:type="dxa"/>
            <w:vAlign w:val="center"/>
          </w:tcPr>
          <w:p w14:paraId="433DFBF6" w14:textId="77777777" w:rsidR="006E277C" w:rsidRDefault="006E277C">
            <w:pPr>
              <w:jc w:val="center"/>
              <w:rPr>
                <w:rFonts w:ascii="宋体" w:hAnsi="宋体"/>
                <w:szCs w:val="21"/>
              </w:rPr>
            </w:pPr>
          </w:p>
        </w:tc>
        <w:tc>
          <w:tcPr>
            <w:tcW w:w="789" w:type="dxa"/>
            <w:vAlign w:val="center"/>
          </w:tcPr>
          <w:p w14:paraId="3BF7E0E3" w14:textId="77777777" w:rsidR="006E277C" w:rsidRDefault="006E277C">
            <w:pPr>
              <w:jc w:val="center"/>
              <w:rPr>
                <w:rFonts w:ascii="宋体" w:hAnsi="宋体"/>
                <w:szCs w:val="21"/>
              </w:rPr>
            </w:pPr>
          </w:p>
        </w:tc>
      </w:tr>
      <w:tr w:rsidR="006E277C" w14:paraId="0DEA7ECE" w14:textId="77777777">
        <w:trPr>
          <w:trHeight w:val="567"/>
          <w:jc w:val="center"/>
        </w:trPr>
        <w:tc>
          <w:tcPr>
            <w:tcW w:w="1099" w:type="dxa"/>
            <w:vAlign w:val="center"/>
          </w:tcPr>
          <w:p w14:paraId="25710F41" w14:textId="77777777" w:rsidR="006E277C" w:rsidRDefault="006E277C">
            <w:pPr>
              <w:jc w:val="center"/>
              <w:rPr>
                <w:rFonts w:ascii="宋体" w:hAnsi="宋体"/>
                <w:szCs w:val="21"/>
              </w:rPr>
            </w:pPr>
          </w:p>
        </w:tc>
        <w:tc>
          <w:tcPr>
            <w:tcW w:w="2340" w:type="dxa"/>
            <w:vAlign w:val="center"/>
          </w:tcPr>
          <w:p w14:paraId="7D62E43C" w14:textId="77777777" w:rsidR="006E277C" w:rsidRDefault="006E277C">
            <w:pPr>
              <w:rPr>
                <w:rFonts w:ascii="宋体" w:hAnsi="宋体"/>
                <w:szCs w:val="21"/>
              </w:rPr>
            </w:pPr>
          </w:p>
        </w:tc>
        <w:tc>
          <w:tcPr>
            <w:tcW w:w="1260" w:type="dxa"/>
          </w:tcPr>
          <w:p w14:paraId="55DAD7C5" w14:textId="77777777" w:rsidR="006E277C" w:rsidRDefault="006E277C">
            <w:pPr>
              <w:jc w:val="center"/>
              <w:rPr>
                <w:rFonts w:ascii="宋体" w:hAnsi="宋体"/>
                <w:szCs w:val="21"/>
              </w:rPr>
            </w:pPr>
          </w:p>
        </w:tc>
        <w:tc>
          <w:tcPr>
            <w:tcW w:w="1080" w:type="dxa"/>
            <w:vAlign w:val="center"/>
          </w:tcPr>
          <w:p w14:paraId="479471B7" w14:textId="77777777" w:rsidR="006E277C" w:rsidRDefault="006E277C">
            <w:pPr>
              <w:jc w:val="center"/>
              <w:rPr>
                <w:rFonts w:ascii="宋体" w:hAnsi="宋体"/>
                <w:szCs w:val="21"/>
              </w:rPr>
            </w:pPr>
          </w:p>
        </w:tc>
        <w:tc>
          <w:tcPr>
            <w:tcW w:w="1080" w:type="dxa"/>
            <w:vAlign w:val="center"/>
          </w:tcPr>
          <w:p w14:paraId="24DB4875" w14:textId="77777777" w:rsidR="006E277C" w:rsidRDefault="006E277C">
            <w:pPr>
              <w:jc w:val="center"/>
              <w:rPr>
                <w:rFonts w:ascii="宋体" w:hAnsi="宋体"/>
                <w:szCs w:val="21"/>
              </w:rPr>
            </w:pPr>
          </w:p>
        </w:tc>
        <w:tc>
          <w:tcPr>
            <w:tcW w:w="1459" w:type="dxa"/>
            <w:vAlign w:val="center"/>
          </w:tcPr>
          <w:p w14:paraId="0B777537" w14:textId="77777777" w:rsidR="006E277C" w:rsidRDefault="006E277C">
            <w:pPr>
              <w:jc w:val="center"/>
              <w:rPr>
                <w:rFonts w:ascii="宋体" w:hAnsi="宋体"/>
                <w:szCs w:val="21"/>
              </w:rPr>
            </w:pPr>
          </w:p>
        </w:tc>
        <w:tc>
          <w:tcPr>
            <w:tcW w:w="789" w:type="dxa"/>
            <w:vAlign w:val="center"/>
          </w:tcPr>
          <w:p w14:paraId="00D8881D" w14:textId="77777777" w:rsidR="006E277C" w:rsidRDefault="006E277C">
            <w:pPr>
              <w:jc w:val="center"/>
              <w:rPr>
                <w:rFonts w:ascii="宋体" w:hAnsi="宋体"/>
                <w:szCs w:val="21"/>
              </w:rPr>
            </w:pPr>
          </w:p>
        </w:tc>
      </w:tr>
      <w:tr w:rsidR="006E277C" w14:paraId="26D7F8A3" w14:textId="77777777">
        <w:trPr>
          <w:trHeight w:val="567"/>
          <w:jc w:val="center"/>
        </w:trPr>
        <w:tc>
          <w:tcPr>
            <w:tcW w:w="1099" w:type="dxa"/>
            <w:vAlign w:val="center"/>
          </w:tcPr>
          <w:p w14:paraId="780F5623" w14:textId="77777777" w:rsidR="006E277C" w:rsidRDefault="006E277C">
            <w:pPr>
              <w:jc w:val="center"/>
              <w:rPr>
                <w:rFonts w:ascii="宋体" w:hAnsi="宋体"/>
                <w:szCs w:val="21"/>
              </w:rPr>
            </w:pPr>
          </w:p>
        </w:tc>
        <w:tc>
          <w:tcPr>
            <w:tcW w:w="2340" w:type="dxa"/>
            <w:vAlign w:val="center"/>
          </w:tcPr>
          <w:p w14:paraId="7F6875FC" w14:textId="77777777" w:rsidR="006E277C" w:rsidRDefault="006E277C">
            <w:pPr>
              <w:rPr>
                <w:rFonts w:ascii="宋体" w:hAnsi="宋体"/>
                <w:szCs w:val="21"/>
              </w:rPr>
            </w:pPr>
          </w:p>
        </w:tc>
        <w:tc>
          <w:tcPr>
            <w:tcW w:w="1260" w:type="dxa"/>
          </w:tcPr>
          <w:p w14:paraId="6583311E" w14:textId="77777777" w:rsidR="006E277C" w:rsidRDefault="006E277C">
            <w:pPr>
              <w:jc w:val="center"/>
              <w:rPr>
                <w:rFonts w:ascii="宋体" w:hAnsi="宋体"/>
                <w:szCs w:val="21"/>
              </w:rPr>
            </w:pPr>
          </w:p>
        </w:tc>
        <w:tc>
          <w:tcPr>
            <w:tcW w:w="1080" w:type="dxa"/>
            <w:vAlign w:val="center"/>
          </w:tcPr>
          <w:p w14:paraId="75002D61" w14:textId="77777777" w:rsidR="006E277C" w:rsidRDefault="006E277C">
            <w:pPr>
              <w:jc w:val="center"/>
              <w:rPr>
                <w:rFonts w:ascii="宋体" w:hAnsi="宋体"/>
                <w:szCs w:val="21"/>
              </w:rPr>
            </w:pPr>
          </w:p>
        </w:tc>
        <w:tc>
          <w:tcPr>
            <w:tcW w:w="1080" w:type="dxa"/>
            <w:vAlign w:val="center"/>
          </w:tcPr>
          <w:p w14:paraId="22D9C825" w14:textId="77777777" w:rsidR="006E277C" w:rsidRDefault="006E277C">
            <w:pPr>
              <w:jc w:val="center"/>
              <w:rPr>
                <w:rFonts w:ascii="宋体" w:hAnsi="宋体"/>
                <w:szCs w:val="21"/>
              </w:rPr>
            </w:pPr>
          </w:p>
        </w:tc>
        <w:tc>
          <w:tcPr>
            <w:tcW w:w="1459" w:type="dxa"/>
            <w:vAlign w:val="center"/>
          </w:tcPr>
          <w:p w14:paraId="17DFE81E" w14:textId="77777777" w:rsidR="006E277C" w:rsidRDefault="006E277C">
            <w:pPr>
              <w:jc w:val="center"/>
              <w:rPr>
                <w:rFonts w:ascii="宋体" w:hAnsi="宋体"/>
                <w:szCs w:val="21"/>
              </w:rPr>
            </w:pPr>
          </w:p>
        </w:tc>
        <w:tc>
          <w:tcPr>
            <w:tcW w:w="789" w:type="dxa"/>
            <w:vAlign w:val="center"/>
          </w:tcPr>
          <w:p w14:paraId="03D894FA" w14:textId="77777777" w:rsidR="006E277C" w:rsidRDefault="006E277C">
            <w:pPr>
              <w:jc w:val="center"/>
              <w:rPr>
                <w:rFonts w:ascii="宋体" w:hAnsi="宋体"/>
                <w:szCs w:val="21"/>
              </w:rPr>
            </w:pPr>
          </w:p>
        </w:tc>
      </w:tr>
      <w:tr w:rsidR="006E277C" w14:paraId="48A9510F" w14:textId="77777777">
        <w:trPr>
          <w:trHeight w:val="567"/>
          <w:jc w:val="center"/>
        </w:trPr>
        <w:tc>
          <w:tcPr>
            <w:tcW w:w="1099" w:type="dxa"/>
            <w:vAlign w:val="center"/>
          </w:tcPr>
          <w:p w14:paraId="466A596F" w14:textId="77777777" w:rsidR="006E277C" w:rsidRDefault="006E277C">
            <w:pPr>
              <w:jc w:val="center"/>
              <w:rPr>
                <w:rFonts w:ascii="宋体" w:hAnsi="宋体"/>
                <w:szCs w:val="21"/>
              </w:rPr>
            </w:pPr>
          </w:p>
        </w:tc>
        <w:tc>
          <w:tcPr>
            <w:tcW w:w="2340" w:type="dxa"/>
            <w:vAlign w:val="center"/>
          </w:tcPr>
          <w:p w14:paraId="78F5D774" w14:textId="77777777" w:rsidR="006E277C" w:rsidRDefault="006E277C">
            <w:pPr>
              <w:rPr>
                <w:rFonts w:ascii="宋体" w:hAnsi="宋体"/>
                <w:szCs w:val="21"/>
              </w:rPr>
            </w:pPr>
          </w:p>
        </w:tc>
        <w:tc>
          <w:tcPr>
            <w:tcW w:w="1260" w:type="dxa"/>
          </w:tcPr>
          <w:p w14:paraId="0A577F12" w14:textId="77777777" w:rsidR="006E277C" w:rsidRDefault="006E277C">
            <w:pPr>
              <w:jc w:val="center"/>
              <w:rPr>
                <w:rFonts w:ascii="宋体" w:hAnsi="宋体"/>
                <w:szCs w:val="21"/>
              </w:rPr>
            </w:pPr>
          </w:p>
        </w:tc>
        <w:tc>
          <w:tcPr>
            <w:tcW w:w="1080" w:type="dxa"/>
            <w:vAlign w:val="center"/>
          </w:tcPr>
          <w:p w14:paraId="59B287D1" w14:textId="77777777" w:rsidR="006E277C" w:rsidRDefault="006E277C">
            <w:pPr>
              <w:jc w:val="center"/>
              <w:rPr>
                <w:rFonts w:ascii="宋体" w:hAnsi="宋体"/>
                <w:szCs w:val="21"/>
              </w:rPr>
            </w:pPr>
          </w:p>
        </w:tc>
        <w:tc>
          <w:tcPr>
            <w:tcW w:w="1080" w:type="dxa"/>
            <w:vAlign w:val="center"/>
          </w:tcPr>
          <w:p w14:paraId="31113232" w14:textId="77777777" w:rsidR="006E277C" w:rsidRDefault="006E277C">
            <w:pPr>
              <w:jc w:val="center"/>
              <w:rPr>
                <w:rFonts w:ascii="宋体" w:hAnsi="宋体"/>
                <w:szCs w:val="21"/>
              </w:rPr>
            </w:pPr>
          </w:p>
        </w:tc>
        <w:tc>
          <w:tcPr>
            <w:tcW w:w="1459" w:type="dxa"/>
            <w:vAlign w:val="center"/>
          </w:tcPr>
          <w:p w14:paraId="7BBF76C3" w14:textId="77777777" w:rsidR="006E277C" w:rsidRDefault="006E277C">
            <w:pPr>
              <w:jc w:val="center"/>
              <w:rPr>
                <w:rFonts w:ascii="宋体" w:hAnsi="宋体"/>
                <w:szCs w:val="21"/>
              </w:rPr>
            </w:pPr>
          </w:p>
        </w:tc>
        <w:tc>
          <w:tcPr>
            <w:tcW w:w="789" w:type="dxa"/>
            <w:vAlign w:val="center"/>
          </w:tcPr>
          <w:p w14:paraId="7B3C056E" w14:textId="77777777" w:rsidR="006E277C" w:rsidRDefault="006E277C">
            <w:pPr>
              <w:jc w:val="center"/>
              <w:rPr>
                <w:rFonts w:ascii="宋体" w:hAnsi="宋体"/>
                <w:szCs w:val="21"/>
              </w:rPr>
            </w:pPr>
          </w:p>
        </w:tc>
      </w:tr>
      <w:tr w:rsidR="006E277C" w14:paraId="21281640" w14:textId="77777777">
        <w:trPr>
          <w:trHeight w:val="567"/>
          <w:jc w:val="center"/>
        </w:trPr>
        <w:tc>
          <w:tcPr>
            <w:tcW w:w="1099" w:type="dxa"/>
            <w:vAlign w:val="center"/>
          </w:tcPr>
          <w:p w14:paraId="22978F48" w14:textId="77777777" w:rsidR="006E277C" w:rsidRDefault="00063571">
            <w:pPr>
              <w:jc w:val="center"/>
              <w:rPr>
                <w:rFonts w:ascii="宋体" w:hAnsi="宋体"/>
                <w:szCs w:val="21"/>
              </w:rPr>
            </w:pPr>
            <w:r>
              <w:rPr>
                <w:rFonts w:ascii="宋体" w:hAnsi="宋体" w:hint="eastAsia"/>
                <w:szCs w:val="21"/>
              </w:rPr>
              <w:t>1.1.3</w:t>
            </w:r>
          </w:p>
        </w:tc>
        <w:tc>
          <w:tcPr>
            <w:tcW w:w="2340" w:type="dxa"/>
            <w:vAlign w:val="center"/>
          </w:tcPr>
          <w:p w14:paraId="2B60870A" w14:textId="77777777" w:rsidR="006E277C" w:rsidRDefault="00063571">
            <w:pPr>
              <w:rPr>
                <w:rFonts w:ascii="宋体" w:hAnsi="宋体"/>
                <w:szCs w:val="21"/>
              </w:rPr>
            </w:pPr>
            <w:r>
              <w:rPr>
                <w:rFonts w:ascii="宋体" w:hAnsi="宋体" w:hint="eastAsia"/>
                <w:szCs w:val="21"/>
              </w:rPr>
              <w:t>机械使用费</w:t>
            </w:r>
          </w:p>
        </w:tc>
        <w:tc>
          <w:tcPr>
            <w:tcW w:w="1260" w:type="dxa"/>
          </w:tcPr>
          <w:p w14:paraId="312941DB" w14:textId="77777777" w:rsidR="006E277C" w:rsidRDefault="006E277C">
            <w:pPr>
              <w:jc w:val="center"/>
              <w:rPr>
                <w:rFonts w:ascii="宋体" w:hAnsi="宋体"/>
                <w:szCs w:val="21"/>
              </w:rPr>
            </w:pPr>
          </w:p>
        </w:tc>
        <w:tc>
          <w:tcPr>
            <w:tcW w:w="1080" w:type="dxa"/>
            <w:vAlign w:val="center"/>
          </w:tcPr>
          <w:p w14:paraId="16D04361" w14:textId="77777777" w:rsidR="006E277C" w:rsidRDefault="006E277C">
            <w:pPr>
              <w:jc w:val="center"/>
              <w:rPr>
                <w:rFonts w:ascii="宋体" w:hAnsi="宋体"/>
                <w:szCs w:val="21"/>
              </w:rPr>
            </w:pPr>
          </w:p>
        </w:tc>
        <w:tc>
          <w:tcPr>
            <w:tcW w:w="1080" w:type="dxa"/>
            <w:vAlign w:val="center"/>
          </w:tcPr>
          <w:p w14:paraId="4EB5AB64" w14:textId="77777777" w:rsidR="006E277C" w:rsidRDefault="006E277C">
            <w:pPr>
              <w:jc w:val="center"/>
              <w:rPr>
                <w:rFonts w:ascii="宋体" w:hAnsi="宋体"/>
                <w:szCs w:val="21"/>
              </w:rPr>
            </w:pPr>
          </w:p>
        </w:tc>
        <w:tc>
          <w:tcPr>
            <w:tcW w:w="1459" w:type="dxa"/>
            <w:vAlign w:val="center"/>
          </w:tcPr>
          <w:p w14:paraId="2A7CFC49" w14:textId="77777777" w:rsidR="006E277C" w:rsidRDefault="006E277C">
            <w:pPr>
              <w:jc w:val="center"/>
              <w:rPr>
                <w:rFonts w:ascii="宋体" w:hAnsi="宋体"/>
                <w:szCs w:val="21"/>
              </w:rPr>
            </w:pPr>
          </w:p>
        </w:tc>
        <w:tc>
          <w:tcPr>
            <w:tcW w:w="789" w:type="dxa"/>
            <w:vAlign w:val="center"/>
          </w:tcPr>
          <w:p w14:paraId="17E75802" w14:textId="77777777" w:rsidR="006E277C" w:rsidRDefault="006E277C">
            <w:pPr>
              <w:jc w:val="center"/>
              <w:rPr>
                <w:rFonts w:ascii="宋体" w:hAnsi="宋体"/>
                <w:szCs w:val="21"/>
              </w:rPr>
            </w:pPr>
          </w:p>
        </w:tc>
      </w:tr>
      <w:tr w:rsidR="006E277C" w14:paraId="4131B20F" w14:textId="77777777">
        <w:trPr>
          <w:trHeight w:val="567"/>
          <w:jc w:val="center"/>
        </w:trPr>
        <w:tc>
          <w:tcPr>
            <w:tcW w:w="1099" w:type="dxa"/>
            <w:vAlign w:val="center"/>
          </w:tcPr>
          <w:p w14:paraId="19EA60B5" w14:textId="77777777" w:rsidR="006E277C" w:rsidRDefault="00063571">
            <w:pPr>
              <w:jc w:val="center"/>
              <w:rPr>
                <w:rFonts w:ascii="宋体" w:hAnsi="宋体"/>
                <w:szCs w:val="21"/>
              </w:rPr>
            </w:pPr>
            <w:r>
              <w:rPr>
                <w:rFonts w:ascii="宋体" w:hAnsi="宋体" w:hint="eastAsia"/>
                <w:szCs w:val="21"/>
              </w:rPr>
              <w:t>1.2</w:t>
            </w:r>
          </w:p>
        </w:tc>
        <w:tc>
          <w:tcPr>
            <w:tcW w:w="2340" w:type="dxa"/>
            <w:vAlign w:val="center"/>
          </w:tcPr>
          <w:p w14:paraId="4F8CAFDB" w14:textId="77777777" w:rsidR="006E277C" w:rsidRDefault="00063571">
            <w:pPr>
              <w:rPr>
                <w:rFonts w:ascii="宋体" w:hAnsi="宋体"/>
                <w:szCs w:val="21"/>
              </w:rPr>
            </w:pPr>
            <w:r>
              <w:rPr>
                <w:rFonts w:ascii="宋体" w:hAnsi="宋体" w:hint="eastAsia"/>
                <w:szCs w:val="21"/>
              </w:rPr>
              <w:t>其他直接费</w:t>
            </w:r>
          </w:p>
        </w:tc>
        <w:tc>
          <w:tcPr>
            <w:tcW w:w="1260" w:type="dxa"/>
          </w:tcPr>
          <w:p w14:paraId="634355EC" w14:textId="77777777" w:rsidR="006E277C" w:rsidRDefault="006E277C">
            <w:pPr>
              <w:jc w:val="center"/>
              <w:rPr>
                <w:rFonts w:ascii="宋体" w:hAnsi="宋体"/>
                <w:szCs w:val="21"/>
              </w:rPr>
            </w:pPr>
          </w:p>
        </w:tc>
        <w:tc>
          <w:tcPr>
            <w:tcW w:w="1080" w:type="dxa"/>
            <w:vAlign w:val="center"/>
          </w:tcPr>
          <w:p w14:paraId="2944381F" w14:textId="77777777" w:rsidR="006E277C" w:rsidRDefault="006E277C">
            <w:pPr>
              <w:jc w:val="center"/>
              <w:rPr>
                <w:rFonts w:ascii="宋体" w:hAnsi="宋体"/>
                <w:szCs w:val="21"/>
              </w:rPr>
            </w:pPr>
          </w:p>
        </w:tc>
        <w:tc>
          <w:tcPr>
            <w:tcW w:w="1080" w:type="dxa"/>
            <w:vAlign w:val="center"/>
          </w:tcPr>
          <w:p w14:paraId="3929BAA1" w14:textId="77777777" w:rsidR="006E277C" w:rsidRDefault="006E277C">
            <w:pPr>
              <w:jc w:val="center"/>
              <w:rPr>
                <w:rFonts w:ascii="宋体" w:hAnsi="宋体"/>
                <w:szCs w:val="21"/>
              </w:rPr>
            </w:pPr>
          </w:p>
        </w:tc>
        <w:tc>
          <w:tcPr>
            <w:tcW w:w="1459" w:type="dxa"/>
            <w:vAlign w:val="center"/>
          </w:tcPr>
          <w:p w14:paraId="10E98344" w14:textId="77777777" w:rsidR="006E277C" w:rsidRDefault="006E277C">
            <w:pPr>
              <w:jc w:val="center"/>
              <w:rPr>
                <w:rFonts w:ascii="宋体" w:hAnsi="宋体"/>
                <w:szCs w:val="21"/>
              </w:rPr>
            </w:pPr>
          </w:p>
        </w:tc>
        <w:tc>
          <w:tcPr>
            <w:tcW w:w="789" w:type="dxa"/>
            <w:vAlign w:val="center"/>
          </w:tcPr>
          <w:p w14:paraId="695D73D5" w14:textId="77777777" w:rsidR="006E277C" w:rsidRDefault="006E277C">
            <w:pPr>
              <w:jc w:val="center"/>
              <w:rPr>
                <w:rFonts w:ascii="宋体" w:hAnsi="宋体"/>
                <w:szCs w:val="21"/>
              </w:rPr>
            </w:pPr>
          </w:p>
        </w:tc>
      </w:tr>
      <w:tr w:rsidR="006E277C" w14:paraId="53424349" w14:textId="77777777">
        <w:trPr>
          <w:trHeight w:val="567"/>
          <w:jc w:val="center"/>
        </w:trPr>
        <w:tc>
          <w:tcPr>
            <w:tcW w:w="1099" w:type="dxa"/>
            <w:vAlign w:val="center"/>
          </w:tcPr>
          <w:p w14:paraId="2A88B0B5" w14:textId="77777777" w:rsidR="006E277C" w:rsidRDefault="00063571">
            <w:pPr>
              <w:jc w:val="center"/>
              <w:rPr>
                <w:rFonts w:ascii="宋体" w:hAnsi="宋体"/>
                <w:szCs w:val="21"/>
              </w:rPr>
            </w:pPr>
            <w:r>
              <w:rPr>
                <w:rFonts w:ascii="宋体" w:hAnsi="宋体" w:hint="eastAsia"/>
                <w:szCs w:val="21"/>
              </w:rPr>
              <w:t>2</w:t>
            </w:r>
          </w:p>
        </w:tc>
        <w:tc>
          <w:tcPr>
            <w:tcW w:w="2340" w:type="dxa"/>
            <w:vAlign w:val="center"/>
          </w:tcPr>
          <w:p w14:paraId="58EFDFA0" w14:textId="77777777" w:rsidR="006E277C" w:rsidRDefault="00063571">
            <w:pPr>
              <w:rPr>
                <w:rFonts w:ascii="宋体" w:hAnsi="宋体"/>
                <w:szCs w:val="21"/>
              </w:rPr>
            </w:pPr>
            <w:r>
              <w:rPr>
                <w:rFonts w:ascii="宋体" w:hAnsi="宋体" w:hint="eastAsia"/>
                <w:szCs w:val="21"/>
              </w:rPr>
              <w:t>间接费</w:t>
            </w:r>
          </w:p>
        </w:tc>
        <w:tc>
          <w:tcPr>
            <w:tcW w:w="1260" w:type="dxa"/>
          </w:tcPr>
          <w:p w14:paraId="0562EF18" w14:textId="77777777" w:rsidR="006E277C" w:rsidRDefault="006E277C">
            <w:pPr>
              <w:jc w:val="center"/>
              <w:rPr>
                <w:rFonts w:ascii="宋体" w:hAnsi="宋体"/>
                <w:szCs w:val="21"/>
              </w:rPr>
            </w:pPr>
          </w:p>
        </w:tc>
        <w:tc>
          <w:tcPr>
            <w:tcW w:w="1080" w:type="dxa"/>
            <w:vAlign w:val="center"/>
          </w:tcPr>
          <w:p w14:paraId="3F7B29C2" w14:textId="77777777" w:rsidR="006E277C" w:rsidRDefault="006E277C">
            <w:pPr>
              <w:jc w:val="center"/>
              <w:rPr>
                <w:rFonts w:ascii="宋体" w:hAnsi="宋体"/>
                <w:szCs w:val="21"/>
              </w:rPr>
            </w:pPr>
          </w:p>
        </w:tc>
        <w:tc>
          <w:tcPr>
            <w:tcW w:w="1080" w:type="dxa"/>
            <w:vAlign w:val="center"/>
          </w:tcPr>
          <w:p w14:paraId="72FDE099" w14:textId="77777777" w:rsidR="006E277C" w:rsidRDefault="006E277C">
            <w:pPr>
              <w:jc w:val="center"/>
              <w:rPr>
                <w:rFonts w:ascii="宋体" w:hAnsi="宋体"/>
                <w:szCs w:val="21"/>
              </w:rPr>
            </w:pPr>
          </w:p>
        </w:tc>
        <w:tc>
          <w:tcPr>
            <w:tcW w:w="1459" w:type="dxa"/>
            <w:vAlign w:val="center"/>
          </w:tcPr>
          <w:p w14:paraId="109E47B8" w14:textId="77777777" w:rsidR="006E277C" w:rsidRDefault="006E277C">
            <w:pPr>
              <w:jc w:val="center"/>
              <w:rPr>
                <w:rFonts w:ascii="宋体" w:hAnsi="宋体"/>
                <w:szCs w:val="21"/>
              </w:rPr>
            </w:pPr>
          </w:p>
        </w:tc>
        <w:tc>
          <w:tcPr>
            <w:tcW w:w="789" w:type="dxa"/>
            <w:vAlign w:val="center"/>
          </w:tcPr>
          <w:p w14:paraId="23321452" w14:textId="77777777" w:rsidR="006E277C" w:rsidRDefault="006E277C">
            <w:pPr>
              <w:jc w:val="center"/>
              <w:rPr>
                <w:rFonts w:ascii="宋体" w:hAnsi="宋体"/>
                <w:szCs w:val="21"/>
              </w:rPr>
            </w:pPr>
          </w:p>
        </w:tc>
      </w:tr>
      <w:tr w:rsidR="006E277C" w14:paraId="30376CBC" w14:textId="77777777">
        <w:trPr>
          <w:trHeight w:val="567"/>
          <w:jc w:val="center"/>
        </w:trPr>
        <w:tc>
          <w:tcPr>
            <w:tcW w:w="1099" w:type="dxa"/>
            <w:vAlign w:val="center"/>
          </w:tcPr>
          <w:p w14:paraId="301C3BE2" w14:textId="77777777" w:rsidR="006E277C" w:rsidRDefault="00063571">
            <w:pPr>
              <w:jc w:val="center"/>
              <w:rPr>
                <w:rFonts w:ascii="宋体" w:hAnsi="宋体"/>
                <w:szCs w:val="21"/>
              </w:rPr>
            </w:pPr>
            <w:r>
              <w:rPr>
                <w:rFonts w:ascii="宋体" w:hAnsi="宋体" w:hint="eastAsia"/>
                <w:szCs w:val="21"/>
              </w:rPr>
              <w:t>3</w:t>
            </w:r>
          </w:p>
        </w:tc>
        <w:tc>
          <w:tcPr>
            <w:tcW w:w="2340" w:type="dxa"/>
            <w:vAlign w:val="center"/>
          </w:tcPr>
          <w:p w14:paraId="46322A50" w14:textId="77777777" w:rsidR="006E277C" w:rsidRDefault="00063571">
            <w:pPr>
              <w:rPr>
                <w:rFonts w:ascii="宋体" w:hAnsi="宋体"/>
                <w:szCs w:val="21"/>
              </w:rPr>
            </w:pPr>
            <w:r>
              <w:rPr>
                <w:rFonts w:ascii="宋体" w:hAnsi="宋体" w:hint="eastAsia"/>
                <w:szCs w:val="21"/>
              </w:rPr>
              <w:t>企业利润</w:t>
            </w:r>
          </w:p>
        </w:tc>
        <w:tc>
          <w:tcPr>
            <w:tcW w:w="1260" w:type="dxa"/>
          </w:tcPr>
          <w:p w14:paraId="0D8E1768" w14:textId="77777777" w:rsidR="006E277C" w:rsidRDefault="006E277C">
            <w:pPr>
              <w:jc w:val="center"/>
              <w:rPr>
                <w:rFonts w:ascii="宋体" w:hAnsi="宋体"/>
                <w:szCs w:val="21"/>
              </w:rPr>
            </w:pPr>
          </w:p>
        </w:tc>
        <w:tc>
          <w:tcPr>
            <w:tcW w:w="1080" w:type="dxa"/>
            <w:vAlign w:val="center"/>
          </w:tcPr>
          <w:p w14:paraId="1F24AA2E" w14:textId="77777777" w:rsidR="006E277C" w:rsidRDefault="006E277C">
            <w:pPr>
              <w:jc w:val="center"/>
              <w:rPr>
                <w:rFonts w:ascii="宋体" w:hAnsi="宋体"/>
                <w:szCs w:val="21"/>
              </w:rPr>
            </w:pPr>
          </w:p>
        </w:tc>
        <w:tc>
          <w:tcPr>
            <w:tcW w:w="1080" w:type="dxa"/>
            <w:vAlign w:val="center"/>
          </w:tcPr>
          <w:p w14:paraId="5CA15F6E" w14:textId="77777777" w:rsidR="006E277C" w:rsidRDefault="006E277C">
            <w:pPr>
              <w:jc w:val="center"/>
              <w:rPr>
                <w:rFonts w:ascii="宋体" w:hAnsi="宋体"/>
                <w:szCs w:val="21"/>
              </w:rPr>
            </w:pPr>
          </w:p>
        </w:tc>
        <w:tc>
          <w:tcPr>
            <w:tcW w:w="1459" w:type="dxa"/>
            <w:vAlign w:val="center"/>
          </w:tcPr>
          <w:p w14:paraId="35D6EC0F" w14:textId="77777777" w:rsidR="006E277C" w:rsidRDefault="006E277C">
            <w:pPr>
              <w:jc w:val="center"/>
              <w:rPr>
                <w:rFonts w:ascii="宋体" w:hAnsi="宋体"/>
                <w:szCs w:val="21"/>
              </w:rPr>
            </w:pPr>
          </w:p>
        </w:tc>
        <w:tc>
          <w:tcPr>
            <w:tcW w:w="789" w:type="dxa"/>
            <w:vAlign w:val="center"/>
          </w:tcPr>
          <w:p w14:paraId="112AC0E9" w14:textId="77777777" w:rsidR="006E277C" w:rsidRDefault="006E277C">
            <w:pPr>
              <w:jc w:val="center"/>
              <w:rPr>
                <w:rFonts w:ascii="宋体" w:hAnsi="宋体"/>
                <w:szCs w:val="21"/>
              </w:rPr>
            </w:pPr>
          </w:p>
        </w:tc>
      </w:tr>
      <w:tr w:rsidR="006E277C" w14:paraId="00D12880" w14:textId="77777777">
        <w:trPr>
          <w:trHeight w:val="567"/>
          <w:jc w:val="center"/>
        </w:trPr>
        <w:tc>
          <w:tcPr>
            <w:tcW w:w="1099" w:type="dxa"/>
            <w:vAlign w:val="center"/>
          </w:tcPr>
          <w:p w14:paraId="595323B7" w14:textId="77777777" w:rsidR="006E277C" w:rsidRDefault="00063571">
            <w:pPr>
              <w:jc w:val="center"/>
              <w:rPr>
                <w:rFonts w:ascii="宋体" w:hAnsi="宋体"/>
                <w:szCs w:val="21"/>
              </w:rPr>
            </w:pPr>
            <w:r>
              <w:rPr>
                <w:rFonts w:ascii="宋体" w:hAnsi="宋体" w:hint="eastAsia"/>
                <w:szCs w:val="21"/>
              </w:rPr>
              <w:t>4</w:t>
            </w:r>
          </w:p>
        </w:tc>
        <w:tc>
          <w:tcPr>
            <w:tcW w:w="2340" w:type="dxa"/>
            <w:vAlign w:val="center"/>
          </w:tcPr>
          <w:p w14:paraId="658DFEE4" w14:textId="77777777" w:rsidR="006E277C" w:rsidRDefault="00063571">
            <w:pPr>
              <w:rPr>
                <w:rFonts w:ascii="宋体" w:hAnsi="宋体"/>
                <w:szCs w:val="21"/>
              </w:rPr>
            </w:pPr>
            <w:r>
              <w:rPr>
                <w:rFonts w:ascii="宋体" w:hAnsi="宋体" w:hint="eastAsia"/>
                <w:szCs w:val="21"/>
              </w:rPr>
              <w:t>材料补差</w:t>
            </w:r>
          </w:p>
        </w:tc>
        <w:tc>
          <w:tcPr>
            <w:tcW w:w="1260" w:type="dxa"/>
          </w:tcPr>
          <w:p w14:paraId="137861C0" w14:textId="77777777" w:rsidR="006E277C" w:rsidRDefault="006E277C">
            <w:pPr>
              <w:jc w:val="center"/>
              <w:rPr>
                <w:rFonts w:ascii="宋体" w:hAnsi="宋体"/>
                <w:szCs w:val="21"/>
              </w:rPr>
            </w:pPr>
          </w:p>
        </w:tc>
        <w:tc>
          <w:tcPr>
            <w:tcW w:w="1080" w:type="dxa"/>
            <w:vAlign w:val="center"/>
          </w:tcPr>
          <w:p w14:paraId="0C4AABF7" w14:textId="77777777" w:rsidR="006E277C" w:rsidRDefault="006E277C">
            <w:pPr>
              <w:jc w:val="center"/>
              <w:rPr>
                <w:rFonts w:ascii="宋体" w:hAnsi="宋体"/>
                <w:szCs w:val="21"/>
              </w:rPr>
            </w:pPr>
          </w:p>
        </w:tc>
        <w:tc>
          <w:tcPr>
            <w:tcW w:w="1080" w:type="dxa"/>
            <w:vAlign w:val="center"/>
          </w:tcPr>
          <w:p w14:paraId="27B3D276" w14:textId="77777777" w:rsidR="006E277C" w:rsidRDefault="006E277C">
            <w:pPr>
              <w:jc w:val="center"/>
              <w:rPr>
                <w:rFonts w:ascii="宋体" w:hAnsi="宋体"/>
                <w:szCs w:val="21"/>
              </w:rPr>
            </w:pPr>
          </w:p>
        </w:tc>
        <w:tc>
          <w:tcPr>
            <w:tcW w:w="1459" w:type="dxa"/>
            <w:vAlign w:val="center"/>
          </w:tcPr>
          <w:p w14:paraId="389DC765" w14:textId="77777777" w:rsidR="006E277C" w:rsidRDefault="006E277C">
            <w:pPr>
              <w:jc w:val="center"/>
              <w:rPr>
                <w:rFonts w:ascii="宋体" w:hAnsi="宋体"/>
                <w:szCs w:val="21"/>
              </w:rPr>
            </w:pPr>
          </w:p>
        </w:tc>
        <w:tc>
          <w:tcPr>
            <w:tcW w:w="789" w:type="dxa"/>
            <w:vAlign w:val="center"/>
          </w:tcPr>
          <w:p w14:paraId="17F72EF5" w14:textId="77777777" w:rsidR="006E277C" w:rsidRDefault="006E277C">
            <w:pPr>
              <w:jc w:val="center"/>
              <w:rPr>
                <w:rFonts w:ascii="宋体" w:hAnsi="宋体"/>
                <w:szCs w:val="21"/>
              </w:rPr>
            </w:pPr>
          </w:p>
        </w:tc>
      </w:tr>
      <w:tr w:rsidR="006E277C" w14:paraId="511345D0" w14:textId="77777777">
        <w:trPr>
          <w:trHeight w:val="567"/>
          <w:jc w:val="center"/>
        </w:trPr>
        <w:tc>
          <w:tcPr>
            <w:tcW w:w="1099" w:type="dxa"/>
            <w:vAlign w:val="center"/>
          </w:tcPr>
          <w:p w14:paraId="730B7284" w14:textId="77777777" w:rsidR="006E277C" w:rsidRDefault="00063571">
            <w:pPr>
              <w:jc w:val="center"/>
              <w:rPr>
                <w:rFonts w:ascii="宋体" w:hAnsi="宋体"/>
                <w:szCs w:val="21"/>
              </w:rPr>
            </w:pPr>
            <w:r>
              <w:rPr>
                <w:rFonts w:ascii="宋体" w:hAnsi="宋体" w:hint="eastAsia"/>
                <w:szCs w:val="21"/>
              </w:rPr>
              <w:t>5</w:t>
            </w:r>
          </w:p>
        </w:tc>
        <w:tc>
          <w:tcPr>
            <w:tcW w:w="2340" w:type="dxa"/>
            <w:vAlign w:val="center"/>
          </w:tcPr>
          <w:p w14:paraId="19351EC1" w14:textId="77777777" w:rsidR="006E277C" w:rsidRDefault="00063571">
            <w:pPr>
              <w:rPr>
                <w:rFonts w:ascii="宋体" w:hAnsi="宋体"/>
                <w:szCs w:val="21"/>
              </w:rPr>
            </w:pPr>
            <w:r>
              <w:rPr>
                <w:rFonts w:ascii="宋体" w:hAnsi="宋体" w:hint="eastAsia"/>
                <w:szCs w:val="21"/>
              </w:rPr>
              <w:t>未计价装置性材料费</w:t>
            </w:r>
          </w:p>
        </w:tc>
        <w:tc>
          <w:tcPr>
            <w:tcW w:w="1260" w:type="dxa"/>
          </w:tcPr>
          <w:p w14:paraId="25E9873D" w14:textId="77777777" w:rsidR="006E277C" w:rsidRDefault="006E277C">
            <w:pPr>
              <w:jc w:val="center"/>
              <w:rPr>
                <w:rFonts w:ascii="宋体" w:hAnsi="宋体"/>
                <w:szCs w:val="21"/>
              </w:rPr>
            </w:pPr>
          </w:p>
        </w:tc>
        <w:tc>
          <w:tcPr>
            <w:tcW w:w="1080" w:type="dxa"/>
            <w:vAlign w:val="center"/>
          </w:tcPr>
          <w:p w14:paraId="0AF600B0" w14:textId="77777777" w:rsidR="006E277C" w:rsidRDefault="006E277C">
            <w:pPr>
              <w:jc w:val="center"/>
              <w:rPr>
                <w:rFonts w:ascii="宋体" w:hAnsi="宋体"/>
                <w:szCs w:val="21"/>
              </w:rPr>
            </w:pPr>
          </w:p>
        </w:tc>
        <w:tc>
          <w:tcPr>
            <w:tcW w:w="1080" w:type="dxa"/>
            <w:vAlign w:val="center"/>
          </w:tcPr>
          <w:p w14:paraId="1A850508" w14:textId="77777777" w:rsidR="006E277C" w:rsidRDefault="006E277C">
            <w:pPr>
              <w:jc w:val="center"/>
              <w:rPr>
                <w:rFonts w:ascii="宋体" w:hAnsi="宋体"/>
                <w:szCs w:val="21"/>
              </w:rPr>
            </w:pPr>
          </w:p>
        </w:tc>
        <w:tc>
          <w:tcPr>
            <w:tcW w:w="1459" w:type="dxa"/>
            <w:vAlign w:val="center"/>
          </w:tcPr>
          <w:p w14:paraId="7C1EB402" w14:textId="77777777" w:rsidR="006E277C" w:rsidRDefault="006E277C">
            <w:pPr>
              <w:jc w:val="center"/>
              <w:rPr>
                <w:rFonts w:ascii="宋体" w:hAnsi="宋体"/>
                <w:szCs w:val="21"/>
              </w:rPr>
            </w:pPr>
          </w:p>
        </w:tc>
        <w:tc>
          <w:tcPr>
            <w:tcW w:w="789" w:type="dxa"/>
            <w:vAlign w:val="center"/>
          </w:tcPr>
          <w:p w14:paraId="40ECA218" w14:textId="77777777" w:rsidR="006E277C" w:rsidRDefault="006E277C">
            <w:pPr>
              <w:jc w:val="center"/>
              <w:rPr>
                <w:rFonts w:ascii="宋体" w:hAnsi="宋体"/>
                <w:szCs w:val="21"/>
              </w:rPr>
            </w:pPr>
          </w:p>
        </w:tc>
      </w:tr>
      <w:tr w:rsidR="006E277C" w14:paraId="5DB063A0" w14:textId="77777777">
        <w:trPr>
          <w:trHeight w:val="567"/>
          <w:jc w:val="center"/>
        </w:trPr>
        <w:tc>
          <w:tcPr>
            <w:tcW w:w="1099" w:type="dxa"/>
            <w:vAlign w:val="center"/>
          </w:tcPr>
          <w:p w14:paraId="6B6A2742" w14:textId="77777777" w:rsidR="006E277C" w:rsidRDefault="00063571">
            <w:pPr>
              <w:jc w:val="center"/>
              <w:rPr>
                <w:rFonts w:ascii="宋体" w:hAnsi="宋体"/>
                <w:szCs w:val="21"/>
              </w:rPr>
            </w:pPr>
            <w:r>
              <w:rPr>
                <w:rFonts w:ascii="宋体" w:hAnsi="宋体" w:hint="eastAsia"/>
                <w:szCs w:val="21"/>
              </w:rPr>
              <w:t>6</w:t>
            </w:r>
          </w:p>
        </w:tc>
        <w:tc>
          <w:tcPr>
            <w:tcW w:w="2340" w:type="dxa"/>
            <w:vAlign w:val="center"/>
          </w:tcPr>
          <w:p w14:paraId="627101FD" w14:textId="77777777" w:rsidR="006E277C" w:rsidRDefault="00063571">
            <w:pPr>
              <w:rPr>
                <w:rFonts w:ascii="宋体" w:hAnsi="宋体"/>
                <w:szCs w:val="21"/>
              </w:rPr>
            </w:pPr>
            <w:r>
              <w:rPr>
                <w:rFonts w:ascii="宋体" w:hAnsi="宋体" w:hint="eastAsia"/>
                <w:szCs w:val="21"/>
              </w:rPr>
              <w:t>税金</w:t>
            </w:r>
          </w:p>
        </w:tc>
        <w:tc>
          <w:tcPr>
            <w:tcW w:w="1260" w:type="dxa"/>
          </w:tcPr>
          <w:p w14:paraId="24664039" w14:textId="77777777" w:rsidR="006E277C" w:rsidRDefault="006E277C">
            <w:pPr>
              <w:jc w:val="center"/>
              <w:rPr>
                <w:rFonts w:ascii="宋体" w:hAnsi="宋体"/>
                <w:szCs w:val="21"/>
              </w:rPr>
            </w:pPr>
          </w:p>
        </w:tc>
        <w:tc>
          <w:tcPr>
            <w:tcW w:w="1080" w:type="dxa"/>
            <w:vAlign w:val="center"/>
          </w:tcPr>
          <w:p w14:paraId="01BA811C" w14:textId="77777777" w:rsidR="006E277C" w:rsidRDefault="006E277C">
            <w:pPr>
              <w:jc w:val="center"/>
              <w:rPr>
                <w:rFonts w:ascii="宋体" w:hAnsi="宋体"/>
                <w:szCs w:val="21"/>
              </w:rPr>
            </w:pPr>
          </w:p>
        </w:tc>
        <w:tc>
          <w:tcPr>
            <w:tcW w:w="1080" w:type="dxa"/>
            <w:vAlign w:val="center"/>
          </w:tcPr>
          <w:p w14:paraId="6AF7BDB3" w14:textId="77777777" w:rsidR="006E277C" w:rsidRDefault="006E277C">
            <w:pPr>
              <w:jc w:val="center"/>
              <w:rPr>
                <w:rFonts w:ascii="宋体" w:hAnsi="宋体"/>
                <w:szCs w:val="21"/>
              </w:rPr>
            </w:pPr>
          </w:p>
        </w:tc>
        <w:tc>
          <w:tcPr>
            <w:tcW w:w="1459" w:type="dxa"/>
            <w:vAlign w:val="center"/>
          </w:tcPr>
          <w:p w14:paraId="3D357484" w14:textId="77777777" w:rsidR="006E277C" w:rsidRDefault="006E277C">
            <w:pPr>
              <w:jc w:val="center"/>
              <w:rPr>
                <w:rFonts w:ascii="宋体" w:hAnsi="宋体"/>
                <w:szCs w:val="21"/>
              </w:rPr>
            </w:pPr>
          </w:p>
        </w:tc>
        <w:tc>
          <w:tcPr>
            <w:tcW w:w="789" w:type="dxa"/>
            <w:vAlign w:val="center"/>
          </w:tcPr>
          <w:p w14:paraId="46C3B981" w14:textId="77777777" w:rsidR="006E277C" w:rsidRDefault="006E277C">
            <w:pPr>
              <w:jc w:val="center"/>
              <w:rPr>
                <w:rFonts w:ascii="宋体" w:hAnsi="宋体"/>
                <w:szCs w:val="21"/>
              </w:rPr>
            </w:pPr>
          </w:p>
        </w:tc>
      </w:tr>
      <w:tr w:rsidR="006E277C" w14:paraId="0B5072D5" w14:textId="77777777">
        <w:trPr>
          <w:trHeight w:val="567"/>
          <w:jc w:val="center"/>
        </w:trPr>
        <w:tc>
          <w:tcPr>
            <w:tcW w:w="1099" w:type="dxa"/>
            <w:vAlign w:val="center"/>
          </w:tcPr>
          <w:p w14:paraId="52EAE231" w14:textId="77777777" w:rsidR="006E277C" w:rsidRDefault="006E277C">
            <w:pPr>
              <w:jc w:val="center"/>
              <w:rPr>
                <w:rFonts w:ascii="宋体" w:hAnsi="宋体"/>
                <w:szCs w:val="21"/>
              </w:rPr>
            </w:pPr>
          </w:p>
        </w:tc>
        <w:tc>
          <w:tcPr>
            <w:tcW w:w="2340" w:type="dxa"/>
            <w:vAlign w:val="center"/>
          </w:tcPr>
          <w:p w14:paraId="17F44F50" w14:textId="77777777" w:rsidR="006E277C" w:rsidRDefault="00063571">
            <w:pPr>
              <w:rPr>
                <w:rFonts w:ascii="宋体" w:hAnsi="宋体"/>
                <w:szCs w:val="21"/>
              </w:rPr>
            </w:pPr>
            <w:r>
              <w:rPr>
                <w:rFonts w:ascii="宋体" w:hAnsi="宋体" w:hint="eastAsia"/>
                <w:szCs w:val="21"/>
              </w:rPr>
              <w:t>合计</w:t>
            </w:r>
          </w:p>
        </w:tc>
        <w:tc>
          <w:tcPr>
            <w:tcW w:w="1260" w:type="dxa"/>
          </w:tcPr>
          <w:p w14:paraId="12937DEB" w14:textId="77777777" w:rsidR="006E277C" w:rsidRDefault="006E277C">
            <w:pPr>
              <w:jc w:val="center"/>
              <w:rPr>
                <w:rFonts w:ascii="宋体" w:hAnsi="宋体"/>
                <w:szCs w:val="21"/>
              </w:rPr>
            </w:pPr>
          </w:p>
        </w:tc>
        <w:tc>
          <w:tcPr>
            <w:tcW w:w="1080" w:type="dxa"/>
            <w:vAlign w:val="center"/>
          </w:tcPr>
          <w:p w14:paraId="3F524948" w14:textId="77777777" w:rsidR="006E277C" w:rsidRDefault="006E277C">
            <w:pPr>
              <w:jc w:val="center"/>
              <w:rPr>
                <w:rFonts w:ascii="宋体" w:hAnsi="宋体"/>
                <w:szCs w:val="21"/>
              </w:rPr>
            </w:pPr>
          </w:p>
        </w:tc>
        <w:tc>
          <w:tcPr>
            <w:tcW w:w="1080" w:type="dxa"/>
            <w:vAlign w:val="center"/>
          </w:tcPr>
          <w:p w14:paraId="52D22FBD" w14:textId="77777777" w:rsidR="006E277C" w:rsidRDefault="006E277C">
            <w:pPr>
              <w:jc w:val="center"/>
              <w:rPr>
                <w:rFonts w:ascii="宋体" w:hAnsi="宋体"/>
                <w:szCs w:val="21"/>
              </w:rPr>
            </w:pPr>
          </w:p>
        </w:tc>
        <w:tc>
          <w:tcPr>
            <w:tcW w:w="1459" w:type="dxa"/>
            <w:vAlign w:val="center"/>
          </w:tcPr>
          <w:p w14:paraId="647E44AB" w14:textId="77777777" w:rsidR="006E277C" w:rsidRDefault="006E277C">
            <w:pPr>
              <w:jc w:val="center"/>
              <w:rPr>
                <w:rFonts w:ascii="宋体" w:hAnsi="宋体"/>
                <w:szCs w:val="21"/>
              </w:rPr>
            </w:pPr>
          </w:p>
        </w:tc>
        <w:tc>
          <w:tcPr>
            <w:tcW w:w="789" w:type="dxa"/>
            <w:vAlign w:val="center"/>
          </w:tcPr>
          <w:p w14:paraId="5B1D3A3F" w14:textId="77777777" w:rsidR="006E277C" w:rsidRDefault="006E277C">
            <w:pPr>
              <w:jc w:val="center"/>
              <w:rPr>
                <w:rFonts w:ascii="宋体" w:hAnsi="宋体"/>
                <w:szCs w:val="21"/>
              </w:rPr>
            </w:pPr>
          </w:p>
        </w:tc>
      </w:tr>
    </w:tbl>
    <w:p w14:paraId="28521718" w14:textId="77777777" w:rsidR="006E277C" w:rsidRDefault="006E277C">
      <w:pPr>
        <w:rPr>
          <w:rFonts w:ascii="宋体" w:hAnsi="宋体"/>
          <w:sz w:val="28"/>
        </w:rPr>
        <w:sectPr w:rsidR="006E277C">
          <w:footerReference w:type="even" r:id="rId43"/>
          <w:footerReference w:type="default" r:id="rId44"/>
          <w:pgSz w:w="11906" w:h="16838"/>
          <w:pgMar w:top="1418" w:right="1469" w:bottom="1418" w:left="1418" w:header="851" w:footer="992" w:gutter="0"/>
          <w:cols w:space="720"/>
          <w:docGrid w:linePitch="312"/>
        </w:sectPr>
      </w:pPr>
    </w:p>
    <w:p w14:paraId="704CB2A8" w14:textId="77777777" w:rsidR="006E277C" w:rsidRDefault="00063571" w:rsidP="00EE4474">
      <w:pPr>
        <w:spacing w:afterLines="50" w:after="120"/>
        <w:jc w:val="center"/>
        <w:outlineLvl w:val="0"/>
        <w:rPr>
          <w:rFonts w:ascii="宋体" w:hAnsi="宋体"/>
          <w:sz w:val="28"/>
          <w:szCs w:val="28"/>
        </w:rPr>
      </w:pPr>
      <w:bookmarkStart w:id="3414" w:name="_Toc19383"/>
      <w:bookmarkStart w:id="3415" w:name="_Toc13509"/>
      <w:bookmarkStart w:id="3416" w:name="_Toc109319928"/>
      <w:r>
        <w:rPr>
          <w:rFonts w:ascii="宋体" w:hAnsi="宋体" w:hint="eastAsia"/>
          <w:sz w:val="28"/>
          <w:szCs w:val="28"/>
        </w:rPr>
        <w:t>3.15 人工费单价汇总表</w:t>
      </w:r>
      <w:bookmarkEnd w:id="3414"/>
      <w:bookmarkEnd w:id="3415"/>
      <w:bookmarkEnd w:id="3416"/>
    </w:p>
    <w:p w14:paraId="496EC70C" w14:textId="77777777" w:rsidR="006E277C" w:rsidRDefault="00063571">
      <w:pPr>
        <w:rPr>
          <w:rFonts w:ascii="宋体" w:hAnsi="宋体"/>
          <w:sz w:val="30"/>
          <w:u w:val="single"/>
        </w:rPr>
      </w:pPr>
      <w:r>
        <w:rPr>
          <w:rFonts w:ascii="宋体" w:hAnsi="宋体" w:hint="eastAsia"/>
          <w:szCs w:val="21"/>
        </w:rPr>
        <w:t>合同编号:</w:t>
      </w:r>
      <w:r>
        <w:rPr>
          <w:rFonts w:ascii="宋体" w:hAnsi="宋体" w:hint="eastAsia"/>
          <w:szCs w:val="21"/>
          <w:u w:val="single"/>
        </w:rPr>
        <w:t xml:space="preserve">                         </w:t>
      </w:r>
      <w:r>
        <w:rPr>
          <w:rFonts w:ascii="宋体" w:hAnsi="宋体" w:hint="eastAsia"/>
          <w:sz w:val="30"/>
          <w:u w:val="single"/>
        </w:rPr>
        <w:t xml:space="preserve"> </w:t>
      </w:r>
      <w:r>
        <w:rPr>
          <w:rFonts w:ascii="宋体" w:hAnsi="宋体" w:hint="eastAsia"/>
          <w:szCs w:val="21"/>
          <w:u w:val="single"/>
        </w:rPr>
        <w:t xml:space="preserve"> </w:t>
      </w:r>
      <w:r>
        <w:rPr>
          <w:rFonts w:hint="eastAsia"/>
          <w:u w:val="single"/>
        </w:rPr>
        <w:t xml:space="preserve">  </w:t>
      </w:r>
      <w:r>
        <w:rPr>
          <w:rFonts w:ascii="宋体" w:hAnsi="宋体" w:hint="eastAsia"/>
          <w:sz w:val="30"/>
          <w:u w:val="single"/>
        </w:rPr>
        <w:t xml:space="preserve">     </w:t>
      </w:r>
    </w:p>
    <w:p w14:paraId="39D7067B" w14:textId="77777777" w:rsidR="006E277C" w:rsidRDefault="00063571">
      <w:r>
        <w:rPr>
          <w:rFonts w:hint="eastAsia"/>
        </w:rPr>
        <w:t>合同名称：</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项目名称</w:t>
      </w:r>
      <w:r>
        <w:rPr>
          <w:rFonts w:hint="eastAsia"/>
        </w:rPr>
        <w:t xml:space="preserve">)   </w:t>
      </w:r>
      <w:r>
        <w:rPr>
          <w:rFonts w:ascii="宋体" w:hAnsi="宋体" w:hint="eastAsia"/>
          <w:sz w:val="30"/>
          <w:u w:val="single"/>
        </w:rPr>
        <w:t xml:space="preserve">        </w:t>
      </w:r>
      <w:r>
        <w:rPr>
          <w:rFonts w:ascii="宋体" w:hAnsi="宋体" w:hint="eastAsia"/>
          <w:szCs w:val="21"/>
        </w:rPr>
        <w:t xml:space="preserve">  </w:t>
      </w:r>
      <w:r>
        <w:rPr>
          <w:rFonts w:hint="eastAsia"/>
        </w:rPr>
        <w:t xml:space="preserve"> (</w:t>
      </w:r>
      <w:r>
        <w:rPr>
          <w:rFonts w:hint="eastAsia"/>
        </w:rPr>
        <w:t>标段名称</w:t>
      </w:r>
      <w:r>
        <w:rPr>
          <w:rFonts w:hint="eastAsia"/>
        </w:rPr>
        <w:t xml:space="preserve">)  </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2189"/>
        <w:gridCol w:w="1716"/>
        <w:gridCol w:w="1765"/>
        <w:gridCol w:w="1418"/>
      </w:tblGrid>
      <w:tr w:rsidR="006E277C" w14:paraId="76E489D3" w14:textId="77777777">
        <w:trPr>
          <w:trHeight w:hRule="exact" w:val="567"/>
        </w:trPr>
        <w:tc>
          <w:tcPr>
            <w:tcW w:w="1241" w:type="dxa"/>
            <w:vAlign w:val="center"/>
          </w:tcPr>
          <w:p w14:paraId="09205E79" w14:textId="77777777" w:rsidR="006E277C" w:rsidRDefault="00063571">
            <w:pPr>
              <w:spacing w:line="0" w:lineRule="atLeast"/>
              <w:ind w:left="108"/>
              <w:jc w:val="center"/>
            </w:pPr>
            <w:r>
              <w:rPr>
                <w:rFonts w:hint="eastAsia"/>
              </w:rPr>
              <w:t>序</w:t>
            </w:r>
            <w:r>
              <w:rPr>
                <w:rFonts w:hint="eastAsia"/>
              </w:rPr>
              <w:t xml:space="preserve">   </w:t>
            </w:r>
            <w:r>
              <w:rPr>
                <w:rFonts w:hint="eastAsia"/>
              </w:rPr>
              <w:t>号</w:t>
            </w:r>
          </w:p>
        </w:tc>
        <w:tc>
          <w:tcPr>
            <w:tcW w:w="2189" w:type="dxa"/>
            <w:vAlign w:val="center"/>
          </w:tcPr>
          <w:p w14:paraId="39D50DDE" w14:textId="77777777" w:rsidR="006E277C" w:rsidRDefault="00063571">
            <w:pPr>
              <w:spacing w:line="0" w:lineRule="atLeast"/>
              <w:ind w:left="108"/>
              <w:jc w:val="center"/>
            </w:pPr>
            <w:r>
              <w:rPr>
                <w:rFonts w:hint="eastAsia"/>
              </w:rPr>
              <w:t>工</w:t>
            </w:r>
            <w:r>
              <w:rPr>
                <w:rFonts w:hint="eastAsia"/>
              </w:rPr>
              <w:t xml:space="preserve">        </w:t>
            </w:r>
            <w:r>
              <w:rPr>
                <w:rFonts w:hint="eastAsia"/>
              </w:rPr>
              <w:t>种</w:t>
            </w:r>
          </w:p>
        </w:tc>
        <w:tc>
          <w:tcPr>
            <w:tcW w:w="1716" w:type="dxa"/>
            <w:vAlign w:val="center"/>
          </w:tcPr>
          <w:p w14:paraId="3D81C32F" w14:textId="77777777" w:rsidR="006E277C" w:rsidRDefault="00063571">
            <w:pPr>
              <w:spacing w:line="0" w:lineRule="atLeast"/>
              <w:ind w:left="108"/>
              <w:jc w:val="center"/>
            </w:pPr>
            <w:r>
              <w:rPr>
                <w:rFonts w:hint="eastAsia"/>
              </w:rPr>
              <w:t>单</w:t>
            </w:r>
            <w:r>
              <w:rPr>
                <w:rFonts w:hint="eastAsia"/>
              </w:rPr>
              <w:t xml:space="preserve">     </w:t>
            </w:r>
            <w:r>
              <w:rPr>
                <w:rFonts w:hint="eastAsia"/>
              </w:rPr>
              <w:t>位</w:t>
            </w:r>
          </w:p>
        </w:tc>
        <w:tc>
          <w:tcPr>
            <w:tcW w:w="1765" w:type="dxa"/>
            <w:vAlign w:val="center"/>
          </w:tcPr>
          <w:p w14:paraId="3629AB21" w14:textId="77777777" w:rsidR="006E277C" w:rsidRDefault="00063571">
            <w:pPr>
              <w:spacing w:line="0" w:lineRule="atLeast"/>
              <w:ind w:left="108"/>
              <w:jc w:val="center"/>
            </w:pPr>
            <w:r>
              <w:rPr>
                <w:rFonts w:hint="eastAsia"/>
              </w:rPr>
              <w:t>单</w:t>
            </w:r>
            <w:r>
              <w:rPr>
                <w:rFonts w:hint="eastAsia"/>
              </w:rPr>
              <w:t xml:space="preserve">    </w:t>
            </w:r>
            <w:r>
              <w:rPr>
                <w:rFonts w:hint="eastAsia"/>
              </w:rPr>
              <w:t>价</w:t>
            </w:r>
          </w:p>
          <w:p w14:paraId="7796EEA5" w14:textId="77777777" w:rsidR="006E277C" w:rsidRDefault="00063571">
            <w:pPr>
              <w:spacing w:line="0" w:lineRule="atLeast"/>
              <w:ind w:left="108"/>
              <w:jc w:val="center"/>
            </w:pPr>
            <w:r>
              <w:rPr>
                <w:rFonts w:hint="eastAsia"/>
              </w:rPr>
              <w:t>（元）</w:t>
            </w:r>
          </w:p>
        </w:tc>
        <w:tc>
          <w:tcPr>
            <w:tcW w:w="1418" w:type="dxa"/>
            <w:vAlign w:val="center"/>
          </w:tcPr>
          <w:p w14:paraId="744E3217" w14:textId="77777777" w:rsidR="006E277C" w:rsidRDefault="00063571">
            <w:pPr>
              <w:spacing w:line="0" w:lineRule="atLeast"/>
              <w:jc w:val="center"/>
            </w:pPr>
            <w:r>
              <w:rPr>
                <w:rFonts w:hint="eastAsia"/>
              </w:rPr>
              <w:t>备注</w:t>
            </w:r>
          </w:p>
        </w:tc>
      </w:tr>
      <w:tr w:rsidR="006E277C" w14:paraId="6E68F5DE" w14:textId="77777777">
        <w:trPr>
          <w:trHeight w:hRule="exact" w:val="567"/>
        </w:trPr>
        <w:tc>
          <w:tcPr>
            <w:tcW w:w="1241" w:type="dxa"/>
          </w:tcPr>
          <w:p w14:paraId="38884C07" w14:textId="77777777" w:rsidR="006E277C" w:rsidRDefault="006E277C">
            <w:pPr>
              <w:ind w:left="107"/>
            </w:pPr>
          </w:p>
        </w:tc>
        <w:tc>
          <w:tcPr>
            <w:tcW w:w="2189" w:type="dxa"/>
          </w:tcPr>
          <w:p w14:paraId="5FD9836E" w14:textId="77777777" w:rsidR="006E277C" w:rsidRDefault="006E277C">
            <w:pPr>
              <w:ind w:left="107"/>
            </w:pPr>
          </w:p>
        </w:tc>
        <w:tc>
          <w:tcPr>
            <w:tcW w:w="1716" w:type="dxa"/>
          </w:tcPr>
          <w:p w14:paraId="3693F977" w14:textId="77777777" w:rsidR="006E277C" w:rsidRDefault="006E277C">
            <w:pPr>
              <w:ind w:left="107"/>
            </w:pPr>
          </w:p>
        </w:tc>
        <w:tc>
          <w:tcPr>
            <w:tcW w:w="1765" w:type="dxa"/>
          </w:tcPr>
          <w:p w14:paraId="65D61049" w14:textId="77777777" w:rsidR="006E277C" w:rsidRDefault="006E277C">
            <w:pPr>
              <w:ind w:left="107"/>
            </w:pPr>
          </w:p>
        </w:tc>
        <w:tc>
          <w:tcPr>
            <w:tcW w:w="1418" w:type="dxa"/>
          </w:tcPr>
          <w:p w14:paraId="603BBA5A" w14:textId="77777777" w:rsidR="006E277C" w:rsidRDefault="006E277C">
            <w:pPr>
              <w:ind w:left="107"/>
            </w:pPr>
          </w:p>
        </w:tc>
      </w:tr>
      <w:tr w:rsidR="006E277C" w14:paraId="409BA91E" w14:textId="77777777">
        <w:trPr>
          <w:trHeight w:hRule="exact" w:val="567"/>
        </w:trPr>
        <w:tc>
          <w:tcPr>
            <w:tcW w:w="1241" w:type="dxa"/>
          </w:tcPr>
          <w:p w14:paraId="4BAD4A6C" w14:textId="77777777" w:rsidR="006E277C" w:rsidRDefault="006E277C">
            <w:pPr>
              <w:ind w:left="107"/>
            </w:pPr>
          </w:p>
        </w:tc>
        <w:tc>
          <w:tcPr>
            <w:tcW w:w="2189" w:type="dxa"/>
          </w:tcPr>
          <w:p w14:paraId="520CE5FA" w14:textId="77777777" w:rsidR="006E277C" w:rsidRDefault="006E277C">
            <w:pPr>
              <w:ind w:left="107"/>
            </w:pPr>
          </w:p>
        </w:tc>
        <w:tc>
          <w:tcPr>
            <w:tcW w:w="1716" w:type="dxa"/>
          </w:tcPr>
          <w:p w14:paraId="53DF925E" w14:textId="77777777" w:rsidR="006E277C" w:rsidRDefault="006E277C">
            <w:pPr>
              <w:ind w:left="107"/>
            </w:pPr>
          </w:p>
        </w:tc>
        <w:tc>
          <w:tcPr>
            <w:tcW w:w="1765" w:type="dxa"/>
          </w:tcPr>
          <w:p w14:paraId="42FF053A" w14:textId="77777777" w:rsidR="006E277C" w:rsidRDefault="006E277C">
            <w:pPr>
              <w:ind w:left="107"/>
            </w:pPr>
          </w:p>
        </w:tc>
        <w:tc>
          <w:tcPr>
            <w:tcW w:w="1418" w:type="dxa"/>
          </w:tcPr>
          <w:p w14:paraId="4C785D2F" w14:textId="77777777" w:rsidR="006E277C" w:rsidRDefault="006E277C">
            <w:pPr>
              <w:ind w:left="107"/>
            </w:pPr>
          </w:p>
        </w:tc>
      </w:tr>
      <w:tr w:rsidR="006E277C" w14:paraId="05B71A5E" w14:textId="77777777">
        <w:trPr>
          <w:trHeight w:hRule="exact" w:val="567"/>
        </w:trPr>
        <w:tc>
          <w:tcPr>
            <w:tcW w:w="1241" w:type="dxa"/>
          </w:tcPr>
          <w:p w14:paraId="2EB3C3F5" w14:textId="77777777" w:rsidR="006E277C" w:rsidRDefault="006E277C">
            <w:pPr>
              <w:ind w:left="107"/>
            </w:pPr>
          </w:p>
        </w:tc>
        <w:tc>
          <w:tcPr>
            <w:tcW w:w="2189" w:type="dxa"/>
          </w:tcPr>
          <w:p w14:paraId="41716299" w14:textId="77777777" w:rsidR="006E277C" w:rsidRDefault="006E277C">
            <w:pPr>
              <w:ind w:left="107"/>
            </w:pPr>
          </w:p>
        </w:tc>
        <w:tc>
          <w:tcPr>
            <w:tcW w:w="1716" w:type="dxa"/>
          </w:tcPr>
          <w:p w14:paraId="35E06432" w14:textId="77777777" w:rsidR="006E277C" w:rsidRDefault="006E277C">
            <w:pPr>
              <w:ind w:left="107"/>
            </w:pPr>
          </w:p>
        </w:tc>
        <w:tc>
          <w:tcPr>
            <w:tcW w:w="1765" w:type="dxa"/>
          </w:tcPr>
          <w:p w14:paraId="7C70991E" w14:textId="77777777" w:rsidR="006E277C" w:rsidRDefault="006E277C">
            <w:pPr>
              <w:ind w:left="107"/>
            </w:pPr>
          </w:p>
        </w:tc>
        <w:tc>
          <w:tcPr>
            <w:tcW w:w="1418" w:type="dxa"/>
          </w:tcPr>
          <w:p w14:paraId="06AF14A1" w14:textId="77777777" w:rsidR="006E277C" w:rsidRDefault="006E277C">
            <w:pPr>
              <w:ind w:left="107"/>
            </w:pPr>
          </w:p>
        </w:tc>
      </w:tr>
      <w:tr w:rsidR="006E277C" w14:paraId="28181476" w14:textId="77777777">
        <w:trPr>
          <w:trHeight w:hRule="exact" w:val="567"/>
        </w:trPr>
        <w:tc>
          <w:tcPr>
            <w:tcW w:w="1241" w:type="dxa"/>
          </w:tcPr>
          <w:p w14:paraId="5C7B2C43" w14:textId="77777777" w:rsidR="006E277C" w:rsidRDefault="006E277C">
            <w:pPr>
              <w:ind w:left="107"/>
            </w:pPr>
          </w:p>
        </w:tc>
        <w:tc>
          <w:tcPr>
            <w:tcW w:w="2189" w:type="dxa"/>
          </w:tcPr>
          <w:p w14:paraId="7C5DF54E" w14:textId="77777777" w:rsidR="006E277C" w:rsidRDefault="006E277C">
            <w:pPr>
              <w:ind w:left="107"/>
            </w:pPr>
          </w:p>
        </w:tc>
        <w:tc>
          <w:tcPr>
            <w:tcW w:w="1716" w:type="dxa"/>
          </w:tcPr>
          <w:p w14:paraId="3B98B1EA" w14:textId="77777777" w:rsidR="006E277C" w:rsidRDefault="006E277C">
            <w:pPr>
              <w:ind w:left="107"/>
            </w:pPr>
          </w:p>
        </w:tc>
        <w:tc>
          <w:tcPr>
            <w:tcW w:w="1765" w:type="dxa"/>
          </w:tcPr>
          <w:p w14:paraId="6BEE2C28" w14:textId="77777777" w:rsidR="006E277C" w:rsidRDefault="006E277C">
            <w:pPr>
              <w:ind w:left="107"/>
            </w:pPr>
          </w:p>
        </w:tc>
        <w:tc>
          <w:tcPr>
            <w:tcW w:w="1418" w:type="dxa"/>
          </w:tcPr>
          <w:p w14:paraId="2B20E5AE" w14:textId="77777777" w:rsidR="006E277C" w:rsidRDefault="006E277C">
            <w:pPr>
              <w:ind w:left="107"/>
            </w:pPr>
          </w:p>
        </w:tc>
      </w:tr>
      <w:tr w:rsidR="006E277C" w14:paraId="1CF973BF" w14:textId="77777777">
        <w:trPr>
          <w:trHeight w:hRule="exact" w:val="567"/>
        </w:trPr>
        <w:tc>
          <w:tcPr>
            <w:tcW w:w="1241" w:type="dxa"/>
          </w:tcPr>
          <w:p w14:paraId="3ED5BAF3" w14:textId="77777777" w:rsidR="006E277C" w:rsidRDefault="006E277C">
            <w:pPr>
              <w:ind w:left="107"/>
            </w:pPr>
          </w:p>
        </w:tc>
        <w:tc>
          <w:tcPr>
            <w:tcW w:w="2189" w:type="dxa"/>
          </w:tcPr>
          <w:p w14:paraId="2871CC14" w14:textId="77777777" w:rsidR="006E277C" w:rsidRDefault="006E277C">
            <w:pPr>
              <w:ind w:left="107"/>
            </w:pPr>
          </w:p>
        </w:tc>
        <w:tc>
          <w:tcPr>
            <w:tcW w:w="1716" w:type="dxa"/>
          </w:tcPr>
          <w:p w14:paraId="30AEDFE7" w14:textId="77777777" w:rsidR="006E277C" w:rsidRDefault="006E277C">
            <w:pPr>
              <w:ind w:left="107"/>
            </w:pPr>
          </w:p>
        </w:tc>
        <w:tc>
          <w:tcPr>
            <w:tcW w:w="1765" w:type="dxa"/>
          </w:tcPr>
          <w:p w14:paraId="3FD06314" w14:textId="77777777" w:rsidR="006E277C" w:rsidRDefault="006E277C">
            <w:pPr>
              <w:ind w:left="107"/>
            </w:pPr>
          </w:p>
        </w:tc>
        <w:tc>
          <w:tcPr>
            <w:tcW w:w="1418" w:type="dxa"/>
          </w:tcPr>
          <w:p w14:paraId="3875DF04" w14:textId="77777777" w:rsidR="006E277C" w:rsidRDefault="006E277C">
            <w:pPr>
              <w:ind w:left="107"/>
            </w:pPr>
          </w:p>
        </w:tc>
      </w:tr>
      <w:tr w:rsidR="006E277C" w14:paraId="10820052" w14:textId="77777777">
        <w:trPr>
          <w:trHeight w:hRule="exact" w:val="567"/>
        </w:trPr>
        <w:tc>
          <w:tcPr>
            <w:tcW w:w="1241" w:type="dxa"/>
          </w:tcPr>
          <w:p w14:paraId="28DA3151" w14:textId="77777777" w:rsidR="006E277C" w:rsidRDefault="006E277C">
            <w:pPr>
              <w:ind w:left="107"/>
            </w:pPr>
          </w:p>
        </w:tc>
        <w:tc>
          <w:tcPr>
            <w:tcW w:w="2189" w:type="dxa"/>
          </w:tcPr>
          <w:p w14:paraId="55A2BC7A" w14:textId="77777777" w:rsidR="006E277C" w:rsidRDefault="006E277C">
            <w:pPr>
              <w:ind w:left="107"/>
            </w:pPr>
          </w:p>
        </w:tc>
        <w:tc>
          <w:tcPr>
            <w:tcW w:w="1716" w:type="dxa"/>
          </w:tcPr>
          <w:p w14:paraId="5F257C2B" w14:textId="77777777" w:rsidR="006E277C" w:rsidRDefault="006E277C">
            <w:pPr>
              <w:ind w:left="107"/>
            </w:pPr>
          </w:p>
        </w:tc>
        <w:tc>
          <w:tcPr>
            <w:tcW w:w="1765" w:type="dxa"/>
          </w:tcPr>
          <w:p w14:paraId="3C197462" w14:textId="77777777" w:rsidR="006E277C" w:rsidRDefault="006E277C">
            <w:pPr>
              <w:ind w:left="107"/>
            </w:pPr>
          </w:p>
        </w:tc>
        <w:tc>
          <w:tcPr>
            <w:tcW w:w="1418" w:type="dxa"/>
          </w:tcPr>
          <w:p w14:paraId="3792A99F" w14:textId="77777777" w:rsidR="006E277C" w:rsidRDefault="006E277C">
            <w:pPr>
              <w:ind w:left="107"/>
            </w:pPr>
          </w:p>
        </w:tc>
      </w:tr>
      <w:tr w:rsidR="006E277C" w14:paraId="09DED39A" w14:textId="77777777">
        <w:trPr>
          <w:trHeight w:hRule="exact" w:val="567"/>
        </w:trPr>
        <w:tc>
          <w:tcPr>
            <w:tcW w:w="1241" w:type="dxa"/>
          </w:tcPr>
          <w:p w14:paraId="66530F2C" w14:textId="77777777" w:rsidR="006E277C" w:rsidRDefault="006E277C">
            <w:pPr>
              <w:ind w:left="107"/>
            </w:pPr>
          </w:p>
        </w:tc>
        <w:tc>
          <w:tcPr>
            <w:tcW w:w="2189" w:type="dxa"/>
          </w:tcPr>
          <w:p w14:paraId="1B79EC78" w14:textId="77777777" w:rsidR="006E277C" w:rsidRDefault="006E277C">
            <w:pPr>
              <w:ind w:left="107"/>
            </w:pPr>
          </w:p>
        </w:tc>
        <w:tc>
          <w:tcPr>
            <w:tcW w:w="1716" w:type="dxa"/>
          </w:tcPr>
          <w:p w14:paraId="2F717722" w14:textId="77777777" w:rsidR="006E277C" w:rsidRDefault="006E277C">
            <w:pPr>
              <w:ind w:left="107"/>
            </w:pPr>
          </w:p>
        </w:tc>
        <w:tc>
          <w:tcPr>
            <w:tcW w:w="1765" w:type="dxa"/>
          </w:tcPr>
          <w:p w14:paraId="2EF42E64" w14:textId="77777777" w:rsidR="006E277C" w:rsidRDefault="006E277C">
            <w:pPr>
              <w:ind w:left="107"/>
            </w:pPr>
          </w:p>
        </w:tc>
        <w:tc>
          <w:tcPr>
            <w:tcW w:w="1418" w:type="dxa"/>
          </w:tcPr>
          <w:p w14:paraId="68A48067" w14:textId="77777777" w:rsidR="006E277C" w:rsidRDefault="006E277C">
            <w:pPr>
              <w:ind w:left="107"/>
            </w:pPr>
          </w:p>
        </w:tc>
      </w:tr>
      <w:tr w:rsidR="006E277C" w14:paraId="0320B8CB" w14:textId="77777777">
        <w:trPr>
          <w:trHeight w:hRule="exact" w:val="567"/>
        </w:trPr>
        <w:tc>
          <w:tcPr>
            <w:tcW w:w="1241" w:type="dxa"/>
          </w:tcPr>
          <w:p w14:paraId="446868CD" w14:textId="77777777" w:rsidR="006E277C" w:rsidRDefault="006E277C">
            <w:pPr>
              <w:ind w:left="107"/>
            </w:pPr>
          </w:p>
        </w:tc>
        <w:tc>
          <w:tcPr>
            <w:tcW w:w="2189" w:type="dxa"/>
          </w:tcPr>
          <w:p w14:paraId="7489609A" w14:textId="77777777" w:rsidR="006E277C" w:rsidRDefault="006E277C">
            <w:pPr>
              <w:ind w:left="107"/>
            </w:pPr>
          </w:p>
        </w:tc>
        <w:tc>
          <w:tcPr>
            <w:tcW w:w="1716" w:type="dxa"/>
          </w:tcPr>
          <w:p w14:paraId="554BF5DF" w14:textId="77777777" w:rsidR="006E277C" w:rsidRDefault="006E277C">
            <w:pPr>
              <w:ind w:left="107"/>
            </w:pPr>
          </w:p>
        </w:tc>
        <w:tc>
          <w:tcPr>
            <w:tcW w:w="1765" w:type="dxa"/>
          </w:tcPr>
          <w:p w14:paraId="5E2444A6" w14:textId="77777777" w:rsidR="006E277C" w:rsidRDefault="006E277C">
            <w:pPr>
              <w:ind w:left="107"/>
            </w:pPr>
          </w:p>
        </w:tc>
        <w:tc>
          <w:tcPr>
            <w:tcW w:w="1418" w:type="dxa"/>
          </w:tcPr>
          <w:p w14:paraId="306A8FF0" w14:textId="77777777" w:rsidR="006E277C" w:rsidRDefault="006E277C">
            <w:pPr>
              <w:ind w:left="107"/>
            </w:pPr>
          </w:p>
        </w:tc>
      </w:tr>
      <w:tr w:rsidR="006E277C" w14:paraId="5B4A7402" w14:textId="77777777">
        <w:trPr>
          <w:trHeight w:hRule="exact" w:val="567"/>
        </w:trPr>
        <w:tc>
          <w:tcPr>
            <w:tcW w:w="1241" w:type="dxa"/>
          </w:tcPr>
          <w:p w14:paraId="195DE59E" w14:textId="77777777" w:rsidR="006E277C" w:rsidRDefault="006E277C">
            <w:pPr>
              <w:ind w:left="107"/>
            </w:pPr>
          </w:p>
        </w:tc>
        <w:tc>
          <w:tcPr>
            <w:tcW w:w="2189" w:type="dxa"/>
          </w:tcPr>
          <w:p w14:paraId="423E95C6" w14:textId="77777777" w:rsidR="006E277C" w:rsidRDefault="006E277C">
            <w:pPr>
              <w:ind w:left="107"/>
            </w:pPr>
          </w:p>
        </w:tc>
        <w:tc>
          <w:tcPr>
            <w:tcW w:w="1716" w:type="dxa"/>
          </w:tcPr>
          <w:p w14:paraId="7604A052" w14:textId="77777777" w:rsidR="006E277C" w:rsidRDefault="006E277C">
            <w:pPr>
              <w:ind w:left="107"/>
            </w:pPr>
          </w:p>
        </w:tc>
        <w:tc>
          <w:tcPr>
            <w:tcW w:w="1765" w:type="dxa"/>
          </w:tcPr>
          <w:p w14:paraId="2A87705D" w14:textId="77777777" w:rsidR="006E277C" w:rsidRDefault="006E277C">
            <w:pPr>
              <w:ind w:left="107"/>
            </w:pPr>
          </w:p>
        </w:tc>
        <w:tc>
          <w:tcPr>
            <w:tcW w:w="1418" w:type="dxa"/>
          </w:tcPr>
          <w:p w14:paraId="28EE5BF4" w14:textId="77777777" w:rsidR="006E277C" w:rsidRDefault="006E277C">
            <w:pPr>
              <w:ind w:left="107"/>
            </w:pPr>
          </w:p>
        </w:tc>
      </w:tr>
      <w:tr w:rsidR="006E277C" w14:paraId="20C909FC" w14:textId="77777777">
        <w:trPr>
          <w:trHeight w:hRule="exact" w:val="567"/>
        </w:trPr>
        <w:tc>
          <w:tcPr>
            <w:tcW w:w="1241" w:type="dxa"/>
          </w:tcPr>
          <w:p w14:paraId="52515ECC" w14:textId="77777777" w:rsidR="006E277C" w:rsidRDefault="006E277C">
            <w:pPr>
              <w:ind w:left="107"/>
            </w:pPr>
          </w:p>
        </w:tc>
        <w:tc>
          <w:tcPr>
            <w:tcW w:w="2189" w:type="dxa"/>
          </w:tcPr>
          <w:p w14:paraId="16AE8B6F" w14:textId="77777777" w:rsidR="006E277C" w:rsidRDefault="006E277C">
            <w:pPr>
              <w:ind w:left="107"/>
            </w:pPr>
          </w:p>
        </w:tc>
        <w:tc>
          <w:tcPr>
            <w:tcW w:w="1716" w:type="dxa"/>
          </w:tcPr>
          <w:p w14:paraId="4127D433" w14:textId="77777777" w:rsidR="006E277C" w:rsidRDefault="006E277C">
            <w:pPr>
              <w:ind w:left="107"/>
            </w:pPr>
          </w:p>
        </w:tc>
        <w:tc>
          <w:tcPr>
            <w:tcW w:w="1765" w:type="dxa"/>
          </w:tcPr>
          <w:p w14:paraId="30048F2E" w14:textId="77777777" w:rsidR="006E277C" w:rsidRDefault="006E277C">
            <w:pPr>
              <w:ind w:left="107"/>
            </w:pPr>
          </w:p>
        </w:tc>
        <w:tc>
          <w:tcPr>
            <w:tcW w:w="1418" w:type="dxa"/>
          </w:tcPr>
          <w:p w14:paraId="39F5ABB5" w14:textId="77777777" w:rsidR="006E277C" w:rsidRDefault="006E277C">
            <w:pPr>
              <w:ind w:left="107"/>
            </w:pPr>
          </w:p>
        </w:tc>
      </w:tr>
      <w:tr w:rsidR="006E277C" w14:paraId="699B90F8" w14:textId="77777777">
        <w:trPr>
          <w:trHeight w:hRule="exact" w:val="567"/>
        </w:trPr>
        <w:tc>
          <w:tcPr>
            <w:tcW w:w="1241" w:type="dxa"/>
          </w:tcPr>
          <w:p w14:paraId="5B90CA1C" w14:textId="77777777" w:rsidR="006E277C" w:rsidRDefault="006E277C">
            <w:pPr>
              <w:ind w:left="107"/>
            </w:pPr>
          </w:p>
        </w:tc>
        <w:tc>
          <w:tcPr>
            <w:tcW w:w="2189" w:type="dxa"/>
          </w:tcPr>
          <w:p w14:paraId="5CA66B89" w14:textId="77777777" w:rsidR="006E277C" w:rsidRDefault="006E277C">
            <w:pPr>
              <w:ind w:left="107"/>
            </w:pPr>
          </w:p>
        </w:tc>
        <w:tc>
          <w:tcPr>
            <w:tcW w:w="1716" w:type="dxa"/>
          </w:tcPr>
          <w:p w14:paraId="77785F07" w14:textId="77777777" w:rsidR="006E277C" w:rsidRDefault="006E277C">
            <w:pPr>
              <w:ind w:left="107"/>
            </w:pPr>
          </w:p>
        </w:tc>
        <w:tc>
          <w:tcPr>
            <w:tcW w:w="1765" w:type="dxa"/>
          </w:tcPr>
          <w:p w14:paraId="5FE27DD6" w14:textId="77777777" w:rsidR="006E277C" w:rsidRDefault="006E277C">
            <w:pPr>
              <w:ind w:left="107"/>
            </w:pPr>
          </w:p>
        </w:tc>
        <w:tc>
          <w:tcPr>
            <w:tcW w:w="1418" w:type="dxa"/>
          </w:tcPr>
          <w:p w14:paraId="0F0262F9" w14:textId="77777777" w:rsidR="006E277C" w:rsidRDefault="006E277C">
            <w:pPr>
              <w:ind w:left="107"/>
            </w:pPr>
          </w:p>
        </w:tc>
      </w:tr>
      <w:tr w:rsidR="006E277C" w14:paraId="407CC9DD" w14:textId="77777777">
        <w:trPr>
          <w:trHeight w:hRule="exact" w:val="567"/>
        </w:trPr>
        <w:tc>
          <w:tcPr>
            <w:tcW w:w="1241" w:type="dxa"/>
          </w:tcPr>
          <w:p w14:paraId="101561DF" w14:textId="77777777" w:rsidR="006E277C" w:rsidRDefault="006E277C">
            <w:pPr>
              <w:ind w:left="107"/>
            </w:pPr>
          </w:p>
        </w:tc>
        <w:tc>
          <w:tcPr>
            <w:tcW w:w="2189" w:type="dxa"/>
          </w:tcPr>
          <w:p w14:paraId="1F587172" w14:textId="77777777" w:rsidR="006E277C" w:rsidRDefault="006E277C">
            <w:pPr>
              <w:ind w:left="107"/>
            </w:pPr>
          </w:p>
        </w:tc>
        <w:tc>
          <w:tcPr>
            <w:tcW w:w="1716" w:type="dxa"/>
          </w:tcPr>
          <w:p w14:paraId="1F04D631" w14:textId="77777777" w:rsidR="006E277C" w:rsidRDefault="006E277C">
            <w:pPr>
              <w:ind w:left="107"/>
            </w:pPr>
          </w:p>
        </w:tc>
        <w:tc>
          <w:tcPr>
            <w:tcW w:w="1765" w:type="dxa"/>
          </w:tcPr>
          <w:p w14:paraId="1799DCFC" w14:textId="77777777" w:rsidR="006E277C" w:rsidRDefault="006E277C">
            <w:pPr>
              <w:ind w:left="107"/>
            </w:pPr>
          </w:p>
        </w:tc>
        <w:tc>
          <w:tcPr>
            <w:tcW w:w="1418" w:type="dxa"/>
          </w:tcPr>
          <w:p w14:paraId="04BF7875" w14:textId="77777777" w:rsidR="006E277C" w:rsidRDefault="006E277C">
            <w:pPr>
              <w:ind w:left="107"/>
            </w:pPr>
          </w:p>
        </w:tc>
      </w:tr>
      <w:tr w:rsidR="006E277C" w14:paraId="21B556E8" w14:textId="77777777">
        <w:trPr>
          <w:trHeight w:hRule="exact" w:val="567"/>
        </w:trPr>
        <w:tc>
          <w:tcPr>
            <w:tcW w:w="1241" w:type="dxa"/>
          </w:tcPr>
          <w:p w14:paraId="0E590751" w14:textId="77777777" w:rsidR="006E277C" w:rsidRDefault="006E277C">
            <w:pPr>
              <w:ind w:left="107"/>
            </w:pPr>
          </w:p>
        </w:tc>
        <w:tc>
          <w:tcPr>
            <w:tcW w:w="2189" w:type="dxa"/>
          </w:tcPr>
          <w:p w14:paraId="087A74B6" w14:textId="77777777" w:rsidR="006E277C" w:rsidRDefault="006E277C">
            <w:pPr>
              <w:ind w:left="107"/>
            </w:pPr>
          </w:p>
        </w:tc>
        <w:tc>
          <w:tcPr>
            <w:tcW w:w="1716" w:type="dxa"/>
          </w:tcPr>
          <w:p w14:paraId="5CDC2C21" w14:textId="77777777" w:rsidR="006E277C" w:rsidRDefault="006E277C">
            <w:pPr>
              <w:ind w:left="107"/>
            </w:pPr>
          </w:p>
        </w:tc>
        <w:tc>
          <w:tcPr>
            <w:tcW w:w="1765" w:type="dxa"/>
          </w:tcPr>
          <w:p w14:paraId="0595C8CE" w14:textId="77777777" w:rsidR="006E277C" w:rsidRDefault="006E277C">
            <w:pPr>
              <w:ind w:left="107"/>
            </w:pPr>
          </w:p>
        </w:tc>
        <w:tc>
          <w:tcPr>
            <w:tcW w:w="1418" w:type="dxa"/>
          </w:tcPr>
          <w:p w14:paraId="5E454001" w14:textId="77777777" w:rsidR="006E277C" w:rsidRDefault="006E277C">
            <w:pPr>
              <w:ind w:left="107"/>
            </w:pPr>
          </w:p>
        </w:tc>
      </w:tr>
      <w:tr w:rsidR="006E277C" w14:paraId="3343FC33" w14:textId="77777777">
        <w:trPr>
          <w:trHeight w:hRule="exact" w:val="567"/>
        </w:trPr>
        <w:tc>
          <w:tcPr>
            <w:tcW w:w="1241" w:type="dxa"/>
          </w:tcPr>
          <w:p w14:paraId="44D3D560" w14:textId="77777777" w:rsidR="006E277C" w:rsidRDefault="006E277C">
            <w:pPr>
              <w:ind w:left="107"/>
            </w:pPr>
          </w:p>
        </w:tc>
        <w:tc>
          <w:tcPr>
            <w:tcW w:w="2189" w:type="dxa"/>
          </w:tcPr>
          <w:p w14:paraId="0DADAE94" w14:textId="77777777" w:rsidR="006E277C" w:rsidRDefault="006E277C">
            <w:pPr>
              <w:ind w:left="107"/>
            </w:pPr>
          </w:p>
        </w:tc>
        <w:tc>
          <w:tcPr>
            <w:tcW w:w="1716" w:type="dxa"/>
          </w:tcPr>
          <w:p w14:paraId="5B0F0A0D" w14:textId="77777777" w:rsidR="006E277C" w:rsidRDefault="006E277C">
            <w:pPr>
              <w:ind w:left="107"/>
            </w:pPr>
          </w:p>
        </w:tc>
        <w:tc>
          <w:tcPr>
            <w:tcW w:w="1765" w:type="dxa"/>
          </w:tcPr>
          <w:p w14:paraId="6B018DF4" w14:textId="77777777" w:rsidR="006E277C" w:rsidRDefault="006E277C">
            <w:pPr>
              <w:ind w:left="107"/>
            </w:pPr>
          </w:p>
        </w:tc>
        <w:tc>
          <w:tcPr>
            <w:tcW w:w="1418" w:type="dxa"/>
          </w:tcPr>
          <w:p w14:paraId="35AFC5CC" w14:textId="77777777" w:rsidR="006E277C" w:rsidRDefault="006E277C">
            <w:pPr>
              <w:ind w:left="107"/>
            </w:pPr>
          </w:p>
        </w:tc>
      </w:tr>
      <w:tr w:rsidR="006E277C" w14:paraId="06F87E5E" w14:textId="77777777">
        <w:trPr>
          <w:trHeight w:hRule="exact" w:val="567"/>
        </w:trPr>
        <w:tc>
          <w:tcPr>
            <w:tcW w:w="1241" w:type="dxa"/>
          </w:tcPr>
          <w:p w14:paraId="522F093E" w14:textId="77777777" w:rsidR="006E277C" w:rsidRDefault="006E277C">
            <w:pPr>
              <w:ind w:left="107"/>
            </w:pPr>
          </w:p>
        </w:tc>
        <w:tc>
          <w:tcPr>
            <w:tcW w:w="2189" w:type="dxa"/>
          </w:tcPr>
          <w:p w14:paraId="71826BC2" w14:textId="77777777" w:rsidR="006E277C" w:rsidRDefault="006E277C">
            <w:pPr>
              <w:ind w:left="107"/>
            </w:pPr>
          </w:p>
        </w:tc>
        <w:tc>
          <w:tcPr>
            <w:tcW w:w="1716" w:type="dxa"/>
          </w:tcPr>
          <w:p w14:paraId="336CE252" w14:textId="77777777" w:rsidR="006E277C" w:rsidRDefault="006E277C">
            <w:pPr>
              <w:ind w:left="107"/>
            </w:pPr>
          </w:p>
        </w:tc>
        <w:tc>
          <w:tcPr>
            <w:tcW w:w="1765" w:type="dxa"/>
          </w:tcPr>
          <w:p w14:paraId="73332C8B" w14:textId="77777777" w:rsidR="006E277C" w:rsidRDefault="006E277C">
            <w:pPr>
              <w:ind w:left="107"/>
            </w:pPr>
          </w:p>
        </w:tc>
        <w:tc>
          <w:tcPr>
            <w:tcW w:w="1418" w:type="dxa"/>
          </w:tcPr>
          <w:p w14:paraId="0D40B8A6" w14:textId="77777777" w:rsidR="006E277C" w:rsidRDefault="006E277C">
            <w:pPr>
              <w:ind w:left="107"/>
            </w:pPr>
          </w:p>
        </w:tc>
      </w:tr>
      <w:tr w:rsidR="006E277C" w14:paraId="4CAD14F4" w14:textId="77777777">
        <w:trPr>
          <w:trHeight w:hRule="exact" w:val="567"/>
        </w:trPr>
        <w:tc>
          <w:tcPr>
            <w:tcW w:w="1241" w:type="dxa"/>
          </w:tcPr>
          <w:p w14:paraId="06148942" w14:textId="77777777" w:rsidR="006E277C" w:rsidRDefault="006E277C">
            <w:pPr>
              <w:ind w:left="107"/>
            </w:pPr>
          </w:p>
        </w:tc>
        <w:tc>
          <w:tcPr>
            <w:tcW w:w="2189" w:type="dxa"/>
          </w:tcPr>
          <w:p w14:paraId="5CE269CA" w14:textId="77777777" w:rsidR="006E277C" w:rsidRDefault="006E277C">
            <w:pPr>
              <w:ind w:left="107"/>
            </w:pPr>
          </w:p>
        </w:tc>
        <w:tc>
          <w:tcPr>
            <w:tcW w:w="1716" w:type="dxa"/>
          </w:tcPr>
          <w:p w14:paraId="750148CA" w14:textId="77777777" w:rsidR="006E277C" w:rsidRDefault="006E277C">
            <w:pPr>
              <w:ind w:left="107"/>
            </w:pPr>
          </w:p>
        </w:tc>
        <w:tc>
          <w:tcPr>
            <w:tcW w:w="1765" w:type="dxa"/>
          </w:tcPr>
          <w:p w14:paraId="4D52687D" w14:textId="77777777" w:rsidR="006E277C" w:rsidRDefault="006E277C">
            <w:pPr>
              <w:ind w:left="107"/>
            </w:pPr>
          </w:p>
        </w:tc>
        <w:tc>
          <w:tcPr>
            <w:tcW w:w="1418" w:type="dxa"/>
          </w:tcPr>
          <w:p w14:paraId="6D7F6E08" w14:textId="77777777" w:rsidR="006E277C" w:rsidRDefault="006E277C">
            <w:pPr>
              <w:ind w:left="107"/>
            </w:pPr>
          </w:p>
        </w:tc>
      </w:tr>
      <w:tr w:rsidR="006E277C" w14:paraId="41AD683E" w14:textId="77777777">
        <w:trPr>
          <w:trHeight w:hRule="exact" w:val="567"/>
        </w:trPr>
        <w:tc>
          <w:tcPr>
            <w:tcW w:w="1241" w:type="dxa"/>
          </w:tcPr>
          <w:p w14:paraId="2709ABC9" w14:textId="77777777" w:rsidR="006E277C" w:rsidRDefault="006E277C">
            <w:pPr>
              <w:ind w:left="107"/>
            </w:pPr>
          </w:p>
        </w:tc>
        <w:tc>
          <w:tcPr>
            <w:tcW w:w="2189" w:type="dxa"/>
          </w:tcPr>
          <w:p w14:paraId="390FFB03" w14:textId="77777777" w:rsidR="006E277C" w:rsidRDefault="006E277C">
            <w:pPr>
              <w:ind w:left="107"/>
            </w:pPr>
          </w:p>
        </w:tc>
        <w:tc>
          <w:tcPr>
            <w:tcW w:w="1716" w:type="dxa"/>
          </w:tcPr>
          <w:p w14:paraId="351D7663" w14:textId="77777777" w:rsidR="006E277C" w:rsidRDefault="006E277C">
            <w:pPr>
              <w:ind w:left="107"/>
            </w:pPr>
          </w:p>
        </w:tc>
        <w:tc>
          <w:tcPr>
            <w:tcW w:w="1765" w:type="dxa"/>
          </w:tcPr>
          <w:p w14:paraId="465374B4" w14:textId="77777777" w:rsidR="006E277C" w:rsidRDefault="006E277C">
            <w:pPr>
              <w:ind w:left="107"/>
            </w:pPr>
          </w:p>
        </w:tc>
        <w:tc>
          <w:tcPr>
            <w:tcW w:w="1418" w:type="dxa"/>
          </w:tcPr>
          <w:p w14:paraId="0AB0F4D6" w14:textId="77777777" w:rsidR="006E277C" w:rsidRDefault="006E277C">
            <w:pPr>
              <w:ind w:left="107"/>
            </w:pPr>
          </w:p>
        </w:tc>
      </w:tr>
      <w:tr w:rsidR="006E277C" w14:paraId="73907698" w14:textId="77777777">
        <w:trPr>
          <w:trHeight w:hRule="exact" w:val="567"/>
        </w:trPr>
        <w:tc>
          <w:tcPr>
            <w:tcW w:w="1241" w:type="dxa"/>
          </w:tcPr>
          <w:p w14:paraId="3484FCB3" w14:textId="77777777" w:rsidR="006E277C" w:rsidRDefault="006E277C">
            <w:pPr>
              <w:ind w:left="107"/>
            </w:pPr>
          </w:p>
        </w:tc>
        <w:tc>
          <w:tcPr>
            <w:tcW w:w="2189" w:type="dxa"/>
          </w:tcPr>
          <w:p w14:paraId="6CDF2143" w14:textId="77777777" w:rsidR="006E277C" w:rsidRDefault="006E277C">
            <w:pPr>
              <w:ind w:left="107"/>
            </w:pPr>
          </w:p>
        </w:tc>
        <w:tc>
          <w:tcPr>
            <w:tcW w:w="1716" w:type="dxa"/>
          </w:tcPr>
          <w:p w14:paraId="470BF70F" w14:textId="77777777" w:rsidR="006E277C" w:rsidRDefault="006E277C">
            <w:pPr>
              <w:ind w:left="107"/>
            </w:pPr>
          </w:p>
        </w:tc>
        <w:tc>
          <w:tcPr>
            <w:tcW w:w="1765" w:type="dxa"/>
          </w:tcPr>
          <w:p w14:paraId="3111CDB2" w14:textId="77777777" w:rsidR="006E277C" w:rsidRDefault="006E277C">
            <w:pPr>
              <w:ind w:left="107"/>
            </w:pPr>
          </w:p>
        </w:tc>
        <w:tc>
          <w:tcPr>
            <w:tcW w:w="1418" w:type="dxa"/>
          </w:tcPr>
          <w:p w14:paraId="130CF7F0" w14:textId="77777777" w:rsidR="006E277C" w:rsidRDefault="006E277C">
            <w:pPr>
              <w:ind w:left="107"/>
            </w:pPr>
          </w:p>
        </w:tc>
      </w:tr>
    </w:tbl>
    <w:p w14:paraId="08229F35" w14:textId="77777777" w:rsidR="006E277C" w:rsidRDefault="006E277C"/>
    <w:p w14:paraId="33425CA4" w14:textId="77777777" w:rsidR="006E277C" w:rsidRDefault="006E277C">
      <w:pPr>
        <w:rPr>
          <w:rFonts w:ascii="黑体" w:eastAsia="黑体" w:hAnsi="黑体"/>
          <w:bCs/>
          <w:sz w:val="32"/>
        </w:rPr>
      </w:pPr>
    </w:p>
    <w:p w14:paraId="13E8D5C0" w14:textId="77777777" w:rsidR="006E277C" w:rsidRDefault="006E277C">
      <w:pPr>
        <w:rPr>
          <w:rFonts w:ascii="黑体" w:eastAsia="黑体" w:hAnsi="黑体"/>
          <w:bCs/>
          <w:sz w:val="32"/>
        </w:rPr>
      </w:pPr>
    </w:p>
    <w:p w14:paraId="665CD5E1" w14:textId="77777777" w:rsidR="006E277C" w:rsidRDefault="006E277C">
      <w:pPr>
        <w:rPr>
          <w:rFonts w:ascii="黑体" w:eastAsia="黑体" w:hAnsi="黑体"/>
          <w:bCs/>
          <w:sz w:val="32"/>
        </w:rPr>
      </w:pPr>
    </w:p>
    <w:p w14:paraId="1285FC3F" w14:textId="77777777" w:rsidR="006E277C" w:rsidRDefault="006E277C">
      <w:pPr>
        <w:rPr>
          <w:rFonts w:ascii="黑体" w:eastAsia="黑体" w:hAnsi="黑体"/>
          <w:bCs/>
          <w:sz w:val="32"/>
        </w:rPr>
      </w:pPr>
    </w:p>
    <w:p w14:paraId="392AB8C1" w14:textId="77777777" w:rsidR="006E277C" w:rsidRDefault="006E277C">
      <w:pPr>
        <w:rPr>
          <w:rFonts w:ascii="黑体" w:eastAsia="黑体" w:hAnsi="黑体"/>
          <w:bCs/>
          <w:sz w:val="32"/>
        </w:rPr>
      </w:pPr>
    </w:p>
    <w:p w14:paraId="36FEA2F9" w14:textId="77777777" w:rsidR="006E277C" w:rsidRDefault="006E277C">
      <w:pPr>
        <w:rPr>
          <w:rFonts w:ascii="黑体" w:eastAsia="黑体" w:hAnsi="黑体"/>
          <w:bCs/>
          <w:sz w:val="32"/>
        </w:rPr>
      </w:pPr>
    </w:p>
    <w:p w14:paraId="61BF02A5" w14:textId="77777777" w:rsidR="006E277C" w:rsidRDefault="006E277C">
      <w:pPr>
        <w:rPr>
          <w:rFonts w:ascii="黑体" w:eastAsia="黑体" w:hAnsi="黑体"/>
          <w:bCs/>
          <w:sz w:val="32"/>
        </w:rPr>
      </w:pPr>
    </w:p>
    <w:p w14:paraId="77D56C20" w14:textId="77777777" w:rsidR="006E277C" w:rsidRDefault="006E277C">
      <w:pPr>
        <w:rPr>
          <w:rFonts w:ascii="黑体" w:eastAsia="黑体" w:hAnsi="黑体"/>
          <w:bCs/>
          <w:sz w:val="32"/>
        </w:rPr>
      </w:pPr>
    </w:p>
    <w:p w14:paraId="51A1EEF3" w14:textId="77777777" w:rsidR="006E277C" w:rsidRDefault="006E277C">
      <w:pPr>
        <w:rPr>
          <w:rFonts w:ascii="黑体" w:eastAsia="黑体" w:hAnsi="黑体"/>
          <w:bCs/>
          <w:sz w:val="32"/>
        </w:rPr>
      </w:pPr>
    </w:p>
    <w:p w14:paraId="4C58CCB3" w14:textId="77777777" w:rsidR="006E277C" w:rsidRDefault="006E277C">
      <w:pPr>
        <w:rPr>
          <w:rFonts w:ascii="黑体" w:eastAsia="黑体" w:hAnsi="黑体"/>
          <w:bCs/>
          <w:sz w:val="32"/>
        </w:rPr>
      </w:pPr>
    </w:p>
    <w:p w14:paraId="05B1C280" w14:textId="77777777" w:rsidR="006E277C" w:rsidRDefault="006E277C">
      <w:pPr>
        <w:rPr>
          <w:rFonts w:ascii="黑体" w:eastAsia="黑体" w:hAnsi="黑体"/>
          <w:bCs/>
          <w:sz w:val="32"/>
        </w:rPr>
      </w:pPr>
    </w:p>
    <w:p w14:paraId="0F7F6951" w14:textId="77777777" w:rsidR="006E277C" w:rsidRDefault="00063571" w:rsidP="00152409">
      <w:pPr>
        <w:pStyle w:val="1"/>
        <w:spacing w:before="120" w:after="120" w:line="400" w:lineRule="exact"/>
        <w:rPr>
          <w:rFonts w:ascii="黑体" w:eastAsia="黑体" w:hAnsi="黑体"/>
          <w:b w:val="0"/>
          <w:bCs w:val="0"/>
          <w:sz w:val="36"/>
          <w:szCs w:val="36"/>
        </w:rPr>
      </w:pPr>
      <w:bookmarkStart w:id="3417" w:name="_Toc387753618"/>
      <w:bookmarkStart w:id="3418" w:name="_Toc27840"/>
      <w:bookmarkStart w:id="3419" w:name="_Toc14337"/>
      <w:bookmarkStart w:id="3420" w:name="_Toc491089791"/>
      <w:bookmarkStart w:id="3421" w:name="_Toc109319929"/>
      <w:r>
        <w:rPr>
          <w:rFonts w:ascii="黑体" w:eastAsia="黑体" w:hAnsi="黑体" w:hint="eastAsia"/>
          <w:b w:val="0"/>
          <w:bCs w:val="0"/>
          <w:sz w:val="36"/>
          <w:szCs w:val="36"/>
        </w:rPr>
        <w:t>第  二  卷</w:t>
      </w:r>
      <w:bookmarkEnd w:id="3417"/>
      <w:bookmarkEnd w:id="3418"/>
      <w:bookmarkEnd w:id="3419"/>
      <w:bookmarkEnd w:id="3420"/>
      <w:bookmarkEnd w:id="3421"/>
      <w:r>
        <w:rPr>
          <w:rFonts w:ascii="黑体" w:eastAsia="黑体" w:hAnsi="黑体" w:hint="eastAsia"/>
          <w:b w:val="0"/>
          <w:bCs w:val="0"/>
          <w:sz w:val="36"/>
          <w:szCs w:val="36"/>
        </w:rPr>
        <w:t xml:space="preserve">  </w:t>
      </w:r>
    </w:p>
    <w:p w14:paraId="25F80079" w14:textId="77777777" w:rsidR="006E277C" w:rsidRDefault="006E277C"/>
    <w:p w14:paraId="3636F6B4" w14:textId="77777777" w:rsidR="006E277C" w:rsidRDefault="006E277C"/>
    <w:p w14:paraId="75A31B93" w14:textId="77777777" w:rsidR="006E277C" w:rsidRDefault="006E277C"/>
    <w:p w14:paraId="0D65BB7C" w14:textId="77777777" w:rsidR="006E277C" w:rsidRDefault="006E277C"/>
    <w:p w14:paraId="12D638E0" w14:textId="77777777" w:rsidR="006E277C" w:rsidRDefault="006E277C"/>
    <w:p w14:paraId="3F509F06" w14:textId="77777777" w:rsidR="006E277C" w:rsidRDefault="006E277C"/>
    <w:p w14:paraId="12F1851F" w14:textId="77777777" w:rsidR="006E277C" w:rsidRDefault="006E277C"/>
    <w:p w14:paraId="568CA4DE" w14:textId="77777777" w:rsidR="006E277C" w:rsidRDefault="006E277C"/>
    <w:p w14:paraId="6C9DB1BC" w14:textId="77777777" w:rsidR="006E277C" w:rsidRDefault="006E277C"/>
    <w:p w14:paraId="78B8785F" w14:textId="77777777" w:rsidR="006E277C" w:rsidRDefault="006E277C"/>
    <w:p w14:paraId="57EED71C" w14:textId="77777777" w:rsidR="006E277C" w:rsidRDefault="006E277C"/>
    <w:p w14:paraId="00BF3E18" w14:textId="77777777" w:rsidR="006E277C" w:rsidRDefault="006E277C"/>
    <w:p w14:paraId="43BDC7EE" w14:textId="77777777" w:rsidR="006E277C" w:rsidRDefault="006E277C"/>
    <w:p w14:paraId="62ABCB8E" w14:textId="77777777" w:rsidR="006E277C" w:rsidRDefault="006E277C"/>
    <w:p w14:paraId="73ACE092" w14:textId="77777777" w:rsidR="006E277C" w:rsidRDefault="006E277C"/>
    <w:p w14:paraId="4A304703" w14:textId="77777777" w:rsidR="006E277C" w:rsidRDefault="006E277C"/>
    <w:p w14:paraId="39210F3D" w14:textId="77777777" w:rsidR="006E277C" w:rsidRDefault="006E277C"/>
    <w:p w14:paraId="44526622" w14:textId="77777777" w:rsidR="006E277C" w:rsidRDefault="006E277C"/>
    <w:p w14:paraId="2825116D" w14:textId="77777777" w:rsidR="006E277C" w:rsidRDefault="006E277C"/>
    <w:p w14:paraId="311A4BBB" w14:textId="77777777" w:rsidR="006E277C" w:rsidRDefault="006E277C"/>
    <w:p w14:paraId="58D80333" w14:textId="77777777" w:rsidR="006E277C" w:rsidRDefault="006E277C"/>
    <w:p w14:paraId="71FF9331" w14:textId="77777777" w:rsidR="006E277C" w:rsidRDefault="006E277C"/>
    <w:p w14:paraId="74BEAC91" w14:textId="77777777" w:rsidR="006E277C" w:rsidRDefault="006E277C"/>
    <w:p w14:paraId="51EF3AEC" w14:textId="77777777" w:rsidR="006E277C" w:rsidRDefault="006E277C"/>
    <w:p w14:paraId="61B46080" w14:textId="77777777" w:rsidR="006E277C" w:rsidRDefault="006E277C"/>
    <w:p w14:paraId="5FE6F680" w14:textId="77777777" w:rsidR="006E277C" w:rsidRDefault="006E277C"/>
    <w:p w14:paraId="3A8B6AD6" w14:textId="77777777" w:rsidR="006E277C" w:rsidRDefault="006E277C"/>
    <w:p w14:paraId="118E6185" w14:textId="77777777" w:rsidR="006E277C" w:rsidRDefault="006E277C"/>
    <w:p w14:paraId="1E3FF3A0" w14:textId="77777777" w:rsidR="006E277C" w:rsidRDefault="006E277C"/>
    <w:p w14:paraId="1671FF78" w14:textId="77777777" w:rsidR="006E277C" w:rsidRDefault="006E277C"/>
    <w:p w14:paraId="2E6256DE" w14:textId="77777777" w:rsidR="006E277C" w:rsidRDefault="006E277C"/>
    <w:p w14:paraId="0DAB45F0" w14:textId="77777777" w:rsidR="006E277C" w:rsidRDefault="006E277C"/>
    <w:p w14:paraId="7EA6C001" w14:textId="77777777" w:rsidR="006E277C" w:rsidRDefault="006E277C"/>
    <w:p w14:paraId="5E20F2ED" w14:textId="77777777" w:rsidR="006E277C" w:rsidRDefault="006E277C"/>
    <w:p w14:paraId="31146503" w14:textId="77777777" w:rsidR="006E277C" w:rsidRDefault="006E277C"/>
    <w:p w14:paraId="7673E1AE" w14:textId="77777777" w:rsidR="006E277C" w:rsidRDefault="006E277C"/>
    <w:p w14:paraId="56A5B5E3" w14:textId="77777777" w:rsidR="006E277C" w:rsidRDefault="006E277C"/>
    <w:p w14:paraId="2E3FB20A" w14:textId="77777777" w:rsidR="006E277C" w:rsidRDefault="006E277C"/>
    <w:p w14:paraId="5C9DE4AD" w14:textId="77777777" w:rsidR="006E277C" w:rsidRDefault="00063571" w:rsidP="00152409">
      <w:pPr>
        <w:pStyle w:val="1"/>
        <w:spacing w:before="120" w:after="120" w:line="400" w:lineRule="exact"/>
        <w:rPr>
          <w:rFonts w:ascii="黑体" w:eastAsia="黑体" w:hAnsi="黑体"/>
          <w:b w:val="0"/>
          <w:bCs w:val="0"/>
          <w:sz w:val="32"/>
        </w:rPr>
      </w:pPr>
      <w:bookmarkStart w:id="3422" w:name="_Toc491089792"/>
      <w:bookmarkStart w:id="3423" w:name="_Toc31700"/>
      <w:bookmarkStart w:id="3424" w:name="_Toc21817"/>
      <w:bookmarkStart w:id="3425" w:name="_Toc387753619"/>
      <w:bookmarkStart w:id="3426" w:name="_Toc221952224"/>
      <w:bookmarkStart w:id="3427" w:name="_Toc222031078"/>
      <w:bookmarkStart w:id="3428" w:name="_Toc222029576"/>
      <w:bookmarkStart w:id="3429" w:name="_Toc222033927"/>
      <w:bookmarkStart w:id="3430" w:name="_Toc229305436"/>
      <w:bookmarkStart w:id="3431" w:name="_Toc221948392"/>
      <w:bookmarkStart w:id="3432" w:name="_Toc222032745"/>
      <w:bookmarkStart w:id="3433" w:name="_Toc109319930"/>
      <w:r>
        <w:rPr>
          <w:rFonts w:ascii="黑体" w:eastAsia="黑体" w:hAnsi="黑体" w:hint="eastAsia"/>
          <w:b w:val="0"/>
          <w:bCs w:val="0"/>
          <w:sz w:val="32"/>
        </w:rPr>
        <w:t>第六章 图纸（招标图纸）</w:t>
      </w:r>
      <w:bookmarkEnd w:id="3422"/>
      <w:bookmarkEnd w:id="3423"/>
      <w:bookmarkEnd w:id="3424"/>
      <w:bookmarkEnd w:id="3425"/>
      <w:bookmarkEnd w:id="3433"/>
    </w:p>
    <w:p w14:paraId="305A9FC8" w14:textId="77777777" w:rsidR="006E277C" w:rsidRDefault="00063571" w:rsidP="00EE4474">
      <w:pPr>
        <w:pStyle w:val="2TimesNewRoman5020"/>
        <w:spacing w:before="120" w:afterLines="50" w:after="120"/>
        <w:outlineLvl w:val="0"/>
      </w:pPr>
      <w:bookmarkStart w:id="3434" w:name="_Toc387753620"/>
      <w:bookmarkStart w:id="3435" w:name="_Toc10100"/>
      <w:bookmarkStart w:id="3436" w:name="_Toc24131"/>
      <w:bookmarkStart w:id="3437" w:name="_Toc491089793"/>
      <w:bookmarkStart w:id="3438" w:name="_Toc109319931"/>
      <w:r>
        <w:rPr>
          <w:rFonts w:hint="eastAsia"/>
        </w:rPr>
        <w:t xml:space="preserve">1. </w:t>
      </w:r>
      <w:r>
        <w:rPr>
          <w:rFonts w:hint="eastAsia"/>
        </w:rPr>
        <w:t>招标图纸组成</w:t>
      </w:r>
      <w:bookmarkEnd w:id="3426"/>
      <w:bookmarkEnd w:id="3427"/>
      <w:bookmarkEnd w:id="3428"/>
      <w:bookmarkEnd w:id="3429"/>
      <w:bookmarkEnd w:id="3430"/>
      <w:bookmarkEnd w:id="3431"/>
      <w:bookmarkEnd w:id="3432"/>
      <w:bookmarkEnd w:id="3434"/>
      <w:bookmarkEnd w:id="3435"/>
      <w:bookmarkEnd w:id="3436"/>
      <w:bookmarkEnd w:id="3437"/>
      <w:bookmarkEnd w:id="3438"/>
    </w:p>
    <w:p w14:paraId="1FB09AD1" w14:textId="77777777" w:rsidR="006E277C" w:rsidRDefault="00063571">
      <w:pPr>
        <w:spacing w:line="360" w:lineRule="auto"/>
        <w:ind w:firstLineChars="200" w:firstLine="420"/>
        <w:rPr>
          <w:rFonts w:ascii="宋体" w:hAnsi="宋体"/>
          <w:szCs w:val="21"/>
        </w:rPr>
      </w:pPr>
      <w:bookmarkStart w:id="3439" w:name="_Toc221952225"/>
      <w:r>
        <w:rPr>
          <w:rFonts w:ascii="宋体" w:hAnsi="宋体" w:hint="eastAsia"/>
          <w:szCs w:val="21"/>
        </w:rPr>
        <w:t>附入招标文件中的图纸应包括以下各项图纸（不限于）：</w:t>
      </w:r>
      <w:bookmarkEnd w:id="3439"/>
    </w:p>
    <w:p w14:paraId="553011A0" w14:textId="77777777" w:rsidR="006E277C" w:rsidRDefault="00063571">
      <w:pPr>
        <w:spacing w:line="360" w:lineRule="auto"/>
        <w:ind w:firstLineChars="200" w:firstLine="420"/>
        <w:rPr>
          <w:bCs/>
          <w:szCs w:val="21"/>
        </w:rPr>
      </w:pPr>
      <w:bookmarkStart w:id="3440" w:name="_Toc221952226"/>
      <w:r>
        <w:rPr>
          <w:rFonts w:hint="eastAsia"/>
          <w:bCs/>
          <w:szCs w:val="21"/>
        </w:rPr>
        <w:t>（</w:t>
      </w:r>
      <w:r>
        <w:rPr>
          <w:rFonts w:hint="eastAsia"/>
          <w:bCs/>
          <w:szCs w:val="21"/>
        </w:rPr>
        <w:t>1</w:t>
      </w:r>
      <w:r>
        <w:rPr>
          <w:rFonts w:hint="eastAsia"/>
          <w:bCs/>
          <w:szCs w:val="21"/>
        </w:rPr>
        <w:t>）本工程流域水系有关测站的洪峰、洪量，以及工程场址的水位、流量、泥沙等的水文图表；</w:t>
      </w:r>
      <w:bookmarkEnd w:id="3440"/>
    </w:p>
    <w:p w14:paraId="30210ED4" w14:textId="77777777" w:rsidR="006E277C" w:rsidRDefault="00063571">
      <w:pPr>
        <w:spacing w:line="360" w:lineRule="auto"/>
        <w:ind w:firstLineChars="200" w:firstLine="420"/>
        <w:rPr>
          <w:bCs/>
          <w:szCs w:val="21"/>
        </w:rPr>
      </w:pPr>
      <w:bookmarkStart w:id="3441" w:name="_Toc221952227"/>
      <w:r>
        <w:rPr>
          <w:rFonts w:hint="eastAsia"/>
          <w:bCs/>
          <w:szCs w:val="21"/>
        </w:rPr>
        <w:t>（</w:t>
      </w:r>
      <w:r>
        <w:rPr>
          <w:rFonts w:hint="eastAsia"/>
          <w:bCs/>
          <w:szCs w:val="21"/>
        </w:rPr>
        <w:t>2</w:t>
      </w:r>
      <w:r>
        <w:rPr>
          <w:rFonts w:hint="eastAsia"/>
          <w:bCs/>
          <w:szCs w:val="21"/>
        </w:rPr>
        <w:t>）本工程水库和各项工程建筑物（包括天然建筑材料场地）的平面地质总图、平面地质填图、地质剖面和平切面图，以及各永久工程建筑物基础与天然建筑材料的物理力学试验成果；</w:t>
      </w:r>
      <w:bookmarkEnd w:id="3441"/>
    </w:p>
    <w:p w14:paraId="7F429D79" w14:textId="77777777" w:rsidR="006E277C" w:rsidRDefault="00063571">
      <w:pPr>
        <w:spacing w:line="360" w:lineRule="auto"/>
        <w:ind w:firstLineChars="200" w:firstLine="420"/>
        <w:rPr>
          <w:bCs/>
          <w:szCs w:val="21"/>
        </w:rPr>
      </w:pPr>
      <w:bookmarkStart w:id="3442" w:name="_Toc221952228"/>
      <w:r>
        <w:rPr>
          <w:rFonts w:hint="eastAsia"/>
          <w:bCs/>
          <w:szCs w:val="21"/>
        </w:rPr>
        <w:t>（</w:t>
      </w:r>
      <w:r>
        <w:rPr>
          <w:rFonts w:hint="eastAsia"/>
          <w:bCs/>
          <w:szCs w:val="21"/>
        </w:rPr>
        <w:t>3</w:t>
      </w:r>
      <w:r>
        <w:rPr>
          <w:rFonts w:hint="eastAsia"/>
          <w:bCs/>
          <w:szCs w:val="21"/>
        </w:rPr>
        <w:t>）工程枢纽建筑物布置总图、各项工程建筑物总布置图、体形图、结构布置详图、开挖和支护图、基础处理及灌浆与排水详图、边坡处理图、各项工程建筑物的典型钢筋配置图、压力输水管道和其他钢结构的制造安装图、工程建筑物细部的典型大样图，以及各项工程建筑物的安全监测详图等；</w:t>
      </w:r>
      <w:bookmarkEnd w:id="3442"/>
    </w:p>
    <w:p w14:paraId="39A02F95" w14:textId="77777777" w:rsidR="006E277C" w:rsidRDefault="00063571">
      <w:pPr>
        <w:spacing w:line="360" w:lineRule="auto"/>
        <w:ind w:firstLineChars="150" w:firstLine="315"/>
        <w:rPr>
          <w:bCs/>
          <w:szCs w:val="21"/>
        </w:rPr>
      </w:pPr>
      <w:bookmarkStart w:id="3443" w:name="_Toc221952229"/>
      <w:r>
        <w:rPr>
          <w:rFonts w:hint="eastAsia"/>
          <w:bCs/>
          <w:szCs w:val="21"/>
        </w:rPr>
        <w:t>（</w:t>
      </w:r>
      <w:r>
        <w:rPr>
          <w:rFonts w:hint="eastAsia"/>
          <w:bCs/>
          <w:szCs w:val="21"/>
        </w:rPr>
        <w:t>4</w:t>
      </w:r>
      <w:r>
        <w:rPr>
          <w:rFonts w:hint="eastAsia"/>
          <w:bCs/>
          <w:szCs w:val="21"/>
        </w:rPr>
        <w:t>）本工程机电设备和金属结构的布置及制造安装总图、消防、采暖通风、火灾报警，以及计算机控制等的布置和系统安装图等；</w:t>
      </w:r>
      <w:bookmarkEnd w:id="3443"/>
    </w:p>
    <w:p w14:paraId="514E2E16" w14:textId="77777777" w:rsidR="006E277C" w:rsidRDefault="00063571">
      <w:pPr>
        <w:spacing w:line="360" w:lineRule="auto"/>
        <w:ind w:firstLineChars="150" w:firstLine="315"/>
        <w:rPr>
          <w:bCs/>
          <w:szCs w:val="21"/>
        </w:rPr>
      </w:pPr>
      <w:bookmarkStart w:id="3444" w:name="_Toc221952230"/>
      <w:r>
        <w:rPr>
          <w:rFonts w:hint="eastAsia"/>
          <w:bCs/>
          <w:szCs w:val="21"/>
        </w:rPr>
        <w:t>（</w:t>
      </w:r>
      <w:r>
        <w:rPr>
          <w:rFonts w:hint="eastAsia"/>
          <w:bCs/>
          <w:szCs w:val="21"/>
        </w:rPr>
        <w:t>5</w:t>
      </w:r>
      <w:r>
        <w:rPr>
          <w:rFonts w:hint="eastAsia"/>
          <w:bCs/>
          <w:szCs w:val="21"/>
        </w:rPr>
        <w:t>）工程枢纽建筑物施工组织设计所需的工程位置和对外交通图、施工场地范围图（包括土料场、砂石料场、存渣场和弃渣场）等；</w:t>
      </w:r>
      <w:bookmarkEnd w:id="3444"/>
    </w:p>
    <w:p w14:paraId="3F4ADC5B" w14:textId="77777777" w:rsidR="006E277C" w:rsidRDefault="00063571">
      <w:pPr>
        <w:spacing w:line="360" w:lineRule="auto"/>
        <w:ind w:firstLineChars="150" w:firstLine="315"/>
        <w:rPr>
          <w:bCs/>
          <w:szCs w:val="21"/>
        </w:rPr>
      </w:pPr>
      <w:bookmarkStart w:id="3445" w:name="_Toc221952231"/>
      <w:r>
        <w:rPr>
          <w:rFonts w:hint="eastAsia"/>
          <w:bCs/>
          <w:szCs w:val="21"/>
        </w:rPr>
        <w:t>（</w:t>
      </w:r>
      <w:r>
        <w:rPr>
          <w:rFonts w:hint="eastAsia"/>
          <w:bCs/>
          <w:szCs w:val="21"/>
        </w:rPr>
        <w:t>6</w:t>
      </w:r>
      <w:r>
        <w:rPr>
          <w:rFonts w:hint="eastAsia"/>
          <w:bCs/>
          <w:szCs w:val="21"/>
        </w:rPr>
        <w:t>）施工总布置图，以及各项施工临时辅助设施布置图等；</w:t>
      </w:r>
      <w:bookmarkEnd w:id="3445"/>
    </w:p>
    <w:p w14:paraId="35F46B25" w14:textId="77777777" w:rsidR="006E277C" w:rsidRDefault="00063571">
      <w:pPr>
        <w:spacing w:line="360" w:lineRule="auto"/>
        <w:ind w:firstLineChars="150" w:firstLine="315"/>
        <w:rPr>
          <w:bCs/>
          <w:szCs w:val="21"/>
        </w:rPr>
      </w:pPr>
      <w:bookmarkStart w:id="3446" w:name="_Toc221952232"/>
      <w:r>
        <w:rPr>
          <w:rFonts w:hint="eastAsia"/>
          <w:bCs/>
          <w:szCs w:val="21"/>
        </w:rPr>
        <w:t>（</w:t>
      </w:r>
      <w:r>
        <w:rPr>
          <w:rFonts w:hint="eastAsia"/>
          <w:bCs/>
          <w:szCs w:val="21"/>
        </w:rPr>
        <w:t>7</w:t>
      </w:r>
      <w:r>
        <w:rPr>
          <w:rFonts w:hint="eastAsia"/>
          <w:bCs/>
          <w:szCs w:val="21"/>
        </w:rPr>
        <w:t>）施工导流工程方案布置图、导流工程建筑物施工布置图、施工期通航方案布置图；</w:t>
      </w:r>
      <w:bookmarkEnd w:id="3446"/>
    </w:p>
    <w:p w14:paraId="7CBF4D58" w14:textId="77777777" w:rsidR="006E277C" w:rsidRDefault="00063571">
      <w:pPr>
        <w:spacing w:line="360" w:lineRule="auto"/>
        <w:ind w:firstLineChars="150" w:firstLine="315"/>
        <w:rPr>
          <w:bCs/>
          <w:szCs w:val="21"/>
        </w:rPr>
      </w:pPr>
      <w:bookmarkStart w:id="3447" w:name="_Toc221952233"/>
      <w:r>
        <w:rPr>
          <w:rFonts w:hint="eastAsia"/>
          <w:bCs/>
          <w:szCs w:val="21"/>
        </w:rPr>
        <w:t>（</w:t>
      </w:r>
      <w:r>
        <w:rPr>
          <w:rFonts w:hint="eastAsia"/>
          <w:bCs/>
          <w:szCs w:val="21"/>
        </w:rPr>
        <w:t>8</w:t>
      </w:r>
      <w:r>
        <w:rPr>
          <w:rFonts w:hint="eastAsia"/>
          <w:bCs/>
          <w:szCs w:val="21"/>
        </w:rPr>
        <w:t>）施工控制性进度表，以及发包人建议的施工总进度网络图。</w:t>
      </w:r>
      <w:bookmarkEnd w:id="3447"/>
    </w:p>
    <w:p w14:paraId="5207202E" w14:textId="77777777" w:rsidR="006E277C" w:rsidRDefault="00063571" w:rsidP="00EE4474">
      <w:pPr>
        <w:pStyle w:val="2TimesNewRoman5020"/>
        <w:spacing w:before="120" w:afterLines="50" w:after="120"/>
        <w:outlineLvl w:val="0"/>
      </w:pPr>
      <w:bookmarkStart w:id="3448" w:name="_Toc222029577"/>
      <w:bookmarkStart w:id="3449" w:name="_Toc222032746"/>
      <w:bookmarkStart w:id="3450" w:name="_Toc222033928"/>
      <w:bookmarkStart w:id="3451" w:name="_Toc491089794"/>
      <w:bookmarkStart w:id="3452" w:name="_Toc221948393"/>
      <w:bookmarkStart w:id="3453" w:name="_Toc222031079"/>
      <w:bookmarkStart w:id="3454" w:name="_Toc221952234"/>
      <w:bookmarkStart w:id="3455" w:name="_Toc229305437"/>
      <w:bookmarkStart w:id="3456" w:name="_Toc19387"/>
      <w:bookmarkStart w:id="3457" w:name="_Toc387753621"/>
      <w:bookmarkStart w:id="3458" w:name="_Toc24759"/>
      <w:bookmarkStart w:id="3459" w:name="_Toc109319932"/>
      <w:r>
        <w:rPr>
          <w:rFonts w:hint="eastAsia"/>
        </w:rPr>
        <w:t xml:space="preserve">2. </w:t>
      </w:r>
      <w:r>
        <w:rPr>
          <w:rFonts w:hint="eastAsia"/>
        </w:rPr>
        <w:t>招标图纸的编绘</w:t>
      </w:r>
      <w:bookmarkEnd w:id="3448"/>
      <w:bookmarkEnd w:id="3449"/>
      <w:bookmarkEnd w:id="3450"/>
      <w:bookmarkEnd w:id="3451"/>
      <w:bookmarkEnd w:id="3452"/>
      <w:bookmarkEnd w:id="3453"/>
      <w:bookmarkEnd w:id="3454"/>
      <w:bookmarkEnd w:id="3455"/>
      <w:bookmarkEnd w:id="3456"/>
      <w:bookmarkEnd w:id="3457"/>
      <w:bookmarkEnd w:id="3458"/>
      <w:bookmarkEnd w:id="3459"/>
    </w:p>
    <w:p w14:paraId="766A5E3F" w14:textId="77777777" w:rsidR="006E277C" w:rsidRDefault="00063571">
      <w:pPr>
        <w:spacing w:line="360" w:lineRule="auto"/>
        <w:ind w:firstLineChars="150" w:firstLine="315"/>
        <w:rPr>
          <w:bCs/>
          <w:szCs w:val="21"/>
        </w:rPr>
      </w:pPr>
      <w:bookmarkStart w:id="3460" w:name="_Toc221952236"/>
      <w:r>
        <w:rPr>
          <w:rFonts w:hint="eastAsia"/>
          <w:bCs/>
          <w:szCs w:val="21"/>
        </w:rPr>
        <w:t xml:space="preserve">2.1  </w:t>
      </w:r>
      <w:r>
        <w:rPr>
          <w:rFonts w:hint="eastAsia"/>
          <w:bCs/>
          <w:szCs w:val="21"/>
        </w:rPr>
        <w:t>图纸的幅面及图框尺寸，应符合《水利水电工程制图标准基础制图》（</w:t>
      </w:r>
      <w:r>
        <w:rPr>
          <w:rFonts w:hint="eastAsia"/>
          <w:bCs/>
          <w:szCs w:val="21"/>
        </w:rPr>
        <w:t>SL73.1-1995</w:t>
      </w:r>
      <w:r>
        <w:rPr>
          <w:rFonts w:hint="eastAsia"/>
          <w:bCs/>
          <w:szCs w:val="21"/>
        </w:rPr>
        <w:t>）的规定。招标文件附图的幅面，推荐采用</w:t>
      </w:r>
      <w:r>
        <w:rPr>
          <w:rFonts w:hint="eastAsia"/>
          <w:bCs/>
          <w:szCs w:val="21"/>
        </w:rPr>
        <w:t>A3</w:t>
      </w:r>
      <w:r>
        <w:rPr>
          <w:rFonts w:hint="eastAsia"/>
          <w:bCs/>
          <w:szCs w:val="21"/>
        </w:rPr>
        <w:t>。</w:t>
      </w:r>
      <w:bookmarkEnd w:id="3460"/>
    </w:p>
    <w:p w14:paraId="69AE9969" w14:textId="77777777" w:rsidR="006E277C" w:rsidRDefault="00063571">
      <w:pPr>
        <w:spacing w:line="360" w:lineRule="auto"/>
        <w:ind w:firstLineChars="150" w:firstLine="315"/>
        <w:rPr>
          <w:bCs/>
          <w:szCs w:val="21"/>
        </w:rPr>
      </w:pPr>
      <w:bookmarkStart w:id="3461" w:name="_Toc221952237"/>
      <w:r>
        <w:rPr>
          <w:rFonts w:hint="eastAsia"/>
          <w:bCs/>
          <w:szCs w:val="21"/>
        </w:rPr>
        <w:t xml:space="preserve">2.2  </w:t>
      </w:r>
      <w:r>
        <w:rPr>
          <w:rFonts w:hint="eastAsia"/>
          <w:bCs/>
          <w:szCs w:val="21"/>
        </w:rPr>
        <w:t>图纸的幅面及图框尺寸见表</w:t>
      </w:r>
      <w:r>
        <w:rPr>
          <w:rFonts w:hint="eastAsia"/>
          <w:bCs/>
          <w:szCs w:val="21"/>
        </w:rPr>
        <w:t>1</w:t>
      </w:r>
      <w:r>
        <w:rPr>
          <w:rFonts w:hint="eastAsia"/>
          <w:bCs/>
          <w:szCs w:val="21"/>
        </w:rPr>
        <w:t>，图</w:t>
      </w:r>
      <w:r>
        <w:rPr>
          <w:rFonts w:hint="eastAsia"/>
          <w:bCs/>
          <w:szCs w:val="21"/>
        </w:rPr>
        <w:t>1</w:t>
      </w:r>
      <w:r>
        <w:rPr>
          <w:rFonts w:hint="eastAsia"/>
          <w:bCs/>
          <w:szCs w:val="21"/>
        </w:rPr>
        <w:t>。</w:t>
      </w:r>
    </w:p>
    <w:p w14:paraId="6A403B2A" w14:textId="77777777" w:rsidR="006E277C" w:rsidRDefault="00063571">
      <w:pPr>
        <w:spacing w:line="360" w:lineRule="auto"/>
        <w:ind w:firstLineChars="150" w:firstLine="315"/>
        <w:rPr>
          <w:bCs/>
          <w:szCs w:val="21"/>
        </w:rPr>
      </w:pPr>
      <w:r>
        <w:rPr>
          <w:rFonts w:hint="eastAsia"/>
          <w:bCs/>
          <w:szCs w:val="21"/>
        </w:rPr>
        <w:t xml:space="preserve">2.3  </w:t>
      </w:r>
      <w:r>
        <w:rPr>
          <w:rFonts w:hint="eastAsia"/>
          <w:bCs/>
          <w:szCs w:val="21"/>
        </w:rPr>
        <w:t>图纸的加长应遵守《水利水电工程制图标准基础制图》（</w:t>
      </w:r>
      <w:r>
        <w:rPr>
          <w:rFonts w:hint="eastAsia"/>
          <w:bCs/>
          <w:szCs w:val="21"/>
        </w:rPr>
        <w:t>SL73.1-1995</w:t>
      </w:r>
      <w:r>
        <w:rPr>
          <w:rFonts w:hint="eastAsia"/>
          <w:bCs/>
          <w:szCs w:val="21"/>
        </w:rPr>
        <w:t>）的规定。</w:t>
      </w:r>
    </w:p>
    <w:p w14:paraId="3D2ABB49" w14:textId="77777777" w:rsidR="006E277C" w:rsidRDefault="00063571">
      <w:pPr>
        <w:spacing w:line="360" w:lineRule="auto"/>
        <w:ind w:firstLineChars="150" w:firstLine="315"/>
        <w:rPr>
          <w:bCs/>
          <w:szCs w:val="21"/>
        </w:rPr>
      </w:pPr>
      <w:r>
        <w:rPr>
          <w:rFonts w:hint="eastAsia"/>
          <w:bCs/>
          <w:szCs w:val="21"/>
        </w:rPr>
        <w:t xml:space="preserve">2.4  </w:t>
      </w:r>
      <w:r>
        <w:rPr>
          <w:rFonts w:hint="eastAsia"/>
          <w:bCs/>
          <w:szCs w:val="21"/>
        </w:rPr>
        <w:t>标题栏</w:t>
      </w:r>
    </w:p>
    <w:p w14:paraId="2B5FB11E" w14:textId="77777777" w:rsidR="006E277C" w:rsidRDefault="00063571">
      <w:pPr>
        <w:spacing w:line="360" w:lineRule="auto"/>
        <w:ind w:firstLineChars="135" w:firstLine="283"/>
        <w:rPr>
          <w:bCs/>
          <w:szCs w:val="21"/>
        </w:rPr>
      </w:pPr>
      <w:r>
        <w:rPr>
          <w:rFonts w:hint="eastAsia"/>
          <w:bCs/>
          <w:szCs w:val="21"/>
        </w:rPr>
        <w:t>标题栏设在图纸右下角，其格式和尺寸应遵守《水利水电工程制图标准基础制图》（</w:t>
      </w:r>
      <w:r>
        <w:rPr>
          <w:rFonts w:hint="eastAsia"/>
          <w:bCs/>
          <w:szCs w:val="21"/>
        </w:rPr>
        <w:t>SL73.1-1995</w:t>
      </w:r>
      <w:r>
        <w:rPr>
          <w:rFonts w:hint="eastAsia"/>
          <w:bCs/>
          <w:szCs w:val="21"/>
        </w:rPr>
        <w:t>）的规定。</w:t>
      </w:r>
    </w:p>
    <w:p w14:paraId="111A9E53" w14:textId="77777777" w:rsidR="006E277C" w:rsidRDefault="00063571">
      <w:pPr>
        <w:jc w:val="center"/>
        <w:rPr>
          <w:rFonts w:ascii="Arial" w:eastAsia="黑体" w:hAnsi="Arial"/>
          <w:szCs w:val="21"/>
        </w:rPr>
      </w:pPr>
      <w:bookmarkStart w:id="3462" w:name="_Toc221952238"/>
      <w:bookmarkEnd w:id="3461"/>
      <w:r>
        <w:rPr>
          <w:rFonts w:ascii="Arial" w:eastAsia="黑体" w:hAnsi="Arial" w:hint="eastAsia"/>
          <w:szCs w:val="21"/>
        </w:rPr>
        <w:t xml:space="preserve"> </w:t>
      </w:r>
      <w:r>
        <w:rPr>
          <w:rFonts w:ascii="Arial" w:eastAsia="黑体" w:hAnsi="Arial" w:hint="eastAsia"/>
          <w:szCs w:val="21"/>
        </w:rPr>
        <w:t>幅面及图框尺寸</w:t>
      </w:r>
      <w:bookmarkEnd w:id="34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2"/>
        <w:gridCol w:w="1803"/>
        <w:gridCol w:w="1352"/>
        <w:gridCol w:w="1352"/>
        <w:gridCol w:w="1352"/>
        <w:gridCol w:w="1574"/>
      </w:tblGrid>
      <w:tr w:rsidR="006E277C" w14:paraId="16B53986" w14:textId="77777777">
        <w:trPr>
          <w:trHeight w:val="454"/>
        </w:trPr>
        <w:tc>
          <w:tcPr>
            <w:tcW w:w="976" w:type="pct"/>
            <w:tcBorders>
              <w:top w:val="single" w:sz="4" w:space="0" w:color="auto"/>
              <w:left w:val="single" w:sz="4" w:space="0" w:color="auto"/>
              <w:bottom w:val="single" w:sz="4" w:space="0" w:color="auto"/>
              <w:right w:val="single" w:sz="4" w:space="0" w:color="auto"/>
            </w:tcBorders>
            <w:vAlign w:val="center"/>
          </w:tcPr>
          <w:p w14:paraId="45388223" w14:textId="77777777" w:rsidR="006E277C" w:rsidRDefault="00063571">
            <w:pPr>
              <w:jc w:val="center"/>
              <w:rPr>
                <w:rFonts w:ascii="Arial" w:eastAsia="黑体" w:hAnsi="Arial"/>
                <w:szCs w:val="21"/>
              </w:rPr>
            </w:pPr>
            <w:bookmarkStart w:id="3463" w:name="_Toc221952239"/>
            <w:r>
              <w:rPr>
                <w:rFonts w:ascii="Arial" w:eastAsia="黑体" w:hAnsi="Arial" w:hint="eastAsia"/>
                <w:szCs w:val="21"/>
              </w:rPr>
              <w:t>幅面代号</w:t>
            </w:r>
            <w:bookmarkEnd w:id="3463"/>
          </w:p>
        </w:tc>
        <w:tc>
          <w:tcPr>
            <w:tcW w:w="976" w:type="pct"/>
            <w:tcBorders>
              <w:top w:val="single" w:sz="4" w:space="0" w:color="auto"/>
              <w:left w:val="single" w:sz="4" w:space="0" w:color="auto"/>
              <w:bottom w:val="single" w:sz="4" w:space="0" w:color="auto"/>
              <w:right w:val="single" w:sz="4" w:space="0" w:color="auto"/>
            </w:tcBorders>
            <w:vAlign w:val="center"/>
          </w:tcPr>
          <w:p w14:paraId="23E54418" w14:textId="77777777" w:rsidR="006E277C" w:rsidRDefault="00063571">
            <w:pPr>
              <w:jc w:val="center"/>
              <w:rPr>
                <w:rFonts w:ascii="Arial" w:eastAsia="黑体" w:hAnsi="Arial"/>
                <w:szCs w:val="21"/>
              </w:rPr>
            </w:pPr>
            <w:bookmarkStart w:id="3464" w:name="_Toc221952240"/>
            <w:r>
              <w:rPr>
                <w:rFonts w:ascii="Arial" w:eastAsia="黑体" w:hAnsi="Arial"/>
                <w:szCs w:val="21"/>
              </w:rPr>
              <w:t>A0</w:t>
            </w:r>
            <w:bookmarkEnd w:id="3464"/>
          </w:p>
        </w:tc>
        <w:tc>
          <w:tcPr>
            <w:tcW w:w="732" w:type="pct"/>
            <w:tcBorders>
              <w:top w:val="single" w:sz="4" w:space="0" w:color="auto"/>
              <w:left w:val="single" w:sz="4" w:space="0" w:color="auto"/>
              <w:bottom w:val="single" w:sz="4" w:space="0" w:color="auto"/>
              <w:right w:val="single" w:sz="4" w:space="0" w:color="auto"/>
            </w:tcBorders>
            <w:vAlign w:val="center"/>
          </w:tcPr>
          <w:p w14:paraId="2D721C38" w14:textId="77777777" w:rsidR="006E277C" w:rsidRDefault="00063571">
            <w:pPr>
              <w:jc w:val="center"/>
              <w:rPr>
                <w:rFonts w:ascii="Arial" w:eastAsia="黑体" w:hAnsi="Arial"/>
                <w:szCs w:val="21"/>
              </w:rPr>
            </w:pPr>
            <w:bookmarkStart w:id="3465" w:name="_Toc221952241"/>
            <w:r>
              <w:rPr>
                <w:rFonts w:ascii="Arial" w:eastAsia="黑体" w:hAnsi="Arial"/>
                <w:szCs w:val="21"/>
              </w:rPr>
              <w:t>A1</w:t>
            </w:r>
            <w:bookmarkEnd w:id="3465"/>
          </w:p>
        </w:tc>
        <w:tc>
          <w:tcPr>
            <w:tcW w:w="732" w:type="pct"/>
            <w:tcBorders>
              <w:top w:val="single" w:sz="4" w:space="0" w:color="auto"/>
              <w:left w:val="single" w:sz="4" w:space="0" w:color="auto"/>
              <w:bottom w:val="single" w:sz="4" w:space="0" w:color="auto"/>
              <w:right w:val="single" w:sz="4" w:space="0" w:color="auto"/>
            </w:tcBorders>
            <w:vAlign w:val="center"/>
          </w:tcPr>
          <w:p w14:paraId="0DB15F79" w14:textId="77777777" w:rsidR="006E277C" w:rsidRDefault="00063571">
            <w:pPr>
              <w:jc w:val="center"/>
              <w:rPr>
                <w:rFonts w:ascii="Arial" w:eastAsia="黑体" w:hAnsi="Arial"/>
                <w:szCs w:val="21"/>
              </w:rPr>
            </w:pPr>
            <w:bookmarkStart w:id="3466" w:name="_Toc221952242"/>
            <w:r>
              <w:rPr>
                <w:rFonts w:ascii="Arial" w:eastAsia="黑体" w:hAnsi="Arial"/>
                <w:szCs w:val="21"/>
              </w:rPr>
              <w:t>A2</w:t>
            </w:r>
            <w:bookmarkEnd w:id="3466"/>
          </w:p>
        </w:tc>
        <w:tc>
          <w:tcPr>
            <w:tcW w:w="732" w:type="pct"/>
            <w:tcBorders>
              <w:top w:val="single" w:sz="4" w:space="0" w:color="auto"/>
              <w:left w:val="single" w:sz="4" w:space="0" w:color="auto"/>
              <w:bottom w:val="single" w:sz="4" w:space="0" w:color="auto"/>
              <w:right w:val="single" w:sz="4" w:space="0" w:color="auto"/>
            </w:tcBorders>
            <w:vAlign w:val="center"/>
          </w:tcPr>
          <w:p w14:paraId="68A8513D" w14:textId="77777777" w:rsidR="006E277C" w:rsidRDefault="00063571">
            <w:pPr>
              <w:jc w:val="center"/>
              <w:rPr>
                <w:rFonts w:ascii="Arial" w:eastAsia="黑体" w:hAnsi="Arial"/>
                <w:szCs w:val="21"/>
              </w:rPr>
            </w:pPr>
            <w:bookmarkStart w:id="3467" w:name="_Toc221952243"/>
            <w:r>
              <w:rPr>
                <w:rFonts w:ascii="Arial" w:eastAsia="黑体" w:hAnsi="Arial"/>
                <w:szCs w:val="21"/>
              </w:rPr>
              <w:t>A3</w:t>
            </w:r>
            <w:bookmarkEnd w:id="3467"/>
          </w:p>
        </w:tc>
        <w:tc>
          <w:tcPr>
            <w:tcW w:w="854" w:type="pct"/>
            <w:tcBorders>
              <w:top w:val="single" w:sz="4" w:space="0" w:color="auto"/>
              <w:left w:val="single" w:sz="4" w:space="0" w:color="auto"/>
              <w:bottom w:val="single" w:sz="4" w:space="0" w:color="auto"/>
              <w:right w:val="single" w:sz="4" w:space="0" w:color="auto"/>
            </w:tcBorders>
            <w:vAlign w:val="center"/>
          </w:tcPr>
          <w:p w14:paraId="1C41786A" w14:textId="77777777" w:rsidR="006E277C" w:rsidRDefault="00063571">
            <w:pPr>
              <w:jc w:val="center"/>
              <w:rPr>
                <w:rFonts w:ascii="Arial" w:eastAsia="黑体" w:hAnsi="Arial"/>
                <w:szCs w:val="21"/>
              </w:rPr>
            </w:pPr>
            <w:bookmarkStart w:id="3468" w:name="_Toc221952244"/>
            <w:r>
              <w:rPr>
                <w:rFonts w:ascii="Arial" w:eastAsia="黑体" w:hAnsi="Arial"/>
                <w:szCs w:val="21"/>
              </w:rPr>
              <w:t>A4</w:t>
            </w:r>
            <w:bookmarkEnd w:id="3468"/>
          </w:p>
        </w:tc>
      </w:tr>
      <w:tr w:rsidR="006E277C" w14:paraId="28045DA5" w14:textId="77777777">
        <w:trPr>
          <w:trHeight w:val="454"/>
        </w:trPr>
        <w:tc>
          <w:tcPr>
            <w:tcW w:w="976" w:type="pct"/>
            <w:tcBorders>
              <w:top w:val="single" w:sz="4" w:space="0" w:color="auto"/>
              <w:left w:val="single" w:sz="4" w:space="0" w:color="auto"/>
              <w:bottom w:val="single" w:sz="4" w:space="0" w:color="auto"/>
              <w:right w:val="single" w:sz="4" w:space="0" w:color="auto"/>
            </w:tcBorders>
            <w:vAlign w:val="center"/>
          </w:tcPr>
          <w:p w14:paraId="416C9A4E" w14:textId="77777777" w:rsidR="006E277C" w:rsidRDefault="00063571">
            <w:pPr>
              <w:jc w:val="center"/>
              <w:rPr>
                <w:szCs w:val="21"/>
              </w:rPr>
            </w:pPr>
            <w:bookmarkStart w:id="3469" w:name="_Toc221952245"/>
            <w:r>
              <w:rPr>
                <w:szCs w:val="21"/>
              </w:rPr>
              <w:t>B×L</w:t>
            </w:r>
            <w:bookmarkEnd w:id="3469"/>
            <w:r>
              <w:rPr>
                <w:rFonts w:hint="eastAsia"/>
                <w:szCs w:val="21"/>
              </w:rPr>
              <w:t>（</w:t>
            </w:r>
            <w:r>
              <w:rPr>
                <w:rFonts w:hint="eastAsia"/>
                <w:szCs w:val="21"/>
              </w:rPr>
              <w:t>mm</w:t>
            </w:r>
            <w:r>
              <w:rPr>
                <w:rFonts w:hint="eastAsia"/>
                <w:szCs w:val="21"/>
              </w:rPr>
              <w:t>）</w:t>
            </w:r>
          </w:p>
        </w:tc>
        <w:tc>
          <w:tcPr>
            <w:tcW w:w="976" w:type="pct"/>
            <w:tcBorders>
              <w:top w:val="single" w:sz="4" w:space="0" w:color="auto"/>
              <w:left w:val="single" w:sz="4" w:space="0" w:color="auto"/>
              <w:bottom w:val="single" w:sz="4" w:space="0" w:color="auto"/>
              <w:right w:val="single" w:sz="4" w:space="0" w:color="auto"/>
            </w:tcBorders>
            <w:vAlign w:val="center"/>
          </w:tcPr>
          <w:p w14:paraId="7E6866E4" w14:textId="77777777" w:rsidR="006E277C" w:rsidRDefault="00063571">
            <w:pPr>
              <w:jc w:val="center"/>
              <w:rPr>
                <w:szCs w:val="21"/>
              </w:rPr>
            </w:pPr>
            <w:bookmarkStart w:id="3470" w:name="_Toc221952246"/>
            <w:r>
              <w:rPr>
                <w:szCs w:val="21"/>
              </w:rPr>
              <w:t>841×1189</w:t>
            </w:r>
            <w:bookmarkEnd w:id="3470"/>
          </w:p>
        </w:tc>
        <w:tc>
          <w:tcPr>
            <w:tcW w:w="732" w:type="pct"/>
            <w:tcBorders>
              <w:top w:val="single" w:sz="4" w:space="0" w:color="auto"/>
              <w:left w:val="single" w:sz="4" w:space="0" w:color="auto"/>
              <w:bottom w:val="single" w:sz="4" w:space="0" w:color="auto"/>
              <w:right w:val="single" w:sz="4" w:space="0" w:color="auto"/>
            </w:tcBorders>
            <w:vAlign w:val="center"/>
          </w:tcPr>
          <w:p w14:paraId="064040C0" w14:textId="77777777" w:rsidR="006E277C" w:rsidRDefault="00063571">
            <w:pPr>
              <w:jc w:val="center"/>
              <w:rPr>
                <w:szCs w:val="21"/>
              </w:rPr>
            </w:pPr>
            <w:bookmarkStart w:id="3471" w:name="_Toc221952247"/>
            <w:r>
              <w:rPr>
                <w:szCs w:val="21"/>
              </w:rPr>
              <w:t>594×841</w:t>
            </w:r>
            <w:bookmarkEnd w:id="3471"/>
          </w:p>
        </w:tc>
        <w:tc>
          <w:tcPr>
            <w:tcW w:w="732" w:type="pct"/>
            <w:tcBorders>
              <w:top w:val="single" w:sz="4" w:space="0" w:color="auto"/>
              <w:left w:val="single" w:sz="4" w:space="0" w:color="auto"/>
              <w:bottom w:val="single" w:sz="4" w:space="0" w:color="auto"/>
              <w:right w:val="single" w:sz="4" w:space="0" w:color="auto"/>
            </w:tcBorders>
            <w:vAlign w:val="center"/>
          </w:tcPr>
          <w:p w14:paraId="6A00CC68" w14:textId="77777777" w:rsidR="006E277C" w:rsidRDefault="00063571">
            <w:pPr>
              <w:jc w:val="center"/>
              <w:rPr>
                <w:szCs w:val="21"/>
              </w:rPr>
            </w:pPr>
            <w:bookmarkStart w:id="3472" w:name="_Toc221952248"/>
            <w:r>
              <w:rPr>
                <w:szCs w:val="21"/>
              </w:rPr>
              <w:t>420×594</w:t>
            </w:r>
            <w:bookmarkEnd w:id="3472"/>
          </w:p>
        </w:tc>
        <w:tc>
          <w:tcPr>
            <w:tcW w:w="732" w:type="pct"/>
            <w:tcBorders>
              <w:top w:val="single" w:sz="4" w:space="0" w:color="auto"/>
              <w:left w:val="single" w:sz="4" w:space="0" w:color="auto"/>
              <w:bottom w:val="single" w:sz="4" w:space="0" w:color="auto"/>
              <w:right w:val="single" w:sz="4" w:space="0" w:color="auto"/>
            </w:tcBorders>
            <w:vAlign w:val="center"/>
          </w:tcPr>
          <w:p w14:paraId="3BAE96A3" w14:textId="77777777" w:rsidR="006E277C" w:rsidRDefault="00063571">
            <w:pPr>
              <w:jc w:val="center"/>
              <w:rPr>
                <w:szCs w:val="21"/>
              </w:rPr>
            </w:pPr>
            <w:bookmarkStart w:id="3473" w:name="_Toc221952249"/>
            <w:r>
              <w:rPr>
                <w:szCs w:val="21"/>
              </w:rPr>
              <w:t>297×420</w:t>
            </w:r>
            <w:bookmarkEnd w:id="3473"/>
          </w:p>
        </w:tc>
        <w:tc>
          <w:tcPr>
            <w:tcW w:w="854" w:type="pct"/>
            <w:tcBorders>
              <w:top w:val="single" w:sz="4" w:space="0" w:color="auto"/>
              <w:left w:val="single" w:sz="4" w:space="0" w:color="auto"/>
              <w:bottom w:val="single" w:sz="4" w:space="0" w:color="auto"/>
              <w:right w:val="single" w:sz="4" w:space="0" w:color="auto"/>
            </w:tcBorders>
            <w:vAlign w:val="center"/>
          </w:tcPr>
          <w:p w14:paraId="33D5B16C" w14:textId="77777777" w:rsidR="006E277C" w:rsidRDefault="00063571">
            <w:pPr>
              <w:jc w:val="center"/>
              <w:rPr>
                <w:szCs w:val="21"/>
              </w:rPr>
            </w:pPr>
            <w:bookmarkStart w:id="3474" w:name="_Toc221952250"/>
            <w:r>
              <w:rPr>
                <w:szCs w:val="21"/>
              </w:rPr>
              <w:t>210×297</w:t>
            </w:r>
            <w:bookmarkEnd w:id="3474"/>
          </w:p>
        </w:tc>
      </w:tr>
      <w:tr w:rsidR="006E277C" w14:paraId="3BD5317B" w14:textId="77777777">
        <w:trPr>
          <w:trHeight w:val="454"/>
        </w:trPr>
        <w:tc>
          <w:tcPr>
            <w:tcW w:w="976" w:type="pct"/>
            <w:tcBorders>
              <w:top w:val="single" w:sz="4" w:space="0" w:color="auto"/>
              <w:left w:val="single" w:sz="4" w:space="0" w:color="auto"/>
              <w:bottom w:val="single" w:sz="4" w:space="0" w:color="auto"/>
              <w:right w:val="single" w:sz="4" w:space="0" w:color="auto"/>
            </w:tcBorders>
            <w:vAlign w:val="center"/>
          </w:tcPr>
          <w:p w14:paraId="4A893B83" w14:textId="77777777" w:rsidR="006E277C" w:rsidRDefault="00063571">
            <w:pPr>
              <w:jc w:val="center"/>
              <w:rPr>
                <w:szCs w:val="21"/>
              </w:rPr>
            </w:pPr>
            <w:bookmarkStart w:id="3475" w:name="_Toc221952251"/>
            <w:r>
              <w:rPr>
                <w:szCs w:val="21"/>
              </w:rPr>
              <w:t>c</w:t>
            </w:r>
            <w:bookmarkEnd w:id="3475"/>
            <w:r>
              <w:rPr>
                <w:rFonts w:hint="eastAsia"/>
                <w:szCs w:val="21"/>
              </w:rPr>
              <w:t>（</w:t>
            </w:r>
            <w:r>
              <w:rPr>
                <w:rFonts w:hint="eastAsia"/>
                <w:szCs w:val="21"/>
              </w:rPr>
              <w:t>mm</w:t>
            </w:r>
            <w:r>
              <w:rPr>
                <w:rFonts w:hint="eastAsia"/>
                <w:szCs w:val="21"/>
              </w:rPr>
              <w:t>）</w:t>
            </w:r>
          </w:p>
        </w:tc>
        <w:tc>
          <w:tcPr>
            <w:tcW w:w="2439" w:type="pct"/>
            <w:gridSpan w:val="3"/>
            <w:tcBorders>
              <w:top w:val="single" w:sz="4" w:space="0" w:color="auto"/>
              <w:left w:val="single" w:sz="4" w:space="0" w:color="auto"/>
              <w:bottom w:val="single" w:sz="4" w:space="0" w:color="auto"/>
              <w:right w:val="single" w:sz="4" w:space="0" w:color="auto"/>
            </w:tcBorders>
            <w:vAlign w:val="center"/>
          </w:tcPr>
          <w:p w14:paraId="0DBCEFC1" w14:textId="77777777" w:rsidR="006E277C" w:rsidRDefault="00063571">
            <w:pPr>
              <w:jc w:val="center"/>
              <w:rPr>
                <w:szCs w:val="21"/>
              </w:rPr>
            </w:pPr>
            <w:bookmarkStart w:id="3476" w:name="_Toc221952252"/>
            <w:r>
              <w:rPr>
                <w:szCs w:val="21"/>
              </w:rPr>
              <w:t>10</w:t>
            </w:r>
            <w:bookmarkEnd w:id="3476"/>
          </w:p>
        </w:tc>
        <w:tc>
          <w:tcPr>
            <w:tcW w:w="1585" w:type="pct"/>
            <w:gridSpan w:val="2"/>
            <w:tcBorders>
              <w:top w:val="single" w:sz="4" w:space="0" w:color="auto"/>
              <w:left w:val="single" w:sz="4" w:space="0" w:color="auto"/>
              <w:bottom w:val="single" w:sz="4" w:space="0" w:color="auto"/>
              <w:right w:val="single" w:sz="4" w:space="0" w:color="auto"/>
            </w:tcBorders>
            <w:vAlign w:val="center"/>
          </w:tcPr>
          <w:p w14:paraId="24466674" w14:textId="77777777" w:rsidR="006E277C" w:rsidRDefault="00063571">
            <w:pPr>
              <w:jc w:val="center"/>
              <w:rPr>
                <w:szCs w:val="21"/>
              </w:rPr>
            </w:pPr>
            <w:bookmarkStart w:id="3477" w:name="_Toc221952253"/>
            <w:r>
              <w:rPr>
                <w:szCs w:val="21"/>
              </w:rPr>
              <w:t>5</w:t>
            </w:r>
            <w:bookmarkEnd w:id="3477"/>
          </w:p>
        </w:tc>
      </w:tr>
      <w:tr w:rsidR="006E277C" w14:paraId="2A8A5359" w14:textId="77777777">
        <w:trPr>
          <w:trHeight w:val="454"/>
        </w:trPr>
        <w:tc>
          <w:tcPr>
            <w:tcW w:w="976" w:type="pct"/>
            <w:tcBorders>
              <w:top w:val="single" w:sz="4" w:space="0" w:color="auto"/>
              <w:left w:val="single" w:sz="4" w:space="0" w:color="auto"/>
              <w:bottom w:val="single" w:sz="4" w:space="0" w:color="auto"/>
              <w:right w:val="single" w:sz="4" w:space="0" w:color="auto"/>
            </w:tcBorders>
            <w:vAlign w:val="center"/>
          </w:tcPr>
          <w:p w14:paraId="7CD7FE24" w14:textId="77777777" w:rsidR="006E277C" w:rsidRDefault="00063571">
            <w:pPr>
              <w:jc w:val="center"/>
              <w:rPr>
                <w:szCs w:val="21"/>
              </w:rPr>
            </w:pPr>
            <w:bookmarkStart w:id="3478" w:name="_Toc221952254"/>
            <w:r>
              <w:rPr>
                <w:szCs w:val="21"/>
              </w:rPr>
              <w:t>a</w:t>
            </w:r>
            <w:bookmarkEnd w:id="3478"/>
            <w:r>
              <w:rPr>
                <w:rFonts w:hint="eastAsia"/>
                <w:szCs w:val="21"/>
              </w:rPr>
              <w:t>（</w:t>
            </w:r>
            <w:r>
              <w:rPr>
                <w:rFonts w:hint="eastAsia"/>
                <w:szCs w:val="21"/>
              </w:rPr>
              <w:t>mm</w:t>
            </w:r>
            <w:r>
              <w:rPr>
                <w:rFonts w:hint="eastAsia"/>
                <w:szCs w:val="21"/>
              </w:rPr>
              <w:t>）</w:t>
            </w:r>
          </w:p>
        </w:tc>
        <w:tc>
          <w:tcPr>
            <w:tcW w:w="4024" w:type="pct"/>
            <w:gridSpan w:val="5"/>
            <w:tcBorders>
              <w:top w:val="single" w:sz="4" w:space="0" w:color="auto"/>
              <w:left w:val="single" w:sz="4" w:space="0" w:color="auto"/>
              <w:bottom w:val="single" w:sz="4" w:space="0" w:color="auto"/>
              <w:right w:val="single" w:sz="4" w:space="0" w:color="auto"/>
            </w:tcBorders>
            <w:vAlign w:val="center"/>
          </w:tcPr>
          <w:p w14:paraId="053DAFB5" w14:textId="77777777" w:rsidR="006E277C" w:rsidRDefault="00063571">
            <w:pPr>
              <w:jc w:val="center"/>
              <w:rPr>
                <w:szCs w:val="21"/>
              </w:rPr>
            </w:pPr>
            <w:bookmarkStart w:id="3479" w:name="_Toc221952255"/>
            <w:r>
              <w:rPr>
                <w:szCs w:val="21"/>
              </w:rPr>
              <w:t>25</w:t>
            </w:r>
            <w:bookmarkEnd w:id="3479"/>
          </w:p>
        </w:tc>
      </w:tr>
    </w:tbl>
    <w:p w14:paraId="17AC57B3" w14:textId="77777777" w:rsidR="006E277C" w:rsidRDefault="006E277C">
      <w:pPr>
        <w:jc w:val="center"/>
        <w:rPr>
          <w:rFonts w:ascii="Arial" w:eastAsia="黑体" w:hAnsi="Arial"/>
          <w:szCs w:val="21"/>
        </w:rPr>
      </w:pPr>
      <w:bookmarkStart w:id="3480" w:name="_Toc221952256"/>
    </w:p>
    <w:p w14:paraId="49AD23C0" w14:textId="77777777" w:rsidR="006E277C" w:rsidRDefault="006E277C">
      <w:pPr>
        <w:jc w:val="center"/>
        <w:rPr>
          <w:rFonts w:ascii="Arial" w:eastAsia="黑体" w:hAnsi="Arial"/>
          <w:szCs w:val="21"/>
        </w:rPr>
      </w:pPr>
    </w:p>
    <w:p w14:paraId="12415FA9" w14:textId="77777777" w:rsidR="006E277C" w:rsidRDefault="006E277C">
      <w:pPr>
        <w:jc w:val="center"/>
        <w:rPr>
          <w:rFonts w:ascii="Arial" w:eastAsia="黑体" w:hAnsi="Arial"/>
          <w:szCs w:val="21"/>
        </w:rPr>
      </w:pPr>
    </w:p>
    <w:p w14:paraId="70FF80E0" w14:textId="77777777" w:rsidR="006E277C" w:rsidRDefault="00063571">
      <w:pPr>
        <w:jc w:val="center"/>
        <w:rPr>
          <w:rFonts w:ascii="Arial" w:eastAsia="黑体" w:hAnsi="Arial"/>
          <w:szCs w:val="21"/>
        </w:rPr>
      </w:pPr>
      <w:r>
        <w:rPr>
          <w:rFonts w:ascii="Arial" w:eastAsia="黑体" w:hAnsi="Arial" w:hint="eastAsia"/>
          <w:szCs w:val="21"/>
        </w:rPr>
        <w:t>图</w:t>
      </w:r>
      <w:r>
        <w:rPr>
          <w:rFonts w:ascii="Arial" w:eastAsia="黑体" w:hAnsi="Arial" w:hint="eastAsia"/>
          <w:szCs w:val="21"/>
        </w:rPr>
        <w:t>1</w:t>
      </w:r>
      <w:r>
        <w:rPr>
          <w:rFonts w:ascii="Arial" w:eastAsia="黑体" w:hAnsi="Arial" w:hint="eastAsia"/>
          <w:szCs w:val="21"/>
        </w:rPr>
        <w:t>：</w:t>
      </w:r>
      <w:r>
        <w:rPr>
          <w:rFonts w:ascii="Arial" w:eastAsia="黑体" w:hAnsi="Arial" w:hint="eastAsia"/>
          <w:szCs w:val="21"/>
        </w:rPr>
        <w:t xml:space="preserve">   </w:t>
      </w:r>
      <w:r>
        <w:rPr>
          <w:rFonts w:ascii="Arial" w:eastAsia="黑体" w:hAnsi="Arial" w:hint="eastAsia"/>
          <w:szCs w:val="21"/>
        </w:rPr>
        <w:t>图框</w:t>
      </w:r>
      <w:bookmarkEnd w:id="3480"/>
    </w:p>
    <w:p w14:paraId="15001135" w14:textId="77777777" w:rsidR="006E277C" w:rsidRDefault="00142E52">
      <w:pPr>
        <w:rPr>
          <w:rFonts w:ascii="Arial" w:eastAsia="黑体" w:hAnsi="Arial"/>
          <w:szCs w:val="21"/>
        </w:rPr>
      </w:pPr>
      <w:r>
        <w:rPr>
          <w:rFonts w:ascii="Arial" w:eastAsia="黑体" w:hAnsi="Arial"/>
          <w:szCs w:val="21"/>
        </w:rPr>
        <w:pict w14:anchorId="29D7460B">
          <v:shape id="图片 2" o:spid="_x0000_s1026" type="#_x0000_t75" style="position:absolute;left:0;text-align:left;margin-left:35.4pt;margin-top:4.7pt;width:415.2pt;height:374.4pt;z-index:251657728">
            <v:imagedata r:id="rId45" o:title=""/>
          </v:shape>
        </w:pict>
      </w:r>
    </w:p>
    <w:p w14:paraId="3EA0CD3C" w14:textId="77777777" w:rsidR="006E277C" w:rsidRDefault="006E277C">
      <w:pPr>
        <w:rPr>
          <w:rFonts w:ascii="Arial" w:eastAsia="黑体" w:hAnsi="Arial"/>
          <w:szCs w:val="21"/>
        </w:rPr>
      </w:pPr>
    </w:p>
    <w:p w14:paraId="39EE4C5E" w14:textId="77777777" w:rsidR="006E277C" w:rsidRDefault="006E277C">
      <w:pPr>
        <w:rPr>
          <w:rFonts w:ascii="Arial" w:eastAsia="黑体" w:hAnsi="Arial"/>
          <w:szCs w:val="21"/>
        </w:rPr>
      </w:pPr>
    </w:p>
    <w:p w14:paraId="05F47643" w14:textId="77777777" w:rsidR="006E277C" w:rsidRDefault="006E277C">
      <w:pPr>
        <w:rPr>
          <w:rFonts w:ascii="Arial" w:eastAsia="黑体" w:hAnsi="Arial"/>
          <w:szCs w:val="21"/>
        </w:rPr>
      </w:pPr>
    </w:p>
    <w:p w14:paraId="0E69A017" w14:textId="77777777" w:rsidR="006E277C" w:rsidRDefault="006E277C">
      <w:pPr>
        <w:rPr>
          <w:rFonts w:ascii="Arial" w:eastAsia="黑体" w:hAnsi="Arial"/>
          <w:szCs w:val="21"/>
        </w:rPr>
      </w:pPr>
    </w:p>
    <w:p w14:paraId="052F4B3B" w14:textId="77777777" w:rsidR="006E277C" w:rsidRDefault="006E277C">
      <w:pPr>
        <w:rPr>
          <w:rFonts w:ascii="Arial" w:eastAsia="黑体" w:hAnsi="Arial"/>
          <w:szCs w:val="21"/>
        </w:rPr>
      </w:pPr>
    </w:p>
    <w:p w14:paraId="0265C4BE" w14:textId="77777777" w:rsidR="006E277C" w:rsidRDefault="006E277C">
      <w:pPr>
        <w:rPr>
          <w:rFonts w:ascii="Arial" w:eastAsia="黑体" w:hAnsi="Arial"/>
          <w:szCs w:val="21"/>
        </w:rPr>
      </w:pPr>
    </w:p>
    <w:p w14:paraId="15396A3E" w14:textId="77777777" w:rsidR="006E277C" w:rsidRDefault="006E277C">
      <w:pPr>
        <w:rPr>
          <w:rFonts w:ascii="Arial" w:eastAsia="黑体" w:hAnsi="Arial"/>
          <w:szCs w:val="21"/>
        </w:rPr>
      </w:pPr>
    </w:p>
    <w:p w14:paraId="56AD8F5C" w14:textId="77777777" w:rsidR="006E277C" w:rsidRDefault="006E277C">
      <w:pPr>
        <w:rPr>
          <w:rFonts w:ascii="Arial" w:eastAsia="黑体" w:hAnsi="Arial"/>
          <w:szCs w:val="21"/>
        </w:rPr>
      </w:pPr>
    </w:p>
    <w:p w14:paraId="5B61AE29" w14:textId="77777777" w:rsidR="006E277C" w:rsidRDefault="006E277C">
      <w:pPr>
        <w:rPr>
          <w:rFonts w:ascii="Arial" w:eastAsia="黑体" w:hAnsi="Arial"/>
          <w:szCs w:val="21"/>
        </w:rPr>
      </w:pPr>
    </w:p>
    <w:p w14:paraId="4D6350C2" w14:textId="77777777" w:rsidR="006E277C" w:rsidRDefault="006E277C">
      <w:pPr>
        <w:rPr>
          <w:rFonts w:ascii="Arial" w:eastAsia="黑体" w:hAnsi="Arial"/>
          <w:szCs w:val="21"/>
        </w:rPr>
      </w:pPr>
    </w:p>
    <w:p w14:paraId="761DF199" w14:textId="77777777" w:rsidR="006E277C" w:rsidRDefault="006E277C">
      <w:pPr>
        <w:rPr>
          <w:rFonts w:ascii="Arial" w:eastAsia="黑体" w:hAnsi="Arial"/>
          <w:szCs w:val="21"/>
        </w:rPr>
      </w:pPr>
    </w:p>
    <w:p w14:paraId="75CA7397" w14:textId="77777777" w:rsidR="006E277C" w:rsidRDefault="006E277C">
      <w:pPr>
        <w:rPr>
          <w:rFonts w:ascii="Arial" w:eastAsia="黑体" w:hAnsi="Arial"/>
          <w:szCs w:val="21"/>
        </w:rPr>
      </w:pPr>
    </w:p>
    <w:p w14:paraId="72C14F2E" w14:textId="77777777" w:rsidR="006E277C" w:rsidRDefault="006E277C">
      <w:pPr>
        <w:rPr>
          <w:rFonts w:ascii="Arial" w:eastAsia="黑体" w:hAnsi="Arial"/>
          <w:szCs w:val="21"/>
        </w:rPr>
      </w:pPr>
    </w:p>
    <w:p w14:paraId="7D078421" w14:textId="77777777" w:rsidR="006E277C" w:rsidRDefault="006E277C">
      <w:pPr>
        <w:rPr>
          <w:rFonts w:ascii="Arial" w:eastAsia="黑体" w:hAnsi="Arial"/>
          <w:szCs w:val="21"/>
        </w:rPr>
      </w:pPr>
    </w:p>
    <w:p w14:paraId="2464DFE6" w14:textId="77777777" w:rsidR="006E277C" w:rsidRDefault="006E277C">
      <w:pPr>
        <w:rPr>
          <w:rFonts w:ascii="Arial" w:eastAsia="黑体" w:hAnsi="Arial"/>
          <w:szCs w:val="21"/>
        </w:rPr>
      </w:pPr>
    </w:p>
    <w:p w14:paraId="4CEE4269" w14:textId="77777777" w:rsidR="006E277C" w:rsidRDefault="006E277C">
      <w:pPr>
        <w:rPr>
          <w:rFonts w:ascii="Arial" w:eastAsia="黑体" w:hAnsi="Arial"/>
          <w:szCs w:val="21"/>
        </w:rPr>
      </w:pPr>
    </w:p>
    <w:p w14:paraId="6B769766" w14:textId="77777777" w:rsidR="006E277C" w:rsidRDefault="006E277C">
      <w:pPr>
        <w:rPr>
          <w:rFonts w:ascii="Arial" w:eastAsia="黑体" w:hAnsi="Arial"/>
          <w:szCs w:val="21"/>
        </w:rPr>
      </w:pPr>
    </w:p>
    <w:p w14:paraId="3F9B1B6A" w14:textId="77777777" w:rsidR="006E277C" w:rsidRDefault="006E277C">
      <w:pPr>
        <w:rPr>
          <w:rFonts w:ascii="Arial" w:eastAsia="黑体" w:hAnsi="Arial"/>
          <w:szCs w:val="21"/>
        </w:rPr>
      </w:pPr>
    </w:p>
    <w:p w14:paraId="3C7798FC" w14:textId="77777777" w:rsidR="006E277C" w:rsidRDefault="006E277C">
      <w:pPr>
        <w:rPr>
          <w:rFonts w:ascii="Arial" w:eastAsia="黑体" w:hAnsi="Arial"/>
          <w:szCs w:val="21"/>
        </w:rPr>
      </w:pPr>
    </w:p>
    <w:p w14:paraId="5334CF77" w14:textId="77777777" w:rsidR="006E277C" w:rsidRDefault="006E277C">
      <w:pPr>
        <w:rPr>
          <w:rFonts w:ascii="Arial" w:eastAsia="黑体" w:hAnsi="Arial"/>
          <w:szCs w:val="21"/>
        </w:rPr>
      </w:pPr>
    </w:p>
    <w:p w14:paraId="2C07F2DB" w14:textId="77777777" w:rsidR="006E277C" w:rsidRDefault="006E277C">
      <w:pPr>
        <w:rPr>
          <w:rFonts w:ascii="Arial" w:eastAsia="黑体" w:hAnsi="Arial"/>
          <w:szCs w:val="21"/>
        </w:rPr>
      </w:pPr>
    </w:p>
    <w:p w14:paraId="47FC813E" w14:textId="77777777" w:rsidR="006E277C" w:rsidRDefault="006E277C">
      <w:pPr>
        <w:rPr>
          <w:rFonts w:ascii="Arial" w:eastAsia="黑体" w:hAnsi="Arial"/>
          <w:szCs w:val="21"/>
        </w:rPr>
      </w:pPr>
    </w:p>
    <w:p w14:paraId="3CF6FE84" w14:textId="77777777" w:rsidR="006E277C" w:rsidRDefault="006E277C">
      <w:pPr>
        <w:rPr>
          <w:rFonts w:ascii="Arial" w:eastAsia="黑体" w:hAnsi="Arial"/>
          <w:szCs w:val="21"/>
        </w:rPr>
      </w:pPr>
    </w:p>
    <w:p w14:paraId="6A8EE35E" w14:textId="77777777" w:rsidR="006E277C" w:rsidRDefault="006E277C">
      <w:pPr>
        <w:rPr>
          <w:rFonts w:ascii="Arial" w:eastAsia="黑体" w:hAnsi="Arial"/>
          <w:szCs w:val="21"/>
        </w:rPr>
      </w:pPr>
    </w:p>
    <w:p w14:paraId="06B5900D" w14:textId="77777777" w:rsidR="006E277C" w:rsidRDefault="006E277C">
      <w:pPr>
        <w:rPr>
          <w:rFonts w:ascii="Arial" w:eastAsia="黑体" w:hAnsi="Arial"/>
          <w:szCs w:val="21"/>
        </w:rPr>
      </w:pPr>
    </w:p>
    <w:p w14:paraId="7E6402B5" w14:textId="77777777" w:rsidR="006E277C" w:rsidRDefault="006E277C">
      <w:pPr>
        <w:rPr>
          <w:rFonts w:ascii="Arial" w:eastAsia="黑体" w:hAnsi="Arial"/>
          <w:szCs w:val="21"/>
        </w:rPr>
      </w:pPr>
    </w:p>
    <w:p w14:paraId="5DC8DE9A" w14:textId="77777777" w:rsidR="006E277C" w:rsidRDefault="006E277C">
      <w:pPr>
        <w:rPr>
          <w:rFonts w:ascii="Arial" w:eastAsia="黑体" w:hAnsi="Arial"/>
          <w:szCs w:val="21"/>
        </w:rPr>
      </w:pPr>
    </w:p>
    <w:p w14:paraId="7E1095BB" w14:textId="77777777" w:rsidR="006E277C" w:rsidRDefault="006E277C">
      <w:pPr>
        <w:rPr>
          <w:rFonts w:ascii="Arial" w:eastAsia="黑体" w:hAnsi="Arial"/>
          <w:szCs w:val="21"/>
        </w:rPr>
      </w:pPr>
    </w:p>
    <w:p w14:paraId="5D4D1454" w14:textId="77777777" w:rsidR="006E277C" w:rsidRDefault="006E277C">
      <w:pPr>
        <w:rPr>
          <w:rFonts w:ascii="Arial" w:eastAsia="黑体" w:hAnsi="Arial"/>
          <w:szCs w:val="21"/>
        </w:rPr>
      </w:pPr>
    </w:p>
    <w:p w14:paraId="7111BBD8" w14:textId="77777777" w:rsidR="006E277C" w:rsidRDefault="006E277C">
      <w:pPr>
        <w:rPr>
          <w:rFonts w:ascii="Arial" w:eastAsia="黑体" w:hAnsi="Arial"/>
          <w:szCs w:val="21"/>
        </w:rPr>
      </w:pPr>
    </w:p>
    <w:p w14:paraId="50604BCC" w14:textId="77777777" w:rsidR="006E277C" w:rsidRDefault="006E277C">
      <w:pPr>
        <w:rPr>
          <w:rFonts w:ascii="Arial" w:eastAsia="黑体" w:hAnsi="Arial"/>
          <w:szCs w:val="21"/>
        </w:rPr>
      </w:pPr>
    </w:p>
    <w:p w14:paraId="1948B48B" w14:textId="77777777" w:rsidR="006E277C" w:rsidRDefault="006E277C">
      <w:pPr>
        <w:rPr>
          <w:rFonts w:ascii="Arial" w:eastAsia="黑体" w:hAnsi="Arial"/>
          <w:szCs w:val="21"/>
        </w:rPr>
      </w:pPr>
    </w:p>
    <w:p w14:paraId="1542ED66" w14:textId="77777777" w:rsidR="006E277C" w:rsidRDefault="00063571">
      <w:pPr>
        <w:rPr>
          <w:rFonts w:ascii="Arial" w:eastAsia="黑体" w:hAnsi="Arial"/>
          <w:szCs w:val="21"/>
        </w:rPr>
      </w:pPr>
      <w:r>
        <w:rPr>
          <w:rFonts w:ascii="Arial" w:eastAsia="黑体" w:hAnsi="Arial" w:hint="eastAsia"/>
          <w:szCs w:val="21"/>
        </w:rPr>
        <w:t xml:space="preserve">  </w:t>
      </w:r>
    </w:p>
    <w:p w14:paraId="439A1EAC" w14:textId="77777777" w:rsidR="006E277C" w:rsidRDefault="00063571">
      <w:pPr>
        <w:jc w:val="center"/>
        <w:rPr>
          <w:rFonts w:ascii="Arial" w:eastAsia="黑体" w:hAnsi="Arial"/>
          <w:szCs w:val="21"/>
        </w:rPr>
      </w:pPr>
      <w:bookmarkStart w:id="3481" w:name="_Toc221952259"/>
      <w:r>
        <w:rPr>
          <w:rFonts w:ascii="Arial" w:eastAsia="黑体" w:hAnsi="Arial" w:hint="eastAsia"/>
          <w:szCs w:val="21"/>
        </w:rPr>
        <w:t>表</w:t>
      </w:r>
      <w:r>
        <w:rPr>
          <w:rFonts w:ascii="Arial" w:eastAsia="黑体" w:hAnsi="Arial" w:hint="eastAsia"/>
          <w:szCs w:val="21"/>
        </w:rPr>
        <w:t xml:space="preserve">2  </w:t>
      </w:r>
      <w:r>
        <w:rPr>
          <w:rFonts w:ascii="Arial" w:eastAsia="黑体" w:hAnsi="Arial" w:hint="eastAsia"/>
          <w:szCs w:val="21"/>
        </w:rPr>
        <w:t>图纸长边加长尺寸表</w:t>
      </w:r>
      <w:bookmarkEnd w:id="34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1"/>
        <w:gridCol w:w="1210"/>
        <w:gridCol w:w="1008"/>
        <w:gridCol w:w="1008"/>
        <w:gridCol w:w="1012"/>
        <w:gridCol w:w="997"/>
        <w:gridCol w:w="1075"/>
        <w:gridCol w:w="959"/>
        <w:gridCol w:w="955"/>
      </w:tblGrid>
      <w:tr w:rsidR="006E277C" w14:paraId="2D703DE6" w14:textId="77777777">
        <w:trPr>
          <w:trHeight w:val="454"/>
        </w:trPr>
        <w:tc>
          <w:tcPr>
            <w:tcW w:w="547" w:type="pct"/>
            <w:vAlign w:val="center"/>
          </w:tcPr>
          <w:p w14:paraId="0A97844E" w14:textId="77777777" w:rsidR="006E277C" w:rsidRDefault="00063571">
            <w:pPr>
              <w:jc w:val="center"/>
              <w:rPr>
                <w:rFonts w:ascii="Arial" w:eastAsia="黑体" w:hAnsi="Arial"/>
                <w:szCs w:val="21"/>
              </w:rPr>
            </w:pPr>
            <w:bookmarkStart w:id="3482" w:name="_Toc221952260"/>
            <w:r>
              <w:rPr>
                <w:rFonts w:ascii="Arial" w:eastAsia="黑体" w:hAnsi="Arial" w:hint="eastAsia"/>
                <w:szCs w:val="21"/>
              </w:rPr>
              <w:t>幅面号</w:t>
            </w:r>
            <w:bookmarkEnd w:id="3482"/>
          </w:p>
        </w:tc>
        <w:tc>
          <w:tcPr>
            <w:tcW w:w="655" w:type="pct"/>
            <w:vAlign w:val="center"/>
          </w:tcPr>
          <w:p w14:paraId="71BB5350" w14:textId="77777777" w:rsidR="006E277C" w:rsidRDefault="00063571">
            <w:pPr>
              <w:jc w:val="center"/>
              <w:rPr>
                <w:rFonts w:ascii="Arial" w:eastAsia="黑体" w:hAnsi="Arial"/>
                <w:szCs w:val="21"/>
              </w:rPr>
            </w:pPr>
            <w:bookmarkStart w:id="3483" w:name="_Toc221952261"/>
            <w:r>
              <w:rPr>
                <w:rFonts w:ascii="Arial" w:eastAsia="黑体" w:hAnsi="Arial" w:hint="eastAsia"/>
                <w:szCs w:val="21"/>
              </w:rPr>
              <w:t>长边尺寸</w:t>
            </w:r>
            <w:bookmarkEnd w:id="3483"/>
          </w:p>
        </w:tc>
        <w:tc>
          <w:tcPr>
            <w:tcW w:w="3798" w:type="pct"/>
            <w:gridSpan w:val="7"/>
            <w:vAlign w:val="center"/>
          </w:tcPr>
          <w:p w14:paraId="3A781FFF" w14:textId="77777777" w:rsidR="006E277C" w:rsidRDefault="00063571">
            <w:pPr>
              <w:jc w:val="center"/>
              <w:rPr>
                <w:rFonts w:ascii="Arial" w:eastAsia="黑体" w:hAnsi="Arial"/>
                <w:szCs w:val="21"/>
              </w:rPr>
            </w:pPr>
            <w:bookmarkStart w:id="3484" w:name="_Toc221952262"/>
            <w:r>
              <w:rPr>
                <w:rFonts w:ascii="Arial" w:eastAsia="黑体" w:hAnsi="Arial" w:hint="eastAsia"/>
                <w:szCs w:val="21"/>
              </w:rPr>
              <w:t>长边加长后的尺寸</w:t>
            </w:r>
            <w:bookmarkEnd w:id="3484"/>
          </w:p>
        </w:tc>
      </w:tr>
      <w:tr w:rsidR="006E277C" w14:paraId="6BD3009A" w14:textId="77777777">
        <w:trPr>
          <w:trHeight w:val="454"/>
        </w:trPr>
        <w:tc>
          <w:tcPr>
            <w:tcW w:w="547" w:type="pct"/>
            <w:vAlign w:val="center"/>
          </w:tcPr>
          <w:p w14:paraId="4603663D" w14:textId="77777777" w:rsidR="006E277C" w:rsidRDefault="00063571">
            <w:pPr>
              <w:jc w:val="center"/>
              <w:rPr>
                <w:rFonts w:ascii="Arial" w:eastAsia="黑体" w:hAnsi="Arial"/>
                <w:szCs w:val="21"/>
              </w:rPr>
            </w:pPr>
            <w:bookmarkStart w:id="3485" w:name="_Toc221952263"/>
            <w:r>
              <w:rPr>
                <w:rFonts w:ascii="Arial" w:eastAsia="黑体" w:hAnsi="Arial" w:hint="eastAsia"/>
                <w:szCs w:val="21"/>
              </w:rPr>
              <w:t>A0</w:t>
            </w:r>
            <w:bookmarkEnd w:id="3485"/>
          </w:p>
        </w:tc>
        <w:tc>
          <w:tcPr>
            <w:tcW w:w="655" w:type="pct"/>
            <w:vAlign w:val="center"/>
          </w:tcPr>
          <w:p w14:paraId="0B760928" w14:textId="77777777" w:rsidR="006E277C" w:rsidRDefault="00063571">
            <w:pPr>
              <w:jc w:val="center"/>
              <w:rPr>
                <w:rFonts w:ascii="Arial" w:eastAsia="黑体" w:hAnsi="Arial"/>
                <w:szCs w:val="21"/>
              </w:rPr>
            </w:pPr>
            <w:bookmarkStart w:id="3486" w:name="_Toc221952264"/>
            <w:r>
              <w:rPr>
                <w:rFonts w:ascii="Arial" w:eastAsia="黑体" w:hAnsi="Arial" w:hint="eastAsia"/>
                <w:szCs w:val="21"/>
              </w:rPr>
              <w:t>1189</w:t>
            </w:r>
            <w:bookmarkEnd w:id="3486"/>
          </w:p>
        </w:tc>
        <w:tc>
          <w:tcPr>
            <w:tcW w:w="546" w:type="pct"/>
            <w:vAlign w:val="center"/>
          </w:tcPr>
          <w:p w14:paraId="4A49F296" w14:textId="77777777" w:rsidR="006E277C" w:rsidRDefault="006E277C">
            <w:pPr>
              <w:jc w:val="center"/>
              <w:rPr>
                <w:rFonts w:ascii="Arial" w:eastAsia="黑体" w:hAnsi="Arial"/>
                <w:szCs w:val="21"/>
              </w:rPr>
            </w:pPr>
          </w:p>
        </w:tc>
        <w:tc>
          <w:tcPr>
            <w:tcW w:w="546" w:type="pct"/>
            <w:vAlign w:val="center"/>
          </w:tcPr>
          <w:p w14:paraId="11EC4108" w14:textId="77777777" w:rsidR="006E277C" w:rsidRDefault="00063571">
            <w:pPr>
              <w:jc w:val="center"/>
              <w:rPr>
                <w:rFonts w:ascii="Arial" w:eastAsia="黑体" w:hAnsi="Arial"/>
                <w:szCs w:val="21"/>
              </w:rPr>
            </w:pPr>
            <w:bookmarkStart w:id="3487" w:name="_Toc221952265"/>
            <w:r>
              <w:rPr>
                <w:rFonts w:ascii="Arial" w:eastAsia="黑体" w:hAnsi="Arial" w:hint="eastAsia"/>
                <w:szCs w:val="21"/>
              </w:rPr>
              <w:t>1652</w:t>
            </w:r>
            <w:bookmarkEnd w:id="3487"/>
          </w:p>
          <w:p w14:paraId="2F878FE5" w14:textId="77777777" w:rsidR="006E277C" w:rsidRDefault="00063571">
            <w:pPr>
              <w:jc w:val="center"/>
              <w:rPr>
                <w:rFonts w:ascii="Arial" w:eastAsia="黑体" w:hAnsi="Arial"/>
                <w:szCs w:val="21"/>
              </w:rPr>
            </w:pPr>
            <w:bookmarkStart w:id="3488" w:name="_Toc221952266"/>
            <w:r>
              <w:rPr>
                <w:rFonts w:ascii="Arial" w:eastAsia="黑体" w:hAnsi="Arial" w:hint="eastAsia"/>
                <w:szCs w:val="21"/>
              </w:rPr>
              <w:t>A0</w:t>
            </w:r>
            <w:r>
              <w:rPr>
                <w:rFonts w:ascii="Arial" w:eastAsia="黑体" w:hAnsi="Arial" w:hint="eastAsia"/>
                <w:szCs w:val="21"/>
              </w:rPr>
              <w:t>×</w:t>
            </w:r>
            <w:r>
              <w:rPr>
                <w:rFonts w:ascii="Arial" w:eastAsia="黑体" w:hAnsi="Arial" w:hint="eastAsia"/>
                <w:szCs w:val="21"/>
              </w:rPr>
              <w:t>2</w:t>
            </w:r>
            <w:bookmarkEnd w:id="3488"/>
          </w:p>
        </w:tc>
        <w:tc>
          <w:tcPr>
            <w:tcW w:w="548" w:type="pct"/>
            <w:vAlign w:val="center"/>
          </w:tcPr>
          <w:p w14:paraId="7EA822AC" w14:textId="77777777" w:rsidR="006E277C" w:rsidRDefault="00063571">
            <w:pPr>
              <w:jc w:val="center"/>
              <w:rPr>
                <w:rFonts w:ascii="Arial" w:eastAsia="黑体" w:hAnsi="Arial"/>
                <w:szCs w:val="21"/>
              </w:rPr>
            </w:pPr>
            <w:bookmarkStart w:id="3489" w:name="_Toc221952267"/>
            <w:r>
              <w:rPr>
                <w:rFonts w:ascii="Arial" w:eastAsia="黑体" w:hAnsi="Arial" w:hint="eastAsia"/>
                <w:szCs w:val="21"/>
              </w:rPr>
              <w:t>2523</w:t>
            </w:r>
            <w:bookmarkEnd w:id="3489"/>
          </w:p>
          <w:p w14:paraId="13472290" w14:textId="77777777" w:rsidR="006E277C" w:rsidRDefault="00063571">
            <w:pPr>
              <w:jc w:val="center"/>
              <w:rPr>
                <w:rFonts w:ascii="Arial" w:eastAsia="黑体" w:hAnsi="Arial"/>
                <w:szCs w:val="21"/>
              </w:rPr>
            </w:pPr>
            <w:bookmarkStart w:id="3490" w:name="_Toc221952268"/>
            <w:r>
              <w:rPr>
                <w:rFonts w:ascii="Arial" w:eastAsia="黑体" w:hAnsi="Arial" w:hint="eastAsia"/>
                <w:szCs w:val="21"/>
              </w:rPr>
              <w:t>A0</w:t>
            </w:r>
            <w:r>
              <w:rPr>
                <w:rFonts w:ascii="Arial" w:eastAsia="黑体" w:hAnsi="Arial" w:hint="eastAsia"/>
                <w:szCs w:val="21"/>
              </w:rPr>
              <w:t>×</w:t>
            </w:r>
            <w:r>
              <w:rPr>
                <w:rFonts w:ascii="Arial" w:eastAsia="黑体" w:hAnsi="Arial" w:hint="eastAsia"/>
                <w:szCs w:val="21"/>
              </w:rPr>
              <w:t>3</w:t>
            </w:r>
            <w:bookmarkEnd w:id="3490"/>
          </w:p>
        </w:tc>
        <w:tc>
          <w:tcPr>
            <w:tcW w:w="540" w:type="pct"/>
            <w:vAlign w:val="center"/>
          </w:tcPr>
          <w:p w14:paraId="2B05AE61" w14:textId="77777777" w:rsidR="006E277C" w:rsidRDefault="006E277C">
            <w:pPr>
              <w:jc w:val="center"/>
              <w:rPr>
                <w:rFonts w:ascii="Arial" w:eastAsia="黑体" w:hAnsi="Arial"/>
                <w:szCs w:val="21"/>
              </w:rPr>
            </w:pPr>
          </w:p>
        </w:tc>
        <w:tc>
          <w:tcPr>
            <w:tcW w:w="582" w:type="pct"/>
            <w:vAlign w:val="center"/>
          </w:tcPr>
          <w:p w14:paraId="13FF7E55" w14:textId="77777777" w:rsidR="006E277C" w:rsidRDefault="006E277C">
            <w:pPr>
              <w:jc w:val="center"/>
              <w:rPr>
                <w:rFonts w:ascii="Arial" w:eastAsia="黑体" w:hAnsi="Arial"/>
                <w:szCs w:val="21"/>
              </w:rPr>
            </w:pPr>
          </w:p>
        </w:tc>
        <w:tc>
          <w:tcPr>
            <w:tcW w:w="519" w:type="pct"/>
            <w:vAlign w:val="center"/>
          </w:tcPr>
          <w:p w14:paraId="4B9E341B" w14:textId="77777777" w:rsidR="006E277C" w:rsidRDefault="006E277C">
            <w:pPr>
              <w:jc w:val="center"/>
              <w:rPr>
                <w:rFonts w:ascii="Arial" w:eastAsia="黑体" w:hAnsi="Arial"/>
                <w:szCs w:val="21"/>
              </w:rPr>
            </w:pPr>
          </w:p>
        </w:tc>
        <w:tc>
          <w:tcPr>
            <w:tcW w:w="516" w:type="pct"/>
            <w:vAlign w:val="center"/>
          </w:tcPr>
          <w:p w14:paraId="0F41D69D" w14:textId="77777777" w:rsidR="006E277C" w:rsidRDefault="006E277C">
            <w:pPr>
              <w:jc w:val="center"/>
              <w:rPr>
                <w:rFonts w:ascii="Arial" w:eastAsia="黑体" w:hAnsi="Arial"/>
                <w:szCs w:val="21"/>
              </w:rPr>
            </w:pPr>
          </w:p>
        </w:tc>
      </w:tr>
      <w:tr w:rsidR="006E277C" w14:paraId="46E9BF17" w14:textId="77777777">
        <w:trPr>
          <w:trHeight w:val="454"/>
        </w:trPr>
        <w:tc>
          <w:tcPr>
            <w:tcW w:w="547" w:type="pct"/>
            <w:vAlign w:val="center"/>
          </w:tcPr>
          <w:p w14:paraId="18CAFD4C" w14:textId="77777777" w:rsidR="006E277C" w:rsidRDefault="00063571">
            <w:pPr>
              <w:jc w:val="center"/>
              <w:rPr>
                <w:rFonts w:ascii="Arial" w:eastAsia="黑体" w:hAnsi="Arial"/>
                <w:szCs w:val="21"/>
              </w:rPr>
            </w:pPr>
            <w:bookmarkStart w:id="3491" w:name="_Toc221952269"/>
            <w:r>
              <w:rPr>
                <w:rFonts w:ascii="Arial" w:eastAsia="黑体" w:hAnsi="Arial" w:hint="eastAsia"/>
                <w:szCs w:val="21"/>
              </w:rPr>
              <w:t>A1</w:t>
            </w:r>
            <w:bookmarkEnd w:id="3491"/>
          </w:p>
        </w:tc>
        <w:tc>
          <w:tcPr>
            <w:tcW w:w="655" w:type="pct"/>
            <w:vAlign w:val="center"/>
          </w:tcPr>
          <w:p w14:paraId="3E640F12" w14:textId="77777777" w:rsidR="006E277C" w:rsidRDefault="00063571">
            <w:pPr>
              <w:jc w:val="center"/>
              <w:rPr>
                <w:rFonts w:ascii="Arial" w:eastAsia="黑体" w:hAnsi="Arial"/>
                <w:szCs w:val="21"/>
              </w:rPr>
            </w:pPr>
            <w:bookmarkStart w:id="3492" w:name="_Toc221952270"/>
            <w:r>
              <w:rPr>
                <w:rFonts w:ascii="Arial" w:eastAsia="黑体" w:hAnsi="Arial" w:hint="eastAsia"/>
                <w:szCs w:val="21"/>
              </w:rPr>
              <w:t>841</w:t>
            </w:r>
            <w:bookmarkEnd w:id="3492"/>
          </w:p>
        </w:tc>
        <w:tc>
          <w:tcPr>
            <w:tcW w:w="546" w:type="pct"/>
            <w:vAlign w:val="center"/>
          </w:tcPr>
          <w:p w14:paraId="1FA303CD" w14:textId="77777777" w:rsidR="006E277C" w:rsidRDefault="006E277C">
            <w:pPr>
              <w:jc w:val="center"/>
              <w:rPr>
                <w:rFonts w:ascii="Arial" w:eastAsia="黑体" w:hAnsi="Arial"/>
                <w:szCs w:val="21"/>
              </w:rPr>
            </w:pPr>
          </w:p>
        </w:tc>
        <w:tc>
          <w:tcPr>
            <w:tcW w:w="546" w:type="pct"/>
            <w:vAlign w:val="center"/>
          </w:tcPr>
          <w:p w14:paraId="4BD59648" w14:textId="77777777" w:rsidR="006E277C" w:rsidRDefault="00063571">
            <w:pPr>
              <w:jc w:val="center"/>
              <w:rPr>
                <w:rFonts w:ascii="Arial" w:eastAsia="黑体" w:hAnsi="Arial"/>
                <w:szCs w:val="21"/>
              </w:rPr>
            </w:pPr>
            <w:bookmarkStart w:id="3493" w:name="_Toc221952271"/>
            <w:r>
              <w:rPr>
                <w:rFonts w:ascii="Arial" w:eastAsia="黑体" w:hAnsi="Arial" w:hint="eastAsia"/>
                <w:szCs w:val="21"/>
              </w:rPr>
              <w:t>1783</w:t>
            </w:r>
            <w:bookmarkEnd w:id="3493"/>
          </w:p>
          <w:p w14:paraId="5BF31495" w14:textId="77777777" w:rsidR="006E277C" w:rsidRDefault="00063571">
            <w:pPr>
              <w:jc w:val="center"/>
              <w:rPr>
                <w:rFonts w:ascii="Arial" w:eastAsia="黑体" w:hAnsi="Arial"/>
                <w:szCs w:val="21"/>
              </w:rPr>
            </w:pPr>
            <w:bookmarkStart w:id="3494" w:name="_Toc221952272"/>
            <w:r>
              <w:rPr>
                <w:rFonts w:ascii="Arial" w:eastAsia="黑体" w:hAnsi="Arial" w:hint="eastAsia"/>
                <w:szCs w:val="21"/>
              </w:rPr>
              <w:t>A1</w:t>
            </w:r>
            <w:r>
              <w:rPr>
                <w:rFonts w:ascii="Arial" w:eastAsia="黑体" w:hAnsi="Arial" w:hint="eastAsia"/>
                <w:szCs w:val="21"/>
              </w:rPr>
              <w:t>×</w:t>
            </w:r>
            <w:r>
              <w:rPr>
                <w:rFonts w:ascii="Arial" w:eastAsia="黑体" w:hAnsi="Arial" w:hint="eastAsia"/>
                <w:szCs w:val="21"/>
              </w:rPr>
              <w:t>3</w:t>
            </w:r>
            <w:bookmarkEnd w:id="3494"/>
          </w:p>
        </w:tc>
        <w:tc>
          <w:tcPr>
            <w:tcW w:w="548" w:type="pct"/>
            <w:vAlign w:val="center"/>
          </w:tcPr>
          <w:p w14:paraId="17697C76" w14:textId="77777777" w:rsidR="006E277C" w:rsidRDefault="00063571">
            <w:pPr>
              <w:jc w:val="center"/>
              <w:rPr>
                <w:rFonts w:ascii="Arial" w:eastAsia="黑体" w:hAnsi="Arial"/>
                <w:szCs w:val="21"/>
              </w:rPr>
            </w:pPr>
            <w:bookmarkStart w:id="3495" w:name="_Toc221952273"/>
            <w:r>
              <w:rPr>
                <w:rFonts w:ascii="Arial" w:eastAsia="黑体" w:hAnsi="Arial" w:hint="eastAsia"/>
                <w:szCs w:val="21"/>
              </w:rPr>
              <w:t>2378</w:t>
            </w:r>
            <w:bookmarkEnd w:id="3495"/>
          </w:p>
          <w:p w14:paraId="44D876A9" w14:textId="77777777" w:rsidR="006E277C" w:rsidRDefault="00063571">
            <w:pPr>
              <w:jc w:val="center"/>
              <w:rPr>
                <w:rFonts w:ascii="Arial" w:eastAsia="黑体" w:hAnsi="Arial"/>
                <w:szCs w:val="21"/>
              </w:rPr>
            </w:pPr>
            <w:bookmarkStart w:id="3496" w:name="_Toc221952274"/>
            <w:r>
              <w:rPr>
                <w:rFonts w:ascii="Arial" w:eastAsia="黑体" w:hAnsi="Arial" w:hint="eastAsia"/>
                <w:szCs w:val="21"/>
              </w:rPr>
              <w:t>A1</w:t>
            </w:r>
            <w:r>
              <w:rPr>
                <w:rFonts w:ascii="Arial" w:eastAsia="黑体" w:hAnsi="Arial" w:hint="eastAsia"/>
                <w:szCs w:val="21"/>
              </w:rPr>
              <w:t>×</w:t>
            </w:r>
            <w:r>
              <w:rPr>
                <w:rFonts w:ascii="Arial" w:eastAsia="黑体" w:hAnsi="Arial" w:hint="eastAsia"/>
                <w:szCs w:val="21"/>
              </w:rPr>
              <w:t>4</w:t>
            </w:r>
            <w:bookmarkEnd w:id="3496"/>
          </w:p>
        </w:tc>
        <w:tc>
          <w:tcPr>
            <w:tcW w:w="540" w:type="pct"/>
            <w:vAlign w:val="center"/>
          </w:tcPr>
          <w:p w14:paraId="3F4D0949" w14:textId="77777777" w:rsidR="006E277C" w:rsidRDefault="006E277C">
            <w:pPr>
              <w:jc w:val="center"/>
              <w:rPr>
                <w:rFonts w:ascii="Arial" w:eastAsia="黑体" w:hAnsi="Arial"/>
                <w:szCs w:val="21"/>
              </w:rPr>
            </w:pPr>
          </w:p>
        </w:tc>
        <w:tc>
          <w:tcPr>
            <w:tcW w:w="582" w:type="pct"/>
            <w:vAlign w:val="center"/>
          </w:tcPr>
          <w:p w14:paraId="096A11D6" w14:textId="77777777" w:rsidR="006E277C" w:rsidRDefault="006E277C">
            <w:pPr>
              <w:jc w:val="center"/>
              <w:rPr>
                <w:rFonts w:ascii="Arial" w:eastAsia="黑体" w:hAnsi="Arial"/>
                <w:szCs w:val="21"/>
              </w:rPr>
            </w:pPr>
          </w:p>
        </w:tc>
        <w:tc>
          <w:tcPr>
            <w:tcW w:w="519" w:type="pct"/>
            <w:vAlign w:val="center"/>
          </w:tcPr>
          <w:p w14:paraId="453AE9D3" w14:textId="77777777" w:rsidR="006E277C" w:rsidRDefault="006E277C">
            <w:pPr>
              <w:jc w:val="center"/>
              <w:rPr>
                <w:rFonts w:ascii="Arial" w:eastAsia="黑体" w:hAnsi="Arial"/>
                <w:szCs w:val="21"/>
              </w:rPr>
            </w:pPr>
          </w:p>
        </w:tc>
        <w:tc>
          <w:tcPr>
            <w:tcW w:w="516" w:type="pct"/>
            <w:vAlign w:val="center"/>
          </w:tcPr>
          <w:p w14:paraId="00292E81" w14:textId="77777777" w:rsidR="006E277C" w:rsidRDefault="006E277C">
            <w:pPr>
              <w:jc w:val="center"/>
              <w:rPr>
                <w:rFonts w:ascii="Arial" w:eastAsia="黑体" w:hAnsi="Arial"/>
                <w:szCs w:val="21"/>
              </w:rPr>
            </w:pPr>
          </w:p>
        </w:tc>
      </w:tr>
      <w:tr w:rsidR="006E277C" w14:paraId="01C919B3" w14:textId="77777777">
        <w:trPr>
          <w:trHeight w:val="454"/>
        </w:trPr>
        <w:tc>
          <w:tcPr>
            <w:tcW w:w="547" w:type="pct"/>
            <w:vAlign w:val="center"/>
          </w:tcPr>
          <w:p w14:paraId="10549FFD" w14:textId="77777777" w:rsidR="006E277C" w:rsidRDefault="00063571">
            <w:pPr>
              <w:jc w:val="center"/>
              <w:rPr>
                <w:rFonts w:ascii="Arial" w:eastAsia="黑体" w:hAnsi="Arial"/>
                <w:szCs w:val="21"/>
              </w:rPr>
            </w:pPr>
            <w:bookmarkStart w:id="3497" w:name="_Toc221952275"/>
            <w:r>
              <w:rPr>
                <w:rFonts w:ascii="Arial" w:eastAsia="黑体" w:hAnsi="Arial" w:hint="eastAsia"/>
                <w:szCs w:val="21"/>
              </w:rPr>
              <w:t>A2</w:t>
            </w:r>
            <w:bookmarkEnd w:id="3497"/>
          </w:p>
        </w:tc>
        <w:tc>
          <w:tcPr>
            <w:tcW w:w="655" w:type="pct"/>
            <w:vAlign w:val="center"/>
          </w:tcPr>
          <w:p w14:paraId="198A6B7A" w14:textId="77777777" w:rsidR="006E277C" w:rsidRDefault="00063571">
            <w:pPr>
              <w:jc w:val="center"/>
              <w:rPr>
                <w:rFonts w:ascii="Arial" w:eastAsia="黑体" w:hAnsi="Arial"/>
                <w:szCs w:val="21"/>
              </w:rPr>
            </w:pPr>
            <w:bookmarkStart w:id="3498" w:name="_Toc221952276"/>
            <w:r>
              <w:rPr>
                <w:rFonts w:ascii="Arial" w:eastAsia="黑体" w:hAnsi="Arial" w:hint="eastAsia"/>
                <w:szCs w:val="21"/>
              </w:rPr>
              <w:t>594</w:t>
            </w:r>
            <w:bookmarkEnd w:id="3498"/>
          </w:p>
        </w:tc>
        <w:tc>
          <w:tcPr>
            <w:tcW w:w="546" w:type="pct"/>
            <w:vAlign w:val="center"/>
          </w:tcPr>
          <w:p w14:paraId="6E49F47E" w14:textId="77777777" w:rsidR="006E277C" w:rsidRDefault="006E277C">
            <w:pPr>
              <w:jc w:val="center"/>
              <w:rPr>
                <w:rFonts w:ascii="Arial" w:eastAsia="黑体" w:hAnsi="Arial"/>
                <w:szCs w:val="21"/>
              </w:rPr>
            </w:pPr>
          </w:p>
        </w:tc>
        <w:tc>
          <w:tcPr>
            <w:tcW w:w="546" w:type="pct"/>
            <w:vAlign w:val="center"/>
          </w:tcPr>
          <w:p w14:paraId="2635896D" w14:textId="77777777" w:rsidR="006E277C" w:rsidRDefault="00063571">
            <w:pPr>
              <w:jc w:val="center"/>
              <w:rPr>
                <w:rFonts w:ascii="Arial" w:eastAsia="黑体" w:hAnsi="Arial"/>
                <w:szCs w:val="21"/>
              </w:rPr>
            </w:pPr>
            <w:bookmarkStart w:id="3499" w:name="_Toc221952277"/>
            <w:r>
              <w:rPr>
                <w:rFonts w:ascii="Arial" w:eastAsia="黑体" w:hAnsi="Arial" w:hint="eastAsia"/>
                <w:szCs w:val="21"/>
              </w:rPr>
              <w:t>1261</w:t>
            </w:r>
            <w:bookmarkEnd w:id="3499"/>
          </w:p>
          <w:p w14:paraId="6EE5D39E" w14:textId="77777777" w:rsidR="006E277C" w:rsidRDefault="00063571">
            <w:pPr>
              <w:jc w:val="center"/>
              <w:rPr>
                <w:rFonts w:ascii="Arial" w:eastAsia="黑体" w:hAnsi="Arial"/>
                <w:szCs w:val="21"/>
              </w:rPr>
            </w:pPr>
            <w:bookmarkStart w:id="3500" w:name="_Toc221952278"/>
            <w:r>
              <w:rPr>
                <w:rFonts w:ascii="Arial" w:eastAsia="黑体" w:hAnsi="Arial" w:hint="eastAsia"/>
                <w:szCs w:val="21"/>
              </w:rPr>
              <w:t>A2</w:t>
            </w:r>
            <w:r>
              <w:rPr>
                <w:rFonts w:ascii="Arial" w:eastAsia="黑体" w:hAnsi="Arial" w:hint="eastAsia"/>
                <w:szCs w:val="21"/>
              </w:rPr>
              <w:t>×</w:t>
            </w:r>
            <w:r>
              <w:rPr>
                <w:rFonts w:ascii="Arial" w:eastAsia="黑体" w:hAnsi="Arial" w:hint="eastAsia"/>
                <w:szCs w:val="21"/>
              </w:rPr>
              <w:t>3</w:t>
            </w:r>
            <w:bookmarkEnd w:id="3500"/>
          </w:p>
        </w:tc>
        <w:tc>
          <w:tcPr>
            <w:tcW w:w="548" w:type="pct"/>
            <w:vAlign w:val="center"/>
          </w:tcPr>
          <w:p w14:paraId="01F43702" w14:textId="77777777" w:rsidR="006E277C" w:rsidRDefault="00063571">
            <w:pPr>
              <w:jc w:val="center"/>
              <w:rPr>
                <w:rFonts w:ascii="Arial" w:eastAsia="黑体" w:hAnsi="Arial"/>
                <w:szCs w:val="21"/>
              </w:rPr>
            </w:pPr>
            <w:bookmarkStart w:id="3501" w:name="_Toc221952279"/>
            <w:r>
              <w:rPr>
                <w:rFonts w:ascii="Arial" w:eastAsia="黑体" w:hAnsi="Arial" w:hint="eastAsia"/>
                <w:szCs w:val="21"/>
              </w:rPr>
              <w:t>1682</w:t>
            </w:r>
            <w:bookmarkEnd w:id="3501"/>
          </w:p>
          <w:p w14:paraId="10EEFCB4" w14:textId="77777777" w:rsidR="006E277C" w:rsidRDefault="00063571">
            <w:pPr>
              <w:jc w:val="center"/>
              <w:rPr>
                <w:rFonts w:ascii="Arial" w:eastAsia="黑体" w:hAnsi="Arial"/>
                <w:szCs w:val="21"/>
              </w:rPr>
            </w:pPr>
            <w:bookmarkStart w:id="3502" w:name="_Toc221952280"/>
            <w:r>
              <w:rPr>
                <w:rFonts w:ascii="Arial" w:eastAsia="黑体" w:hAnsi="Arial" w:hint="eastAsia"/>
                <w:szCs w:val="21"/>
              </w:rPr>
              <w:t>A2</w:t>
            </w:r>
            <w:r>
              <w:rPr>
                <w:rFonts w:ascii="Arial" w:eastAsia="黑体" w:hAnsi="Arial" w:hint="eastAsia"/>
                <w:szCs w:val="21"/>
              </w:rPr>
              <w:t>×</w:t>
            </w:r>
            <w:r>
              <w:rPr>
                <w:rFonts w:ascii="Arial" w:eastAsia="黑体" w:hAnsi="Arial" w:hint="eastAsia"/>
                <w:szCs w:val="21"/>
              </w:rPr>
              <w:t>4</w:t>
            </w:r>
            <w:bookmarkEnd w:id="3502"/>
          </w:p>
        </w:tc>
        <w:tc>
          <w:tcPr>
            <w:tcW w:w="540" w:type="pct"/>
            <w:vAlign w:val="center"/>
          </w:tcPr>
          <w:p w14:paraId="3B6148FB" w14:textId="77777777" w:rsidR="006E277C" w:rsidRDefault="00063571">
            <w:pPr>
              <w:jc w:val="center"/>
              <w:rPr>
                <w:rFonts w:ascii="Arial" w:eastAsia="黑体" w:hAnsi="Arial"/>
                <w:szCs w:val="21"/>
              </w:rPr>
            </w:pPr>
            <w:bookmarkStart w:id="3503" w:name="_Toc221952281"/>
            <w:r>
              <w:rPr>
                <w:rFonts w:ascii="Arial" w:eastAsia="黑体" w:hAnsi="Arial" w:hint="eastAsia"/>
                <w:szCs w:val="21"/>
              </w:rPr>
              <w:t>2102</w:t>
            </w:r>
            <w:bookmarkEnd w:id="3503"/>
          </w:p>
          <w:p w14:paraId="1E398985" w14:textId="77777777" w:rsidR="006E277C" w:rsidRDefault="00063571">
            <w:pPr>
              <w:jc w:val="center"/>
              <w:rPr>
                <w:rFonts w:ascii="Arial" w:eastAsia="黑体" w:hAnsi="Arial"/>
                <w:szCs w:val="21"/>
              </w:rPr>
            </w:pPr>
            <w:bookmarkStart w:id="3504" w:name="_Toc221952282"/>
            <w:r>
              <w:rPr>
                <w:rFonts w:ascii="Arial" w:eastAsia="黑体" w:hAnsi="Arial" w:hint="eastAsia"/>
                <w:szCs w:val="21"/>
              </w:rPr>
              <w:t>A2</w:t>
            </w:r>
            <w:r>
              <w:rPr>
                <w:rFonts w:ascii="Arial" w:eastAsia="黑体" w:hAnsi="Arial" w:hint="eastAsia"/>
                <w:szCs w:val="21"/>
              </w:rPr>
              <w:t>×</w:t>
            </w:r>
            <w:r>
              <w:rPr>
                <w:rFonts w:ascii="Arial" w:eastAsia="黑体" w:hAnsi="Arial" w:hint="eastAsia"/>
                <w:szCs w:val="21"/>
              </w:rPr>
              <w:t>5</w:t>
            </w:r>
            <w:bookmarkEnd w:id="3504"/>
          </w:p>
        </w:tc>
        <w:tc>
          <w:tcPr>
            <w:tcW w:w="582" w:type="pct"/>
            <w:vAlign w:val="center"/>
          </w:tcPr>
          <w:p w14:paraId="205D7FF8" w14:textId="77777777" w:rsidR="006E277C" w:rsidRDefault="006E277C">
            <w:pPr>
              <w:jc w:val="center"/>
              <w:rPr>
                <w:rFonts w:ascii="Arial" w:eastAsia="黑体" w:hAnsi="Arial"/>
                <w:szCs w:val="21"/>
              </w:rPr>
            </w:pPr>
          </w:p>
        </w:tc>
        <w:tc>
          <w:tcPr>
            <w:tcW w:w="519" w:type="pct"/>
            <w:vAlign w:val="center"/>
          </w:tcPr>
          <w:p w14:paraId="3E031FF7" w14:textId="77777777" w:rsidR="006E277C" w:rsidRDefault="006E277C">
            <w:pPr>
              <w:jc w:val="center"/>
              <w:rPr>
                <w:rFonts w:ascii="Arial" w:eastAsia="黑体" w:hAnsi="Arial"/>
                <w:szCs w:val="21"/>
              </w:rPr>
            </w:pPr>
          </w:p>
        </w:tc>
        <w:tc>
          <w:tcPr>
            <w:tcW w:w="516" w:type="pct"/>
            <w:vAlign w:val="center"/>
          </w:tcPr>
          <w:p w14:paraId="18EE1C87" w14:textId="77777777" w:rsidR="006E277C" w:rsidRDefault="006E277C">
            <w:pPr>
              <w:jc w:val="center"/>
              <w:rPr>
                <w:rFonts w:ascii="Arial" w:eastAsia="黑体" w:hAnsi="Arial"/>
                <w:szCs w:val="21"/>
              </w:rPr>
            </w:pPr>
          </w:p>
        </w:tc>
      </w:tr>
      <w:tr w:rsidR="006E277C" w14:paraId="06387919" w14:textId="77777777">
        <w:trPr>
          <w:trHeight w:val="454"/>
        </w:trPr>
        <w:tc>
          <w:tcPr>
            <w:tcW w:w="547" w:type="pct"/>
            <w:vAlign w:val="center"/>
          </w:tcPr>
          <w:p w14:paraId="1AEB936A" w14:textId="77777777" w:rsidR="006E277C" w:rsidRDefault="00063571">
            <w:pPr>
              <w:jc w:val="center"/>
              <w:rPr>
                <w:rFonts w:ascii="Arial" w:eastAsia="黑体" w:hAnsi="Arial"/>
                <w:szCs w:val="21"/>
              </w:rPr>
            </w:pPr>
            <w:bookmarkStart w:id="3505" w:name="_Toc221952283"/>
            <w:r>
              <w:rPr>
                <w:rFonts w:ascii="Arial" w:eastAsia="黑体" w:hAnsi="Arial" w:hint="eastAsia"/>
                <w:szCs w:val="21"/>
              </w:rPr>
              <w:t>A3</w:t>
            </w:r>
            <w:bookmarkEnd w:id="3505"/>
          </w:p>
        </w:tc>
        <w:tc>
          <w:tcPr>
            <w:tcW w:w="655" w:type="pct"/>
            <w:vAlign w:val="center"/>
          </w:tcPr>
          <w:p w14:paraId="5A830381" w14:textId="77777777" w:rsidR="006E277C" w:rsidRDefault="00063571">
            <w:pPr>
              <w:jc w:val="center"/>
              <w:rPr>
                <w:rFonts w:ascii="Arial" w:eastAsia="黑体" w:hAnsi="Arial"/>
                <w:szCs w:val="21"/>
              </w:rPr>
            </w:pPr>
            <w:bookmarkStart w:id="3506" w:name="_Toc221952284"/>
            <w:r>
              <w:rPr>
                <w:rFonts w:ascii="Arial" w:eastAsia="黑体" w:hAnsi="Arial" w:hint="eastAsia"/>
                <w:szCs w:val="21"/>
              </w:rPr>
              <w:t>430</w:t>
            </w:r>
            <w:bookmarkEnd w:id="3506"/>
          </w:p>
        </w:tc>
        <w:tc>
          <w:tcPr>
            <w:tcW w:w="546" w:type="pct"/>
            <w:vAlign w:val="center"/>
          </w:tcPr>
          <w:p w14:paraId="6F2A4CF8" w14:textId="77777777" w:rsidR="006E277C" w:rsidRDefault="006E277C">
            <w:pPr>
              <w:jc w:val="center"/>
              <w:rPr>
                <w:rFonts w:ascii="Arial" w:eastAsia="黑体" w:hAnsi="Arial"/>
                <w:szCs w:val="21"/>
              </w:rPr>
            </w:pPr>
          </w:p>
        </w:tc>
        <w:tc>
          <w:tcPr>
            <w:tcW w:w="546" w:type="pct"/>
            <w:vAlign w:val="center"/>
          </w:tcPr>
          <w:p w14:paraId="44D7AF85" w14:textId="77777777" w:rsidR="006E277C" w:rsidRDefault="00063571">
            <w:pPr>
              <w:jc w:val="center"/>
              <w:rPr>
                <w:rFonts w:ascii="Arial" w:eastAsia="黑体" w:hAnsi="Arial"/>
                <w:szCs w:val="21"/>
              </w:rPr>
            </w:pPr>
            <w:bookmarkStart w:id="3507" w:name="_Toc221952285"/>
            <w:r>
              <w:rPr>
                <w:rFonts w:ascii="Arial" w:eastAsia="黑体" w:hAnsi="Arial" w:hint="eastAsia"/>
                <w:szCs w:val="21"/>
              </w:rPr>
              <w:t>891</w:t>
            </w:r>
            <w:bookmarkEnd w:id="3507"/>
          </w:p>
          <w:p w14:paraId="21754AAC" w14:textId="77777777" w:rsidR="006E277C" w:rsidRDefault="00063571">
            <w:pPr>
              <w:jc w:val="center"/>
              <w:rPr>
                <w:rFonts w:ascii="Arial" w:eastAsia="黑体" w:hAnsi="Arial"/>
                <w:szCs w:val="21"/>
              </w:rPr>
            </w:pPr>
            <w:bookmarkStart w:id="3508" w:name="_Toc221952286"/>
            <w:r>
              <w:rPr>
                <w:rFonts w:ascii="Arial" w:eastAsia="黑体" w:hAnsi="Arial" w:hint="eastAsia"/>
                <w:szCs w:val="21"/>
              </w:rPr>
              <w:t xml:space="preserve">A3 </w:t>
            </w:r>
            <w:r>
              <w:rPr>
                <w:rFonts w:ascii="Arial" w:eastAsia="黑体" w:hAnsi="Arial" w:hint="eastAsia"/>
                <w:szCs w:val="21"/>
              </w:rPr>
              <w:t>×</w:t>
            </w:r>
            <w:r>
              <w:rPr>
                <w:rFonts w:ascii="Arial" w:eastAsia="黑体" w:hAnsi="Arial" w:hint="eastAsia"/>
                <w:szCs w:val="21"/>
              </w:rPr>
              <w:t>3</w:t>
            </w:r>
            <w:bookmarkEnd w:id="3508"/>
          </w:p>
        </w:tc>
        <w:tc>
          <w:tcPr>
            <w:tcW w:w="548" w:type="pct"/>
            <w:vAlign w:val="center"/>
          </w:tcPr>
          <w:p w14:paraId="2BBE7BA8" w14:textId="77777777" w:rsidR="006E277C" w:rsidRDefault="00063571">
            <w:pPr>
              <w:jc w:val="center"/>
              <w:rPr>
                <w:rFonts w:ascii="Arial" w:eastAsia="黑体" w:hAnsi="Arial"/>
                <w:szCs w:val="21"/>
              </w:rPr>
            </w:pPr>
            <w:bookmarkStart w:id="3509" w:name="_Toc221952287"/>
            <w:r>
              <w:rPr>
                <w:rFonts w:ascii="Arial" w:eastAsia="黑体" w:hAnsi="Arial" w:hint="eastAsia"/>
                <w:szCs w:val="21"/>
              </w:rPr>
              <w:t>1189</w:t>
            </w:r>
            <w:bookmarkEnd w:id="3509"/>
          </w:p>
          <w:p w14:paraId="459AA756" w14:textId="77777777" w:rsidR="006E277C" w:rsidRDefault="00063571">
            <w:pPr>
              <w:jc w:val="center"/>
              <w:rPr>
                <w:rFonts w:ascii="Arial" w:eastAsia="黑体" w:hAnsi="Arial"/>
                <w:szCs w:val="21"/>
              </w:rPr>
            </w:pPr>
            <w:bookmarkStart w:id="3510" w:name="_Toc221952288"/>
            <w:r>
              <w:rPr>
                <w:rFonts w:ascii="Arial" w:eastAsia="黑体" w:hAnsi="Arial" w:hint="eastAsia"/>
                <w:szCs w:val="21"/>
              </w:rPr>
              <w:t>A3</w:t>
            </w:r>
            <w:r>
              <w:rPr>
                <w:rFonts w:ascii="Arial" w:eastAsia="黑体" w:hAnsi="Arial" w:hint="eastAsia"/>
                <w:szCs w:val="21"/>
              </w:rPr>
              <w:t>×</w:t>
            </w:r>
            <w:r>
              <w:rPr>
                <w:rFonts w:ascii="Arial" w:eastAsia="黑体" w:hAnsi="Arial" w:hint="eastAsia"/>
                <w:szCs w:val="21"/>
              </w:rPr>
              <w:t>4</w:t>
            </w:r>
            <w:bookmarkEnd w:id="3510"/>
          </w:p>
        </w:tc>
        <w:tc>
          <w:tcPr>
            <w:tcW w:w="540" w:type="pct"/>
            <w:vAlign w:val="center"/>
          </w:tcPr>
          <w:p w14:paraId="591256C6" w14:textId="77777777" w:rsidR="006E277C" w:rsidRDefault="00063571">
            <w:pPr>
              <w:jc w:val="center"/>
              <w:rPr>
                <w:rFonts w:ascii="Arial" w:eastAsia="黑体" w:hAnsi="Arial"/>
                <w:szCs w:val="21"/>
              </w:rPr>
            </w:pPr>
            <w:bookmarkStart w:id="3511" w:name="_Toc221952289"/>
            <w:r>
              <w:rPr>
                <w:rFonts w:ascii="Arial" w:eastAsia="黑体" w:hAnsi="Arial" w:hint="eastAsia"/>
                <w:szCs w:val="21"/>
              </w:rPr>
              <w:t>1486</w:t>
            </w:r>
            <w:bookmarkEnd w:id="3511"/>
          </w:p>
          <w:p w14:paraId="2F97BD2D" w14:textId="77777777" w:rsidR="006E277C" w:rsidRDefault="00063571">
            <w:pPr>
              <w:jc w:val="center"/>
              <w:rPr>
                <w:rFonts w:ascii="Arial" w:eastAsia="黑体" w:hAnsi="Arial"/>
                <w:szCs w:val="21"/>
              </w:rPr>
            </w:pPr>
            <w:bookmarkStart w:id="3512" w:name="_Toc221952290"/>
            <w:r>
              <w:rPr>
                <w:rFonts w:ascii="Arial" w:eastAsia="黑体" w:hAnsi="Arial" w:hint="eastAsia"/>
                <w:szCs w:val="21"/>
              </w:rPr>
              <w:t>A3</w:t>
            </w:r>
            <w:r>
              <w:rPr>
                <w:rFonts w:ascii="Arial" w:eastAsia="黑体" w:hAnsi="Arial" w:hint="eastAsia"/>
                <w:szCs w:val="21"/>
              </w:rPr>
              <w:t>×</w:t>
            </w:r>
            <w:r>
              <w:rPr>
                <w:rFonts w:ascii="Arial" w:eastAsia="黑体" w:hAnsi="Arial" w:hint="eastAsia"/>
                <w:szCs w:val="21"/>
              </w:rPr>
              <w:t>5</w:t>
            </w:r>
            <w:bookmarkEnd w:id="3512"/>
          </w:p>
        </w:tc>
        <w:tc>
          <w:tcPr>
            <w:tcW w:w="582" w:type="pct"/>
            <w:vAlign w:val="center"/>
          </w:tcPr>
          <w:p w14:paraId="6B41399E" w14:textId="77777777" w:rsidR="006E277C" w:rsidRDefault="00063571">
            <w:pPr>
              <w:jc w:val="center"/>
              <w:rPr>
                <w:rFonts w:ascii="Arial" w:eastAsia="黑体" w:hAnsi="Arial"/>
                <w:szCs w:val="21"/>
              </w:rPr>
            </w:pPr>
            <w:bookmarkStart w:id="3513" w:name="_Toc221952291"/>
            <w:r>
              <w:rPr>
                <w:rFonts w:ascii="Arial" w:eastAsia="黑体" w:hAnsi="Arial" w:hint="eastAsia"/>
                <w:szCs w:val="21"/>
              </w:rPr>
              <w:t>1783</w:t>
            </w:r>
            <w:bookmarkEnd w:id="3513"/>
          </w:p>
          <w:p w14:paraId="404C4D2C" w14:textId="77777777" w:rsidR="006E277C" w:rsidRDefault="00063571">
            <w:pPr>
              <w:jc w:val="center"/>
              <w:rPr>
                <w:rFonts w:ascii="Arial" w:eastAsia="黑体" w:hAnsi="Arial"/>
                <w:szCs w:val="21"/>
              </w:rPr>
            </w:pPr>
            <w:bookmarkStart w:id="3514" w:name="_Toc221952292"/>
            <w:r>
              <w:rPr>
                <w:rFonts w:ascii="Arial" w:eastAsia="黑体" w:hAnsi="Arial" w:hint="eastAsia"/>
                <w:szCs w:val="21"/>
              </w:rPr>
              <w:t>A3</w:t>
            </w:r>
            <w:r>
              <w:rPr>
                <w:rFonts w:ascii="Arial" w:eastAsia="黑体" w:hAnsi="Arial" w:hint="eastAsia"/>
                <w:szCs w:val="21"/>
              </w:rPr>
              <w:t>×</w:t>
            </w:r>
            <w:r>
              <w:rPr>
                <w:rFonts w:ascii="Arial" w:eastAsia="黑体" w:hAnsi="Arial" w:hint="eastAsia"/>
                <w:szCs w:val="21"/>
              </w:rPr>
              <w:t>6</w:t>
            </w:r>
            <w:bookmarkEnd w:id="3514"/>
          </w:p>
        </w:tc>
        <w:tc>
          <w:tcPr>
            <w:tcW w:w="519" w:type="pct"/>
            <w:vAlign w:val="center"/>
          </w:tcPr>
          <w:p w14:paraId="4A3964AE" w14:textId="77777777" w:rsidR="006E277C" w:rsidRDefault="006E277C">
            <w:pPr>
              <w:jc w:val="center"/>
              <w:rPr>
                <w:rFonts w:ascii="Arial" w:eastAsia="黑体" w:hAnsi="Arial"/>
                <w:szCs w:val="21"/>
              </w:rPr>
            </w:pPr>
          </w:p>
        </w:tc>
        <w:tc>
          <w:tcPr>
            <w:tcW w:w="516" w:type="pct"/>
            <w:vAlign w:val="center"/>
          </w:tcPr>
          <w:p w14:paraId="16D83CEF" w14:textId="77777777" w:rsidR="006E277C" w:rsidRDefault="00063571">
            <w:pPr>
              <w:jc w:val="center"/>
              <w:rPr>
                <w:rFonts w:ascii="Arial" w:eastAsia="黑体" w:hAnsi="Arial"/>
                <w:szCs w:val="21"/>
              </w:rPr>
            </w:pPr>
            <w:bookmarkStart w:id="3515" w:name="_Toc221952293"/>
            <w:r>
              <w:rPr>
                <w:rFonts w:ascii="Arial" w:eastAsia="黑体" w:hAnsi="Arial" w:hint="eastAsia"/>
                <w:szCs w:val="21"/>
              </w:rPr>
              <w:t>2080</w:t>
            </w:r>
            <w:bookmarkEnd w:id="3515"/>
          </w:p>
          <w:p w14:paraId="00A64883" w14:textId="77777777" w:rsidR="006E277C" w:rsidRDefault="00063571">
            <w:pPr>
              <w:jc w:val="center"/>
              <w:rPr>
                <w:rFonts w:ascii="Arial" w:eastAsia="黑体" w:hAnsi="Arial"/>
                <w:szCs w:val="21"/>
              </w:rPr>
            </w:pPr>
            <w:bookmarkStart w:id="3516" w:name="_Toc221952294"/>
            <w:r>
              <w:rPr>
                <w:rFonts w:ascii="Arial" w:eastAsia="黑体" w:hAnsi="Arial" w:hint="eastAsia"/>
                <w:szCs w:val="21"/>
              </w:rPr>
              <w:t>A3</w:t>
            </w:r>
            <w:r>
              <w:rPr>
                <w:rFonts w:ascii="Arial" w:eastAsia="黑体" w:hAnsi="Arial" w:hint="eastAsia"/>
                <w:szCs w:val="21"/>
              </w:rPr>
              <w:t>×</w:t>
            </w:r>
            <w:r>
              <w:rPr>
                <w:rFonts w:ascii="Arial" w:eastAsia="黑体" w:hAnsi="Arial" w:hint="eastAsia"/>
                <w:szCs w:val="21"/>
              </w:rPr>
              <w:t>7</w:t>
            </w:r>
            <w:bookmarkEnd w:id="3516"/>
          </w:p>
        </w:tc>
      </w:tr>
      <w:tr w:rsidR="006E277C" w14:paraId="34CA44D5" w14:textId="77777777">
        <w:trPr>
          <w:trHeight w:val="454"/>
        </w:trPr>
        <w:tc>
          <w:tcPr>
            <w:tcW w:w="547" w:type="pct"/>
            <w:vAlign w:val="center"/>
          </w:tcPr>
          <w:p w14:paraId="3F8A6DB4" w14:textId="77777777" w:rsidR="006E277C" w:rsidRDefault="00063571">
            <w:pPr>
              <w:jc w:val="center"/>
              <w:rPr>
                <w:rFonts w:ascii="Arial" w:eastAsia="黑体" w:hAnsi="Arial"/>
                <w:szCs w:val="21"/>
              </w:rPr>
            </w:pPr>
            <w:bookmarkStart w:id="3517" w:name="_Toc221952295"/>
            <w:r>
              <w:rPr>
                <w:rFonts w:ascii="Arial" w:eastAsia="黑体" w:hAnsi="Arial" w:hint="eastAsia"/>
                <w:szCs w:val="21"/>
              </w:rPr>
              <w:t>A4</w:t>
            </w:r>
            <w:bookmarkEnd w:id="3517"/>
          </w:p>
        </w:tc>
        <w:tc>
          <w:tcPr>
            <w:tcW w:w="655" w:type="pct"/>
            <w:vAlign w:val="center"/>
          </w:tcPr>
          <w:p w14:paraId="3C9F6B84" w14:textId="77777777" w:rsidR="006E277C" w:rsidRDefault="00063571">
            <w:pPr>
              <w:jc w:val="center"/>
              <w:rPr>
                <w:rFonts w:ascii="Arial" w:eastAsia="黑体" w:hAnsi="Arial"/>
                <w:szCs w:val="21"/>
              </w:rPr>
            </w:pPr>
            <w:bookmarkStart w:id="3518" w:name="_Toc221952296"/>
            <w:r>
              <w:rPr>
                <w:rFonts w:ascii="Arial" w:eastAsia="黑体" w:hAnsi="Arial" w:hint="eastAsia"/>
                <w:szCs w:val="21"/>
              </w:rPr>
              <w:t>297</w:t>
            </w:r>
            <w:bookmarkEnd w:id="3518"/>
          </w:p>
        </w:tc>
        <w:tc>
          <w:tcPr>
            <w:tcW w:w="546" w:type="pct"/>
            <w:vAlign w:val="center"/>
          </w:tcPr>
          <w:p w14:paraId="4AEC685D" w14:textId="77777777" w:rsidR="006E277C" w:rsidRDefault="00063571">
            <w:pPr>
              <w:jc w:val="center"/>
              <w:rPr>
                <w:rFonts w:ascii="Arial" w:eastAsia="黑体" w:hAnsi="Arial"/>
                <w:szCs w:val="21"/>
              </w:rPr>
            </w:pPr>
            <w:bookmarkStart w:id="3519" w:name="_Toc221952297"/>
            <w:r>
              <w:rPr>
                <w:rFonts w:ascii="Arial" w:eastAsia="黑体" w:hAnsi="Arial" w:hint="eastAsia"/>
                <w:szCs w:val="21"/>
              </w:rPr>
              <w:t>630</w:t>
            </w:r>
            <w:bookmarkEnd w:id="3519"/>
          </w:p>
          <w:p w14:paraId="6A6CA793" w14:textId="77777777" w:rsidR="006E277C" w:rsidRDefault="00063571">
            <w:pPr>
              <w:jc w:val="center"/>
              <w:rPr>
                <w:rFonts w:ascii="Arial" w:eastAsia="黑体" w:hAnsi="Arial"/>
                <w:szCs w:val="21"/>
              </w:rPr>
            </w:pPr>
            <w:bookmarkStart w:id="3520" w:name="_Toc221952298"/>
            <w:r>
              <w:rPr>
                <w:rFonts w:ascii="Arial" w:eastAsia="黑体" w:hAnsi="Arial" w:hint="eastAsia"/>
                <w:szCs w:val="21"/>
              </w:rPr>
              <w:t>A4</w:t>
            </w:r>
            <w:r>
              <w:rPr>
                <w:rFonts w:ascii="Arial" w:eastAsia="黑体" w:hAnsi="Arial" w:hint="eastAsia"/>
                <w:szCs w:val="21"/>
              </w:rPr>
              <w:t>×</w:t>
            </w:r>
            <w:r>
              <w:rPr>
                <w:rFonts w:ascii="Arial" w:eastAsia="黑体" w:hAnsi="Arial" w:hint="eastAsia"/>
                <w:szCs w:val="21"/>
              </w:rPr>
              <w:t>3</w:t>
            </w:r>
            <w:bookmarkEnd w:id="3520"/>
          </w:p>
        </w:tc>
        <w:tc>
          <w:tcPr>
            <w:tcW w:w="546" w:type="pct"/>
            <w:vAlign w:val="center"/>
          </w:tcPr>
          <w:p w14:paraId="6565B2E7" w14:textId="77777777" w:rsidR="006E277C" w:rsidRDefault="00063571">
            <w:pPr>
              <w:jc w:val="center"/>
              <w:rPr>
                <w:rFonts w:ascii="Arial" w:eastAsia="黑体" w:hAnsi="Arial"/>
                <w:szCs w:val="21"/>
              </w:rPr>
            </w:pPr>
            <w:bookmarkStart w:id="3521" w:name="_Toc221952299"/>
            <w:r>
              <w:rPr>
                <w:rFonts w:ascii="Arial" w:eastAsia="黑体" w:hAnsi="Arial" w:hint="eastAsia"/>
                <w:szCs w:val="21"/>
              </w:rPr>
              <w:t>841</w:t>
            </w:r>
            <w:bookmarkEnd w:id="3521"/>
          </w:p>
          <w:p w14:paraId="098D3577" w14:textId="77777777" w:rsidR="006E277C" w:rsidRDefault="00063571">
            <w:pPr>
              <w:jc w:val="center"/>
              <w:rPr>
                <w:rFonts w:ascii="Arial" w:eastAsia="黑体" w:hAnsi="Arial"/>
                <w:szCs w:val="21"/>
              </w:rPr>
            </w:pPr>
            <w:bookmarkStart w:id="3522" w:name="_Toc221952300"/>
            <w:r>
              <w:rPr>
                <w:rFonts w:ascii="Arial" w:eastAsia="黑体" w:hAnsi="Arial" w:hint="eastAsia"/>
                <w:szCs w:val="21"/>
              </w:rPr>
              <w:t>A4</w:t>
            </w:r>
            <w:r>
              <w:rPr>
                <w:rFonts w:ascii="Arial" w:eastAsia="黑体" w:hAnsi="Arial" w:hint="eastAsia"/>
                <w:szCs w:val="21"/>
              </w:rPr>
              <w:t>×</w:t>
            </w:r>
            <w:r>
              <w:rPr>
                <w:rFonts w:ascii="Arial" w:eastAsia="黑体" w:hAnsi="Arial" w:hint="eastAsia"/>
                <w:szCs w:val="21"/>
              </w:rPr>
              <w:t>4</w:t>
            </w:r>
            <w:bookmarkEnd w:id="3522"/>
          </w:p>
        </w:tc>
        <w:tc>
          <w:tcPr>
            <w:tcW w:w="548" w:type="pct"/>
            <w:vAlign w:val="center"/>
          </w:tcPr>
          <w:p w14:paraId="0948DF24" w14:textId="77777777" w:rsidR="006E277C" w:rsidRDefault="00063571">
            <w:pPr>
              <w:jc w:val="center"/>
              <w:rPr>
                <w:rFonts w:ascii="Arial" w:eastAsia="黑体" w:hAnsi="Arial"/>
                <w:szCs w:val="21"/>
              </w:rPr>
            </w:pPr>
            <w:bookmarkStart w:id="3523" w:name="_Toc221952301"/>
            <w:r>
              <w:rPr>
                <w:rFonts w:ascii="Arial" w:eastAsia="黑体" w:hAnsi="Arial" w:hint="eastAsia"/>
                <w:szCs w:val="21"/>
              </w:rPr>
              <w:t>1051</w:t>
            </w:r>
            <w:bookmarkEnd w:id="3523"/>
          </w:p>
          <w:p w14:paraId="4BA51170" w14:textId="77777777" w:rsidR="006E277C" w:rsidRDefault="00063571">
            <w:pPr>
              <w:jc w:val="center"/>
              <w:rPr>
                <w:rFonts w:ascii="Arial" w:eastAsia="黑体" w:hAnsi="Arial"/>
                <w:szCs w:val="21"/>
              </w:rPr>
            </w:pPr>
            <w:bookmarkStart w:id="3524" w:name="_Toc221952302"/>
            <w:r>
              <w:rPr>
                <w:rFonts w:ascii="Arial" w:eastAsia="黑体" w:hAnsi="Arial" w:hint="eastAsia"/>
                <w:szCs w:val="21"/>
              </w:rPr>
              <w:t>A4</w:t>
            </w:r>
            <w:r>
              <w:rPr>
                <w:rFonts w:ascii="Arial" w:eastAsia="黑体" w:hAnsi="Arial" w:hint="eastAsia"/>
                <w:szCs w:val="21"/>
              </w:rPr>
              <w:t>×</w:t>
            </w:r>
            <w:r>
              <w:rPr>
                <w:rFonts w:ascii="Arial" w:eastAsia="黑体" w:hAnsi="Arial" w:hint="eastAsia"/>
                <w:szCs w:val="21"/>
              </w:rPr>
              <w:t>5</w:t>
            </w:r>
            <w:bookmarkEnd w:id="3524"/>
          </w:p>
        </w:tc>
        <w:tc>
          <w:tcPr>
            <w:tcW w:w="540" w:type="pct"/>
            <w:vAlign w:val="center"/>
          </w:tcPr>
          <w:p w14:paraId="169AD9B8" w14:textId="77777777" w:rsidR="006E277C" w:rsidRDefault="00063571">
            <w:pPr>
              <w:jc w:val="center"/>
              <w:rPr>
                <w:rFonts w:ascii="Arial" w:eastAsia="黑体" w:hAnsi="Arial"/>
                <w:szCs w:val="21"/>
              </w:rPr>
            </w:pPr>
            <w:bookmarkStart w:id="3525" w:name="_Toc221952303"/>
            <w:r>
              <w:rPr>
                <w:rFonts w:ascii="Arial" w:eastAsia="黑体" w:hAnsi="Arial" w:hint="eastAsia"/>
                <w:szCs w:val="21"/>
              </w:rPr>
              <w:t>1261</w:t>
            </w:r>
            <w:bookmarkEnd w:id="3525"/>
          </w:p>
          <w:p w14:paraId="4D9F2E20" w14:textId="77777777" w:rsidR="006E277C" w:rsidRDefault="00063571">
            <w:pPr>
              <w:jc w:val="center"/>
              <w:rPr>
                <w:rFonts w:ascii="Arial" w:eastAsia="黑体" w:hAnsi="Arial"/>
                <w:szCs w:val="21"/>
              </w:rPr>
            </w:pPr>
            <w:bookmarkStart w:id="3526" w:name="_Toc221952304"/>
            <w:r>
              <w:rPr>
                <w:rFonts w:ascii="Arial" w:eastAsia="黑体" w:hAnsi="Arial" w:hint="eastAsia"/>
                <w:szCs w:val="21"/>
              </w:rPr>
              <w:t>A4</w:t>
            </w:r>
            <w:r>
              <w:rPr>
                <w:rFonts w:ascii="Arial" w:eastAsia="黑体" w:hAnsi="Arial" w:hint="eastAsia"/>
                <w:szCs w:val="21"/>
              </w:rPr>
              <w:t>×</w:t>
            </w:r>
            <w:r>
              <w:rPr>
                <w:rFonts w:ascii="Arial" w:eastAsia="黑体" w:hAnsi="Arial" w:hint="eastAsia"/>
                <w:szCs w:val="21"/>
              </w:rPr>
              <w:t>6</w:t>
            </w:r>
            <w:bookmarkEnd w:id="3526"/>
          </w:p>
        </w:tc>
        <w:tc>
          <w:tcPr>
            <w:tcW w:w="582" w:type="pct"/>
            <w:vAlign w:val="center"/>
          </w:tcPr>
          <w:p w14:paraId="6EB969FF" w14:textId="77777777" w:rsidR="006E277C" w:rsidRDefault="00063571">
            <w:pPr>
              <w:jc w:val="center"/>
              <w:rPr>
                <w:rFonts w:ascii="Arial" w:eastAsia="黑体" w:hAnsi="Arial"/>
                <w:szCs w:val="21"/>
              </w:rPr>
            </w:pPr>
            <w:bookmarkStart w:id="3527" w:name="_Toc221952305"/>
            <w:r>
              <w:rPr>
                <w:rFonts w:ascii="Arial" w:eastAsia="黑体" w:hAnsi="Arial" w:hint="eastAsia"/>
                <w:szCs w:val="21"/>
              </w:rPr>
              <w:t>1471</w:t>
            </w:r>
            <w:bookmarkEnd w:id="3527"/>
          </w:p>
          <w:p w14:paraId="5A245CD0" w14:textId="77777777" w:rsidR="006E277C" w:rsidRDefault="00063571">
            <w:pPr>
              <w:jc w:val="center"/>
              <w:rPr>
                <w:rFonts w:ascii="Arial" w:eastAsia="黑体" w:hAnsi="Arial"/>
                <w:szCs w:val="21"/>
              </w:rPr>
            </w:pPr>
            <w:bookmarkStart w:id="3528" w:name="_Toc221952306"/>
            <w:r>
              <w:rPr>
                <w:rFonts w:ascii="Arial" w:eastAsia="黑体" w:hAnsi="Arial" w:hint="eastAsia"/>
                <w:szCs w:val="21"/>
              </w:rPr>
              <w:t>A4</w:t>
            </w:r>
            <w:r>
              <w:rPr>
                <w:rFonts w:ascii="Arial" w:eastAsia="黑体" w:hAnsi="Arial" w:hint="eastAsia"/>
                <w:szCs w:val="21"/>
              </w:rPr>
              <w:t>×</w:t>
            </w:r>
            <w:r>
              <w:rPr>
                <w:rFonts w:ascii="Arial" w:eastAsia="黑体" w:hAnsi="Arial" w:hint="eastAsia"/>
                <w:szCs w:val="21"/>
              </w:rPr>
              <w:t>7</w:t>
            </w:r>
            <w:bookmarkEnd w:id="3528"/>
          </w:p>
        </w:tc>
        <w:tc>
          <w:tcPr>
            <w:tcW w:w="519" w:type="pct"/>
            <w:vAlign w:val="center"/>
          </w:tcPr>
          <w:p w14:paraId="40097719" w14:textId="77777777" w:rsidR="006E277C" w:rsidRDefault="00063571">
            <w:pPr>
              <w:jc w:val="center"/>
              <w:rPr>
                <w:rFonts w:ascii="Arial" w:eastAsia="黑体" w:hAnsi="Arial"/>
                <w:szCs w:val="21"/>
              </w:rPr>
            </w:pPr>
            <w:bookmarkStart w:id="3529" w:name="_Toc221952307"/>
            <w:r>
              <w:rPr>
                <w:rFonts w:ascii="Arial" w:eastAsia="黑体" w:hAnsi="Arial" w:hint="eastAsia"/>
                <w:szCs w:val="21"/>
              </w:rPr>
              <w:t>1682</w:t>
            </w:r>
            <w:bookmarkEnd w:id="3529"/>
          </w:p>
          <w:p w14:paraId="462AC443" w14:textId="77777777" w:rsidR="006E277C" w:rsidRDefault="00063571">
            <w:pPr>
              <w:jc w:val="center"/>
              <w:rPr>
                <w:rFonts w:ascii="Arial" w:eastAsia="黑体" w:hAnsi="Arial"/>
                <w:szCs w:val="21"/>
              </w:rPr>
            </w:pPr>
            <w:bookmarkStart w:id="3530" w:name="_Toc221952308"/>
            <w:r>
              <w:rPr>
                <w:rFonts w:ascii="Arial" w:eastAsia="黑体" w:hAnsi="Arial" w:hint="eastAsia"/>
                <w:szCs w:val="21"/>
              </w:rPr>
              <w:t>A4</w:t>
            </w:r>
            <w:r>
              <w:rPr>
                <w:rFonts w:ascii="Arial" w:eastAsia="黑体" w:hAnsi="Arial" w:hint="eastAsia"/>
                <w:szCs w:val="21"/>
              </w:rPr>
              <w:t>×</w:t>
            </w:r>
            <w:r>
              <w:rPr>
                <w:rFonts w:ascii="Arial" w:eastAsia="黑体" w:hAnsi="Arial" w:hint="eastAsia"/>
                <w:szCs w:val="21"/>
              </w:rPr>
              <w:t>8</w:t>
            </w:r>
            <w:bookmarkEnd w:id="3530"/>
          </w:p>
        </w:tc>
        <w:tc>
          <w:tcPr>
            <w:tcW w:w="516" w:type="pct"/>
            <w:vAlign w:val="center"/>
          </w:tcPr>
          <w:p w14:paraId="71B8116F" w14:textId="77777777" w:rsidR="006E277C" w:rsidRDefault="00063571">
            <w:pPr>
              <w:jc w:val="center"/>
              <w:rPr>
                <w:rFonts w:ascii="Arial" w:eastAsia="黑体" w:hAnsi="Arial"/>
                <w:szCs w:val="21"/>
              </w:rPr>
            </w:pPr>
            <w:bookmarkStart w:id="3531" w:name="_Toc221952309"/>
            <w:r>
              <w:rPr>
                <w:rFonts w:ascii="Arial" w:eastAsia="黑体" w:hAnsi="Arial" w:hint="eastAsia"/>
                <w:szCs w:val="21"/>
              </w:rPr>
              <w:t>1892</w:t>
            </w:r>
            <w:bookmarkEnd w:id="3531"/>
          </w:p>
          <w:p w14:paraId="3D81BA06" w14:textId="77777777" w:rsidR="006E277C" w:rsidRDefault="00063571">
            <w:pPr>
              <w:jc w:val="center"/>
              <w:rPr>
                <w:rFonts w:ascii="Arial" w:eastAsia="黑体" w:hAnsi="Arial"/>
                <w:szCs w:val="21"/>
              </w:rPr>
            </w:pPr>
            <w:bookmarkStart w:id="3532" w:name="_Toc221952310"/>
            <w:r>
              <w:rPr>
                <w:rFonts w:ascii="Arial" w:eastAsia="黑体" w:hAnsi="Arial" w:hint="eastAsia"/>
                <w:szCs w:val="21"/>
              </w:rPr>
              <w:t>A4</w:t>
            </w:r>
            <w:r>
              <w:rPr>
                <w:rFonts w:ascii="Arial" w:eastAsia="黑体" w:hAnsi="Arial" w:hint="eastAsia"/>
                <w:szCs w:val="21"/>
              </w:rPr>
              <w:t>×</w:t>
            </w:r>
            <w:r>
              <w:rPr>
                <w:rFonts w:ascii="Arial" w:eastAsia="黑体" w:hAnsi="Arial" w:hint="eastAsia"/>
                <w:szCs w:val="21"/>
              </w:rPr>
              <w:t>9</w:t>
            </w:r>
            <w:bookmarkEnd w:id="3532"/>
          </w:p>
        </w:tc>
      </w:tr>
    </w:tbl>
    <w:p w14:paraId="4EBF7240" w14:textId="77777777" w:rsidR="006E277C" w:rsidRDefault="00063571">
      <w:pPr>
        <w:spacing w:beforeLines="50" w:before="120"/>
        <w:rPr>
          <w:rFonts w:ascii="Arial" w:eastAsia="黑体" w:hAnsi="Arial"/>
          <w:szCs w:val="21"/>
        </w:rPr>
      </w:pPr>
      <w:r>
        <w:rPr>
          <w:rFonts w:ascii="Arial" w:eastAsia="黑体" w:hAnsi="Arial" w:hint="eastAsia"/>
          <w:szCs w:val="21"/>
        </w:rPr>
        <w:t xml:space="preserve">  </w:t>
      </w:r>
      <w:bookmarkStart w:id="3533" w:name="_Toc221952311"/>
      <w:r>
        <w:rPr>
          <w:rFonts w:ascii="Arial" w:eastAsia="黑体" w:hAnsi="Arial" w:hint="eastAsia"/>
          <w:szCs w:val="21"/>
        </w:rPr>
        <w:t>附注：</w:t>
      </w:r>
      <w:r>
        <w:rPr>
          <w:rFonts w:ascii="Arial" w:eastAsia="黑体" w:hAnsi="Arial" w:hint="eastAsia"/>
          <w:szCs w:val="21"/>
        </w:rPr>
        <w:t xml:space="preserve"> A0</w:t>
      </w:r>
      <w:r>
        <w:rPr>
          <w:rFonts w:ascii="Arial" w:eastAsia="黑体" w:hAnsi="Arial" w:hint="eastAsia"/>
          <w:szCs w:val="21"/>
        </w:rPr>
        <w:t>×</w:t>
      </w:r>
      <w:r>
        <w:rPr>
          <w:rFonts w:ascii="Arial" w:eastAsia="黑体" w:hAnsi="Arial" w:hint="eastAsia"/>
          <w:szCs w:val="21"/>
        </w:rPr>
        <w:t>n</w:t>
      </w:r>
      <w:r>
        <w:rPr>
          <w:rFonts w:ascii="Arial" w:eastAsia="黑体" w:hAnsi="Arial" w:hint="eastAsia"/>
          <w:szCs w:val="21"/>
        </w:rPr>
        <w:t>即幅面代号乘短边加长倍数。</w:t>
      </w:r>
      <w:bookmarkEnd w:id="3533"/>
    </w:p>
    <w:p w14:paraId="218ED70C" w14:textId="77777777" w:rsidR="006E277C" w:rsidRDefault="00063571">
      <w:pPr>
        <w:spacing w:beforeLines="100" w:before="240"/>
      </w:pPr>
      <w:bookmarkStart w:id="3534" w:name="_Toc221952312"/>
      <w:r>
        <w:rPr>
          <w:rFonts w:hint="eastAsia"/>
        </w:rPr>
        <w:t xml:space="preserve">2.1.4. </w:t>
      </w:r>
      <w:r>
        <w:rPr>
          <w:rFonts w:hint="eastAsia"/>
        </w:rPr>
        <w:t>标题栏</w:t>
      </w:r>
      <w:bookmarkEnd w:id="3534"/>
    </w:p>
    <w:p w14:paraId="7FDC9A02" w14:textId="77777777" w:rsidR="006E277C" w:rsidRDefault="00063571">
      <w:pPr>
        <w:spacing w:line="360" w:lineRule="auto"/>
        <w:ind w:firstLineChars="150" w:firstLine="315"/>
        <w:rPr>
          <w:bCs/>
          <w:szCs w:val="21"/>
        </w:rPr>
      </w:pPr>
      <w:r>
        <w:rPr>
          <w:rFonts w:hint="eastAsia"/>
          <w:bCs/>
          <w:szCs w:val="21"/>
        </w:rPr>
        <w:t xml:space="preserve">    </w:t>
      </w:r>
      <w:bookmarkStart w:id="3535" w:name="_Toc221952313"/>
      <w:r>
        <w:rPr>
          <w:rFonts w:hint="eastAsia"/>
          <w:bCs/>
          <w:szCs w:val="21"/>
        </w:rPr>
        <w:t>标题栏设在图纸右下角，其格式和尺寸应遵守</w:t>
      </w:r>
      <w:r>
        <w:rPr>
          <w:rFonts w:hint="eastAsia"/>
          <w:bCs/>
          <w:szCs w:val="21"/>
        </w:rPr>
        <w:t>SL73.1-1995</w:t>
      </w:r>
      <w:r>
        <w:rPr>
          <w:rFonts w:hint="eastAsia"/>
          <w:bCs/>
          <w:szCs w:val="21"/>
        </w:rPr>
        <w:t>的规定。其格式如下图</w:t>
      </w:r>
      <w:r>
        <w:rPr>
          <w:rFonts w:hint="eastAsia"/>
          <w:bCs/>
          <w:szCs w:val="21"/>
        </w:rPr>
        <w:t>2</w:t>
      </w:r>
      <w:r>
        <w:rPr>
          <w:rFonts w:hint="eastAsia"/>
          <w:bCs/>
          <w:szCs w:val="21"/>
        </w:rPr>
        <w:t>所示。</w:t>
      </w:r>
      <w:bookmarkEnd w:id="3535"/>
    </w:p>
    <w:p w14:paraId="4D0D36D6" w14:textId="77777777" w:rsidR="006E277C" w:rsidRDefault="00063571">
      <w:pPr>
        <w:jc w:val="center"/>
        <w:rPr>
          <w:rFonts w:ascii="Arial" w:eastAsia="黑体" w:hAnsi="Arial"/>
          <w:szCs w:val="21"/>
        </w:rPr>
      </w:pPr>
      <w:bookmarkStart w:id="3536" w:name="_Toc221952314"/>
      <w:r>
        <w:rPr>
          <w:rFonts w:ascii="Arial" w:eastAsia="黑体" w:hAnsi="Arial" w:hint="eastAsia"/>
          <w:szCs w:val="21"/>
        </w:rPr>
        <w:t>图</w:t>
      </w:r>
      <w:r>
        <w:rPr>
          <w:rFonts w:ascii="Arial" w:eastAsia="黑体" w:hAnsi="Arial" w:hint="eastAsia"/>
          <w:szCs w:val="21"/>
        </w:rPr>
        <w:t>2</w:t>
      </w:r>
      <w:r>
        <w:rPr>
          <w:rFonts w:ascii="Arial" w:eastAsia="黑体" w:hAnsi="Arial"/>
          <w:szCs w:val="21"/>
        </w:rPr>
        <w:t xml:space="preserve">  </w:t>
      </w:r>
      <w:r>
        <w:rPr>
          <w:rFonts w:ascii="Arial" w:eastAsia="黑体" w:hAnsi="Arial" w:hint="eastAsia"/>
          <w:szCs w:val="21"/>
        </w:rPr>
        <w:t>标题栏</w:t>
      </w:r>
      <w:bookmarkEnd w:id="3536"/>
    </w:p>
    <w:p w14:paraId="0EFD902E" w14:textId="77777777" w:rsidR="006E277C" w:rsidRDefault="00063571" w:rsidP="00EE4474">
      <w:pPr>
        <w:pStyle w:val="2TimesNewRoman5020"/>
        <w:spacing w:before="120" w:afterLines="50" w:after="120"/>
        <w:outlineLvl w:val="0"/>
      </w:pPr>
      <w:bookmarkStart w:id="3537" w:name="_Toc1057"/>
      <w:bookmarkStart w:id="3538" w:name="_Toc4564"/>
      <w:bookmarkStart w:id="3539" w:name="_Toc491089795"/>
      <w:bookmarkStart w:id="3540" w:name="_Toc109319933"/>
      <w:r>
        <w:rPr>
          <w:rFonts w:hint="eastAsia"/>
        </w:rPr>
        <w:t xml:space="preserve">3. </w:t>
      </w:r>
      <w:r>
        <w:rPr>
          <w:rFonts w:hint="eastAsia"/>
        </w:rPr>
        <w:t>图纸目录</w:t>
      </w:r>
      <w:bookmarkEnd w:id="3537"/>
      <w:bookmarkEnd w:id="3538"/>
      <w:bookmarkEnd w:id="3539"/>
      <w:bookmarkEnd w:id="3540"/>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80"/>
        <w:gridCol w:w="1620"/>
        <w:gridCol w:w="1634"/>
        <w:gridCol w:w="1276"/>
        <w:gridCol w:w="1559"/>
      </w:tblGrid>
      <w:tr w:rsidR="006E277C" w14:paraId="4714E2DD" w14:textId="77777777">
        <w:trPr>
          <w:trHeight w:val="465"/>
        </w:trPr>
        <w:tc>
          <w:tcPr>
            <w:tcW w:w="900" w:type="dxa"/>
            <w:vAlign w:val="center"/>
          </w:tcPr>
          <w:p w14:paraId="3090DF6C" w14:textId="77777777" w:rsidR="006E277C" w:rsidRDefault="00063571">
            <w:pPr>
              <w:jc w:val="center"/>
              <w:rPr>
                <w:rFonts w:ascii="宋体" w:hAnsi="宋体"/>
                <w:szCs w:val="21"/>
              </w:rPr>
            </w:pPr>
            <w:r>
              <w:rPr>
                <w:rFonts w:ascii="宋体" w:hAnsi="宋体" w:hint="eastAsia"/>
                <w:szCs w:val="21"/>
              </w:rPr>
              <w:t>序号</w:t>
            </w:r>
          </w:p>
        </w:tc>
        <w:tc>
          <w:tcPr>
            <w:tcW w:w="1980" w:type="dxa"/>
            <w:vAlign w:val="center"/>
          </w:tcPr>
          <w:p w14:paraId="40D7FA3E" w14:textId="77777777" w:rsidR="006E277C" w:rsidRDefault="00063571">
            <w:pPr>
              <w:ind w:firstLineChars="10" w:firstLine="21"/>
              <w:jc w:val="center"/>
              <w:rPr>
                <w:rFonts w:ascii="宋体" w:hAnsi="宋体"/>
                <w:szCs w:val="21"/>
              </w:rPr>
            </w:pPr>
            <w:r>
              <w:rPr>
                <w:rFonts w:ascii="宋体" w:hAnsi="宋体" w:hint="eastAsia"/>
                <w:szCs w:val="21"/>
              </w:rPr>
              <w:t>图名</w:t>
            </w:r>
          </w:p>
        </w:tc>
        <w:tc>
          <w:tcPr>
            <w:tcW w:w="1620" w:type="dxa"/>
            <w:vAlign w:val="center"/>
          </w:tcPr>
          <w:p w14:paraId="38A7E55B" w14:textId="77777777" w:rsidR="006E277C" w:rsidRDefault="00063571">
            <w:pPr>
              <w:ind w:left="27"/>
              <w:jc w:val="center"/>
              <w:rPr>
                <w:rFonts w:ascii="宋体" w:hAnsi="宋体"/>
                <w:szCs w:val="21"/>
              </w:rPr>
            </w:pPr>
            <w:r>
              <w:rPr>
                <w:rFonts w:ascii="宋体" w:hAnsi="宋体" w:hint="eastAsia"/>
                <w:szCs w:val="21"/>
              </w:rPr>
              <w:t>图号</w:t>
            </w:r>
          </w:p>
        </w:tc>
        <w:tc>
          <w:tcPr>
            <w:tcW w:w="1634" w:type="dxa"/>
            <w:vAlign w:val="center"/>
          </w:tcPr>
          <w:p w14:paraId="1C169CD1" w14:textId="77777777" w:rsidR="006E277C" w:rsidRDefault="00063571">
            <w:pPr>
              <w:ind w:left="-33" w:firstLineChars="15" w:firstLine="31"/>
              <w:jc w:val="center"/>
              <w:rPr>
                <w:rFonts w:ascii="宋体" w:hAnsi="宋体"/>
                <w:szCs w:val="21"/>
              </w:rPr>
            </w:pPr>
            <w:r>
              <w:rPr>
                <w:rFonts w:ascii="宋体" w:hAnsi="宋体" w:hint="eastAsia"/>
                <w:szCs w:val="21"/>
              </w:rPr>
              <w:t>版本</w:t>
            </w:r>
          </w:p>
        </w:tc>
        <w:tc>
          <w:tcPr>
            <w:tcW w:w="1276" w:type="dxa"/>
            <w:vAlign w:val="center"/>
          </w:tcPr>
          <w:p w14:paraId="2A8ABFB7" w14:textId="77777777" w:rsidR="006E277C" w:rsidRDefault="00063571">
            <w:pPr>
              <w:jc w:val="center"/>
              <w:rPr>
                <w:rFonts w:ascii="宋体" w:hAnsi="宋体"/>
                <w:szCs w:val="21"/>
              </w:rPr>
            </w:pPr>
            <w:r>
              <w:rPr>
                <w:rFonts w:ascii="宋体" w:hAnsi="宋体" w:hint="eastAsia"/>
                <w:szCs w:val="21"/>
              </w:rPr>
              <w:t>出图日期</w:t>
            </w:r>
          </w:p>
        </w:tc>
        <w:tc>
          <w:tcPr>
            <w:tcW w:w="1559" w:type="dxa"/>
            <w:vAlign w:val="center"/>
          </w:tcPr>
          <w:p w14:paraId="27E99564" w14:textId="77777777" w:rsidR="006E277C" w:rsidRDefault="00063571">
            <w:pPr>
              <w:ind w:left="33"/>
              <w:jc w:val="center"/>
              <w:rPr>
                <w:rFonts w:ascii="宋体" w:hAnsi="宋体"/>
                <w:szCs w:val="21"/>
              </w:rPr>
            </w:pPr>
            <w:r>
              <w:rPr>
                <w:rFonts w:ascii="宋体" w:hAnsi="宋体" w:hint="eastAsia"/>
                <w:szCs w:val="21"/>
              </w:rPr>
              <w:t>备注</w:t>
            </w:r>
          </w:p>
        </w:tc>
      </w:tr>
      <w:tr w:rsidR="006E277C" w14:paraId="29D6AAC6" w14:textId="77777777">
        <w:trPr>
          <w:trHeight w:val="450"/>
        </w:trPr>
        <w:tc>
          <w:tcPr>
            <w:tcW w:w="900" w:type="dxa"/>
            <w:vAlign w:val="center"/>
          </w:tcPr>
          <w:p w14:paraId="07500158" w14:textId="77777777" w:rsidR="006E277C" w:rsidRDefault="006E277C">
            <w:pPr>
              <w:ind w:left="180"/>
              <w:jc w:val="center"/>
              <w:rPr>
                <w:rFonts w:ascii="宋体" w:hAnsi="宋体"/>
                <w:szCs w:val="21"/>
              </w:rPr>
            </w:pPr>
          </w:p>
        </w:tc>
        <w:tc>
          <w:tcPr>
            <w:tcW w:w="1980" w:type="dxa"/>
            <w:vAlign w:val="center"/>
          </w:tcPr>
          <w:p w14:paraId="23504445" w14:textId="77777777" w:rsidR="006E277C" w:rsidRDefault="006E277C">
            <w:pPr>
              <w:ind w:left="180"/>
              <w:jc w:val="center"/>
              <w:rPr>
                <w:rFonts w:ascii="宋体" w:hAnsi="宋体"/>
                <w:szCs w:val="21"/>
              </w:rPr>
            </w:pPr>
          </w:p>
        </w:tc>
        <w:tc>
          <w:tcPr>
            <w:tcW w:w="1620" w:type="dxa"/>
            <w:vAlign w:val="center"/>
          </w:tcPr>
          <w:p w14:paraId="5957C07D" w14:textId="77777777" w:rsidR="006E277C" w:rsidRDefault="006E277C">
            <w:pPr>
              <w:ind w:left="180"/>
              <w:jc w:val="center"/>
              <w:rPr>
                <w:rFonts w:ascii="宋体" w:hAnsi="宋体"/>
                <w:szCs w:val="21"/>
              </w:rPr>
            </w:pPr>
          </w:p>
        </w:tc>
        <w:tc>
          <w:tcPr>
            <w:tcW w:w="1634" w:type="dxa"/>
            <w:vAlign w:val="center"/>
          </w:tcPr>
          <w:p w14:paraId="168068CF" w14:textId="77777777" w:rsidR="006E277C" w:rsidRDefault="006E277C">
            <w:pPr>
              <w:ind w:left="180"/>
              <w:jc w:val="center"/>
              <w:rPr>
                <w:rFonts w:ascii="宋体" w:hAnsi="宋体"/>
                <w:szCs w:val="21"/>
              </w:rPr>
            </w:pPr>
          </w:p>
        </w:tc>
        <w:tc>
          <w:tcPr>
            <w:tcW w:w="1276" w:type="dxa"/>
            <w:vAlign w:val="center"/>
          </w:tcPr>
          <w:p w14:paraId="5741882B" w14:textId="77777777" w:rsidR="006E277C" w:rsidRDefault="006E277C">
            <w:pPr>
              <w:ind w:left="180"/>
              <w:jc w:val="center"/>
              <w:rPr>
                <w:rFonts w:ascii="宋体" w:hAnsi="宋体"/>
                <w:szCs w:val="21"/>
              </w:rPr>
            </w:pPr>
          </w:p>
        </w:tc>
        <w:tc>
          <w:tcPr>
            <w:tcW w:w="1559" w:type="dxa"/>
            <w:vAlign w:val="center"/>
          </w:tcPr>
          <w:p w14:paraId="0811B197" w14:textId="77777777" w:rsidR="006E277C" w:rsidRDefault="006E277C">
            <w:pPr>
              <w:ind w:left="180"/>
              <w:jc w:val="center"/>
              <w:rPr>
                <w:rFonts w:ascii="宋体" w:hAnsi="宋体"/>
                <w:szCs w:val="21"/>
              </w:rPr>
            </w:pPr>
          </w:p>
        </w:tc>
      </w:tr>
      <w:tr w:rsidR="006E277C" w14:paraId="44246118" w14:textId="77777777">
        <w:trPr>
          <w:trHeight w:val="450"/>
        </w:trPr>
        <w:tc>
          <w:tcPr>
            <w:tcW w:w="900" w:type="dxa"/>
            <w:vAlign w:val="center"/>
          </w:tcPr>
          <w:p w14:paraId="2B623B42" w14:textId="77777777" w:rsidR="006E277C" w:rsidRDefault="006E277C">
            <w:pPr>
              <w:ind w:left="180"/>
              <w:jc w:val="center"/>
              <w:rPr>
                <w:rFonts w:ascii="宋体" w:hAnsi="宋体"/>
                <w:sz w:val="28"/>
                <w:szCs w:val="28"/>
              </w:rPr>
            </w:pPr>
          </w:p>
        </w:tc>
        <w:tc>
          <w:tcPr>
            <w:tcW w:w="1980" w:type="dxa"/>
            <w:vAlign w:val="center"/>
          </w:tcPr>
          <w:p w14:paraId="728817D5" w14:textId="77777777" w:rsidR="006E277C" w:rsidRDefault="006E277C">
            <w:pPr>
              <w:ind w:left="180"/>
              <w:jc w:val="center"/>
              <w:rPr>
                <w:rFonts w:ascii="宋体" w:hAnsi="宋体"/>
                <w:sz w:val="28"/>
                <w:szCs w:val="28"/>
              </w:rPr>
            </w:pPr>
          </w:p>
        </w:tc>
        <w:tc>
          <w:tcPr>
            <w:tcW w:w="1620" w:type="dxa"/>
            <w:vAlign w:val="center"/>
          </w:tcPr>
          <w:p w14:paraId="6A0743CE" w14:textId="77777777" w:rsidR="006E277C" w:rsidRDefault="006E277C">
            <w:pPr>
              <w:ind w:left="180"/>
              <w:jc w:val="center"/>
              <w:rPr>
                <w:rFonts w:ascii="宋体" w:hAnsi="宋体"/>
                <w:sz w:val="28"/>
                <w:szCs w:val="28"/>
              </w:rPr>
            </w:pPr>
          </w:p>
        </w:tc>
        <w:tc>
          <w:tcPr>
            <w:tcW w:w="1634" w:type="dxa"/>
            <w:vAlign w:val="center"/>
          </w:tcPr>
          <w:p w14:paraId="33C138BD" w14:textId="77777777" w:rsidR="006E277C" w:rsidRDefault="006E277C">
            <w:pPr>
              <w:ind w:left="180"/>
              <w:jc w:val="center"/>
              <w:rPr>
                <w:rFonts w:ascii="宋体" w:hAnsi="宋体"/>
                <w:sz w:val="28"/>
                <w:szCs w:val="28"/>
              </w:rPr>
            </w:pPr>
          </w:p>
        </w:tc>
        <w:tc>
          <w:tcPr>
            <w:tcW w:w="1276" w:type="dxa"/>
            <w:vAlign w:val="center"/>
          </w:tcPr>
          <w:p w14:paraId="16AA6AA7" w14:textId="77777777" w:rsidR="006E277C" w:rsidRDefault="006E277C">
            <w:pPr>
              <w:ind w:left="180"/>
              <w:jc w:val="center"/>
              <w:rPr>
                <w:rFonts w:ascii="宋体" w:hAnsi="宋体"/>
                <w:sz w:val="28"/>
                <w:szCs w:val="28"/>
              </w:rPr>
            </w:pPr>
          </w:p>
        </w:tc>
        <w:tc>
          <w:tcPr>
            <w:tcW w:w="1559" w:type="dxa"/>
            <w:vAlign w:val="center"/>
          </w:tcPr>
          <w:p w14:paraId="22CA40CB" w14:textId="77777777" w:rsidR="006E277C" w:rsidRDefault="006E277C">
            <w:pPr>
              <w:ind w:left="180"/>
              <w:jc w:val="center"/>
              <w:rPr>
                <w:rFonts w:ascii="宋体" w:hAnsi="宋体"/>
                <w:sz w:val="28"/>
                <w:szCs w:val="28"/>
              </w:rPr>
            </w:pPr>
          </w:p>
        </w:tc>
      </w:tr>
      <w:tr w:rsidR="006E277C" w14:paraId="3C56774F" w14:textId="77777777">
        <w:trPr>
          <w:trHeight w:val="435"/>
        </w:trPr>
        <w:tc>
          <w:tcPr>
            <w:tcW w:w="900" w:type="dxa"/>
            <w:vAlign w:val="center"/>
          </w:tcPr>
          <w:p w14:paraId="42ADBC25" w14:textId="77777777" w:rsidR="006E277C" w:rsidRDefault="006E277C">
            <w:pPr>
              <w:ind w:left="180"/>
              <w:jc w:val="center"/>
              <w:rPr>
                <w:rFonts w:ascii="宋体" w:hAnsi="宋体"/>
                <w:sz w:val="28"/>
                <w:szCs w:val="28"/>
              </w:rPr>
            </w:pPr>
          </w:p>
        </w:tc>
        <w:tc>
          <w:tcPr>
            <w:tcW w:w="1980" w:type="dxa"/>
            <w:vAlign w:val="center"/>
          </w:tcPr>
          <w:p w14:paraId="1E17BCE6" w14:textId="77777777" w:rsidR="006E277C" w:rsidRDefault="006E277C">
            <w:pPr>
              <w:ind w:left="180"/>
              <w:jc w:val="center"/>
              <w:rPr>
                <w:rFonts w:ascii="宋体" w:hAnsi="宋体"/>
                <w:sz w:val="28"/>
                <w:szCs w:val="28"/>
              </w:rPr>
            </w:pPr>
          </w:p>
        </w:tc>
        <w:tc>
          <w:tcPr>
            <w:tcW w:w="1620" w:type="dxa"/>
            <w:vAlign w:val="center"/>
          </w:tcPr>
          <w:p w14:paraId="0FB674C9" w14:textId="77777777" w:rsidR="006E277C" w:rsidRDefault="006E277C">
            <w:pPr>
              <w:ind w:left="180"/>
              <w:jc w:val="center"/>
              <w:rPr>
                <w:rFonts w:ascii="宋体" w:hAnsi="宋体"/>
                <w:sz w:val="28"/>
                <w:szCs w:val="28"/>
              </w:rPr>
            </w:pPr>
          </w:p>
        </w:tc>
        <w:tc>
          <w:tcPr>
            <w:tcW w:w="1634" w:type="dxa"/>
            <w:vAlign w:val="center"/>
          </w:tcPr>
          <w:p w14:paraId="65AB0375" w14:textId="77777777" w:rsidR="006E277C" w:rsidRDefault="006E277C">
            <w:pPr>
              <w:ind w:left="180"/>
              <w:jc w:val="center"/>
              <w:rPr>
                <w:rFonts w:ascii="宋体" w:hAnsi="宋体"/>
                <w:sz w:val="28"/>
                <w:szCs w:val="28"/>
              </w:rPr>
            </w:pPr>
          </w:p>
        </w:tc>
        <w:tc>
          <w:tcPr>
            <w:tcW w:w="1276" w:type="dxa"/>
            <w:vAlign w:val="center"/>
          </w:tcPr>
          <w:p w14:paraId="6CB0816F" w14:textId="77777777" w:rsidR="006E277C" w:rsidRDefault="006E277C">
            <w:pPr>
              <w:ind w:left="180"/>
              <w:jc w:val="center"/>
              <w:rPr>
                <w:rFonts w:ascii="宋体" w:hAnsi="宋体"/>
                <w:sz w:val="28"/>
                <w:szCs w:val="28"/>
              </w:rPr>
            </w:pPr>
          </w:p>
        </w:tc>
        <w:tc>
          <w:tcPr>
            <w:tcW w:w="1559" w:type="dxa"/>
            <w:vAlign w:val="center"/>
          </w:tcPr>
          <w:p w14:paraId="4A6268AC" w14:textId="77777777" w:rsidR="006E277C" w:rsidRDefault="006E277C">
            <w:pPr>
              <w:ind w:left="180"/>
              <w:jc w:val="center"/>
              <w:rPr>
                <w:rFonts w:ascii="宋体" w:hAnsi="宋体"/>
                <w:sz w:val="28"/>
                <w:szCs w:val="28"/>
              </w:rPr>
            </w:pPr>
          </w:p>
        </w:tc>
      </w:tr>
      <w:tr w:rsidR="006E277C" w14:paraId="7E3DDBB9" w14:textId="77777777">
        <w:trPr>
          <w:trHeight w:val="420"/>
        </w:trPr>
        <w:tc>
          <w:tcPr>
            <w:tcW w:w="900" w:type="dxa"/>
            <w:vAlign w:val="center"/>
          </w:tcPr>
          <w:p w14:paraId="5C2BEFF5" w14:textId="77777777" w:rsidR="006E277C" w:rsidRDefault="006E277C">
            <w:pPr>
              <w:ind w:left="180"/>
              <w:jc w:val="center"/>
              <w:rPr>
                <w:rFonts w:ascii="宋体" w:hAnsi="宋体"/>
                <w:sz w:val="28"/>
                <w:szCs w:val="28"/>
              </w:rPr>
            </w:pPr>
          </w:p>
        </w:tc>
        <w:tc>
          <w:tcPr>
            <w:tcW w:w="1980" w:type="dxa"/>
            <w:vAlign w:val="center"/>
          </w:tcPr>
          <w:p w14:paraId="1CA1772D" w14:textId="77777777" w:rsidR="006E277C" w:rsidRDefault="006E277C">
            <w:pPr>
              <w:ind w:left="180"/>
              <w:jc w:val="center"/>
              <w:rPr>
                <w:rFonts w:ascii="宋体" w:hAnsi="宋体"/>
                <w:sz w:val="28"/>
                <w:szCs w:val="28"/>
              </w:rPr>
            </w:pPr>
          </w:p>
        </w:tc>
        <w:tc>
          <w:tcPr>
            <w:tcW w:w="1620" w:type="dxa"/>
            <w:vAlign w:val="center"/>
          </w:tcPr>
          <w:p w14:paraId="7965C5C5" w14:textId="77777777" w:rsidR="006E277C" w:rsidRDefault="006E277C">
            <w:pPr>
              <w:ind w:left="180"/>
              <w:jc w:val="center"/>
              <w:rPr>
                <w:rFonts w:ascii="宋体" w:hAnsi="宋体"/>
                <w:sz w:val="28"/>
                <w:szCs w:val="28"/>
              </w:rPr>
            </w:pPr>
          </w:p>
        </w:tc>
        <w:tc>
          <w:tcPr>
            <w:tcW w:w="1634" w:type="dxa"/>
            <w:vAlign w:val="center"/>
          </w:tcPr>
          <w:p w14:paraId="50612142" w14:textId="77777777" w:rsidR="006E277C" w:rsidRDefault="006E277C">
            <w:pPr>
              <w:ind w:left="180"/>
              <w:jc w:val="center"/>
              <w:rPr>
                <w:rFonts w:ascii="宋体" w:hAnsi="宋体"/>
                <w:sz w:val="28"/>
                <w:szCs w:val="28"/>
              </w:rPr>
            </w:pPr>
          </w:p>
        </w:tc>
        <w:tc>
          <w:tcPr>
            <w:tcW w:w="1276" w:type="dxa"/>
            <w:vAlign w:val="center"/>
          </w:tcPr>
          <w:p w14:paraId="3945C335" w14:textId="77777777" w:rsidR="006E277C" w:rsidRDefault="006E277C">
            <w:pPr>
              <w:ind w:left="180"/>
              <w:jc w:val="center"/>
              <w:rPr>
                <w:rFonts w:ascii="宋体" w:hAnsi="宋体"/>
                <w:sz w:val="28"/>
                <w:szCs w:val="28"/>
              </w:rPr>
            </w:pPr>
          </w:p>
        </w:tc>
        <w:tc>
          <w:tcPr>
            <w:tcW w:w="1559" w:type="dxa"/>
            <w:vAlign w:val="center"/>
          </w:tcPr>
          <w:p w14:paraId="445EA71D" w14:textId="77777777" w:rsidR="006E277C" w:rsidRDefault="006E277C">
            <w:pPr>
              <w:ind w:left="180"/>
              <w:jc w:val="center"/>
              <w:rPr>
                <w:rFonts w:ascii="宋体" w:hAnsi="宋体"/>
                <w:sz w:val="28"/>
                <w:szCs w:val="28"/>
              </w:rPr>
            </w:pPr>
          </w:p>
        </w:tc>
      </w:tr>
      <w:tr w:rsidR="006E277C" w14:paraId="68FB19F8" w14:textId="77777777">
        <w:trPr>
          <w:trHeight w:val="570"/>
        </w:trPr>
        <w:tc>
          <w:tcPr>
            <w:tcW w:w="900" w:type="dxa"/>
            <w:vAlign w:val="center"/>
          </w:tcPr>
          <w:p w14:paraId="26234065" w14:textId="77777777" w:rsidR="006E277C" w:rsidRDefault="006E277C">
            <w:pPr>
              <w:ind w:left="180"/>
              <w:jc w:val="center"/>
              <w:rPr>
                <w:rFonts w:ascii="宋体" w:hAnsi="宋体"/>
                <w:sz w:val="28"/>
                <w:szCs w:val="28"/>
              </w:rPr>
            </w:pPr>
          </w:p>
        </w:tc>
        <w:tc>
          <w:tcPr>
            <w:tcW w:w="1980" w:type="dxa"/>
            <w:vAlign w:val="center"/>
          </w:tcPr>
          <w:p w14:paraId="316A23A8" w14:textId="77777777" w:rsidR="006E277C" w:rsidRDefault="006E277C">
            <w:pPr>
              <w:ind w:left="180"/>
              <w:jc w:val="center"/>
              <w:rPr>
                <w:rFonts w:ascii="宋体" w:hAnsi="宋体"/>
                <w:sz w:val="28"/>
                <w:szCs w:val="28"/>
              </w:rPr>
            </w:pPr>
          </w:p>
        </w:tc>
        <w:tc>
          <w:tcPr>
            <w:tcW w:w="1620" w:type="dxa"/>
            <w:vAlign w:val="center"/>
          </w:tcPr>
          <w:p w14:paraId="4FE6AA03" w14:textId="77777777" w:rsidR="006E277C" w:rsidRDefault="006E277C">
            <w:pPr>
              <w:ind w:left="180"/>
              <w:jc w:val="center"/>
              <w:rPr>
                <w:rFonts w:ascii="宋体" w:hAnsi="宋体"/>
                <w:sz w:val="28"/>
                <w:szCs w:val="28"/>
              </w:rPr>
            </w:pPr>
          </w:p>
        </w:tc>
        <w:tc>
          <w:tcPr>
            <w:tcW w:w="1634" w:type="dxa"/>
            <w:vAlign w:val="center"/>
          </w:tcPr>
          <w:p w14:paraId="5F1527F4" w14:textId="77777777" w:rsidR="006E277C" w:rsidRDefault="006E277C">
            <w:pPr>
              <w:ind w:left="180"/>
              <w:jc w:val="center"/>
              <w:rPr>
                <w:rFonts w:ascii="宋体" w:hAnsi="宋体"/>
                <w:sz w:val="28"/>
                <w:szCs w:val="28"/>
              </w:rPr>
            </w:pPr>
          </w:p>
        </w:tc>
        <w:tc>
          <w:tcPr>
            <w:tcW w:w="1276" w:type="dxa"/>
            <w:vAlign w:val="center"/>
          </w:tcPr>
          <w:p w14:paraId="49AAA6F0" w14:textId="77777777" w:rsidR="006E277C" w:rsidRDefault="006E277C">
            <w:pPr>
              <w:ind w:left="180"/>
              <w:jc w:val="center"/>
              <w:rPr>
                <w:rFonts w:ascii="宋体" w:hAnsi="宋体"/>
                <w:sz w:val="28"/>
                <w:szCs w:val="28"/>
              </w:rPr>
            </w:pPr>
          </w:p>
        </w:tc>
        <w:tc>
          <w:tcPr>
            <w:tcW w:w="1559" w:type="dxa"/>
            <w:vAlign w:val="center"/>
          </w:tcPr>
          <w:p w14:paraId="32D32339" w14:textId="77777777" w:rsidR="006E277C" w:rsidRDefault="006E277C">
            <w:pPr>
              <w:ind w:left="180"/>
              <w:jc w:val="center"/>
              <w:rPr>
                <w:rFonts w:ascii="宋体" w:hAnsi="宋体"/>
                <w:sz w:val="28"/>
                <w:szCs w:val="28"/>
              </w:rPr>
            </w:pPr>
          </w:p>
        </w:tc>
      </w:tr>
      <w:tr w:rsidR="006E277C" w14:paraId="7DC07480" w14:textId="77777777">
        <w:trPr>
          <w:trHeight w:val="555"/>
        </w:trPr>
        <w:tc>
          <w:tcPr>
            <w:tcW w:w="900" w:type="dxa"/>
            <w:vAlign w:val="center"/>
          </w:tcPr>
          <w:p w14:paraId="04203E40" w14:textId="77777777" w:rsidR="006E277C" w:rsidRDefault="006E277C">
            <w:pPr>
              <w:ind w:left="180"/>
              <w:jc w:val="center"/>
              <w:rPr>
                <w:rFonts w:ascii="宋体" w:hAnsi="宋体"/>
                <w:sz w:val="28"/>
                <w:szCs w:val="28"/>
              </w:rPr>
            </w:pPr>
          </w:p>
        </w:tc>
        <w:tc>
          <w:tcPr>
            <w:tcW w:w="1980" w:type="dxa"/>
            <w:vAlign w:val="center"/>
          </w:tcPr>
          <w:p w14:paraId="6400DA17" w14:textId="77777777" w:rsidR="006E277C" w:rsidRDefault="006E277C">
            <w:pPr>
              <w:ind w:left="180"/>
              <w:jc w:val="center"/>
              <w:rPr>
                <w:rFonts w:ascii="宋体" w:hAnsi="宋体"/>
                <w:sz w:val="28"/>
                <w:szCs w:val="28"/>
              </w:rPr>
            </w:pPr>
          </w:p>
        </w:tc>
        <w:tc>
          <w:tcPr>
            <w:tcW w:w="1620" w:type="dxa"/>
            <w:vAlign w:val="center"/>
          </w:tcPr>
          <w:p w14:paraId="0FBB9114" w14:textId="77777777" w:rsidR="006E277C" w:rsidRDefault="006E277C">
            <w:pPr>
              <w:ind w:left="180"/>
              <w:jc w:val="center"/>
              <w:rPr>
                <w:rFonts w:ascii="宋体" w:hAnsi="宋体"/>
                <w:sz w:val="28"/>
                <w:szCs w:val="28"/>
              </w:rPr>
            </w:pPr>
          </w:p>
        </w:tc>
        <w:tc>
          <w:tcPr>
            <w:tcW w:w="1634" w:type="dxa"/>
            <w:vAlign w:val="center"/>
          </w:tcPr>
          <w:p w14:paraId="29B9753F" w14:textId="77777777" w:rsidR="006E277C" w:rsidRDefault="006E277C">
            <w:pPr>
              <w:ind w:left="180"/>
              <w:jc w:val="center"/>
              <w:rPr>
                <w:rFonts w:ascii="宋体" w:hAnsi="宋体"/>
                <w:sz w:val="28"/>
                <w:szCs w:val="28"/>
              </w:rPr>
            </w:pPr>
          </w:p>
        </w:tc>
        <w:tc>
          <w:tcPr>
            <w:tcW w:w="1276" w:type="dxa"/>
            <w:vAlign w:val="center"/>
          </w:tcPr>
          <w:p w14:paraId="4AD3C894" w14:textId="77777777" w:rsidR="006E277C" w:rsidRDefault="006E277C">
            <w:pPr>
              <w:ind w:left="180"/>
              <w:jc w:val="center"/>
              <w:rPr>
                <w:rFonts w:ascii="宋体" w:hAnsi="宋体"/>
                <w:sz w:val="28"/>
                <w:szCs w:val="28"/>
              </w:rPr>
            </w:pPr>
          </w:p>
        </w:tc>
        <w:tc>
          <w:tcPr>
            <w:tcW w:w="1559" w:type="dxa"/>
            <w:vAlign w:val="center"/>
          </w:tcPr>
          <w:p w14:paraId="39C2B5AD" w14:textId="77777777" w:rsidR="006E277C" w:rsidRDefault="006E277C">
            <w:pPr>
              <w:ind w:left="180"/>
              <w:jc w:val="center"/>
              <w:rPr>
                <w:rFonts w:ascii="宋体" w:hAnsi="宋体"/>
                <w:sz w:val="28"/>
                <w:szCs w:val="28"/>
              </w:rPr>
            </w:pPr>
          </w:p>
        </w:tc>
      </w:tr>
      <w:tr w:rsidR="006E277C" w14:paraId="0C00A23C" w14:textId="77777777">
        <w:trPr>
          <w:trHeight w:val="555"/>
        </w:trPr>
        <w:tc>
          <w:tcPr>
            <w:tcW w:w="900" w:type="dxa"/>
            <w:vAlign w:val="center"/>
          </w:tcPr>
          <w:p w14:paraId="5B425DB7" w14:textId="77777777" w:rsidR="006E277C" w:rsidRDefault="006E277C">
            <w:pPr>
              <w:ind w:left="180"/>
              <w:jc w:val="center"/>
              <w:rPr>
                <w:rFonts w:ascii="宋体" w:hAnsi="宋体"/>
                <w:sz w:val="28"/>
                <w:szCs w:val="28"/>
              </w:rPr>
            </w:pPr>
          </w:p>
        </w:tc>
        <w:tc>
          <w:tcPr>
            <w:tcW w:w="1980" w:type="dxa"/>
            <w:vAlign w:val="center"/>
          </w:tcPr>
          <w:p w14:paraId="1C122234" w14:textId="77777777" w:rsidR="006E277C" w:rsidRDefault="006E277C">
            <w:pPr>
              <w:ind w:left="180"/>
              <w:jc w:val="center"/>
              <w:rPr>
                <w:rFonts w:ascii="宋体" w:hAnsi="宋体"/>
                <w:sz w:val="28"/>
                <w:szCs w:val="28"/>
              </w:rPr>
            </w:pPr>
          </w:p>
        </w:tc>
        <w:tc>
          <w:tcPr>
            <w:tcW w:w="1620" w:type="dxa"/>
            <w:vAlign w:val="center"/>
          </w:tcPr>
          <w:p w14:paraId="7EB6EDDE" w14:textId="77777777" w:rsidR="006E277C" w:rsidRDefault="006E277C">
            <w:pPr>
              <w:ind w:left="180"/>
              <w:jc w:val="center"/>
              <w:rPr>
                <w:rFonts w:ascii="宋体" w:hAnsi="宋体"/>
                <w:sz w:val="28"/>
                <w:szCs w:val="28"/>
              </w:rPr>
            </w:pPr>
          </w:p>
        </w:tc>
        <w:tc>
          <w:tcPr>
            <w:tcW w:w="1634" w:type="dxa"/>
            <w:vAlign w:val="center"/>
          </w:tcPr>
          <w:p w14:paraId="4AD05AB4" w14:textId="77777777" w:rsidR="006E277C" w:rsidRDefault="006E277C">
            <w:pPr>
              <w:ind w:left="180"/>
              <w:jc w:val="center"/>
              <w:rPr>
                <w:rFonts w:ascii="宋体" w:hAnsi="宋体"/>
                <w:sz w:val="28"/>
                <w:szCs w:val="28"/>
              </w:rPr>
            </w:pPr>
          </w:p>
        </w:tc>
        <w:tc>
          <w:tcPr>
            <w:tcW w:w="1276" w:type="dxa"/>
            <w:vAlign w:val="center"/>
          </w:tcPr>
          <w:p w14:paraId="36348B60" w14:textId="77777777" w:rsidR="006E277C" w:rsidRDefault="006E277C">
            <w:pPr>
              <w:ind w:left="180"/>
              <w:jc w:val="center"/>
              <w:rPr>
                <w:rFonts w:ascii="宋体" w:hAnsi="宋体"/>
                <w:sz w:val="28"/>
                <w:szCs w:val="28"/>
              </w:rPr>
            </w:pPr>
          </w:p>
        </w:tc>
        <w:tc>
          <w:tcPr>
            <w:tcW w:w="1559" w:type="dxa"/>
            <w:vAlign w:val="center"/>
          </w:tcPr>
          <w:p w14:paraId="18D3AF81" w14:textId="77777777" w:rsidR="006E277C" w:rsidRDefault="006E277C">
            <w:pPr>
              <w:ind w:left="180"/>
              <w:jc w:val="center"/>
              <w:rPr>
                <w:rFonts w:ascii="宋体" w:hAnsi="宋体"/>
                <w:sz w:val="28"/>
                <w:szCs w:val="28"/>
              </w:rPr>
            </w:pPr>
          </w:p>
        </w:tc>
      </w:tr>
      <w:tr w:rsidR="006E277C" w14:paraId="1A0EE978" w14:textId="77777777">
        <w:trPr>
          <w:trHeight w:val="555"/>
        </w:trPr>
        <w:tc>
          <w:tcPr>
            <w:tcW w:w="900" w:type="dxa"/>
            <w:vAlign w:val="center"/>
          </w:tcPr>
          <w:p w14:paraId="0F5C9E62" w14:textId="77777777" w:rsidR="006E277C" w:rsidRDefault="006E277C">
            <w:pPr>
              <w:ind w:left="180"/>
              <w:jc w:val="center"/>
              <w:rPr>
                <w:rFonts w:ascii="宋体" w:hAnsi="宋体"/>
                <w:sz w:val="28"/>
                <w:szCs w:val="28"/>
              </w:rPr>
            </w:pPr>
          </w:p>
        </w:tc>
        <w:tc>
          <w:tcPr>
            <w:tcW w:w="1980" w:type="dxa"/>
            <w:vAlign w:val="center"/>
          </w:tcPr>
          <w:p w14:paraId="6F34CD1F" w14:textId="77777777" w:rsidR="006E277C" w:rsidRDefault="006E277C">
            <w:pPr>
              <w:ind w:left="180"/>
              <w:jc w:val="center"/>
              <w:rPr>
                <w:rFonts w:ascii="宋体" w:hAnsi="宋体"/>
                <w:sz w:val="28"/>
                <w:szCs w:val="28"/>
              </w:rPr>
            </w:pPr>
          </w:p>
        </w:tc>
        <w:tc>
          <w:tcPr>
            <w:tcW w:w="1620" w:type="dxa"/>
            <w:vAlign w:val="center"/>
          </w:tcPr>
          <w:p w14:paraId="57AE0EF4" w14:textId="77777777" w:rsidR="006E277C" w:rsidRDefault="006E277C">
            <w:pPr>
              <w:ind w:left="180"/>
              <w:jc w:val="center"/>
              <w:rPr>
                <w:rFonts w:ascii="宋体" w:hAnsi="宋体"/>
                <w:sz w:val="28"/>
                <w:szCs w:val="28"/>
              </w:rPr>
            </w:pPr>
          </w:p>
        </w:tc>
        <w:tc>
          <w:tcPr>
            <w:tcW w:w="1634" w:type="dxa"/>
            <w:vAlign w:val="center"/>
          </w:tcPr>
          <w:p w14:paraId="4B8087AC" w14:textId="77777777" w:rsidR="006E277C" w:rsidRDefault="006E277C">
            <w:pPr>
              <w:ind w:left="180"/>
              <w:jc w:val="center"/>
              <w:rPr>
                <w:rFonts w:ascii="宋体" w:hAnsi="宋体"/>
                <w:sz w:val="28"/>
                <w:szCs w:val="28"/>
              </w:rPr>
            </w:pPr>
          </w:p>
        </w:tc>
        <w:tc>
          <w:tcPr>
            <w:tcW w:w="1276" w:type="dxa"/>
            <w:vAlign w:val="center"/>
          </w:tcPr>
          <w:p w14:paraId="1CE1B3F1" w14:textId="77777777" w:rsidR="006E277C" w:rsidRDefault="006E277C">
            <w:pPr>
              <w:ind w:left="180"/>
              <w:jc w:val="center"/>
              <w:rPr>
                <w:rFonts w:ascii="宋体" w:hAnsi="宋体"/>
                <w:sz w:val="28"/>
                <w:szCs w:val="28"/>
              </w:rPr>
            </w:pPr>
          </w:p>
        </w:tc>
        <w:tc>
          <w:tcPr>
            <w:tcW w:w="1559" w:type="dxa"/>
            <w:vAlign w:val="center"/>
          </w:tcPr>
          <w:p w14:paraId="19C0F1F4" w14:textId="77777777" w:rsidR="006E277C" w:rsidRDefault="006E277C">
            <w:pPr>
              <w:ind w:left="180"/>
              <w:jc w:val="center"/>
              <w:rPr>
                <w:rFonts w:ascii="宋体" w:hAnsi="宋体"/>
                <w:sz w:val="28"/>
                <w:szCs w:val="28"/>
              </w:rPr>
            </w:pPr>
          </w:p>
        </w:tc>
      </w:tr>
      <w:tr w:rsidR="006E277C" w14:paraId="37961EE0" w14:textId="77777777">
        <w:trPr>
          <w:trHeight w:val="540"/>
        </w:trPr>
        <w:tc>
          <w:tcPr>
            <w:tcW w:w="900" w:type="dxa"/>
            <w:vAlign w:val="center"/>
          </w:tcPr>
          <w:p w14:paraId="491F738A" w14:textId="77777777" w:rsidR="006E277C" w:rsidRDefault="006E277C">
            <w:pPr>
              <w:ind w:left="180"/>
              <w:jc w:val="center"/>
              <w:rPr>
                <w:rFonts w:ascii="宋体" w:hAnsi="宋体"/>
                <w:sz w:val="28"/>
                <w:szCs w:val="28"/>
              </w:rPr>
            </w:pPr>
          </w:p>
        </w:tc>
        <w:tc>
          <w:tcPr>
            <w:tcW w:w="1980" w:type="dxa"/>
            <w:vAlign w:val="center"/>
          </w:tcPr>
          <w:p w14:paraId="56A051E5" w14:textId="77777777" w:rsidR="006E277C" w:rsidRDefault="006E277C">
            <w:pPr>
              <w:ind w:left="180"/>
              <w:jc w:val="center"/>
              <w:rPr>
                <w:rFonts w:ascii="宋体" w:hAnsi="宋体"/>
                <w:sz w:val="28"/>
                <w:szCs w:val="28"/>
              </w:rPr>
            </w:pPr>
          </w:p>
        </w:tc>
        <w:tc>
          <w:tcPr>
            <w:tcW w:w="1620" w:type="dxa"/>
            <w:vAlign w:val="center"/>
          </w:tcPr>
          <w:p w14:paraId="5F729315" w14:textId="77777777" w:rsidR="006E277C" w:rsidRDefault="006E277C">
            <w:pPr>
              <w:ind w:left="180"/>
              <w:jc w:val="center"/>
              <w:rPr>
                <w:rFonts w:ascii="宋体" w:hAnsi="宋体"/>
                <w:sz w:val="28"/>
                <w:szCs w:val="28"/>
              </w:rPr>
            </w:pPr>
          </w:p>
        </w:tc>
        <w:tc>
          <w:tcPr>
            <w:tcW w:w="1634" w:type="dxa"/>
            <w:vAlign w:val="center"/>
          </w:tcPr>
          <w:p w14:paraId="4981851D" w14:textId="77777777" w:rsidR="006E277C" w:rsidRDefault="006E277C">
            <w:pPr>
              <w:ind w:left="180"/>
              <w:jc w:val="center"/>
              <w:rPr>
                <w:rFonts w:ascii="宋体" w:hAnsi="宋体"/>
                <w:sz w:val="28"/>
                <w:szCs w:val="28"/>
              </w:rPr>
            </w:pPr>
          </w:p>
        </w:tc>
        <w:tc>
          <w:tcPr>
            <w:tcW w:w="1276" w:type="dxa"/>
            <w:vAlign w:val="center"/>
          </w:tcPr>
          <w:p w14:paraId="08DC8660" w14:textId="77777777" w:rsidR="006E277C" w:rsidRDefault="006E277C">
            <w:pPr>
              <w:ind w:left="180"/>
              <w:jc w:val="center"/>
              <w:rPr>
                <w:rFonts w:ascii="宋体" w:hAnsi="宋体"/>
                <w:sz w:val="28"/>
                <w:szCs w:val="28"/>
              </w:rPr>
            </w:pPr>
          </w:p>
        </w:tc>
        <w:tc>
          <w:tcPr>
            <w:tcW w:w="1559" w:type="dxa"/>
            <w:vAlign w:val="center"/>
          </w:tcPr>
          <w:p w14:paraId="0F1BC661" w14:textId="77777777" w:rsidR="006E277C" w:rsidRDefault="006E277C">
            <w:pPr>
              <w:ind w:left="180"/>
              <w:jc w:val="center"/>
              <w:rPr>
                <w:rFonts w:ascii="宋体" w:hAnsi="宋体"/>
                <w:sz w:val="28"/>
                <w:szCs w:val="28"/>
              </w:rPr>
            </w:pPr>
          </w:p>
        </w:tc>
      </w:tr>
      <w:tr w:rsidR="006E277C" w14:paraId="0589D776" w14:textId="77777777">
        <w:trPr>
          <w:trHeight w:val="525"/>
        </w:trPr>
        <w:tc>
          <w:tcPr>
            <w:tcW w:w="900" w:type="dxa"/>
            <w:vAlign w:val="center"/>
          </w:tcPr>
          <w:p w14:paraId="152B5497" w14:textId="77777777" w:rsidR="006E277C" w:rsidRDefault="006E277C">
            <w:pPr>
              <w:ind w:left="180"/>
              <w:jc w:val="center"/>
              <w:rPr>
                <w:rFonts w:ascii="宋体" w:hAnsi="宋体"/>
                <w:sz w:val="28"/>
                <w:szCs w:val="28"/>
              </w:rPr>
            </w:pPr>
          </w:p>
        </w:tc>
        <w:tc>
          <w:tcPr>
            <w:tcW w:w="1980" w:type="dxa"/>
            <w:vAlign w:val="center"/>
          </w:tcPr>
          <w:p w14:paraId="3A58D6D5" w14:textId="77777777" w:rsidR="006E277C" w:rsidRDefault="006E277C">
            <w:pPr>
              <w:ind w:left="180"/>
              <w:jc w:val="center"/>
              <w:rPr>
                <w:rFonts w:ascii="宋体" w:hAnsi="宋体"/>
                <w:sz w:val="28"/>
                <w:szCs w:val="28"/>
              </w:rPr>
            </w:pPr>
          </w:p>
        </w:tc>
        <w:tc>
          <w:tcPr>
            <w:tcW w:w="1620" w:type="dxa"/>
            <w:vAlign w:val="center"/>
          </w:tcPr>
          <w:p w14:paraId="7D368922" w14:textId="77777777" w:rsidR="006E277C" w:rsidRDefault="006E277C">
            <w:pPr>
              <w:ind w:left="180"/>
              <w:jc w:val="center"/>
              <w:rPr>
                <w:rFonts w:ascii="宋体" w:hAnsi="宋体"/>
                <w:sz w:val="28"/>
                <w:szCs w:val="28"/>
              </w:rPr>
            </w:pPr>
          </w:p>
        </w:tc>
        <w:tc>
          <w:tcPr>
            <w:tcW w:w="1634" w:type="dxa"/>
            <w:vAlign w:val="center"/>
          </w:tcPr>
          <w:p w14:paraId="3037E2CD" w14:textId="77777777" w:rsidR="006E277C" w:rsidRDefault="006E277C">
            <w:pPr>
              <w:ind w:left="180"/>
              <w:jc w:val="center"/>
              <w:rPr>
                <w:rFonts w:ascii="宋体" w:hAnsi="宋体"/>
                <w:sz w:val="28"/>
                <w:szCs w:val="28"/>
              </w:rPr>
            </w:pPr>
          </w:p>
        </w:tc>
        <w:tc>
          <w:tcPr>
            <w:tcW w:w="1276" w:type="dxa"/>
            <w:vAlign w:val="center"/>
          </w:tcPr>
          <w:p w14:paraId="6B049947" w14:textId="77777777" w:rsidR="006E277C" w:rsidRDefault="006E277C">
            <w:pPr>
              <w:ind w:left="180"/>
              <w:jc w:val="center"/>
              <w:rPr>
                <w:rFonts w:ascii="宋体" w:hAnsi="宋体"/>
                <w:sz w:val="28"/>
                <w:szCs w:val="28"/>
              </w:rPr>
            </w:pPr>
          </w:p>
        </w:tc>
        <w:tc>
          <w:tcPr>
            <w:tcW w:w="1559" w:type="dxa"/>
            <w:vAlign w:val="center"/>
          </w:tcPr>
          <w:p w14:paraId="2A792B96" w14:textId="77777777" w:rsidR="006E277C" w:rsidRDefault="006E277C">
            <w:pPr>
              <w:ind w:left="180"/>
              <w:jc w:val="center"/>
              <w:rPr>
                <w:rFonts w:ascii="宋体" w:hAnsi="宋体"/>
                <w:sz w:val="28"/>
                <w:szCs w:val="28"/>
              </w:rPr>
            </w:pPr>
          </w:p>
        </w:tc>
      </w:tr>
      <w:tr w:rsidR="006E277C" w14:paraId="035780E1" w14:textId="77777777">
        <w:trPr>
          <w:trHeight w:val="525"/>
        </w:trPr>
        <w:tc>
          <w:tcPr>
            <w:tcW w:w="900" w:type="dxa"/>
            <w:vAlign w:val="center"/>
          </w:tcPr>
          <w:p w14:paraId="141B85AA" w14:textId="77777777" w:rsidR="006E277C" w:rsidRDefault="006E277C">
            <w:pPr>
              <w:ind w:left="180"/>
              <w:jc w:val="center"/>
              <w:rPr>
                <w:rFonts w:ascii="宋体" w:hAnsi="宋体"/>
                <w:sz w:val="28"/>
                <w:szCs w:val="28"/>
              </w:rPr>
            </w:pPr>
          </w:p>
        </w:tc>
        <w:tc>
          <w:tcPr>
            <w:tcW w:w="1980" w:type="dxa"/>
            <w:vAlign w:val="center"/>
          </w:tcPr>
          <w:p w14:paraId="7EE37C48" w14:textId="77777777" w:rsidR="006E277C" w:rsidRDefault="006E277C">
            <w:pPr>
              <w:ind w:left="180"/>
              <w:jc w:val="center"/>
              <w:rPr>
                <w:rFonts w:ascii="宋体" w:hAnsi="宋体"/>
                <w:sz w:val="28"/>
                <w:szCs w:val="28"/>
              </w:rPr>
            </w:pPr>
          </w:p>
        </w:tc>
        <w:tc>
          <w:tcPr>
            <w:tcW w:w="1620" w:type="dxa"/>
            <w:vAlign w:val="center"/>
          </w:tcPr>
          <w:p w14:paraId="7823D8D4" w14:textId="77777777" w:rsidR="006E277C" w:rsidRDefault="006E277C">
            <w:pPr>
              <w:ind w:left="180"/>
              <w:jc w:val="center"/>
              <w:rPr>
                <w:rFonts w:ascii="宋体" w:hAnsi="宋体"/>
                <w:sz w:val="28"/>
                <w:szCs w:val="28"/>
              </w:rPr>
            </w:pPr>
          </w:p>
        </w:tc>
        <w:tc>
          <w:tcPr>
            <w:tcW w:w="1634" w:type="dxa"/>
            <w:vAlign w:val="center"/>
          </w:tcPr>
          <w:p w14:paraId="124234D4" w14:textId="77777777" w:rsidR="006E277C" w:rsidRDefault="006E277C">
            <w:pPr>
              <w:ind w:left="180"/>
              <w:jc w:val="center"/>
              <w:rPr>
                <w:rFonts w:ascii="宋体" w:hAnsi="宋体"/>
                <w:sz w:val="28"/>
                <w:szCs w:val="28"/>
              </w:rPr>
            </w:pPr>
          </w:p>
        </w:tc>
        <w:tc>
          <w:tcPr>
            <w:tcW w:w="1276" w:type="dxa"/>
            <w:vAlign w:val="center"/>
          </w:tcPr>
          <w:p w14:paraId="10F16D94" w14:textId="77777777" w:rsidR="006E277C" w:rsidRDefault="006E277C">
            <w:pPr>
              <w:ind w:left="180"/>
              <w:jc w:val="center"/>
              <w:rPr>
                <w:rFonts w:ascii="宋体" w:hAnsi="宋体"/>
                <w:sz w:val="28"/>
                <w:szCs w:val="28"/>
              </w:rPr>
            </w:pPr>
          </w:p>
        </w:tc>
        <w:tc>
          <w:tcPr>
            <w:tcW w:w="1559" w:type="dxa"/>
            <w:vAlign w:val="center"/>
          </w:tcPr>
          <w:p w14:paraId="190581F6" w14:textId="77777777" w:rsidR="006E277C" w:rsidRDefault="006E277C">
            <w:pPr>
              <w:ind w:left="180"/>
              <w:jc w:val="center"/>
              <w:rPr>
                <w:rFonts w:ascii="宋体" w:hAnsi="宋体"/>
                <w:sz w:val="28"/>
                <w:szCs w:val="28"/>
              </w:rPr>
            </w:pPr>
          </w:p>
        </w:tc>
      </w:tr>
      <w:tr w:rsidR="006E277C" w14:paraId="188F8198" w14:textId="77777777">
        <w:trPr>
          <w:trHeight w:val="525"/>
        </w:trPr>
        <w:tc>
          <w:tcPr>
            <w:tcW w:w="900" w:type="dxa"/>
            <w:vAlign w:val="center"/>
          </w:tcPr>
          <w:p w14:paraId="4EF7E84B" w14:textId="77777777" w:rsidR="006E277C" w:rsidRDefault="006E277C">
            <w:pPr>
              <w:ind w:left="180"/>
              <w:jc w:val="center"/>
              <w:rPr>
                <w:rFonts w:ascii="宋体" w:hAnsi="宋体"/>
                <w:sz w:val="28"/>
                <w:szCs w:val="28"/>
              </w:rPr>
            </w:pPr>
          </w:p>
        </w:tc>
        <w:tc>
          <w:tcPr>
            <w:tcW w:w="1980" w:type="dxa"/>
            <w:vAlign w:val="center"/>
          </w:tcPr>
          <w:p w14:paraId="179753B3" w14:textId="77777777" w:rsidR="006E277C" w:rsidRDefault="006E277C">
            <w:pPr>
              <w:ind w:left="180"/>
              <w:jc w:val="center"/>
              <w:rPr>
                <w:rFonts w:ascii="宋体" w:hAnsi="宋体"/>
                <w:sz w:val="28"/>
                <w:szCs w:val="28"/>
              </w:rPr>
            </w:pPr>
          </w:p>
        </w:tc>
        <w:tc>
          <w:tcPr>
            <w:tcW w:w="1620" w:type="dxa"/>
            <w:vAlign w:val="center"/>
          </w:tcPr>
          <w:p w14:paraId="2372B453" w14:textId="77777777" w:rsidR="006E277C" w:rsidRDefault="006E277C">
            <w:pPr>
              <w:ind w:left="180"/>
              <w:jc w:val="center"/>
              <w:rPr>
                <w:rFonts w:ascii="宋体" w:hAnsi="宋体"/>
                <w:sz w:val="28"/>
                <w:szCs w:val="28"/>
              </w:rPr>
            </w:pPr>
          </w:p>
        </w:tc>
        <w:tc>
          <w:tcPr>
            <w:tcW w:w="1634" w:type="dxa"/>
            <w:vAlign w:val="center"/>
          </w:tcPr>
          <w:p w14:paraId="027C93C5" w14:textId="77777777" w:rsidR="006E277C" w:rsidRDefault="006E277C">
            <w:pPr>
              <w:ind w:left="180"/>
              <w:jc w:val="center"/>
              <w:rPr>
                <w:rFonts w:ascii="宋体" w:hAnsi="宋体"/>
                <w:sz w:val="28"/>
                <w:szCs w:val="28"/>
              </w:rPr>
            </w:pPr>
          </w:p>
        </w:tc>
        <w:tc>
          <w:tcPr>
            <w:tcW w:w="1276" w:type="dxa"/>
            <w:vAlign w:val="center"/>
          </w:tcPr>
          <w:p w14:paraId="003DA837" w14:textId="77777777" w:rsidR="006E277C" w:rsidRDefault="006E277C">
            <w:pPr>
              <w:ind w:left="180"/>
              <w:jc w:val="center"/>
              <w:rPr>
                <w:rFonts w:ascii="宋体" w:hAnsi="宋体"/>
                <w:sz w:val="28"/>
                <w:szCs w:val="28"/>
              </w:rPr>
            </w:pPr>
          </w:p>
        </w:tc>
        <w:tc>
          <w:tcPr>
            <w:tcW w:w="1559" w:type="dxa"/>
            <w:vAlign w:val="center"/>
          </w:tcPr>
          <w:p w14:paraId="586AE993" w14:textId="77777777" w:rsidR="006E277C" w:rsidRDefault="006E277C">
            <w:pPr>
              <w:ind w:left="180"/>
              <w:jc w:val="center"/>
              <w:rPr>
                <w:rFonts w:ascii="宋体" w:hAnsi="宋体"/>
                <w:sz w:val="28"/>
                <w:szCs w:val="28"/>
              </w:rPr>
            </w:pPr>
          </w:p>
        </w:tc>
      </w:tr>
      <w:tr w:rsidR="006E277C" w14:paraId="094040AA" w14:textId="77777777">
        <w:trPr>
          <w:trHeight w:val="510"/>
        </w:trPr>
        <w:tc>
          <w:tcPr>
            <w:tcW w:w="900" w:type="dxa"/>
            <w:vAlign w:val="center"/>
          </w:tcPr>
          <w:p w14:paraId="546B5B97" w14:textId="77777777" w:rsidR="006E277C" w:rsidRDefault="006E277C">
            <w:pPr>
              <w:ind w:left="180"/>
              <w:jc w:val="center"/>
              <w:rPr>
                <w:rFonts w:ascii="宋体" w:hAnsi="宋体"/>
                <w:sz w:val="28"/>
                <w:szCs w:val="28"/>
              </w:rPr>
            </w:pPr>
          </w:p>
        </w:tc>
        <w:tc>
          <w:tcPr>
            <w:tcW w:w="1980" w:type="dxa"/>
            <w:vAlign w:val="center"/>
          </w:tcPr>
          <w:p w14:paraId="35A5929D" w14:textId="77777777" w:rsidR="006E277C" w:rsidRDefault="006E277C">
            <w:pPr>
              <w:ind w:left="180"/>
              <w:jc w:val="center"/>
              <w:rPr>
                <w:rFonts w:ascii="宋体" w:hAnsi="宋体"/>
                <w:sz w:val="28"/>
                <w:szCs w:val="28"/>
              </w:rPr>
            </w:pPr>
          </w:p>
        </w:tc>
        <w:tc>
          <w:tcPr>
            <w:tcW w:w="1620" w:type="dxa"/>
            <w:vAlign w:val="center"/>
          </w:tcPr>
          <w:p w14:paraId="2BF653F3" w14:textId="77777777" w:rsidR="006E277C" w:rsidRDefault="006E277C">
            <w:pPr>
              <w:ind w:left="180"/>
              <w:jc w:val="center"/>
              <w:rPr>
                <w:rFonts w:ascii="宋体" w:hAnsi="宋体"/>
                <w:sz w:val="28"/>
                <w:szCs w:val="28"/>
              </w:rPr>
            </w:pPr>
          </w:p>
        </w:tc>
        <w:tc>
          <w:tcPr>
            <w:tcW w:w="1634" w:type="dxa"/>
            <w:vAlign w:val="center"/>
          </w:tcPr>
          <w:p w14:paraId="23FF4C9F" w14:textId="77777777" w:rsidR="006E277C" w:rsidRDefault="006E277C">
            <w:pPr>
              <w:ind w:left="180"/>
              <w:jc w:val="center"/>
              <w:rPr>
                <w:rFonts w:ascii="宋体" w:hAnsi="宋体"/>
                <w:sz w:val="28"/>
                <w:szCs w:val="28"/>
              </w:rPr>
            </w:pPr>
          </w:p>
        </w:tc>
        <w:tc>
          <w:tcPr>
            <w:tcW w:w="1276" w:type="dxa"/>
            <w:vAlign w:val="center"/>
          </w:tcPr>
          <w:p w14:paraId="142B4435" w14:textId="77777777" w:rsidR="006E277C" w:rsidRDefault="006E277C">
            <w:pPr>
              <w:ind w:left="180"/>
              <w:jc w:val="center"/>
              <w:rPr>
                <w:rFonts w:ascii="宋体" w:hAnsi="宋体"/>
                <w:sz w:val="28"/>
                <w:szCs w:val="28"/>
              </w:rPr>
            </w:pPr>
          </w:p>
        </w:tc>
        <w:tc>
          <w:tcPr>
            <w:tcW w:w="1559" w:type="dxa"/>
            <w:vAlign w:val="center"/>
          </w:tcPr>
          <w:p w14:paraId="5AE473ED" w14:textId="77777777" w:rsidR="006E277C" w:rsidRDefault="006E277C">
            <w:pPr>
              <w:ind w:left="180"/>
              <w:jc w:val="center"/>
              <w:rPr>
                <w:rFonts w:ascii="宋体" w:hAnsi="宋体"/>
                <w:sz w:val="28"/>
                <w:szCs w:val="28"/>
              </w:rPr>
            </w:pPr>
          </w:p>
        </w:tc>
      </w:tr>
      <w:tr w:rsidR="006E277C" w14:paraId="068349CF" w14:textId="77777777">
        <w:trPr>
          <w:trHeight w:val="495"/>
        </w:trPr>
        <w:tc>
          <w:tcPr>
            <w:tcW w:w="900" w:type="dxa"/>
            <w:vAlign w:val="center"/>
          </w:tcPr>
          <w:p w14:paraId="00FD6D03" w14:textId="77777777" w:rsidR="006E277C" w:rsidRDefault="006E277C">
            <w:pPr>
              <w:ind w:left="180"/>
              <w:jc w:val="center"/>
              <w:rPr>
                <w:rFonts w:ascii="宋体" w:hAnsi="宋体"/>
                <w:sz w:val="28"/>
                <w:szCs w:val="28"/>
              </w:rPr>
            </w:pPr>
          </w:p>
        </w:tc>
        <w:tc>
          <w:tcPr>
            <w:tcW w:w="1980" w:type="dxa"/>
            <w:vAlign w:val="center"/>
          </w:tcPr>
          <w:p w14:paraId="154BC8DC" w14:textId="77777777" w:rsidR="006E277C" w:rsidRDefault="006E277C">
            <w:pPr>
              <w:ind w:left="180"/>
              <w:jc w:val="center"/>
              <w:rPr>
                <w:rFonts w:ascii="宋体" w:hAnsi="宋体"/>
                <w:sz w:val="28"/>
                <w:szCs w:val="28"/>
              </w:rPr>
            </w:pPr>
          </w:p>
        </w:tc>
        <w:tc>
          <w:tcPr>
            <w:tcW w:w="1620" w:type="dxa"/>
            <w:vAlign w:val="center"/>
          </w:tcPr>
          <w:p w14:paraId="17655F51" w14:textId="77777777" w:rsidR="006E277C" w:rsidRDefault="006E277C">
            <w:pPr>
              <w:ind w:left="180"/>
              <w:jc w:val="center"/>
              <w:rPr>
                <w:rFonts w:ascii="宋体" w:hAnsi="宋体"/>
                <w:sz w:val="28"/>
                <w:szCs w:val="28"/>
              </w:rPr>
            </w:pPr>
          </w:p>
        </w:tc>
        <w:tc>
          <w:tcPr>
            <w:tcW w:w="1634" w:type="dxa"/>
            <w:vAlign w:val="center"/>
          </w:tcPr>
          <w:p w14:paraId="270658AB" w14:textId="77777777" w:rsidR="006E277C" w:rsidRDefault="006E277C">
            <w:pPr>
              <w:ind w:left="180"/>
              <w:jc w:val="center"/>
              <w:rPr>
                <w:rFonts w:ascii="宋体" w:hAnsi="宋体"/>
                <w:sz w:val="28"/>
                <w:szCs w:val="28"/>
              </w:rPr>
            </w:pPr>
          </w:p>
        </w:tc>
        <w:tc>
          <w:tcPr>
            <w:tcW w:w="1276" w:type="dxa"/>
            <w:vAlign w:val="center"/>
          </w:tcPr>
          <w:p w14:paraId="398456B9" w14:textId="77777777" w:rsidR="006E277C" w:rsidRDefault="006E277C">
            <w:pPr>
              <w:ind w:left="180"/>
              <w:jc w:val="center"/>
              <w:rPr>
                <w:rFonts w:ascii="宋体" w:hAnsi="宋体"/>
                <w:sz w:val="28"/>
                <w:szCs w:val="28"/>
              </w:rPr>
            </w:pPr>
          </w:p>
        </w:tc>
        <w:tc>
          <w:tcPr>
            <w:tcW w:w="1559" w:type="dxa"/>
            <w:vAlign w:val="center"/>
          </w:tcPr>
          <w:p w14:paraId="24FFDB0D" w14:textId="77777777" w:rsidR="006E277C" w:rsidRDefault="006E277C">
            <w:pPr>
              <w:ind w:left="180"/>
              <w:jc w:val="center"/>
              <w:rPr>
                <w:rFonts w:ascii="宋体" w:hAnsi="宋体"/>
                <w:sz w:val="28"/>
                <w:szCs w:val="28"/>
              </w:rPr>
            </w:pPr>
          </w:p>
        </w:tc>
      </w:tr>
      <w:tr w:rsidR="006E277C" w14:paraId="49C159A5" w14:textId="77777777">
        <w:trPr>
          <w:trHeight w:val="495"/>
        </w:trPr>
        <w:tc>
          <w:tcPr>
            <w:tcW w:w="900" w:type="dxa"/>
            <w:vAlign w:val="center"/>
          </w:tcPr>
          <w:p w14:paraId="75B333A2" w14:textId="77777777" w:rsidR="006E277C" w:rsidRDefault="006E277C">
            <w:pPr>
              <w:ind w:left="180"/>
              <w:jc w:val="center"/>
              <w:rPr>
                <w:rFonts w:ascii="宋体" w:hAnsi="宋体"/>
                <w:sz w:val="28"/>
                <w:szCs w:val="28"/>
              </w:rPr>
            </w:pPr>
          </w:p>
        </w:tc>
        <w:tc>
          <w:tcPr>
            <w:tcW w:w="1980" w:type="dxa"/>
            <w:vAlign w:val="center"/>
          </w:tcPr>
          <w:p w14:paraId="76D0B8D9" w14:textId="77777777" w:rsidR="006E277C" w:rsidRDefault="006E277C">
            <w:pPr>
              <w:ind w:left="180"/>
              <w:jc w:val="center"/>
              <w:rPr>
                <w:rFonts w:ascii="宋体" w:hAnsi="宋体"/>
                <w:sz w:val="28"/>
                <w:szCs w:val="28"/>
              </w:rPr>
            </w:pPr>
          </w:p>
        </w:tc>
        <w:tc>
          <w:tcPr>
            <w:tcW w:w="1620" w:type="dxa"/>
            <w:vAlign w:val="center"/>
          </w:tcPr>
          <w:p w14:paraId="4050455B" w14:textId="77777777" w:rsidR="006E277C" w:rsidRDefault="006E277C">
            <w:pPr>
              <w:ind w:left="180"/>
              <w:jc w:val="center"/>
              <w:rPr>
                <w:rFonts w:ascii="宋体" w:hAnsi="宋体"/>
                <w:sz w:val="28"/>
                <w:szCs w:val="28"/>
              </w:rPr>
            </w:pPr>
          </w:p>
        </w:tc>
        <w:tc>
          <w:tcPr>
            <w:tcW w:w="1634" w:type="dxa"/>
            <w:vAlign w:val="center"/>
          </w:tcPr>
          <w:p w14:paraId="62819CE2" w14:textId="77777777" w:rsidR="006E277C" w:rsidRDefault="006E277C">
            <w:pPr>
              <w:ind w:left="180"/>
              <w:jc w:val="center"/>
              <w:rPr>
                <w:rFonts w:ascii="宋体" w:hAnsi="宋体"/>
                <w:sz w:val="28"/>
                <w:szCs w:val="28"/>
              </w:rPr>
            </w:pPr>
          </w:p>
        </w:tc>
        <w:tc>
          <w:tcPr>
            <w:tcW w:w="1276" w:type="dxa"/>
            <w:vAlign w:val="center"/>
          </w:tcPr>
          <w:p w14:paraId="216C685D" w14:textId="77777777" w:rsidR="006E277C" w:rsidRDefault="006E277C">
            <w:pPr>
              <w:ind w:left="180"/>
              <w:jc w:val="center"/>
              <w:rPr>
                <w:rFonts w:ascii="宋体" w:hAnsi="宋体"/>
                <w:sz w:val="28"/>
                <w:szCs w:val="28"/>
              </w:rPr>
            </w:pPr>
          </w:p>
        </w:tc>
        <w:tc>
          <w:tcPr>
            <w:tcW w:w="1559" w:type="dxa"/>
            <w:vAlign w:val="center"/>
          </w:tcPr>
          <w:p w14:paraId="56EC7E97" w14:textId="77777777" w:rsidR="006E277C" w:rsidRDefault="006E277C">
            <w:pPr>
              <w:ind w:left="180"/>
              <w:jc w:val="center"/>
              <w:rPr>
                <w:rFonts w:ascii="宋体" w:hAnsi="宋体"/>
                <w:sz w:val="28"/>
                <w:szCs w:val="28"/>
              </w:rPr>
            </w:pPr>
          </w:p>
        </w:tc>
      </w:tr>
      <w:tr w:rsidR="006E277C" w14:paraId="08255968" w14:textId="77777777">
        <w:trPr>
          <w:trHeight w:val="480"/>
        </w:trPr>
        <w:tc>
          <w:tcPr>
            <w:tcW w:w="900" w:type="dxa"/>
            <w:vAlign w:val="center"/>
          </w:tcPr>
          <w:p w14:paraId="1998F346" w14:textId="77777777" w:rsidR="006E277C" w:rsidRDefault="006E277C">
            <w:pPr>
              <w:ind w:left="180"/>
              <w:jc w:val="center"/>
              <w:rPr>
                <w:rFonts w:ascii="宋体" w:hAnsi="宋体"/>
                <w:sz w:val="28"/>
                <w:szCs w:val="28"/>
              </w:rPr>
            </w:pPr>
          </w:p>
        </w:tc>
        <w:tc>
          <w:tcPr>
            <w:tcW w:w="1980" w:type="dxa"/>
            <w:vAlign w:val="center"/>
          </w:tcPr>
          <w:p w14:paraId="1BB9803A" w14:textId="77777777" w:rsidR="006E277C" w:rsidRDefault="006E277C">
            <w:pPr>
              <w:ind w:left="180"/>
              <w:jc w:val="center"/>
              <w:rPr>
                <w:rFonts w:ascii="宋体" w:hAnsi="宋体"/>
                <w:sz w:val="28"/>
                <w:szCs w:val="28"/>
              </w:rPr>
            </w:pPr>
          </w:p>
        </w:tc>
        <w:tc>
          <w:tcPr>
            <w:tcW w:w="1620" w:type="dxa"/>
            <w:vAlign w:val="center"/>
          </w:tcPr>
          <w:p w14:paraId="3678E299" w14:textId="77777777" w:rsidR="006E277C" w:rsidRDefault="006E277C">
            <w:pPr>
              <w:ind w:left="180"/>
              <w:jc w:val="center"/>
              <w:rPr>
                <w:rFonts w:ascii="宋体" w:hAnsi="宋体"/>
                <w:sz w:val="28"/>
                <w:szCs w:val="28"/>
              </w:rPr>
            </w:pPr>
          </w:p>
        </w:tc>
        <w:tc>
          <w:tcPr>
            <w:tcW w:w="1634" w:type="dxa"/>
            <w:vAlign w:val="center"/>
          </w:tcPr>
          <w:p w14:paraId="5699E3E5" w14:textId="77777777" w:rsidR="006E277C" w:rsidRDefault="006E277C">
            <w:pPr>
              <w:ind w:left="180"/>
              <w:jc w:val="center"/>
              <w:rPr>
                <w:rFonts w:ascii="宋体" w:hAnsi="宋体"/>
                <w:sz w:val="28"/>
                <w:szCs w:val="28"/>
              </w:rPr>
            </w:pPr>
          </w:p>
        </w:tc>
        <w:tc>
          <w:tcPr>
            <w:tcW w:w="1276" w:type="dxa"/>
            <w:vAlign w:val="center"/>
          </w:tcPr>
          <w:p w14:paraId="68C899A3" w14:textId="77777777" w:rsidR="006E277C" w:rsidRDefault="006E277C">
            <w:pPr>
              <w:ind w:left="180"/>
              <w:jc w:val="center"/>
              <w:rPr>
                <w:rFonts w:ascii="宋体" w:hAnsi="宋体"/>
                <w:sz w:val="28"/>
                <w:szCs w:val="28"/>
              </w:rPr>
            </w:pPr>
          </w:p>
        </w:tc>
        <w:tc>
          <w:tcPr>
            <w:tcW w:w="1559" w:type="dxa"/>
            <w:vAlign w:val="center"/>
          </w:tcPr>
          <w:p w14:paraId="72BAED0F" w14:textId="77777777" w:rsidR="006E277C" w:rsidRDefault="006E277C">
            <w:pPr>
              <w:ind w:left="180"/>
              <w:jc w:val="center"/>
              <w:rPr>
                <w:rFonts w:ascii="宋体" w:hAnsi="宋体"/>
                <w:sz w:val="28"/>
                <w:szCs w:val="28"/>
              </w:rPr>
            </w:pPr>
          </w:p>
        </w:tc>
      </w:tr>
      <w:tr w:rsidR="006E277C" w14:paraId="078D7D7F" w14:textId="77777777">
        <w:trPr>
          <w:trHeight w:val="480"/>
        </w:trPr>
        <w:tc>
          <w:tcPr>
            <w:tcW w:w="900" w:type="dxa"/>
            <w:vAlign w:val="center"/>
          </w:tcPr>
          <w:p w14:paraId="1BE38F20" w14:textId="77777777" w:rsidR="006E277C" w:rsidRDefault="006E277C">
            <w:pPr>
              <w:ind w:left="180"/>
              <w:jc w:val="center"/>
              <w:rPr>
                <w:rFonts w:ascii="宋体" w:hAnsi="宋体"/>
                <w:sz w:val="28"/>
                <w:szCs w:val="28"/>
              </w:rPr>
            </w:pPr>
          </w:p>
        </w:tc>
        <w:tc>
          <w:tcPr>
            <w:tcW w:w="1980" w:type="dxa"/>
            <w:vAlign w:val="center"/>
          </w:tcPr>
          <w:p w14:paraId="03F675C7" w14:textId="77777777" w:rsidR="006E277C" w:rsidRDefault="006E277C">
            <w:pPr>
              <w:ind w:left="180"/>
              <w:jc w:val="center"/>
              <w:rPr>
                <w:rFonts w:ascii="宋体" w:hAnsi="宋体"/>
                <w:sz w:val="28"/>
                <w:szCs w:val="28"/>
              </w:rPr>
            </w:pPr>
          </w:p>
        </w:tc>
        <w:tc>
          <w:tcPr>
            <w:tcW w:w="1620" w:type="dxa"/>
            <w:vAlign w:val="center"/>
          </w:tcPr>
          <w:p w14:paraId="2110FAC8" w14:textId="77777777" w:rsidR="006E277C" w:rsidRDefault="006E277C">
            <w:pPr>
              <w:ind w:left="180"/>
              <w:jc w:val="center"/>
              <w:rPr>
                <w:rFonts w:ascii="宋体" w:hAnsi="宋体"/>
                <w:sz w:val="28"/>
                <w:szCs w:val="28"/>
              </w:rPr>
            </w:pPr>
          </w:p>
        </w:tc>
        <w:tc>
          <w:tcPr>
            <w:tcW w:w="1634" w:type="dxa"/>
            <w:vAlign w:val="center"/>
          </w:tcPr>
          <w:p w14:paraId="237199EF" w14:textId="77777777" w:rsidR="006E277C" w:rsidRDefault="006E277C">
            <w:pPr>
              <w:ind w:left="180"/>
              <w:jc w:val="center"/>
              <w:rPr>
                <w:rFonts w:ascii="宋体" w:hAnsi="宋体"/>
                <w:sz w:val="28"/>
                <w:szCs w:val="28"/>
              </w:rPr>
            </w:pPr>
          </w:p>
        </w:tc>
        <w:tc>
          <w:tcPr>
            <w:tcW w:w="1276" w:type="dxa"/>
            <w:vAlign w:val="center"/>
          </w:tcPr>
          <w:p w14:paraId="582B200B" w14:textId="77777777" w:rsidR="006E277C" w:rsidRDefault="006E277C">
            <w:pPr>
              <w:ind w:left="180"/>
              <w:jc w:val="center"/>
              <w:rPr>
                <w:rFonts w:ascii="宋体" w:hAnsi="宋体"/>
                <w:sz w:val="28"/>
                <w:szCs w:val="28"/>
              </w:rPr>
            </w:pPr>
          </w:p>
        </w:tc>
        <w:tc>
          <w:tcPr>
            <w:tcW w:w="1559" w:type="dxa"/>
            <w:vAlign w:val="center"/>
          </w:tcPr>
          <w:p w14:paraId="09792502" w14:textId="77777777" w:rsidR="006E277C" w:rsidRDefault="006E277C">
            <w:pPr>
              <w:ind w:left="180"/>
              <w:jc w:val="center"/>
              <w:rPr>
                <w:rFonts w:ascii="宋体" w:hAnsi="宋体"/>
                <w:sz w:val="28"/>
                <w:szCs w:val="28"/>
              </w:rPr>
            </w:pPr>
          </w:p>
        </w:tc>
      </w:tr>
      <w:tr w:rsidR="006E277C" w14:paraId="22844A10" w14:textId="77777777">
        <w:trPr>
          <w:trHeight w:val="615"/>
        </w:trPr>
        <w:tc>
          <w:tcPr>
            <w:tcW w:w="900" w:type="dxa"/>
            <w:vAlign w:val="center"/>
          </w:tcPr>
          <w:p w14:paraId="5A14145A" w14:textId="77777777" w:rsidR="006E277C" w:rsidRDefault="006E277C">
            <w:pPr>
              <w:ind w:left="180"/>
              <w:jc w:val="center"/>
              <w:rPr>
                <w:rFonts w:ascii="宋体" w:hAnsi="宋体"/>
                <w:sz w:val="28"/>
                <w:szCs w:val="28"/>
              </w:rPr>
            </w:pPr>
          </w:p>
        </w:tc>
        <w:tc>
          <w:tcPr>
            <w:tcW w:w="1980" w:type="dxa"/>
            <w:vAlign w:val="center"/>
          </w:tcPr>
          <w:p w14:paraId="4F5DA8C5" w14:textId="77777777" w:rsidR="006E277C" w:rsidRDefault="006E277C">
            <w:pPr>
              <w:ind w:left="180"/>
              <w:jc w:val="center"/>
              <w:rPr>
                <w:rFonts w:ascii="宋体" w:hAnsi="宋体"/>
                <w:sz w:val="28"/>
                <w:szCs w:val="28"/>
              </w:rPr>
            </w:pPr>
          </w:p>
        </w:tc>
        <w:tc>
          <w:tcPr>
            <w:tcW w:w="1620" w:type="dxa"/>
            <w:vAlign w:val="center"/>
          </w:tcPr>
          <w:p w14:paraId="572072DE" w14:textId="77777777" w:rsidR="006E277C" w:rsidRDefault="006E277C">
            <w:pPr>
              <w:ind w:left="180"/>
              <w:jc w:val="center"/>
              <w:rPr>
                <w:rFonts w:ascii="宋体" w:hAnsi="宋体"/>
                <w:sz w:val="28"/>
                <w:szCs w:val="28"/>
              </w:rPr>
            </w:pPr>
          </w:p>
        </w:tc>
        <w:tc>
          <w:tcPr>
            <w:tcW w:w="1634" w:type="dxa"/>
            <w:vAlign w:val="center"/>
          </w:tcPr>
          <w:p w14:paraId="12E39EAB" w14:textId="77777777" w:rsidR="006E277C" w:rsidRDefault="006E277C">
            <w:pPr>
              <w:ind w:left="180"/>
              <w:jc w:val="center"/>
              <w:rPr>
                <w:rFonts w:ascii="宋体" w:hAnsi="宋体"/>
                <w:sz w:val="28"/>
                <w:szCs w:val="28"/>
              </w:rPr>
            </w:pPr>
          </w:p>
        </w:tc>
        <w:tc>
          <w:tcPr>
            <w:tcW w:w="1276" w:type="dxa"/>
            <w:vAlign w:val="center"/>
          </w:tcPr>
          <w:p w14:paraId="414ACECD" w14:textId="77777777" w:rsidR="006E277C" w:rsidRDefault="006E277C">
            <w:pPr>
              <w:ind w:left="180"/>
              <w:jc w:val="center"/>
              <w:rPr>
                <w:rFonts w:ascii="宋体" w:hAnsi="宋体"/>
                <w:sz w:val="28"/>
                <w:szCs w:val="28"/>
              </w:rPr>
            </w:pPr>
          </w:p>
        </w:tc>
        <w:tc>
          <w:tcPr>
            <w:tcW w:w="1559" w:type="dxa"/>
            <w:vAlign w:val="center"/>
          </w:tcPr>
          <w:p w14:paraId="6DEC6FA7" w14:textId="77777777" w:rsidR="006E277C" w:rsidRDefault="006E277C">
            <w:pPr>
              <w:ind w:left="180"/>
              <w:jc w:val="center"/>
              <w:rPr>
                <w:rFonts w:ascii="宋体" w:hAnsi="宋体"/>
                <w:sz w:val="28"/>
                <w:szCs w:val="28"/>
              </w:rPr>
            </w:pPr>
          </w:p>
        </w:tc>
      </w:tr>
      <w:tr w:rsidR="006E277C" w14:paraId="4F1BD6EC" w14:textId="77777777">
        <w:trPr>
          <w:trHeight w:val="615"/>
        </w:trPr>
        <w:tc>
          <w:tcPr>
            <w:tcW w:w="900" w:type="dxa"/>
            <w:vAlign w:val="center"/>
          </w:tcPr>
          <w:p w14:paraId="481A0CF9" w14:textId="77777777" w:rsidR="006E277C" w:rsidRDefault="006E277C">
            <w:pPr>
              <w:ind w:left="180"/>
              <w:jc w:val="center"/>
              <w:rPr>
                <w:rFonts w:ascii="宋体" w:hAnsi="宋体"/>
                <w:sz w:val="28"/>
                <w:szCs w:val="28"/>
              </w:rPr>
            </w:pPr>
          </w:p>
        </w:tc>
        <w:tc>
          <w:tcPr>
            <w:tcW w:w="1980" w:type="dxa"/>
            <w:vAlign w:val="center"/>
          </w:tcPr>
          <w:p w14:paraId="2A707909" w14:textId="77777777" w:rsidR="006E277C" w:rsidRDefault="006E277C">
            <w:pPr>
              <w:ind w:left="180"/>
              <w:jc w:val="center"/>
              <w:rPr>
                <w:rFonts w:ascii="宋体" w:hAnsi="宋体"/>
                <w:sz w:val="28"/>
                <w:szCs w:val="28"/>
              </w:rPr>
            </w:pPr>
          </w:p>
        </w:tc>
        <w:tc>
          <w:tcPr>
            <w:tcW w:w="1620" w:type="dxa"/>
            <w:vAlign w:val="center"/>
          </w:tcPr>
          <w:p w14:paraId="37E01A2C" w14:textId="77777777" w:rsidR="006E277C" w:rsidRDefault="006E277C">
            <w:pPr>
              <w:ind w:left="180"/>
              <w:jc w:val="center"/>
              <w:rPr>
                <w:rFonts w:ascii="宋体" w:hAnsi="宋体"/>
                <w:sz w:val="28"/>
                <w:szCs w:val="28"/>
              </w:rPr>
            </w:pPr>
          </w:p>
        </w:tc>
        <w:tc>
          <w:tcPr>
            <w:tcW w:w="1634" w:type="dxa"/>
            <w:vAlign w:val="center"/>
          </w:tcPr>
          <w:p w14:paraId="2B58E3E6" w14:textId="77777777" w:rsidR="006E277C" w:rsidRDefault="006E277C">
            <w:pPr>
              <w:ind w:left="180"/>
              <w:jc w:val="center"/>
              <w:rPr>
                <w:rFonts w:ascii="宋体" w:hAnsi="宋体"/>
                <w:sz w:val="28"/>
                <w:szCs w:val="28"/>
              </w:rPr>
            </w:pPr>
          </w:p>
        </w:tc>
        <w:tc>
          <w:tcPr>
            <w:tcW w:w="1276" w:type="dxa"/>
            <w:vAlign w:val="center"/>
          </w:tcPr>
          <w:p w14:paraId="0C2BC733" w14:textId="77777777" w:rsidR="006E277C" w:rsidRDefault="006E277C">
            <w:pPr>
              <w:ind w:left="180"/>
              <w:jc w:val="center"/>
              <w:rPr>
                <w:rFonts w:ascii="宋体" w:hAnsi="宋体"/>
                <w:sz w:val="28"/>
                <w:szCs w:val="28"/>
              </w:rPr>
            </w:pPr>
          </w:p>
        </w:tc>
        <w:tc>
          <w:tcPr>
            <w:tcW w:w="1559" w:type="dxa"/>
            <w:vAlign w:val="center"/>
          </w:tcPr>
          <w:p w14:paraId="06859E70" w14:textId="77777777" w:rsidR="006E277C" w:rsidRDefault="006E277C">
            <w:pPr>
              <w:ind w:left="180"/>
              <w:jc w:val="center"/>
              <w:rPr>
                <w:rFonts w:ascii="宋体" w:hAnsi="宋体"/>
                <w:sz w:val="28"/>
                <w:szCs w:val="28"/>
              </w:rPr>
            </w:pPr>
          </w:p>
        </w:tc>
      </w:tr>
      <w:tr w:rsidR="006E277C" w14:paraId="4FC28608" w14:textId="77777777">
        <w:trPr>
          <w:trHeight w:val="450"/>
        </w:trPr>
        <w:tc>
          <w:tcPr>
            <w:tcW w:w="900" w:type="dxa"/>
            <w:vAlign w:val="center"/>
          </w:tcPr>
          <w:p w14:paraId="7A110A53" w14:textId="77777777" w:rsidR="006E277C" w:rsidRDefault="006E277C">
            <w:pPr>
              <w:ind w:left="180"/>
              <w:jc w:val="center"/>
              <w:rPr>
                <w:rFonts w:ascii="宋体" w:hAnsi="宋体"/>
                <w:sz w:val="28"/>
                <w:szCs w:val="28"/>
              </w:rPr>
            </w:pPr>
          </w:p>
        </w:tc>
        <w:tc>
          <w:tcPr>
            <w:tcW w:w="1980" w:type="dxa"/>
            <w:vAlign w:val="center"/>
          </w:tcPr>
          <w:p w14:paraId="7AC6163F" w14:textId="77777777" w:rsidR="006E277C" w:rsidRDefault="006E277C">
            <w:pPr>
              <w:ind w:left="180"/>
              <w:jc w:val="center"/>
              <w:rPr>
                <w:rFonts w:ascii="宋体" w:hAnsi="宋体"/>
                <w:sz w:val="28"/>
                <w:szCs w:val="28"/>
              </w:rPr>
            </w:pPr>
          </w:p>
        </w:tc>
        <w:tc>
          <w:tcPr>
            <w:tcW w:w="1620" w:type="dxa"/>
            <w:vAlign w:val="center"/>
          </w:tcPr>
          <w:p w14:paraId="1C507815" w14:textId="77777777" w:rsidR="006E277C" w:rsidRDefault="006E277C">
            <w:pPr>
              <w:ind w:left="180"/>
              <w:jc w:val="center"/>
              <w:rPr>
                <w:rFonts w:ascii="宋体" w:hAnsi="宋体"/>
                <w:sz w:val="28"/>
                <w:szCs w:val="28"/>
              </w:rPr>
            </w:pPr>
          </w:p>
        </w:tc>
        <w:tc>
          <w:tcPr>
            <w:tcW w:w="1634" w:type="dxa"/>
            <w:vAlign w:val="center"/>
          </w:tcPr>
          <w:p w14:paraId="561B8795" w14:textId="77777777" w:rsidR="006E277C" w:rsidRDefault="006E277C">
            <w:pPr>
              <w:ind w:left="180"/>
              <w:jc w:val="center"/>
              <w:rPr>
                <w:rFonts w:ascii="宋体" w:hAnsi="宋体"/>
                <w:sz w:val="28"/>
                <w:szCs w:val="28"/>
              </w:rPr>
            </w:pPr>
          </w:p>
        </w:tc>
        <w:tc>
          <w:tcPr>
            <w:tcW w:w="1276" w:type="dxa"/>
            <w:vAlign w:val="center"/>
          </w:tcPr>
          <w:p w14:paraId="792D43AE" w14:textId="77777777" w:rsidR="006E277C" w:rsidRDefault="006E277C">
            <w:pPr>
              <w:ind w:left="180"/>
              <w:jc w:val="center"/>
              <w:rPr>
                <w:rFonts w:ascii="宋体" w:hAnsi="宋体"/>
                <w:sz w:val="28"/>
                <w:szCs w:val="28"/>
              </w:rPr>
            </w:pPr>
          </w:p>
        </w:tc>
        <w:tc>
          <w:tcPr>
            <w:tcW w:w="1559" w:type="dxa"/>
            <w:vAlign w:val="center"/>
          </w:tcPr>
          <w:p w14:paraId="588A6145" w14:textId="77777777" w:rsidR="006E277C" w:rsidRDefault="006E277C">
            <w:pPr>
              <w:ind w:left="180"/>
              <w:jc w:val="center"/>
              <w:rPr>
                <w:rFonts w:ascii="宋体" w:hAnsi="宋体"/>
                <w:sz w:val="28"/>
                <w:szCs w:val="28"/>
              </w:rPr>
            </w:pPr>
          </w:p>
        </w:tc>
      </w:tr>
    </w:tbl>
    <w:p w14:paraId="749CC54F" w14:textId="77777777" w:rsidR="006E277C" w:rsidRDefault="00063571">
      <w:pPr>
        <w:spacing w:beforeLines="50" w:before="120" w:line="360" w:lineRule="auto"/>
        <w:rPr>
          <w:rFonts w:ascii="宋体" w:hAnsi="宋体"/>
          <w:szCs w:val="21"/>
        </w:rPr>
      </w:pPr>
      <w:r>
        <w:rPr>
          <w:rFonts w:ascii="宋体" w:hAnsi="宋体" w:hint="eastAsia"/>
          <w:szCs w:val="21"/>
        </w:rPr>
        <w:t>注：招标图纸另册。</w:t>
      </w:r>
    </w:p>
    <w:p w14:paraId="3D4A50D3" w14:textId="77777777" w:rsidR="006E277C" w:rsidRDefault="006E277C">
      <w:pPr>
        <w:spacing w:line="360" w:lineRule="auto"/>
        <w:rPr>
          <w:rFonts w:ascii="宋体" w:hAnsi="宋体"/>
          <w:sz w:val="28"/>
          <w:szCs w:val="28"/>
        </w:rPr>
      </w:pPr>
    </w:p>
    <w:p w14:paraId="670B827F" w14:textId="77777777" w:rsidR="006E277C" w:rsidRDefault="006E277C">
      <w:pPr>
        <w:spacing w:line="360" w:lineRule="auto"/>
        <w:rPr>
          <w:rFonts w:ascii="宋体" w:hAnsi="宋体"/>
          <w:sz w:val="28"/>
          <w:szCs w:val="28"/>
        </w:rPr>
      </w:pPr>
    </w:p>
    <w:p w14:paraId="3F9A25CB" w14:textId="77777777" w:rsidR="006E277C" w:rsidRDefault="006E277C">
      <w:pPr>
        <w:spacing w:line="360" w:lineRule="auto"/>
        <w:jc w:val="center"/>
        <w:rPr>
          <w:rFonts w:ascii="宋体" w:hAnsi="宋体"/>
          <w:sz w:val="28"/>
          <w:szCs w:val="28"/>
        </w:rPr>
      </w:pPr>
    </w:p>
    <w:p w14:paraId="17A8A68E" w14:textId="77777777" w:rsidR="006E277C" w:rsidRDefault="006E277C">
      <w:pPr>
        <w:spacing w:line="360" w:lineRule="auto"/>
        <w:jc w:val="center"/>
        <w:rPr>
          <w:rFonts w:ascii="宋体" w:hAnsi="宋体"/>
          <w:sz w:val="28"/>
          <w:szCs w:val="28"/>
        </w:rPr>
      </w:pPr>
    </w:p>
    <w:p w14:paraId="3C0A45D7" w14:textId="77777777" w:rsidR="006E277C" w:rsidRDefault="006E277C">
      <w:pPr>
        <w:spacing w:line="360" w:lineRule="auto"/>
        <w:jc w:val="center"/>
        <w:rPr>
          <w:rFonts w:ascii="宋体" w:hAnsi="宋体"/>
          <w:sz w:val="28"/>
          <w:szCs w:val="28"/>
        </w:rPr>
      </w:pPr>
    </w:p>
    <w:p w14:paraId="7126220B" w14:textId="77777777" w:rsidR="006E277C" w:rsidRDefault="006E277C">
      <w:pPr>
        <w:spacing w:line="360" w:lineRule="auto"/>
        <w:jc w:val="center"/>
        <w:rPr>
          <w:rFonts w:ascii="宋体" w:hAnsi="宋体"/>
          <w:sz w:val="28"/>
          <w:szCs w:val="28"/>
        </w:rPr>
      </w:pPr>
    </w:p>
    <w:p w14:paraId="5EF4F123" w14:textId="77777777" w:rsidR="006E277C" w:rsidRDefault="006E277C">
      <w:pPr>
        <w:spacing w:line="360" w:lineRule="auto"/>
        <w:jc w:val="center"/>
        <w:rPr>
          <w:rFonts w:ascii="宋体" w:hAnsi="宋体"/>
          <w:sz w:val="28"/>
          <w:szCs w:val="28"/>
        </w:rPr>
      </w:pPr>
    </w:p>
    <w:p w14:paraId="75D3B057" w14:textId="77777777" w:rsidR="006E277C" w:rsidRDefault="006E277C">
      <w:pPr>
        <w:spacing w:line="360" w:lineRule="auto"/>
        <w:jc w:val="center"/>
        <w:rPr>
          <w:rFonts w:ascii="宋体" w:hAnsi="宋体"/>
          <w:sz w:val="28"/>
          <w:szCs w:val="28"/>
        </w:rPr>
      </w:pPr>
    </w:p>
    <w:p w14:paraId="5520F7A2" w14:textId="77777777" w:rsidR="006E277C" w:rsidRDefault="006E277C">
      <w:pPr>
        <w:spacing w:line="360" w:lineRule="auto"/>
        <w:jc w:val="center"/>
        <w:rPr>
          <w:rFonts w:ascii="宋体" w:hAnsi="宋体"/>
          <w:sz w:val="28"/>
          <w:szCs w:val="28"/>
        </w:rPr>
      </w:pPr>
    </w:p>
    <w:p w14:paraId="6CC8EFC5" w14:textId="77777777" w:rsidR="006E277C" w:rsidRDefault="00063571" w:rsidP="00152409">
      <w:pPr>
        <w:pStyle w:val="1"/>
        <w:spacing w:before="120" w:after="120" w:line="400" w:lineRule="exact"/>
        <w:rPr>
          <w:rFonts w:ascii="黑体" w:eastAsia="黑体" w:hAnsi="黑体"/>
          <w:b w:val="0"/>
          <w:bCs w:val="0"/>
          <w:sz w:val="36"/>
          <w:szCs w:val="36"/>
        </w:rPr>
      </w:pPr>
      <w:bookmarkStart w:id="3541" w:name="_Toc23342"/>
      <w:bookmarkStart w:id="3542" w:name="_Toc229408535"/>
      <w:bookmarkStart w:id="3543" w:name="_Toc387753622"/>
      <w:bookmarkStart w:id="3544" w:name="_Toc491089796"/>
      <w:bookmarkStart w:id="3545" w:name="_Toc24963"/>
      <w:bookmarkStart w:id="3546" w:name="_Toc109319934"/>
      <w:r>
        <w:rPr>
          <w:rFonts w:ascii="黑体" w:eastAsia="黑体" w:hAnsi="黑体" w:hint="eastAsia"/>
          <w:b w:val="0"/>
          <w:bCs w:val="0"/>
          <w:sz w:val="36"/>
          <w:szCs w:val="36"/>
        </w:rPr>
        <w:t>第 三 卷</w:t>
      </w:r>
      <w:bookmarkEnd w:id="3541"/>
      <w:bookmarkEnd w:id="3542"/>
      <w:bookmarkEnd w:id="3543"/>
      <w:bookmarkEnd w:id="3544"/>
      <w:bookmarkEnd w:id="3545"/>
      <w:bookmarkEnd w:id="3546"/>
      <w:r>
        <w:rPr>
          <w:rFonts w:ascii="黑体" w:eastAsia="黑体" w:hAnsi="黑体" w:hint="eastAsia"/>
          <w:b w:val="0"/>
          <w:bCs w:val="0"/>
          <w:sz w:val="36"/>
          <w:szCs w:val="36"/>
        </w:rPr>
        <w:t xml:space="preserve">   </w:t>
      </w:r>
    </w:p>
    <w:p w14:paraId="73A3444F" w14:textId="77777777" w:rsidR="006E277C" w:rsidRDefault="006E277C"/>
    <w:p w14:paraId="598092B1" w14:textId="77777777" w:rsidR="006E277C" w:rsidRDefault="006E277C"/>
    <w:p w14:paraId="34888437" w14:textId="77777777" w:rsidR="006E277C" w:rsidRDefault="006E277C"/>
    <w:p w14:paraId="74450BBE" w14:textId="77777777" w:rsidR="006E277C" w:rsidRDefault="006E277C"/>
    <w:p w14:paraId="17E06918" w14:textId="77777777" w:rsidR="006E277C" w:rsidRDefault="006E277C"/>
    <w:p w14:paraId="172C74F2" w14:textId="77777777" w:rsidR="006E277C" w:rsidRDefault="006E277C"/>
    <w:p w14:paraId="1F8F165F" w14:textId="77777777" w:rsidR="006E277C" w:rsidRDefault="006E277C"/>
    <w:p w14:paraId="4F5A05AA" w14:textId="77777777" w:rsidR="006E277C" w:rsidRDefault="006E277C"/>
    <w:p w14:paraId="4B982BB7" w14:textId="77777777" w:rsidR="006E277C" w:rsidRDefault="006E277C"/>
    <w:p w14:paraId="27D1E6F8" w14:textId="77777777" w:rsidR="006E277C" w:rsidRDefault="006E277C"/>
    <w:p w14:paraId="3A96899E" w14:textId="77777777" w:rsidR="006E277C" w:rsidRDefault="006E277C"/>
    <w:p w14:paraId="3C2A3DDA" w14:textId="77777777" w:rsidR="006E277C" w:rsidRDefault="006E277C"/>
    <w:p w14:paraId="3B93AAAA" w14:textId="77777777" w:rsidR="006E277C" w:rsidRDefault="006E277C"/>
    <w:p w14:paraId="2B0706C3" w14:textId="77777777" w:rsidR="006E277C" w:rsidRDefault="006E277C"/>
    <w:p w14:paraId="479B39DC" w14:textId="77777777" w:rsidR="006E277C" w:rsidRDefault="006E277C"/>
    <w:p w14:paraId="290790A7" w14:textId="77777777" w:rsidR="006E277C" w:rsidRDefault="006E277C"/>
    <w:p w14:paraId="22452771" w14:textId="77777777" w:rsidR="006E277C" w:rsidRDefault="006E277C"/>
    <w:p w14:paraId="5206EC8C" w14:textId="77777777" w:rsidR="006E277C" w:rsidRDefault="006E277C"/>
    <w:p w14:paraId="6EAD902C" w14:textId="77777777" w:rsidR="006E277C" w:rsidRDefault="006E277C"/>
    <w:p w14:paraId="1380D59C" w14:textId="77777777" w:rsidR="006E277C" w:rsidRDefault="006E277C"/>
    <w:p w14:paraId="508F6B42" w14:textId="77777777" w:rsidR="006E277C" w:rsidRDefault="006E277C"/>
    <w:p w14:paraId="2912958D" w14:textId="77777777" w:rsidR="006E277C" w:rsidRDefault="006E277C"/>
    <w:p w14:paraId="48FFFC24" w14:textId="77777777" w:rsidR="006E277C" w:rsidRDefault="006E277C"/>
    <w:p w14:paraId="1F78DA94" w14:textId="77777777" w:rsidR="006E277C" w:rsidRDefault="006E277C"/>
    <w:p w14:paraId="7A663003" w14:textId="77777777" w:rsidR="006E277C" w:rsidRDefault="006E277C"/>
    <w:p w14:paraId="3D4CD189" w14:textId="77777777" w:rsidR="006E277C" w:rsidRDefault="006E277C"/>
    <w:p w14:paraId="470F44B8" w14:textId="77777777" w:rsidR="006E277C" w:rsidRDefault="006E277C"/>
    <w:p w14:paraId="2FCC196B" w14:textId="77777777" w:rsidR="006E277C" w:rsidRDefault="006E277C"/>
    <w:p w14:paraId="43F7D7CA" w14:textId="77777777" w:rsidR="006E277C" w:rsidRDefault="006E277C"/>
    <w:p w14:paraId="161E49E2" w14:textId="77777777" w:rsidR="006E277C" w:rsidRDefault="006E277C"/>
    <w:p w14:paraId="2305335A" w14:textId="77777777" w:rsidR="006E277C" w:rsidRDefault="006E277C"/>
    <w:p w14:paraId="198FCBC7" w14:textId="77777777" w:rsidR="006E277C" w:rsidRDefault="006E277C"/>
    <w:p w14:paraId="3C896118" w14:textId="77777777" w:rsidR="006E277C" w:rsidRDefault="006E277C"/>
    <w:p w14:paraId="7D5E9A5A" w14:textId="77777777" w:rsidR="006E277C" w:rsidRDefault="006E277C"/>
    <w:p w14:paraId="31545739" w14:textId="77777777" w:rsidR="006E277C" w:rsidRDefault="006E277C"/>
    <w:p w14:paraId="0BA2E82C" w14:textId="77777777" w:rsidR="006E277C" w:rsidRDefault="006E277C"/>
    <w:p w14:paraId="03B197E3" w14:textId="77777777" w:rsidR="006E277C" w:rsidRDefault="006E277C"/>
    <w:p w14:paraId="4F1C7FE9" w14:textId="77777777" w:rsidR="006E277C" w:rsidRDefault="006E277C"/>
    <w:p w14:paraId="1363DA13" w14:textId="77777777" w:rsidR="006E277C" w:rsidRDefault="006E277C"/>
    <w:p w14:paraId="78B1C8DD" w14:textId="77777777" w:rsidR="006E277C" w:rsidRDefault="006E277C"/>
    <w:p w14:paraId="5773CECE" w14:textId="77777777" w:rsidR="006E277C" w:rsidRDefault="006E277C"/>
    <w:p w14:paraId="10D18CE1" w14:textId="77777777" w:rsidR="006E277C" w:rsidRDefault="006E277C"/>
    <w:p w14:paraId="5216579F" w14:textId="77777777" w:rsidR="006E277C" w:rsidRDefault="006E277C"/>
    <w:p w14:paraId="3E2C5E55" w14:textId="77777777" w:rsidR="006E277C" w:rsidRDefault="006E277C"/>
    <w:p w14:paraId="472BA81D" w14:textId="77777777" w:rsidR="006E277C" w:rsidRDefault="00063571" w:rsidP="00152409">
      <w:pPr>
        <w:pStyle w:val="1"/>
        <w:spacing w:before="120" w:after="120" w:line="400" w:lineRule="exact"/>
        <w:rPr>
          <w:rFonts w:ascii="黑体" w:eastAsia="黑体" w:hAnsi="黑体"/>
          <w:b w:val="0"/>
          <w:bCs w:val="0"/>
          <w:sz w:val="32"/>
        </w:rPr>
      </w:pPr>
      <w:bookmarkStart w:id="3547" w:name="_Toc491089797"/>
      <w:bookmarkStart w:id="3548" w:name="_Toc17786"/>
      <w:bookmarkStart w:id="3549" w:name="_Toc387753623"/>
      <w:bookmarkStart w:id="3550" w:name="_Toc25618"/>
      <w:bookmarkStart w:id="3551" w:name="_Toc109319935"/>
      <w:r>
        <w:rPr>
          <w:rFonts w:ascii="黑体" w:eastAsia="黑体" w:hAnsi="黑体" w:hint="eastAsia"/>
          <w:b w:val="0"/>
          <w:bCs w:val="0"/>
          <w:sz w:val="32"/>
        </w:rPr>
        <w:t>第七章  技术标准和要求（合同技术条款）</w:t>
      </w:r>
      <w:bookmarkEnd w:id="3547"/>
      <w:bookmarkEnd w:id="3548"/>
      <w:bookmarkEnd w:id="3549"/>
      <w:bookmarkEnd w:id="3550"/>
      <w:bookmarkEnd w:id="3551"/>
    </w:p>
    <w:p w14:paraId="70DD3414" w14:textId="77777777" w:rsidR="006E277C" w:rsidRDefault="006E277C"/>
    <w:p w14:paraId="7123D168" w14:textId="77777777" w:rsidR="006E277C" w:rsidRDefault="00063571">
      <w:pPr>
        <w:rPr>
          <w:rFonts w:ascii="Arial" w:eastAsia="黑体" w:hAnsi="Arial"/>
          <w:szCs w:val="21"/>
        </w:rPr>
      </w:pPr>
      <w:r>
        <w:rPr>
          <w:rFonts w:ascii="Arial" w:eastAsia="黑体" w:hAnsi="Arial" w:hint="eastAsia"/>
          <w:szCs w:val="21"/>
        </w:rPr>
        <w:t xml:space="preserve">    </w:t>
      </w:r>
    </w:p>
    <w:p w14:paraId="06258396" w14:textId="77777777" w:rsidR="006E277C" w:rsidRDefault="00063571">
      <w:pPr>
        <w:spacing w:line="360" w:lineRule="auto"/>
        <w:ind w:left="630" w:hangingChars="300" w:hanging="630"/>
        <w:rPr>
          <w:rFonts w:ascii="宋体" w:hAnsi="宋体"/>
          <w:szCs w:val="21"/>
        </w:rPr>
      </w:pPr>
      <w:r>
        <w:rPr>
          <w:rFonts w:ascii="宋体" w:hAnsi="宋体" w:hint="eastAsia"/>
          <w:szCs w:val="21"/>
        </w:rPr>
        <w:t>说明：本章技术标准和要求引用《水利水电工程标准施工招标文件》（技术标准和要求）（合同技术条款）（2009版）时，应结合招标工程实际以及现行规程规范进行修改。</w:t>
      </w:r>
    </w:p>
    <w:p w14:paraId="6835CE42" w14:textId="77777777" w:rsidR="006E277C" w:rsidRDefault="006E277C">
      <w:pPr>
        <w:rPr>
          <w:rFonts w:ascii="Arial" w:eastAsia="黑体" w:hAnsi="Arial"/>
          <w:szCs w:val="21"/>
        </w:rPr>
      </w:pPr>
    </w:p>
    <w:p w14:paraId="73369FBA" w14:textId="77777777" w:rsidR="006E277C" w:rsidRDefault="006E277C">
      <w:pPr>
        <w:rPr>
          <w:rFonts w:ascii="Arial" w:eastAsia="黑体" w:hAnsi="Arial"/>
          <w:szCs w:val="21"/>
        </w:rPr>
      </w:pPr>
    </w:p>
    <w:p w14:paraId="119A960A" w14:textId="77777777" w:rsidR="006E277C" w:rsidRDefault="006E277C">
      <w:pPr>
        <w:rPr>
          <w:rFonts w:ascii="Arial" w:eastAsia="黑体" w:hAnsi="Arial"/>
          <w:szCs w:val="21"/>
        </w:rPr>
      </w:pPr>
    </w:p>
    <w:p w14:paraId="727AADA9" w14:textId="77777777" w:rsidR="006E277C" w:rsidRDefault="006E277C">
      <w:pPr>
        <w:rPr>
          <w:rFonts w:ascii="Arial" w:eastAsia="黑体" w:hAnsi="Arial"/>
          <w:szCs w:val="21"/>
        </w:rPr>
      </w:pPr>
    </w:p>
    <w:p w14:paraId="676516CA" w14:textId="77777777" w:rsidR="006E277C" w:rsidRDefault="006E277C">
      <w:pPr>
        <w:rPr>
          <w:rFonts w:ascii="Arial" w:eastAsia="黑体" w:hAnsi="Arial"/>
          <w:szCs w:val="21"/>
        </w:rPr>
      </w:pPr>
    </w:p>
    <w:p w14:paraId="2C2840E4" w14:textId="77777777" w:rsidR="006E277C" w:rsidRDefault="006E277C">
      <w:pPr>
        <w:rPr>
          <w:rFonts w:ascii="Arial" w:eastAsia="黑体" w:hAnsi="Arial"/>
          <w:szCs w:val="21"/>
        </w:rPr>
      </w:pPr>
    </w:p>
    <w:p w14:paraId="1F4E27D2" w14:textId="77777777" w:rsidR="006E277C" w:rsidRDefault="006E277C">
      <w:pPr>
        <w:rPr>
          <w:rFonts w:ascii="Arial" w:eastAsia="黑体" w:hAnsi="Arial"/>
          <w:szCs w:val="21"/>
        </w:rPr>
      </w:pPr>
    </w:p>
    <w:p w14:paraId="145A7796" w14:textId="77777777" w:rsidR="006E277C" w:rsidRDefault="006E277C">
      <w:pPr>
        <w:rPr>
          <w:rFonts w:ascii="Arial" w:eastAsia="黑体" w:hAnsi="Arial"/>
          <w:szCs w:val="21"/>
        </w:rPr>
      </w:pPr>
    </w:p>
    <w:p w14:paraId="6DAA763A" w14:textId="77777777" w:rsidR="006E277C" w:rsidRDefault="006E277C">
      <w:pPr>
        <w:rPr>
          <w:rFonts w:ascii="Arial" w:eastAsia="黑体" w:hAnsi="Arial"/>
          <w:szCs w:val="21"/>
        </w:rPr>
      </w:pPr>
    </w:p>
    <w:p w14:paraId="3F868CE0" w14:textId="77777777" w:rsidR="006E277C" w:rsidRDefault="006E277C">
      <w:pPr>
        <w:rPr>
          <w:rFonts w:ascii="Arial" w:eastAsia="黑体" w:hAnsi="Arial"/>
          <w:szCs w:val="21"/>
        </w:rPr>
      </w:pPr>
    </w:p>
    <w:p w14:paraId="27D74651" w14:textId="77777777" w:rsidR="006E277C" w:rsidRDefault="006E277C">
      <w:pPr>
        <w:rPr>
          <w:rFonts w:ascii="Arial" w:eastAsia="黑体" w:hAnsi="Arial"/>
          <w:szCs w:val="21"/>
        </w:rPr>
      </w:pPr>
    </w:p>
    <w:p w14:paraId="08B15C35" w14:textId="77777777" w:rsidR="006E277C" w:rsidRDefault="006E277C">
      <w:pPr>
        <w:rPr>
          <w:rFonts w:ascii="Arial" w:eastAsia="黑体" w:hAnsi="Arial"/>
          <w:szCs w:val="21"/>
        </w:rPr>
      </w:pPr>
    </w:p>
    <w:p w14:paraId="172B1B5F" w14:textId="77777777" w:rsidR="006E277C" w:rsidRDefault="006E277C">
      <w:pPr>
        <w:rPr>
          <w:rFonts w:ascii="Arial" w:eastAsia="黑体" w:hAnsi="Arial"/>
          <w:szCs w:val="21"/>
        </w:rPr>
      </w:pPr>
    </w:p>
    <w:p w14:paraId="6BC5D53D" w14:textId="77777777" w:rsidR="006E277C" w:rsidRDefault="006E277C">
      <w:pPr>
        <w:rPr>
          <w:rFonts w:ascii="Arial" w:eastAsia="黑体" w:hAnsi="Arial"/>
          <w:szCs w:val="21"/>
        </w:rPr>
      </w:pPr>
    </w:p>
    <w:p w14:paraId="1F927B2D" w14:textId="77777777" w:rsidR="006E277C" w:rsidRDefault="006E277C">
      <w:pPr>
        <w:rPr>
          <w:rFonts w:ascii="Arial" w:eastAsia="黑体" w:hAnsi="Arial"/>
          <w:szCs w:val="21"/>
        </w:rPr>
      </w:pPr>
    </w:p>
    <w:p w14:paraId="518C241F" w14:textId="77777777" w:rsidR="006E277C" w:rsidRDefault="006E277C">
      <w:pPr>
        <w:rPr>
          <w:rFonts w:ascii="Arial" w:eastAsia="黑体" w:hAnsi="Arial"/>
          <w:szCs w:val="21"/>
        </w:rPr>
      </w:pPr>
    </w:p>
    <w:p w14:paraId="08528AA3" w14:textId="77777777" w:rsidR="006E277C" w:rsidRDefault="006E277C">
      <w:pPr>
        <w:rPr>
          <w:rFonts w:ascii="Arial" w:eastAsia="黑体" w:hAnsi="Arial"/>
          <w:szCs w:val="21"/>
        </w:rPr>
      </w:pPr>
    </w:p>
    <w:p w14:paraId="619D4CBB" w14:textId="77777777" w:rsidR="006E277C" w:rsidRDefault="006E277C">
      <w:pPr>
        <w:rPr>
          <w:rFonts w:ascii="Arial" w:eastAsia="黑体" w:hAnsi="Arial"/>
          <w:szCs w:val="21"/>
        </w:rPr>
      </w:pPr>
    </w:p>
    <w:p w14:paraId="6A9580A4" w14:textId="77777777" w:rsidR="006E277C" w:rsidRDefault="006E277C">
      <w:pPr>
        <w:rPr>
          <w:rFonts w:ascii="Arial" w:eastAsia="黑体" w:hAnsi="Arial"/>
          <w:szCs w:val="21"/>
        </w:rPr>
      </w:pPr>
    </w:p>
    <w:p w14:paraId="04750433" w14:textId="77777777" w:rsidR="006E277C" w:rsidRDefault="006E277C">
      <w:pPr>
        <w:rPr>
          <w:rFonts w:ascii="Arial" w:eastAsia="黑体" w:hAnsi="Arial"/>
          <w:szCs w:val="21"/>
        </w:rPr>
      </w:pPr>
    </w:p>
    <w:p w14:paraId="182ECC3B" w14:textId="77777777" w:rsidR="006E277C" w:rsidRDefault="006E277C">
      <w:pPr>
        <w:rPr>
          <w:rFonts w:ascii="Arial" w:eastAsia="黑体" w:hAnsi="Arial"/>
          <w:szCs w:val="21"/>
        </w:rPr>
      </w:pPr>
    </w:p>
    <w:p w14:paraId="565DB3A5" w14:textId="77777777" w:rsidR="006E277C" w:rsidRDefault="006E277C">
      <w:pPr>
        <w:rPr>
          <w:rFonts w:ascii="Arial" w:eastAsia="黑体" w:hAnsi="Arial"/>
          <w:szCs w:val="21"/>
        </w:rPr>
      </w:pPr>
    </w:p>
    <w:p w14:paraId="63C1B454" w14:textId="77777777" w:rsidR="006E277C" w:rsidRDefault="006E277C">
      <w:pPr>
        <w:rPr>
          <w:rFonts w:ascii="Arial" w:eastAsia="黑体" w:hAnsi="Arial"/>
          <w:szCs w:val="21"/>
        </w:rPr>
      </w:pPr>
    </w:p>
    <w:p w14:paraId="192FF03B" w14:textId="77777777" w:rsidR="006E277C" w:rsidRDefault="006E277C">
      <w:pPr>
        <w:rPr>
          <w:rFonts w:ascii="Arial" w:eastAsia="黑体" w:hAnsi="Arial"/>
          <w:szCs w:val="21"/>
        </w:rPr>
      </w:pPr>
    </w:p>
    <w:p w14:paraId="5F1FC89F" w14:textId="77777777" w:rsidR="006E277C" w:rsidRDefault="006E277C">
      <w:pPr>
        <w:rPr>
          <w:rFonts w:ascii="Arial" w:eastAsia="黑体" w:hAnsi="Arial"/>
          <w:szCs w:val="21"/>
        </w:rPr>
      </w:pPr>
    </w:p>
    <w:p w14:paraId="616056A6" w14:textId="77777777" w:rsidR="006E277C" w:rsidRDefault="006E277C">
      <w:pPr>
        <w:rPr>
          <w:rFonts w:ascii="Arial" w:eastAsia="黑体" w:hAnsi="Arial"/>
          <w:szCs w:val="21"/>
        </w:rPr>
      </w:pPr>
    </w:p>
    <w:p w14:paraId="47E904CE" w14:textId="77777777" w:rsidR="006E277C" w:rsidRDefault="006E277C">
      <w:pPr>
        <w:rPr>
          <w:rFonts w:ascii="Arial" w:eastAsia="黑体" w:hAnsi="Arial"/>
          <w:szCs w:val="21"/>
        </w:rPr>
      </w:pPr>
    </w:p>
    <w:p w14:paraId="516A3F42" w14:textId="77777777" w:rsidR="006E277C" w:rsidRDefault="006E277C">
      <w:pPr>
        <w:rPr>
          <w:rFonts w:ascii="Arial" w:eastAsia="黑体" w:hAnsi="Arial"/>
          <w:szCs w:val="21"/>
        </w:rPr>
      </w:pPr>
    </w:p>
    <w:p w14:paraId="74099A72" w14:textId="77777777" w:rsidR="006E277C" w:rsidRDefault="006E277C">
      <w:pPr>
        <w:rPr>
          <w:rFonts w:ascii="Arial" w:eastAsia="黑体" w:hAnsi="Arial"/>
          <w:szCs w:val="21"/>
        </w:rPr>
      </w:pPr>
    </w:p>
    <w:p w14:paraId="2F76EE97" w14:textId="77777777" w:rsidR="006E277C" w:rsidRDefault="006E277C">
      <w:pPr>
        <w:rPr>
          <w:rFonts w:ascii="Arial" w:eastAsia="黑体" w:hAnsi="Arial"/>
          <w:szCs w:val="21"/>
        </w:rPr>
      </w:pPr>
    </w:p>
    <w:p w14:paraId="00ABF558" w14:textId="77777777" w:rsidR="006E277C" w:rsidRDefault="006E277C">
      <w:pPr>
        <w:rPr>
          <w:rFonts w:ascii="Arial" w:eastAsia="黑体" w:hAnsi="Arial"/>
          <w:szCs w:val="21"/>
        </w:rPr>
      </w:pPr>
    </w:p>
    <w:p w14:paraId="5FEFE651" w14:textId="77777777" w:rsidR="006E277C" w:rsidRDefault="006E277C">
      <w:pPr>
        <w:rPr>
          <w:rFonts w:ascii="Arial" w:eastAsia="黑体" w:hAnsi="Arial"/>
          <w:szCs w:val="21"/>
        </w:rPr>
      </w:pPr>
    </w:p>
    <w:p w14:paraId="116397DB" w14:textId="77777777" w:rsidR="006E277C" w:rsidRDefault="006E277C">
      <w:pPr>
        <w:rPr>
          <w:rFonts w:ascii="Arial" w:eastAsia="黑体" w:hAnsi="Arial"/>
          <w:szCs w:val="21"/>
        </w:rPr>
      </w:pPr>
    </w:p>
    <w:p w14:paraId="34C5771D" w14:textId="77777777" w:rsidR="006E277C" w:rsidRDefault="006E277C">
      <w:pPr>
        <w:rPr>
          <w:rFonts w:ascii="Arial" w:eastAsia="黑体" w:hAnsi="Arial"/>
          <w:szCs w:val="21"/>
        </w:rPr>
      </w:pPr>
    </w:p>
    <w:p w14:paraId="1677631D" w14:textId="77777777" w:rsidR="006E277C" w:rsidRDefault="006E277C">
      <w:pPr>
        <w:rPr>
          <w:rFonts w:ascii="Arial" w:eastAsia="黑体" w:hAnsi="Arial"/>
          <w:szCs w:val="21"/>
        </w:rPr>
      </w:pPr>
    </w:p>
    <w:p w14:paraId="7D21FF43" w14:textId="77777777" w:rsidR="006E277C" w:rsidRDefault="006E277C">
      <w:pPr>
        <w:rPr>
          <w:rFonts w:ascii="Arial" w:eastAsia="黑体" w:hAnsi="Arial"/>
          <w:szCs w:val="21"/>
        </w:rPr>
      </w:pPr>
    </w:p>
    <w:p w14:paraId="1C4AA23B" w14:textId="77777777" w:rsidR="006E277C" w:rsidRDefault="006E277C">
      <w:pPr>
        <w:rPr>
          <w:rFonts w:ascii="Arial" w:eastAsia="黑体" w:hAnsi="Arial"/>
          <w:szCs w:val="21"/>
        </w:rPr>
      </w:pPr>
    </w:p>
    <w:p w14:paraId="763E72B1" w14:textId="77777777" w:rsidR="006E277C" w:rsidRDefault="006E277C">
      <w:pPr>
        <w:rPr>
          <w:rFonts w:ascii="Arial" w:eastAsia="黑体" w:hAnsi="Arial"/>
          <w:szCs w:val="21"/>
        </w:rPr>
      </w:pPr>
    </w:p>
    <w:p w14:paraId="54C2F885" w14:textId="77777777" w:rsidR="006E277C" w:rsidRDefault="006E277C">
      <w:pPr>
        <w:rPr>
          <w:rFonts w:ascii="Arial" w:eastAsia="黑体" w:hAnsi="Arial"/>
          <w:szCs w:val="21"/>
        </w:rPr>
      </w:pPr>
    </w:p>
    <w:p w14:paraId="56C4E8D9" w14:textId="77777777" w:rsidR="006E277C" w:rsidRDefault="006E277C">
      <w:pPr>
        <w:rPr>
          <w:rFonts w:ascii="Arial" w:eastAsia="黑体" w:hAnsi="Arial"/>
          <w:szCs w:val="21"/>
        </w:rPr>
      </w:pPr>
    </w:p>
    <w:p w14:paraId="5B25A133" w14:textId="77777777" w:rsidR="006E277C" w:rsidRDefault="006E277C">
      <w:pPr>
        <w:rPr>
          <w:rFonts w:ascii="Arial" w:eastAsia="黑体" w:hAnsi="Arial"/>
          <w:szCs w:val="21"/>
        </w:rPr>
      </w:pPr>
    </w:p>
    <w:p w14:paraId="4DA60F99" w14:textId="77777777" w:rsidR="006E277C" w:rsidRDefault="006E277C">
      <w:pPr>
        <w:rPr>
          <w:rFonts w:ascii="Arial" w:eastAsia="黑体" w:hAnsi="Arial"/>
          <w:szCs w:val="21"/>
        </w:rPr>
      </w:pPr>
    </w:p>
    <w:p w14:paraId="76B133E6" w14:textId="77777777" w:rsidR="006E277C" w:rsidRDefault="006E277C">
      <w:pPr>
        <w:rPr>
          <w:rFonts w:ascii="Arial" w:eastAsia="黑体" w:hAnsi="Arial"/>
          <w:szCs w:val="21"/>
        </w:rPr>
      </w:pPr>
    </w:p>
    <w:p w14:paraId="0720FE29" w14:textId="77777777" w:rsidR="006E277C" w:rsidRDefault="006E277C">
      <w:pPr>
        <w:rPr>
          <w:rFonts w:ascii="宋体" w:hAnsi="宋体"/>
          <w:szCs w:val="21"/>
          <w:bdr w:val="single" w:sz="4" w:space="0" w:color="auto"/>
        </w:rPr>
      </w:pPr>
    </w:p>
    <w:p w14:paraId="17C32B43" w14:textId="77777777" w:rsidR="006E277C" w:rsidRDefault="006E277C">
      <w:pPr>
        <w:rPr>
          <w:rFonts w:ascii="Arial" w:eastAsia="黑体" w:hAnsi="Arial"/>
          <w:szCs w:val="21"/>
        </w:rPr>
      </w:pPr>
    </w:p>
    <w:p w14:paraId="355F5DF1" w14:textId="77777777" w:rsidR="006E277C" w:rsidRDefault="006E277C">
      <w:pPr>
        <w:rPr>
          <w:rFonts w:ascii="Arial" w:eastAsia="黑体" w:hAnsi="Arial"/>
          <w:szCs w:val="21"/>
        </w:rPr>
      </w:pPr>
    </w:p>
    <w:p w14:paraId="26A3ADA9" w14:textId="77777777" w:rsidR="006E277C" w:rsidRDefault="006E277C">
      <w:pPr>
        <w:rPr>
          <w:rFonts w:ascii="Arial" w:eastAsia="黑体" w:hAnsi="Arial"/>
          <w:szCs w:val="21"/>
        </w:rPr>
      </w:pPr>
    </w:p>
    <w:p w14:paraId="7049EE54" w14:textId="77777777" w:rsidR="006E277C" w:rsidRDefault="006E277C">
      <w:pPr>
        <w:rPr>
          <w:rFonts w:ascii="Arial" w:eastAsia="黑体" w:hAnsi="Arial"/>
          <w:szCs w:val="21"/>
        </w:rPr>
      </w:pPr>
    </w:p>
    <w:p w14:paraId="5F4906B9" w14:textId="77777777" w:rsidR="006E277C" w:rsidRDefault="006E277C">
      <w:pPr>
        <w:rPr>
          <w:rFonts w:ascii="Arial" w:eastAsia="黑体" w:hAnsi="Arial"/>
          <w:szCs w:val="21"/>
        </w:rPr>
      </w:pPr>
    </w:p>
    <w:p w14:paraId="0F93CAF1" w14:textId="77777777" w:rsidR="006E277C" w:rsidRDefault="006E277C">
      <w:pPr>
        <w:rPr>
          <w:rFonts w:ascii="Arial" w:eastAsia="黑体" w:hAnsi="Arial"/>
          <w:szCs w:val="21"/>
        </w:rPr>
      </w:pPr>
    </w:p>
    <w:p w14:paraId="33DD29F6" w14:textId="77777777" w:rsidR="006E277C" w:rsidRDefault="006E277C">
      <w:pPr>
        <w:rPr>
          <w:rFonts w:ascii="Arial" w:eastAsia="黑体" w:hAnsi="Arial"/>
          <w:szCs w:val="21"/>
        </w:rPr>
      </w:pPr>
    </w:p>
    <w:p w14:paraId="469F94DD" w14:textId="77777777" w:rsidR="006E277C" w:rsidRDefault="006E277C">
      <w:pPr>
        <w:rPr>
          <w:rFonts w:ascii="Arial" w:eastAsia="黑体" w:hAnsi="Arial"/>
          <w:szCs w:val="21"/>
        </w:rPr>
      </w:pPr>
    </w:p>
    <w:p w14:paraId="731EBB99" w14:textId="77777777" w:rsidR="006E277C" w:rsidRDefault="006E277C">
      <w:pPr>
        <w:rPr>
          <w:rFonts w:ascii="Arial" w:eastAsia="黑体" w:hAnsi="Arial"/>
          <w:szCs w:val="21"/>
        </w:rPr>
      </w:pPr>
    </w:p>
    <w:p w14:paraId="7D0FCA33" w14:textId="77777777" w:rsidR="006E277C" w:rsidRDefault="006E277C">
      <w:pPr>
        <w:rPr>
          <w:rFonts w:ascii="Arial" w:eastAsia="黑体" w:hAnsi="Arial"/>
          <w:szCs w:val="21"/>
        </w:rPr>
      </w:pPr>
    </w:p>
    <w:p w14:paraId="61CCFCD6" w14:textId="77777777" w:rsidR="006E277C" w:rsidRDefault="006E277C">
      <w:pPr>
        <w:rPr>
          <w:rFonts w:ascii="Arial" w:eastAsia="黑体" w:hAnsi="Arial"/>
          <w:szCs w:val="21"/>
        </w:rPr>
      </w:pPr>
    </w:p>
    <w:p w14:paraId="100C96C1" w14:textId="77777777" w:rsidR="006E277C" w:rsidRDefault="006E277C">
      <w:pPr>
        <w:rPr>
          <w:rFonts w:ascii="Arial" w:eastAsia="黑体" w:hAnsi="Arial"/>
          <w:szCs w:val="21"/>
        </w:rPr>
      </w:pPr>
    </w:p>
    <w:p w14:paraId="4E002B00" w14:textId="77777777" w:rsidR="006E277C" w:rsidRDefault="006E277C">
      <w:pPr>
        <w:rPr>
          <w:rFonts w:ascii="Arial" w:eastAsia="黑体" w:hAnsi="Arial"/>
          <w:szCs w:val="21"/>
        </w:rPr>
      </w:pPr>
    </w:p>
    <w:p w14:paraId="777E8460" w14:textId="77777777" w:rsidR="006E277C" w:rsidRDefault="006E277C">
      <w:pPr>
        <w:rPr>
          <w:rFonts w:ascii="Arial" w:eastAsia="黑体" w:hAnsi="Arial"/>
          <w:szCs w:val="21"/>
        </w:rPr>
      </w:pPr>
    </w:p>
    <w:p w14:paraId="4BA94DDC" w14:textId="77777777" w:rsidR="006E277C" w:rsidRDefault="006E277C">
      <w:pPr>
        <w:rPr>
          <w:rFonts w:ascii="Arial" w:eastAsia="黑体" w:hAnsi="Arial"/>
          <w:szCs w:val="21"/>
        </w:rPr>
      </w:pPr>
    </w:p>
    <w:p w14:paraId="391CDBD8" w14:textId="77777777" w:rsidR="006E277C" w:rsidRDefault="006E277C">
      <w:pPr>
        <w:rPr>
          <w:rFonts w:ascii="Arial" w:eastAsia="黑体" w:hAnsi="Arial"/>
          <w:szCs w:val="21"/>
        </w:rPr>
      </w:pPr>
    </w:p>
    <w:p w14:paraId="232ACF07" w14:textId="77777777" w:rsidR="006E277C" w:rsidRDefault="006E277C">
      <w:pPr>
        <w:rPr>
          <w:rFonts w:ascii="Arial" w:eastAsia="黑体" w:hAnsi="Arial"/>
          <w:szCs w:val="21"/>
        </w:rPr>
      </w:pPr>
    </w:p>
    <w:p w14:paraId="3C55060D" w14:textId="77777777" w:rsidR="006E277C" w:rsidRDefault="006E277C">
      <w:pPr>
        <w:rPr>
          <w:rFonts w:ascii="Arial" w:eastAsia="黑体" w:hAnsi="Arial"/>
          <w:szCs w:val="21"/>
        </w:rPr>
      </w:pPr>
    </w:p>
    <w:p w14:paraId="24D5F7A4" w14:textId="77777777" w:rsidR="006E277C" w:rsidRDefault="00063571" w:rsidP="00152409">
      <w:pPr>
        <w:pStyle w:val="1"/>
        <w:spacing w:before="120" w:after="120" w:line="400" w:lineRule="exact"/>
        <w:rPr>
          <w:rFonts w:ascii="黑体" w:eastAsia="黑体" w:hAnsi="黑体"/>
          <w:b w:val="0"/>
          <w:bCs w:val="0"/>
          <w:sz w:val="36"/>
          <w:szCs w:val="36"/>
        </w:rPr>
      </w:pPr>
      <w:bookmarkStart w:id="3552" w:name="_Toc491089798"/>
      <w:bookmarkStart w:id="3553" w:name="_Toc10151"/>
      <w:bookmarkStart w:id="3554" w:name="_Toc30596"/>
      <w:bookmarkStart w:id="3555" w:name="_Toc387753624"/>
      <w:bookmarkStart w:id="3556" w:name="_Toc229408537"/>
      <w:bookmarkStart w:id="3557" w:name="_Toc109319936"/>
      <w:r>
        <w:rPr>
          <w:rFonts w:ascii="黑体" w:eastAsia="黑体" w:hAnsi="黑体" w:hint="eastAsia"/>
          <w:b w:val="0"/>
          <w:bCs w:val="0"/>
          <w:sz w:val="36"/>
          <w:szCs w:val="36"/>
        </w:rPr>
        <w:t>第  四  卷</w:t>
      </w:r>
      <w:bookmarkEnd w:id="3552"/>
      <w:bookmarkEnd w:id="3553"/>
      <w:bookmarkEnd w:id="3554"/>
      <w:bookmarkEnd w:id="3555"/>
      <w:bookmarkEnd w:id="3556"/>
      <w:bookmarkEnd w:id="3557"/>
    </w:p>
    <w:p w14:paraId="3F8A1D07" w14:textId="77777777" w:rsidR="006E277C" w:rsidRDefault="006E277C">
      <w:pPr>
        <w:rPr>
          <w:rFonts w:ascii="Arial" w:eastAsia="黑体" w:hAnsi="Arial"/>
          <w:szCs w:val="21"/>
        </w:rPr>
      </w:pPr>
    </w:p>
    <w:p w14:paraId="30887634" w14:textId="77777777" w:rsidR="006E277C" w:rsidRDefault="006E277C">
      <w:pPr>
        <w:rPr>
          <w:rFonts w:ascii="Arial" w:eastAsia="黑体" w:hAnsi="Arial"/>
          <w:szCs w:val="21"/>
        </w:rPr>
      </w:pPr>
    </w:p>
    <w:p w14:paraId="7E2B6880" w14:textId="77777777" w:rsidR="006E277C" w:rsidRDefault="006E277C">
      <w:pPr>
        <w:rPr>
          <w:rFonts w:ascii="Arial" w:eastAsia="黑体" w:hAnsi="Arial"/>
          <w:szCs w:val="21"/>
        </w:rPr>
      </w:pPr>
    </w:p>
    <w:p w14:paraId="6254FEDE" w14:textId="77777777" w:rsidR="006E277C" w:rsidRDefault="006E277C">
      <w:pPr>
        <w:rPr>
          <w:rFonts w:ascii="Arial" w:eastAsia="黑体" w:hAnsi="Arial"/>
          <w:szCs w:val="21"/>
        </w:rPr>
      </w:pPr>
    </w:p>
    <w:p w14:paraId="71C27AF7" w14:textId="77777777" w:rsidR="006E277C" w:rsidRDefault="006E277C">
      <w:pPr>
        <w:rPr>
          <w:rFonts w:ascii="Arial" w:eastAsia="黑体" w:hAnsi="Arial"/>
          <w:szCs w:val="21"/>
        </w:rPr>
      </w:pPr>
    </w:p>
    <w:p w14:paraId="4CF43A49" w14:textId="77777777" w:rsidR="006E277C" w:rsidRDefault="006E277C">
      <w:pPr>
        <w:rPr>
          <w:rFonts w:ascii="Arial" w:eastAsia="黑体" w:hAnsi="Arial"/>
          <w:szCs w:val="21"/>
        </w:rPr>
      </w:pPr>
    </w:p>
    <w:p w14:paraId="506CD35E" w14:textId="77777777" w:rsidR="006E277C" w:rsidRDefault="006E277C">
      <w:pPr>
        <w:rPr>
          <w:rFonts w:ascii="Arial" w:eastAsia="黑体" w:hAnsi="Arial"/>
          <w:szCs w:val="21"/>
        </w:rPr>
      </w:pPr>
    </w:p>
    <w:p w14:paraId="79F5969C" w14:textId="77777777" w:rsidR="006E277C" w:rsidRDefault="006E277C">
      <w:pPr>
        <w:rPr>
          <w:rFonts w:ascii="Arial" w:eastAsia="黑体" w:hAnsi="Arial"/>
          <w:szCs w:val="21"/>
        </w:rPr>
      </w:pPr>
    </w:p>
    <w:p w14:paraId="5D9FDA3A" w14:textId="77777777" w:rsidR="006E277C" w:rsidRDefault="006E277C">
      <w:pPr>
        <w:rPr>
          <w:rFonts w:ascii="Arial" w:eastAsia="黑体" w:hAnsi="Arial"/>
          <w:szCs w:val="21"/>
        </w:rPr>
      </w:pPr>
    </w:p>
    <w:p w14:paraId="5883D124" w14:textId="77777777" w:rsidR="006E277C" w:rsidRDefault="006E277C">
      <w:pPr>
        <w:rPr>
          <w:rFonts w:ascii="Arial" w:eastAsia="黑体" w:hAnsi="Arial"/>
          <w:szCs w:val="21"/>
        </w:rPr>
      </w:pPr>
    </w:p>
    <w:p w14:paraId="53FB2566" w14:textId="77777777" w:rsidR="006E277C" w:rsidRDefault="006E277C">
      <w:pPr>
        <w:rPr>
          <w:rFonts w:ascii="Arial" w:eastAsia="黑体" w:hAnsi="Arial"/>
          <w:szCs w:val="21"/>
        </w:rPr>
      </w:pPr>
    </w:p>
    <w:p w14:paraId="64D6934B" w14:textId="77777777" w:rsidR="006E277C" w:rsidRDefault="006E277C">
      <w:pPr>
        <w:rPr>
          <w:rFonts w:ascii="Arial" w:eastAsia="黑体" w:hAnsi="Arial"/>
          <w:szCs w:val="21"/>
        </w:rPr>
      </w:pPr>
    </w:p>
    <w:p w14:paraId="16DD8AE7" w14:textId="77777777" w:rsidR="006E277C" w:rsidRDefault="006E277C">
      <w:pPr>
        <w:rPr>
          <w:rFonts w:ascii="Arial" w:eastAsia="黑体" w:hAnsi="Arial"/>
          <w:szCs w:val="21"/>
        </w:rPr>
      </w:pPr>
    </w:p>
    <w:p w14:paraId="4C266D8D" w14:textId="77777777" w:rsidR="006E277C" w:rsidRDefault="006E277C">
      <w:pPr>
        <w:rPr>
          <w:rFonts w:ascii="Arial" w:eastAsia="黑体" w:hAnsi="Arial"/>
          <w:szCs w:val="21"/>
        </w:rPr>
      </w:pPr>
    </w:p>
    <w:p w14:paraId="79458573" w14:textId="77777777" w:rsidR="006E277C" w:rsidRDefault="006E277C">
      <w:pPr>
        <w:rPr>
          <w:rFonts w:ascii="Arial" w:eastAsia="黑体" w:hAnsi="Arial"/>
          <w:szCs w:val="21"/>
        </w:rPr>
      </w:pPr>
    </w:p>
    <w:p w14:paraId="7B1D74B3" w14:textId="77777777" w:rsidR="006E277C" w:rsidRDefault="006E277C">
      <w:pPr>
        <w:rPr>
          <w:rFonts w:ascii="Arial" w:eastAsia="黑体" w:hAnsi="Arial"/>
          <w:szCs w:val="21"/>
        </w:rPr>
      </w:pPr>
    </w:p>
    <w:p w14:paraId="3412F4D5" w14:textId="77777777" w:rsidR="006E277C" w:rsidRDefault="006E277C">
      <w:pPr>
        <w:rPr>
          <w:rFonts w:ascii="Arial" w:eastAsia="黑体" w:hAnsi="Arial"/>
          <w:szCs w:val="21"/>
        </w:rPr>
      </w:pPr>
    </w:p>
    <w:p w14:paraId="56476851" w14:textId="77777777" w:rsidR="006E277C" w:rsidRDefault="006E277C">
      <w:pPr>
        <w:rPr>
          <w:rFonts w:ascii="Arial" w:eastAsia="黑体" w:hAnsi="Arial"/>
          <w:szCs w:val="21"/>
        </w:rPr>
      </w:pPr>
    </w:p>
    <w:p w14:paraId="0C79DC92" w14:textId="77777777" w:rsidR="006E277C" w:rsidRDefault="006E277C">
      <w:pPr>
        <w:rPr>
          <w:rFonts w:ascii="Arial" w:eastAsia="黑体" w:hAnsi="Arial"/>
          <w:szCs w:val="21"/>
        </w:rPr>
      </w:pPr>
    </w:p>
    <w:p w14:paraId="3A0F8B28" w14:textId="77777777" w:rsidR="006E277C" w:rsidRDefault="006E277C">
      <w:pPr>
        <w:rPr>
          <w:rFonts w:ascii="Arial" w:eastAsia="黑体" w:hAnsi="Arial"/>
          <w:szCs w:val="21"/>
        </w:rPr>
      </w:pPr>
    </w:p>
    <w:p w14:paraId="015A4744" w14:textId="77777777" w:rsidR="006E277C" w:rsidRDefault="006E277C">
      <w:pPr>
        <w:rPr>
          <w:rFonts w:ascii="Arial" w:eastAsia="黑体" w:hAnsi="Arial"/>
          <w:szCs w:val="21"/>
        </w:rPr>
      </w:pPr>
    </w:p>
    <w:p w14:paraId="7F6CA4FC" w14:textId="77777777" w:rsidR="006E277C" w:rsidRDefault="006E277C">
      <w:pPr>
        <w:rPr>
          <w:rFonts w:ascii="Arial" w:eastAsia="黑体" w:hAnsi="Arial"/>
          <w:szCs w:val="21"/>
        </w:rPr>
      </w:pPr>
    </w:p>
    <w:p w14:paraId="06025AFA" w14:textId="77777777" w:rsidR="006E277C" w:rsidRDefault="006E277C">
      <w:pPr>
        <w:rPr>
          <w:rFonts w:ascii="Arial" w:eastAsia="黑体" w:hAnsi="Arial"/>
          <w:szCs w:val="21"/>
        </w:rPr>
      </w:pPr>
    </w:p>
    <w:p w14:paraId="2368D867" w14:textId="77777777" w:rsidR="006E277C" w:rsidRDefault="006E277C">
      <w:pPr>
        <w:rPr>
          <w:rFonts w:ascii="Arial" w:eastAsia="黑体" w:hAnsi="Arial"/>
          <w:szCs w:val="21"/>
        </w:rPr>
      </w:pPr>
    </w:p>
    <w:p w14:paraId="0842A803" w14:textId="77777777" w:rsidR="006E277C" w:rsidRDefault="006E277C">
      <w:pPr>
        <w:rPr>
          <w:rFonts w:ascii="Arial" w:eastAsia="黑体" w:hAnsi="Arial"/>
          <w:szCs w:val="21"/>
        </w:rPr>
      </w:pPr>
    </w:p>
    <w:p w14:paraId="00341E3C" w14:textId="77777777" w:rsidR="006E277C" w:rsidRDefault="006E277C">
      <w:pPr>
        <w:rPr>
          <w:rFonts w:ascii="Arial" w:eastAsia="黑体" w:hAnsi="Arial"/>
          <w:szCs w:val="21"/>
        </w:rPr>
      </w:pPr>
    </w:p>
    <w:p w14:paraId="6A789E8A" w14:textId="77777777" w:rsidR="006E277C" w:rsidRDefault="006E277C">
      <w:pPr>
        <w:rPr>
          <w:rFonts w:ascii="Arial" w:eastAsia="黑体" w:hAnsi="Arial"/>
          <w:szCs w:val="21"/>
        </w:rPr>
      </w:pPr>
    </w:p>
    <w:p w14:paraId="3066FD8F" w14:textId="77777777" w:rsidR="006E277C" w:rsidRDefault="006E277C">
      <w:pPr>
        <w:rPr>
          <w:rFonts w:ascii="Arial" w:eastAsia="黑体" w:hAnsi="Arial"/>
          <w:szCs w:val="21"/>
        </w:rPr>
      </w:pPr>
    </w:p>
    <w:p w14:paraId="7A1A2E9D" w14:textId="77777777" w:rsidR="006E277C" w:rsidRDefault="006E277C">
      <w:pPr>
        <w:rPr>
          <w:rFonts w:ascii="Arial" w:eastAsia="黑体" w:hAnsi="Arial"/>
          <w:szCs w:val="21"/>
        </w:rPr>
      </w:pPr>
    </w:p>
    <w:p w14:paraId="597B2ACE" w14:textId="77777777" w:rsidR="006E277C" w:rsidRDefault="006E277C">
      <w:pPr>
        <w:rPr>
          <w:rFonts w:ascii="Arial" w:eastAsia="黑体" w:hAnsi="Arial"/>
          <w:szCs w:val="21"/>
        </w:rPr>
      </w:pPr>
    </w:p>
    <w:p w14:paraId="6525FEB8" w14:textId="77777777" w:rsidR="006E277C" w:rsidRDefault="006E277C">
      <w:pPr>
        <w:rPr>
          <w:rFonts w:ascii="Arial" w:eastAsia="黑体" w:hAnsi="Arial"/>
          <w:szCs w:val="21"/>
        </w:rPr>
      </w:pPr>
    </w:p>
    <w:p w14:paraId="7DA9C988" w14:textId="77777777" w:rsidR="006E277C" w:rsidRDefault="006E277C">
      <w:pPr>
        <w:rPr>
          <w:rFonts w:ascii="Arial" w:eastAsia="黑体" w:hAnsi="Arial"/>
          <w:szCs w:val="21"/>
        </w:rPr>
      </w:pPr>
    </w:p>
    <w:p w14:paraId="75A56DCC" w14:textId="77777777" w:rsidR="006E277C" w:rsidRDefault="006E277C">
      <w:pPr>
        <w:rPr>
          <w:rFonts w:ascii="Arial" w:eastAsia="黑体" w:hAnsi="Arial"/>
          <w:szCs w:val="21"/>
        </w:rPr>
      </w:pPr>
    </w:p>
    <w:p w14:paraId="66723400" w14:textId="77777777" w:rsidR="006E277C" w:rsidRDefault="006E277C">
      <w:pPr>
        <w:rPr>
          <w:rFonts w:ascii="Arial" w:eastAsia="黑体" w:hAnsi="Arial"/>
          <w:szCs w:val="21"/>
        </w:rPr>
      </w:pPr>
    </w:p>
    <w:p w14:paraId="4641DECF" w14:textId="77777777" w:rsidR="006E277C" w:rsidRDefault="006E277C">
      <w:pPr>
        <w:rPr>
          <w:rFonts w:ascii="Arial" w:eastAsia="黑体" w:hAnsi="Arial"/>
          <w:szCs w:val="21"/>
        </w:rPr>
      </w:pPr>
    </w:p>
    <w:p w14:paraId="680D79DF" w14:textId="77777777" w:rsidR="006E277C" w:rsidRDefault="006E277C">
      <w:pPr>
        <w:rPr>
          <w:rFonts w:ascii="Arial" w:eastAsia="黑体" w:hAnsi="Arial"/>
          <w:szCs w:val="21"/>
        </w:rPr>
      </w:pPr>
    </w:p>
    <w:p w14:paraId="68095592" w14:textId="77777777" w:rsidR="006E277C" w:rsidRDefault="006E277C">
      <w:pPr>
        <w:rPr>
          <w:rFonts w:ascii="Arial" w:eastAsia="黑体" w:hAnsi="Arial"/>
          <w:szCs w:val="21"/>
        </w:rPr>
      </w:pPr>
    </w:p>
    <w:p w14:paraId="4924C204" w14:textId="77777777" w:rsidR="006E277C" w:rsidRDefault="006E277C">
      <w:pPr>
        <w:rPr>
          <w:rFonts w:ascii="Arial" w:eastAsia="黑体" w:hAnsi="Arial"/>
          <w:szCs w:val="21"/>
        </w:rPr>
      </w:pPr>
    </w:p>
    <w:p w14:paraId="2233F696" w14:textId="77777777" w:rsidR="006E277C" w:rsidRDefault="006E277C">
      <w:pPr>
        <w:rPr>
          <w:rFonts w:ascii="Arial" w:eastAsia="黑体" w:hAnsi="Arial"/>
          <w:szCs w:val="21"/>
        </w:rPr>
      </w:pPr>
    </w:p>
    <w:p w14:paraId="3E8797E2" w14:textId="77777777" w:rsidR="006E277C" w:rsidRDefault="006E277C">
      <w:pPr>
        <w:rPr>
          <w:rFonts w:ascii="Arial" w:eastAsia="黑体" w:hAnsi="Arial"/>
          <w:szCs w:val="21"/>
        </w:rPr>
      </w:pPr>
    </w:p>
    <w:p w14:paraId="72DA8633" w14:textId="77777777" w:rsidR="006E277C" w:rsidRDefault="006E277C">
      <w:pPr>
        <w:rPr>
          <w:rFonts w:ascii="Arial" w:eastAsia="黑体" w:hAnsi="Arial"/>
          <w:szCs w:val="21"/>
        </w:rPr>
      </w:pPr>
    </w:p>
    <w:p w14:paraId="445B4F35" w14:textId="77777777" w:rsidR="006E277C" w:rsidRDefault="006E277C">
      <w:pPr>
        <w:rPr>
          <w:rFonts w:ascii="Arial" w:eastAsia="黑体" w:hAnsi="Arial"/>
          <w:szCs w:val="21"/>
        </w:rPr>
      </w:pPr>
    </w:p>
    <w:p w14:paraId="7DFA87AE" w14:textId="77777777" w:rsidR="006E277C" w:rsidRDefault="006E277C">
      <w:pPr>
        <w:rPr>
          <w:rFonts w:ascii="Arial" w:eastAsia="黑体" w:hAnsi="Arial"/>
          <w:szCs w:val="21"/>
        </w:rPr>
      </w:pPr>
    </w:p>
    <w:p w14:paraId="0F341FD7" w14:textId="77777777" w:rsidR="006E277C" w:rsidRDefault="006E277C">
      <w:pPr>
        <w:rPr>
          <w:rFonts w:ascii="Arial" w:eastAsia="黑体" w:hAnsi="Arial"/>
          <w:szCs w:val="21"/>
        </w:rPr>
      </w:pPr>
    </w:p>
    <w:p w14:paraId="5DB637DF" w14:textId="77777777" w:rsidR="006E277C" w:rsidRDefault="006E277C">
      <w:pPr>
        <w:rPr>
          <w:rFonts w:ascii="Arial" w:eastAsia="黑体" w:hAnsi="Arial"/>
          <w:szCs w:val="21"/>
        </w:rPr>
      </w:pPr>
    </w:p>
    <w:p w14:paraId="328A4BC4" w14:textId="77777777" w:rsidR="006E277C" w:rsidRDefault="006E277C">
      <w:pPr>
        <w:rPr>
          <w:rFonts w:ascii="Arial" w:eastAsia="黑体" w:hAnsi="Arial"/>
          <w:szCs w:val="21"/>
        </w:rPr>
      </w:pPr>
    </w:p>
    <w:p w14:paraId="7E896B4D" w14:textId="77777777" w:rsidR="006E277C" w:rsidRDefault="006E277C">
      <w:pPr>
        <w:rPr>
          <w:rFonts w:ascii="Arial" w:eastAsia="黑体" w:hAnsi="Arial"/>
          <w:szCs w:val="21"/>
        </w:rPr>
      </w:pPr>
    </w:p>
    <w:p w14:paraId="78E665A6" w14:textId="77777777" w:rsidR="006E277C" w:rsidRDefault="006E277C">
      <w:pPr>
        <w:rPr>
          <w:rFonts w:ascii="Arial" w:eastAsia="黑体" w:hAnsi="Arial"/>
          <w:szCs w:val="21"/>
        </w:rPr>
      </w:pPr>
    </w:p>
    <w:p w14:paraId="39D69B19" w14:textId="77777777" w:rsidR="006E277C" w:rsidRDefault="006E277C">
      <w:pPr>
        <w:rPr>
          <w:rFonts w:ascii="Arial" w:eastAsia="黑体" w:hAnsi="Arial"/>
          <w:szCs w:val="21"/>
        </w:rPr>
      </w:pPr>
    </w:p>
    <w:p w14:paraId="7908E96B" w14:textId="77777777" w:rsidR="006E277C" w:rsidRDefault="006E277C">
      <w:pPr>
        <w:rPr>
          <w:rFonts w:ascii="Arial" w:eastAsia="黑体" w:hAnsi="Arial"/>
          <w:szCs w:val="21"/>
        </w:rPr>
      </w:pPr>
    </w:p>
    <w:p w14:paraId="65EF97D1" w14:textId="77777777" w:rsidR="006E277C" w:rsidRDefault="006E277C">
      <w:pPr>
        <w:rPr>
          <w:rFonts w:ascii="Arial" w:eastAsia="黑体" w:hAnsi="Arial"/>
          <w:szCs w:val="21"/>
        </w:rPr>
      </w:pPr>
    </w:p>
    <w:p w14:paraId="33A02723" w14:textId="77777777" w:rsidR="006E277C" w:rsidRDefault="006E277C">
      <w:pPr>
        <w:rPr>
          <w:rFonts w:ascii="Arial" w:eastAsia="黑体" w:hAnsi="Arial"/>
          <w:szCs w:val="21"/>
        </w:rPr>
      </w:pPr>
    </w:p>
    <w:p w14:paraId="220A2702" w14:textId="77777777" w:rsidR="006E277C" w:rsidRDefault="006E277C">
      <w:pPr>
        <w:rPr>
          <w:rFonts w:ascii="Arial" w:eastAsia="黑体" w:hAnsi="Arial"/>
          <w:szCs w:val="21"/>
        </w:rPr>
      </w:pPr>
    </w:p>
    <w:p w14:paraId="7A874187" w14:textId="77777777" w:rsidR="006E277C" w:rsidRDefault="006E277C">
      <w:pPr>
        <w:rPr>
          <w:rFonts w:ascii="Arial" w:eastAsia="黑体" w:hAnsi="Arial"/>
          <w:szCs w:val="21"/>
        </w:rPr>
      </w:pPr>
    </w:p>
    <w:p w14:paraId="31E9D506" w14:textId="77777777" w:rsidR="006E277C" w:rsidRDefault="006E277C">
      <w:pPr>
        <w:rPr>
          <w:rFonts w:ascii="Arial" w:eastAsia="黑体" w:hAnsi="Arial"/>
          <w:szCs w:val="21"/>
        </w:rPr>
      </w:pPr>
    </w:p>
    <w:p w14:paraId="729E201E" w14:textId="77777777" w:rsidR="006E277C" w:rsidRDefault="00063571" w:rsidP="00152409">
      <w:pPr>
        <w:pStyle w:val="1"/>
        <w:spacing w:before="120" w:after="120" w:line="400" w:lineRule="exact"/>
        <w:rPr>
          <w:rFonts w:ascii="黑体" w:eastAsia="黑体" w:hAnsi="黑体"/>
          <w:b w:val="0"/>
          <w:bCs w:val="0"/>
          <w:sz w:val="32"/>
        </w:rPr>
      </w:pPr>
      <w:bookmarkStart w:id="3558" w:name="_Toc23555"/>
      <w:bookmarkStart w:id="3559" w:name="_Toc387753625"/>
      <w:bookmarkStart w:id="3560" w:name="_Toc3998"/>
      <w:bookmarkStart w:id="3561" w:name="_Toc491089799"/>
      <w:bookmarkStart w:id="3562" w:name="_Toc109319937"/>
      <w:r>
        <w:rPr>
          <w:rFonts w:ascii="黑体" w:eastAsia="黑体" w:hAnsi="黑体" w:hint="eastAsia"/>
          <w:b w:val="0"/>
          <w:bCs w:val="0"/>
          <w:sz w:val="32"/>
        </w:rPr>
        <w:t>第八章  投标文件格式</w:t>
      </w:r>
      <w:bookmarkEnd w:id="3330"/>
      <w:bookmarkEnd w:id="3331"/>
      <w:bookmarkEnd w:id="3332"/>
      <w:bookmarkEnd w:id="3333"/>
      <w:bookmarkEnd w:id="3334"/>
      <w:bookmarkEnd w:id="3335"/>
      <w:bookmarkEnd w:id="3336"/>
      <w:bookmarkEnd w:id="3337"/>
      <w:bookmarkEnd w:id="3338"/>
      <w:bookmarkEnd w:id="3558"/>
      <w:bookmarkEnd w:id="3559"/>
      <w:bookmarkEnd w:id="3560"/>
      <w:bookmarkEnd w:id="3561"/>
      <w:bookmarkEnd w:id="3562"/>
    </w:p>
    <w:p w14:paraId="3743100B" w14:textId="77777777" w:rsidR="006E277C" w:rsidRDefault="006E277C">
      <w:pPr>
        <w:spacing w:line="400" w:lineRule="exact"/>
      </w:pPr>
    </w:p>
    <w:p w14:paraId="22CB3443" w14:textId="77777777" w:rsidR="006E277C" w:rsidRDefault="006E277C">
      <w:pPr>
        <w:spacing w:line="400" w:lineRule="exact"/>
      </w:pPr>
    </w:p>
    <w:p w14:paraId="68A0C601" w14:textId="77777777" w:rsidR="006E277C" w:rsidRDefault="006E277C">
      <w:pPr>
        <w:rPr>
          <w:rFonts w:ascii="Arial" w:eastAsia="黑体" w:hAnsi="Arial"/>
          <w:szCs w:val="21"/>
        </w:rPr>
      </w:pPr>
    </w:p>
    <w:p w14:paraId="7AD90221" w14:textId="77777777" w:rsidR="006E277C" w:rsidRDefault="006E277C">
      <w:pPr>
        <w:rPr>
          <w:rFonts w:ascii="Arial" w:eastAsia="黑体" w:hAnsi="Arial"/>
          <w:szCs w:val="21"/>
        </w:rPr>
      </w:pPr>
    </w:p>
    <w:p w14:paraId="7233B029" w14:textId="77777777" w:rsidR="006E277C" w:rsidRDefault="006E277C">
      <w:pPr>
        <w:rPr>
          <w:rFonts w:ascii="Arial" w:eastAsia="黑体" w:hAnsi="Arial"/>
          <w:szCs w:val="21"/>
        </w:rPr>
      </w:pPr>
    </w:p>
    <w:p w14:paraId="43F9FE9E" w14:textId="77777777" w:rsidR="006E277C" w:rsidRDefault="006E277C">
      <w:pPr>
        <w:rPr>
          <w:rFonts w:ascii="Arial" w:eastAsia="黑体" w:hAnsi="Arial"/>
          <w:szCs w:val="21"/>
        </w:rPr>
      </w:pPr>
    </w:p>
    <w:p w14:paraId="68A9D8A0" w14:textId="77777777" w:rsidR="006E277C" w:rsidRDefault="006E277C">
      <w:pPr>
        <w:rPr>
          <w:rFonts w:ascii="Arial" w:eastAsia="黑体" w:hAnsi="Arial"/>
          <w:szCs w:val="21"/>
        </w:rPr>
      </w:pPr>
    </w:p>
    <w:p w14:paraId="56E85B2C" w14:textId="77777777" w:rsidR="006E277C" w:rsidRDefault="006E277C">
      <w:pPr>
        <w:rPr>
          <w:rFonts w:ascii="Arial" w:eastAsia="黑体" w:hAnsi="Arial"/>
          <w:szCs w:val="21"/>
        </w:rPr>
      </w:pPr>
    </w:p>
    <w:p w14:paraId="2AFE9A27" w14:textId="77777777" w:rsidR="006E277C" w:rsidRDefault="006E277C">
      <w:pPr>
        <w:rPr>
          <w:rFonts w:ascii="Arial" w:eastAsia="黑体" w:hAnsi="Arial"/>
          <w:szCs w:val="21"/>
        </w:rPr>
      </w:pPr>
    </w:p>
    <w:p w14:paraId="046C849E" w14:textId="77777777" w:rsidR="006E277C" w:rsidRDefault="006E277C">
      <w:pPr>
        <w:rPr>
          <w:rFonts w:ascii="Arial" w:eastAsia="黑体" w:hAnsi="Arial"/>
          <w:szCs w:val="21"/>
        </w:rPr>
      </w:pPr>
    </w:p>
    <w:p w14:paraId="52284896" w14:textId="77777777" w:rsidR="006E277C" w:rsidRDefault="006E277C">
      <w:pPr>
        <w:rPr>
          <w:rFonts w:ascii="Arial" w:eastAsia="黑体" w:hAnsi="Arial"/>
          <w:szCs w:val="21"/>
        </w:rPr>
      </w:pPr>
    </w:p>
    <w:p w14:paraId="6E757C41" w14:textId="77777777" w:rsidR="006E277C" w:rsidRDefault="006E277C">
      <w:pPr>
        <w:rPr>
          <w:rFonts w:ascii="Arial" w:eastAsia="黑体" w:hAnsi="Arial"/>
          <w:szCs w:val="21"/>
        </w:rPr>
      </w:pPr>
    </w:p>
    <w:p w14:paraId="2C2CBAAE" w14:textId="77777777" w:rsidR="006E277C" w:rsidRDefault="006E277C">
      <w:pPr>
        <w:rPr>
          <w:rFonts w:ascii="Arial" w:eastAsia="黑体" w:hAnsi="Arial"/>
          <w:szCs w:val="21"/>
        </w:rPr>
      </w:pPr>
    </w:p>
    <w:p w14:paraId="4B0282CC" w14:textId="77777777" w:rsidR="006E277C" w:rsidRDefault="006E277C">
      <w:pPr>
        <w:rPr>
          <w:rFonts w:ascii="Arial" w:eastAsia="黑体" w:hAnsi="Arial"/>
          <w:szCs w:val="21"/>
        </w:rPr>
      </w:pPr>
    </w:p>
    <w:p w14:paraId="3A60A0EE" w14:textId="77777777" w:rsidR="006E277C" w:rsidRDefault="006E277C">
      <w:pPr>
        <w:rPr>
          <w:rFonts w:ascii="Arial" w:eastAsia="黑体" w:hAnsi="Arial"/>
          <w:szCs w:val="21"/>
        </w:rPr>
      </w:pPr>
    </w:p>
    <w:p w14:paraId="280A959E" w14:textId="77777777" w:rsidR="006E277C" w:rsidRDefault="006E277C">
      <w:pPr>
        <w:rPr>
          <w:rFonts w:ascii="Arial" w:eastAsia="黑体" w:hAnsi="Arial"/>
          <w:szCs w:val="21"/>
        </w:rPr>
      </w:pPr>
    </w:p>
    <w:p w14:paraId="391A88FE" w14:textId="77777777" w:rsidR="006E277C" w:rsidRDefault="006E277C">
      <w:pPr>
        <w:rPr>
          <w:rFonts w:ascii="Arial" w:eastAsia="黑体" w:hAnsi="Arial"/>
          <w:szCs w:val="21"/>
        </w:rPr>
      </w:pPr>
    </w:p>
    <w:p w14:paraId="4A0653C3" w14:textId="77777777" w:rsidR="006E277C" w:rsidRDefault="006E277C">
      <w:pPr>
        <w:rPr>
          <w:rFonts w:ascii="Arial" w:eastAsia="黑体" w:hAnsi="Arial"/>
          <w:szCs w:val="21"/>
        </w:rPr>
      </w:pPr>
    </w:p>
    <w:p w14:paraId="6FC8315C" w14:textId="77777777" w:rsidR="006E277C" w:rsidRDefault="006E277C">
      <w:pPr>
        <w:rPr>
          <w:rFonts w:ascii="Arial" w:eastAsia="黑体" w:hAnsi="Arial"/>
          <w:szCs w:val="21"/>
        </w:rPr>
      </w:pPr>
    </w:p>
    <w:p w14:paraId="6E1A883C" w14:textId="77777777" w:rsidR="006E277C" w:rsidRDefault="006E277C">
      <w:pPr>
        <w:rPr>
          <w:rFonts w:ascii="Arial" w:eastAsia="黑体" w:hAnsi="Arial"/>
          <w:szCs w:val="21"/>
        </w:rPr>
      </w:pPr>
    </w:p>
    <w:p w14:paraId="0AE962B5" w14:textId="77777777" w:rsidR="006E277C" w:rsidRDefault="006E277C">
      <w:pPr>
        <w:rPr>
          <w:rFonts w:ascii="Arial" w:eastAsia="黑体" w:hAnsi="Arial"/>
          <w:szCs w:val="21"/>
        </w:rPr>
      </w:pPr>
    </w:p>
    <w:p w14:paraId="367C6570" w14:textId="77777777" w:rsidR="006E277C" w:rsidRDefault="006E277C">
      <w:pPr>
        <w:rPr>
          <w:rFonts w:ascii="Arial" w:eastAsia="黑体" w:hAnsi="Arial"/>
          <w:szCs w:val="21"/>
        </w:rPr>
      </w:pPr>
    </w:p>
    <w:p w14:paraId="5D4C4F8E" w14:textId="77777777" w:rsidR="006E277C" w:rsidRDefault="006E277C">
      <w:pPr>
        <w:rPr>
          <w:rFonts w:ascii="Arial" w:eastAsia="黑体" w:hAnsi="Arial"/>
          <w:szCs w:val="21"/>
        </w:rPr>
      </w:pPr>
    </w:p>
    <w:p w14:paraId="5394DA91" w14:textId="77777777" w:rsidR="006E277C" w:rsidRDefault="006E277C">
      <w:pPr>
        <w:rPr>
          <w:rFonts w:ascii="Arial" w:eastAsia="黑体" w:hAnsi="Arial"/>
          <w:szCs w:val="21"/>
        </w:rPr>
      </w:pPr>
    </w:p>
    <w:p w14:paraId="1091E0AB" w14:textId="77777777" w:rsidR="006E277C" w:rsidRDefault="006E277C">
      <w:pPr>
        <w:rPr>
          <w:rFonts w:ascii="Arial" w:eastAsia="黑体" w:hAnsi="Arial"/>
          <w:szCs w:val="21"/>
        </w:rPr>
      </w:pPr>
    </w:p>
    <w:p w14:paraId="4764BA7D" w14:textId="77777777" w:rsidR="006E277C" w:rsidRDefault="006E277C">
      <w:pPr>
        <w:rPr>
          <w:rFonts w:ascii="Arial" w:eastAsia="黑体" w:hAnsi="Arial"/>
          <w:szCs w:val="21"/>
        </w:rPr>
      </w:pPr>
    </w:p>
    <w:p w14:paraId="7E533A5A" w14:textId="77777777" w:rsidR="006E277C" w:rsidRDefault="006E277C">
      <w:pPr>
        <w:rPr>
          <w:rFonts w:ascii="Arial" w:eastAsia="黑体" w:hAnsi="Arial"/>
          <w:szCs w:val="21"/>
        </w:rPr>
      </w:pPr>
    </w:p>
    <w:p w14:paraId="59F292F1" w14:textId="77777777" w:rsidR="006E277C" w:rsidRDefault="006E277C">
      <w:pPr>
        <w:rPr>
          <w:rFonts w:ascii="Arial" w:eastAsia="黑体" w:hAnsi="Arial"/>
          <w:szCs w:val="21"/>
        </w:rPr>
      </w:pPr>
    </w:p>
    <w:p w14:paraId="49FC1851" w14:textId="77777777" w:rsidR="006E277C" w:rsidRDefault="006E277C">
      <w:pPr>
        <w:rPr>
          <w:rFonts w:ascii="Arial" w:eastAsia="黑体" w:hAnsi="Arial"/>
          <w:szCs w:val="21"/>
        </w:rPr>
      </w:pPr>
    </w:p>
    <w:p w14:paraId="673DC36D" w14:textId="77777777" w:rsidR="006E277C" w:rsidRDefault="006E277C">
      <w:pPr>
        <w:rPr>
          <w:rFonts w:ascii="Arial" w:eastAsia="黑体" w:hAnsi="Arial"/>
          <w:szCs w:val="21"/>
        </w:rPr>
      </w:pPr>
    </w:p>
    <w:p w14:paraId="477F0AEF" w14:textId="77777777" w:rsidR="006E277C" w:rsidRDefault="006E277C">
      <w:pPr>
        <w:rPr>
          <w:rFonts w:ascii="Arial" w:eastAsia="黑体" w:hAnsi="Arial"/>
          <w:szCs w:val="21"/>
        </w:rPr>
      </w:pPr>
    </w:p>
    <w:p w14:paraId="6FD34099" w14:textId="77777777" w:rsidR="006E277C" w:rsidRDefault="006E277C">
      <w:pPr>
        <w:rPr>
          <w:rFonts w:ascii="Arial" w:eastAsia="黑体" w:hAnsi="Arial"/>
          <w:szCs w:val="21"/>
        </w:rPr>
      </w:pPr>
    </w:p>
    <w:p w14:paraId="16621C41" w14:textId="77777777" w:rsidR="006E277C" w:rsidRDefault="006E277C">
      <w:pPr>
        <w:rPr>
          <w:rFonts w:ascii="Arial" w:eastAsia="黑体" w:hAnsi="Arial"/>
          <w:szCs w:val="21"/>
        </w:rPr>
      </w:pPr>
    </w:p>
    <w:p w14:paraId="4CE2A807" w14:textId="77777777" w:rsidR="006E277C" w:rsidRDefault="006E277C">
      <w:pPr>
        <w:rPr>
          <w:rFonts w:ascii="Arial" w:eastAsia="黑体" w:hAnsi="Arial"/>
          <w:szCs w:val="21"/>
        </w:rPr>
      </w:pPr>
    </w:p>
    <w:p w14:paraId="2E54FA26" w14:textId="77777777" w:rsidR="006E277C" w:rsidRDefault="006E277C">
      <w:pPr>
        <w:rPr>
          <w:rFonts w:ascii="Arial" w:eastAsia="黑体" w:hAnsi="Arial"/>
          <w:szCs w:val="21"/>
        </w:rPr>
      </w:pPr>
    </w:p>
    <w:p w14:paraId="0D0D42F9" w14:textId="77777777" w:rsidR="006E277C" w:rsidRDefault="006E277C">
      <w:pPr>
        <w:rPr>
          <w:rFonts w:ascii="Arial" w:eastAsia="黑体" w:hAnsi="Arial"/>
          <w:szCs w:val="21"/>
        </w:rPr>
      </w:pPr>
    </w:p>
    <w:p w14:paraId="50CF02A7" w14:textId="77777777" w:rsidR="006E277C" w:rsidRDefault="006E277C">
      <w:pPr>
        <w:rPr>
          <w:rFonts w:ascii="Arial" w:eastAsia="黑体" w:hAnsi="Arial"/>
          <w:szCs w:val="21"/>
        </w:rPr>
      </w:pPr>
    </w:p>
    <w:p w14:paraId="30A5A35A" w14:textId="77777777" w:rsidR="006E277C" w:rsidRDefault="006E277C">
      <w:pPr>
        <w:rPr>
          <w:rFonts w:ascii="Arial" w:eastAsia="黑体" w:hAnsi="Arial"/>
          <w:szCs w:val="21"/>
        </w:rPr>
      </w:pPr>
    </w:p>
    <w:p w14:paraId="5D786FA3" w14:textId="77777777" w:rsidR="006E277C" w:rsidRDefault="006E277C">
      <w:pPr>
        <w:rPr>
          <w:rFonts w:ascii="Arial" w:eastAsia="黑体" w:hAnsi="Arial"/>
          <w:szCs w:val="21"/>
        </w:rPr>
      </w:pPr>
    </w:p>
    <w:p w14:paraId="705FA60A" w14:textId="77777777" w:rsidR="006E277C" w:rsidRDefault="006E277C">
      <w:pPr>
        <w:rPr>
          <w:rFonts w:ascii="Arial" w:eastAsia="黑体" w:hAnsi="Arial"/>
          <w:szCs w:val="21"/>
        </w:rPr>
      </w:pPr>
    </w:p>
    <w:p w14:paraId="2071C811" w14:textId="77777777" w:rsidR="006E277C" w:rsidRDefault="006E277C">
      <w:pPr>
        <w:rPr>
          <w:rFonts w:ascii="Arial" w:eastAsia="黑体" w:hAnsi="Arial"/>
          <w:szCs w:val="21"/>
        </w:rPr>
      </w:pPr>
    </w:p>
    <w:p w14:paraId="48150686" w14:textId="77777777" w:rsidR="006E277C" w:rsidRDefault="006E277C">
      <w:pPr>
        <w:rPr>
          <w:rFonts w:ascii="Arial" w:eastAsia="黑体" w:hAnsi="Arial"/>
          <w:szCs w:val="21"/>
        </w:rPr>
      </w:pPr>
    </w:p>
    <w:p w14:paraId="69A80E0E" w14:textId="77777777" w:rsidR="006E277C" w:rsidRDefault="006E277C">
      <w:pPr>
        <w:rPr>
          <w:rFonts w:ascii="Arial" w:eastAsia="黑体" w:hAnsi="Arial"/>
          <w:szCs w:val="21"/>
        </w:rPr>
      </w:pPr>
    </w:p>
    <w:p w14:paraId="6F3024F2" w14:textId="77777777" w:rsidR="006E277C" w:rsidRDefault="006E277C">
      <w:pPr>
        <w:rPr>
          <w:rFonts w:ascii="Arial" w:eastAsia="黑体" w:hAnsi="Arial"/>
          <w:szCs w:val="21"/>
        </w:rPr>
      </w:pPr>
    </w:p>
    <w:p w14:paraId="25064D67" w14:textId="77777777" w:rsidR="006E277C" w:rsidRDefault="006E277C">
      <w:pPr>
        <w:rPr>
          <w:rFonts w:ascii="Arial" w:eastAsia="黑体" w:hAnsi="Arial"/>
          <w:szCs w:val="21"/>
        </w:rPr>
      </w:pPr>
    </w:p>
    <w:p w14:paraId="7DD43B0F" w14:textId="77777777" w:rsidR="006E277C" w:rsidRDefault="006E277C">
      <w:pPr>
        <w:rPr>
          <w:rFonts w:ascii="Arial" w:eastAsia="黑体" w:hAnsi="Arial"/>
          <w:szCs w:val="21"/>
        </w:rPr>
      </w:pPr>
    </w:p>
    <w:p w14:paraId="51EABC10" w14:textId="77777777" w:rsidR="006E277C" w:rsidRDefault="006E277C">
      <w:pPr>
        <w:spacing w:line="400" w:lineRule="exact"/>
      </w:pPr>
    </w:p>
    <w:p w14:paraId="353D9757" w14:textId="77777777" w:rsidR="006E277C" w:rsidRDefault="006E277C">
      <w:pPr>
        <w:spacing w:line="400" w:lineRule="exact"/>
      </w:pPr>
    </w:p>
    <w:p w14:paraId="16E3C32B" w14:textId="77777777" w:rsidR="006E277C" w:rsidRDefault="006E277C">
      <w:pPr>
        <w:spacing w:line="400" w:lineRule="exact"/>
        <w:rPr>
          <w:rFonts w:eastAsia="黑体"/>
          <w:sz w:val="20"/>
          <w:szCs w:val="20"/>
        </w:rPr>
      </w:pPr>
    </w:p>
    <w:p w14:paraId="3AC304F0" w14:textId="77777777" w:rsidR="006E277C" w:rsidRDefault="00063571">
      <w:pPr>
        <w:jc w:val="center"/>
        <w:rPr>
          <w:rFonts w:ascii="黑体" w:eastAsia="黑体" w:hAnsi="黑体"/>
          <w:sz w:val="28"/>
          <w:szCs w:val="28"/>
        </w:rPr>
      </w:pPr>
      <w:r>
        <w:rPr>
          <w:rFonts w:ascii="黑体" w:eastAsia="黑体" w:hAnsi="黑体" w:hint="eastAsia"/>
          <w:sz w:val="28"/>
          <w:szCs w:val="28"/>
          <w:u w:val="single"/>
        </w:rPr>
        <w:t xml:space="preserve">            </w:t>
      </w:r>
      <w:bookmarkStart w:id="3563" w:name="_Toc221951910"/>
      <w:r>
        <w:rPr>
          <w:rFonts w:ascii="黑体" w:eastAsia="黑体" w:hAnsi="黑体"/>
          <w:sz w:val="28"/>
          <w:szCs w:val="28"/>
        </w:rPr>
        <w:t>（</w:t>
      </w:r>
      <w:r>
        <w:rPr>
          <w:rFonts w:ascii="黑体" w:eastAsia="黑体" w:hAnsi="黑体" w:hint="eastAsia"/>
          <w:sz w:val="28"/>
          <w:szCs w:val="28"/>
        </w:rPr>
        <w:t>项目名称）</w:t>
      </w:r>
      <w:r>
        <w:rPr>
          <w:rFonts w:ascii="黑体" w:eastAsia="黑体" w:hAnsi="黑体" w:hint="eastAsia"/>
          <w:sz w:val="28"/>
          <w:szCs w:val="28"/>
          <w:u w:val="single"/>
        </w:rPr>
        <w:t xml:space="preserve">            （</w:t>
      </w:r>
      <w:r>
        <w:rPr>
          <w:rFonts w:ascii="黑体" w:eastAsia="黑体" w:hAnsi="黑体" w:hint="eastAsia"/>
          <w:sz w:val="28"/>
          <w:szCs w:val="28"/>
        </w:rPr>
        <w:t>标段名称）</w:t>
      </w:r>
      <w:bookmarkEnd w:id="3563"/>
      <w:r>
        <w:rPr>
          <w:rFonts w:ascii="黑体" w:eastAsia="黑体" w:hAnsi="黑体" w:hint="eastAsia"/>
          <w:sz w:val="28"/>
          <w:szCs w:val="28"/>
        </w:rPr>
        <w:t xml:space="preserve"> </w:t>
      </w:r>
    </w:p>
    <w:p w14:paraId="66A14D7E" w14:textId="77777777" w:rsidR="006E277C" w:rsidRDefault="006E277C">
      <w:pPr>
        <w:rPr>
          <w:rFonts w:eastAsia="黑体"/>
          <w:sz w:val="20"/>
          <w:szCs w:val="20"/>
        </w:rPr>
      </w:pPr>
    </w:p>
    <w:p w14:paraId="5526C09A" w14:textId="77777777" w:rsidR="006E277C" w:rsidRDefault="006E277C">
      <w:pPr>
        <w:rPr>
          <w:rFonts w:eastAsia="黑体"/>
          <w:sz w:val="20"/>
          <w:szCs w:val="20"/>
        </w:rPr>
      </w:pPr>
    </w:p>
    <w:p w14:paraId="4AB7A804" w14:textId="77777777" w:rsidR="006E277C" w:rsidRDefault="006E277C">
      <w:pPr>
        <w:jc w:val="center"/>
        <w:rPr>
          <w:rFonts w:eastAsia="黑体"/>
          <w:sz w:val="44"/>
          <w:szCs w:val="44"/>
        </w:rPr>
      </w:pPr>
      <w:bookmarkStart w:id="3564" w:name="_Toc221951911"/>
    </w:p>
    <w:p w14:paraId="02B573A7" w14:textId="77777777" w:rsidR="006E277C" w:rsidRDefault="006E277C">
      <w:pPr>
        <w:jc w:val="center"/>
        <w:rPr>
          <w:rFonts w:eastAsia="黑体"/>
          <w:sz w:val="44"/>
          <w:szCs w:val="44"/>
        </w:rPr>
      </w:pPr>
    </w:p>
    <w:p w14:paraId="06228B1D" w14:textId="77777777" w:rsidR="006E277C" w:rsidRDefault="00063571">
      <w:pPr>
        <w:jc w:val="center"/>
        <w:rPr>
          <w:rFonts w:eastAsia="黑体"/>
          <w:sz w:val="44"/>
          <w:szCs w:val="44"/>
        </w:rPr>
      </w:pPr>
      <w:r>
        <w:rPr>
          <w:rFonts w:eastAsia="黑体"/>
          <w:sz w:val="44"/>
          <w:szCs w:val="44"/>
        </w:rPr>
        <w:t>投</w:t>
      </w:r>
      <w:r>
        <w:rPr>
          <w:rFonts w:eastAsia="黑体"/>
          <w:sz w:val="44"/>
          <w:szCs w:val="44"/>
        </w:rPr>
        <w:t xml:space="preserve">  </w:t>
      </w:r>
      <w:r>
        <w:rPr>
          <w:rFonts w:eastAsia="黑体"/>
          <w:sz w:val="44"/>
          <w:szCs w:val="44"/>
        </w:rPr>
        <w:t>标</w:t>
      </w:r>
      <w:r>
        <w:rPr>
          <w:rFonts w:eastAsia="黑体"/>
          <w:sz w:val="44"/>
          <w:szCs w:val="44"/>
        </w:rPr>
        <w:t xml:space="preserve">  </w:t>
      </w:r>
      <w:r>
        <w:rPr>
          <w:rFonts w:eastAsia="黑体"/>
          <w:sz w:val="44"/>
          <w:szCs w:val="44"/>
        </w:rPr>
        <w:t>文</w:t>
      </w:r>
      <w:r>
        <w:rPr>
          <w:rFonts w:eastAsia="黑体"/>
          <w:sz w:val="44"/>
          <w:szCs w:val="44"/>
        </w:rPr>
        <w:t xml:space="preserve">  </w:t>
      </w:r>
      <w:r>
        <w:rPr>
          <w:rFonts w:eastAsia="黑体"/>
          <w:sz w:val="44"/>
          <w:szCs w:val="44"/>
        </w:rPr>
        <w:t>件</w:t>
      </w:r>
      <w:bookmarkEnd w:id="3564"/>
    </w:p>
    <w:p w14:paraId="763F88EA" w14:textId="77777777" w:rsidR="006E277C" w:rsidRDefault="006E277C">
      <w:pPr>
        <w:rPr>
          <w:rFonts w:eastAsia="黑体"/>
          <w:sz w:val="28"/>
          <w:szCs w:val="28"/>
        </w:rPr>
      </w:pPr>
    </w:p>
    <w:p w14:paraId="7E745E5F" w14:textId="77777777" w:rsidR="006E277C" w:rsidRDefault="00063571">
      <w:pPr>
        <w:ind w:firstLineChars="1100" w:firstLine="3080"/>
        <w:rPr>
          <w:rFonts w:ascii="宋体" w:hAnsi="宋体" w:cs="宋体"/>
          <w:sz w:val="28"/>
          <w:szCs w:val="28"/>
        </w:rPr>
      </w:pPr>
      <w:r>
        <w:rPr>
          <w:rFonts w:ascii="宋体" w:hAnsi="宋体" w:cs="宋体" w:hint="eastAsia"/>
          <w:sz w:val="28"/>
          <w:szCs w:val="28"/>
        </w:rPr>
        <w:t xml:space="preserve">招标编号: </w:t>
      </w:r>
      <w:r>
        <w:rPr>
          <w:rFonts w:ascii="宋体" w:hAnsi="宋体" w:cs="宋体" w:hint="eastAsia"/>
          <w:sz w:val="28"/>
          <w:szCs w:val="28"/>
          <w:u w:val="single"/>
        </w:rPr>
        <w:t xml:space="preserve">           </w:t>
      </w:r>
    </w:p>
    <w:p w14:paraId="515570A6" w14:textId="77777777" w:rsidR="006E277C" w:rsidRDefault="006E277C">
      <w:pPr>
        <w:rPr>
          <w:rFonts w:eastAsia="黑体"/>
          <w:sz w:val="28"/>
          <w:szCs w:val="28"/>
        </w:rPr>
      </w:pPr>
    </w:p>
    <w:p w14:paraId="55CF802C" w14:textId="77777777" w:rsidR="006E277C" w:rsidRDefault="006E277C">
      <w:pPr>
        <w:rPr>
          <w:rFonts w:eastAsia="黑体"/>
          <w:sz w:val="28"/>
          <w:szCs w:val="28"/>
        </w:rPr>
      </w:pPr>
    </w:p>
    <w:p w14:paraId="1474F918" w14:textId="77777777" w:rsidR="006E277C" w:rsidRDefault="006E277C">
      <w:pPr>
        <w:rPr>
          <w:rFonts w:eastAsia="黑体"/>
          <w:sz w:val="28"/>
          <w:szCs w:val="28"/>
        </w:rPr>
      </w:pPr>
    </w:p>
    <w:p w14:paraId="6684D0C7" w14:textId="77777777" w:rsidR="006E277C" w:rsidRDefault="006E277C">
      <w:pPr>
        <w:rPr>
          <w:rFonts w:eastAsia="黑体"/>
          <w:sz w:val="28"/>
          <w:szCs w:val="28"/>
        </w:rPr>
      </w:pPr>
    </w:p>
    <w:p w14:paraId="104A51F0" w14:textId="77777777" w:rsidR="006E277C" w:rsidRDefault="006E277C">
      <w:pPr>
        <w:rPr>
          <w:rFonts w:eastAsia="黑体"/>
          <w:sz w:val="28"/>
          <w:szCs w:val="28"/>
        </w:rPr>
      </w:pPr>
    </w:p>
    <w:p w14:paraId="0E363065" w14:textId="77777777" w:rsidR="006E277C" w:rsidRDefault="006E277C">
      <w:pPr>
        <w:rPr>
          <w:rFonts w:eastAsia="黑体"/>
          <w:sz w:val="28"/>
          <w:szCs w:val="28"/>
        </w:rPr>
      </w:pPr>
    </w:p>
    <w:p w14:paraId="4FEB3BC0" w14:textId="77777777" w:rsidR="006E277C" w:rsidRDefault="006E277C">
      <w:pPr>
        <w:rPr>
          <w:rFonts w:eastAsia="黑体"/>
          <w:sz w:val="28"/>
          <w:szCs w:val="28"/>
        </w:rPr>
      </w:pPr>
    </w:p>
    <w:p w14:paraId="0E602346" w14:textId="77777777" w:rsidR="006E277C" w:rsidRDefault="006E277C">
      <w:pPr>
        <w:rPr>
          <w:rFonts w:eastAsia="黑体"/>
          <w:sz w:val="28"/>
          <w:szCs w:val="28"/>
        </w:rPr>
      </w:pPr>
    </w:p>
    <w:p w14:paraId="1935E4D6" w14:textId="77777777" w:rsidR="006E277C" w:rsidRDefault="006E277C">
      <w:pPr>
        <w:rPr>
          <w:rFonts w:eastAsia="黑体"/>
          <w:sz w:val="28"/>
          <w:szCs w:val="28"/>
        </w:rPr>
      </w:pPr>
    </w:p>
    <w:p w14:paraId="4398A641" w14:textId="77777777" w:rsidR="006E277C" w:rsidRDefault="006E277C">
      <w:pPr>
        <w:rPr>
          <w:rFonts w:eastAsia="黑体"/>
          <w:sz w:val="28"/>
          <w:szCs w:val="28"/>
        </w:rPr>
      </w:pPr>
    </w:p>
    <w:p w14:paraId="522EF483" w14:textId="77777777" w:rsidR="006E277C" w:rsidRDefault="006E277C">
      <w:pPr>
        <w:rPr>
          <w:rFonts w:eastAsia="黑体"/>
          <w:sz w:val="28"/>
          <w:szCs w:val="28"/>
        </w:rPr>
      </w:pPr>
    </w:p>
    <w:p w14:paraId="6E672AD1" w14:textId="77777777" w:rsidR="006E277C" w:rsidRDefault="006E277C">
      <w:pPr>
        <w:rPr>
          <w:rFonts w:eastAsia="黑体"/>
          <w:sz w:val="28"/>
          <w:szCs w:val="28"/>
        </w:rPr>
      </w:pPr>
    </w:p>
    <w:p w14:paraId="06E27CFB" w14:textId="77777777" w:rsidR="006E277C" w:rsidRDefault="006E277C">
      <w:pPr>
        <w:rPr>
          <w:rFonts w:eastAsia="黑体"/>
          <w:sz w:val="28"/>
          <w:szCs w:val="28"/>
        </w:rPr>
      </w:pPr>
    </w:p>
    <w:p w14:paraId="39E14FC6" w14:textId="77777777" w:rsidR="006E277C" w:rsidRDefault="006E277C">
      <w:pPr>
        <w:rPr>
          <w:rFonts w:eastAsia="黑体"/>
          <w:sz w:val="28"/>
          <w:szCs w:val="28"/>
        </w:rPr>
      </w:pPr>
    </w:p>
    <w:p w14:paraId="13BE2750" w14:textId="77777777" w:rsidR="006E277C" w:rsidRDefault="006E277C">
      <w:pPr>
        <w:rPr>
          <w:rFonts w:eastAsia="黑体"/>
          <w:sz w:val="28"/>
          <w:szCs w:val="28"/>
        </w:rPr>
      </w:pPr>
    </w:p>
    <w:p w14:paraId="00F6ED60" w14:textId="77777777" w:rsidR="006E277C" w:rsidRDefault="006E277C">
      <w:pPr>
        <w:rPr>
          <w:rFonts w:eastAsia="黑体"/>
          <w:sz w:val="28"/>
          <w:szCs w:val="28"/>
        </w:rPr>
      </w:pPr>
    </w:p>
    <w:p w14:paraId="1BFD3007" w14:textId="77777777" w:rsidR="006E277C" w:rsidRDefault="00063571">
      <w:pPr>
        <w:jc w:val="center"/>
        <w:rPr>
          <w:rFonts w:ascii="宋体" w:hAnsi="宋体"/>
          <w:sz w:val="28"/>
          <w:szCs w:val="28"/>
        </w:rPr>
      </w:pPr>
      <w:r>
        <w:rPr>
          <w:rFonts w:ascii="宋体" w:hAnsi="宋体"/>
          <w:sz w:val="28"/>
          <w:szCs w:val="28"/>
        </w:rPr>
        <w:t>投标人：</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sz w:val="28"/>
          <w:szCs w:val="28"/>
        </w:rPr>
        <w:t>（盖单位章）</w:t>
      </w:r>
    </w:p>
    <w:p w14:paraId="5B284034" w14:textId="77777777" w:rsidR="006E277C" w:rsidRDefault="006E277C">
      <w:pPr>
        <w:jc w:val="center"/>
        <w:rPr>
          <w:rFonts w:ascii="宋体" w:hAnsi="宋体"/>
          <w:sz w:val="28"/>
          <w:szCs w:val="28"/>
          <w:u w:val="single"/>
        </w:rPr>
      </w:pPr>
    </w:p>
    <w:p w14:paraId="3233F10E" w14:textId="77777777" w:rsidR="006E277C" w:rsidRDefault="00063571">
      <w:pPr>
        <w:jc w:val="center"/>
        <w:rPr>
          <w:rFonts w:ascii="宋体" w:hAnsi="宋体"/>
          <w:sz w:val="28"/>
          <w:szCs w:val="28"/>
        </w:rPr>
      </w:pPr>
      <w:r>
        <w:rPr>
          <w:rFonts w:ascii="宋体" w:hAnsi="宋体"/>
          <w:sz w:val="28"/>
          <w:szCs w:val="28"/>
        </w:rPr>
        <w:t>法定代表人</w:t>
      </w:r>
      <w:r>
        <w:rPr>
          <w:rFonts w:ascii="宋体" w:hAnsi="宋体" w:hint="eastAsia"/>
          <w:sz w:val="28"/>
          <w:szCs w:val="28"/>
        </w:rPr>
        <w:t xml:space="preserve"> </w:t>
      </w:r>
      <w:r>
        <w:rPr>
          <w:rFonts w:ascii="宋体" w:hAnsi="宋体"/>
          <w:sz w:val="28"/>
          <w:szCs w:val="28"/>
        </w:rPr>
        <w:t>：</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sz w:val="28"/>
          <w:szCs w:val="28"/>
        </w:rPr>
        <w:t>（签字）</w:t>
      </w:r>
    </w:p>
    <w:p w14:paraId="0DB3864C" w14:textId="77777777" w:rsidR="006E277C" w:rsidRDefault="006E277C">
      <w:pPr>
        <w:ind w:firstLineChars="900" w:firstLine="2520"/>
        <w:rPr>
          <w:rFonts w:ascii="宋体" w:hAnsi="宋体"/>
          <w:sz w:val="28"/>
          <w:szCs w:val="28"/>
          <w:u w:val="single"/>
        </w:rPr>
      </w:pPr>
    </w:p>
    <w:p w14:paraId="3B33CDC7" w14:textId="77777777" w:rsidR="006E277C" w:rsidRDefault="006E277C">
      <w:pPr>
        <w:jc w:val="center"/>
        <w:rPr>
          <w:rFonts w:ascii="宋体" w:hAnsi="宋体"/>
          <w:sz w:val="28"/>
          <w:szCs w:val="28"/>
        </w:rPr>
      </w:pPr>
      <w:bookmarkStart w:id="3565" w:name="_Toc221951914"/>
    </w:p>
    <w:p w14:paraId="4D6A1FA9" w14:textId="77777777" w:rsidR="006E277C" w:rsidRDefault="00063571">
      <w:pPr>
        <w:jc w:val="center"/>
        <w:rPr>
          <w:rFonts w:ascii="宋体" w:hAnsi="宋体"/>
          <w:sz w:val="28"/>
          <w:szCs w:val="28"/>
        </w:rPr>
      </w:pPr>
      <w:r>
        <w:rPr>
          <w:rFonts w:ascii="宋体" w:hAnsi="宋体" w:hint="eastAsia"/>
          <w:sz w:val="28"/>
          <w:szCs w:val="28"/>
          <w:u w:val="single"/>
        </w:rPr>
        <w:t xml:space="preserve">         </w:t>
      </w:r>
      <w:r>
        <w:rPr>
          <w:rFonts w:ascii="宋体" w:hAnsi="宋体"/>
          <w:sz w:val="28"/>
          <w:szCs w:val="28"/>
        </w:rPr>
        <w:t>年</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sz w:val="28"/>
          <w:szCs w:val="28"/>
        </w:rPr>
        <w:t>月</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rPr>
        <w:t>日</w:t>
      </w:r>
      <w:bookmarkEnd w:id="3565"/>
    </w:p>
    <w:p w14:paraId="7B4D8476" w14:textId="77777777" w:rsidR="006E277C" w:rsidRDefault="00063571">
      <w:pPr>
        <w:jc w:val="center"/>
        <w:rPr>
          <w:rFonts w:ascii="宋体" w:hAnsi="宋体"/>
          <w:sz w:val="28"/>
          <w:szCs w:val="28"/>
        </w:rPr>
      </w:pPr>
      <w:r>
        <w:rPr>
          <w:rFonts w:ascii="宋体" w:hAnsi="宋体" w:hint="eastAsia"/>
          <w:sz w:val="28"/>
          <w:szCs w:val="28"/>
        </w:rPr>
        <w:t xml:space="preserve"> </w:t>
      </w:r>
    </w:p>
    <w:p w14:paraId="67DF9C8C" w14:textId="77777777" w:rsidR="006E277C" w:rsidRDefault="006E277C">
      <w:pPr>
        <w:jc w:val="center"/>
        <w:rPr>
          <w:rFonts w:ascii="宋体" w:hAnsi="宋体"/>
          <w:sz w:val="28"/>
          <w:szCs w:val="28"/>
        </w:rPr>
      </w:pPr>
    </w:p>
    <w:p w14:paraId="0885A677" w14:textId="77777777" w:rsidR="006E277C" w:rsidRDefault="00063571">
      <w:pPr>
        <w:pStyle w:val="2TimesNewRoman5020"/>
        <w:spacing w:before="120" w:afterLines="50" w:after="120"/>
        <w:jc w:val="center"/>
      </w:pPr>
      <w:bookmarkStart w:id="3566" w:name="_Toc144974856"/>
      <w:bookmarkStart w:id="3567" w:name="_Toc16759"/>
      <w:bookmarkStart w:id="3568" w:name="_Toc517172681"/>
      <w:bookmarkStart w:id="3569" w:name="_Toc152045787"/>
      <w:bookmarkStart w:id="3570" w:name="_Toc179632807"/>
      <w:bookmarkStart w:id="3571" w:name="_Toc152042576"/>
      <w:bookmarkStart w:id="3572" w:name="_Toc387753626"/>
      <w:bookmarkStart w:id="3573" w:name="_Toc5937"/>
      <w:bookmarkStart w:id="3574" w:name="_Toc491089800"/>
      <w:bookmarkStart w:id="3575" w:name="_Toc109319938"/>
      <w:commentRangeStart w:id="3576"/>
      <w:r>
        <w:rPr>
          <w:rFonts w:hint="eastAsia"/>
        </w:rPr>
        <w:t>目</w:t>
      </w:r>
      <w:r>
        <w:rPr>
          <w:rFonts w:hint="eastAsia"/>
        </w:rPr>
        <w:t xml:space="preserve">    </w:t>
      </w:r>
      <w:r>
        <w:rPr>
          <w:rFonts w:hint="eastAsia"/>
        </w:rPr>
        <w:t>录</w:t>
      </w:r>
      <w:bookmarkEnd w:id="3566"/>
      <w:bookmarkEnd w:id="3567"/>
      <w:bookmarkEnd w:id="3568"/>
      <w:bookmarkEnd w:id="3569"/>
      <w:bookmarkEnd w:id="3570"/>
      <w:bookmarkEnd w:id="3571"/>
      <w:bookmarkEnd w:id="3572"/>
      <w:bookmarkEnd w:id="3573"/>
      <w:bookmarkEnd w:id="3574"/>
      <w:commentRangeEnd w:id="3576"/>
      <w:r w:rsidR="00965B9C">
        <w:rPr>
          <w:rStyle w:val="af5"/>
          <w:rFonts w:eastAsia="宋体" w:cs="Times New Roman"/>
        </w:rPr>
        <w:commentReference w:id="3576"/>
      </w:r>
      <w:bookmarkEnd w:id="3575"/>
    </w:p>
    <w:p w14:paraId="35D83950" w14:textId="77777777" w:rsidR="006E277C" w:rsidRDefault="00063571">
      <w:pPr>
        <w:spacing w:line="540" w:lineRule="exact"/>
        <w:ind w:firstLineChars="600" w:firstLine="1260"/>
      </w:pPr>
      <w:r>
        <w:rPr>
          <w:rFonts w:hint="eastAsia"/>
        </w:rPr>
        <w:t>一、投标函及投标函附录</w:t>
      </w:r>
    </w:p>
    <w:p w14:paraId="431B7D4A" w14:textId="77777777" w:rsidR="006E277C" w:rsidRDefault="00063571">
      <w:pPr>
        <w:spacing w:line="540" w:lineRule="exact"/>
        <w:ind w:firstLineChars="600" w:firstLine="1260"/>
      </w:pPr>
      <w:r>
        <w:rPr>
          <w:rFonts w:hint="eastAsia"/>
        </w:rPr>
        <w:t>二、法定代表人身份证明</w:t>
      </w:r>
    </w:p>
    <w:p w14:paraId="10A267D0" w14:textId="77777777" w:rsidR="006E277C" w:rsidRPr="00965B9C" w:rsidRDefault="00063571">
      <w:pPr>
        <w:spacing w:line="540" w:lineRule="exact"/>
        <w:ind w:firstLineChars="600" w:firstLine="1260"/>
        <w:rPr>
          <w:color w:val="FF0000"/>
        </w:rPr>
      </w:pPr>
      <w:r w:rsidRPr="00965B9C">
        <w:rPr>
          <w:rFonts w:hint="eastAsia"/>
          <w:color w:val="FF0000"/>
        </w:rPr>
        <w:t>三、投标保证金</w:t>
      </w:r>
    </w:p>
    <w:p w14:paraId="41754791" w14:textId="77777777" w:rsidR="006E277C" w:rsidRPr="00965B9C" w:rsidRDefault="00063571">
      <w:pPr>
        <w:spacing w:line="540" w:lineRule="exact"/>
        <w:ind w:firstLineChars="600" w:firstLine="1260"/>
        <w:rPr>
          <w:color w:val="FF0000"/>
        </w:rPr>
      </w:pPr>
      <w:r w:rsidRPr="00965B9C">
        <w:rPr>
          <w:rFonts w:hint="eastAsia"/>
          <w:color w:val="FF0000"/>
        </w:rPr>
        <w:t>四、联合体协议书</w:t>
      </w:r>
    </w:p>
    <w:p w14:paraId="0AF76A56" w14:textId="77777777" w:rsidR="006E277C" w:rsidRPr="00965B9C" w:rsidRDefault="00063571">
      <w:pPr>
        <w:spacing w:line="540" w:lineRule="exact"/>
        <w:ind w:firstLineChars="600" w:firstLine="1260"/>
        <w:rPr>
          <w:color w:val="FF0000"/>
        </w:rPr>
      </w:pPr>
      <w:r w:rsidRPr="00965B9C">
        <w:rPr>
          <w:rFonts w:hint="eastAsia"/>
          <w:color w:val="FF0000"/>
        </w:rPr>
        <w:t>五、拟分包项目情况表（</w:t>
      </w:r>
      <w:r w:rsidRPr="00965B9C">
        <w:rPr>
          <w:rFonts w:ascii="宋体" w:hAnsi="宋体" w:hint="eastAsia"/>
          <w:color w:val="FF0000"/>
          <w:szCs w:val="21"/>
        </w:rPr>
        <w:t>适用于非政府采购工程</w:t>
      </w:r>
      <w:r w:rsidRPr="00965B9C">
        <w:rPr>
          <w:rFonts w:hint="eastAsia"/>
          <w:color w:val="FF0000"/>
        </w:rPr>
        <w:t>）</w:t>
      </w:r>
    </w:p>
    <w:p w14:paraId="50B7271A" w14:textId="77777777" w:rsidR="006E277C" w:rsidRPr="00965B9C" w:rsidRDefault="00063571">
      <w:pPr>
        <w:spacing w:line="540" w:lineRule="exact"/>
        <w:ind w:firstLineChars="600" w:firstLine="1260"/>
        <w:rPr>
          <w:color w:val="FF0000"/>
        </w:rPr>
      </w:pPr>
      <w:r w:rsidRPr="00965B9C">
        <w:rPr>
          <w:rFonts w:hint="eastAsia"/>
          <w:color w:val="FF0000"/>
        </w:rPr>
        <w:t>五、分包意向协议书（</w:t>
      </w:r>
      <w:r w:rsidRPr="00965B9C">
        <w:rPr>
          <w:rFonts w:ascii="宋体" w:hAnsi="宋体" w:hint="eastAsia"/>
          <w:color w:val="FF0000"/>
          <w:szCs w:val="21"/>
        </w:rPr>
        <w:t>适用于政府采购工程</w:t>
      </w:r>
      <w:r w:rsidRPr="00965B9C">
        <w:rPr>
          <w:rFonts w:hint="eastAsia"/>
          <w:color w:val="FF0000"/>
        </w:rPr>
        <w:t>）</w:t>
      </w:r>
    </w:p>
    <w:p w14:paraId="1D6403B0" w14:textId="77777777" w:rsidR="006E277C" w:rsidRPr="00965B9C" w:rsidRDefault="00063571">
      <w:pPr>
        <w:spacing w:line="540" w:lineRule="exact"/>
        <w:ind w:firstLineChars="600" w:firstLine="1260"/>
        <w:rPr>
          <w:color w:val="FF0000"/>
        </w:rPr>
      </w:pPr>
      <w:r w:rsidRPr="00965B9C">
        <w:rPr>
          <w:rFonts w:hint="eastAsia"/>
          <w:color w:val="FF0000"/>
        </w:rPr>
        <w:t>六、中小企业声明函</w:t>
      </w:r>
    </w:p>
    <w:p w14:paraId="20EE385A" w14:textId="77777777" w:rsidR="006E277C" w:rsidRDefault="00063571">
      <w:pPr>
        <w:spacing w:line="540" w:lineRule="exact"/>
        <w:ind w:firstLineChars="600" w:firstLine="1260"/>
      </w:pPr>
      <w:r w:rsidRPr="00965B9C">
        <w:rPr>
          <w:rFonts w:hint="eastAsia"/>
          <w:color w:val="FF0000"/>
        </w:rPr>
        <w:t>七、</w:t>
      </w:r>
      <w:r>
        <w:rPr>
          <w:rFonts w:hint="eastAsia"/>
        </w:rPr>
        <w:t>施工组织设计</w:t>
      </w:r>
    </w:p>
    <w:p w14:paraId="6DF49E1F" w14:textId="088B0EBA" w:rsidR="006E277C" w:rsidRDefault="00063571">
      <w:pPr>
        <w:spacing w:line="540" w:lineRule="exact"/>
        <w:ind w:firstLineChars="600" w:firstLine="1260"/>
      </w:pPr>
      <w:r w:rsidRPr="00965B9C">
        <w:rPr>
          <w:rFonts w:hint="eastAsia"/>
          <w:color w:val="FF0000"/>
        </w:rPr>
        <w:t>八、</w:t>
      </w:r>
      <w:r>
        <w:rPr>
          <w:rFonts w:hint="eastAsia"/>
        </w:rPr>
        <w:t>项目管理机构</w:t>
      </w:r>
    </w:p>
    <w:p w14:paraId="5C630BC3" w14:textId="77777777" w:rsidR="006E277C" w:rsidRDefault="00063571">
      <w:pPr>
        <w:spacing w:line="540" w:lineRule="exact"/>
        <w:ind w:leftChars="200" w:left="420" w:firstLineChars="600" w:firstLine="1260"/>
      </w:pPr>
      <w:r>
        <w:rPr>
          <w:rFonts w:hint="eastAsia"/>
        </w:rPr>
        <w:t>（一）项目管理机构主要人员表</w:t>
      </w:r>
    </w:p>
    <w:p w14:paraId="5EC72575" w14:textId="77777777" w:rsidR="006E277C" w:rsidRDefault="00063571">
      <w:pPr>
        <w:spacing w:line="540" w:lineRule="exact"/>
        <w:ind w:leftChars="200" w:left="420" w:firstLineChars="600" w:firstLine="1260"/>
      </w:pPr>
      <w:r>
        <w:rPr>
          <w:rFonts w:hint="eastAsia"/>
        </w:rPr>
        <w:t>（二）项目经理简历表</w:t>
      </w:r>
    </w:p>
    <w:p w14:paraId="18F4EFBE" w14:textId="77777777" w:rsidR="006E277C" w:rsidRDefault="00063571">
      <w:pPr>
        <w:spacing w:line="540" w:lineRule="exact"/>
        <w:ind w:leftChars="200" w:left="420" w:firstLineChars="600" w:firstLine="1260"/>
      </w:pPr>
      <w:r>
        <w:rPr>
          <w:rFonts w:hint="eastAsia"/>
        </w:rPr>
        <w:t>（三）拟任项目经理无在施项目的承诺书</w:t>
      </w:r>
    </w:p>
    <w:p w14:paraId="079E17A1" w14:textId="77777777" w:rsidR="006E277C" w:rsidRDefault="00063571">
      <w:pPr>
        <w:spacing w:line="540" w:lineRule="exact"/>
        <w:ind w:leftChars="200" w:left="420" w:firstLineChars="600" w:firstLine="1260"/>
      </w:pPr>
      <w:r>
        <w:rPr>
          <w:rFonts w:hint="eastAsia"/>
        </w:rPr>
        <w:t>（四）项目技术负责人简历表</w:t>
      </w:r>
    </w:p>
    <w:p w14:paraId="56FD3987" w14:textId="77777777" w:rsidR="006E277C" w:rsidRDefault="00063571">
      <w:pPr>
        <w:spacing w:line="540" w:lineRule="exact"/>
        <w:ind w:leftChars="200" w:left="420" w:firstLineChars="600" w:firstLine="1260"/>
      </w:pPr>
      <w:r>
        <w:rPr>
          <w:rFonts w:hint="eastAsia"/>
        </w:rPr>
        <w:t>（五）其他主要项目管理人员简历表</w:t>
      </w:r>
    </w:p>
    <w:p w14:paraId="4B94D92B" w14:textId="77777777" w:rsidR="006E277C" w:rsidRDefault="00063571">
      <w:pPr>
        <w:spacing w:line="540" w:lineRule="exact"/>
        <w:ind w:leftChars="200" w:left="420" w:firstLineChars="600" w:firstLine="1260"/>
      </w:pPr>
      <w:r>
        <w:rPr>
          <w:rFonts w:hint="eastAsia"/>
        </w:rPr>
        <w:t>（六）投标人承诺书</w:t>
      </w:r>
    </w:p>
    <w:p w14:paraId="285C1A65" w14:textId="59C0AC31" w:rsidR="006E277C" w:rsidRDefault="00063571">
      <w:pPr>
        <w:spacing w:line="540" w:lineRule="exact"/>
        <w:ind w:firstLineChars="600" w:firstLine="1260"/>
      </w:pPr>
      <w:r w:rsidRPr="00965B9C">
        <w:rPr>
          <w:rFonts w:hint="eastAsia"/>
          <w:color w:val="FF0000"/>
        </w:rPr>
        <w:t>九、</w:t>
      </w:r>
      <w:r>
        <w:rPr>
          <w:rFonts w:hint="eastAsia"/>
        </w:rPr>
        <w:t>已标价工程量清单</w:t>
      </w:r>
    </w:p>
    <w:p w14:paraId="706D4B03" w14:textId="4F9ABD99" w:rsidR="006E277C" w:rsidRDefault="00063571">
      <w:pPr>
        <w:spacing w:line="540" w:lineRule="exact"/>
        <w:ind w:firstLineChars="600" w:firstLine="1260"/>
      </w:pPr>
      <w:r w:rsidRPr="00965B9C">
        <w:rPr>
          <w:rFonts w:hint="eastAsia"/>
          <w:color w:val="FF0000"/>
        </w:rPr>
        <w:t>十、</w:t>
      </w:r>
      <w:r>
        <w:rPr>
          <w:rFonts w:hint="eastAsia"/>
        </w:rPr>
        <w:t>资格审查资料</w:t>
      </w:r>
    </w:p>
    <w:p w14:paraId="2BE3A661" w14:textId="77777777" w:rsidR="006E277C" w:rsidRDefault="00063571">
      <w:pPr>
        <w:spacing w:line="540" w:lineRule="exact"/>
        <w:ind w:leftChars="200" w:left="420" w:firstLineChars="600" w:firstLine="1260"/>
      </w:pPr>
      <w:r>
        <w:rPr>
          <w:rFonts w:hint="eastAsia"/>
        </w:rPr>
        <w:t>（一）投标人基本情况表</w:t>
      </w:r>
    </w:p>
    <w:p w14:paraId="5772AD7B" w14:textId="77777777" w:rsidR="006E277C" w:rsidRDefault="00063571">
      <w:pPr>
        <w:spacing w:line="540" w:lineRule="exact"/>
        <w:ind w:leftChars="200" w:left="420" w:firstLineChars="600" w:firstLine="1260"/>
      </w:pPr>
      <w:r>
        <w:rPr>
          <w:rFonts w:hint="eastAsia"/>
        </w:rPr>
        <w:t>（二）投标人信用信誉情况</w:t>
      </w:r>
    </w:p>
    <w:p w14:paraId="65762425" w14:textId="77777777" w:rsidR="006E277C" w:rsidRDefault="00063571">
      <w:pPr>
        <w:spacing w:line="540" w:lineRule="exact"/>
        <w:ind w:leftChars="200" w:left="420" w:firstLineChars="600" w:firstLine="1260"/>
      </w:pPr>
      <w:r>
        <w:rPr>
          <w:rFonts w:hint="eastAsia"/>
        </w:rPr>
        <w:t>（三）投标人财务状况</w:t>
      </w:r>
    </w:p>
    <w:p w14:paraId="00557ED4" w14:textId="77777777" w:rsidR="006E277C" w:rsidRDefault="00063571">
      <w:pPr>
        <w:spacing w:line="540" w:lineRule="exact"/>
        <w:ind w:leftChars="200" w:left="420" w:firstLineChars="600" w:firstLine="1260"/>
      </w:pPr>
      <w:r>
        <w:rPr>
          <w:rFonts w:hint="eastAsia"/>
        </w:rPr>
        <w:t>（四）投标人业绩情况</w:t>
      </w:r>
    </w:p>
    <w:p w14:paraId="6AEF4741" w14:textId="77777777" w:rsidR="006E277C" w:rsidRDefault="00063571">
      <w:pPr>
        <w:spacing w:line="540" w:lineRule="exact"/>
        <w:ind w:leftChars="200" w:left="420" w:firstLineChars="600" w:firstLine="1260"/>
      </w:pPr>
      <w:r>
        <w:rPr>
          <w:rFonts w:hint="eastAsia"/>
        </w:rPr>
        <w:t>（五）项目管理机构主要人员及简历</w:t>
      </w:r>
    </w:p>
    <w:p w14:paraId="788D8A50" w14:textId="77777777" w:rsidR="006E277C" w:rsidRDefault="00063571">
      <w:pPr>
        <w:spacing w:line="540" w:lineRule="exact"/>
        <w:ind w:leftChars="200" w:left="420" w:firstLineChars="600" w:firstLine="1260"/>
      </w:pPr>
      <w:r>
        <w:rPr>
          <w:rFonts w:hint="eastAsia"/>
        </w:rPr>
        <w:t>（六）拟投入主要施工设备情况</w:t>
      </w:r>
    </w:p>
    <w:p w14:paraId="439152E6" w14:textId="0A6B115B" w:rsidR="006E277C" w:rsidRDefault="00063571">
      <w:pPr>
        <w:spacing w:line="540" w:lineRule="exact"/>
        <w:ind w:firstLineChars="600" w:firstLine="1260"/>
      </w:pPr>
      <w:r w:rsidRPr="00965B9C">
        <w:rPr>
          <w:rFonts w:hint="eastAsia"/>
          <w:color w:val="FF0000"/>
        </w:rPr>
        <w:t>十一、</w:t>
      </w:r>
      <w:r>
        <w:rPr>
          <w:rFonts w:hint="eastAsia"/>
        </w:rPr>
        <w:t>投标人认为需提供的其他材料</w:t>
      </w:r>
    </w:p>
    <w:p w14:paraId="07ECCCBC" w14:textId="43D1FEED" w:rsidR="006E277C" w:rsidRDefault="00063571" w:rsidP="00965B9C">
      <w:pPr>
        <w:pStyle w:val="2TimesNewRoman5020"/>
        <w:spacing w:before="120" w:afterLines="50" w:after="120"/>
        <w:jc w:val="center"/>
        <w:outlineLvl w:val="0"/>
        <w:rPr>
          <w:b/>
        </w:rPr>
      </w:pPr>
      <w:bookmarkStart w:id="3577" w:name="_Toc152045788"/>
      <w:bookmarkStart w:id="3578" w:name="_Toc179632808"/>
      <w:bookmarkStart w:id="3579" w:name="_Toc16710"/>
      <w:bookmarkStart w:id="3580" w:name="_Toc387753627"/>
      <w:bookmarkStart w:id="3581" w:name="_Toc491089801"/>
      <w:bookmarkStart w:id="3582" w:name="_Toc152042577"/>
      <w:bookmarkStart w:id="3583" w:name="_Toc18936"/>
      <w:bookmarkStart w:id="3584" w:name="_Toc109319939"/>
      <w:r>
        <w:rPr>
          <w:b/>
        </w:rPr>
        <w:t>一、投标函及投标函附录</w:t>
      </w:r>
      <w:bookmarkEnd w:id="3577"/>
      <w:bookmarkEnd w:id="3578"/>
      <w:bookmarkEnd w:id="3579"/>
      <w:bookmarkEnd w:id="3580"/>
      <w:bookmarkEnd w:id="3581"/>
      <w:bookmarkEnd w:id="3582"/>
      <w:bookmarkEnd w:id="3583"/>
      <w:bookmarkEnd w:id="3584"/>
    </w:p>
    <w:p w14:paraId="2277030B" w14:textId="77777777" w:rsidR="006E277C" w:rsidRDefault="006E277C">
      <w:pPr>
        <w:spacing w:line="440" w:lineRule="exact"/>
        <w:rPr>
          <w:rFonts w:eastAsia="黑体"/>
          <w:sz w:val="20"/>
          <w:szCs w:val="20"/>
        </w:rPr>
      </w:pPr>
    </w:p>
    <w:p w14:paraId="4ABC800E" w14:textId="77777777" w:rsidR="006E277C" w:rsidRDefault="00063571" w:rsidP="00965B9C">
      <w:pPr>
        <w:keepNext/>
        <w:keepLines/>
        <w:spacing w:line="400" w:lineRule="exact"/>
        <w:jc w:val="center"/>
        <w:outlineLvl w:val="0"/>
        <w:rPr>
          <w:rFonts w:eastAsia="黑体"/>
          <w:sz w:val="24"/>
          <w:szCs w:val="23"/>
        </w:rPr>
      </w:pPr>
      <w:bookmarkStart w:id="3585" w:name="_Toc152045789"/>
      <w:bookmarkStart w:id="3586" w:name="_Toc179632809"/>
      <w:bookmarkStart w:id="3587" w:name="_Toc152042578"/>
      <w:bookmarkStart w:id="3588" w:name="_Toc491089802"/>
      <w:bookmarkStart w:id="3589" w:name="_Toc28875"/>
      <w:bookmarkStart w:id="3590" w:name="_Toc17164"/>
      <w:bookmarkStart w:id="3591" w:name="_Toc109319940"/>
      <w:r>
        <w:rPr>
          <w:rFonts w:eastAsia="黑体"/>
          <w:sz w:val="24"/>
          <w:szCs w:val="23"/>
        </w:rPr>
        <w:t>（一）投标函</w:t>
      </w:r>
      <w:bookmarkEnd w:id="3585"/>
      <w:bookmarkEnd w:id="3586"/>
      <w:bookmarkEnd w:id="3587"/>
      <w:bookmarkEnd w:id="3588"/>
      <w:bookmarkEnd w:id="3589"/>
      <w:bookmarkEnd w:id="3590"/>
      <w:bookmarkEnd w:id="3591"/>
    </w:p>
    <w:p w14:paraId="3C8988BB" w14:textId="77777777" w:rsidR="006E277C" w:rsidRDefault="006E277C">
      <w:pPr>
        <w:spacing w:line="440" w:lineRule="exact"/>
        <w:rPr>
          <w:sz w:val="20"/>
          <w:szCs w:val="20"/>
        </w:rPr>
      </w:pPr>
    </w:p>
    <w:p w14:paraId="034F3A24" w14:textId="77777777" w:rsidR="006E277C" w:rsidRDefault="00063571">
      <w:pPr>
        <w:spacing w:line="440" w:lineRule="exact"/>
        <w:rPr>
          <w:szCs w:val="21"/>
        </w:rPr>
      </w:pPr>
      <w:r>
        <w:rPr>
          <w:szCs w:val="21"/>
          <w:u w:val="single"/>
        </w:rPr>
        <w:t xml:space="preserve">                        </w:t>
      </w:r>
      <w:r>
        <w:rPr>
          <w:szCs w:val="21"/>
        </w:rPr>
        <w:t>（招标人名称）：</w:t>
      </w:r>
    </w:p>
    <w:p w14:paraId="11762024" w14:textId="77777777" w:rsidR="006E277C" w:rsidRDefault="006E277C">
      <w:pPr>
        <w:spacing w:line="440" w:lineRule="exact"/>
        <w:rPr>
          <w:szCs w:val="21"/>
        </w:rPr>
      </w:pPr>
    </w:p>
    <w:p w14:paraId="7BBBCD3C" w14:textId="77777777" w:rsidR="006E277C" w:rsidRDefault="00063571">
      <w:pPr>
        <w:spacing w:line="440" w:lineRule="exact"/>
        <w:ind w:firstLineChars="200" w:firstLine="420"/>
        <w:rPr>
          <w:szCs w:val="21"/>
        </w:rPr>
      </w:pPr>
      <w:r>
        <w:rPr>
          <w:szCs w:val="21"/>
        </w:rPr>
        <w:t>1</w:t>
      </w:r>
      <w:r>
        <w:rPr>
          <w:szCs w:val="21"/>
        </w:rPr>
        <w:t>．我方已仔细研究了</w:t>
      </w:r>
      <w:r>
        <w:rPr>
          <w:szCs w:val="21"/>
          <w:u w:val="single"/>
        </w:rPr>
        <w:t xml:space="preserve">          </w:t>
      </w:r>
      <w:r>
        <w:rPr>
          <w:szCs w:val="21"/>
        </w:rPr>
        <w:t>（项目名称）</w:t>
      </w:r>
      <w:r>
        <w:rPr>
          <w:szCs w:val="21"/>
          <w:u w:val="single"/>
        </w:rPr>
        <w:t xml:space="preserve">     </w:t>
      </w:r>
      <w:r>
        <w:rPr>
          <w:rFonts w:hint="eastAsia"/>
          <w:szCs w:val="21"/>
        </w:rPr>
        <w:t>（标段名称）</w:t>
      </w:r>
      <w:r>
        <w:rPr>
          <w:szCs w:val="21"/>
        </w:rPr>
        <w:t>招标文件的全部内容，愿意以人民币（大写）</w:t>
      </w:r>
      <w:r>
        <w:rPr>
          <w:szCs w:val="21"/>
          <w:u w:val="single"/>
        </w:rPr>
        <w:t xml:space="preserve">         </w:t>
      </w:r>
      <w:r>
        <w:rPr>
          <w:szCs w:val="21"/>
        </w:rPr>
        <w:t>元（</w:t>
      </w:r>
      <w:r>
        <w:rPr>
          <w:szCs w:val="21"/>
        </w:rPr>
        <w:t>¥</w:t>
      </w:r>
      <w:r>
        <w:rPr>
          <w:szCs w:val="21"/>
          <w:u w:val="single"/>
        </w:rPr>
        <w:t xml:space="preserve">           </w:t>
      </w:r>
      <w:r>
        <w:rPr>
          <w:szCs w:val="21"/>
        </w:rPr>
        <w:t>）的投标总报价，</w:t>
      </w:r>
      <w:r>
        <w:rPr>
          <w:rFonts w:hint="eastAsia"/>
          <w:szCs w:val="21"/>
        </w:rPr>
        <w:t>工期</w:t>
      </w:r>
      <w:r>
        <w:rPr>
          <w:rFonts w:hint="eastAsia"/>
          <w:szCs w:val="21"/>
          <w:u w:val="single"/>
        </w:rPr>
        <w:t xml:space="preserve">          </w:t>
      </w:r>
      <w:r>
        <w:rPr>
          <w:rFonts w:hint="eastAsia"/>
          <w:szCs w:val="21"/>
        </w:rPr>
        <w:t xml:space="preserve"> </w:t>
      </w:r>
      <w:r>
        <w:rPr>
          <w:rFonts w:hint="eastAsia"/>
          <w:szCs w:val="21"/>
        </w:rPr>
        <w:t>日历天，</w:t>
      </w:r>
      <w:r>
        <w:rPr>
          <w:szCs w:val="21"/>
        </w:rPr>
        <w:t>按合同约定实施和完成承包工程，修补工程中的任何缺陷，工程质量达到</w:t>
      </w:r>
      <w:r>
        <w:rPr>
          <w:szCs w:val="21"/>
          <w:u w:val="single"/>
        </w:rPr>
        <w:t xml:space="preserve">           </w:t>
      </w:r>
      <w:r>
        <w:rPr>
          <w:szCs w:val="21"/>
        </w:rPr>
        <w:t xml:space="preserve"> </w:t>
      </w:r>
      <w:r>
        <w:rPr>
          <w:szCs w:val="21"/>
        </w:rPr>
        <w:t>。</w:t>
      </w:r>
    </w:p>
    <w:p w14:paraId="6EBD6490" w14:textId="77777777" w:rsidR="006E277C" w:rsidRDefault="00063571">
      <w:pPr>
        <w:spacing w:line="440" w:lineRule="exact"/>
        <w:ind w:firstLineChars="200" w:firstLine="420"/>
        <w:rPr>
          <w:szCs w:val="21"/>
        </w:rPr>
      </w:pPr>
      <w:r>
        <w:rPr>
          <w:rFonts w:hint="eastAsia"/>
          <w:szCs w:val="21"/>
        </w:rPr>
        <w:t xml:space="preserve">2. </w:t>
      </w:r>
      <w:r>
        <w:rPr>
          <w:rFonts w:hint="eastAsia"/>
          <w:szCs w:val="21"/>
        </w:rPr>
        <w:t>我方拟任的项目经理</w:t>
      </w:r>
      <w:r>
        <w:rPr>
          <w:szCs w:val="21"/>
        </w:rPr>
        <w:t>：</w:t>
      </w:r>
      <w:r>
        <w:rPr>
          <w:rFonts w:hint="eastAsia"/>
          <w:szCs w:val="21"/>
          <w:u w:val="single"/>
        </w:rPr>
        <w:t xml:space="preserve">           </w:t>
      </w:r>
      <w:r>
        <w:rPr>
          <w:rFonts w:hint="eastAsia"/>
          <w:szCs w:val="21"/>
        </w:rPr>
        <w:t>（姓名），证书名称：</w:t>
      </w:r>
      <w:r>
        <w:rPr>
          <w:rFonts w:hint="eastAsia"/>
          <w:szCs w:val="21"/>
          <w:u w:val="single"/>
        </w:rPr>
        <w:t xml:space="preserve">        </w:t>
      </w:r>
      <w:r>
        <w:rPr>
          <w:rFonts w:hint="eastAsia"/>
          <w:szCs w:val="21"/>
        </w:rPr>
        <w:t>，证书编号：</w:t>
      </w:r>
      <w:r>
        <w:rPr>
          <w:rFonts w:hint="eastAsia"/>
          <w:szCs w:val="21"/>
          <w:u w:val="single"/>
        </w:rPr>
        <w:t xml:space="preserve">       </w:t>
      </w:r>
      <w:r>
        <w:rPr>
          <w:rFonts w:hint="eastAsia"/>
          <w:szCs w:val="21"/>
        </w:rPr>
        <w:t>；拟任技术负责人：</w:t>
      </w:r>
      <w:r>
        <w:rPr>
          <w:rFonts w:hint="eastAsia"/>
          <w:szCs w:val="21"/>
          <w:u w:val="single"/>
        </w:rPr>
        <w:t xml:space="preserve">           </w:t>
      </w:r>
      <w:r>
        <w:rPr>
          <w:rFonts w:hint="eastAsia"/>
          <w:szCs w:val="21"/>
        </w:rPr>
        <w:t>（姓名）。</w:t>
      </w:r>
    </w:p>
    <w:p w14:paraId="72C7EC8F" w14:textId="77777777" w:rsidR="006E277C" w:rsidRDefault="00063571">
      <w:pPr>
        <w:spacing w:line="440" w:lineRule="exact"/>
        <w:ind w:firstLineChars="200" w:firstLine="420"/>
        <w:rPr>
          <w:szCs w:val="21"/>
        </w:rPr>
      </w:pPr>
      <w:r>
        <w:rPr>
          <w:rFonts w:hint="eastAsia"/>
          <w:szCs w:val="21"/>
        </w:rPr>
        <w:t>3</w:t>
      </w:r>
      <w:r>
        <w:rPr>
          <w:szCs w:val="21"/>
        </w:rPr>
        <w:t>．我方承诺在投标有效期内不修改、撤销</w:t>
      </w:r>
      <w:r>
        <w:rPr>
          <w:rFonts w:hint="eastAsia"/>
          <w:szCs w:val="21"/>
        </w:rPr>
        <w:t>本</w:t>
      </w:r>
      <w:r>
        <w:rPr>
          <w:szCs w:val="21"/>
        </w:rPr>
        <w:t>投标文件。</w:t>
      </w:r>
    </w:p>
    <w:p w14:paraId="7ACB1AB7" w14:textId="77777777" w:rsidR="006E277C" w:rsidRDefault="00063571">
      <w:pPr>
        <w:spacing w:line="440" w:lineRule="exact"/>
        <w:ind w:firstLineChars="200" w:firstLine="420"/>
        <w:rPr>
          <w:szCs w:val="21"/>
        </w:rPr>
      </w:pPr>
      <w:r>
        <w:rPr>
          <w:rFonts w:hint="eastAsia"/>
          <w:szCs w:val="21"/>
        </w:rPr>
        <w:t>4</w:t>
      </w:r>
      <w:r>
        <w:rPr>
          <w:szCs w:val="21"/>
        </w:rPr>
        <w:t>．随同本投标函</w:t>
      </w:r>
      <w:r>
        <w:rPr>
          <w:rFonts w:hint="eastAsia"/>
          <w:szCs w:val="21"/>
        </w:rPr>
        <w:t>递交</w:t>
      </w:r>
      <w:r>
        <w:rPr>
          <w:szCs w:val="21"/>
        </w:rPr>
        <w:t>投标保证金一份，金额为人民币（大写）</w:t>
      </w:r>
      <w:r>
        <w:rPr>
          <w:szCs w:val="21"/>
          <w:u w:val="single"/>
        </w:rPr>
        <w:t xml:space="preserve">        </w:t>
      </w:r>
      <w:r>
        <w:rPr>
          <w:szCs w:val="21"/>
        </w:rPr>
        <w:t>元（</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szCs w:val="21"/>
        </w:rPr>
        <w:t>）。</w:t>
      </w:r>
    </w:p>
    <w:p w14:paraId="5CCCC68E" w14:textId="77777777" w:rsidR="006E277C" w:rsidRDefault="00063571">
      <w:pPr>
        <w:spacing w:line="440" w:lineRule="exact"/>
        <w:ind w:firstLineChars="200" w:firstLine="420"/>
        <w:rPr>
          <w:szCs w:val="21"/>
        </w:rPr>
      </w:pPr>
      <w:r>
        <w:rPr>
          <w:rFonts w:hint="eastAsia"/>
          <w:szCs w:val="21"/>
        </w:rPr>
        <w:t>5</w:t>
      </w:r>
      <w:r>
        <w:rPr>
          <w:szCs w:val="21"/>
        </w:rPr>
        <w:t>．如我方中标：</w:t>
      </w:r>
    </w:p>
    <w:p w14:paraId="36EA1AF7" w14:textId="77777777" w:rsidR="006E277C" w:rsidRDefault="00063571">
      <w:pPr>
        <w:spacing w:line="440" w:lineRule="exact"/>
        <w:ind w:firstLineChars="342" w:firstLine="718"/>
        <w:rPr>
          <w:szCs w:val="21"/>
        </w:rPr>
      </w:pPr>
      <w:r>
        <w:rPr>
          <w:szCs w:val="21"/>
        </w:rPr>
        <w:t>（</w:t>
      </w:r>
      <w:r>
        <w:rPr>
          <w:szCs w:val="21"/>
        </w:rPr>
        <w:t>1</w:t>
      </w:r>
      <w:r>
        <w:rPr>
          <w:szCs w:val="21"/>
        </w:rPr>
        <w:t>）我方承诺在收到中标通知书后，在中标通知书规定的期限内与你方签订合同。</w:t>
      </w:r>
    </w:p>
    <w:p w14:paraId="4E19465A" w14:textId="77777777" w:rsidR="006E277C" w:rsidRDefault="00063571">
      <w:pPr>
        <w:spacing w:line="440" w:lineRule="exact"/>
        <w:ind w:firstLineChars="342" w:firstLine="718"/>
        <w:rPr>
          <w:szCs w:val="21"/>
        </w:rPr>
      </w:pPr>
      <w:r>
        <w:rPr>
          <w:szCs w:val="21"/>
        </w:rPr>
        <w:t>（</w:t>
      </w:r>
      <w:r>
        <w:rPr>
          <w:szCs w:val="21"/>
        </w:rPr>
        <w:t>2</w:t>
      </w:r>
      <w:r>
        <w:rPr>
          <w:szCs w:val="21"/>
        </w:rPr>
        <w:t>）随同本投标函递交的投标函附录属于合同文件的组成部分。</w:t>
      </w:r>
    </w:p>
    <w:p w14:paraId="3AACD59E" w14:textId="77777777" w:rsidR="006E277C" w:rsidRDefault="00063571">
      <w:pPr>
        <w:spacing w:line="440" w:lineRule="exact"/>
        <w:ind w:firstLineChars="342" w:firstLine="718"/>
        <w:rPr>
          <w:szCs w:val="21"/>
        </w:rPr>
      </w:pPr>
      <w:r>
        <w:rPr>
          <w:szCs w:val="21"/>
        </w:rPr>
        <w:t>（</w:t>
      </w:r>
      <w:r>
        <w:rPr>
          <w:szCs w:val="21"/>
        </w:rPr>
        <w:t>3</w:t>
      </w:r>
      <w:r>
        <w:rPr>
          <w:szCs w:val="21"/>
        </w:rPr>
        <w:t>）我方承诺按照招标文件规定向你方递交履约担保。</w:t>
      </w:r>
    </w:p>
    <w:p w14:paraId="138BEFF5" w14:textId="77777777" w:rsidR="006E277C" w:rsidRDefault="00063571">
      <w:pPr>
        <w:spacing w:line="440" w:lineRule="exact"/>
        <w:ind w:firstLineChars="342" w:firstLine="718"/>
        <w:rPr>
          <w:szCs w:val="21"/>
        </w:rPr>
      </w:pPr>
      <w:r>
        <w:rPr>
          <w:szCs w:val="21"/>
        </w:rPr>
        <w:t>（</w:t>
      </w:r>
      <w:r>
        <w:rPr>
          <w:szCs w:val="21"/>
        </w:rPr>
        <w:t>4</w:t>
      </w:r>
      <w:r>
        <w:rPr>
          <w:szCs w:val="21"/>
        </w:rPr>
        <w:t>）我方承诺在合同约定的期限内完成并移交全部合同工程。</w:t>
      </w:r>
    </w:p>
    <w:p w14:paraId="7A815082" w14:textId="77777777" w:rsidR="006E277C" w:rsidRDefault="00063571">
      <w:pPr>
        <w:spacing w:line="440" w:lineRule="exact"/>
        <w:ind w:firstLineChars="200" w:firstLine="420"/>
        <w:rPr>
          <w:szCs w:val="21"/>
        </w:rPr>
      </w:pPr>
      <w:r>
        <w:rPr>
          <w:rFonts w:hint="eastAsia"/>
          <w:szCs w:val="21"/>
        </w:rPr>
        <w:t>6</w:t>
      </w:r>
      <w:r>
        <w:rPr>
          <w:szCs w:val="21"/>
        </w:rPr>
        <w:t>．</w:t>
      </w:r>
      <w:r>
        <w:rPr>
          <w:rFonts w:hint="eastAsia"/>
        </w:rPr>
        <w:t>我方在此声明，所递交的投标文件及有关资料内容完整、真实和准确，且不存在第二章“投标人须知”第</w:t>
      </w:r>
      <w:r>
        <w:rPr>
          <w:rFonts w:hint="eastAsia"/>
        </w:rPr>
        <w:t>1.4.3</w:t>
      </w:r>
      <w:r>
        <w:rPr>
          <w:rFonts w:hint="eastAsia"/>
        </w:rPr>
        <w:t>项规定的任何一种情形。</w:t>
      </w:r>
    </w:p>
    <w:p w14:paraId="4DFA8882" w14:textId="77777777" w:rsidR="006E277C" w:rsidRDefault="00063571">
      <w:pPr>
        <w:spacing w:line="440" w:lineRule="exact"/>
        <w:ind w:firstLineChars="200" w:firstLine="420"/>
        <w:rPr>
          <w:szCs w:val="21"/>
        </w:rPr>
      </w:pPr>
      <w:r>
        <w:rPr>
          <w:rFonts w:hint="eastAsia"/>
          <w:szCs w:val="21"/>
        </w:rPr>
        <w:t>7</w:t>
      </w:r>
      <w:r>
        <w:rPr>
          <w:rFonts w:hint="eastAsia"/>
          <w:szCs w:val="21"/>
        </w:rPr>
        <w:t>．</w:t>
      </w:r>
      <w:r>
        <w:rPr>
          <w:szCs w:val="21"/>
          <w:u w:val="single"/>
        </w:rPr>
        <w:t xml:space="preserve">                                       </w:t>
      </w:r>
      <w:r>
        <w:rPr>
          <w:szCs w:val="21"/>
        </w:rPr>
        <w:t>（</w:t>
      </w:r>
      <w:r>
        <w:rPr>
          <w:rFonts w:hint="eastAsia"/>
          <w:szCs w:val="21"/>
        </w:rPr>
        <w:t>其他</w:t>
      </w:r>
      <w:r>
        <w:rPr>
          <w:szCs w:val="21"/>
        </w:rPr>
        <w:t>补充说明）。</w:t>
      </w:r>
    </w:p>
    <w:p w14:paraId="1F53B1AE" w14:textId="77777777" w:rsidR="006E277C" w:rsidRDefault="006E277C">
      <w:pPr>
        <w:spacing w:line="440" w:lineRule="exact"/>
        <w:rPr>
          <w:szCs w:val="21"/>
        </w:rPr>
      </w:pPr>
    </w:p>
    <w:p w14:paraId="68D41A81" w14:textId="77777777" w:rsidR="006E277C" w:rsidRDefault="00063571">
      <w:pPr>
        <w:spacing w:line="440" w:lineRule="exact"/>
        <w:ind w:firstLineChars="1750" w:firstLine="3675"/>
        <w:rPr>
          <w:szCs w:val="21"/>
        </w:rPr>
      </w:pPr>
      <w:r>
        <w:rPr>
          <w:szCs w:val="21"/>
        </w:rPr>
        <w:t>投</w:t>
      </w:r>
      <w:r>
        <w:rPr>
          <w:szCs w:val="21"/>
        </w:rPr>
        <w:t xml:space="preserve"> </w:t>
      </w:r>
      <w:r>
        <w:rPr>
          <w:szCs w:val="21"/>
        </w:rPr>
        <w:t>标</w:t>
      </w:r>
      <w:r>
        <w:rPr>
          <w:szCs w:val="21"/>
        </w:rPr>
        <w:t xml:space="preserve"> </w:t>
      </w:r>
      <w:r>
        <w:rPr>
          <w:szCs w:val="21"/>
        </w:rPr>
        <w:t>人：</w:t>
      </w:r>
      <w:r>
        <w:rPr>
          <w:szCs w:val="21"/>
          <w:u w:val="single"/>
        </w:rPr>
        <w:t xml:space="preserve">                      </w:t>
      </w:r>
      <w:r>
        <w:rPr>
          <w:szCs w:val="21"/>
        </w:rPr>
        <w:t>（盖单位章）</w:t>
      </w:r>
    </w:p>
    <w:p w14:paraId="2C09ACD8" w14:textId="77777777" w:rsidR="006E277C" w:rsidRDefault="00063571">
      <w:pPr>
        <w:spacing w:line="440" w:lineRule="exact"/>
        <w:ind w:firstLineChars="1750" w:firstLine="3675"/>
        <w:rPr>
          <w:szCs w:val="21"/>
        </w:rPr>
      </w:pPr>
      <w:r>
        <w:rPr>
          <w:szCs w:val="21"/>
        </w:rPr>
        <w:t>法定代表人</w:t>
      </w:r>
      <w:r>
        <w:rPr>
          <w:rFonts w:hint="eastAsia"/>
          <w:szCs w:val="21"/>
        </w:rPr>
        <w:t xml:space="preserve"> </w:t>
      </w:r>
      <w:r>
        <w:rPr>
          <w:szCs w:val="21"/>
        </w:rPr>
        <w:t>：</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（签字）</w:t>
      </w:r>
    </w:p>
    <w:p w14:paraId="0A38961E" w14:textId="77777777" w:rsidR="006E277C" w:rsidRDefault="00063571">
      <w:pPr>
        <w:spacing w:line="440" w:lineRule="exact"/>
        <w:ind w:firstLineChars="1750" w:firstLine="3675"/>
        <w:rPr>
          <w:szCs w:val="21"/>
        </w:rPr>
      </w:pPr>
      <w:r>
        <w:rPr>
          <w:szCs w:val="21"/>
        </w:rPr>
        <w:t>地址：</w:t>
      </w:r>
      <w:r>
        <w:rPr>
          <w:szCs w:val="21"/>
          <w:u w:val="single"/>
        </w:rPr>
        <w:t xml:space="preserve">                                     </w:t>
      </w:r>
    </w:p>
    <w:p w14:paraId="37E3A07D" w14:textId="77777777" w:rsidR="006E277C" w:rsidRDefault="00063571">
      <w:pPr>
        <w:spacing w:line="440" w:lineRule="exact"/>
        <w:ind w:firstLineChars="1750" w:firstLine="3675"/>
        <w:rPr>
          <w:szCs w:val="21"/>
        </w:rPr>
      </w:pPr>
      <w:r>
        <w:rPr>
          <w:szCs w:val="21"/>
        </w:rPr>
        <w:t>网址：</w:t>
      </w:r>
      <w:r>
        <w:rPr>
          <w:szCs w:val="21"/>
          <w:u w:val="single"/>
        </w:rPr>
        <w:t xml:space="preserve">                                     </w:t>
      </w:r>
    </w:p>
    <w:p w14:paraId="3290BFF7" w14:textId="77777777" w:rsidR="006E277C" w:rsidRDefault="00063571">
      <w:pPr>
        <w:spacing w:line="440" w:lineRule="exact"/>
        <w:ind w:firstLineChars="1750" w:firstLine="3675"/>
        <w:rPr>
          <w:szCs w:val="21"/>
        </w:rPr>
      </w:pPr>
      <w:r>
        <w:rPr>
          <w:szCs w:val="21"/>
        </w:rPr>
        <w:t>电话：</w:t>
      </w:r>
      <w:r>
        <w:rPr>
          <w:szCs w:val="21"/>
          <w:u w:val="single"/>
        </w:rPr>
        <w:t xml:space="preserve">                                     </w:t>
      </w:r>
    </w:p>
    <w:p w14:paraId="7621376D" w14:textId="77777777" w:rsidR="006E277C" w:rsidRDefault="00063571">
      <w:pPr>
        <w:spacing w:line="440" w:lineRule="exact"/>
        <w:ind w:firstLineChars="1750" w:firstLine="3675"/>
        <w:rPr>
          <w:szCs w:val="21"/>
        </w:rPr>
      </w:pPr>
      <w:r>
        <w:rPr>
          <w:szCs w:val="21"/>
        </w:rPr>
        <w:t>传真：</w:t>
      </w:r>
      <w:r>
        <w:rPr>
          <w:szCs w:val="21"/>
          <w:u w:val="single"/>
        </w:rPr>
        <w:t xml:space="preserve">                                     </w:t>
      </w:r>
    </w:p>
    <w:p w14:paraId="7358427C" w14:textId="77777777" w:rsidR="006E277C" w:rsidRDefault="00063571">
      <w:pPr>
        <w:spacing w:line="440" w:lineRule="exact"/>
        <w:ind w:firstLineChars="1750" w:firstLine="3675"/>
        <w:rPr>
          <w:szCs w:val="21"/>
        </w:rPr>
      </w:pPr>
      <w:r>
        <w:rPr>
          <w:szCs w:val="21"/>
        </w:rPr>
        <w:t>邮政编码：</w:t>
      </w:r>
      <w:r>
        <w:rPr>
          <w:szCs w:val="21"/>
          <w:u w:val="single"/>
        </w:rPr>
        <w:t xml:space="preserve">                                 </w:t>
      </w:r>
    </w:p>
    <w:p w14:paraId="1BFB92D9" w14:textId="77777777" w:rsidR="006E277C" w:rsidRDefault="00063571">
      <w:pPr>
        <w:spacing w:line="440" w:lineRule="exact"/>
        <w:ind w:firstLineChars="2400" w:firstLine="5040"/>
        <w:rPr>
          <w:szCs w:val="21"/>
        </w:rPr>
      </w:pPr>
      <w:r>
        <w:rPr>
          <w:rFonts w:hint="eastAsia"/>
          <w:szCs w:val="21"/>
          <w:u w:val="single"/>
        </w:rPr>
        <w:t xml:space="preserve">        </w:t>
      </w:r>
      <w:r>
        <w:rPr>
          <w:szCs w:val="21"/>
        </w:rPr>
        <w:t>年</w:t>
      </w:r>
      <w:r>
        <w:rPr>
          <w:rFonts w:hint="eastAsia"/>
          <w:szCs w:val="21"/>
          <w:u w:val="single"/>
        </w:rPr>
        <w:t xml:space="preserve">        </w:t>
      </w:r>
      <w:r>
        <w:rPr>
          <w:szCs w:val="21"/>
        </w:rPr>
        <w:t>月</w:t>
      </w:r>
      <w:r>
        <w:rPr>
          <w:rFonts w:hint="eastAsia"/>
          <w:szCs w:val="21"/>
          <w:u w:val="single"/>
        </w:rPr>
        <w:t xml:space="preserve">        </w:t>
      </w:r>
      <w:r>
        <w:rPr>
          <w:szCs w:val="21"/>
        </w:rPr>
        <w:t>日</w:t>
      </w:r>
    </w:p>
    <w:p w14:paraId="1D3D55CB" w14:textId="77777777" w:rsidR="006E277C" w:rsidRDefault="006E277C">
      <w:pPr>
        <w:spacing w:line="440" w:lineRule="exact"/>
        <w:rPr>
          <w:rFonts w:eastAsia="黑体"/>
          <w:sz w:val="20"/>
          <w:szCs w:val="20"/>
        </w:rPr>
      </w:pPr>
    </w:p>
    <w:p w14:paraId="551100BF" w14:textId="77777777" w:rsidR="006E277C" w:rsidRDefault="00063571" w:rsidP="00965B9C">
      <w:pPr>
        <w:keepNext/>
        <w:keepLines/>
        <w:spacing w:line="400" w:lineRule="exact"/>
        <w:jc w:val="center"/>
        <w:outlineLvl w:val="0"/>
        <w:rPr>
          <w:rFonts w:eastAsia="黑体"/>
          <w:sz w:val="24"/>
          <w:szCs w:val="23"/>
        </w:rPr>
      </w:pPr>
      <w:bookmarkStart w:id="3592" w:name="_Toc152045790"/>
      <w:bookmarkStart w:id="3593" w:name="_Toc13912"/>
      <w:bookmarkStart w:id="3594" w:name="_Toc14977"/>
      <w:bookmarkStart w:id="3595" w:name="_Toc491089803"/>
      <w:bookmarkStart w:id="3596" w:name="_Toc152042579"/>
      <w:bookmarkStart w:id="3597" w:name="_Toc179632810"/>
      <w:bookmarkStart w:id="3598" w:name="_Toc109319941"/>
      <w:r>
        <w:rPr>
          <w:rFonts w:eastAsia="黑体"/>
          <w:sz w:val="24"/>
          <w:szCs w:val="23"/>
        </w:rPr>
        <w:t>（二）投标函附录</w:t>
      </w:r>
      <w:bookmarkEnd w:id="3592"/>
      <w:bookmarkEnd w:id="3593"/>
      <w:bookmarkEnd w:id="3594"/>
      <w:bookmarkEnd w:id="3595"/>
      <w:bookmarkEnd w:id="3596"/>
      <w:bookmarkEnd w:id="3597"/>
      <w:bookmarkEnd w:id="3598"/>
    </w:p>
    <w:p w14:paraId="08567B7A" w14:textId="77777777" w:rsidR="006E277C" w:rsidRDefault="006E277C">
      <w:pPr>
        <w:spacing w:line="440" w:lineRule="exact"/>
        <w:rPr>
          <w:rFonts w:eastAsia="黑体"/>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
        <w:gridCol w:w="2732"/>
        <w:gridCol w:w="1454"/>
        <w:gridCol w:w="3578"/>
        <w:gridCol w:w="772"/>
      </w:tblGrid>
      <w:tr w:rsidR="006E277C" w14:paraId="61A0D3BF" w14:textId="77777777">
        <w:trPr>
          <w:trHeight w:val="454"/>
        </w:trPr>
        <w:tc>
          <w:tcPr>
            <w:tcW w:w="379" w:type="pct"/>
            <w:vAlign w:val="center"/>
          </w:tcPr>
          <w:p w14:paraId="78CBB3DC" w14:textId="77777777" w:rsidR="006E277C" w:rsidRDefault="00063571">
            <w:pPr>
              <w:jc w:val="center"/>
              <w:rPr>
                <w:szCs w:val="21"/>
              </w:rPr>
            </w:pPr>
            <w:r>
              <w:rPr>
                <w:szCs w:val="21"/>
              </w:rPr>
              <w:t>序号</w:t>
            </w:r>
          </w:p>
        </w:tc>
        <w:tc>
          <w:tcPr>
            <w:tcW w:w="1479" w:type="pct"/>
            <w:vAlign w:val="center"/>
          </w:tcPr>
          <w:p w14:paraId="39BFF622" w14:textId="77777777" w:rsidR="006E277C" w:rsidRDefault="00063571">
            <w:pPr>
              <w:jc w:val="center"/>
              <w:rPr>
                <w:szCs w:val="21"/>
              </w:rPr>
            </w:pPr>
            <w:r>
              <w:rPr>
                <w:rFonts w:hint="eastAsia"/>
                <w:szCs w:val="21"/>
              </w:rPr>
              <w:t>条款名称</w:t>
            </w:r>
          </w:p>
        </w:tc>
        <w:tc>
          <w:tcPr>
            <w:tcW w:w="787" w:type="pct"/>
            <w:vAlign w:val="center"/>
          </w:tcPr>
          <w:p w14:paraId="14524FE5" w14:textId="77777777" w:rsidR="006E277C" w:rsidRDefault="00063571">
            <w:pPr>
              <w:jc w:val="center"/>
              <w:rPr>
                <w:szCs w:val="21"/>
              </w:rPr>
            </w:pPr>
            <w:r>
              <w:rPr>
                <w:szCs w:val="21"/>
              </w:rPr>
              <w:t>合同条款号</w:t>
            </w:r>
          </w:p>
        </w:tc>
        <w:tc>
          <w:tcPr>
            <w:tcW w:w="1937" w:type="pct"/>
            <w:vAlign w:val="center"/>
          </w:tcPr>
          <w:p w14:paraId="34CFB9FE" w14:textId="77777777" w:rsidR="006E277C" w:rsidRDefault="00063571">
            <w:pPr>
              <w:jc w:val="center"/>
              <w:rPr>
                <w:szCs w:val="21"/>
              </w:rPr>
            </w:pPr>
            <w:r>
              <w:rPr>
                <w:rFonts w:hint="eastAsia"/>
                <w:szCs w:val="21"/>
              </w:rPr>
              <w:t>约定</w:t>
            </w:r>
            <w:r>
              <w:rPr>
                <w:szCs w:val="21"/>
              </w:rPr>
              <w:t>内容</w:t>
            </w:r>
          </w:p>
        </w:tc>
        <w:tc>
          <w:tcPr>
            <w:tcW w:w="419" w:type="pct"/>
            <w:vAlign w:val="center"/>
          </w:tcPr>
          <w:p w14:paraId="201F08C9" w14:textId="77777777" w:rsidR="006E277C" w:rsidRDefault="00063571">
            <w:pPr>
              <w:jc w:val="center"/>
              <w:rPr>
                <w:szCs w:val="21"/>
              </w:rPr>
            </w:pPr>
            <w:r>
              <w:rPr>
                <w:szCs w:val="21"/>
              </w:rPr>
              <w:t>备注</w:t>
            </w:r>
          </w:p>
        </w:tc>
      </w:tr>
      <w:tr w:rsidR="006E277C" w14:paraId="5F376CFF" w14:textId="77777777">
        <w:trPr>
          <w:trHeight w:val="454"/>
        </w:trPr>
        <w:tc>
          <w:tcPr>
            <w:tcW w:w="379" w:type="pct"/>
            <w:vAlign w:val="center"/>
          </w:tcPr>
          <w:p w14:paraId="71E82039" w14:textId="77777777" w:rsidR="006E277C" w:rsidRDefault="00063571">
            <w:pPr>
              <w:jc w:val="center"/>
              <w:rPr>
                <w:szCs w:val="21"/>
              </w:rPr>
            </w:pPr>
            <w:r>
              <w:rPr>
                <w:szCs w:val="21"/>
              </w:rPr>
              <w:t>1</w:t>
            </w:r>
          </w:p>
        </w:tc>
        <w:tc>
          <w:tcPr>
            <w:tcW w:w="1479" w:type="pct"/>
            <w:vAlign w:val="center"/>
          </w:tcPr>
          <w:p w14:paraId="712922BD" w14:textId="77777777" w:rsidR="006E277C" w:rsidRDefault="00063571">
            <w:pPr>
              <w:jc w:val="center"/>
              <w:rPr>
                <w:szCs w:val="21"/>
              </w:rPr>
            </w:pPr>
            <w:r>
              <w:rPr>
                <w:szCs w:val="21"/>
              </w:rPr>
              <w:t>项目经理</w:t>
            </w:r>
          </w:p>
        </w:tc>
        <w:tc>
          <w:tcPr>
            <w:tcW w:w="787" w:type="pct"/>
            <w:vAlign w:val="center"/>
          </w:tcPr>
          <w:p w14:paraId="5226AC90" w14:textId="77777777" w:rsidR="006E277C" w:rsidRDefault="00063571">
            <w:pPr>
              <w:jc w:val="center"/>
              <w:rPr>
                <w:rFonts w:ascii="宋体" w:hAnsi="宋体" w:cs="Arial"/>
                <w:kern w:val="0"/>
                <w:szCs w:val="21"/>
              </w:rPr>
            </w:pPr>
            <w:r>
              <w:rPr>
                <w:rFonts w:ascii="宋体" w:hAnsi="宋体" w:cs="Arial"/>
                <w:kern w:val="0"/>
                <w:szCs w:val="21"/>
              </w:rPr>
              <w:t>1.1.2.</w:t>
            </w:r>
            <w:r>
              <w:rPr>
                <w:rFonts w:ascii="宋体" w:hAnsi="宋体" w:cs="Arial" w:hint="eastAsia"/>
                <w:kern w:val="0"/>
                <w:szCs w:val="21"/>
              </w:rPr>
              <w:t>4</w:t>
            </w:r>
          </w:p>
        </w:tc>
        <w:tc>
          <w:tcPr>
            <w:tcW w:w="1937" w:type="pct"/>
            <w:vAlign w:val="center"/>
          </w:tcPr>
          <w:p w14:paraId="30B6EC8D" w14:textId="77777777" w:rsidR="006E277C" w:rsidRDefault="00063571">
            <w:pPr>
              <w:jc w:val="center"/>
              <w:rPr>
                <w:szCs w:val="21"/>
                <w:u w:val="single"/>
              </w:rPr>
            </w:pPr>
            <w:r>
              <w:rPr>
                <w:rFonts w:ascii="宋体" w:hAnsi="宋体" w:hint="eastAsia"/>
                <w:szCs w:val="21"/>
              </w:rPr>
              <w:t>见投标函</w:t>
            </w:r>
          </w:p>
        </w:tc>
        <w:tc>
          <w:tcPr>
            <w:tcW w:w="419" w:type="pct"/>
            <w:vAlign w:val="center"/>
          </w:tcPr>
          <w:p w14:paraId="749DA7B3" w14:textId="77777777" w:rsidR="006E277C" w:rsidRDefault="006E277C">
            <w:pPr>
              <w:jc w:val="center"/>
              <w:rPr>
                <w:szCs w:val="21"/>
              </w:rPr>
            </w:pPr>
          </w:p>
        </w:tc>
      </w:tr>
      <w:tr w:rsidR="006E277C" w14:paraId="5B36EB63" w14:textId="77777777">
        <w:trPr>
          <w:trHeight w:val="454"/>
        </w:trPr>
        <w:tc>
          <w:tcPr>
            <w:tcW w:w="379" w:type="pct"/>
            <w:vAlign w:val="center"/>
          </w:tcPr>
          <w:p w14:paraId="6C5D4CEC" w14:textId="77777777" w:rsidR="006E277C" w:rsidRDefault="00063571">
            <w:pPr>
              <w:jc w:val="center"/>
              <w:rPr>
                <w:szCs w:val="21"/>
              </w:rPr>
            </w:pPr>
            <w:r>
              <w:rPr>
                <w:szCs w:val="21"/>
              </w:rPr>
              <w:t>2</w:t>
            </w:r>
          </w:p>
        </w:tc>
        <w:tc>
          <w:tcPr>
            <w:tcW w:w="1479" w:type="pct"/>
            <w:vAlign w:val="center"/>
          </w:tcPr>
          <w:p w14:paraId="525CF537" w14:textId="77777777" w:rsidR="006E277C" w:rsidRDefault="00063571">
            <w:pPr>
              <w:jc w:val="center"/>
              <w:rPr>
                <w:szCs w:val="21"/>
              </w:rPr>
            </w:pPr>
            <w:r>
              <w:rPr>
                <w:szCs w:val="21"/>
              </w:rPr>
              <w:t>工期</w:t>
            </w:r>
          </w:p>
        </w:tc>
        <w:tc>
          <w:tcPr>
            <w:tcW w:w="787" w:type="pct"/>
            <w:vAlign w:val="center"/>
          </w:tcPr>
          <w:p w14:paraId="53382602" w14:textId="77777777" w:rsidR="006E277C" w:rsidRDefault="00063571">
            <w:pPr>
              <w:jc w:val="center"/>
              <w:rPr>
                <w:rFonts w:ascii="宋体" w:hAnsi="宋体" w:cs="Arial"/>
                <w:kern w:val="0"/>
                <w:szCs w:val="21"/>
              </w:rPr>
            </w:pPr>
            <w:r>
              <w:rPr>
                <w:rFonts w:ascii="宋体" w:hAnsi="宋体" w:cs="Arial"/>
                <w:kern w:val="0"/>
                <w:szCs w:val="21"/>
              </w:rPr>
              <w:t>1.1.4.</w:t>
            </w:r>
            <w:r>
              <w:rPr>
                <w:rFonts w:ascii="宋体" w:hAnsi="宋体" w:cs="Arial" w:hint="eastAsia"/>
                <w:kern w:val="0"/>
                <w:szCs w:val="21"/>
              </w:rPr>
              <w:t>3</w:t>
            </w:r>
          </w:p>
        </w:tc>
        <w:tc>
          <w:tcPr>
            <w:tcW w:w="1937" w:type="pct"/>
            <w:vAlign w:val="center"/>
          </w:tcPr>
          <w:p w14:paraId="2C16EB33" w14:textId="77777777" w:rsidR="006E277C" w:rsidRDefault="00063571">
            <w:pPr>
              <w:jc w:val="center"/>
              <w:rPr>
                <w:szCs w:val="21"/>
                <w:u w:val="single"/>
              </w:rPr>
            </w:pPr>
            <w:r>
              <w:rPr>
                <w:rFonts w:ascii="宋体" w:hAnsi="宋体" w:hint="eastAsia"/>
                <w:szCs w:val="21"/>
              </w:rPr>
              <w:t>见投标函</w:t>
            </w:r>
          </w:p>
        </w:tc>
        <w:tc>
          <w:tcPr>
            <w:tcW w:w="419" w:type="pct"/>
            <w:vAlign w:val="center"/>
          </w:tcPr>
          <w:p w14:paraId="0649E084" w14:textId="77777777" w:rsidR="006E277C" w:rsidRDefault="006E277C">
            <w:pPr>
              <w:jc w:val="center"/>
              <w:rPr>
                <w:szCs w:val="21"/>
              </w:rPr>
            </w:pPr>
          </w:p>
        </w:tc>
      </w:tr>
      <w:tr w:rsidR="006E277C" w14:paraId="0C32000E" w14:textId="77777777">
        <w:trPr>
          <w:trHeight w:val="454"/>
        </w:trPr>
        <w:tc>
          <w:tcPr>
            <w:tcW w:w="379" w:type="pct"/>
            <w:vAlign w:val="center"/>
          </w:tcPr>
          <w:p w14:paraId="64F12116" w14:textId="77777777" w:rsidR="006E277C" w:rsidRDefault="00063571">
            <w:pPr>
              <w:jc w:val="center"/>
              <w:rPr>
                <w:szCs w:val="21"/>
              </w:rPr>
            </w:pPr>
            <w:r>
              <w:rPr>
                <w:szCs w:val="21"/>
              </w:rPr>
              <w:t>3</w:t>
            </w:r>
          </w:p>
        </w:tc>
        <w:tc>
          <w:tcPr>
            <w:tcW w:w="1479" w:type="pct"/>
            <w:vAlign w:val="center"/>
          </w:tcPr>
          <w:p w14:paraId="118F26F5" w14:textId="77777777" w:rsidR="006E277C" w:rsidRDefault="00063571">
            <w:pPr>
              <w:jc w:val="center"/>
              <w:rPr>
                <w:szCs w:val="21"/>
              </w:rPr>
            </w:pPr>
            <w:r>
              <w:rPr>
                <w:szCs w:val="21"/>
              </w:rPr>
              <w:t>缺陷责任期</w:t>
            </w:r>
          </w:p>
          <w:p w14:paraId="3BD62FF0" w14:textId="77777777" w:rsidR="006E277C" w:rsidRDefault="00063571">
            <w:pPr>
              <w:jc w:val="center"/>
              <w:rPr>
                <w:szCs w:val="21"/>
              </w:rPr>
            </w:pPr>
            <w:r>
              <w:rPr>
                <w:rFonts w:hint="eastAsia"/>
                <w:szCs w:val="21"/>
              </w:rPr>
              <w:t>（工程质量保修期）</w:t>
            </w:r>
          </w:p>
        </w:tc>
        <w:tc>
          <w:tcPr>
            <w:tcW w:w="787" w:type="pct"/>
            <w:vAlign w:val="center"/>
          </w:tcPr>
          <w:p w14:paraId="22F9E71A" w14:textId="77777777" w:rsidR="006E277C" w:rsidRDefault="00063571">
            <w:pPr>
              <w:jc w:val="center"/>
              <w:rPr>
                <w:rFonts w:ascii="宋体" w:hAnsi="宋体" w:cs="Arial"/>
                <w:kern w:val="0"/>
                <w:szCs w:val="21"/>
              </w:rPr>
            </w:pPr>
            <w:r>
              <w:rPr>
                <w:rFonts w:ascii="宋体" w:hAnsi="宋体" w:cs="Arial"/>
                <w:kern w:val="0"/>
                <w:szCs w:val="21"/>
              </w:rPr>
              <w:t>1.1.4.5</w:t>
            </w:r>
          </w:p>
        </w:tc>
        <w:tc>
          <w:tcPr>
            <w:tcW w:w="1937" w:type="pct"/>
            <w:vAlign w:val="center"/>
          </w:tcPr>
          <w:p w14:paraId="68238CE9" w14:textId="77777777" w:rsidR="006E277C" w:rsidRDefault="006E277C">
            <w:pPr>
              <w:jc w:val="center"/>
              <w:rPr>
                <w:szCs w:val="21"/>
              </w:rPr>
            </w:pPr>
          </w:p>
        </w:tc>
        <w:tc>
          <w:tcPr>
            <w:tcW w:w="419" w:type="pct"/>
            <w:vAlign w:val="center"/>
          </w:tcPr>
          <w:p w14:paraId="36E1B6E3" w14:textId="77777777" w:rsidR="006E277C" w:rsidRDefault="006E277C">
            <w:pPr>
              <w:jc w:val="center"/>
              <w:rPr>
                <w:szCs w:val="21"/>
              </w:rPr>
            </w:pPr>
          </w:p>
        </w:tc>
      </w:tr>
      <w:tr w:rsidR="006E277C" w14:paraId="4393E3DD" w14:textId="77777777">
        <w:trPr>
          <w:trHeight w:val="454"/>
        </w:trPr>
        <w:tc>
          <w:tcPr>
            <w:tcW w:w="379" w:type="pct"/>
            <w:vAlign w:val="center"/>
          </w:tcPr>
          <w:p w14:paraId="7538C78A" w14:textId="77777777" w:rsidR="006E277C" w:rsidRDefault="00063571">
            <w:pPr>
              <w:jc w:val="center"/>
              <w:rPr>
                <w:szCs w:val="21"/>
              </w:rPr>
            </w:pPr>
            <w:r>
              <w:rPr>
                <w:rFonts w:hint="eastAsia"/>
                <w:szCs w:val="21"/>
              </w:rPr>
              <w:t>4</w:t>
            </w:r>
          </w:p>
        </w:tc>
        <w:tc>
          <w:tcPr>
            <w:tcW w:w="1479" w:type="pct"/>
            <w:vAlign w:val="center"/>
          </w:tcPr>
          <w:p w14:paraId="1E4BEAA7" w14:textId="77777777" w:rsidR="006E277C" w:rsidRDefault="00063571">
            <w:pPr>
              <w:jc w:val="center"/>
              <w:rPr>
                <w:szCs w:val="21"/>
              </w:rPr>
            </w:pPr>
            <w:r>
              <w:rPr>
                <w:szCs w:val="21"/>
              </w:rPr>
              <w:t>分包</w:t>
            </w:r>
          </w:p>
        </w:tc>
        <w:tc>
          <w:tcPr>
            <w:tcW w:w="787" w:type="pct"/>
            <w:vAlign w:val="center"/>
          </w:tcPr>
          <w:p w14:paraId="6175C356" w14:textId="77777777" w:rsidR="006E277C" w:rsidRDefault="00063571">
            <w:pPr>
              <w:jc w:val="center"/>
              <w:rPr>
                <w:rFonts w:ascii="宋体" w:hAnsi="宋体" w:cs="Arial"/>
                <w:kern w:val="0"/>
                <w:szCs w:val="21"/>
              </w:rPr>
            </w:pPr>
            <w:r>
              <w:rPr>
                <w:rFonts w:ascii="宋体" w:hAnsi="宋体" w:cs="Arial"/>
                <w:kern w:val="0"/>
                <w:szCs w:val="21"/>
              </w:rPr>
              <w:t>4.3.</w:t>
            </w:r>
            <w:r>
              <w:rPr>
                <w:rFonts w:ascii="宋体" w:hAnsi="宋体" w:cs="Arial" w:hint="eastAsia"/>
                <w:kern w:val="0"/>
                <w:szCs w:val="21"/>
              </w:rPr>
              <w:t>4</w:t>
            </w:r>
          </w:p>
        </w:tc>
        <w:tc>
          <w:tcPr>
            <w:tcW w:w="1937" w:type="pct"/>
            <w:vAlign w:val="center"/>
          </w:tcPr>
          <w:p w14:paraId="7DD39CB2" w14:textId="77777777" w:rsidR="006E277C" w:rsidRDefault="00063571">
            <w:pPr>
              <w:jc w:val="center"/>
              <w:rPr>
                <w:szCs w:val="21"/>
              </w:rPr>
            </w:pPr>
            <w:r>
              <w:rPr>
                <w:rFonts w:ascii="宋体" w:hAnsi="宋体" w:hint="eastAsia"/>
                <w:szCs w:val="21"/>
              </w:rPr>
              <w:t>见</w:t>
            </w:r>
            <w:r>
              <w:rPr>
                <w:rFonts w:ascii="宋体" w:hAnsi="宋体"/>
                <w:szCs w:val="21"/>
              </w:rPr>
              <w:t>拟</w:t>
            </w:r>
            <w:r>
              <w:rPr>
                <w:rFonts w:ascii="宋体" w:hAnsi="宋体" w:hint="eastAsia"/>
                <w:szCs w:val="21"/>
              </w:rPr>
              <w:t>分包项目情况表</w:t>
            </w:r>
          </w:p>
        </w:tc>
        <w:tc>
          <w:tcPr>
            <w:tcW w:w="419" w:type="pct"/>
            <w:vAlign w:val="center"/>
          </w:tcPr>
          <w:p w14:paraId="3A2F4C6E" w14:textId="77777777" w:rsidR="006E277C" w:rsidRDefault="006E277C">
            <w:pPr>
              <w:jc w:val="center"/>
              <w:rPr>
                <w:szCs w:val="21"/>
              </w:rPr>
            </w:pPr>
          </w:p>
        </w:tc>
      </w:tr>
      <w:tr w:rsidR="006E277C" w14:paraId="0829988A" w14:textId="77777777">
        <w:trPr>
          <w:trHeight w:val="454"/>
        </w:trPr>
        <w:tc>
          <w:tcPr>
            <w:tcW w:w="379" w:type="pct"/>
            <w:vAlign w:val="center"/>
          </w:tcPr>
          <w:p w14:paraId="1B996F34" w14:textId="77777777" w:rsidR="006E277C" w:rsidRDefault="00063571">
            <w:pPr>
              <w:jc w:val="center"/>
              <w:rPr>
                <w:szCs w:val="21"/>
              </w:rPr>
            </w:pPr>
            <w:r>
              <w:rPr>
                <w:rFonts w:hint="eastAsia"/>
                <w:szCs w:val="21"/>
              </w:rPr>
              <w:t>5</w:t>
            </w:r>
          </w:p>
        </w:tc>
        <w:tc>
          <w:tcPr>
            <w:tcW w:w="1479" w:type="pct"/>
            <w:vAlign w:val="center"/>
          </w:tcPr>
          <w:p w14:paraId="684BD02A" w14:textId="77777777" w:rsidR="006E277C" w:rsidRDefault="00063571">
            <w:pPr>
              <w:jc w:val="center"/>
              <w:rPr>
                <w:rFonts w:ascii="宋体" w:hAnsi="宋体"/>
                <w:szCs w:val="21"/>
              </w:rPr>
            </w:pPr>
            <w:r>
              <w:rPr>
                <w:rFonts w:ascii="宋体" w:hAnsi="宋体" w:hint="eastAsia"/>
                <w:szCs w:val="21"/>
              </w:rPr>
              <w:t>逾期完工违约金</w:t>
            </w:r>
          </w:p>
        </w:tc>
        <w:tc>
          <w:tcPr>
            <w:tcW w:w="787" w:type="pct"/>
            <w:vAlign w:val="center"/>
          </w:tcPr>
          <w:p w14:paraId="3F7DD6E4" w14:textId="77777777" w:rsidR="006E277C" w:rsidRDefault="00063571">
            <w:pPr>
              <w:jc w:val="center"/>
              <w:rPr>
                <w:rFonts w:ascii="宋体" w:hAnsi="宋体"/>
                <w:szCs w:val="21"/>
              </w:rPr>
            </w:pPr>
            <w:r>
              <w:rPr>
                <w:rFonts w:ascii="宋体" w:hAnsi="宋体" w:hint="eastAsia"/>
                <w:szCs w:val="21"/>
              </w:rPr>
              <w:t>11.5（1）</w:t>
            </w:r>
          </w:p>
        </w:tc>
        <w:tc>
          <w:tcPr>
            <w:tcW w:w="1937" w:type="pct"/>
            <w:vAlign w:val="center"/>
          </w:tcPr>
          <w:p w14:paraId="59A9B76D" w14:textId="77777777" w:rsidR="006E277C" w:rsidRDefault="00063571">
            <w:pPr>
              <w:jc w:val="center"/>
              <w:rPr>
                <w:rFonts w:ascii="宋体" w:hAnsi="宋体"/>
                <w:szCs w:val="21"/>
              </w:rPr>
            </w:pPr>
            <w:r>
              <w:rPr>
                <w:rFonts w:ascii="宋体" w:hAnsi="宋体" w:hint="eastAsia"/>
                <w:szCs w:val="21"/>
              </w:rPr>
              <w:t>元/天</w:t>
            </w:r>
          </w:p>
        </w:tc>
        <w:tc>
          <w:tcPr>
            <w:tcW w:w="419" w:type="pct"/>
            <w:vAlign w:val="center"/>
          </w:tcPr>
          <w:p w14:paraId="5EEEBF31" w14:textId="77777777" w:rsidR="006E277C" w:rsidRDefault="006E277C">
            <w:pPr>
              <w:jc w:val="center"/>
              <w:rPr>
                <w:szCs w:val="21"/>
              </w:rPr>
            </w:pPr>
          </w:p>
        </w:tc>
      </w:tr>
      <w:tr w:rsidR="006E277C" w14:paraId="2A12D44B" w14:textId="77777777">
        <w:trPr>
          <w:trHeight w:val="454"/>
        </w:trPr>
        <w:tc>
          <w:tcPr>
            <w:tcW w:w="379" w:type="pct"/>
            <w:vAlign w:val="center"/>
          </w:tcPr>
          <w:p w14:paraId="3ECDA287" w14:textId="77777777" w:rsidR="006E277C" w:rsidRDefault="00063571">
            <w:pPr>
              <w:jc w:val="center"/>
              <w:rPr>
                <w:szCs w:val="21"/>
              </w:rPr>
            </w:pPr>
            <w:r>
              <w:rPr>
                <w:rFonts w:hint="eastAsia"/>
                <w:szCs w:val="21"/>
              </w:rPr>
              <w:t>6</w:t>
            </w:r>
          </w:p>
        </w:tc>
        <w:tc>
          <w:tcPr>
            <w:tcW w:w="1479" w:type="pct"/>
            <w:vAlign w:val="center"/>
          </w:tcPr>
          <w:p w14:paraId="71E0D7F4" w14:textId="77777777" w:rsidR="006E277C" w:rsidRDefault="00063571">
            <w:pPr>
              <w:jc w:val="center"/>
              <w:rPr>
                <w:rFonts w:ascii="宋体" w:hAnsi="宋体"/>
                <w:szCs w:val="21"/>
              </w:rPr>
            </w:pPr>
            <w:r>
              <w:rPr>
                <w:rFonts w:ascii="宋体" w:hAnsi="宋体" w:hint="eastAsia"/>
                <w:szCs w:val="21"/>
              </w:rPr>
              <w:t>逾期完工违约金总限额</w:t>
            </w:r>
          </w:p>
        </w:tc>
        <w:tc>
          <w:tcPr>
            <w:tcW w:w="787" w:type="pct"/>
            <w:vAlign w:val="center"/>
          </w:tcPr>
          <w:p w14:paraId="59C98D59" w14:textId="77777777" w:rsidR="006E277C" w:rsidRDefault="00063571">
            <w:pPr>
              <w:jc w:val="center"/>
              <w:rPr>
                <w:rFonts w:ascii="宋体" w:hAnsi="宋体"/>
                <w:szCs w:val="21"/>
              </w:rPr>
            </w:pPr>
            <w:r>
              <w:rPr>
                <w:rFonts w:ascii="宋体" w:hAnsi="宋体" w:hint="eastAsia"/>
                <w:szCs w:val="21"/>
              </w:rPr>
              <w:t>11.5（2）</w:t>
            </w:r>
          </w:p>
        </w:tc>
        <w:tc>
          <w:tcPr>
            <w:tcW w:w="1937" w:type="pct"/>
            <w:vAlign w:val="center"/>
          </w:tcPr>
          <w:p w14:paraId="244063C7" w14:textId="77777777" w:rsidR="006E277C" w:rsidRDefault="006E277C">
            <w:pPr>
              <w:jc w:val="center"/>
              <w:rPr>
                <w:rFonts w:ascii="宋体" w:hAnsi="宋体"/>
                <w:szCs w:val="21"/>
              </w:rPr>
            </w:pPr>
          </w:p>
        </w:tc>
        <w:tc>
          <w:tcPr>
            <w:tcW w:w="419" w:type="pct"/>
            <w:vAlign w:val="center"/>
          </w:tcPr>
          <w:p w14:paraId="554097F7" w14:textId="77777777" w:rsidR="006E277C" w:rsidRDefault="006E277C">
            <w:pPr>
              <w:jc w:val="center"/>
              <w:rPr>
                <w:szCs w:val="21"/>
              </w:rPr>
            </w:pPr>
          </w:p>
        </w:tc>
      </w:tr>
      <w:tr w:rsidR="006E277C" w14:paraId="1D7567A8" w14:textId="77777777">
        <w:trPr>
          <w:trHeight w:val="454"/>
        </w:trPr>
        <w:tc>
          <w:tcPr>
            <w:tcW w:w="379" w:type="pct"/>
            <w:vAlign w:val="center"/>
          </w:tcPr>
          <w:p w14:paraId="2F671ADD" w14:textId="77777777" w:rsidR="006E277C" w:rsidRDefault="00063571">
            <w:pPr>
              <w:jc w:val="center"/>
              <w:rPr>
                <w:szCs w:val="21"/>
              </w:rPr>
            </w:pPr>
            <w:r>
              <w:rPr>
                <w:rFonts w:hint="eastAsia"/>
                <w:szCs w:val="21"/>
              </w:rPr>
              <w:t>7</w:t>
            </w:r>
          </w:p>
        </w:tc>
        <w:tc>
          <w:tcPr>
            <w:tcW w:w="1479" w:type="pct"/>
            <w:vAlign w:val="center"/>
          </w:tcPr>
          <w:p w14:paraId="217E4D0E" w14:textId="77777777" w:rsidR="006E277C" w:rsidRDefault="00063571">
            <w:pPr>
              <w:jc w:val="center"/>
              <w:rPr>
                <w:szCs w:val="21"/>
              </w:rPr>
            </w:pPr>
            <w:r>
              <w:rPr>
                <w:rFonts w:hint="eastAsia"/>
                <w:szCs w:val="21"/>
              </w:rPr>
              <w:t>价格调整的差额计算</w:t>
            </w:r>
          </w:p>
        </w:tc>
        <w:tc>
          <w:tcPr>
            <w:tcW w:w="787" w:type="pct"/>
            <w:vAlign w:val="center"/>
          </w:tcPr>
          <w:p w14:paraId="055ED17B" w14:textId="77777777" w:rsidR="006E277C" w:rsidRDefault="00063571">
            <w:pPr>
              <w:jc w:val="center"/>
              <w:rPr>
                <w:rFonts w:ascii="宋体" w:hAnsi="宋体"/>
                <w:szCs w:val="21"/>
              </w:rPr>
            </w:pPr>
            <w:r>
              <w:rPr>
                <w:rFonts w:ascii="宋体" w:hAnsi="宋体" w:hint="eastAsia"/>
                <w:szCs w:val="21"/>
              </w:rPr>
              <w:t>16.1.1</w:t>
            </w:r>
          </w:p>
        </w:tc>
        <w:tc>
          <w:tcPr>
            <w:tcW w:w="1937" w:type="pct"/>
            <w:vAlign w:val="center"/>
          </w:tcPr>
          <w:p w14:paraId="2197026C" w14:textId="77777777" w:rsidR="006E277C" w:rsidRDefault="00063571">
            <w:pPr>
              <w:jc w:val="center"/>
              <w:rPr>
                <w:szCs w:val="21"/>
              </w:rPr>
            </w:pPr>
            <w:r>
              <w:rPr>
                <w:rFonts w:hint="eastAsia"/>
                <w:szCs w:val="21"/>
              </w:rPr>
              <w:t>见价格指数权重表</w:t>
            </w:r>
          </w:p>
        </w:tc>
        <w:tc>
          <w:tcPr>
            <w:tcW w:w="419" w:type="pct"/>
            <w:vAlign w:val="center"/>
          </w:tcPr>
          <w:p w14:paraId="3944BF8D" w14:textId="77777777" w:rsidR="006E277C" w:rsidRDefault="006E277C">
            <w:pPr>
              <w:jc w:val="center"/>
              <w:rPr>
                <w:szCs w:val="21"/>
              </w:rPr>
            </w:pPr>
          </w:p>
        </w:tc>
      </w:tr>
      <w:tr w:rsidR="006E277C" w14:paraId="11664B95" w14:textId="77777777">
        <w:trPr>
          <w:trHeight w:val="454"/>
        </w:trPr>
        <w:tc>
          <w:tcPr>
            <w:tcW w:w="379" w:type="pct"/>
            <w:vAlign w:val="center"/>
          </w:tcPr>
          <w:p w14:paraId="3C164CEE" w14:textId="77777777" w:rsidR="006E277C" w:rsidRDefault="00063571">
            <w:pPr>
              <w:jc w:val="center"/>
              <w:rPr>
                <w:szCs w:val="21"/>
              </w:rPr>
            </w:pPr>
            <w:r>
              <w:rPr>
                <w:rFonts w:hint="eastAsia"/>
                <w:szCs w:val="21"/>
              </w:rPr>
              <w:t>8</w:t>
            </w:r>
          </w:p>
        </w:tc>
        <w:tc>
          <w:tcPr>
            <w:tcW w:w="1479" w:type="pct"/>
            <w:vAlign w:val="center"/>
          </w:tcPr>
          <w:p w14:paraId="3E922971" w14:textId="77777777" w:rsidR="006E277C" w:rsidRDefault="00063571">
            <w:pPr>
              <w:jc w:val="center"/>
              <w:rPr>
                <w:szCs w:val="21"/>
              </w:rPr>
            </w:pPr>
            <w:r>
              <w:rPr>
                <w:rFonts w:hint="eastAsia"/>
              </w:rPr>
              <w:t>价格调整的项目和系数</w:t>
            </w:r>
          </w:p>
        </w:tc>
        <w:tc>
          <w:tcPr>
            <w:tcW w:w="787" w:type="pct"/>
            <w:vAlign w:val="center"/>
          </w:tcPr>
          <w:p w14:paraId="084CABDF" w14:textId="77777777" w:rsidR="006E277C" w:rsidRDefault="00063571">
            <w:pPr>
              <w:jc w:val="center"/>
              <w:rPr>
                <w:rFonts w:ascii="宋体" w:hAnsi="宋体" w:cs="Arial"/>
                <w:kern w:val="0"/>
                <w:szCs w:val="21"/>
              </w:rPr>
            </w:pPr>
            <w:r>
              <w:rPr>
                <w:rFonts w:ascii="宋体" w:hAnsi="宋体" w:cs="Arial" w:hint="eastAsia"/>
                <w:kern w:val="0"/>
                <w:szCs w:val="21"/>
              </w:rPr>
              <w:t>16.1.2</w:t>
            </w:r>
          </w:p>
        </w:tc>
        <w:tc>
          <w:tcPr>
            <w:tcW w:w="1937" w:type="pct"/>
            <w:vAlign w:val="center"/>
          </w:tcPr>
          <w:p w14:paraId="006A38FF" w14:textId="77777777" w:rsidR="006E277C" w:rsidRDefault="00063571">
            <w:pPr>
              <w:jc w:val="center"/>
              <w:rPr>
                <w:szCs w:val="21"/>
              </w:rPr>
            </w:pPr>
            <w:r>
              <w:rPr>
                <w:rFonts w:ascii="宋体" w:hAnsi="宋体" w:cs="Arial" w:hint="eastAsia"/>
                <w:kern w:val="0"/>
                <w:szCs w:val="21"/>
              </w:rPr>
              <w:t>遵守专用合同条款第16.1</w:t>
            </w:r>
            <w:r>
              <w:rPr>
                <w:rFonts w:ascii="宋体" w:hAnsi="宋体" w:hint="eastAsia"/>
                <w:szCs w:val="21"/>
              </w:rPr>
              <w:t>.2</w:t>
            </w:r>
            <w:r>
              <w:rPr>
                <w:rFonts w:ascii="宋体" w:hAnsi="宋体" w:cs="Arial" w:hint="eastAsia"/>
                <w:kern w:val="0"/>
                <w:szCs w:val="21"/>
              </w:rPr>
              <w:t>款规定</w:t>
            </w:r>
          </w:p>
        </w:tc>
        <w:tc>
          <w:tcPr>
            <w:tcW w:w="419" w:type="pct"/>
            <w:vAlign w:val="center"/>
          </w:tcPr>
          <w:p w14:paraId="06193DD8" w14:textId="77777777" w:rsidR="006E277C" w:rsidRDefault="006E277C">
            <w:pPr>
              <w:jc w:val="center"/>
              <w:rPr>
                <w:szCs w:val="21"/>
              </w:rPr>
            </w:pPr>
          </w:p>
        </w:tc>
      </w:tr>
      <w:tr w:rsidR="006E277C" w14:paraId="618A2BE8" w14:textId="77777777">
        <w:trPr>
          <w:trHeight w:val="454"/>
        </w:trPr>
        <w:tc>
          <w:tcPr>
            <w:tcW w:w="379" w:type="pct"/>
            <w:vAlign w:val="center"/>
          </w:tcPr>
          <w:p w14:paraId="1C6E5660" w14:textId="77777777" w:rsidR="006E277C" w:rsidRDefault="00063571">
            <w:pPr>
              <w:jc w:val="center"/>
              <w:rPr>
                <w:szCs w:val="21"/>
              </w:rPr>
            </w:pPr>
            <w:r>
              <w:rPr>
                <w:rFonts w:hint="eastAsia"/>
                <w:szCs w:val="21"/>
              </w:rPr>
              <w:t>9</w:t>
            </w:r>
          </w:p>
        </w:tc>
        <w:tc>
          <w:tcPr>
            <w:tcW w:w="1479" w:type="pct"/>
            <w:vAlign w:val="center"/>
          </w:tcPr>
          <w:p w14:paraId="4FF460C5" w14:textId="77777777" w:rsidR="006E277C" w:rsidRDefault="00063571">
            <w:pPr>
              <w:jc w:val="center"/>
              <w:rPr>
                <w:rFonts w:ascii="宋体" w:hAnsi="宋体"/>
                <w:szCs w:val="21"/>
              </w:rPr>
            </w:pPr>
            <w:r>
              <w:rPr>
                <w:rFonts w:ascii="宋体"/>
                <w:szCs w:val="21"/>
              </w:rPr>
              <w:t>工程预付款</w:t>
            </w:r>
            <w:r>
              <w:rPr>
                <w:rFonts w:ascii="宋体" w:hAnsi="宋体" w:hint="eastAsia"/>
                <w:szCs w:val="21"/>
              </w:rPr>
              <w:t>额度</w:t>
            </w:r>
          </w:p>
          <w:p w14:paraId="6D3144F3" w14:textId="77777777" w:rsidR="006E277C" w:rsidRDefault="00063571">
            <w:pPr>
              <w:jc w:val="center"/>
              <w:rPr>
                <w:rFonts w:ascii="宋体" w:hAnsi="宋体"/>
                <w:szCs w:val="21"/>
              </w:rPr>
            </w:pPr>
            <w:r>
              <w:rPr>
                <w:rFonts w:ascii="宋体" w:hAnsi="宋体" w:hint="eastAsia"/>
                <w:szCs w:val="21"/>
              </w:rPr>
              <w:t>与支付次数</w:t>
            </w:r>
          </w:p>
        </w:tc>
        <w:tc>
          <w:tcPr>
            <w:tcW w:w="787" w:type="pct"/>
            <w:vAlign w:val="center"/>
          </w:tcPr>
          <w:p w14:paraId="162F00E3" w14:textId="77777777" w:rsidR="006E277C" w:rsidRDefault="00063571">
            <w:pPr>
              <w:jc w:val="center"/>
              <w:rPr>
                <w:rFonts w:ascii="宋体" w:hAnsi="宋体"/>
                <w:szCs w:val="21"/>
              </w:rPr>
            </w:pPr>
            <w:r>
              <w:rPr>
                <w:rFonts w:ascii="宋体" w:hAnsi="宋体" w:hint="eastAsia"/>
                <w:szCs w:val="21"/>
              </w:rPr>
              <w:t>17.2.1（1）</w:t>
            </w:r>
          </w:p>
        </w:tc>
        <w:tc>
          <w:tcPr>
            <w:tcW w:w="1937" w:type="pct"/>
            <w:vAlign w:val="center"/>
          </w:tcPr>
          <w:p w14:paraId="2441B971" w14:textId="77777777" w:rsidR="006E277C" w:rsidRDefault="006E277C">
            <w:pPr>
              <w:jc w:val="center"/>
              <w:rPr>
                <w:rFonts w:ascii="宋体" w:hAnsi="宋体"/>
                <w:szCs w:val="21"/>
                <w:u w:val="single"/>
              </w:rPr>
            </w:pPr>
          </w:p>
        </w:tc>
        <w:tc>
          <w:tcPr>
            <w:tcW w:w="419" w:type="pct"/>
            <w:vAlign w:val="center"/>
          </w:tcPr>
          <w:p w14:paraId="0873E7A4" w14:textId="77777777" w:rsidR="006E277C" w:rsidRDefault="006E277C">
            <w:pPr>
              <w:jc w:val="center"/>
              <w:rPr>
                <w:szCs w:val="21"/>
              </w:rPr>
            </w:pPr>
          </w:p>
        </w:tc>
      </w:tr>
      <w:tr w:rsidR="006E277C" w14:paraId="379DBEF3" w14:textId="77777777">
        <w:trPr>
          <w:trHeight w:val="454"/>
        </w:trPr>
        <w:tc>
          <w:tcPr>
            <w:tcW w:w="379" w:type="pct"/>
            <w:vAlign w:val="center"/>
          </w:tcPr>
          <w:p w14:paraId="0CC35F5E" w14:textId="77777777" w:rsidR="006E277C" w:rsidRDefault="00063571">
            <w:pPr>
              <w:jc w:val="center"/>
              <w:rPr>
                <w:szCs w:val="21"/>
              </w:rPr>
            </w:pPr>
            <w:r>
              <w:rPr>
                <w:rFonts w:hint="eastAsia"/>
                <w:szCs w:val="21"/>
              </w:rPr>
              <w:t>10</w:t>
            </w:r>
          </w:p>
        </w:tc>
        <w:tc>
          <w:tcPr>
            <w:tcW w:w="1479" w:type="pct"/>
            <w:vAlign w:val="center"/>
          </w:tcPr>
          <w:p w14:paraId="3E2E44D5" w14:textId="77777777" w:rsidR="006E277C" w:rsidRDefault="00063571">
            <w:pPr>
              <w:jc w:val="center"/>
              <w:rPr>
                <w:rFonts w:ascii="宋体" w:hAnsi="宋体"/>
                <w:szCs w:val="21"/>
              </w:rPr>
            </w:pPr>
            <w:r>
              <w:rPr>
                <w:rFonts w:ascii="宋体" w:hAnsi="宋体" w:hint="eastAsia"/>
                <w:szCs w:val="21"/>
              </w:rPr>
              <w:t>质量保证金扣留百分比</w:t>
            </w:r>
          </w:p>
        </w:tc>
        <w:tc>
          <w:tcPr>
            <w:tcW w:w="787" w:type="pct"/>
            <w:vAlign w:val="center"/>
          </w:tcPr>
          <w:p w14:paraId="10137540" w14:textId="77777777" w:rsidR="006E277C" w:rsidRDefault="00063571">
            <w:pPr>
              <w:jc w:val="center"/>
              <w:rPr>
                <w:rFonts w:ascii="宋体" w:hAnsi="宋体"/>
                <w:szCs w:val="21"/>
              </w:rPr>
            </w:pPr>
            <w:r>
              <w:rPr>
                <w:rFonts w:ascii="宋体" w:hAnsi="宋体" w:hint="eastAsia"/>
                <w:szCs w:val="21"/>
              </w:rPr>
              <w:t>17.4.1</w:t>
            </w:r>
          </w:p>
        </w:tc>
        <w:tc>
          <w:tcPr>
            <w:tcW w:w="1937" w:type="pct"/>
            <w:vAlign w:val="center"/>
          </w:tcPr>
          <w:p w14:paraId="5585D1DE" w14:textId="77777777" w:rsidR="006E277C" w:rsidRDefault="006E277C">
            <w:pPr>
              <w:jc w:val="center"/>
              <w:rPr>
                <w:rFonts w:ascii="宋体" w:hAnsi="宋体"/>
                <w:szCs w:val="21"/>
                <w:u w:val="single"/>
              </w:rPr>
            </w:pPr>
          </w:p>
        </w:tc>
        <w:tc>
          <w:tcPr>
            <w:tcW w:w="419" w:type="pct"/>
            <w:vAlign w:val="center"/>
          </w:tcPr>
          <w:p w14:paraId="09D125A4" w14:textId="77777777" w:rsidR="006E277C" w:rsidRDefault="006E277C">
            <w:pPr>
              <w:jc w:val="center"/>
              <w:rPr>
                <w:szCs w:val="21"/>
              </w:rPr>
            </w:pPr>
          </w:p>
        </w:tc>
      </w:tr>
      <w:tr w:rsidR="006E277C" w14:paraId="42806FD3" w14:textId="77777777">
        <w:trPr>
          <w:trHeight w:val="454"/>
        </w:trPr>
        <w:tc>
          <w:tcPr>
            <w:tcW w:w="379" w:type="pct"/>
            <w:vAlign w:val="center"/>
          </w:tcPr>
          <w:p w14:paraId="39B336DC" w14:textId="77777777" w:rsidR="006E277C" w:rsidRDefault="00063571">
            <w:pPr>
              <w:jc w:val="center"/>
              <w:rPr>
                <w:szCs w:val="21"/>
              </w:rPr>
            </w:pPr>
            <w:r>
              <w:rPr>
                <w:rFonts w:hint="eastAsia"/>
                <w:szCs w:val="21"/>
              </w:rPr>
              <w:t>11</w:t>
            </w:r>
          </w:p>
        </w:tc>
        <w:tc>
          <w:tcPr>
            <w:tcW w:w="1479" w:type="pct"/>
            <w:vAlign w:val="center"/>
          </w:tcPr>
          <w:p w14:paraId="2B4C73CF" w14:textId="77777777" w:rsidR="006E277C" w:rsidRDefault="00063571">
            <w:pPr>
              <w:jc w:val="center"/>
              <w:rPr>
                <w:rFonts w:ascii="宋体" w:hAnsi="宋体"/>
                <w:szCs w:val="21"/>
              </w:rPr>
            </w:pPr>
            <w:r>
              <w:rPr>
                <w:rFonts w:ascii="宋体" w:hAnsi="宋体" w:hint="eastAsia"/>
                <w:szCs w:val="21"/>
              </w:rPr>
              <w:t>质量保证金总额</w:t>
            </w:r>
          </w:p>
        </w:tc>
        <w:tc>
          <w:tcPr>
            <w:tcW w:w="787" w:type="pct"/>
            <w:vAlign w:val="center"/>
          </w:tcPr>
          <w:p w14:paraId="2F039688" w14:textId="77777777" w:rsidR="006E277C" w:rsidRDefault="00063571">
            <w:pPr>
              <w:jc w:val="center"/>
              <w:rPr>
                <w:rFonts w:ascii="宋体" w:hAnsi="宋体"/>
                <w:szCs w:val="21"/>
              </w:rPr>
            </w:pPr>
            <w:r>
              <w:rPr>
                <w:rFonts w:ascii="宋体" w:hAnsi="宋体" w:hint="eastAsia"/>
                <w:szCs w:val="21"/>
              </w:rPr>
              <w:t>17.4.1</w:t>
            </w:r>
          </w:p>
        </w:tc>
        <w:tc>
          <w:tcPr>
            <w:tcW w:w="1937" w:type="pct"/>
            <w:vAlign w:val="center"/>
          </w:tcPr>
          <w:p w14:paraId="37B29A13" w14:textId="77777777" w:rsidR="006E277C" w:rsidRDefault="006E277C">
            <w:pPr>
              <w:jc w:val="center"/>
              <w:rPr>
                <w:rFonts w:ascii="宋体" w:hAnsi="宋体"/>
                <w:szCs w:val="21"/>
                <w:u w:val="single"/>
              </w:rPr>
            </w:pPr>
          </w:p>
        </w:tc>
        <w:tc>
          <w:tcPr>
            <w:tcW w:w="419" w:type="pct"/>
            <w:vAlign w:val="center"/>
          </w:tcPr>
          <w:p w14:paraId="59CDAD5B" w14:textId="77777777" w:rsidR="006E277C" w:rsidRDefault="006E277C">
            <w:pPr>
              <w:jc w:val="center"/>
              <w:rPr>
                <w:szCs w:val="21"/>
              </w:rPr>
            </w:pPr>
          </w:p>
        </w:tc>
      </w:tr>
      <w:tr w:rsidR="006E277C" w14:paraId="0F3FB4CE" w14:textId="77777777">
        <w:trPr>
          <w:trHeight w:val="454"/>
        </w:trPr>
        <w:tc>
          <w:tcPr>
            <w:tcW w:w="379" w:type="pct"/>
            <w:vAlign w:val="center"/>
          </w:tcPr>
          <w:p w14:paraId="544EBD7B" w14:textId="77777777" w:rsidR="006E277C" w:rsidRDefault="00063571">
            <w:pPr>
              <w:autoSpaceDE w:val="0"/>
              <w:autoSpaceDN w:val="0"/>
              <w:adjustRightInd w:val="0"/>
              <w:spacing w:beforeLines="30" w:before="72"/>
              <w:jc w:val="center"/>
              <w:rPr>
                <w:rFonts w:ascii="宋体" w:hAnsi="宋体" w:cs="Arial"/>
                <w:kern w:val="0"/>
                <w:szCs w:val="21"/>
              </w:rPr>
            </w:pPr>
            <w:r>
              <w:rPr>
                <w:rFonts w:ascii="宋体" w:hAnsi="宋体" w:cs="Arial" w:hint="eastAsia"/>
                <w:kern w:val="0"/>
                <w:szCs w:val="21"/>
              </w:rPr>
              <w:t>12</w:t>
            </w:r>
          </w:p>
        </w:tc>
        <w:tc>
          <w:tcPr>
            <w:tcW w:w="1479" w:type="pct"/>
            <w:vAlign w:val="center"/>
          </w:tcPr>
          <w:p w14:paraId="6BC7EAA0" w14:textId="77777777" w:rsidR="006E277C" w:rsidRDefault="00063571">
            <w:pPr>
              <w:autoSpaceDE w:val="0"/>
              <w:autoSpaceDN w:val="0"/>
              <w:adjustRightInd w:val="0"/>
              <w:spacing w:beforeLines="30" w:before="72"/>
              <w:jc w:val="center"/>
              <w:rPr>
                <w:rFonts w:ascii="宋体" w:hAnsi="宋体" w:cs="Arial"/>
                <w:kern w:val="0"/>
                <w:szCs w:val="21"/>
              </w:rPr>
            </w:pPr>
            <w:r>
              <w:rPr>
                <w:rFonts w:ascii="宋体" w:hAnsi="宋体" w:cs="Arial" w:hint="eastAsia"/>
                <w:kern w:val="0"/>
                <w:szCs w:val="21"/>
              </w:rPr>
              <w:t>技术标准和要求</w:t>
            </w:r>
          </w:p>
        </w:tc>
        <w:tc>
          <w:tcPr>
            <w:tcW w:w="787" w:type="pct"/>
            <w:vAlign w:val="center"/>
          </w:tcPr>
          <w:p w14:paraId="6F80FF3F" w14:textId="77777777" w:rsidR="006E277C" w:rsidRDefault="006E277C">
            <w:pPr>
              <w:autoSpaceDE w:val="0"/>
              <w:autoSpaceDN w:val="0"/>
              <w:adjustRightInd w:val="0"/>
              <w:spacing w:beforeLines="30" w:before="72"/>
              <w:jc w:val="center"/>
              <w:rPr>
                <w:rFonts w:ascii="宋体" w:hAnsi="宋体" w:cs="Arial"/>
                <w:bCs/>
                <w:kern w:val="0"/>
                <w:szCs w:val="21"/>
              </w:rPr>
            </w:pPr>
          </w:p>
        </w:tc>
        <w:tc>
          <w:tcPr>
            <w:tcW w:w="1937" w:type="pct"/>
            <w:vAlign w:val="center"/>
          </w:tcPr>
          <w:p w14:paraId="42CD0F4B" w14:textId="77777777" w:rsidR="006E277C" w:rsidRDefault="00063571">
            <w:pPr>
              <w:autoSpaceDE w:val="0"/>
              <w:autoSpaceDN w:val="0"/>
              <w:adjustRightInd w:val="0"/>
              <w:spacing w:beforeLines="30" w:before="72"/>
              <w:jc w:val="center"/>
              <w:rPr>
                <w:rFonts w:ascii="宋体" w:hAnsi="宋体" w:cs="Arial"/>
                <w:kern w:val="0"/>
                <w:szCs w:val="21"/>
              </w:rPr>
            </w:pPr>
            <w:r>
              <w:rPr>
                <w:rFonts w:ascii="宋体" w:hAnsi="宋体" w:hint="eastAsia"/>
                <w:szCs w:val="21"/>
              </w:rPr>
              <w:t>符合第七章“技术标准和要求”规定</w:t>
            </w:r>
          </w:p>
        </w:tc>
        <w:tc>
          <w:tcPr>
            <w:tcW w:w="419" w:type="pct"/>
            <w:vAlign w:val="center"/>
          </w:tcPr>
          <w:p w14:paraId="4FD09061" w14:textId="77777777" w:rsidR="006E277C" w:rsidRDefault="006E277C">
            <w:pPr>
              <w:jc w:val="center"/>
              <w:rPr>
                <w:szCs w:val="21"/>
              </w:rPr>
            </w:pPr>
          </w:p>
        </w:tc>
      </w:tr>
      <w:tr w:rsidR="006E277C" w14:paraId="72CD08C0" w14:textId="77777777">
        <w:trPr>
          <w:trHeight w:val="454"/>
        </w:trPr>
        <w:tc>
          <w:tcPr>
            <w:tcW w:w="379" w:type="pct"/>
            <w:vAlign w:val="center"/>
          </w:tcPr>
          <w:p w14:paraId="1A07F4F7" w14:textId="77777777" w:rsidR="006E277C" w:rsidRDefault="00063571">
            <w:pPr>
              <w:jc w:val="center"/>
              <w:rPr>
                <w:szCs w:val="21"/>
              </w:rPr>
            </w:pPr>
            <w:r>
              <w:rPr>
                <w:szCs w:val="21"/>
              </w:rPr>
              <w:t>……</w:t>
            </w:r>
          </w:p>
        </w:tc>
        <w:tc>
          <w:tcPr>
            <w:tcW w:w="1479" w:type="pct"/>
            <w:vAlign w:val="center"/>
          </w:tcPr>
          <w:p w14:paraId="3E4D6F10" w14:textId="77777777" w:rsidR="006E277C" w:rsidRDefault="00063571">
            <w:pPr>
              <w:jc w:val="center"/>
              <w:rPr>
                <w:szCs w:val="21"/>
              </w:rPr>
            </w:pPr>
            <w:r>
              <w:rPr>
                <w:szCs w:val="21"/>
              </w:rPr>
              <w:t>……</w:t>
            </w:r>
          </w:p>
        </w:tc>
        <w:tc>
          <w:tcPr>
            <w:tcW w:w="787" w:type="pct"/>
            <w:vAlign w:val="center"/>
          </w:tcPr>
          <w:p w14:paraId="3BAA8FA8" w14:textId="77777777" w:rsidR="006E277C" w:rsidRDefault="00063571">
            <w:pPr>
              <w:jc w:val="center"/>
              <w:rPr>
                <w:szCs w:val="21"/>
              </w:rPr>
            </w:pPr>
            <w:r>
              <w:rPr>
                <w:szCs w:val="21"/>
              </w:rPr>
              <w:t>……</w:t>
            </w:r>
          </w:p>
        </w:tc>
        <w:tc>
          <w:tcPr>
            <w:tcW w:w="1937" w:type="pct"/>
            <w:vAlign w:val="center"/>
          </w:tcPr>
          <w:p w14:paraId="1955E784" w14:textId="77777777" w:rsidR="006E277C" w:rsidRDefault="00063571">
            <w:pPr>
              <w:jc w:val="center"/>
              <w:rPr>
                <w:szCs w:val="21"/>
              </w:rPr>
            </w:pPr>
            <w:r>
              <w:rPr>
                <w:szCs w:val="21"/>
              </w:rPr>
              <w:t>……</w:t>
            </w:r>
          </w:p>
        </w:tc>
        <w:tc>
          <w:tcPr>
            <w:tcW w:w="419" w:type="pct"/>
            <w:vAlign w:val="center"/>
          </w:tcPr>
          <w:p w14:paraId="0F9F715F" w14:textId="77777777" w:rsidR="006E277C" w:rsidRDefault="006E277C">
            <w:pPr>
              <w:jc w:val="center"/>
              <w:rPr>
                <w:szCs w:val="21"/>
              </w:rPr>
            </w:pPr>
          </w:p>
        </w:tc>
      </w:tr>
      <w:tr w:rsidR="006E277C" w14:paraId="227FE96E" w14:textId="77777777">
        <w:trPr>
          <w:trHeight w:val="820"/>
        </w:trPr>
        <w:tc>
          <w:tcPr>
            <w:tcW w:w="5000" w:type="pct"/>
            <w:gridSpan w:val="5"/>
            <w:vAlign w:val="center"/>
          </w:tcPr>
          <w:p w14:paraId="3ED59347" w14:textId="77777777" w:rsidR="006E277C" w:rsidRDefault="00063571">
            <w:pPr>
              <w:rPr>
                <w:szCs w:val="21"/>
              </w:rPr>
            </w:pPr>
            <w:r>
              <w:rPr>
                <w:rFonts w:ascii="黑体" w:eastAsia="黑体" w:hAnsi="宋体" w:hint="eastAsia"/>
                <w:szCs w:val="21"/>
              </w:rPr>
              <w:t>备注：</w:t>
            </w:r>
            <w:r>
              <w:rPr>
                <w:rFonts w:ascii="宋体" w:hAnsi="宋体" w:hint="eastAsia"/>
                <w:szCs w:val="21"/>
              </w:rPr>
              <w:t>投标人在响应招标文件中规定的实质性要求和条件的基础上，可做出其他有利于招标人的承诺。此类承诺可在本表中予以补充填写。</w:t>
            </w:r>
          </w:p>
        </w:tc>
      </w:tr>
    </w:tbl>
    <w:p w14:paraId="202AE440" w14:textId="77777777" w:rsidR="006E277C" w:rsidRDefault="006E277C">
      <w:pPr>
        <w:spacing w:line="440" w:lineRule="exact"/>
        <w:ind w:leftChars="400" w:left="840" w:firstLineChars="1100" w:firstLine="2200"/>
        <w:rPr>
          <w:rFonts w:eastAsia="黑体"/>
          <w:sz w:val="20"/>
          <w:szCs w:val="20"/>
        </w:rPr>
      </w:pPr>
    </w:p>
    <w:p w14:paraId="28832313" w14:textId="77777777" w:rsidR="006E277C" w:rsidRDefault="006E277C">
      <w:pPr>
        <w:spacing w:line="440" w:lineRule="exact"/>
        <w:ind w:leftChars="400" w:left="840" w:firstLineChars="1100" w:firstLine="2200"/>
        <w:rPr>
          <w:rFonts w:eastAsia="黑体"/>
          <w:sz w:val="20"/>
          <w:szCs w:val="20"/>
        </w:rPr>
      </w:pPr>
    </w:p>
    <w:p w14:paraId="49E54FBE" w14:textId="77777777" w:rsidR="006E277C" w:rsidRDefault="006E277C">
      <w:pPr>
        <w:spacing w:line="440" w:lineRule="exact"/>
        <w:ind w:leftChars="400" w:left="840" w:firstLineChars="1100" w:firstLine="2200"/>
        <w:rPr>
          <w:rFonts w:eastAsia="黑体"/>
          <w:sz w:val="20"/>
          <w:szCs w:val="20"/>
        </w:rPr>
      </w:pPr>
    </w:p>
    <w:p w14:paraId="7D30FC91" w14:textId="77777777" w:rsidR="006E277C" w:rsidRDefault="006E277C">
      <w:pPr>
        <w:spacing w:line="440" w:lineRule="exact"/>
        <w:ind w:leftChars="400" w:left="840" w:firstLineChars="1100" w:firstLine="2200"/>
        <w:rPr>
          <w:rFonts w:eastAsia="黑体"/>
          <w:sz w:val="20"/>
          <w:szCs w:val="20"/>
        </w:rPr>
      </w:pPr>
    </w:p>
    <w:p w14:paraId="5B5650FE" w14:textId="77777777" w:rsidR="006E277C" w:rsidRDefault="006E277C">
      <w:pPr>
        <w:spacing w:line="440" w:lineRule="exact"/>
        <w:rPr>
          <w:rFonts w:eastAsia="黑体"/>
          <w:sz w:val="20"/>
          <w:szCs w:val="20"/>
        </w:rPr>
      </w:pPr>
    </w:p>
    <w:p w14:paraId="196E061B" w14:textId="77777777" w:rsidR="006E277C" w:rsidRDefault="00063571">
      <w:pPr>
        <w:spacing w:line="440" w:lineRule="exact"/>
        <w:ind w:firstLineChars="1750" w:firstLine="3675"/>
        <w:rPr>
          <w:szCs w:val="21"/>
        </w:rPr>
      </w:pPr>
      <w:r>
        <w:rPr>
          <w:szCs w:val="21"/>
        </w:rPr>
        <w:t>投</w:t>
      </w:r>
      <w:r>
        <w:rPr>
          <w:szCs w:val="21"/>
        </w:rPr>
        <w:t xml:space="preserve"> </w:t>
      </w:r>
      <w:r>
        <w:rPr>
          <w:szCs w:val="21"/>
        </w:rPr>
        <w:t>标</w:t>
      </w:r>
      <w:r>
        <w:rPr>
          <w:szCs w:val="21"/>
        </w:rPr>
        <w:t xml:space="preserve"> </w:t>
      </w:r>
      <w:r>
        <w:rPr>
          <w:szCs w:val="21"/>
        </w:rPr>
        <w:t>人：</w:t>
      </w:r>
      <w:r>
        <w:rPr>
          <w:szCs w:val="21"/>
          <w:u w:val="single"/>
        </w:rPr>
        <w:t xml:space="preserve">                      </w:t>
      </w:r>
      <w:r>
        <w:rPr>
          <w:szCs w:val="21"/>
        </w:rPr>
        <w:t>（盖单位章）</w:t>
      </w:r>
    </w:p>
    <w:p w14:paraId="2CECE784" w14:textId="77777777" w:rsidR="006E277C" w:rsidRDefault="006E277C">
      <w:pPr>
        <w:spacing w:line="440" w:lineRule="exact"/>
        <w:ind w:firstLineChars="1750" w:firstLine="3675"/>
        <w:rPr>
          <w:szCs w:val="21"/>
        </w:rPr>
      </w:pPr>
    </w:p>
    <w:p w14:paraId="177A8527" w14:textId="77777777" w:rsidR="006E277C" w:rsidRDefault="00063571">
      <w:pPr>
        <w:spacing w:line="440" w:lineRule="exact"/>
        <w:ind w:firstLineChars="1750" w:firstLine="3675"/>
        <w:rPr>
          <w:szCs w:val="21"/>
        </w:rPr>
      </w:pPr>
      <w:r>
        <w:rPr>
          <w:szCs w:val="21"/>
        </w:rPr>
        <w:t>法定代表人</w:t>
      </w:r>
      <w:r>
        <w:rPr>
          <w:rFonts w:hint="eastAsia"/>
          <w:szCs w:val="21"/>
        </w:rPr>
        <w:t xml:space="preserve"> </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（签字）</w:t>
      </w:r>
    </w:p>
    <w:p w14:paraId="5252E69C" w14:textId="77777777" w:rsidR="006E277C" w:rsidRDefault="006E277C">
      <w:pPr>
        <w:spacing w:line="440" w:lineRule="exact"/>
        <w:ind w:firstLineChars="1750" w:firstLine="3675"/>
        <w:rPr>
          <w:szCs w:val="21"/>
        </w:rPr>
      </w:pPr>
    </w:p>
    <w:p w14:paraId="5165C66A" w14:textId="77777777" w:rsidR="006E277C" w:rsidRDefault="00063571">
      <w:pPr>
        <w:spacing w:line="440" w:lineRule="exact"/>
        <w:ind w:firstLineChars="2400" w:firstLine="5040"/>
        <w:rPr>
          <w:szCs w:val="21"/>
        </w:rPr>
      </w:pPr>
      <w:r>
        <w:rPr>
          <w:szCs w:val="21"/>
          <w:u w:val="single"/>
        </w:rPr>
        <w:t xml:space="preserve"> </w:t>
      </w:r>
      <w:r>
        <w:rPr>
          <w:rFonts w:hint="eastAsia"/>
          <w:szCs w:val="21"/>
          <w:u w:val="single"/>
        </w:rPr>
        <w:t xml:space="preserve">        </w:t>
      </w:r>
      <w:r>
        <w:rPr>
          <w:szCs w:val="21"/>
        </w:rPr>
        <w:t>年</w:t>
      </w:r>
      <w:r>
        <w:rPr>
          <w:rFonts w:hint="eastAsia"/>
          <w:szCs w:val="21"/>
          <w:u w:val="single"/>
        </w:rPr>
        <w:t xml:space="preserve">        </w:t>
      </w:r>
      <w:r>
        <w:rPr>
          <w:szCs w:val="21"/>
        </w:rPr>
        <w:t>月</w:t>
      </w:r>
      <w:r>
        <w:rPr>
          <w:rFonts w:hint="eastAsia"/>
          <w:szCs w:val="21"/>
          <w:u w:val="single"/>
        </w:rPr>
        <w:t xml:space="preserve">        </w:t>
      </w:r>
      <w:r>
        <w:rPr>
          <w:szCs w:val="21"/>
        </w:rPr>
        <w:t>日</w:t>
      </w:r>
    </w:p>
    <w:p w14:paraId="48799EE2" w14:textId="77777777" w:rsidR="006E277C" w:rsidRDefault="006E277C">
      <w:pPr>
        <w:spacing w:line="440" w:lineRule="exact"/>
        <w:ind w:leftChars="400" w:left="840" w:firstLineChars="1100" w:firstLine="2200"/>
        <w:rPr>
          <w:rFonts w:eastAsia="黑体"/>
          <w:sz w:val="20"/>
          <w:szCs w:val="20"/>
        </w:rPr>
      </w:pPr>
    </w:p>
    <w:p w14:paraId="7CD11DCA" w14:textId="77777777" w:rsidR="006E277C" w:rsidRDefault="00063571">
      <w:pPr>
        <w:spacing w:line="440" w:lineRule="exact"/>
        <w:jc w:val="center"/>
        <w:rPr>
          <w:rFonts w:eastAsia="黑体"/>
          <w:sz w:val="24"/>
        </w:rPr>
      </w:pPr>
      <w:r>
        <w:rPr>
          <w:rFonts w:eastAsia="黑体"/>
          <w:sz w:val="20"/>
          <w:szCs w:val="20"/>
        </w:rPr>
        <w:br w:type="page"/>
      </w:r>
      <w:r>
        <w:rPr>
          <w:rFonts w:eastAsia="黑体" w:hint="eastAsia"/>
          <w:sz w:val="24"/>
        </w:rPr>
        <w:t>价格指数权重表</w:t>
      </w:r>
    </w:p>
    <w:p w14:paraId="7D70B87A" w14:textId="77777777" w:rsidR="006E277C" w:rsidRDefault="00063571">
      <w:pPr>
        <w:spacing w:line="440" w:lineRule="exact"/>
        <w:rPr>
          <w:rFonts w:eastAsia="黑体"/>
          <w:sz w:val="20"/>
          <w:szCs w:val="20"/>
        </w:rPr>
      </w:pPr>
      <w:r>
        <w:rPr>
          <w:rFonts w:eastAsia="黑体" w:hint="eastAsia"/>
          <w:sz w:val="20"/>
          <w:szCs w:val="20"/>
        </w:rPr>
        <w:t>基本价格指数的基准日：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
        <w:gridCol w:w="986"/>
        <w:gridCol w:w="784"/>
        <w:gridCol w:w="1176"/>
        <w:gridCol w:w="784"/>
        <w:gridCol w:w="1380"/>
        <w:gridCol w:w="1761"/>
        <w:gridCol w:w="1961"/>
      </w:tblGrid>
      <w:tr w:rsidR="006E277C" w14:paraId="6BEA94BF" w14:textId="77777777" w:rsidTr="00965B9C">
        <w:trPr>
          <w:trHeight w:val="454"/>
        </w:trPr>
        <w:tc>
          <w:tcPr>
            <w:tcW w:w="1490" w:type="dxa"/>
            <w:gridSpan w:val="2"/>
            <w:vMerge w:val="restart"/>
            <w:tcBorders>
              <w:bottom w:val="single" w:sz="4" w:space="0" w:color="auto"/>
            </w:tcBorders>
            <w:vAlign w:val="center"/>
          </w:tcPr>
          <w:p w14:paraId="68622850" w14:textId="77777777" w:rsidR="006E277C" w:rsidRDefault="00063571">
            <w:pPr>
              <w:jc w:val="center"/>
              <w:rPr>
                <w:rFonts w:ascii="宋体" w:hAnsi="宋体"/>
                <w:szCs w:val="21"/>
              </w:rPr>
            </w:pPr>
            <w:r>
              <w:rPr>
                <w:rFonts w:ascii="宋体" w:hAnsi="宋体" w:hint="eastAsia"/>
                <w:szCs w:val="21"/>
              </w:rPr>
              <w:t>名    称</w:t>
            </w:r>
          </w:p>
        </w:tc>
        <w:tc>
          <w:tcPr>
            <w:tcW w:w="1960" w:type="dxa"/>
            <w:gridSpan w:val="2"/>
            <w:vAlign w:val="center"/>
          </w:tcPr>
          <w:p w14:paraId="18B178FB" w14:textId="77777777" w:rsidR="006E277C" w:rsidRDefault="00063571">
            <w:pPr>
              <w:jc w:val="center"/>
              <w:rPr>
                <w:rFonts w:ascii="宋体" w:hAnsi="宋体"/>
                <w:szCs w:val="21"/>
              </w:rPr>
            </w:pPr>
            <w:r>
              <w:rPr>
                <w:rFonts w:ascii="宋体" w:hAnsi="宋体" w:hint="eastAsia"/>
                <w:szCs w:val="21"/>
              </w:rPr>
              <w:t>基本价格指数</w:t>
            </w:r>
          </w:p>
        </w:tc>
        <w:tc>
          <w:tcPr>
            <w:tcW w:w="3925" w:type="dxa"/>
            <w:gridSpan w:val="3"/>
            <w:tcBorders>
              <w:bottom w:val="single" w:sz="4" w:space="0" w:color="auto"/>
            </w:tcBorders>
            <w:vAlign w:val="center"/>
          </w:tcPr>
          <w:p w14:paraId="6B7AE895" w14:textId="77777777" w:rsidR="006E277C" w:rsidRDefault="00063571">
            <w:pPr>
              <w:jc w:val="center"/>
              <w:rPr>
                <w:rFonts w:ascii="宋体" w:hAnsi="宋体"/>
                <w:szCs w:val="21"/>
              </w:rPr>
            </w:pPr>
            <w:r>
              <w:rPr>
                <w:rFonts w:ascii="宋体" w:hAnsi="宋体" w:hint="eastAsia"/>
                <w:szCs w:val="21"/>
              </w:rPr>
              <w:t>权             重</w:t>
            </w:r>
          </w:p>
        </w:tc>
        <w:tc>
          <w:tcPr>
            <w:tcW w:w="1961" w:type="dxa"/>
            <w:vMerge w:val="restart"/>
            <w:vAlign w:val="center"/>
          </w:tcPr>
          <w:p w14:paraId="65398D32" w14:textId="77777777" w:rsidR="006E277C" w:rsidRDefault="00063571">
            <w:pPr>
              <w:jc w:val="center"/>
              <w:rPr>
                <w:rFonts w:ascii="宋体" w:hAnsi="宋体"/>
                <w:szCs w:val="21"/>
              </w:rPr>
            </w:pPr>
            <w:r>
              <w:rPr>
                <w:rFonts w:ascii="宋体" w:hAnsi="宋体" w:hint="eastAsia"/>
                <w:szCs w:val="21"/>
              </w:rPr>
              <w:t>价格指数来源</w:t>
            </w:r>
          </w:p>
        </w:tc>
      </w:tr>
      <w:tr w:rsidR="006E277C" w14:paraId="0EAB3E8E" w14:textId="77777777" w:rsidTr="00965B9C">
        <w:trPr>
          <w:trHeight w:val="454"/>
        </w:trPr>
        <w:tc>
          <w:tcPr>
            <w:tcW w:w="1490" w:type="dxa"/>
            <w:gridSpan w:val="2"/>
            <w:vMerge/>
            <w:vAlign w:val="center"/>
          </w:tcPr>
          <w:p w14:paraId="21595E92" w14:textId="77777777" w:rsidR="006E277C" w:rsidRDefault="006E277C">
            <w:pPr>
              <w:jc w:val="center"/>
              <w:rPr>
                <w:rFonts w:ascii="宋体" w:hAnsi="宋体"/>
                <w:szCs w:val="21"/>
              </w:rPr>
            </w:pPr>
          </w:p>
        </w:tc>
        <w:tc>
          <w:tcPr>
            <w:tcW w:w="784" w:type="dxa"/>
            <w:vAlign w:val="center"/>
          </w:tcPr>
          <w:p w14:paraId="7C8DD230" w14:textId="77777777" w:rsidR="006E277C" w:rsidRDefault="00063571">
            <w:pPr>
              <w:jc w:val="center"/>
              <w:rPr>
                <w:rFonts w:ascii="宋体" w:hAnsi="宋体"/>
                <w:szCs w:val="21"/>
              </w:rPr>
            </w:pPr>
            <w:r>
              <w:rPr>
                <w:rFonts w:ascii="宋体" w:hAnsi="宋体" w:hint="eastAsia"/>
                <w:szCs w:val="21"/>
              </w:rPr>
              <w:t>代号</w:t>
            </w:r>
          </w:p>
        </w:tc>
        <w:tc>
          <w:tcPr>
            <w:tcW w:w="1176" w:type="dxa"/>
            <w:vAlign w:val="center"/>
          </w:tcPr>
          <w:p w14:paraId="67C582C2" w14:textId="77777777" w:rsidR="006E277C" w:rsidRDefault="00063571">
            <w:pPr>
              <w:jc w:val="center"/>
              <w:rPr>
                <w:rFonts w:ascii="宋体" w:hAnsi="宋体"/>
                <w:szCs w:val="21"/>
              </w:rPr>
            </w:pPr>
            <w:r>
              <w:rPr>
                <w:rFonts w:ascii="宋体" w:hAnsi="宋体" w:hint="eastAsia"/>
                <w:szCs w:val="21"/>
              </w:rPr>
              <w:t>指数值</w:t>
            </w:r>
          </w:p>
        </w:tc>
        <w:tc>
          <w:tcPr>
            <w:tcW w:w="784" w:type="dxa"/>
            <w:vAlign w:val="center"/>
          </w:tcPr>
          <w:p w14:paraId="1F36281E" w14:textId="77777777" w:rsidR="006E277C" w:rsidRDefault="00063571">
            <w:pPr>
              <w:jc w:val="center"/>
              <w:rPr>
                <w:rFonts w:ascii="宋体" w:hAnsi="宋体"/>
                <w:szCs w:val="21"/>
              </w:rPr>
            </w:pPr>
            <w:r>
              <w:rPr>
                <w:rFonts w:ascii="宋体" w:hAnsi="宋体" w:hint="eastAsia"/>
                <w:szCs w:val="21"/>
              </w:rPr>
              <w:t>代号</w:t>
            </w:r>
          </w:p>
        </w:tc>
        <w:tc>
          <w:tcPr>
            <w:tcW w:w="1380" w:type="dxa"/>
            <w:vAlign w:val="center"/>
          </w:tcPr>
          <w:p w14:paraId="7BADBFFE" w14:textId="77777777" w:rsidR="006E277C" w:rsidRDefault="00063571">
            <w:pPr>
              <w:jc w:val="center"/>
              <w:rPr>
                <w:rFonts w:ascii="宋体" w:hAnsi="宋体"/>
                <w:szCs w:val="21"/>
              </w:rPr>
            </w:pPr>
            <w:r>
              <w:rPr>
                <w:rFonts w:ascii="宋体" w:hAnsi="宋体" w:hint="eastAsia"/>
                <w:szCs w:val="21"/>
              </w:rPr>
              <w:t>允许范围</w:t>
            </w:r>
          </w:p>
        </w:tc>
        <w:tc>
          <w:tcPr>
            <w:tcW w:w="1761" w:type="dxa"/>
            <w:vAlign w:val="center"/>
          </w:tcPr>
          <w:p w14:paraId="53AB5CD9" w14:textId="77777777" w:rsidR="006E277C" w:rsidRDefault="00063571">
            <w:pPr>
              <w:jc w:val="center"/>
              <w:rPr>
                <w:rFonts w:ascii="宋体" w:hAnsi="宋体"/>
                <w:szCs w:val="21"/>
              </w:rPr>
            </w:pPr>
            <w:r>
              <w:rPr>
                <w:rFonts w:ascii="宋体" w:hAnsi="宋体" w:hint="eastAsia"/>
                <w:szCs w:val="21"/>
              </w:rPr>
              <w:t>投标人建议值</w:t>
            </w:r>
          </w:p>
        </w:tc>
        <w:tc>
          <w:tcPr>
            <w:tcW w:w="1961" w:type="dxa"/>
            <w:vMerge/>
            <w:vAlign w:val="center"/>
          </w:tcPr>
          <w:p w14:paraId="7015C81F" w14:textId="77777777" w:rsidR="006E277C" w:rsidRDefault="006E277C">
            <w:pPr>
              <w:jc w:val="center"/>
              <w:rPr>
                <w:rFonts w:ascii="宋体" w:hAnsi="宋体"/>
                <w:szCs w:val="21"/>
              </w:rPr>
            </w:pPr>
          </w:p>
        </w:tc>
      </w:tr>
      <w:tr w:rsidR="006E277C" w14:paraId="0691AC64" w14:textId="77777777">
        <w:trPr>
          <w:trHeight w:val="454"/>
        </w:trPr>
        <w:tc>
          <w:tcPr>
            <w:tcW w:w="1490" w:type="dxa"/>
            <w:gridSpan w:val="2"/>
            <w:vAlign w:val="center"/>
          </w:tcPr>
          <w:p w14:paraId="5A8B99A3" w14:textId="77777777" w:rsidR="006E277C" w:rsidRDefault="00063571">
            <w:pPr>
              <w:ind w:firstLineChars="100" w:firstLine="210"/>
              <w:jc w:val="center"/>
              <w:rPr>
                <w:rFonts w:ascii="宋体" w:hAnsi="宋体"/>
                <w:szCs w:val="21"/>
              </w:rPr>
            </w:pPr>
            <w:r>
              <w:rPr>
                <w:rFonts w:ascii="宋体" w:hAnsi="宋体" w:hint="eastAsia"/>
                <w:szCs w:val="21"/>
              </w:rPr>
              <w:t>定值部分</w:t>
            </w:r>
          </w:p>
        </w:tc>
        <w:tc>
          <w:tcPr>
            <w:tcW w:w="784" w:type="dxa"/>
            <w:vAlign w:val="center"/>
          </w:tcPr>
          <w:p w14:paraId="3891EA11" w14:textId="77777777" w:rsidR="006E277C" w:rsidRDefault="006E277C">
            <w:pPr>
              <w:jc w:val="center"/>
              <w:rPr>
                <w:rFonts w:ascii="宋体" w:hAnsi="宋体"/>
                <w:szCs w:val="21"/>
              </w:rPr>
            </w:pPr>
          </w:p>
        </w:tc>
        <w:tc>
          <w:tcPr>
            <w:tcW w:w="1176" w:type="dxa"/>
            <w:vAlign w:val="center"/>
          </w:tcPr>
          <w:p w14:paraId="50CD5E93" w14:textId="77777777" w:rsidR="006E277C" w:rsidRDefault="006E277C">
            <w:pPr>
              <w:jc w:val="center"/>
              <w:rPr>
                <w:rFonts w:ascii="宋体" w:hAnsi="宋体"/>
                <w:szCs w:val="21"/>
              </w:rPr>
            </w:pPr>
          </w:p>
        </w:tc>
        <w:tc>
          <w:tcPr>
            <w:tcW w:w="784" w:type="dxa"/>
            <w:vAlign w:val="center"/>
          </w:tcPr>
          <w:p w14:paraId="71B2036B" w14:textId="77777777" w:rsidR="006E277C" w:rsidRDefault="00063571">
            <w:pPr>
              <w:ind w:firstLineChars="50" w:firstLine="105"/>
              <w:jc w:val="center"/>
              <w:rPr>
                <w:rFonts w:ascii="宋体" w:hAnsi="宋体"/>
                <w:szCs w:val="21"/>
              </w:rPr>
            </w:pPr>
            <w:r>
              <w:rPr>
                <w:rFonts w:ascii="宋体" w:hAnsi="宋体" w:hint="eastAsia"/>
                <w:szCs w:val="21"/>
              </w:rPr>
              <w:t>A</w:t>
            </w:r>
          </w:p>
        </w:tc>
        <w:tc>
          <w:tcPr>
            <w:tcW w:w="1380" w:type="dxa"/>
            <w:vAlign w:val="center"/>
          </w:tcPr>
          <w:p w14:paraId="553A0DCA" w14:textId="77777777" w:rsidR="006E277C" w:rsidRDefault="006E277C">
            <w:pPr>
              <w:ind w:firstLineChars="150" w:firstLine="315"/>
              <w:jc w:val="center"/>
              <w:rPr>
                <w:rFonts w:ascii="宋体" w:hAnsi="宋体"/>
                <w:szCs w:val="21"/>
              </w:rPr>
            </w:pPr>
          </w:p>
        </w:tc>
        <w:tc>
          <w:tcPr>
            <w:tcW w:w="1761" w:type="dxa"/>
            <w:vAlign w:val="center"/>
          </w:tcPr>
          <w:p w14:paraId="2F2FEA35" w14:textId="77777777" w:rsidR="006E277C" w:rsidRDefault="006E277C">
            <w:pPr>
              <w:jc w:val="center"/>
              <w:rPr>
                <w:rFonts w:ascii="宋体" w:hAnsi="宋体"/>
                <w:szCs w:val="21"/>
              </w:rPr>
            </w:pPr>
          </w:p>
        </w:tc>
        <w:tc>
          <w:tcPr>
            <w:tcW w:w="1961" w:type="dxa"/>
            <w:vAlign w:val="center"/>
          </w:tcPr>
          <w:p w14:paraId="5C38B557" w14:textId="77777777" w:rsidR="006E277C" w:rsidRDefault="006E277C">
            <w:pPr>
              <w:jc w:val="center"/>
              <w:rPr>
                <w:rFonts w:ascii="宋体" w:hAnsi="宋体"/>
                <w:szCs w:val="21"/>
              </w:rPr>
            </w:pPr>
          </w:p>
        </w:tc>
      </w:tr>
      <w:tr w:rsidR="006E277C" w14:paraId="65282AC8" w14:textId="77777777" w:rsidTr="00965B9C">
        <w:trPr>
          <w:trHeight w:val="454"/>
        </w:trPr>
        <w:tc>
          <w:tcPr>
            <w:tcW w:w="504" w:type="dxa"/>
            <w:vMerge w:val="restart"/>
            <w:vAlign w:val="center"/>
          </w:tcPr>
          <w:p w14:paraId="1D8F2D61" w14:textId="77777777" w:rsidR="006E277C" w:rsidRDefault="00063571">
            <w:pPr>
              <w:jc w:val="center"/>
              <w:rPr>
                <w:rFonts w:ascii="宋体" w:hAnsi="宋体"/>
                <w:szCs w:val="21"/>
              </w:rPr>
            </w:pPr>
            <w:r>
              <w:rPr>
                <w:rFonts w:ascii="宋体" w:hAnsi="宋体" w:hint="eastAsia"/>
                <w:szCs w:val="21"/>
              </w:rPr>
              <w:t>变</w:t>
            </w:r>
          </w:p>
          <w:p w14:paraId="18CCACCB" w14:textId="77777777" w:rsidR="006E277C" w:rsidRDefault="00063571">
            <w:pPr>
              <w:jc w:val="center"/>
              <w:rPr>
                <w:rFonts w:ascii="宋体" w:hAnsi="宋体"/>
                <w:szCs w:val="21"/>
              </w:rPr>
            </w:pPr>
            <w:r>
              <w:rPr>
                <w:rFonts w:ascii="宋体" w:hAnsi="宋体" w:hint="eastAsia"/>
                <w:szCs w:val="21"/>
              </w:rPr>
              <w:t>值</w:t>
            </w:r>
          </w:p>
          <w:p w14:paraId="7F0DB751" w14:textId="77777777" w:rsidR="006E277C" w:rsidRDefault="00063571">
            <w:pPr>
              <w:jc w:val="center"/>
              <w:rPr>
                <w:rFonts w:ascii="宋体" w:hAnsi="宋体"/>
                <w:szCs w:val="21"/>
              </w:rPr>
            </w:pPr>
            <w:r>
              <w:rPr>
                <w:rFonts w:ascii="宋体" w:hAnsi="宋体" w:hint="eastAsia"/>
                <w:szCs w:val="21"/>
              </w:rPr>
              <w:t>部</w:t>
            </w:r>
          </w:p>
          <w:p w14:paraId="4C3E9AE2" w14:textId="77777777" w:rsidR="006E277C" w:rsidRDefault="00063571">
            <w:pPr>
              <w:jc w:val="center"/>
              <w:rPr>
                <w:rFonts w:ascii="宋体" w:hAnsi="宋体"/>
                <w:szCs w:val="21"/>
              </w:rPr>
            </w:pPr>
            <w:r>
              <w:rPr>
                <w:rFonts w:ascii="宋体" w:hAnsi="宋体" w:hint="eastAsia"/>
                <w:szCs w:val="21"/>
              </w:rPr>
              <w:t>分</w:t>
            </w:r>
          </w:p>
        </w:tc>
        <w:tc>
          <w:tcPr>
            <w:tcW w:w="986" w:type="dxa"/>
            <w:vAlign w:val="center"/>
          </w:tcPr>
          <w:p w14:paraId="18C89EB4" w14:textId="77777777" w:rsidR="006E277C" w:rsidRDefault="00063571">
            <w:pPr>
              <w:jc w:val="center"/>
              <w:rPr>
                <w:rFonts w:ascii="宋体" w:hAnsi="宋体"/>
                <w:szCs w:val="21"/>
              </w:rPr>
            </w:pPr>
            <w:r>
              <w:rPr>
                <w:rFonts w:ascii="宋体" w:hAnsi="宋体" w:hint="eastAsia"/>
                <w:szCs w:val="21"/>
              </w:rPr>
              <w:t>人工费</w:t>
            </w:r>
          </w:p>
        </w:tc>
        <w:tc>
          <w:tcPr>
            <w:tcW w:w="784" w:type="dxa"/>
            <w:vAlign w:val="center"/>
          </w:tcPr>
          <w:p w14:paraId="637D279F" w14:textId="77777777" w:rsidR="006E277C" w:rsidRDefault="00063571">
            <w:pPr>
              <w:jc w:val="center"/>
              <w:rPr>
                <w:rFonts w:ascii="宋体" w:hAnsi="宋体"/>
                <w:szCs w:val="21"/>
                <w:vertAlign w:val="subscript"/>
              </w:rPr>
            </w:pPr>
            <w:r>
              <w:rPr>
                <w:rFonts w:ascii="宋体" w:hAnsi="宋体" w:hint="eastAsia"/>
                <w:szCs w:val="21"/>
              </w:rPr>
              <w:t>F</w:t>
            </w:r>
            <w:r>
              <w:rPr>
                <w:rFonts w:ascii="宋体" w:hAnsi="宋体" w:hint="eastAsia"/>
                <w:szCs w:val="21"/>
                <w:vertAlign w:val="subscript"/>
              </w:rPr>
              <w:t>01</w:t>
            </w:r>
          </w:p>
        </w:tc>
        <w:tc>
          <w:tcPr>
            <w:tcW w:w="1176" w:type="dxa"/>
            <w:vAlign w:val="center"/>
          </w:tcPr>
          <w:p w14:paraId="5365DC7F" w14:textId="77777777" w:rsidR="006E277C" w:rsidRDefault="006E277C">
            <w:pPr>
              <w:jc w:val="center"/>
              <w:rPr>
                <w:rFonts w:ascii="宋体" w:hAnsi="宋体"/>
                <w:szCs w:val="21"/>
              </w:rPr>
            </w:pPr>
          </w:p>
        </w:tc>
        <w:tc>
          <w:tcPr>
            <w:tcW w:w="784" w:type="dxa"/>
            <w:vAlign w:val="center"/>
          </w:tcPr>
          <w:p w14:paraId="05C8D6E5" w14:textId="77777777" w:rsidR="006E277C" w:rsidRDefault="006E277C">
            <w:pPr>
              <w:ind w:firstLineChars="50" w:firstLine="105"/>
              <w:jc w:val="center"/>
              <w:rPr>
                <w:rFonts w:ascii="宋体" w:hAnsi="宋体"/>
                <w:szCs w:val="21"/>
                <w:vertAlign w:val="subscript"/>
              </w:rPr>
            </w:pPr>
          </w:p>
        </w:tc>
        <w:tc>
          <w:tcPr>
            <w:tcW w:w="1380" w:type="dxa"/>
            <w:vAlign w:val="center"/>
          </w:tcPr>
          <w:p w14:paraId="04E8D21B" w14:textId="77777777" w:rsidR="006E277C" w:rsidRDefault="00063571">
            <w:pPr>
              <w:ind w:firstLineChars="50" w:firstLine="105"/>
              <w:jc w:val="center"/>
              <w:rPr>
                <w:rFonts w:ascii="宋体" w:hAnsi="宋体"/>
                <w:szCs w:val="21"/>
                <w:vertAlign w:val="subscript"/>
              </w:rPr>
            </w:pPr>
            <w:r>
              <w:rPr>
                <w:rFonts w:ascii="宋体" w:hAnsi="宋体" w:hint="eastAsia"/>
                <w:szCs w:val="21"/>
              </w:rPr>
              <w:t>B</w:t>
            </w:r>
            <w:r>
              <w:rPr>
                <w:rFonts w:ascii="宋体" w:hAnsi="宋体" w:hint="eastAsia"/>
                <w:szCs w:val="21"/>
                <w:vertAlign w:val="subscript"/>
              </w:rPr>
              <w:t>1</w:t>
            </w:r>
          </w:p>
        </w:tc>
        <w:tc>
          <w:tcPr>
            <w:tcW w:w="1761" w:type="dxa"/>
            <w:vAlign w:val="center"/>
          </w:tcPr>
          <w:p w14:paraId="72D11126" w14:textId="77777777" w:rsidR="006E277C" w:rsidRDefault="00063571">
            <w:pPr>
              <w:jc w:val="center"/>
              <w:rPr>
                <w:rFonts w:ascii="宋体" w:hAnsi="宋体"/>
                <w:szCs w:val="21"/>
              </w:rPr>
            </w:pPr>
            <w:r>
              <w:rPr>
                <w:rFonts w:ascii="宋体" w:hAnsi="宋体" w:hint="eastAsia"/>
                <w:szCs w:val="21"/>
              </w:rPr>
              <w:t>__ 至__</w:t>
            </w:r>
          </w:p>
        </w:tc>
        <w:tc>
          <w:tcPr>
            <w:tcW w:w="1961" w:type="dxa"/>
            <w:vAlign w:val="center"/>
          </w:tcPr>
          <w:p w14:paraId="598BD99C" w14:textId="77777777" w:rsidR="006E277C" w:rsidRDefault="006E277C">
            <w:pPr>
              <w:jc w:val="center"/>
              <w:rPr>
                <w:rFonts w:ascii="宋体" w:hAnsi="宋体"/>
                <w:szCs w:val="21"/>
              </w:rPr>
            </w:pPr>
          </w:p>
        </w:tc>
      </w:tr>
      <w:tr w:rsidR="006E277C" w14:paraId="504B6CC4" w14:textId="77777777" w:rsidTr="00965B9C">
        <w:trPr>
          <w:trHeight w:val="454"/>
        </w:trPr>
        <w:tc>
          <w:tcPr>
            <w:tcW w:w="504" w:type="dxa"/>
            <w:vMerge/>
            <w:vAlign w:val="center"/>
          </w:tcPr>
          <w:p w14:paraId="50FE3730" w14:textId="77777777" w:rsidR="006E277C" w:rsidRDefault="006E277C">
            <w:pPr>
              <w:jc w:val="center"/>
              <w:rPr>
                <w:rFonts w:ascii="宋体" w:hAnsi="宋体"/>
                <w:szCs w:val="21"/>
              </w:rPr>
            </w:pPr>
          </w:p>
        </w:tc>
        <w:tc>
          <w:tcPr>
            <w:tcW w:w="986" w:type="dxa"/>
            <w:vAlign w:val="center"/>
          </w:tcPr>
          <w:p w14:paraId="439801EE" w14:textId="77777777" w:rsidR="006E277C" w:rsidRDefault="00063571">
            <w:pPr>
              <w:jc w:val="center"/>
              <w:rPr>
                <w:rFonts w:ascii="宋体" w:hAnsi="宋体"/>
                <w:szCs w:val="21"/>
              </w:rPr>
            </w:pPr>
            <w:r>
              <w:rPr>
                <w:rFonts w:ascii="宋体" w:hAnsi="宋体" w:hint="eastAsia"/>
                <w:szCs w:val="21"/>
              </w:rPr>
              <w:t>钢材</w:t>
            </w:r>
          </w:p>
        </w:tc>
        <w:tc>
          <w:tcPr>
            <w:tcW w:w="784" w:type="dxa"/>
            <w:vAlign w:val="center"/>
          </w:tcPr>
          <w:p w14:paraId="398EEAF7" w14:textId="77777777" w:rsidR="006E277C" w:rsidRDefault="00063571">
            <w:pPr>
              <w:jc w:val="center"/>
              <w:rPr>
                <w:rFonts w:ascii="宋体" w:hAnsi="宋体"/>
                <w:szCs w:val="21"/>
                <w:vertAlign w:val="subscript"/>
              </w:rPr>
            </w:pPr>
            <w:r>
              <w:rPr>
                <w:rFonts w:ascii="宋体" w:hAnsi="宋体" w:hint="eastAsia"/>
                <w:szCs w:val="21"/>
              </w:rPr>
              <w:t>F</w:t>
            </w:r>
            <w:r>
              <w:rPr>
                <w:rFonts w:ascii="宋体" w:hAnsi="宋体" w:hint="eastAsia"/>
                <w:szCs w:val="21"/>
                <w:vertAlign w:val="subscript"/>
              </w:rPr>
              <w:t>02</w:t>
            </w:r>
          </w:p>
        </w:tc>
        <w:tc>
          <w:tcPr>
            <w:tcW w:w="1176" w:type="dxa"/>
            <w:vAlign w:val="center"/>
          </w:tcPr>
          <w:p w14:paraId="3AD8E7F6" w14:textId="77777777" w:rsidR="006E277C" w:rsidRDefault="006E277C">
            <w:pPr>
              <w:jc w:val="center"/>
              <w:rPr>
                <w:rFonts w:ascii="宋体" w:hAnsi="宋体"/>
                <w:szCs w:val="21"/>
              </w:rPr>
            </w:pPr>
          </w:p>
        </w:tc>
        <w:tc>
          <w:tcPr>
            <w:tcW w:w="784" w:type="dxa"/>
            <w:vAlign w:val="center"/>
          </w:tcPr>
          <w:p w14:paraId="2E47A73A" w14:textId="77777777" w:rsidR="006E277C" w:rsidRDefault="006E277C">
            <w:pPr>
              <w:ind w:firstLineChars="50" w:firstLine="105"/>
              <w:jc w:val="center"/>
              <w:rPr>
                <w:rFonts w:ascii="宋体" w:hAnsi="宋体"/>
                <w:szCs w:val="21"/>
                <w:vertAlign w:val="subscript"/>
              </w:rPr>
            </w:pPr>
          </w:p>
        </w:tc>
        <w:tc>
          <w:tcPr>
            <w:tcW w:w="1380" w:type="dxa"/>
            <w:vAlign w:val="center"/>
          </w:tcPr>
          <w:p w14:paraId="0DE73444" w14:textId="77777777" w:rsidR="006E277C" w:rsidRDefault="00063571">
            <w:pPr>
              <w:ind w:firstLineChars="50" w:firstLine="105"/>
              <w:jc w:val="center"/>
              <w:rPr>
                <w:rFonts w:ascii="宋体" w:hAnsi="宋体"/>
                <w:szCs w:val="21"/>
                <w:vertAlign w:val="subscript"/>
              </w:rPr>
            </w:pPr>
            <w:r>
              <w:rPr>
                <w:rFonts w:ascii="宋体" w:hAnsi="宋体" w:hint="eastAsia"/>
                <w:szCs w:val="21"/>
              </w:rPr>
              <w:t>B</w:t>
            </w:r>
            <w:r>
              <w:rPr>
                <w:rFonts w:ascii="宋体" w:hAnsi="宋体" w:hint="eastAsia"/>
                <w:szCs w:val="21"/>
                <w:vertAlign w:val="subscript"/>
              </w:rPr>
              <w:t>2</w:t>
            </w:r>
          </w:p>
        </w:tc>
        <w:tc>
          <w:tcPr>
            <w:tcW w:w="1761" w:type="dxa"/>
            <w:vAlign w:val="center"/>
          </w:tcPr>
          <w:p w14:paraId="79CCC029" w14:textId="77777777" w:rsidR="006E277C" w:rsidRDefault="00063571">
            <w:pPr>
              <w:jc w:val="center"/>
              <w:rPr>
                <w:rFonts w:ascii="宋体" w:hAnsi="宋体"/>
                <w:szCs w:val="21"/>
              </w:rPr>
            </w:pPr>
            <w:r>
              <w:rPr>
                <w:rFonts w:ascii="宋体" w:hAnsi="宋体" w:hint="eastAsia"/>
                <w:szCs w:val="21"/>
              </w:rPr>
              <w:t>__ 至__</w:t>
            </w:r>
          </w:p>
        </w:tc>
        <w:tc>
          <w:tcPr>
            <w:tcW w:w="1961" w:type="dxa"/>
            <w:vAlign w:val="center"/>
          </w:tcPr>
          <w:p w14:paraId="3EF4CC39" w14:textId="77777777" w:rsidR="006E277C" w:rsidRDefault="006E277C">
            <w:pPr>
              <w:jc w:val="center"/>
              <w:rPr>
                <w:rFonts w:ascii="宋体" w:hAnsi="宋体"/>
                <w:szCs w:val="21"/>
              </w:rPr>
            </w:pPr>
          </w:p>
        </w:tc>
      </w:tr>
      <w:tr w:rsidR="006E277C" w14:paraId="55DBFDDC" w14:textId="77777777" w:rsidTr="00965B9C">
        <w:trPr>
          <w:trHeight w:val="454"/>
        </w:trPr>
        <w:tc>
          <w:tcPr>
            <w:tcW w:w="504" w:type="dxa"/>
            <w:vMerge/>
            <w:vAlign w:val="center"/>
          </w:tcPr>
          <w:p w14:paraId="78986EAC" w14:textId="77777777" w:rsidR="006E277C" w:rsidRDefault="006E277C">
            <w:pPr>
              <w:jc w:val="center"/>
              <w:rPr>
                <w:rFonts w:ascii="宋体" w:hAnsi="宋体"/>
                <w:szCs w:val="21"/>
              </w:rPr>
            </w:pPr>
          </w:p>
        </w:tc>
        <w:tc>
          <w:tcPr>
            <w:tcW w:w="986" w:type="dxa"/>
            <w:vAlign w:val="center"/>
          </w:tcPr>
          <w:p w14:paraId="0ADAA3AA" w14:textId="77777777" w:rsidR="006E277C" w:rsidRDefault="00063571">
            <w:pPr>
              <w:jc w:val="center"/>
              <w:rPr>
                <w:rFonts w:ascii="宋体" w:hAnsi="宋体"/>
                <w:szCs w:val="21"/>
              </w:rPr>
            </w:pPr>
            <w:r>
              <w:rPr>
                <w:rFonts w:ascii="宋体" w:hAnsi="宋体" w:hint="eastAsia"/>
                <w:szCs w:val="21"/>
              </w:rPr>
              <w:t>水泥</w:t>
            </w:r>
          </w:p>
        </w:tc>
        <w:tc>
          <w:tcPr>
            <w:tcW w:w="784" w:type="dxa"/>
            <w:vAlign w:val="center"/>
          </w:tcPr>
          <w:p w14:paraId="00C568E2" w14:textId="77777777" w:rsidR="006E277C" w:rsidRDefault="00063571">
            <w:pPr>
              <w:jc w:val="center"/>
              <w:rPr>
                <w:rFonts w:ascii="宋体" w:hAnsi="宋体"/>
                <w:szCs w:val="21"/>
                <w:vertAlign w:val="subscript"/>
              </w:rPr>
            </w:pPr>
            <w:r>
              <w:rPr>
                <w:rFonts w:ascii="宋体" w:hAnsi="宋体" w:hint="eastAsia"/>
                <w:szCs w:val="21"/>
              </w:rPr>
              <w:t>F</w:t>
            </w:r>
            <w:r>
              <w:rPr>
                <w:rFonts w:ascii="宋体" w:hAnsi="宋体" w:hint="eastAsia"/>
                <w:szCs w:val="21"/>
                <w:vertAlign w:val="subscript"/>
              </w:rPr>
              <w:t>03</w:t>
            </w:r>
          </w:p>
        </w:tc>
        <w:tc>
          <w:tcPr>
            <w:tcW w:w="1176" w:type="dxa"/>
            <w:vAlign w:val="center"/>
          </w:tcPr>
          <w:p w14:paraId="30555B74" w14:textId="77777777" w:rsidR="006E277C" w:rsidRDefault="006E277C">
            <w:pPr>
              <w:jc w:val="center"/>
              <w:rPr>
                <w:rFonts w:ascii="宋体" w:hAnsi="宋体"/>
                <w:szCs w:val="21"/>
              </w:rPr>
            </w:pPr>
          </w:p>
        </w:tc>
        <w:tc>
          <w:tcPr>
            <w:tcW w:w="784" w:type="dxa"/>
            <w:vAlign w:val="center"/>
          </w:tcPr>
          <w:p w14:paraId="55A23134" w14:textId="77777777" w:rsidR="006E277C" w:rsidRDefault="006E277C">
            <w:pPr>
              <w:ind w:firstLineChars="50" w:firstLine="105"/>
              <w:jc w:val="center"/>
              <w:rPr>
                <w:rFonts w:ascii="宋体" w:hAnsi="宋体"/>
                <w:szCs w:val="21"/>
                <w:vertAlign w:val="subscript"/>
              </w:rPr>
            </w:pPr>
          </w:p>
        </w:tc>
        <w:tc>
          <w:tcPr>
            <w:tcW w:w="1380" w:type="dxa"/>
            <w:vAlign w:val="center"/>
          </w:tcPr>
          <w:p w14:paraId="4A4688D8" w14:textId="77777777" w:rsidR="006E277C" w:rsidRDefault="00063571">
            <w:pPr>
              <w:ind w:firstLineChars="50" w:firstLine="105"/>
              <w:jc w:val="center"/>
              <w:rPr>
                <w:rFonts w:ascii="宋体" w:hAnsi="宋体"/>
                <w:szCs w:val="21"/>
                <w:vertAlign w:val="subscript"/>
              </w:rPr>
            </w:pPr>
            <w:r>
              <w:rPr>
                <w:rFonts w:ascii="宋体" w:hAnsi="宋体" w:hint="eastAsia"/>
                <w:szCs w:val="21"/>
              </w:rPr>
              <w:t>B</w:t>
            </w:r>
            <w:r>
              <w:rPr>
                <w:rFonts w:ascii="宋体" w:hAnsi="宋体" w:hint="eastAsia"/>
                <w:szCs w:val="21"/>
                <w:vertAlign w:val="subscript"/>
              </w:rPr>
              <w:t>3</w:t>
            </w:r>
          </w:p>
        </w:tc>
        <w:tc>
          <w:tcPr>
            <w:tcW w:w="1761" w:type="dxa"/>
            <w:vAlign w:val="center"/>
          </w:tcPr>
          <w:p w14:paraId="0EFCACAD" w14:textId="77777777" w:rsidR="006E277C" w:rsidRDefault="00063571">
            <w:pPr>
              <w:jc w:val="center"/>
              <w:rPr>
                <w:rFonts w:ascii="宋体" w:hAnsi="宋体"/>
                <w:szCs w:val="21"/>
              </w:rPr>
            </w:pPr>
            <w:r>
              <w:rPr>
                <w:rFonts w:ascii="宋体" w:hAnsi="宋体" w:hint="eastAsia"/>
                <w:szCs w:val="21"/>
              </w:rPr>
              <w:t>__ 至__</w:t>
            </w:r>
          </w:p>
        </w:tc>
        <w:tc>
          <w:tcPr>
            <w:tcW w:w="1961" w:type="dxa"/>
            <w:vAlign w:val="center"/>
          </w:tcPr>
          <w:p w14:paraId="0E791309" w14:textId="77777777" w:rsidR="006E277C" w:rsidRDefault="006E277C">
            <w:pPr>
              <w:jc w:val="center"/>
              <w:rPr>
                <w:rFonts w:ascii="宋体" w:hAnsi="宋体"/>
                <w:szCs w:val="21"/>
              </w:rPr>
            </w:pPr>
          </w:p>
        </w:tc>
      </w:tr>
      <w:tr w:rsidR="006E277C" w14:paraId="7C29AB0F" w14:textId="77777777" w:rsidTr="00965B9C">
        <w:trPr>
          <w:trHeight w:val="454"/>
        </w:trPr>
        <w:tc>
          <w:tcPr>
            <w:tcW w:w="504" w:type="dxa"/>
            <w:vMerge/>
            <w:vAlign w:val="center"/>
          </w:tcPr>
          <w:p w14:paraId="73A6C699" w14:textId="77777777" w:rsidR="006E277C" w:rsidRDefault="006E277C">
            <w:pPr>
              <w:jc w:val="center"/>
              <w:rPr>
                <w:rFonts w:ascii="宋体" w:hAnsi="宋体"/>
                <w:szCs w:val="21"/>
              </w:rPr>
            </w:pPr>
          </w:p>
        </w:tc>
        <w:tc>
          <w:tcPr>
            <w:tcW w:w="986" w:type="dxa"/>
            <w:vAlign w:val="center"/>
          </w:tcPr>
          <w:p w14:paraId="601DC814" w14:textId="77777777" w:rsidR="006E277C" w:rsidRDefault="00063571">
            <w:pPr>
              <w:jc w:val="center"/>
              <w:rPr>
                <w:rFonts w:ascii="宋体" w:hAnsi="宋体"/>
                <w:szCs w:val="21"/>
              </w:rPr>
            </w:pPr>
            <w:r>
              <w:rPr>
                <w:rFonts w:ascii="宋体" w:hAnsi="宋体"/>
                <w:szCs w:val="21"/>
              </w:rPr>
              <w:t>……</w:t>
            </w:r>
            <w:r>
              <w:rPr>
                <w:rFonts w:ascii="宋体" w:hAnsi="宋体" w:hint="eastAsia"/>
                <w:szCs w:val="21"/>
              </w:rPr>
              <w:t>.</w:t>
            </w:r>
          </w:p>
        </w:tc>
        <w:tc>
          <w:tcPr>
            <w:tcW w:w="784" w:type="dxa"/>
            <w:vAlign w:val="center"/>
          </w:tcPr>
          <w:p w14:paraId="719181B4" w14:textId="77777777" w:rsidR="006E277C" w:rsidRDefault="00063571">
            <w:pPr>
              <w:jc w:val="center"/>
              <w:rPr>
                <w:rFonts w:ascii="宋体" w:hAnsi="宋体"/>
                <w:szCs w:val="21"/>
              </w:rPr>
            </w:pPr>
            <w:r>
              <w:rPr>
                <w:rFonts w:ascii="宋体" w:hAnsi="宋体"/>
                <w:szCs w:val="21"/>
              </w:rPr>
              <w:t>…</w:t>
            </w:r>
            <w:r>
              <w:rPr>
                <w:rFonts w:ascii="宋体" w:hAnsi="宋体" w:hint="eastAsia"/>
                <w:szCs w:val="21"/>
              </w:rPr>
              <w:t>..</w:t>
            </w:r>
          </w:p>
        </w:tc>
        <w:tc>
          <w:tcPr>
            <w:tcW w:w="1176" w:type="dxa"/>
            <w:vAlign w:val="center"/>
          </w:tcPr>
          <w:p w14:paraId="7629B971" w14:textId="77777777" w:rsidR="006E277C" w:rsidRDefault="006E277C">
            <w:pPr>
              <w:jc w:val="center"/>
              <w:rPr>
                <w:rFonts w:ascii="宋体" w:hAnsi="宋体"/>
                <w:szCs w:val="21"/>
              </w:rPr>
            </w:pPr>
          </w:p>
        </w:tc>
        <w:tc>
          <w:tcPr>
            <w:tcW w:w="784" w:type="dxa"/>
            <w:vAlign w:val="center"/>
          </w:tcPr>
          <w:p w14:paraId="39BC2959" w14:textId="77777777" w:rsidR="006E277C" w:rsidRDefault="006E277C">
            <w:pPr>
              <w:jc w:val="center"/>
              <w:rPr>
                <w:rFonts w:ascii="宋体" w:hAnsi="宋体"/>
                <w:szCs w:val="21"/>
              </w:rPr>
            </w:pPr>
          </w:p>
        </w:tc>
        <w:tc>
          <w:tcPr>
            <w:tcW w:w="1380" w:type="dxa"/>
            <w:vAlign w:val="center"/>
          </w:tcPr>
          <w:p w14:paraId="028B1A92" w14:textId="77777777" w:rsidR="006E277C" w:rsidRDefault="00063571">
            <w:pPr>
              <w:jc w:val="center"/>
              <w:rPr>
                <w:rFonts w:ascii="宋体" w:hAnsi="宋体"/>
                <w:szCs w:val="21"/>
              </w:rPr>
            </w:pPr>
            <w:r>
              <w:rPr>
                <w:rFonts w:ascii="宋体" w:hAnsi="宋体"/>
                <w:szCs w:val="21"/>
              </w:rPr>
              <w:t>…</w:t>
            </w:r>
            <w:r>
              <w:rPr>
                <w:rFonts w:ascii="宋体" w:hAnsi="宋体" w:hint="eastAsia"/>
                <w:szCs w:val="21"/>
              </w:rPr>
              <w:t>.</w:t>
            </w:r>
          </w:p>
        </w:tc>
        <w:tc>
          <w:tcPr>
            <w:tcW w:w="1761" w:type="dxa"/>
            <w:vAlign w:val="center"/>
          </w:tcPr>
          <w:p w14:paraId="2D870159" w14:textId="77777777" w:rsidR="006E277C" w:rsidRDefault="00063571">
            <w:pPr>
              <w:ind w:firstLineChars="50" w:firstLine="105"/>
              <w:jc w:val="center"/>
              <w:rPr>
                <w:rFonts w:ascii="宋体" w:hAnsi="宋体"/>
                <w:szCs w:val="21"/>
              </w:rPr>
            </w:pPr>
            <w:r>
              <w:rPr>
                <w:rFonts w:ascii="宋体" w:hAnsi="宋体" w:hint="eastAsia"/>
                <w:szCs w:val="21"/>
              </w:rPr>
              <w:t>.........</w:t>
            </w:r>
          </w:p>
        </w:tc>
        <w:tc>
          <w:tcPr>
            <w:tcW w:w="1961" w:type="dxa"/>
            <w:vAlign w:val="center"/>
          </w:tcPr>
          <w:p w14:paraId="2F4B708D" w14:textId="77777777" w:rsidR="006E277C" w:rsidRDefault="006E277C">
            <w:pPr>
              <w:jc w:val="center"/>
              <w:rPr>
                <w:rFonts w:ascii="宋体" w:hAnsi="宋体"/>
                <w:szCs w:val="21"/>
              </w:rPr>
            </w:pPr>
          </w:p>
        </w:tc>
      </w:tr>
      <w:tr w:rsidR="006E277C" w14:paraId="57D7B555" w14:textId="77777777" w:rsidTr="00965B9C">
        <w:trPr>
          <w:trHeight w:val="454"/>
        </w:trPr>
        <w:tc>
          <w:tcPr>
            <w:tcW w:w="504" w:type="dxa"/>
            <w:vMerge/>
            <w:vAlign w:val="center"/>
          </w:tcPr>
          <w:p w14:paraId="6594567B" w14:textId="77777777" w:rsidR="006E277C" w:rsidRDefault="006E277C">
            <w:pPr>
              <w:jc w:val="center"/>
              <w:rPr>
                <w:rFonts w:ascii="宋体" w:hAnsi="宋体"/>
                <w:szCs w:val="21"/>
              </w:rPr>
            </w:pPr>
          </w:p>
        </w:tc>
        <w:tc>
          <w:tcPr>
            <w:tcW w:w="986" w:type="dxa"/>
            <w:vAlign w:val="center"/>
          </w:tcPr>
          <w:p w14:paraId="06C6AC97" w14:textId="77777777" w:rsidR="006E277C" w:rsidRDefault="006E277C">
            <w:pPr>
              <w:jc w:val="center"/>
              <w:rPr>
                <w:rFonts w:ascii="宋体" w:hAnsi="宋体"/>
                <w:szCs w:val="21"/>
              </w:rPr>
            </w:pPr>
          </w:p>
        </w:tc>
        <w:tc>
          <w:tcPr>
            <w:tcW w:w="784" w:type="dxa"/>
            <w:vAlign w:val="center"/>
          </w:tcPr>
          <w:p w14:paraId="0ED7D2A8" w14:textId="77777777" w:rsidR="006E277C" w:rsidRDefault="006E277C">
            <w:pPr>
              <w:jc w:val="center"/>
              <w:rPr>
                <w:rFonts w:ascii="宋体" w:hAnsi="宋体"/>
                <w:szCs w:val="21"/>
              </w:rPr>
            </w:pPr>
          </w:p>
        </w:tc>
        <w:tc>
          <w:tcPr>
            <w:tcW w:w="1176" w:type="dxa"/>
            <w:vAlign w:val="center"/>
          </w:tcPr>
          <w:p w14:paraId="08B93A8C" w14:textId="77777777" w:rsidR="006E277C" w:rsidRDefault="006E277C">
            <w:pPr>
              <w:jc w:val="center"/>
              <w:rPr>
                <w:rFonts w:ascii="宋体" w:hAnsi="宋体"/>
                <w:szCs w:val="21"/>
              </w:rPr>
            </w:pPr>
          </w:p>
        </w:tc>
        <w:tc>
          <w:tcPr>
            <w:tcW w:w="784" w:type="dxa"/>
            <w:vAlign w:val="center"/>
          </w:tcPr>
          <w:p w14:paraId="4507B339" w14:textId="77777777" w:rsidR="006E277C" w:rsidRDefault="006E277C">
            <w:pPr>
              <w:jc w:val="center"/>
              <w:rPr>
                <w:rFonts w:ascii="宋体" w:hAnsi="宋体"/>
                <w:szCs w:val="21"/>
              </w:rPr>
            </w:pPr>
          </w:p>
        </w:tc>
        <w:tc>
          <w:tcPr>
            <w:tcW w:w="1380" w:type="dxa"/>
            <w:vAlign w:val="center"/>
          </w:tcPr>
          <w:p w14:paraId="53736B8C" w14:textId="77777777" w:rsidR="006E277C" w:rsidRDefault="006E277C">
            <w:pPr>
              <w:jc w:val="center"/>
              <w:rPr>
                <w:rFonts w:ascii="宋体" w:hAnsi="宋体"/>
                <w:szCs w:val="21"/>
              </w:rPr>
            </w:pPr>
          </w:p>
        </w:tc>
        <w:tc>
          <w:tcPr>
            <w:tcW w:w="1761" w:type="dxa"/>
            <w:vAlign w:val="center"/>
          </w:tcPr>
          <w:p w14:paraId="0DF1AB89" w14:textId="77777777" w:rsidR="006E277C" w:rsidRDefault="006E277C">
            <w:pPr>
              <w:jc w:val="center"/>
              <w:rPr>
                <w:rFonts w:ascii="宋体" w:hAnsi="宋体"/>
                <w:szCs w:val="21"/>
              </w:rPr>
            </w:pPr>
          </w:p>
        </w:tc>
        <w:tc>
          <w:tcPr>
            <w:tcW w:w="1961" w:type="dxa"/>
            <w:vAlign w:val="center"/>
          </w:tcPr>
          <w:p w14:paraId="0B4E59CD" w14:textId="77777777" w:rsidR="006E277C" w:rsidRDefault="006E277C">
            <w:pPr>
              <w:jc w:val="center"/>
              <w:rPr>
                <w:rFonts w:ascii="宋体" w:hAnsi="宋体"/>
                <w:szCs w:val="21"/>
              </w:rPr>
            </w:pPr>
          </w:p>
        </w:tc>
      </w:tr>
      <w:tr w:rsidR="006E277C" w14:paraId="51150213" w14:textId="77777777" w:rsidTr="00965B9C">
        <w:trPr>
          <w:trHeight w:val="454"/>
        </w:trPr>
        <w:tc>
          <w:tcPr>
            <w:tcW w:w="504" w:type="dxa"/>
            <w:vMerge/>
            <w:vAlign w:val="center"/>
          </w:tcPr>
          <w:p w14:paraId="09547000" w14:textId="77777777" w:rsidR="006E277C" w:rsidRDefault="006E277C">
            <w:pPr>
              <w:jc w:val="center"/>
              <w:rPr>
                <w:rFonts w:ascii="宋体" w:hAnsi="宋体"/>
                <w:szCs w:val="21"/>
              </w:rPr>
            </w:pPr>
          </w:p>
        </w:tc>
        <w:tc>
          <w:tcPr>
            <w:tcW w:w="986" w:type="dxa"/>
            <w:vAlign w:val="center"/>
          </w:tcPr>
          <w:p w14:paraId="0759559E" w14:textId="77777777" w:rsidR="006E277C" w:rsidRDefault="006E277C">
            <w:pPr>
              <w:jc w:val="center"/>
              <w:rPr>
                <w:rFonts w:ascii="宋体" w:hAnsi="宋体"/>
                <w:szCs w:val="21"/>
              </w:rPr>
            </w:pPr>
          </w:p>
        </w:tc>
        <w:tc>
          <w:tcPr>
            <w:tcW w:w="784" w:type="dxa"/>
            <w:vAlign w:val="center"/>
          </w:tcPr>
          <w:p w14:paraId="093648EC" w14:textId="77777777" w:rsidR="006E277C" w:rsidRDefault="006E277C">
            <w:pPr>
              <w:jc w:val="center"/>
              <w:rPr>
                <w:rFonts w:ascii="宋体" w:hAnsi="宋体"/>
                <w:szCs w:val="21"/>
              </w:rPr>
            </w:pPr>
          </w:p>
        </w:tc>
        <w:tc>
          <w:tcPr>
            <w:tcW w:w="1176" w:type="dxa"/>
            <w:vAlign w:val="center"/>
          </w:tcPr>
          <w:p w14:paraId="029833E5" w14:textId="77777777" w:rsidR="006E277C" w:rsidRDefault="006E277C">
            <w:pPr>
              <w:jc w:val="center"/>
              <w:rPr>
                <w:rFonts w:ascii="宋体" w:hAnsi="宋体"/>
                <w:szCs w:val="21"/>
              </w:rPr>
            </w:pPr>
          </w:p>
        </w:tc>
        <w:tc>
          <w:tcPr>
            <w:tcW w:w="784" w:type="dxa"/>
            <w:vAlign w:val="center"/>
          </w:tcPr>
          <w:p w14:paraId="240B8779" w14:textId="77777777" w:rsidR="006E277C" w:rsidRDefault="006E277C">
            <w:pPr>
              <w:jc w:val="center"/>
              <w:rPr>
                <w:rFonts w:ascii="宋体" w:hAnsi="宋体"/>
                <w:szCs w:val="21"/>
              </w:rPr>
            </w:pPr>
          </w:p>
        </w:tc>
        <w:tc>
          <w:tcPr>
            <w:tcW w:w="1380" w:type="dxa"/>
            <w:vAlign w:val="center"/>
          </w:tcPr>
          <w:p w14:paraId="6958F809" w14:textId="77777777" w:rsidR="006E277C" w:rsidRDefault="006E277C">
            <w:pPr>
              <w:jc w:val="center"/>
              <w:rPr>
                <w:rFonts w:ascii="宋体" w:hAnsi="宋体"/>
                <w:szCs w:val="21"/>
              </w:rPr>
            </w:pPr>
          </w:p>
        </w:tc>
        <w:tc>
          <w:tcPr>
            <w:tcW w:w="1761" w:type="dxa"/>
            <w:vAlign w:val="center"/>
          </w:tcPr>
          <w:p w14:paraId="15306244" w14:textId="77777777" w:rsidR="006E277C" w:rsidRDefault="006E277C">
            <w:pPr>
              <w:jc w:val="center"/>
              <w:rPr>
                <w:rFonts w:ascii="宋体" w:hAnsi="宋体"/>
                <w:szCs w:val="21"/>
              </w:rPr>
            </w:pPr>
          </w:p>
        </w:tc>
        <w:tc>
          <w:tcPr>
            <w:tcW w:w="1961" w:type="dxa"/>
            <w:vAlign w:val="center"/>
          </w:tcPr>
          <w:p w14:paraId="7C367AE1" w14:textId="77777777" w:rsidR="006E277C" w:rsidRDefault="006E277C">
            <w:pPr>
              <w:jc w:val="center"/>
              <w:rPr>
                <w:rFonts w:ascii="宋体" w:hAnsi="宋体"/>
                <w:szCs w:val="21"/>
              </w:rPr>
            </w:pPr>
          </w:p>
        </w:tc>
      </w:tr>
      <w:tr w:rsidR="006E277C" w14:paraId="66C1AE30" w14:textId="77777777">
        <w:trPr>
          <w:trHeight w:val="454"/>
        </w:trPr>
        <w:tc>
          <w:tcPr>
            <w:tcW w:w="5614" w:type="dxa"/>
            <w:gridSpan w:val="6"/>
            <w:vAlign w:val="center"/>
          </w:tcPr>
          <w:p w14:paraId="2DFD61F4" w14:textId="77777777" w:rsidR="006E277C" w:rsidRDefault="00063571">
            <w:pPr>
              <w:jc w:val="center"/>
              <w:rPr>
                <w:rFonts w:ascii="宋体" w:hAnsi="宋体"/>
                <w:szCs w:val="21"/>
              </w:rPr>
            </w:pPr>
            <w:r>
              <w:rPr>
                <w:rFonts w:ascii="宋体" w:hAnsi="宋体" w:hint="eastAsia"/>
                <w:szCs w:val="21"/>
              </w:rPr>
              <w:t>合            计</w:t>
            </w:r>
          </w:p>
        </w:tc>
        <w:tc>
          <w:tcPr>
            <w:tcW w:w="1761" w:type="dxa"/>
            <w:vAlign w:val="center"/>
          </w:tcPr>
          <w:p w14:paraId="6CA39951" w14:textId="77777777" w:rsidR="006E277C" w:rsidRDefault="00063571">
            <w:pPr>
              <w:jc w:val="center"/>
              <w:rPr>
                <w:rFonts w:ascii="宋体" w:hAnsi="宋体"/>
                <w:szCs w:val="21"/>
              </w:rPr>
            </w:pPr>
            <w:r>
              <w:rPr>
                <w:rFonts w:ascii="宋体" w:hAnsi="宋体" w:hint="eastAsia"/>
                <w:szCs w:val="21"/>
              </w:rPr>
              <w:t>1．00</w:t>
            </w:r>
          </w:p>
        </w:tc>
        <w:tc>
          <w:tcPr>
            <w:tcW w:w="1961" w:type="dxa"/>
            <w:vAlign w:val="center"/>
          </w:tcPr>
          <w:p w14:paraId="5B3DA3CC" w14:textId="77777777" w:rsidR="006E277C" w:rsidRDefault="006E277C">
            <w:pPr>
              <w:jc w:val="center"/>
              <w:rPr>
                <w:rFonts w:ascii="宋体" w:hAnsi="宋体"/>
                <w:szCs w:val="21"/>
              </w:rPr>
            </w:pPr>
          </w:p>
        </w:tc>
      </w:tr>
    </w:tbl>
    <w:p w14:paraId="2F44428D" w14:textId="77777777" w:rsidR="006E277C" w:rsidRDefault="006E277C">
      <w:pPr>
        <w:spacing w:line="440" w:lineRule="exact"/>
        <w:rPr>
          <w:rFonts w:eastAsia="黑体"/>
          <w:sz w:val="20"/>
          <w:szCs w:val="20"/>
        </w:rPr>
      </w:pPr>
    </w:p>
    <w:p w14:paraId="68B9F044" w14:textId="77777777" w:rsidR="006E277C" w:rsidRDefault="00063571">
      <w:pPr>
        <w:spacing w:line="440" w:lineRule="exact"/>
        <w:ind w:left="600" w:hangingChars="300" w:hanging="600"/>
        <w:rPr>
          <w:rFonts w:ascii="宋体" w:hAnsi="宋体"/>
          <w:szCs w:val="21"/>
        </w:rPr>
      </w:pPr>
      <w:r>
        <w:rPr>
          <w:rFonts w:eastAsia="黑体" w:hint="eastAsia"/>
          <w:sz w:val="20"/>
          <w:szCs w:val="20"/>
        </w:rPr>
        <w:t>备注</w:t>
      </w:r>
      <w:r>
        <w:rPr>
          <w:rFonts w:ascii="宋体" w:hAnsi="宋体" w:hint="eastAsia"/>
          <w:szCs w:val="21"/>
        </w:rPr>
        <w:t>：除另有约定外，可调因子、定值权重和变值权重的允许范围以及基本价格指数的基准日期由招标人在招标文件中确定，变值权重建议值由投标人填写。可调因子的价格指数或价格指数的计算参数的选择由招标人在招标文件中确定。</w:t>
      </w:r>
    </w:p>
    <w:p w14:paraId="404340C3" w14:textId="77777777" w:rsidR="006E277C" w:rsidRDefault="006E277C">
      <w:pPr>
        <w:spacing w:line="440" w:lineRule="exact"/>
        <w:ind w:left="630" w:hangingChars="300" w:hanging="630"/>
        <w:rPr>
          <w:rFonts w:ascii="宋体" w:hAnsi="宋体"/>
          <w:szCs w:val="21"/>
        </w:rPr>
      </w:pPr>
    </w:p>
    <w:p w14:paraId="6F184D6E" w14:textId="77777777" w:rsidR="006E277C" w:rsidRDefault="006E277C">
      <w:pPr>
        <w:spacing w:line="440" w:lineRule="exact"/>
        <w:ind w:left="630" w:hangingChars="300" w:hanging="630"/>
        <w:rPr>
          <w:rFonts w:ascii="宋体" w:hAnsi="宋体"/>
          <w:szCs w:val="21"/>
        </w:rPr>
      </w:pPr>
    </w:p>
    <w:p w14:paraId="125F77F0" w14:textId="77777777" w:rsidR="006E277C" w:rsidRDefault="006E277C">
      <w:pPr>
        <w:spacing w:line="440" w:lineRule="exact"/>
        <w:ind w:left="630" w:hangingChars="300" w:hanging="630"/>
        <w:rPr>
          <w:rFonts w:ascii="宋体" w:hAnsi="宋体"/>
          <w:szCs w:val="21"/>
        </w:rPr>
      </w:pPr>
    </w:p>
    <w:p w14:paraId="7388F924" w14:textId="77777777" w:rsidR="006E277C" w:rsidRDefault="006E277C">
      <w:pPr>
        <w:spacing w:line="440" w:lineRule="exact"/>
        <w:ind w:left="630" w:hangingChars="300" w:hanging="630"/>
        <w:rPr>
          <w:rFonts w:ascii="宋体" w:hAnsi="宋体"/>
          <w:szCs w:val="21"/>
        </w:rPr>
      </w:pPr>
    </w:p>
    <w:p w14:paraId="68CADACE" w14:textId="77777777" w:rsidR="006E277C" w:rsidRDefault="006E277C">
      <w:pPr>
        <w:spacing w:line="440" w:lineRule="exact"/>
        <w:ind w:left="630" w:hangingChars="300" w:hanging="630"/>
        <w:rPr>
          <w:rFonts w:ascii="宋体" w:hAnsi="宋体"/>
          <w:szCs w:val="21"/>
        </w:rPr>
      </w:pPr>
    </w:p>
    <w:p w14:paraId="4938ED13" w14:textId="77777777" w:rsidR="006E277C" w:rsidRDefault="006E277C">
      <w:pPr>
        <w:spacing w:line="440" w:lineRule="exact"/>
        <w:ind w:left="630" w:hangingChars="300" w:hanging="630"/>
        <w:rPr>
          <w:rFonts w:ascii="宋体" w:hAnsi="宋体"/>
          <w:szCs w:val="21"/>
        </w:rPr>
      </w:pPr>
    </w:p>
    <w:p w14:paraId="27EBBC62" w14:textId="77777777" w:rsidR="006E277C" w:rsidRDefault="006E277C">
      <w:pPr>
        <w:spacing w:line="440" w:lineRule="exact"/>
        <w:ind w:left="630" w:hangingChars="300" w:hanging="630"/>
        <w:rPr>
          <w:rFonts w:ascii="宋体" w:hAnsi="宋体"/>
          <w:szCs w:val="21"/>
        </w:rPr>
      </w:pPr>
    </w:p>
    <w:p w14:paraId="19A6C436" w14:textId="77777777" w:rsidR="006E277C" w:rsidRDefault="006E277C">
      <w:pPr>
        <w:spacing w:line="440" w:lineRule="exact"/>
        <w:ind w:left="630" w:hangingChars="300" w:hanging="630"/>
        <w:rPr>
          <w:rFonts w:ascii="宋体" w:hAnsi="宋体"/>
          <w:szCs w:val="21"/>
        </w:rPr>
      </w:pPr>
    </w:p>
    <w:p w14:paraId="2DC1FF78" w14:textId="77777777" w:rsidR="006E277C" w:rsidRDefault="006E277C">
      <w:pPr>
        <w:spacing w:line="440" w:lineRule="exact"/>
        <w:ind w:left="630" w:hangingChars="300" w:hanging="630"/>
        <w:rPr>
          <w:rFonts w:ascii="宋体" w:hAnsi="宋体"/>
          <w:szCs w:val="21"/>
        </w:rPr>
      </w:pPr>
    </w:p>
    <w:p w14:paraId="06726CBF" w14:textId="77777777" w:rsidR="006E277C" w:rsidRDefault="006E277C">
      <w:pPr>
        <w:spacing w:line="440" w:lineRule="exact"/>
        <w:ind w:left="630" w:hangingChars="300" w:hanging="630"/>
        <w:rPr>
          <w:rFonts w:ascii="宋体" w:hAnsi="宋体"/>
          <w:szCs w:val="21"/>
        </w:rPr>
      </w:pPr>
    </w:p>
    <w:p w14:paraId="6EC2A02B" w14:textId="77777777" w:rsidR="006E277C" w:rsidRDefault="006E277C">
      <w:pPr>
        <w:spacing w:line="440" w:lineRule="exact"/>
        <w:ind w:left="630" w:hangingChars="300" w:hanging="630"/>
        <w:rPr>
          <w:rFonts w:ascii="宋体" w:hAnsi="宋体"/>
          <w:szCs w:val="21"/>
        </w:rPr>
      </w:pPr>
    </w:p>
    <w:p w14:paraId="3B878815" w14:textId="77777777" w:rsidR="006E277C" w:rsidRDefault="006E277C">
      <w:pPr>
        <w:spacing w:line="440" w:lineRule="exact"/>
        <w:ind w:left="630" w:hangingChars="300" w:hanging="630"/>
        <w:rPr>
          <w:rFonts w:ascii="宋体" w:hAnsi="宋体"/>
          <w:szCs w:val="21"/>
        </w:rPr>
      </w:pPr>
    </w:p>
    <w:p w14:paraId="597C6E36" w14:textId="77777777" w:rsidR="006E277C" w:rsidRDefault="006E277C">
      <w:pPr>
        <w:spacing w:line="440" w:lineRule="exact"/>
        <w:ind w:left="630" w:hangingChars="300" w:hanging="630"/>
        <w:rPr>
          <w:rFonts w:ascii="宋体" w:hAnsi="宋体"/>
          <w:szCs w:val="21"/>
        </w:rPr>
      </w:pPr>
    </w:p>
    <w:p w14:paraId="159CECA1" w14:textId="77777777" w:rsidR="006E277C" w:rsidRDefault="006E277C">
      <w:pPr>
        <w:spacing w:line="440" w:lineRule="exact"/>
        <w:ind w:left="630" w:hangingChars="300" w:hanging="630"/>
        <w:rPr>
          <w:rFonts w:ascii="宋体" w:hAnsi="宋体"/>
          <w:szCs w:val="21"/>
        </w:rPr>
      </w:pPr>
    </w:p>
    <w:p w14:paraId="402E9C41" w14:textId="77777777" w:rsidR="006E277C" w:rsidRDefault="006E277C">
      <w:pPr>
        <w:spacing w:line="440" w:lineRule="exact"/>
        <w:ind w:left="630" w:hangingChars="300" w:hanging="630"/>
        <w:rPr>
          <w:rFonts w:ascii="宋体" w:hAnsi="宋体"/>
          <w:szCs w:val="21"/>
        </w:rPr>
      </w:pPr>
    </w:p>
    <w:p w14:paraId="572D3331" w14:textId="77777777" w:rsidR="006E277C" w:rsidRDefault="00063571" w:rsidP="00965B9C">
      <w:pPr>
        <w:pStyle w:val="2TimesNewRoman5020"/>
        <w:spacing w:before="120" w:afterLines="50" w:after="120"/>
        <w:jc w:val="center"/>
        <w:outlineLvl w:val="0"/>
        <w:rPr>
          <w:b/>
          <w:sz w:val="20"/>
        </w:rPr>
      </w:pPr>
      <w:bookmarkStart w:id="3599" w:name="_Toc18574"/>
      <w:bookmarkStart w:id="3600" w:name="_Toc152042580"/>
      <w:bookmarkStart w:id="3601" w:name="_Toc179632811"/>
      <w:bookmarkStart w:id="3602" w:name="_Toc152045791"/>
      <w:bookmarkStart w:id="3603" w:name="_Toc387753628"/>
      <w:bookmarkStart w:id="3604" w:name="_Toc491089804"/>
      <w:bookmarkStart w:id="3605" w:name="_Toc25925"/>
      <w:bookmarkStart w:id="3606" w:name="_Toc109319942"/>
      <w:r>
        <w:rPr>
          <w:b/>
        </w:rPr>
        <w:t>二、法定代表人身份证明</w:t>
      </w:r>
      <w:bookmarkEnd w:id="3599"/>
      <w:bookmarkEnd w:id="3600"/>
      <w:bookmarkEnd w:id="3601"/>
      <w:bookmarkEnd w:id="3602"/>
      <w:bookmarkEnd w:id="3603"/>
      <w:bookmarkEnd w:id="3604"/>
      <w:bookmarkEnd w:id="3605"/>
      <w:bookmarkEnd w:id="3606"/>
    </w:p>
    <w:p w14:paraId="7C11C6DF" w14:textId="77777777" w:rsidR="006E277C" w:rsidRDefault="006E277C">
      <w:pPr>
        <w:spacing w:line="440" w:lineRule="exact"/>
        <w:rPr>
          <w:szCs w:val="21"/>
        </w:rPr>
      </w:pPr>
    </w:p>
    <w:p w14:paraId="510764AD" w14:textId="77777777" w:rsidR="006E277C" w:rsidRDefault="006E277C">
      <w:pPr>
        <w:spacing w:line="440" w:lineRule="exact"/>
        <w:rPr>
          <w:szCs w:val="21"/>
        </w:rPr>
      </w:pPr>
    </w:p>
    <w:p w14:paraId="23AE30DE" w14:textId="77777777" w:rsidR="006E277C" w:rsidRDefault="00063571">
      <w:pPr>
        <w:spacing w:line="440" w:lineRule="exact"/>
        <w:ind w:firstLineChars="200" w:firstLine="420"/>
        <w:rPr>
          <w:szCs w:val="21"/>
        </w:rPr>
      </w:pPr>
      <w:r>
        <w:rPr>
          <w:szCs w:val="21"/>
        </w:rPr>
        <w:t>投标人名称：</w:t>
      </w:r>
      <w:r>
        <w:rPr>
          <w:szCs w:val="21"/>
          <w:u w:val="single"/>
        </w:rPr>
        <w:t xml:space="preserve">                            </w:t>
      </w:r>
      <w:r>
        <w:rPr>
          <w:szCs w:val="21"/>
        </w:rPr>
        <w:t xml:space="preserve"> </w:t>
      </w:r>
    </w:p>
    <w:p w14:paraId="6C957D54" w14:textId="77777777" w:rsidR="006E277C" w:rsidRDefault="00063571">
      <w:pPr>
        <w:spacing w:line="440" w:lineRule="exact"/>
        <w:ind w:firstLineChars="200" w:firstLine="420"/>
        <w:rPr>
          <w:szCs w:val="21"/>
        </w:rPr>
      </w:pPr>
      <w:r>
        <w:rPr>
          <w:szCs w:val="21"/>
        </w:rPr>
        <w:t>单位性质：</w:t>
      </w:r>
      <w:r>
        <w:rPr>
          <w:szCs w:val="21"/>
          <w:u w:val="single"/>
        </w:rPr>
        <w:t xml:space="preserve">                               </w:t>
      </w:r>
      <w:r>
        <w:rPr>
          <w:szCs w:val="21"/>
        </w:rPr>
        <w:t xml:space="preserve"> </w:t>
      </w:r>
    </w:p>
    <w:p w14:paraId="3DF5E0B3" w14:textId="77777777" w:rsidR="006E277C" w:rsidRDefault="00063571">
      <w:pPr>
        <w:spacing w:line="440" w:lineRule="exact"/>
        <w:ind w:firstLineChars="200" w:firstLine="420"/>
        <w:rPr>
          <w:szCs w:val="21"/>
        </w:rPr>
      </w:pPr>
      <w:r>
        <w:rPr>
          <w:szCs w:val="21"/>
        </w:rPr>
        <w:t>地址：</w:t>
      </w:r>
      <w:r>
        <w:rPr>
          <w:szCs w:val="21"/>
          <w:u w:val="single"/>
        </w:rPr>
        <w:t xml:space="preserve">                                   </w:t>
      </w:r>
    </w:p>
    <w:p w14:paraId="1CB9FD22" w14:textId="77777777" w:rsidR="006E277C" w:rsidRDefault="00063571">
      <w:pPr>
        <w:spacing w:line="440" w:lineRule="exact"/>
        <w:ind w:firstLineChars="200" w:firstLine="420"/>
        <w:rPr>
          <w:szCs w:val="21"/>
        </w:rPr>
      </w:pPr>
      <w:r>
        <w:rPr>
          <w:szCs w:val="21"/>
        </w:rPr>
        <w:t>成立时间：</w:t>
      </w:r>
      <w:r>
        <w:rPr>
          <w:szCs w:val="21"/>
          <w:u w:val="single"/>
        </w:rPr>
        <w:t xml:space="preserve">         </w:t>
      </w:r>
      <w:r>
        <w:rPr>
          <w:szCs w:val="21"/>
        </w:rPr>
        <w:t xml:space="preserve"> </w:t>
      </w:r>
      <w:r>
        <w:rPr>
          <w:szCs w:val="21"/>
        </w:rPr>
        <w:t>年</w:t>
      </w:r>
      <w:r>
        <w:rPr>
          <w:szCs w:val="21"/>
          <w:u w:val="single"/>
        </w:rPr>
        <w:t xml:space="preserve">       </w:t>
      </w:r>
      <w:r>
        <w:rPr>
          <w:szCs w:val="21"/>
        </w:rPr>
        <w:t xml:space="preserve"> </w:t>
      </w:r>
      <w:r>
        <w:rPr>
          <w:szCs w:val="21"/>
        </w:rPr>
        <w:t>月</w:t>
      </w:r>
      <w:r>
        <w:rPr>
          <w:szCs w:val="21"/>
          <w:u w:val="single"/>
        </w:rPr>
        <w:t xml:space="preserve">       </w:t>
      </w:r>
      <w:r>
        <w:rPr>
          <w:szCs w:val="21"/>
        </w:rPr>
        <w:t xml:space="preserve"> </w:t>
      </w:r>
      <w:r>
        <w:rPr>
          <w:szCs w:val="21"/>
        </w:rPr>
        <w:t>日</w:t>
      </w:r>
    </w:p>
    <w:p w14:paraId="2630CD7B" w14:textId="77777777" w:rsidR="006E277C" w:rsidRDefault="00063571">
      <w:pPr>
        <w:spacing w:line="440" w:lineRule="exact"/>
        <w:ind w:firstLineChars="200" w:firstLine="420"/>
        <w:rPr>
          <w:szCs w:val="21"/>
        </w:rPr>
      </w:pPr>
      <w:r>
        <w:rPr>
          <w:szCs w:val="21"/>
        </w:rPr>
        <w:t>经营期限：</w:t>
      </w:r>
      <w:r>
        <w:rPr>
          <w:szCs w:val="21"/>
          <w:u w:val="single"/>
        </w:rPr>
        <w:t xml:space="preserve">                               </w:t>
      </w:r>
    </w:p>
    <w:p w14:paraId="3947B024" w14:textId="77777777" w:rsidR="006E277C" w:rsidRDefault="00063571">
      <w:pPr>
        <w:spacing w:line="440" w:lineRule="exact"/>
        <w:ind w:firstLineChars="200" w:firstLine="420"/>
        <w:rPr>
          <w:szCs w:val="21"/>
        </w:rPr>
      </w:pPr>
      <w:r>
        <w:rPr>
          <w:szCs w:val="21"/>
        </w:rPr>
        <w:t>姓名：</w:t>
      </w:r>
      <w:r>
        <w:rPr>
          <w:szCs w:val="21"/>
          <w:u w:val="single"/>
        </w:rPr>
        <w:t xml:space="preserve">        </w:t>
      </w:r>
      <w:r>
        <w:rPr>
          <w:szCs w:val="21"/>
        </w:rPr>
        <w:t xml:space="preserve"> </w:t>
      </w:r>
      <w:r>
        <w:rPr>
          <w:szCs w:val="21"/>
        </w:rPr>
        <w:t>性别：</w:t>
      </w:r>
      <w:r>
        <w:rPr>
          <w:szCs w:val="21"/>
          <w:u w:val="single"/>
        </w:rPr>
        <w:t xml:space="preserve">         </w:t>
      </w:r>
      <w:r>
        <w:rPr>
          <w:szCs w:val="21"/>
        </w:rPr>
        <w:t xml:space="preserve"> </w:t>
      </w:r>
      <w:r>
        <w:rPr>
          <w:szCs w:val="21"/>
        </w:rPr>
        <w:t>年龄：</w:t>
      </w:r>
      <w:r>
        <w:rPr>
          <w:szCs w:val="21"/>
          <w:u w:val="single"/>
        </w:rPr>
        <w:t xml:space="preserve">        </w:t>
      </w:r>
      <w:r>
        <w:rPr>
          <w:rFonts w:hint="eastAsia"/>
          <w:szCs w:val="21"/>
        </w:rPr>
        <w:t>身份证号码</w:t>
      </w:r>
      <w:r>
        <w:rPr>
          <w:szCs w:val="21"/>
        </w:rPr>
        <w:t>：</w:t>
      </w:r>
      <w:r>
        <w:rPr>
          <w:szCs w:val="21"/>
          <w:u w:val="single"/>
        </w:rPr>
        <w:t xml:space="preserve">        </w:t>
      </w:r>
    </w:p>
    <w:p w14:paraId="0E3D215C" w14:textId="77777777" w:rsidR="006E277C" w:rsidRDefault="00063571">
      <w:pPr>
        <w:spacing w:line="440" w:lineRule="exact"/>
        <w:ind w:firstLineChars="200" w:firstLine="420"/>
        <w:rPr>
          <w:szCs w:val="21"/>
        </w:rPr>
      </w:pPr>
      <w:r>
        <w:rPr>
          <w:rFonts w:ascii="宋体" w:hAnsi="宋体"/>
          <w:szCs w:val="21"/>
        </w:rPr>
        <w:t>职务：</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szCs w:val="21"/>
        </w:rPr>
        <w:t>系</w:t>
      </w:r>
      <w:r>
        <w:rPr>
          <w:szCs w:val="21"/>
          <w:u w:val="single"/>
        </w:rPr>
        <w:t xml:space="preserve">                 </w:t>
      </w:r>
      <w:r>
        <w:rPr>
          <w:szCs w:val="21"/>
        </w:rPr>
        <w:t xml:space="preserve"> </w:t>
      </w:r>
      <w:r>
        <w:rPr>
          <w:rFonts w:hint="eastAsia"/>
          <w:szCs w:val="21"/>
        </w:rPr>
        <w:t>（</w:t>
      </w:r>
      <w:r>
        <w:rPr>
          <w:szCs w:val="21"/>
        </w:rPr>
        <w:t>投标人名称</w:t>
      </w:r>
      <w:r>
        <w:rPr>
          <w:rFonts w:hint="eastAsia"/>
          <w:szCs w:val="21"/>
        </w:rPr>
        <w:t>）</w:t>
      </w:r>
      <w:r>
        <w:rPr>
          <w:szCs w:val="21"/>
        </w:rPr>
        <w:t>的法定代表人。</w:t>
      </w:r>
    </w:p>
    <w:p w14:paraId="5A357673" w14:textId="77777777" w:rsidR="006E277C" w:rsidRDefault="00063571">
      <w:pPr>
        <w:spacing w:line="440" w:lineRule="exact"/>
        <w:ind w:firstLineChars="350" w:firstLine="735"/>
        <w:rPr>
          <w:szCs w:val="21"/>
        </w:rPr>
      </w:pPr>
      <w:r>
        <w:rPr>
          <w:szCs w:val="21"/>
        </w:rPr>
        <w:t>特此证明。</w:t>
      </w:r>
    </w:p>
    <w:p w14:paraId="500E042D" w14:textId="77777777" w:rsidR="006E277C" w:rsidRDefault="006E277C">
      <w:pPr>
        <w:spacing w:line="440" w:lineRule="exact"/>
        <w:ind w:firstLineChars="200" w:firstLine="420"/>
        <w:rPr>
          <w:szCs w:val="21"/>
        </w:rPr>
      </w:pPr>
    </w:p>
    <w:p w14:paraId="44C3097D" w14:textId="77777777" w:rsidR="006E277C" w:rsidRDefault="00063571">
      <w:pPr>
        <w:spacing w:line="440" w:lineRule="exact"/>
        <w:ind w:firstLineChars="350" w:firstLine="735"/>
        <w:rPr>
          <w:szCs w:val="21"/>
        </w:rPr>
      </w:pPr>
      <w:r>
        <w:rPr>
          <w:rFonts w:ascii="宋体" w:hAnsi="宋体" w:hint="eastAsia"/>
          <w:bCs/>
          <w:szCs w:val="21"/>
        </w:rPr>
        <w:t>附：法定代表人身份证正反面扫描件</w:t>
      </w:r>
    </w:p>
    <w:p w14:paraId="094FE3C5" w14:textId="77777777" w:rsidR="006E277C" w:rsidRDefault="006E277C">
      <w:pPr>
        <w:spacing w:line="440" w:lineRule="exact"/>
        <w:rPr>
          <w:szCs w:val="21"/>
        </w:rPr>
      </w:pPr>
    </w:p>
    <w:p w14:paraId="58E1AA7F" w14:textId="77777777" w:rsidR="006E277C" w:rsidRDefault="006E277C">
      <w:pPr>
        <w:spacing w:line="440" w:lineRule="exact"/>
        <w:rPr>
          <w:szCs w:val="21"/>
        </w:rPr>
      </w:pPr>
    </w:p>
    <w:p w14:paraId="6456B13C" w14:textId="77777777" w:rsidR="006E277C" w:rsidRDefault="006E277C">
      <w:pPr>
        <w:spacing w:line="440" w:lineRule="exact"/>
        <w:rPr>
          <w:szCs w:val="21"/>
        </w:rPr>
      </w:pPr>
    </w:p>
    <w:p w14:paraId="6CDA4899" w14:textId="77777777" w:rsidR="006E277C" w:rsidRDefault="006E277C">
      <w:pPr>
        <w:spacing w:line="440" w:lineRule="exact"/>
        <w:rPr>
          <w:szCs w:val="21"/>
        </w:rPr>
      </w:pPr>
    </w:p>
    <w:p w14:paraId="0D2014D0" w14:textId="77777777" w:rsidR="006E277C" w:rsidRDefault="006E277C">
      <w:pPr>
        <w:spacing w:line="440" w:lineRule="exact"/>
        <w:rPr>
          <w:szCs w:val="21"/>
        </w:rPr>
      </w:pPr>
    </w:p>
    <w:p w14:paraId="22CB3386" w14:textId="77777777" w:rsidR="006E277C" w:rsidRDefault="006E277C">
      <w:pPr>
        <w:spacing w:line="440" w:lineRule="exact"/>
        <w:rPr>
          <w:szCs w:val="21"/>
        </w:rPr>
      </w:pPr>
    </w:p>
    <w:p w14:paraId="68846BDA" w14:textId="77777777" w:rsidR="006E277C" w:rsidRDefault="00063571">
      <w:pPr>
        <w:spacing w:line="440" w:lineRule="exact"/>
        <w:jc w:val="right"/>
        <w:rPr>
          <w:szCs w:val="21"/>
        </w:rPr>
      </w:pPr>
      <w:r>
        <w:rPr>
          <w:szCs w:val="21"/>
        </w:rPr>
        <w:t xml:space="preserve">                          </w:t>
      </w:r>
      <w:r>
        <w:rPr>
          <w:szCs w:val="21"/>
        </w:rPr>
        <w:t>投标人：</w:t>
      </w:r>
      <w:r>
        <w:rPr>
          <w:szCs w:val="21"/>
          <w:u w:val="single"/>
        </w:rPr>
        <w:t xml:space="preserve">                 </w:t>
      </w:r>
      <w:r>
        <w:rPr>
          <w:szCs w:val="21"/>
        </w:rPr>
        <w:t>（盖单位章）</w:t>
      </w:r>
    </w:p>
    <w:p w14:paraId="3B2A71AC" w14:textId="77777777" w:rsidR="006E277C" w:rsidRDefault="006E277C">
      <w:pPr>
        <w:spacing w:line="440" w:lineRule="exact"/>
        <w:jc w:val="right"/>
        <w:rPr>
          <w:szCs w:val="21"/>
        </w:rPr>
      </w:pPr>
    </w:p>
    <w:p w14:paraId="6657A767" w14:textId="77777777" w:rsidR="006E277C" w:rsidRDefault="00063571">
      <w:pPr>
        <w:spacing w:line="440" w:lineRule="exact"/>
        <w:jc w:val="right"/>
        <w:rPr>
          <w:szCs w:val="21"/>
        </w:rPr>
      </w:pPr>
      <w:r>
        <w:rPr>
          <w:szCs w:val="21"/>
        </w:rPr>
        <w:t xml:space="preserve">                    </w:t>
      </w:r>
      <w:r>
        <w:rPr>
          <w:rFonts w:hint="eastAsia"/>
          <w:szCs w:val="21"/>
        </w:rPr>
        <w:t xml:space="preserve"> </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r>
        <w:rPr>
          <w:szCs w:val="21"/>
        </w:rPr>
        <w:t xml:space="preserve"> </w:t>
      </w:r>
    </w:p>
    <w:p w14:paraId="4BBE050A" w14:textId="77777777" w:rsidR="006E277C" w:rsidRDefault="006E277C">
      <w:pPr>
        <w:spacing w:line="440" w:lineRule="exact"/>
        <w:jc w:val="right"/>
        <w:rPr>
          <w:szCs w:val="21"/>
        </w:rPr>
      </w:pPr>
    </w:p>
    <w:p w14:paraId="53D43CAE" w14:textId="77777777" w:rsidR="006E277C" w:rsidRDefault="006E277C">
      <w:pPr>
        <w:spacing w:line="440" w:lineRule="exact"/>
        <w:jc w:val="right"/>
        <w:rPr>
          <w:szCs w:val="21"/>
        </w:rPr>
      </w:pPr>
    </w:p>
    <w:p w14:paraId="1028B635" w14:textId="77777777" w:rsidR="00E24C96" w:rsidRPr="00250F3F" w:rsidRDefault="00E24C96">
      <w:pPr>
        <w:spacing w:line="440" w:lineRule="exact"/>
        <w:jc w:val="right"/>
        <w:rPr>
          <w:del w:id="3607" w:author="pc" w:date="2022-07-11T16:21:00Z"/>
          <w:szCs w:val="21"/>
        </w:rPr>
      </w:pPr>
    </w:p>
    <w:p w14:paraId="04E2BE50" w14:textId="77777777" w:rsidR="00E24C96" w:rsidRPr="00250F3F" w:rsidRDefault="00E24C96">
      <w:pPr>
        <w:spacing w:line="440" w:lineRule="exact"/>
        <w:jc w:val="right"/>
        <w:rPr>
          <w:del w:id="3608" w:author="pc" w:date="2022-07-11T16:21:00Z"/>
          <w:szCs w:val="21"/>
        </w:rPr>
      </w:pPr>
    </w:p>
    <w:p w14:paraId="09ABB93D" w14:textId="77777777" w:rsidR="00E24C96" w:rsidRPr="00250F3F" w:rsidRDefault="00E24C96">
      <w:pPr>
        <w:spacing w:line="440" w:lineRule="exact"/>
        <w:jc w:val="right"/>
        <w:rPr>
          <w:del w:id="3609" w:author="pc" w:date="2022-07-11T16:21:00Z"/>
          <w:szCs w:val="21"/>
        </w:rPr>
      </w:pPr>
    </w:p>
    <w:p w14:paraId="1BEE1927" w14:textId="77777777" w:rsidR="00E24C96" w:rsidRPr="00250F3F" w:rsidRDefault="00E24C96">
      <w:pPr>
        <w:spacing w:line="440" w:lineRule="exact"/>
        <w:jc w:val="right"/>
        <w:rPr>
          <w:del w:id="3610" w:author="pc" w:date="2022-07-11T16:21:00Z"/>
          <w:szCs w:val="21"/>
        </w:rPr>
      </w:pPr>
    </w:p>
    <w:p w14:paraId="1847A54B" w14:textId="77777777" w:rsidR="00E24C96" w:rsidRPr="00250F3F" w:rsidRDefault="00E24C96">
      <w:pPr>
        <w:spacing w:line="440" w:lineRule="exact"/>
        <w:jc w:val="right"/>
        <w:rPr>
          <w:del w:id="3611" w:author="pc" w:date="2022-07-11T16:21:00Z"/>
          <w:szCs w:val="21"/>
        </w:rPr>
      </w:pPr>
    </w:p>
    <w:p w14:paraId="0F9CE399" w14:textId="77777777" w:rsidR="00E24C96" w:rsidRPr="00250F3F" w:rsidRDefault="00E24C96">
      <w:pPr>
        <w:spacing w:line="440" w:lineRule="exact"/>
        <w:jc w:val="right"/>
        <w:rPr>
          <w:del w:id="3612" w:author="pc" w:date="2022-07-11T16:21:00Z"/>
          <w:szCs w:val="21"/>
        </w:rPr>
      </w:pPr>
    </w:p>
    <w:p w14:paraId="10D424A6" w14:textId="77777777" w:rsidR="00E24C96" w:rsidRPr="00250F3F" w:rsidRDefault="00E24C96">
      <w:pPr>
        <w:spacing w:line="440" w:lineRule="exact"/>
        <w:jc w:val="right"/>
        <w:rPr>
          <w:del w:id="3613" w:author="pc" w:date="2022-07-11T16:21:00Z"/>
          <w:szCs w:val="21"/>
        </w:rPr>
      </w:pPr>
    </w:p>
    <w:p w14:paraId="358EB365" w14:textId="77777777" w:rsidR="006E277C" w:rsidRPr="00965B9C" w:rsidRDefault="00063571" w:rsidP="00965B9C">
      <w:pPr>
        <w:pStyle w:val="2TimesNewRoman5020"/>
        <w:spacing w:before="120" w:afterLines="50" w:after="120"/>
        <w:jc w:val="center"/>
        <w:outlineLvl w:val="0"/>
        <w:rPr>
          <w:rFonts w:ascii="黑体" w:hAnsi="宋体"/>
          <w:b/>
          <w:color w:val="FF0000"/>
          <w:szCs w:val="28"/>
        </w:rPr>
      </w:pPr>
      <w:ins w:id="3614" w:author="pc" w:date="2022-07-11T16:21:00Z">
        <w:r>
          <w:rPr>
            <w:rFonts w:hint="eastAsia"/>
            <w:szCs w:val="21"/>
          </w:rPr>
          <w:br w:type="page"/>
        </w:r>
      </w:ins>
      <w:bookmarkStart w:id="3615" w:name="_Toc17909"/>
      <w:bookmarkStart w:id="3616" w:name="_Toc109319943"/>
      <w:commentRangeStart w:id="3617"/>
      <w:r w:rsidRPr="00965B9C">
        <w:rPr>
          <w:rFonts w:hint="eastAsia"/>
          <w:b/>
          <w:color w:val="FF0000"/>
        </w:rPr>
        <w:t>三、</w:t>
      </w:r>
      <w:commentRangeEnd w:id="3617"/>
      <w:r w:rsidR="00965B9C">
        <w:rPr>
          <w:rStyle w:val="af5"/>
          <w:rFonts w:eastAsia="宋体" w:cs="Times New Roman"/>
        </w:rPr>
        <w:commentReference w:id="3617"/>
      </w:r>
      <w:r w:rsidRPr="00965B9C">
        <w:rPr>
          <w:rFonts w:hint="eastAsia"/>
          <w:b/>
          <w:color w:val="FF0000"/>
        </w:rPr>
        <w:t>投标保证金</w:t>
      </w:r>
      <w:bookmarkEnd w:id="3615"/>
      <w:bookmarkEnd w:id="3616"/>
    </w:p>
    <w:p w14:paraId="3E850148" w14:textId="77777777" w:rsidR="006E277C" w:rsidRDefault="006E277C">
      <w:pPr>
        <w:spacing w:line="460" w:lineRule="exact"/>
        <w:ind w:firstLineChars="3000" w:firstLine="6300"/>
        <w:rPr>
          <w:rFonts w:ascii="宋体" w:hAnsi="宋体"/>
          <w:szCs w:val="21"/>
        </w:rPr>
      </w:pPr>
    </w:p>
    <w:p w14:paraId="0F8F0DF6" w14:textId="77777777" w:rsidR="006E277C" w:rsidRDefault="006E277C">
      <w:pPr>
        <w:spacing w:line="460" w:lineRule="exact"/>
        <w:ind w:firstLineChars="3000" w:firstLine="6300"/>
        <w:rPr>
          <w:rFonts w:ascii="宋体" w:hAnsi="宋体"/>
          <w:szCs w:val="21"/>
        </w:rPr>
      </w:pPr>
    </w:p>
    <w:p w14:paraId="7E1751EF" w14:textId="77777777" w:rsidR="006E277C" w:rsidRDefault="00063571">
      <w:pPr>
        <w:spacing w:line="360" w:lineRule="auto"/>
        <w:ind w:firstLineChars="250" w:firstLine="525"/>
        <w:rPr>
          <w:rFonts w:ascii="宋体" w:hAnsi="宋体"/>
        </w:rPr>
      </w:pPr>
      <w:r>
        <w:rPr>
          <w:rFonts w:ascii="宋体" w:hAnsi="宋体" w:hint="eastAsia"/>
        </w:rPr>
        <w:t>若采用现金或支票，投标人应在此提供汇款凭证的</w:t>
      </w:r>
      <w:r>
        <w:rPr>
          <w:rFonts w:ascii="宋体" w:hAnsi="宋体" w:hint="eastAsia"/>
          <w:szCs w:val="21"/>
        </w:rPr>
        <w:t>扫描</w:t>
      </w:r>
      <w:r>
        <w:rPr>
          <w:rFonts w:ascii="宋体" w:hAnsi="宋体" w:hint="eastAsia"/>
        </w:rPr>
        <w:t>件。</w:t>
      </w:r>
      <w:r>
        <w:rPr>
          <w:rFonts w:ascii="宋体" w:hAnsi="宋体"/>
        </w:rPr>
        <w:t xml:space="preserve"> </w:t>
      </w:r>
    </w:p>
    <w:p w14:paraId="5FAF272C" w14:textId="77777777" w:rsidR="006E277C" w:rsidRDefault="00063571">
      <w:pPr>
        <w:spacing w:line="360" w:lineRule="auto"/>
        <w:ind w:firstLineChars="250" w:firstLine="525"/>
        <w:rPr>
          <w:rFonts w:ascii="宋体" w:hAnsi="宋体"/>
        </w:rPr>
      </w:pPr>
      <w:r>
        <w:rPr>
          <w:rFonts w:ascii="宋体" w:hAnsi="宋体" w:hint="eastAsia"/>
        </w:rPr>
        <w:t>如采用银行保函，格式如下。</w:t>
      </w:r>
    </w:p>
    <w:p w14:paraId="5D7EABCF" w14:textId="77777777" w:rsidR="006E277C" w:rsidRDefault="006E277C">
      <w:pPr>
        <w:spacing w:line="360" w:lineRule="auto"/>
        <w:rPr>
          <w:rFonts w:ascii="宋体" w:hAnsi="宋体"/>
        </w:rPr>
      </w:pPr>
    </w:p>
    <w:p w14:paraId="5F920275" w14:textId="77777777" w:rsidR="006E277C" w:rsidRDefault="006E277C">
      <w:pPr>
        <w:spacing w:line="360" w:lineRule="auto"/>
        <w:rPr>
          <w:rFonts w:ascii="宋体" w:hAnsi="宋体"/>
        </w:rPr>
      </w:pPr>
    </w:p>
    <w:p w14:paraId="7F752FAC" w14:textId="77777777" w:rsidR="006E277C" w:rsidRDefault="00063571">
      <w:pPr>
        <w:spacing w:line="360" w:lineRule="auto"/>
        <w:rPr>
          <w:rFonts w:ascii="宋体" w:hAnsi="宋体"/>
        </w:rPr>
      </w:pPr>
      <w:r>
        <w:rPr>
          <w:rFonts w:ascii="宋体" w:hAnsi="宋体"/>
          <w:u w:val="single"/>
        </w:rPr>
        <w:t xml:space="preserve"> </w:t>
      </w:r>
      <w:r>
        <w:rPr>
          <w:rFonts w:ascii="宋体" w:hAnsi="宋体"/>
          <w:u w:val="single"/>
        </w:rPr>
        <w:tab/>
      </w:r>
      <w:r>
        <w:rPr>
          <w:rFonts w:ascii="宋体" w:hAnsi="宋体" w:hint="eastAsia"/>
          <w:u w:val="single"/>
        </w:rPr>
        <w:t xml:space="preserve">              </w:t>
      </w:r>
      <w:r>
        <w:rPr>
          <w:rFonts w:ascii="宋体" w:hAnsi="宋体" w:hint="eastAsia"/>
        </w:rPr>
        <w:t>（招标人名称）：</w:t>
      </w:r>
    </w:p>
    <w:p w14:paraId="4DB2CC46" w14:textId="77777777" w:rsidR="006E277C" w:rsidRDefault="00063571">
      <w:pPr>
        <w:spacing w:line="360" w:lineRule="auto"/>
        <w:ind w:firstLineChars="200" w:firstLine="420"/>
        <w:rPr>
          <w:rFonts w:ascii="宋体" w:hAnsi="宋体"/>
        </w:rPr>
      </w:pPr>
      <w:r>
        <w:rPr>
          <w:rFonts w:ascii="宋体" w:hAnsi="宋体" w:hint="eastAsia"/>
        </w:rPr>
        <w:t>鉴于</w:t>
      </w:r>
      <w:r>
        <w:rPr>
          <w:rFonts w:ascii="宋体" w:hAnsi="宋体" w:hint="eastAsia"/>
          <w:u w:val="single"/>
        </w:rPr>
        <w:t xml:space="preserve">   </w:t>
      </w:r>
      <w:r>
        <w:rPr>
          <w:rFonts w:ascii="宋体" w:hAnsi="宋体"/>
          <w:u w:val="single"/>
        </w:rPr>
        <w:tab/>
      </w:r>
      <w:r>
        <w:rPr>
          <w:rFonts w:ascii="宋体" w:hAnsi="宋体" w:hint="eastAsia"/>
          <w:u w:val="single"/>
        </w:rPr>
        <w:t xml:space="preserve">                   </w:t>
      </w:r>
      <w:r>
        <w:rPr>
          <w:rFonts w:ascii="宋体" w:hAnsi="宋体" w:hint="eastAsia"/>
        </w:rPr>
        <w:t>（投标人名称）（以下称</w:t>
      </w:r>
      <w:r>
        <w:rPr>
          <w:rFonts w:ascii="宋体" w:hAnsi="宋体"/>
        </w:rPr>
        <w:t>“</w:t>
      </w:r>
      <w:r>
        <w:rPr>
          <w:rFonts w:ascii="宋体" w:hAnsi="宋体" w:hint="eastAsia"/>
        </w:rPr>
        <w:t>投标人</w:t>
      </w:r>
      <w:r>
        <w:rPr>
          <w:rFonts w:ascii="宋体" w:hAnsi="宋体"/>
        </w:rPr>
        <w:t>”</w:t>
      </w:r>
      <w:r>
        <w:rPr>
          <w:rFonts w:ascii="宋体" w:hAnsi="宋体" w:hint="eastAsia"/>
        </w:rPr>
        <w:t>）于</w:t>
      </w:r>
      <w:r>
        <w:rPr>
          <w:rFonts w:ascii="宋体" w:hAnsi="宋体" w:hint="eastAsia"/>
          <w:u w:val="single"/>
        </w:rPr>
        <w:t xml:space="preserve">   </w:t>
      </w:r>
      <w:r>
        <w:rPr>
          <w:rFonts w:ascii="宋体" w:hAnsi="宋体" w:hint="eastAsia"/>
        </w:rPr>
        <w:t xml:space="preserve"> 年</w:t>
      </w:r>
      <w:r>
        <w:rPr>
          <w:rFonts w:ascii="宋体" w:hAnsi="宋体" w:hint="eastAsia"/>
          <w:u w:val="single"/>
        </w:rPr>
        <w:t xml:space="preserve">   </w:t>
      </w:r>
      <w:r>
        <w:rPr>
          <w:rFonts w:ascii="宋体" w:hAnsi="宋体" w:hint="eastAsia"/>
        </w:rPr>
        <w:t xml:space="preserve">月 </w:t>
      </w:r>
      <w:r>
        <w:rPr>
          <w:rFonts w:ascii="宋体" w:hAnsi="宋体"/>
          <w:u w:val="single"/>
        </w:rPr>
        <w:tab/>
      </w:r>
      <w:r>
        <w:rPr>
          <w:rFonts w:ascii="宋体" w:hAnsi="宋体" w:hint="eastAsia"/>
        </w:rPr>
        <w:t>日参加</w:t>
      </w:r>
      <w:r>
        <w:rPr>
          <w:rFonts w:ascii="宋体" w:hAnsi="宋体" w:hint="eastAsia"/>
          <w:szCs w:val="21"/>
          <w:u w:val="single"/>
        </w:rPr>
        <w:t xml:space="preserve">        </w:t>
      </w:r>
      <w:r>
        <w:rPr>
          <w:rFonts w:ascii="宋体" w:hAnsi="宋体"/>
          <w:szCs w:val="21"/>
        </w:rPr>
        <w:t>（项目名称）</w:t>
      </w:r>
      <w:r>
        <w:rPr>
          <w:rFonts w:ascii="宋体" w:hAnsi="宋体" w:hint="eastAsia"/>
          <w:szCs w:val="21"/>
          <w:u w:val="single"/>
        </w:rPr>
        <w:t xml:space="preserve">     </w:t>
      </w:r>
      <w:r>
        <w:rPr>
          <w:rFonts w:ascii="宋体" w:hAnsi="宋体" w:hint="eastAsia"/>
          <w:szCs w:val="21"/>
        </w:rPr>
        <w:t>（标段名称）施工</w:t>
      </w:r>
      <w:r>
        <w:rPr>
          <w:rFonts w:ascii="宋体" w:hAnsi="宋体" w:hint="eastAsia"/>
        </w:rPr>
        <w:t>的投标，</w:t>
      </w:r>
      <w:r>
        <w:rPr>
          <w:rFonts w:ascii="宋体" w:hAnsi="宋体"/>
        </w:rPr>
        <w:t xml:space="preserve"> </w:t>
      </w:r>
      <w:r>
        <w:rPr>
          <w:rFonts w:ascii="宋体" w:hAnsi="宋体"/>
          <w:u w:val="single"/>
        </w:rPr>
        <w:tab/>
      </w:r>
      <w:r>
        <w:rPr>
          <w:rFonts w:ascii="宋体" w:hAnsi="宋体" w:hint="eastAsia"/>
          <w:u w:val="single"/>
        </w:rPr>
        <w:t xml:space="preserve">       </w:t>
      </w:r>
      <w:r>
        <w:rPr>
          <w:rFonts w:ascii="宋体" w:hAnsi="宋体" w:hint="eastAsia"/>
        </w:rPr>
        <w:t>（担保人名称，以下简称</w:t>
      </w:r>
      <w:r>
        <w:rPr>
          <w:rFonts w:ascii="宋体" w:hAnsi="宋体"/>
        </w:rPr>
        <w:t>“</w:t>
      </w:r>
      <w:r>
        <w:rPr>
          <w:rFonts w:ascii="宋体" w:hAnsi="宋体" w:hint="eastAsia"/>
        </w:rPr>
        <w:t>我方</w:t>
      </w:r>
      <w:r>
        <w:rPr>
          <w:rFonts w:ascii="宋体" w:hAnsi="宋体"/>
        </w:rPr>
        <w:t>”</w:t>
      </w:r>
      <w:r>
        <w:rPr>
          <w:rFonts w:ascii="宋体" w:hAnsi="宋体" w:hint="eastAsia"/>
        </w:rPr>
        <w:t>）无条件地、不可撤销地保证：若投标人在投标有效期内撤销投标文件，中标后无正当理由不与招标人订立合同，在签订合同时向招标人提出附加条件，不按照招标文件要求提交履约保证金，或者发生招标文件明确规定可以不予退还投标保证金的其他情形，我方承担保证责任。收到你方书面通知后，我方在</w:t>
      </w:r>
      <w:r>
        <w:rPr>
          <w:rFonts w:ascii="宋体" w:hAnsi="宋体"/>
        </w:rPr>
        <w:t xml:space="preserve"> 7 </w:t>
      </w:r>
      <w:r>
        <w:rPr>
          <w:rFonts w:ascii="宋体" w:hAnsi="宋体" w:hint="eastAsia"/>
        </w:rPr>
        <w:t>日内向你方无条件支付人民币（大写）</w:t>
      </w:r>
      <w:r>
        <w:rPr>
          <w:rFonts w:ascii="宋体" w:hAnsi="宋体"/>
        </w:rPr>
        <w:t xml:space="preserve"> </w:t>
      </w:r>
      <w:r>
        <w:rPr>
          <w:rFonts w:ascii="宋体" w:hAnsi="宋体"/>
          <w:u w:val="single"/>
        </w:rPr>
        <w:tab/>
      </w:r>
      <w:r>
        <w:rPr>
          <w:rFonts w:ascii="宋体" w:hAnsi="宋体" w:hint="eastAsia"/>
          <w:u w:val="single"/>
        </w:rPr>
        <w:t xml:space="preserve">      </w:t>
      </w:r>
      <w:r>
        <w:rPr>
          <w:rFonts w:ascii="宋体" w:hAnsi="宋体" w:hint="eastAsia"/>
        </w:rPr>
        <w:t>元。</w:t>
      </w:r>
    </w:p>
    <w:p w14:paraId="5F537DC2" w14:textId="77777777" w:rsidR="006E277C" w:rsidRDefault="00063571">
      <w:pPr>
        <w:spacing w:line="360" w:lineRule="auto"/>
        <w:ind w:firstLineChars="200" w:firstLine="420"/>
        <w:rPr>
          <w:rFonts w:ascii="宋体" w:hAnsi="宋体"/>
        </w:rPr>
      </w:pPr>
      <w:r>
        <w:rPr>
          <w:rFonts w:ascii="宋体" w:hAnsi="宋体" w:hint="eastAsia"/>
        </w:rPr>
        <w:t>本保函在投标有效期内保持有效。要求我方承担保证责任的通知应在投标有效期内送达我方。</w:t>
      </w:r>
    </w:p>
    <w:p w14:paraId="210C5DA3" w14:textId="77777777" w:rsidR="006E277C" w:rsidRDefault="006E277C">
      <w:pPr>
        <w:autoSpaceDE w:val="0"/>
        <w:autoSpaceDN w:val="0"/>
        <w:adjustRightInd w:val="0"/>
        <w:spacing w:line="200" w:lineRule="exact"/>
        <w:jc w:val="left"/>
        <w:rPr>
          <w:rFonts w:ascii="宋体" w:hAnsi="宋体" w:cs="微软雅黑"/>
          <w:kern w:val="0"/>
          <w:sz w:val="20"/>
        </w:rPr>
      </w:pPr>
    </w:p>
    <w:p w14:paraId="7270E7BD" w14:textId="77777777" w:rsidR="006E277C" w:rsidRDefault="006E277C">
      <w:pPr>
        <w:autoSpaceDE w:val="0"/>
        <w:autoSpaceDN w:val="0"/>
        <w:adjustRightInd w:val="0"/>
        <w:spacing w:line="200" w:lineRule="exact"/>
        <w:jc w:val="left"/>
        <w:rPr>
          <w:rFonts w:ascii="宋体" w:hAnsi="宋体" w:cs="微软雅黑"/>
          <w:kern w:val="0"/>
          <w:sz w:val="20"/>
        </w:rPr>
      </w:pPr>
    </w:p>
    <w:p w14:paraId="70774055" w14:textId="77777777" w:rsidR="006E277C" w:rsidRDefault="006E277C">
      <w:pPr>
        <w:autoSpaceDE w:val="0"/>
        <w:autoSpaceDN w:val="0"/>
        <w:adjustRightInd w:val="0"/>
        <w:spacing w:line="200" w:lineRule="exact"/>
        <w:jc w:val="left"/>
        <w:rPr>
          <w:rFonts w:ascii="宋体" w:hAnsi="宋体" w:cs="微软雅黑"/>
          <w:kern w:val="0"/>
          <w:sz w:val="20"/>
        </w:rPr>
      </w:pPr>
    </w:p>
    <w:p w14:paraId="29EBF4B1" w14:textId="77777777" w:rsidR="006E277C" w:rsidRDefault="006E277C">
      <w:pPr>
        <w:autoSpaceDE w:val="0"/>
        <w:autoSpaceDN w:val="0"/>
        <w:adjustRightInd w:val="0"/>
        <w:spacing w:line="200" w:lineRule="exact"/>
        <w:jc w:val="left"/>
        <w:rPr>
          <w:rFonts w:ascii="宋体" w:hAnsi="宋体" w:cs="微软雅黑"/>
          <w:kern w:val="0"/>
          <w:sz w:val="20"/>
        </w:rPr>
      </w:pPr>
    </w:p>
    <w:p w14:paraId="5C16EEDC" w14:textId="77777777" w:rsidR="006E277C" w:rsidRDefault="006E277C">
      <w:pPr>
        <w:autoSpaceDE w:val="0"/>
        <w:autoSpaceDN w:val="0"/>
        <w:adjustRightInd w:val="0"/>
        <w:spacing w:line="200" w:lineRule="exact"/>
        <w:jc w:val="left"/>
        <w:rPr>
          <w:rFonts w:ascii="宋体" w:hAnsi="宋体" w:cs="微软雅黑"/>
          <w:kern w:val="0"/>
          <w:sz w:val="20"/>
        </w:rPr>
      </w:pPr>
    </w:p>
    <w:p w14:paraId="76D64F7A" w14:textId="77777777" w:rsidR="006E277C" w:rsidRDefault="006E277C">
      <w:pPr>
        <w:autoSpaceDE w:val="0"/>
        <w:autoSpaceDN w:val="0"/>
        <w:adjustRightInd w:val="0"/>
        <w:spacing w:line="200" w:lineRule="exact"/>
        <w:jc w:val="left"/>
        <w:rPr>
          <w:rFonts w:ascii="宋体" w:hAnsi="宋体" w:cs="微软雅黑"/>
          <w:kern w:val="0"/>
          <w:sz w:val="20"/>
        </w:rPr>
      </w:pPr>
    </w:p>
    <w:p w14:paraId="16B3E832" w14:textId="77777777" w:rsidR="006E277C" w:rsidRDefault="006E277C">
      <w:pPr>
        <w:autoSpaceDE w:val="0"/>
        <w:autoSpaceDN w:val="0"/>
        <w:adjustRightInd w:val="0"/>
        <w:spacing w:line="240" w:lineRule="exact"/>
        <w:jc w:val="left"/>
        <w:rPr>
          <w:rFonts w:ascii="宋体" w:hAnsi="宋体" w:cs="微软雅黑"/>
          <w:kern w:val="0"/>
          <w:sz w:val="24"/>
        </w:rPr>
      </w:pPr>
    </w:p>
    <w:p w14:paraId="0EDF76CC" w14:textId="77777777" w:rsidR="006E277C" w:rsidRDefault="00063571">
      <w:pPr>
        <w:spacing w:line="360" w:lineRule="auto"/>
        <w:ind w:right="420" w:firstLineChars="1500" w:firstLine="3150"/>
        <w:rPr>
          <w:rFonts w:ascii="宋体" w:hAnsi="宋体"/>
        </w:rPr>
      </w:pPr>
      <w:r>
        <w:rPr>
          <w:rFonts w:ascii="宋体" w:hAnsi="宋体" w:hint="eastAsia"/>
        </w:rPr>
        <w:t>担保人名称：</w:t>
      </w:r>
      <w:r>
        <w:rPr>
          <w:rFonts w:ascii="宋体" w:hAnsi="宋体" w:hint="eastAsia"/>
          <w:u w:val="single"/>
        </w:rPr>
        <w:t xml:space="preserve">                            </w:t>
      </w:r>
      <w:r>
        <w:rPr>
          <w:rFonts w:ascii="宋体" w:hAnsi="宋体" w:hint="eastAsia"/>
        </w:rPr>
        <w:t>（盖单位章）</w:t>
      </w:r>
    </w:p>
    <w:p w14:paraId="2DDD1F2A" w14:textId="77777777" w:rsidR="006E277C" w:rsidRDefault="00063571">
      <w:pPr>
        <w:spacing w:line="360" w:lineRule="auto"/>
        <w:ind w:right="525"/>
        <w:jc w:val="right"/>
        <w:rPr>
          <w:rFonts w:ascii="宋体" w:hAnsi="宋体"/>
        </w:rPr>
      </w:pPr>
      <w:r>
        <w:rPr>
          <w:rFonts w:ascii="宋体" w:hAnsi="宋体" w:hint="eastAsia"/>
        </w:rPr>
        <w:t>法定代</w:t>
      </w:r>
      <w:r>
        <w:rPr>
          <w:rFonts w:ascii="宋体" w:hAnsi="宋体" w:cs="微软雅黑" w:hint="eastAsia"/>
          <w:kern w:val="0"/>
          <w:szCs w:val="21"/>
        </w:rPr>
        <w:t>表人（单位负责人）或委托代理</w:t>
      </w:r>
      <w:r>
        <w:rPr>
          <w:rFonts w:ascii="宋体" w:hAnsi="宋体" w:cs="微软雅黑" w:hint="eastAsia"/>
          <w:spacing w:val="-2"/>
          <w:kern w:val="0"/>
          <w:position w:val="-2"/>
          <w:szCs w:val="21"/>
        </w:rPr>
        <w:t>人</w:t>
      </w:r>
      <w:r>
        <w:rPr>
          <w:rFonts w:ascii="宋体" w:hAnsi="宋体" w:hint="eastAsia"/>
        </w:rPr>
        <w:t>：</w:t>
      </w:r>
      <w:r>
        <w:rPr>
          <w:rFonts w:ascii="宋体" w:hAnsi="宋体" w:hint="eastAsia"/>
          <w:u w:val="single"/>
        </w:rPr>
        <w:t xml:space="preserve">      </w:t>
      </w:r>
      <w:r>
        <w:rPr>
          <w:rFonts w:ascii="宋体" w:hAnsi="宋体" w:hint="eastAsia"/>
        </w:rPr>
        <w:t>（签字）</w:t>
      </w:r>
    </w:p>
    <w:p w14:paraId="17016ACC" w14:textId="77777777" w:rsidR="006E277C" w:rsidRDefault="00063571">
      <w:pPr>
        <w:spacing w:line="360" w:lineRule="auto"/>
        <w:ind w:right="630" w:firstLineChars="1500" w:firstLine="3150"/>
        <w:rPr>
          <w:rFonts w:ascii="宋体" w:hAnsi="宋体"/>
        </w:rPr>
      </w:pPr>
      <w:r>
        <w:rPr>
          <w:rFonts w:ascii="宋体" w:hAnsi="宋体" w:hint="eastAsia"/>
        </w:rPr>
        <w:t>地    址：</w:t>
      </w:r>
      <w:r>
        <w:rPr>
          <w:rFonts w:ascii="宋体" w:hAnsi="宋体" w:hint="eastAsia"/>
          <w:u w:val="single"/>
        </w:rPr>
        <w:t xml:space="preserve">                                        </w:t>
      </w:r>
    </w:p>
    <w:p w14:paraId="2C6AD41A" w14:textId="77777777" w:rsidR="006E277C" w:rsidRDefault="00063571">
      <w:pPr>
        <w:spacing w:line="360" w:lineRule="auto"/>
        <w:ind w:right="420" w:firstLineChars="1500" w:firstLine="3150"/>
        <w:rPr>
          <w:rFonts w:ascii="宋体" w:hAnsi="宋体"/>
        </w:rPr>
      </w:pPr>
      <w:r>
        <w:rPr>
          <w:rFonts w:ascii="宋体" w:hAnsi="宋体" w:hint="eastAsia"/>
        </w:rPr>
        <w:t>邮政编码：</w:t>
      </w:r>
      <w:r>
        <w:rPr>
          <w:rFonts w:ascii="宋体" w:hAnsi="宋体" w:hint="eastAsia"/>
          <w:u w:val="single"/>
        </w:rPr>
        <w:t xml:space="preserve">                                       </w:t>
      </w:r>
      <w:r>
        <w:rPr>
          <w:rFonts w:ascii="宋体" w:hAnsi="宋体" w:hint="eastAsia"/>
        </w:rPr>
        <w:t xml:space="preserve"> </w:t>
      </w:r>
    </w:p>
    <w:p w14:paraId="1957A192" w14:textId="77777777" w:rsidR="006E277C" w:rsidRDefault="00063571">
      <w:pPr>
        <w:spacing w:line="360" w:lineRule="auto"/>
        <w:ind w:right="420" w:firstLineChars="1500" w:firstLine="3150"/>
        <w:rPr>
          <w:rFonts w:ascii="宋体" w:hAnsi="宋体"/>
        </w:rPr>
      </w:pPr>
      <w:r>
        <w:rPr>
          <w:rFonts w:ascii="宋体" w:hAnsi="宋体" w:hint="eastAsia"/>
        </w:rPr>
        <w:t>电    话：</w:t>
      </w:r>
      <w:r>
        <w:rPr>
          <w:rFonts w:ascii="宋体" w:hAnsi="宋体" w:hint="eastAsia"/>
          <w:u w:val="single"/>
        </w:rPr>
        <w:t xml:space="preserve">                                       </w:t>
      </w:r>
      <w:r>
        <w:rPr>
          <w:rFonts w:ascii="宋体" w:hAnsi="宋体" w:hint="eastAsia"/>
        </w:rPr>
        <w:t xml:space="preserve"> </w:t>
      </w:r>
    </w:p>
    <w:p w14:paraId="51DE1363" w14:textId="77777777" w:rsidR="006E277C" w:rsidRDefault="00063571">
      <w:pPr>
        <w:spacing w:line="360" w:lineRule="auto"/>
        <w:ind w:right="420" w:firstLineChars="1500" w:firstLine="3150"/>
        <w:rPr>
          <w:rFonts w:ascii="宋体" w:hAnsi="宋体"/>
        </w:rPr>
      </w:pPr>
      <w:r>
        <w:rPr>
          <w:rFonts w:ascii="宋体" w:hAnsi="宋体" w:hint="eastAsia"/>
        </w:rPr>
        <w:t>传    真：</w:t>
      </w:r>
      <w:r>
        <w:rPr>
          <w:rFonts w:ascii="宋体" w:hAnsi="宋体" w:hint="eastAsia"/>
          <w:u w:val="single"/>
        </w:rPr>
        <w:t xml:space="preserve">                                       </w:t>
      </w:r>
      <w:r>
        <w:rPr>
          <w:rFonts w:ascii="宋体" w:hAnsi="宋体" w:hint="eastAsia"/>
        </w:rPr>
        <w:t xml:space="preserve"> </w:t>
      </w:r>
    </w:p>
    <w:p w14:paraId="4F9AA364" w14:textId="77777777" w:rsidR="006E277C" w:rsidRDefault="006E277C">
      <w:pPr>
        <w:spacing w:line="360" w:lineRule="auto"/>
        <w:jc w:val="right"/>
        <w:rPr>
          <w:rFonts w:ascii="宋体" w:hAnsi="宋体"/>
        </w:rPr>
      </w:pPr>
    </w:p>
    <w:p w14:paraId="7A7B18C7" w14:textId="77777777" w:rsidR="006E277C" w:rsidRPr="00965B9C" w:rsidRDefault="00063571" w:rsidP="00965B9C">
      <w:pPr>
        <w:spacing w:line="440" w:lineRule="exact"/>
      </w:pPr>
      <w:r>
        <w:rPr>
          <w:rFonts w:ascii="宋体" w:hAnsi="宋体" w:hint="eastAsia"/>
        </w:rPr>
        <w:t xml:space="preserve">                                    _____年_____月_____日</w:t>
      </w:r>
    </w:p>
    <w:p w14:paraId="5F72883F" w14:textId="77777777" w:rsidR="006E277C" w:rsidRPr="00965B9C" w:rsidRDefault="006E277C" w:rsidP="00965B9C">
      <w:pPr>
        <w:spacing w:line="440" w:lineRule="exact"/>
        <w:jc w:val="right"/>
      </w:pPr>
    </w:p>
    <w:p w14:paraId="47E1BFC3" w14:textId="77777777" w:rsidR="006E277C" w:rsidRPr="00965B9C" w:rsidRDefault="006E277C" w:rsidP="00965B9C">
      <w:pPr>
        <w:spacing w:line="440" w:lineRule="exact"/>
        <w:jc w:val="right"/>
      </w:pPr>
    </w:p>
    <w:p w14:paraId="3A8684BD" w14:textId="77777777" w:rsidR="006E277C" w:rsidRPr="00965B9C" w:rsidRDefault="006E277C" w:rsidP="00965B9C">
      <w:pPr>
        <w:spacing w:line="440" w:lineRule="exact"/>
        <w:jc w:val="right"/>
      </w:pPr>
    </w:p>
    <w:p w14:paraId="559F2BE3" w14:textId="77777777" w:rsidR="006E277C" w:rsidRPr="00965B9C" w:rsidRDefault="006E277C" w:rsidP="00965B9C">
      <w:pPr>
        <w:spacing w:line="440" w:lineRule="exact"/>
        <w:jc w:val="right"/>
      </w:pPr>
    </w:p>
    <w:p w14:paraId="56638C83" w14:textId="77777777" w:rsidR="006E277C" w:rsidRPr="00965B9C" w:rsidRDefault="006E277C" w:rsidP="00965B9C">
      <w:pPr>
        <w:spacing w:line="440" w:lineRule="exact"/>
        <w:jc w:val="right"/>
      </w:pPr>
    </w:p>
    <w:p w14:paraId="441270C1" w14:textId="77777777" w:rsidR="006E277C" w:rsidRPr="00965B9C" w:rsidRDefault="006E277C" w:rsidP="00965B9C">
      <w:pPr>
        <w:spacing w:line="440" w:lineRule="exact"/>
        <w:jc w:val="right"/>
      </w:pPr>
    </w:p>
    <w:p w14:paraId="127C7CEC" w14:textId="77777777" w:rsidR="006E277C" w:rsidRDefault="00063571" w:rsidP="00965B9C">
      <w:pPr>
        <w:pStyle w:val="2TimesNewRoman5020"/>
        <w:spacing w:before="120" w:afterLines="50" w:after="120"/>
        <w:jc w:val="center"/>
        <w:outlineLvl w:val="0"/>
        <w:rPr>
          <w:b/>
        </w:rPr>
      </w:pPr>
      <w:bookmarkStart w:id="3618" w:name="_Toc387753630"/>
      <w:bookmarkStart w:id="3619" w:name="_Toc179632813"/>
      <w:bookmarkStart w:id="3620" w:name="_Toc152042582"/>
      <w:bookmarkStart w:id="3621" w:name="_Toc152045793"/>
      <w:bookmarkStart w:id="3622" w:name="_Toc22239"/>
      <w:bookmarkStart w:id="3623" w:name="_Toc3021"/>
      <w:bookmarkStart w:id="3624" w:name="_Toc491089806"/>
      <w:bookmarkStart w:id="3625" w:name="_Toc109319944"/>
      <w:commentRangeStart w:id="3626"/>
      <w:r w:rsidRPr="00965B9C">
        <w:rPr>
          <w:rFonts w:hint="eastAsia"/>
          <w:b/>
          <w:color w:val="FF0000"/>
        </w:rPr>
        <w:t>四、</w:t>
      </w:r>
      <w:commentRangeEnd w:id="3626"/>
      <w:r w:rsidR="00965B9C">
        <w:rPr>
          <w:rStyle w:val="af5"/>
          <w:rFonts w:eastAsia="宋体" w:cs="Times New Roman"/>
        </w:rPr>
        <w:commentReference w:id="3626"/>
      </w:r>
      <w:r>
        <w:rPr>
          <w:rFonts w:hint="eastAsia"/>
          <w:b/>
        </w:rPr>
        <w:t>联合体协议书</w:t>
      </w:r>
      <w:bookmarkEnd w:id="3618"/>
      <w:bookmarkEnd w:id="3619"/>
      <w:bookmarkEnd w:id="3620"/>
      <w:bookmarkEnd w:id="3621"/>
      <w:bookmarkEnd w:id="3622"/>
      <w:bookmarkEnd w:id="3623"/>
      <w:bookmarkEnd w:id="3624"/>
      <w:bookmarkEnd w:id="3625"/>
      <w:r>
        <w:rPr>
          <w:rFonts w:hint="eastAsia"/>
          <w:b/>
        </w:rPr>
        <w:t xml:space="preserve"> </w:t>
      </w:r>
    </w:p>
    <w:p w14:paraId="4CD13749" w14:textId="77777777" w:rsidR="006E277C" w:rsidRDefault="006E277C">
      <w:pPr>
        <w:spacing w:line="400" w:lineRule="exact"/>
        <w:rPr>
          <w:szCs w:val="21"/>
        </w:rPr>
      </w:pPr>
    </w:p>
    <w:p w14:paraId="1142C549" w14:textId="77777777" w:rsidR="006E277C" w:rsidRDefault="00063571">
      <w:pPr>
        <w:topLinePunct/>
        <w:spacing w:line="440" w:lineRule="exact"/>
        <w:ind w:firstLineChars="200" w:firstLine="420"/>
        <w:rPr>
          <w:szCs w:val="21"/>
        </w:rPr>
      </w:pPr>
      <w:r>
        <w:rPr>
          <w:szCs w:val="21"/>
          <w:u w:val="single"/>
        </w:rPr>
        <w:t xml:space="preserve">       </w:t>
      </w:r>
      <w:r>
        <w:rPr>
          <w:szCs w:val="21"/>
        </w:rPr>
        <w:t>（所有成员单位名称）自愿组成</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r>
        <w:rPr>
          <w:szCs w:val="21"/>
        </w:rPr>
        <w:t>联合体名称</w:t>
      </w:r>
      <w:r>
        <w:rPr>
          <w:rFonts w:hint="eastAsia"/>
          <w:szCs w:val="21"/>
        </w:rPr>
        <w:t>）联合体</w:t>
      </w:r>
      <w:r>
        <w:rPr>
          <w:szCs w:val="21"/>
        </w:rPr>
        <w:t>，共同参加</w:t>
      </w:r>
      <w:r>
        <w:rPr>
          <w:szCs w:val="21"/>
          <w:u w:val="single"/>
        </w:rPr>
        <w:t xml:space="preserve">     </w:t>
      </w:r>
      <w:r>
        <w:rPr>
          <w:szCs w:val="21"/>
        </w:rPr>
        <w:t>（项目名称）</w:t>
      </w:r>
      <w:r>
        <w:rPr>
          <w:szCs w:val="21"/>
          <w:u w:val="single"/>
        </w:rPr>
        <w:t xml:space="preserve">      </w:t>
      </w:r>
      <w:r>
        <w:rPr>
          <w:rFonts w:hint="eastAsia"/>
          <w:szCs w:val="21"/>
        </w:rPr>
        <w:t>（标段名称）</w:t>
      </w:r>
      <w:r>
        <w:rPr>
          <w:szCs w:val="21"/>
        </w:rPr>
        <w:t>投标。现就联合体投标事宜订立如下协议。</w:t>
      </w:r>
    </w:p>
    <w:p w14:paraId="49974C39" w14:textId="77777777" w:rsidR="006E277C" w:rsidRDefault="00063571">
      <w:pPr>
        <w:topLinePunct/>
        <w:spacing w:line="440" w:lineRule="exact"/>
        <w:ind w:firstLineChars="200" w:firstLine="420"/>
        <w:rPr>
          <w:szCs w:val="21"/>
        </w:rPr>
      </w:pPr>
      <w:r>
        <w:rPr>
          <w:szCs w:val="21"/>
        </w:rPr>
        <w:t>1</w:t>
      </w:r>
      <w:r>
        <w:rPr>
          <w:rFonts w:hint="eastAsia"/>
          <w:szCs w:val="21"/>
        </w:rPr>
        <w:t>.</w:t>
      </w:r>
      <w:r>
        <w:rPr>
          <w:szCs w:val="21"/>
          <w:u w:val="single"/>
        </w:rPr>
        <w:t xml:space="preserve">       </w:t>
      </w:r>
      <w:r>
        <w:rPr>
          <w:szCs w:val="21"/>
        </w:rPr>
        <w:t>（某成员单位名称）为</w:t>
      </w:r>
      <w:r>
        <w:rPr>
          <w:szCs w:val="21"/>
          <w:u w:val="single"/>
        </w:rPr>
        <w:t xml:space="preserve">     </w:t>
      </w:r>
      <w:r>
        <w:rPr>
          <w:szCs w:val="21"/>
        </w:rPr>
        <w:t>（联合体名称）牵头人。</w:t>
      </w:r>
    </w:p>
    <w:p w14:paraId="4C540438" w14:textId="77777777" w:rsidR="006E277C" w:rsidRDefault="00063571">
      <w:pPr>
        <w:topLinePunct/>
        <w:spacing w:line="440" w:lineRule="exact"/>
        <w:ind w:firstLineChars="200" w:firstLine="420"/>
        <w:rPr>
          <w:szCs w:val="21"/>
        </w:rPr>
      </w:pPr>
      <w:r>
        <w:rPr>
          <w:szCs w:val="21"/>
        </w:rPr>
        <w:t>2</w:t>
      </w:r>
      <w:r>
        <w:rPr>
          <w:rFonts w:hint="eastAsia"/>
          <w:szCs w:val="21"/>
        </w:rPr>
        <w:t>.</w:t>
      </w:r>
      <w:r>
        <w:rPr>
          <w:szCs w:val="21"/>
        </w:rPr>
        <w:t>联合体牵头人</w:t>
      </w:r>
      <w:r>
        <w:rPr>
          <w:rFonts w:hint="eastAsia"/>
          <w:szCs w:val="21"/>
        </w:rPr>
        <w:t>合法代表联合体各成员负责本招标项目投标文件编制和合同谈判活动，并代表联合体提交和接收相关的资料、信息及指示，并处理与之有关的一切事务，</w:t>
      </w:r>
      <w:r>
        <w:rPr>
          <w:szCs w:val="21"/>
        </w:rPr>
        <w:t>负责合同实施阶段的主办、组织和协调工作。</w:t>
      </w:r>
    </w:p>
    <w:p w14:paraId="4E32A632" w14:textId="77777777" w:rsidR="006E277C" w:rsidRDefault="00063571">
      <w:pPr>
        <w:topLinePunct/>
        <w:spacing w:line="440" w:lineRule="exact"/>
        <w:ind w:firstLineChars="200" w:firstLine="420"/>
        <w:rPr>
          <w:szCs w:val="21"/>
        </w:rPr>
      </w:pPr>
      <w:r>
        <w:rPr>
          <w:szCs w:val="21"/>
        </w:rPr>
        <w:t>3</w:t>
      </w:r>
      <w:r>
        <w:rPr>
          <w:rFonts w:hint="eastAsia"/>
          <w:szCs w:val="21"/>
        </w:rPr>
        <w:t>.</w:t>
      </w:r>
      <w:r>
        <w:rPr>
          <w:szCs w:val="21"/>
        </w:rPr>
        <w:t>联合体将严格按照招标文件的各项要求，递交投标文件，履行合同，并对外承担连带责任。</w:t>
      </w:r>
    </w:p>
    <w:p w14:paraId="081E9B71" w14:textId="77777777" w:rsidR="006E277C" w:rsidRDefault="00063571">
      <w:pPr>
        <w:topLinePunct/>
        <w:spacing w:line="440" w:lineRule="exact"/>
        <w:ind w:firstLineChars="200" w:firstLine="420"/>
        <w:rPr>
          <w:szCs w:val="21"/>
        </w:rPr>
      </w:pPr>
      <w:r>
        <w:rPr>
          <w:szCs w:val="21"/>
        </w:rPr>
        <w:t>4</w:t>
      </w:r>
      <w:r>
        <w:rPr>
          <w:rFonts w:hint="eastAsia"/>
          <w:szCs w:val="21"/>
        </w:rPr>
        <w:t>.</w:t>
      </w:r>
      <w:r>
        <w:rPr>
          <w:szCs w:val="21"/>
        </w:rPr>
        <w:t>联合体各成员单位内部的职责分工如下：</w:t>
      </w:r>
      <w:r>
        <w:rPr>
          <w:szCs w:val="21"/>
          <w:u w:val="single"/>
        </w:rPr>
        <w:t xml:space="preserve">                 </w:t>
      </w:r>
      <w:r>
        <w:rPr>
          <w:szCs w:val="21"/>
        </w:rPr>
        <w:t xml:space="preserve"> </w:t>
      </w:r>
      <w:r>
        <w:rPr>
          <w:szCs w:val="21"/>
        </w:rPr>
        <w:t>。</w:t>
      </w:r>
    </w:p>
    <w:p w14:paraId="193DF846" w14:textId="77777777" w:rsidR="006E277C" w:rsidRDefault="00063571">
      <w:pPr>
        <w:topLinePunct/>
        <w:spacing w:line="440" w:lineRule="exact"/>
        <w:ind w:firstLineChars="200" w:firstLine="420"/>
        <w:rPr>
          <w:szCs w:val="21"/>
        </w:rPr>
      </w:pPr>
      <w:r>
        <w:rPr>
          <w:szCs w:val="21"/>
        </w:rPr>
        <w:t>5</w:t>
      </w:r>
      <w:r>
        <w:rPr>
          <w:rFonts w:hint="eastAsia"/>
          <w:szCs w:val="21"/>
        </w:rPr>
        <w:t>.</w:t>
      </w:r>
      <w:r>
        <w:rPr>
          <w:szCs w:val="21"/>
        </w:rPr>
        <w:t>本协议书自签署之日起生效，合同履行完毕后自动失效。</w:t>
      </w:r>
      <w:r>
        <w:rPr>
          <w:szCs w:val="21"/>
        </w:rPr>
        <w:t xml:space="preserve"> </w:t>
      </w:r>
    </w:p>
    <w:p w14:paraId="796A4E13" w14:textId="77777777" w:rsidR="006E277C" w:rsidRDefault="00063571">
      <w:pPr>
        <w:topLinePunct/>
        <w:spacing w:line="440" w:lineRule="exact"/>
        <w:ind w:firstLineChars="200" w:firstLine="420"/>
        <w:rPr>
          <w:szCs w:val="21"/>
        </w:rPr>
      </w:pPr>
      <w:r>
        <w:rPr>
          <w:szCs w:val="21"/>
        </w:rPr>
        <w:t>6</w:t>
      </w:r>
      <w:r>
        <w:rPr>
          <w:rFonts w:hint="eastAsia"/>
          <w:szCs w:val="21"/>
        </w:rPr>
        <w:t>.</w:t>
      </w:r>
      <w:r>
        <w:rPr>
          <w:szCs w:val="21"/>
        </w:rPr>
        <w:t>本协议书一式</w:t>
      </w:r>
      <w:r>
        <w:rPr>
          <w:szCs w:val="21"/>
          <w:u w:val="single"/>
        </w:rPr>
        <w:t xml:space="preserve">   </w:t>
      </w:r>
      <w:r>
        <w:rPr>
          <w:szCs w:val="21"/>
        </w:rPr>
        <w:t>份，联合体成员和招标人各执一份。</w:t>
      </w:r>
    </w:p>
    <w:p w14:paraId="7E421507" w14:textId="77777777" w:rsidR="006E277C" w:rsidRDefault="006E277C">
      <w:pPr>
        <w:topLinePunct/>
        <w:spacing w:line="440" w:lineRule="exact"/>
        <w:rPr>
          <w:szCs w:val="21"/>
        </w:rPr>
      </w:pPr>
    </w:p>
    <w:p w14:paraId="482D9D90" w14:textId="77777777" w:rsidR="006E277C" w:rsidRDefault="006E277C">
      <w:pPr>
        <w:topLinePunct/>
        <w:spacing w:line="440" w:lineRule="exact"/>
        <w:rPr>
          <w:szCs w:val="21"/>
        </w:rPr>
      </w:pPr>
    </w:p>
    <w:p w14:paraId="19026612" w14:textId="77777777" w:rsidR="006E277C" w:rsidRDefault="00063571">
      <w:pPr>
        <w:topLinePunct/>
        <w:spacing w:line="440" w:lineRule="exact"/>
        <w:jc w:val="right"/>
        <w:rPr>
          <w:szCs w:val="21"/>
        </w:rPr>
      </w:pPr>
      <w:r>
        <w:rPr>
          <w:szCs w:val="21"/>
        </w:rPr>
        <w:t>牵头人名称：</w:t>
      </w:r>
      <w:r>
        <w:rPr>
          <w:szCs w:val="21"/>
          <w:u w:val="single"/>
        </w:rPr>
        <w:t xml:space="preserve">                                 </w:t>
      </w:r>
      <w:r>
        <w:rPr>
          <w:szCs w:val="21"/>
        </w:rPr>
        <w:t>（盖单位章）</w:t>
      </w:r>
    </w:p>
    <w:p w14:paraId="0C128254" w14:textId="77777777" w:rsidR="006E277C" w:rsidRDefault="00063571">
      <w:pPr>
        <w:topLinePunct/>
        <w:spacing w:line="440" w:lineRule="exact"/>
        <w:jc w:val="right"/>
        <w:rPr>
          <w:szCs w:val="21"/>
        </w:rPr>
      </w:pPr>
      <w:r>
        <w:rPr>
          <w:szCs w:val="21"/>
        </w:rPr>
        <w:t>法定代表人或其委托代理人：</w:t>
      </w:r>
      <w:r>
        <w:rPr>
          <w:szCs w:val="21"/>
          <w:u w:val="single"/>
        </w:rPr>
        <w:t xml:space="preserve">                       </w:t>
      </w:r>
      <w:r>
        <w:rPr>
          <w:szCs w:val="21"/>
        </w:rPr>
        <w:t>（签字）</w:t>
      </w:r>
    </w:p>
    <w:p w14:paraId="3D1E966D" w14:textId="77777777" w:rsidR="006E277C" w:rsidRDefault="006E277C">
      <w:pPr>
        <w:topLinePunct/>
        <w:spacing w:line="440" w:lineRule="exact"/>
        <w:jc w:val="right"/>
        <w:rPr>
          <w:szCs w:val="21"/>
        </w:rPr>
      </w:pPr>
    </w:p>
    <w:p w14:paraId="597D9921" w14:textId="77777777" w:rsidR="006E277C" w:rsidRDefault="00063571">
      <w:pPr>
        <w:topLinePunct/>
        <w:spacing w:line="440" w:lineRule="exact"/>
        <w:jc w:val="right"/>
        <w:rPr>
          <w:szCs w:val="21"/>
        </w:rPr>
      </w:pPr>
      <w:r>
        <w:rPr>
          <w:szCs w:val="21"/>
        </w:rPr>
        <w:t>成员一名称：</w:t>
      </w:r>
      <w:r>
        <w:rPr>
          <w:szCs w:val="21"/>
          <w:u w:val="single"/>
        </w:rPr>
        <w:t xml:space="preserve">                                 </w:t>
      </w:r>
      <w:r>
        <w:rPr>
          <w:szCs w:val="21"/>
        </w:rPr>
        <w:t>（盖单位章）</w:t>
      </w:r>
    </w:p>
    <w:p w14:paraId="42687668" w14:textId="77777777" w:rsidR="006E277C" w:rsidRDefault="00063571">
      <w:pPr>
        <w:topLinePunct/>
        <w:spacing w:line="440" w:lineRule="exact"/>
        <w:jc w:val="right"/>
        <w:rPr>
          <w:szCs w:val="21"/>
        </w:rPr>
      </w:pPr>
      <w:r>
        <w:rPr>
          <w:szCs w:val="21"/>
        </w:rPr>
        <w:t>法定代表人或其委托代理人：</w:t>
      </w:r>
      <w:r>
        <w:rPr>
          <w:szCs w:val="21"/>
          <w:u w:val="single"/>
        </w:rPr>
        <w:t xml:space="preserve">                       </w:t>
      </w:r>
      <w:r>
        <w:rPr>
          <w:szCs w:val="21"/>
        </w:rPr>
        <w:t>（签字）</w:t>
      </w:r>
    </w:p>
    <w:p w14:paraId="3C935171" w14:textId="77777777" w:rsidR="006E277C" w:rsidRDefault="00063571">
      <w:pPr>
        <w:topLinePunct/>
        <w:spacing w:line="440" w:lineRule="exact"/>
        <w:jc w:val="right"/>
        <w:rPr>
          <w:szCs w:val="21"/>
        </w:rPr>
      </w:pPr>
      <w:r>
        <w:rPr>
          <w:szCs w:val="21"/>
        </w:rPr>
        <w:t xml:space="preserve"> </w:t>
      </w:r>
    </w:p>
    <w:p w14:paraId="7AA837D6" w14:textId="77777777" w:rsidR="006E277C" w:rsidRDefault="00063571">
      <w:pPr>
        <w:topLinePunct/>
        <w:spacing w:line="440" w:lineRule="exact"/>
        <w:jc w:val="center"/>
        <w:rPr>
          <w:szCs w:val="21"/>
        </w:rPr>
      </w:pPr>
      <w:r>
        <w:rPr>
          <w:rFonts w:hint="eastAsia"/>
          <w:szCs w:val="21"/>
        </w:rPr>
        <w:t xml:space="preserve">                                </w:t>
      </w:r>
      <w:r>
        <w:rPr>
          <w:rFonts w:hint="eastAsia"/>
          <w:szCs w:val="21"/>
        </w:rPr>
        <w:t>……</w:t>
      </w:r>
    </w:p>
    <w:p w14:paraId="2272FA24" w14:textId="77777777" w:rsidR="006E277C" w:rsidRDefault="006E277C">
      <w:pPr>
        <w:topLinePunct/>
        <w:spacing w:line="440" w:lineRule="exact"/>
        <w:jc w:val="center"/>
        <w:rPr>
          <w:szCs w:val="21"/>
        </w:rPr>
      </w:pPr>
    </w:p>
    <w:p w14:paraId="2FF2F20C" w14:textId="77777777" w:rsidR="006E277C" w:rsidRDefault="00063571">
      <w:pPr>
        <w:ind w:firstLineChars="1371" w:firstLine="2879"/>
        <w:jc w:val="right"/>
      </w:pPr>
      <w:r>
        <w:rPr>
          <w:u w:val="single"/>
        </w:rPr>
        <w:t xml:space="preserve">        </w:t>
      </w:r>
      <w:r>
        <w:t>年</w:t>
      </w:r>
      <w:r>
        <w:rPr>
          <w:u w:val="single"/>
        </w:rPr>
        <w:t xml:space="preserve">   </w:t>
      </w:r>
      <w:r>
        <w:rPr>
          <w:rFonts w:hint="eastAsia"/>
          <w:u w:val="single"/>
        </w:rPr>
        <w:t xml:space="preserve">   </w:t>
      </w:r>
      <w:r>
        <w:rPr>
          <w:u w:val="single"/>
        </w:rPr>
        <w:t xml:space="preserve"> </w:t>
      </w:r>
      <w:r>
        <w:t>月</w:t>
      </w:r>
      <w:r>
        <w:rPr>
          <w:u w:val="single"/>
        </w:rPr>
        <w:t xml:space="preserve"> </w:t>
      </w:r>
      <w:r>
        <w:rPr>
          <w:rFonts w:hint="eastAsia"/>
          <w:u w:val="single"/>
        </w:rPr>
        <w:t xml:space="preserve">   </w:t>
      </w:r>
      <w:r>
        <w:rPr>
          <w:u w:val="single"/>
        </w:rPr>
        <w:t xml:space="preserve">   </w:t>
      </w:r>
      <w:r>
        <w:t>日</w:t>
      </w:r>
    </w:p>
    <w:p w14:paraId="163C8E54" w14:textId="77777777" w:rsidR="006E277C" w:rsidRDefault="006E277C">
      <w:pPr>
        <w:spacing w:line="440" w:lineRule="exact"/>
        <w:jc w:val="center"/>
        <w:rPr>
          <w:rFonts w:eastAsia="黑体"/>
          <w:sz w:val="20"/>
          <w:szCs w:val="20"/>
        </w:rPr>
      </w:pPr>
    </w:p>
    <w:p w14:paraId="2C2CE96F" w14:textId="77777777" w:rsidR="006E277C" w:rsidRDefault="006E277C">
      <w:pPr>
        <w:spacing w:line="440" w:lineRule="exact"/>
        <w:jc w:val="center"/>
        <w:rPr>
          <w:rFonts w:eastAsia="黑体"/>
          <w:sz w:val="20"/>
          <w:szCs w:val="20"/>
        </w:rPr>
      </w:pPr>
    </w:p>
    <w:p w14:paraId="520414A6" w14:textId="77777777" w:rsidR="006E277C" w:rsidRDefault="00063571">
      <w:pPr>
        <w:spacing w:line="400" w:lineRule="exact"/>
        <w:rPr>
          <w:rFonts w:ascii="宋体" w:hAnsi="宋体"/>
          <w:szCs w:val="21"/>
        </w:rPr>
      </w:pPr>
      <w:r>
        <w:rPr>
          <w:rFonts w:ascii="宋体" w:hAnsi="宋体" w:hint="eastAsia"/>
          <w:szCs w:val="21"/>
        </w:rPr>
        <w:t>备注：1.本协议书由委托代理人签字的，应附法定代表人签字的授权委托书。</w:t>
      </w:r>
    </w:p>
    <w:p w14:paraId="01990F88" w14:textId="77777777" w:rsidR="006E277C" w:rsidRDefault="00063571">
      <w:pPr>
        <w:spacing w:line="400" w:lineRule="exact"/>
        <w:ind w:leftChars="300" w:left="840" w:hangingChars="100" w:hanging="210"/>
        <w:rPr>
          <w:rFonts w:ascii="宋体" w:hAnsi="宋体"/>
          <w:bCs/>
          <w:szCs w:val="21"/>
        </w:rPr>
      </w:pPr>
      <w:r>
        <w:rPr>
          <w:rFonts w:ascii="宋体" w:hAnsi="宋体" w:hint="eastAsia"/>
          <w:szCs w:val="21"/>
        </w:rPr>
        <w:t>2.招标文件接受联合体投标，且投标人采用联合体投标的，</w:t>
      </w:r>
      <w:r>
        <w:rPr>
          <w:rFonts w:ascii="宋体" w:hAnsi="宋体" w:hint="eastAsia"/>
          <w:bCs/>
          <w:szCs w:val="21"/>
        </w:rPr>
        <w:t>投标文件应按招标文件要求及联合体协议书分工提供相应的评审资料；未采用联合体投标的，投标文件不需要提供联合体协议书，也无须盖单位章和签字。</w:t>
      </w:r>
    </w:p>
    <w:p w14:paraId="307BBB29" w14:textId="3DBC6820" w:rsidR="006E277C" w:rsidRPr="00965B9C" w:rsidRDefault="00063571" w:rsidP="00965B9C">
      <w:pPr>
        <w:spacing w:line="400" w:lineRule="exact"/>
        <w:ind w:leftChars="300" w:left="840" w:hangingChars="100" w:hanging="210"/>
        <w:rPr>
          <w:rFonts w:ascii="宋体" w:hAnsi="宋体"/>
          <w:color w:val="FF0000"/>
        </w:rPr>
      </w:pPr>
      <w:r w:rsidRPr="00965B9C">
        <w:rPr>
          <w:rFonts w:ascii="宋体" w:hAnsi="宋体" w:hint="eastAsia"/>
          <w:color w:val="FF0000"/>
        </w:rPr>
        <w:t>3.政府采购工程部分预留专门面向中小企业采购的项目，招标人要求大型企业与中小微企业组成联合体形式投标，且联合体中的中小企业承担的部分达到一定比例的，联合体协议书第4条中应当按照第二章投标人须知附录二“政府采购工程预留工作及金额”的范围，明确联合体各方承担的合同工作内容、合同金额及合同金额与项目合同金额的占比。同时，声明组成联合体的中小企业与联合体内其他企业之间是否存在直接控股、管理关系。</w:t>
      </w:r>
    </w:p>
    <w:p w14:paraId="15C7DB27" w14:textId="77777777" w:rsidR="006E277C" w:rsidRPr="00965B9C" w:rsidRDefault="00063571" w:rsidP="00965B9C">
      <w:pPr>
        <w:spacing w:line="400" w:lineRule="exact"/>
        <w:ind w:leftChars="300" w:left="840" w:hangingChars="100" w:hanging="210"/>
        <w:rPr>
          <w:rFonts w:ascii="宋体" w:hAnsi="宋体"/>
          <w:color w:val="FF0000"/>
        </w:rPr>
      </w:pPr>
      <w:r w:rsidRPr="00965B9C">
        <w:rPr>
          <w:rFonts w:ascii="宋体" w:hAnsi="宋体" w:hint="eastAsia"/>
          <w:color w:val="FF0000"/>
        </w:rPr>
        <w:t>4.政府采购工程未预留份额专门面向中小企业采购的项目，招标人接受大中型企业与小微企业组成联合体形式投标，且联合体中的小微企业承担的部分达到一定比例可享受价格扣除或增加价格分优惠政策的，联合体协议书第4条中应当明确联合体各方承担的合同工作内容、合同金额及合同金额与项目合同金额的占比。同时，声明组成联合体的小微企业与联合体内其他企业是否存在直接控股、管理关系。</w:t>
      </w:r>
    </w:p>
    <w:p w14:paraId="2F2F370B" w14:textId="77777777" w:rsidR="006E277C" w:rsidRDefault="00063571" w:rsidP="00965B9C">
      <w:pPr>
        <w:spacing w:line="394" w:lineRule="exact"/>
        <w:ind w:leftChars="300" w:left="840" w:hangingChars="100" w:hanging="210"/>
        <w:rPr>
          <w:rFonts w:ascii="宋体" w:hAnsi="宋体"/>
          <w:szCs w:val="21"/>
        </w:rPr>
      </w:pPr>
      <w:r>
        <w:rPr>
          <w:rFonts w:ascii="宋体" w:hAnsi="宋体" w:hint="eastAsia"/>
        </w:rPr>
        <w:br w:type="page"/>
      </w:r>
    </w:p>
    <w:p w14:paraId="415F6C99" w14:textId="77777777" w:rsidR="006E277C" w:rsidRPr="00965B9C" w:rsidRDefault="00063571" w:rsidP="00152409">
      <w:pPr>
        <w:pStyle w:val="2TimesNewRoman5020"/>
        <w:jc w:val="center"/>
        <w:outlineLvl w:val="0"/>
        <w:rPr>
          <w:color w:val="FF0000"/>
        </w:rPr>
      </w:pPr>
      <w:bookmarkStart w:id="3627" w:name="_Toc28532429"/>
      <w:bookmarkStart w:id="3628" w:name="_Toc18788"/>
      <w:bookmarkStart w:id="3629" w:name="_Toc109319945"/>
      <w:commentRangeStart w:id="3630"/>
      <w:r w:rsidRPr="00965B9C">
        <w:rPr>
          <w:rFonts w:hint="eastAsia"/>
          <w:color w:val="FF0000"/>
        </w:rPr>
        <w:t>五</w:t>
      </w:r>
      <w:commentRangeEnd w:id="3630"/>
      <w:r w:rsidR="00965B9C">
        <w:rPr>
          <w:rStyle w:val="af5"/>
          <w:rFonts w:eastAsia="宋体" w:cs="Times New Roman"/>
        </w:rPr>
        <w:commentReference w:id="3630"/>
      </w:r>
      <w:r w:rsidRPr="00965B9C">
        <w:rPr>
          <w:rFonts w:hint="eastAsia"/>
          <w:color w:val="FF0000"/>
        </w:rPr>
        <w:t>、拟分包项目情况表</w:t>
      </w:r>
      <w:bookmarkEnd w:id="3627"/>
      <w:bookmarkEnd w:id="3628"/>
      <w:bookmarkEnd w:id="3629"/>
    </w:p>
    <w:p w14:paraId="04D60DFD" w14:textId="77777777" w:rsidR="006E277C" w:rsidRDefault="006E277C">
      <w:pPr>
        <w:spacing w:line="440" w:lineRule="exact"/>
        <w:ind w:right="420"/>
        <w:rPr>
          <w:rFonts w:ascii="黑体" w:hAnsi="宋体"/>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6"/>
        <w:gridCol w:w="2551"/>
        <w:gridCol w:w="1936"/>
        <w:gridCol w:w="2682"/>
      </w:tblGrid>
      <w:tr w:rsidR="006E277C" w:rsidRPr="00965B9C" w14:paraId="21BB49CD" w14:textId="77777777">
        <w:trPr>
          <w:trHeight w:val="454"/>
        </w:trPr>
        <w:tc>
          <w:tcPr>
            <w:tcW w:w="1119" w:type="pct"/>
            <w:vAlign w:val="center"/>
          </w:tcPr>
          <w:p w14:paraId="22E365AC" w14:textId="77777777" w:rsidR="006E277C" w:rsidRPr="00965B9C" w:rsidRDefault="00063571">
            <w:pPr>
              <w:jc w:val="center"/>
              <w:rPr>
                <w:rFonts w:ascii="宋体" w:hAnsi="宋体"/>
                <w:color w:val="FF0000"/>
                <w:szCs w:val="21"/>
              </w:rPr>
            </w:pPr>
            <w:r w:rsidRPr="00965B9C">
              <w:rPr>
                <w:rFonts w:ascii="宋体" w:hAnsi="宋体"/>
                <w:color w:val="FF0000"/>
                <w:szCs w:val="21"/>
              </w:rPr>
              <w:t>分包人名称</w:t>
            </w:r>
          </w:p>
        </w:tc>
        <w:tc>
          <w:tcPr>
            <w:tcW w:w="1381" w:type="pct"/>
            <w:vAlign w:val="center"/>
          </w:tcPr>
          <w:p w14:paraId="08C04B42" w14:textId="77777777" w:rsidR="006E277C" w:rsidRPr="00965B9C" w:rsidRDefault="006E277C">
            <w:pPr>
              <w:jc w:val="center"/>
              <w:rPr>
                <w:rFonts w:ascii="宋体" w:hAnsi="宋体"/>
                <w:color w:val="FF0000"/>
                <w:szCs w:val="21"/>
              </w:rPr>
            </w:pPr>
          </w:p>
        </w:tc>
        <w:tc>
          <w:tcPr>
            <w:tcW w:w="1048" w:type="pct"/>
            <w:vAlign w:val="center"/>
          </w:tcPr>
          <w:p w14:paraId="5413D94C" w14:textId="77777777" w:rsidR="006E277C" w:rsidRPr="00965B9C" w:rsidRDefault="00063571">
            <w:pPr>
              <w:jc w:val="center"/>
              <w:rPr>
                <w:rFonts w:ascii="宋体" w:hAnsi="宋体"/>
                <w:color w:val="FF0000"/>
                <w:szCs w:val="21"/>
              </w:rPr>
            </w:pPr>
            <w:r w:rsidRPr="00965B9C">
              <w:rPr>
                <w:rFonts w:ascii="宋体" w:hAnsi="宋体"/>
                <w:color w:val="FF0000"/>
                <w:szCs w:val="21"/>
              </w:rPr>
              <w:t>地</w:t>
            </w:r>
            <w:r w:rsidRPr="00965B9C">
              <w:rPr>
                <w:rFonts w:ascii="宋体" w:hAnsi="宋体" w:hint="eastAsia"/>
                <w:color w:val="FF0000"/>
                <w:szCs w:val="21"/>
              </w:rPr>
              <w:t xml:space="preserve">    </w:t>
            </w:r>
            <w:r w:rsidRPr="00965B9C">
              <w:rPr>
                <w:rFonts w:ascii="宋体" w:hAnsi="宋体"/>
                <w:color w:val="FF0000"/>
                <w:szCs w:val="21"/>
              </w:rPr>
              <w:t xml:space="preserve"> 址</w:t>
            </w:r>
          </w:p>
        </w:tc>
        <w:tc>
          <w:tcPr>
            <w:tcW w:w="1452" w:type="pct"/>
            <w:vAlign w:val="center"/>
          </w:tcPr>
          <w:p w14:paraId="18842CE7" w14:textId="77777777" w:rsidR="006E277C" w:rsidRPr="00965B9C" w:rsidRDefault="006E277C">
            <w:pPr>
              <w:jc w:val="center"/>
              <w:rPr>
                <w:rFonts w:ascii="宋体" w:hAnsi="宋体"/>
                <w:color w:val="FF0000"/>
                <w:szCs w:val="21"/>
              </w:rPr>
            </w:pPr>
          </w:p>
        </w:tc>
      </w:tr>
      <w:tr w:rsidR="006E277C" w:rsidRPr="00965B9C" w14:paraId="51123C00" w14:textId="77777777">
        <w:trPr>
          <w:trHeight w:val="454"/>
        </w:trPr>
        <w:tc>
          <w:tcPr>
            <w:tcW w:w="1119" w:type="pct"/>
            <w:vAlign w:val="center"/>
          </w:tcPr>
          <w:p w14:paraId="290AF393" w14:textId="77777777" w:rsidR="006E277C" w:rsidRPr="00965B9C" w:rsidRDefault="00063571">
            <w:pPr>
              <w:jc w:val="center"/>
              <w:rPr>
                <w:rFonts w:ascii="宋体" w:hAnsi="宋体"/>
                <w:color w:val="FF0000"/>
                <w:szCs w:val="21"/>
              </w:rPr>
            </w:pPr>
            <w:r w:rsidRPr="00965B9C">
              <w:rPr>
                <w:rFonts w:ascii="宋体" w:hAnsi="宋体"/>
                <w:color w:val="FF0000"/>
                <w:szCs w:val="21"/>
              </w:rPr>
              <w:t>法定代表人</w:t>
            </w:r>
          </w:p>
        </w:tc>
        <w:tc>
          <w:tcPr>
            <w:tcW w:w="1381" w:type="pct"/>
            <w:vAlign w:val="center"/>
          </w:tcPr>
          <w:p w14:paraId="242F076D" w14:textId="77777777" w:rsidR="006E277C" w:rsidRPr="00965B9C" w:rsidRDefault="006E277C">
            <w:pPr>
              <w:jc w:val="center"/>
              <w:rPr>
                <w:rFonts w:ascii="宋体" w:hAnsi="宋体"/>
                <w:color w:val="FF0000"/>
                <w:szCs w:val="21"/>
              </w:rPr>
            </w:pPr>
          </w:p>
        </w:tc>
        <w:tc>
          <w:tcPr>
            <w:tcW w:w="1048" w:type="pct"/>
            <w:vAlign w:val="center"/>
          </w:tcPr>
          <w:p w14:paraId="3B3C9CD7" w14:textId="77777777" w:rsidR="006E277C" w:rsidRPr="00965B9C" w:rsidRDefault="00063571">
            <w:pPr>
              <w:jc w:val="center"/>
              <w:rPr>
                <w:rFonts w:ascii="宋体" w:hAnsi="宋体"/>
                <w:color w:val="FF0000"/>
                <w:szCs w:val="21"/>
              </w:rPr>
            </w:pPr>
            <w:r w:rsidRPr="00965B9C">
              <w:rPr>
                <w:rFonts w:ascii="宋体" w:hAnsi="宋体"/>
                <w:color w:val="FF0000"/>
                <w:szCs w:val="21"/>
              </w:rPr>
              <w:t>电</w:t>
            </w:r>
            <w:r w:rsidRPr="00965B9C">
              <w:rPr>
                <w:rFonts w:ascii="宋体" w:hAnsi="宋体" w:hint="eastAsia"/>
                <w:color w:val="FF0000"/>
                <w:szCs w:val="21"/>
              </w:rPr>
              <w:t xml:space="preserve">     </w:t>
            </w:r>
            <w:r w:rsidRPr="00965B9C">
              <w:rPr>
                <w:rFonts w:ascii="宋体" w:hAnsi="宋体"/>
                <w:color w:val="FF0000"/>
                <w:szCs w:val="21"/>
              </w:rPr>
              <w:t>话</w:t>
            </w:r>
          </w:p>
        </w:tc>
        <w:tc>
          <w:tcPr>
            <w:tcW w:w="1452" w:type="pct"/>
            <w:vAlign w:val="center"/>
          </w:tcPr>
          <w:p w14:paraId="1F59BF72" w14:textId="77777777" w:rsidR="006E277C" w:rsidRPr="00965B9C" w:rsidRDefault="006E277C">
            <w:pPr>
              <w:jc w:val="center"/>
              <w:rPr>
                <w:rFonts w:ascii="宋体" w:hAnsi="宋体"/>
                <w:color w:val="FF0000"/>
                <w:szCs w:val="21"/>
              </w:rPr>
            </w:pPr>
          </w:p>
        </w:tc>
      </w:tr>
      <w:tr w:rsidR="006E277C" w:rsidRPr="00965B9C" w14:paraId="4A4437F8" w14:textId="77777777">
        <w:trPr>
          <w:trHeight w:val="454"/>
        </w:trPr>
        <w:tc>
          <w:tcPr>
            <w:tcW w:w="1119" w:type="pct"/>
            <w:vAlign w:val="center"/>
          </w:tcPr>
          <w:p w14:paraId="43949FB2" w14:textId="77777777" w:rsidR="006E277C" w:rsidRPr="00965B9C" w:rsidRDefault="00063571">
            <w:pPr>
              <w:jc w:val="center"/>
              <w:rPr>
                <w:rFonts w:ascii="宋体" w:hAnsi="宋体"/>
                <w:color w:val="FF0000"/>
                <w:szCs w:val="21"/>
              </w:rPr>
            </w:pPr>
            <w:r w:rsidRPr="00965B9C">
              <w:rPr>
                <w:rFonts w:ascii="宋体" w:hAnsi="宋体"/>
                <w:color w:val="FF0000"/>
                <w:szCs w:val="21"/>
              </w:rPr>
              <w:t>营业执照号码</w:t>
            </w:r>
          </w:p>
        </w:tc>
        <w:tc>
          <w:tcPr>
            <w:tcW w:w="1381" w:type="pct"/>
            <w:vAlign w:val="center"/>
          </w:tcPr>
          <w:p w14:paraId="37BF4562" w14:textId="77777777" w:rsidR="006E277C" w:rsidRPr="00965B9C" w:rsidRDefault="006E277C">
            <w:pPr>
              <w:jc w:val="center"/>
              <w:rPr>
                <w:rFonts w:ascii="宋体" w:hAnsi="宋体"/>
                <w:color w:val="FF0000"/>
                <w:szCs w:val="21"/>
              </w:rPr>
            </w:pPr>
          </w:p>
        </w:tc>
        <w:tc>
          <w:tcPr>
            <w:tcW w:w="1048" w:type="pct"/>
            <w:vAlign w:val="center"/>
          </w:tcPr>
          <w:p w14:paraId="3FD592A6" w14:textId="77777777" w:rsidR="006E277C" w:rsidRPr="00965B9C" w:rsidRDefault="00063571">
            <w:pPr>
              <w:jc w:val="center"/>
              <w:rPr>
                <w:rFonts w:ascii="宋体" w:hAnsi="宋体"/>
                <w:color w:val="FF0000"/>
                <w:szCs w:val="21"/>
              </w:rPr>
            </w:pPr>
            <w:r w:rsidRPr="00965B9C">
              <w:rPr>
                <w:rFonts w:ascii="宋体" w:hAnsi="宋体"/>
                <w:color w:val="FF0000"/>
                <w:szCs w:val="21"/>
              </w:rPr>
              <w:t>资质等级</w:t>
            </w:r>
          </w:p>
        </w:tc>
        <w:tc>
          <w:tcPr>
            <w:tcW w:w="1452" w:type="pct"/>
            <w:vAlign w:val="center"/>
          </w:tcPr>
          <w:p w14:paraId="7F67C02B" w14:textId="77777777" w:rsidR="006E277C" w:rsidRPr="00965B9C" w:rsidRDefault="006E277C">
            <w:pPr>
              <w:jc w:val="center"/>
              <w:rPr>
                <w:rFonts w:ascii="宋体" w:hAnsi="宋体"/>
                <w:color w:val="FF0000"/>
                <w:szCs w:val="21"/>
              </w:rPr>
            </w:pPr>
          </w:p>
        </w:tc>
      </w:tr>
      <w:tr w:rsidR="006E277C" w:rsidRPr="00965B9C" w14:paraId="5AE14F0B" w14:textId="77777777">
        <w:trPr>
          <w:trHeight w:val="454"/>
        </w:trPr>
        <w:tc>
          <w:tcPr>
            <w:tcW w:w="1119" w:type="pct"/>
            <w:vAlign w:val="center"/>
          </w:tcPr>
          <w:p w14:paraId="3623F2CC" w14:textId="77777777" w:rsidR="006E277C" w:rsidRPr="00965B9C" w:rsidRDefault="00063571">
            <w:pPr>
              <w:jc w:val="center"/>
              <w:rPr>
                <w:rFonts w:ascii="宋体" w:hAnsi="宋体"/>
                <w:color w:val="FF0000"/>
                <w:szCs w:val="21"/>
              </w:rPr>
            </w:pPr>
            <w:r w:rsidRPr="00965B9C">
              <w:rPr>
                <w:rFonts w:ascii="宋体" w:hAnsi="宋体"/>
                <w:color w:val="FF0000"/>
                <w:szCs w:val="21"/>
              </w:rPr>
              <w:t>拟分包的工程项目</w:t>
            </w:r>
          </w:p>
        </w:tc>
        <w:tc>
          <w:tcPr>
            <w:tcW w:w="1381" w:type="pct"/>
            <w:vAlign w:val="center"/>
          </w:tcPr>
          <w:p w14:paraId="1C263D73" w14:textId="77777777" w:rsidR="006E277C" w:rsidRPr="00965B9C" w:rsidRDefault="00063571">
            <w:pPr>
              <w:jc w:val="center"/>
              <w:rPr>
                <w:rFonts w:ascii="宋体" w:hAnsi="宋体"/>
                <w:color w:val="FF0000"/>
                <w:szCs w:val="21"/>
              </w:rPr>
            </w:pPr>
            <w:r w:rsidRPr="00965B9C">
              <w:rPr>
                <w:rFonts w:ascii="宋体" w:hAnsi="宋体"/>
                <w:color w:val="FF0000"/>
                <w:szCs w:val="21"/>
              </w:rPr>
              <w:t>主 要 内 容</w:t>
            </w:r>
          </w:p>
        </w:tc>
        <w:tc>
          <w:tcPr>
            <w:tcW w:w="1048" w:type="pct"/>
            <w:vAlign w:val="center"/>
          </w:tcPr>
          <w:p w14:paraId="0210273E" w14:textId="77777777" w:rsidR="006E277C" w:rsidRPr="00965B9C" w:rsidRDefault="00063571">
            <w:pPr>
              <w:jc w:val="center"/>
              <w:rPr>
                <w:rFonts w:ascii="宋体" w:hAnsi="宋体"/>
                <w:color w:val="FF0000"/>
                <w:szCs w:val="21"/>
              </w:rPr>
            </w:pPr>
            <w:r w:rsidRPr="00965B9C">
              <w:rPr>
                <w:rFonts w:ascii="宋体" w:hAnsi="宋体"/>
                <w:color w:val="FF0000"/>
                <w:szCs w:val="21"/>
              </w:rPr>
              <w:t>预计造价（万元）</w:t>
            </w:r>
          </w:p>
        </w:tc>
        <w:tc>
          <w:tcPr>
            <w:tcW w:w="1452" w:type="pct"/>
            <w:vAlign w:val="center"/>
          </w:tcPr>
          <w:p w14:paraId="40BE2D6C" w14:textId="77777777" w:rsidR="006E277C" w:rsidRPr="00965B9C" w:rsidRDefault="00063571">
            <w:pPr>
              <w:jc w:val="center"/>
              <w:rPr>
                <w:rFonts w:ascii="宋体" w:hAnsi="宋体"/>
                <w:color w:val="FF0000"/>
                <w:szCs w:val="21"/>
              </w:rPr>
            </w:pPr>
            <w:r w:rsidRPr="00965B9C">
              <w:rPr>
                <w:rFonts w:ascii="宋体" w:hAnsi="宋体"/>
                <w:color w:val="FF0000"/>
                <w:szCs w:val="21"/>
              </w:rPr>
              <w:t>已经做过的类似</w:t>
            </w:r>
            <w:r w:rsidRPr="00965B9C">
              <w:rPr>
                <w:rFonts w:ascii="宋体" w:hAnsi="宋体" w:hint="eastAsia"/>
                <w:color w:val="FF0000"/>
                <w:szCs w:val="21"/>
              </w:rPr>
              <w:t>项目</w:t>
            </w:r>
          </w:p>
        </w:tc>
      </w:tr>
      <w:tr w:rsidR="00965B9C" w:rsidRPr="00965B9C" w14:paraId="1D5F98A5" w14:textId="77777777" w:rsidTr="00965B9C">
        <w:trPr>
          <w:trHeight w:val="454"/>
        </w:trPr>
        <w:tc>
          <w:tcPr>
            <w:tcW w:w="1119" w:type="pct"/>
            <w:vAlign w:val="center"/>
          </w:tcPr>
          <w:p w14:paraId="10A23C6E" w14:textId="77777777" w:rsidR="006E277C" w:rsidRPr="00965B9C" w:rsidRDefault="006E277C">
            <w:pPr>
              <w:jc w:val="center"/>
              <w:rPr>
                <w:rFonts w:ascii="宋体" w:hAnsi="宋体"/>
                <w:color w:val="FF0000"/>
                <w:szCs w:val="21"/>
              </w:rPr>
            </w:pPr>
          </w:p>
        </w:tc>
        <w:tc>
          <w:tcPr>
            <w:tcW w:w="1381" w:type="pct"/>
            <w:vAlign w:val="center"/>
          </w:tcPr>
          <w:p w14:paraId="3AF4FCDC" w14:textId="77777777" w:rsidR="006E277C" w:rsidRPr="00965B9C" w:rsidRDefault="006E277C">
            <w:pPr>
              <w:jc w:val="center"/>
              <w:rPr>
                <w:rFonts w:ascii="宋体" w:hAnsi="宋体"/>
                <w:color w:val="FF0000"/>
                <w:szCs w:val="21"/>
              </w:rPr>
            </w:pPr>
          </w:p>
        </w:tc>
        <w:tc>
          <w:tcPr>
            <w:tcW w:w="1048" w:type="pct"/>
            <w:vAlign w:val="center"/>
          </w:tcPr>
          <w:p w14:paraId="639566E6" w14:textId="77777777" w:rsidR="006E277C" w:rsidRPr="00965B9C" w:rsidRDefault="006E277C">
            <w:pPr>
              <w:jc w:val="center"/>
              <w:rPr>
                <w:rFonts w:ascii="宋体" w:hAnsi="宋体"/>
                <w:color w:val="FF0000"/>
                <w:szCs w:val="21"/>
              </w:rPr>
            </w:pPr>
          </w:p>
        </w:tc>
        <w:tc>
          <w:tcPr>
            <w:tcW w:w="1452" w:type="pct"/>
            <w:vMerge w:val="restart"/>
            <w:vAlign w:val="center"/>
          </w:tcPr>
          <w:p w14:paraId="759983BB" w14:textId="77777777" w:rsidR="006E277C" w:rsidRPr="00965B9C" w:rsidRDefault="006E277C">
            <w:pPr>
              <w:jc w:val="center"/>
              <w:rPr>
                <w:rFonts w:ascii="宋体" w:hAnsi="宋体"/>
                <w:color w:val="FF0000"/>
                <w:szCs w:val="21"/>
              </w:rPr>
            </w:pPr>
          </w:p>
        </w:tc>
      </w:tr>
      <w:tr w:rsidR="00965B9C" w:rsidRPr="00965B9C" w14:paraId="62461F52" w14:textId="77777777" w:rsidTr="00965B9C">
        <w:trPr>
          <w:trHeight w:val="454"/>
        </w:trPr>
        <w:tc>
          <w:tcPr>
            <w:tcW w:w="1119" w:type="pct"/>
            <w:vAlign w:val="center"/>
          </w:tcPr>
          <w:p w14:paraId="776FA138" w14:textId="77777777" w:rsidR="006E277C" w:rsidRPr="00965B9C" w:rsidRDefault="006E277C">
            <w:pPr>
              <w:jc w:val="center"/>
              <w:rPr>
                <w:rFonts w:ascii="宋体" w:hAnsi="宋体"/>
                <w:color w:val="FF0000"/>
                <w:szCs w:val="21"/>
              </w:rPr>
            </w:pPr>
          </w:p>
        </w:tc>
        <w:tc>
          <w:tcPr>
            <w:tcW w:w="1381" w:type="pct"/>
            <w:vAlign w:val="center"/>
          </w:tcPr>
          <w:p w14:paraId="1088D2CA" w14:textId="77777777" w:rsidR="006E277C" w:rsidRPr="00965B9C" w:rsidRDefault="006E277C">
            <w:pPr>
              <w:jc w:val="center"/>
              <w:rPr>
                <w:rFonts w:ascii="宋体" w:hAnsi="宋体"/>
                <w:color w:val="FF0000"/>
                <w:szCs w:val="21"/>
              </w:rPr>
            </w:pPr>
          </w:p>
        </w:tc>
        <w:tc>
          <w:tcPr>
            <w:tcW w:w="1048" w:type="pct"/>
            <w:vAlign w:val="center"/>
          </w:tcPr>
          <w:p w14:paraId="6C0B4328" w14:textId="77777777" w:rsidR="006E277C" w:rsidRPr="00965B9C" w:rsidRDefault="006E277C">
            <w:pPr>
              <w:jc w:val="center"/>
              <w:rPr>
                <w:rFonts w:ascii="宋体" w:hAnsi="宋体"/>
                <w:color w:val="FF0000"/>
                <w:szCs w:val="21"/>
              </w:rPr>
            </w:pPr>
          </w:p>
        </w:tc>
        <w:tc>
          <w:tcPr>
            <w:tcW w:w="1452" w:type="pct"/>
            <w:vMerge/>
            <w:vAlign w:val="center"/>
          </w:tcPr>
          <w:p w14:paraId="071C4315" w14:textId="77777777" w:rsidR="006E277C" w:rsidRPr="00965B9C" w:rsidRDefault="006E277C">
            <w:pPr>
              <w:jc w:val="center"/>
              <w:rPr>
                <w:rFonts w:ascii="宋体" w:hAnsi="宋体"/>
                <w:color w:val="FF0000"/>
                <w:szCs w:val="21"/>
              </w:rPr>
            </w:pPr>
          </w:p>
        </w:tc>
      </w:tr>
      <w:tr w:rsidR="00965B9C" w:rsidRPr="00965B9C" w14:paraId="1789C6F6" w14:textId="77777777" w:rsidTr="00965B9C">
        <w:trPr>
          <w:trHeight w:val="454"/>
        </w:trPr>
        <w:tc>
          <w:tcPr>
            <w:tcW w:w="1119" w:type="pct"/>
            <w:vAlign w:val="center"/>
          </w:tcPr>
          <w:p w14:paraId="372C6A73" w14:textId="77777777" w:rsidR="006E277C" w:rsidRPr="00965B9C" w:rsidRDefault="006E277C">
            <w:pPr>
              <w:jc w:val="center"/>
              <w:rPr>
                <w:rFonts w:ascii="宋体" w:hAnsi="宋体"/>
                <w:color w:val="FF0000"/>
                <w:szCs w:val="21"/>
              </w:rPr>
            </w:pPr>
          </w:p>
        </w:tc>
        <w:tc>
          <w:tcPr>
            <w:tcW w:w="1381" w:type="pct"/>
            <w:vAlign w:val="center"/>
          </w:tcPr>
          <w:p w14:paraId="3DFC9991" w14:textId="77777777" w:rsidR="006E277C" w:rsidRPr="00965B9C" w:rsidRDefault="006E277C">
            <w:pPr>
              <w:jc w:val="center"/>
              <w:rPr>
                <w:rFonts w:ascii="宋体" w:hAnsi="宋体"/>
                <w:color w:val="FF0000"/>
                <w:szCs w:val="21"/>
              </w:rPr>
            </w:pPr>
          </w:p>
        </w:tc>
        <w:tc>
          <w:tcPr>
            <w:tcW w:w="1048" w:type="pct"/>
            <w:vAlign w:val="center"/>
          </w:tcPr>
          <w:p w14:paraId="1E9C16B6" w14:textId="77777777" w:rsidR="006E277C" w:rsidRPr="00965B9C" w:rsidRDefault="006E277C">
            <w:pPr>
              <w:jc w:val="center"/>
              <w:rPr>
                <w:rFonts w:ascii="宋体" w:hAnsi="宋体"/>
                <w:color w:val="FF0000"/>
                <w:szCs w:val="21"/>
              </w:rPr>
            </w:pPr>
          </w:p>
        </w:tc>
        <w:tc>
          <w:tcPr>
            <w:tcW w:w="1452" w:type="pct"/>
            <w:vMerge/>
            <w:vAlign w:val="center"/>
          </w:tcPr>
          <w:p w14:paraId="651FFF15" w14:textId="77777777" w:rsidR="006E277C" w:rsidRPr="00965B9C" w:rsidRDefault="006E277C">
            <w:pPr>
              <w:jc w:val="center"/>
              <w:rPr>
                <w:rFonts w:ascii="宋体" w:hAnsi="宋体"/>
                <w:color w:val="FF0000"/>
                <w:szCs w:val="21"/>
              </w:rPr>
            </w:pPr>
          </w:p>
        </w:tc>
      </w:tr>
      <w:tr w:rsidR="00965B9C" w:rsidRPr="00965B9C" w14:paraId="5B30C589" w14:textId="77777777" w:rsidTr="00965B9C">
        <w:trPr>
          <w:trHeight w:val="454"/>
        </w:trPr>
        <w:tc>
          <w:tcPr>
            <w:tcW w:w="1119" w:type="pct"/>
            <w:vAlign w:val="center"/>
          </w:tcPr>
          <w:p w14:paraId="1BA28849" w14:textId="77777777" w:rsidR="006E277C" w:rsidRPr="00965B9C" w:rsidRDefault="006E277C">
            <w:pPr>
              <w:jc w:val="center"/>
              <w:rPr>
                <w:rFonts w:ascii="宋体" w:hAnsi="宋体"/>
                <w:color w:val="FF0000"/>
                <w:szCs w:val="21"/>
              </w:rPr>
            </w:pPr>
          </w:p>
        </w:tc>
        <w:tc>
          <w:tcPr>
            <w:tcW w:w="1381" w:type="pct"/>
            <w:vAlign w:val="center"/>
          </w:tcPr>
          <w:p w14:paraId="455325D8" w14:textId="77777777" w:rsidR="006E277C" w:rsidRPr="00965B9C" w:rsidRDefault="006E277C">
            <w:pPr>
              <w:jc w:val="center"/>
              <w:rPr>
                <w:rFonts w:ascii="宋体" w:hAnsi="宋体"/>
                <w:color w:val="FF0000"/>
                <w:szCs w:val="21"/>
              </w:rPr>
            </w:pPr>
          </w:p>
        </w:tc>
        <w:tc>
          <w:tcPr>
            <w:tcW w:w="1048" w:type="pct"/>
            <w:vAlign w:val="center"/>
          </w:tcPr>
          <w:p w14:paraId="21DFBAB1" w14:textId="77777777" w:rsidR="006E277C" w:rsidRPr="00965B9C" w:rsidRDefault="006E277C">
            <w:pPr>
              <w:jc w:val="center"/>
              <w:rPr>
                <w:rFonts w:ascii="宋体" w:hAnsi="宋体"/>
                <w:color w:val="FF0000"/>
                <w:szCs w:val="21"/>
              </w:rPr>
            </w:pPr>
          </w:p>
        </w:tc>
        <w:tc>
          <w:tcPr>
            <w:tcW w:w="1452" w:type="pct"/>
            <w:vMerge/>
            <w:vAlign w:val="center"/>
          </w:tcPr>
          <w:p w14:paraId="1F09EF5F" w14:textId="77777777" w:rsidR="006E277C" w:rsidRPr="00965B9C" w:rsidRDefault="006E277C">
            <w:pPr>
              <w:jc w:val="center"/>
              <w:rPr>
                <w:rFonts w:ascii="宋体" w:hAnsi="宋体"/>
                <w:color w:val="FF0000"/>
                <w:szCs w:val="21"/>
              </w:rPr>
            </w:pPr>
          </w:p>
        </w:tc>
      </w:tr>
      <w:tr w:rsidR="00965B9C" w:rsidRPr="00965B9C" w14:paraId="6983A052" w14:textId="77777777" w:rsidTr="00965B9C">
        <w:trPr>
          <w:trHeight w:val="454"/>
        </w:trPr>
        <w:tc>
          <w:tcPr>
            <w:tcW w:w="1119" w:type="pct"/>
            <w:vAlign w:val="center"/>
          </w:tcPr>
          <w:p w14:paraId="7916F12F" w14:textId="77777777" w:rsidR="006E277C" w:rsidRPr="00965B9C" w:rsidRDefault="006E277C">
            <w:pPr>
              <w:jc w:val="center"/>
              <w:rPr>
                <w:rFonts w:ascii="宋体" w:hAnsi="宋体"/>
                <w:color w:val="FF0000"/>
                <w:szCs w:val="21"/>
              </w:rPr>
            </w:pPr>
          </w:p>
        </w:tc>
        <w:tc>
          <w:tcPr>
            <w:tcW w:w="1381" w:type="pct"/>
            <w:vAlign w:val="center"/>
          </w:tcPr>
          <w:p w14:paraId="002F7ECE" w14:textId="77777777" w:rsidR="006E277C" w:rsidRPr="00965B9C" w:rsidRDefault="006E277C">
            <w:pPr>
              <w:jc w:val="center"/>
              <w:rPr>
                <w:rFonts w:ascii="宋体" w:hAnsi="宋体"/>
                <w:color w:val="FF0000"/>
                <w:szCs w:val="21"/>
              </w:rPr>
            </w:pPr>
          </w:p>
        </w:tc>
        <w:tc>
          <w:tcPr>
            <w:tcW w:w="1048" w:type="pct"/>
            <w:vAlign w:val="center"/>
          </w:tcPr>
          <w:p w14:paraId="39205983" w14:textId="77777777" w:rsidR="006E277C" w:rsidRPr="00965B9C" w:rsidRDefault="006E277C">
            <w:pPr>
              <w:jc w:val="center"/>
              <w:rPr>
                <w:rFonts w:ascii="宋体" w:hAnsi="宋体"/>
                <w:color w:val="FF0000"/>
                <w:szCs w:val="21"/>
              </w:rPr>
            </w:pPr>
          </w:p>
        </w:tc>
        <w:tc>
          <w:tcPr>
            <w:tcW w:w="1452" w:type="pct"/>
            <w:vMerge/>
            <w:vAlign w:val="center"/>
          </w:tcPr>
          <w:p w14:paraId="2916C4AB" w14:textId="77777777" w:rsidR="006E277C" w:rsidRPr="00965B9C" w:rsidRDefault="006E277C">
            <w:pPr>
              <w:jc w:val="center"/>
              <w:rPr>
                <w:rFonts w:ascii="宋体" w:hAnsi="宋体"/>
                <w:color w:val="FF0000"/>
                <w:szCs w:val="21"/>
              </w:rPr>
            </w:pPr>
          </w:p>
        </w:tc>
      </w:tr>
      <w:tr w:rsidR="00965B9C" w:rsidRPr="00965B9C" w14:paraId="68CB82AA" w14:textId="77777777" w:rsidTr="00965B9C">
        <w:trPr>
          <w:trHeight w:val="454"/>
        </w:trPr>
        <w:tc>
          <w:tcPr>
            <w:tcW w:w="1119" w:type="pct"/>
            <w:vAlign w:val="center"/>
          </w:tcPr>
          <w:p w14:paraId="79AA5F93" w14:textId="77777777" w:rsidR="006E277C" w:rsidRPr="00965B9C" w:rsidRDefault="006E277C">
            <w:pPr>
              <w:jc w:val="center"/>
              <w:rPr>
                <w:rFonts w:ascii="宋体" w:hAnsi="宋体"/>
                <w:color w:val="FF0000"/>
                <w:szCs w:val="21"/>
              </w:rPr>
            </w:pPr>
          </w:p>
        </w:tc>
        <w:tc>
          <w:tcPr>
            <w:tcW w:w="1381" w:type="pct"/>
            <w:vAlign w:val="center"/>
          </w:tcPr>
          <w:p w14:paraId="182178ED" w14:textId="77777777" w:rsidR="006E277C" w:rsidRPr="00965B9C" w:rsidRDefault="006E277C">
            <w:pPr>
              <w:jc w:val="center"/>
              <w:rPr>
                <w:rFonts w:ascii="宋体" w:hAnsi="宋体"/>
                <w:color w:val="FF0000"/>
                <w:szCs w:val="21"/>
              </w:rPr>
            </w:pPr>
          </w:p>
        </w:tc>
        <w:tc>
          <w:tcPr>
            <w:tcW w:w="1048" w:type="pct"/>
            <w:vAlign w:val="center"/>
          </w:tcPr>
          <w:p w14:paraId="5728CC93" w14:textId="77777777" w:rsidR="006E277C" w:rsidRPr="00965B9C" w:rsidRDefault="006E277C">
            <w:pPr>
              <w:jc w:val="center"/>
              <w:rPr>
                <w:rFonts w:ascii="宋体" w:hAnsi="宋体"/>
                <w:color w:val="FF0000"/>
                <w:szCs w:val="21"/>
              </w:rPr>
            </w:pPr>
          </w:p>
        </w:tc>
        <w:tc>
          <w:tcPr>
            <w:tcW w:w="1452" w:type="pct"/>
            <w:vMerge/>
            <w:vAlign w:val="center"/>
          </w:tcPr>
          <w:p w14:paraId="533D113F" w14:textId="77777777" w:rsidR="006E277C" w:rsidRPr="00965B9C" w:rsidRDefault="006E277C">
            <w:pPr>
              <w:jc w:val="center"/>
              <w:rPr>
                <w:rFonts w:ascii="宋体" w:hAnsi="宋体"/>
                <w:color w:val="FF0000"/>
                <w:szCs w:val="21"/>
              </w:rPr>
            </w:pPr>
          </w:p>
        </w:tc>
      </w:tr>
      <w:tr w:rsidR="006E277C" w:rsidRPr="00965B9C" w14:paraId="2EE843F3" w14:textId="77777777">
        <w:trPr>
          <w:trHeight w:val="454"/>
        </w:trPr>
        <w:tc>
          <w:tcPr>
            <w:tcW w:w="5000" w:type="pct"/>
            <w:gridSpan w:val="4"/>
            <w:vAlign w:val="center"/>
          </w:tcPr>
          <w:p w14:paraId="6260995C" w14:textId="77777777" w:rsidR="006E277C" w:rsidRPr="00965B9C" w:rsidRDefault="006E277C">
            <w:pPr>
              <w:jc w:val="center"/>
              <w:rPr>
                <w:rFonts w:ascii="宋体" w:hAnsi="宋体"/>
                <w:color w:val="FF0000"/>
                <w:szCs w:val="21"/>
              </w:rPr>
            </w:pPr>
          </w:p>
        </w:tc>
      </w:tr>
      <w:tr w:rsidR="006E277C" w:rsidRPr="00965B9C" w14:paraId="32840470" w14:textId="77777777">
        <w:trPr>
          <w:trHeight w:val="454"/>
        </w:trPr>
        <w:tc>
          <w:tcPr>
            <w:tcW w:w="1119" w:type="pct"/>
            <w:vAlign w:val="center"/>
          </w:tcPr>
          <w:p w14:paraId="1F839FD7" w14:textId="77777777" w:rsidR="006E277C" w:rsidRPr="00965B9C" w:rsidRDefault="00063571">
            <w:pPr>
              <w:jc w:val="center"/>
              <w:rPr>
                <w:rFonts w:ascii="宋体" w:hAnsi="宋体"/>
                <w:color w:val="FF0000"/>
                <w:szCs w:val="21"/>
              </w:rPr>
            </w:pPr>
            <w:r w:rsidRPr="00965B9C">
              <w:rPr>
                <w:rFonts w:ascii="宋体" w:hAnsi="宋体"/>
                <w:color w:val="FF0000"/>
                <w:szCs w:val="21"/>
              </w:rPr>
              <w:t>分包人名称</w:t>
            </w:r>
          </w:p>
        </w:tc>
        <w:tc>
          <w:tcPr>
            <w:tcW w:w="1381" w:type="pct"/>
            <w:vAlign w:val="center"/>
          </w:tcPr>
          <w:p w14:paraId="1797B76D" w14:textId="77777777" w:rsidR="006E277C" w:rsidRPr="00965B9C" w:rsidRDefault="006E277C">
            <w:pPr>
              <w:jc w:val="center"/>
              <w:rPr>
                <w:rFonts w:ascii="宋体" w:hAnsi="宋体"/>
                <w:color w:val="FF0000"/>
                <w:szCs w:val="21"/>
              </w:rPr>
            </w:pPr>
          </w:p>
        </w:tc>
        <w:tc>
          <w:tcPr>
            <w:tcW w:w="1048" w:type="pct"/>
            <w:vAlign w:val="center"/>
          </w:tcPr>
          <w:p w14:paraId="32648C8B" w14:textId="77777777" w:rsidR="006E277C" w:rsidRPr="00965B9C" w:rsidRDefault="00063571">
            <w:pPr>
              <w:jc w:val="center"/>
              <w:rPr>
                <w:rFonts w:ascii="宋体" w:hAnsi="宋体"/>
                <w:color w:val="FF0000"/>
                <w:szCs w:val="21"/>
              </w:rPr>
            </w:pPr>
            <w:r w:rsidRPr="00965B9C">
              <w:rPr>
                <w:rFonts w:ascii="宋体" w:hAnsi="宋体"/>
                <w:color w:val="FF0000"/>
                <w:szCs w:val="21"/>
              </w:rPr>
              <w:t>地</w:t>
            </w:r>
            <w:r w:rsidRPr="00965B9C">
              <w:rPr>
                <w:rFonts w:ascii="宋体" w:hAnsi="宋体" w:hint="eastAsia"/>
                <w:color w:val="FF0000"/>
                <w:szCs w:val="21"/>
              </w:rPr>
              <w:t xml:space="preserve">    </w:t>
            </w:r>
            <w:r w:rsidRPr="00965B9C">
              <w:rPr>
                <w:rFonts w:ascii="宋体" w:hAnsi="宋体"/>
                <w:color w:val="FF0000"/>
                <w:szCs w:val="21"/>
              </w:rPr>
              <w:t xml:space="preserve"> 址</w:t>
            </w:r>
          </w:p>
        </w:tc>
        <w:tc>
          <w:tcPr>
            <w:tcW w:w="1452" w:type="pct"/>
            <w:vAlign w:val="center"/>
          </w:tcPr>
          <w:p w14:paraId="56706FF6" w14:textId="77777777" w:rsidR="006E277C" w:rsidRPr="00965B9C" w:rsidRDefault="006E277C">
            <w:pPr>
              <w:jc w:val="center"/>
              <w:rPr>
                <w:rFonts w:ascii="宋体" w:hAnsi="宋体"/>
                <w:color w:val="FF0000"/>
                <w:szCs w:val="21"/>
              </w:rPr>
            </w:pPr>
          </w:p>
        </w:tc>
      </w:tr>
      <w:tr w:rsidR="006E277C" w:rsidRPr="00965B9C" w14:paraId="375F1426" w14:textId="77777777">
        <w:trPr>
          <w:trHeight w:val="454"/>
        </w:trPr>
        <w:tc>
          <w:tcPr>
            <w:tcW w:w="1119" w:type="pct"/>
            <w:vAlign w:val="center"/>
          </w:tcPr>
          <w:p w14:paraId="0DAB0EE3" w14:textId="77777777" w:rsidR="006E277C" w:rsidRPr="00965B9C" w:rsidRDefault="00063571">
            <w:pPr>
              <w:jc w:val="center"/>
              <w:rPr>
                <w:rFonts w:ascii="宋体" w:hAnsi="宋体"/>
                <w:color w:val="FF0000"/>
                <w:szCs w:val="21"/>
              </w:rPr>
            </w:pPr>
            <w:r w:rsidRPr="00965B9C">
              <w:rPr>
                <w:rFonts w:ascii="宋体" w:hAnsi="宋体"/>
                <w:color w:val="FF0000"/>
                <w:szCs w:val="21"/>
              </w:rPr>
              <w:t>法定代表人</w:t>
            </w:r>
          </w:p>
        </w:tc>
        <w:tc>
          <w:tcPr>
            <w:tcW w:w="1381" w:type="pct"/>
            <w:vAlign w:val="center"/>
          </w:tcPr>
          <w:p w14:paraId="7666D7E7" w14:textId="77777777" w:rsidR="006E277C" w:rsidRPr="00965B9C" w:rsidRDefault="006E277C">
            <w:pPr>
              <w:jc w:val="center"/>
              <w:rPr>
                <w:rFonts w:ascii="宋体" w:hAnsi="宋体"/>
                <w:color w:val="FF0000"/>
                <w:szCs w:val="21"/>
              </w:rPr>
            </w:pPr>
          </w:p>
        </w:tc>
        <w:tc>
          <w:tcPr>
            <w:tcW w:w="1048" w:type="pct"/>
            <w:vAlign w:val="center"/>
          </w:tcPr>
          <w:p w14:paraId="6275B705" w14:textId="77777777" w:rsidR="006E277C" w:rsidRPr="00965B9C" w:rsidRDefault="00063571">
            <w:pPr>
              <w:jc w:val="center"/>
              <w:rPr>
                <w:rFonts w:ascii="宋体" w:hAnsi="宋体"/>
                <w:color w:val="FF0000"/>
                <w:szCs w:val="21"/>
              </w:rPr>
            </w:pPr>
            <w:r w:rsidRPr="00965B9C">
              <w:rPr>
                <w:rFonts w:ascii="宋体" w:hAnsi="宋体"/>
                <w:color w:val="FF0000"/>
                <w:szCs w:val="21"/>
              </w:rPr>
              <w:t>电</w:t>
            </w:r>
            <w:r w:rsidRPr="00965B9C">
              <w:rPr>
                <w:rFonts w:ascii="宋体" w:hAnsi="宋体" w:hint="eastAsia"/>
                <w:color w:val="FF0000"/>
                <w:szCs w:val="21"/>
              </w:rPr>
              <w:t xml:space="preserve">     </w:t>
            </w:r>
            <w:r w:rsidRPr="00965B9C">
              <w:rPr>
                <w:rFonts w:ascii="宋体" w:hAnsi="宋体"/>
                <w:color w:val="FF0000"/>
                <w:szCs w:val="21"/>
              </w:rPr>
              <w:t>话</w:t>
            </w:r>
          </w:p>
        </w:tc>
        <w:tc>
          <w:tcPr>
            <w:tcW w:w="1452" w:type="pct"/>
            <w:vAlign w:val="center"/>
          </w:tcPr>
          <w:p w14:paraId="58FB2FA1" w14:textId="77777777" w:rsidR="006E277C" w:rsidRPr="00965B9C" w:rsidRDefault="006E277C">
            <w:pPr>
              <w:jc w:val="center"/>
              <w:rPr>
                <w:rFonts w:ascii="宋体" w:hAnsi="宋体"/>
                <w:color w:val="FF0000"/>
                <w:szCs w:val="21"/>
              </w:rPr>
            </w:pPr>
          </w:p>
        </w:tc>
      </w:tr>
      <w:tr w:rsidR="006E277C" w:rsidRPr="00965B9C" w14:paraId="0D96C443" w14:textId="77777777">
        <w:trPr>
          <w:trHeight w:val="454"/>
        </w:trPr>
        <w:tc>
          <w:tcPr>
            <w:tcW w:w="1119" w:type="pct"/>
            <w:vAlign w:val="center"/>
          </w:tcPr>
          <w:p w14:paraId="5594B56B" w14:textId="77777777" w:rsidR="006E277C" w:rsidRPr="00965B9C" w:rsidRDefault="00063571">
            <w:pPr>
              <w:jc w:val="center"/>
              <w:rPr>
                <w:rFonts w:ascii="宋体" w:hAnsi="宋体"/>
                <w:color w:val="FF0000"/>
                <w:szCs w:val="21"/>
              </w:rPr>
            </w:pPr>
            <w:r w:rsidRPr="00965B9C">
              <w:rPr>
                <w:rFonts w:ascii="宋体" w:hAnsi="宋体"/>
                <w:color w:val="FF0000"/>
                <w:szCs w:val="21"/>
              </w:rPr>
              <w:t>营业执照号码</w:t>
            </w:r>
          </w:p>
        </w:tc>
        <w:tc>
          <w:tcPr>
            <w:tcW w:w="1381" w:type="pct"/>
            <w:vAlign w:val="center"/>
          </w:tcPr>
          <w:p w14:paraId="4500ABE1" w14:textId="77777777" w:rsidR="006E277C" w:rsidRPr="00965B9C" w:rsidRDefault="006E277C">
            <w:pPr>
              <w:jc w:val="center"/>
              <w:rPr>
                <w:rFonts w:ascii="宋体" w:hAnsi="宋体"/>
                <w:color w:val="FF0000"/>
                <w:szCs w:val="21"/>
              </w:rPr>
            </w:pPr>
          </w:p>
        </w:tc>
        <w:tc>
          <w:tcPr>
            <w:tcW w:w="1048" w:type="pct"/>
            <w:vAlign w:val="center"/>
          </w:tcPr>
          <w:p w14:paraId="45CEA0B1" w14:textId="77777777" w:rsidR="006E277C" w:rsidRPr="00965B9C" w:rsidRDefault="00063571">
            <w:pPr>
              <w:jc w:val="center"/>
              <w:rPr>
                <w:rFonts w:ascii="宋体" w:hAnsi="宋体"/>
                <w:color w:val="FF0000"/>
                <w:szCs w:val="21"/>
              </w:rPr>
            </w:pPr>
            <w:r w:rsidRPr="00965B9C">
              <w:rPr>
                <w:rFonts w:ascii="宋体" w:hAnsi="宋体"/>
                <w:color w:val="FF0000"/>
                <w:szCs w:val="21"/>
              </w:rPr>
              <w:t>资质等级</w:t>
            </w:r>
          </w:p>
        </w:tc>
        <w:tc>
          <w:tcPr>
            <w:tcW w:w="1452" w:type="pct"/>
            <w:vAlign w:val="center"/>
          </w:tcPr>
          <w:p w14:paraId="22F78ADB" w14:textId="77777777" w:rsidR="006E277C" w:rsidRPr="00965B9C" w:rsidRDefault="006E277C">
            <w:pPr>
              <w:jc w:val="center"/>
              <w:rPr>
                <w:rFonts w:ascii="宋体" w:hAnsi="宋体"/>
                <w:color w:val="FF0000"/>
                <w:szCs w:val="21"/>
              </w:rPr>
            </w:pPr>
          </w:p>
        </w:tc>
      </w:tr>
      <w:tr w:rsidR="006E277C" w:rsidRPr="00965B9C" w14:paraId="1FAD8BE4" w14:textId="77777777">
        <w:trPr>
          <w:trHeight w:val="454"/>
        </w:trPr>
        <w:tc>
          <w:tcPr>
            <w:tcW w:w="1119" w:type="pct"/>
            <w:vAlign w:val="center"/>
          </w:tcPr>
          <w:p w14:paraId="6BF3E380" w14:textId="77777777" w:rsidR="006E277C" w:rsidRPr="00965B9C" w:rsidRDefault="00063571">
            <w:pPr>
              <w:jc w:val="center"/>
              <w:rPr>
                <w:rFonts w:ascii="宋体" w:hAnsi="宋体"/>
                <w:color w:val="FF0000"/>
                <w:szCs w:val="21"/>
              </w:rPr>
            </w:pPr>
            <w:r w:rsidRPr="00965B9C">
              <w:rPr>
                <w:rFonts w:ascii="宋体" w:hAnsi="宋体"/>
                <w:color w:val="FF0000"/>
                <w:szCs w:val="21"/>
              </w:rPr>
              <w:t>拟分包的工程项目</w:t>
            </w:r>
          </w:p>
        </w:tc>
        <w:tc>
          <w:tcPr>
            <w:tcW w:w="1381" w:type="pct"/>
            <w:vAlign w:val="center"/>
          </w:tcPr>
          <w:p w14:paraId="066BA94D" w14:textId="77777777" w:rsidR="006E277C" w:rsidRPr="00965B9C" w:rsidRDefault="00063571">
            <w:pPr>
              <w:jc w:val="center"/>
              <w:rPr>
                <w:rFonts w:ascii="宋体" w:hAnsi="宋体"/>
                <w:color w:val="FF0000"/>
                <w:szCs w:val="21"/>
              </w:rPr>
            </w:pPr>
            <w:r w:rsidRPr="00965B9C">
              <w:rPr>
                <w:rFonts w:ascii="宋体" w:hAnsi="宋体"/>
                <w:color w:val="FF0000"/>
                <w:szCs w:val="21"/>
              </w:rPr>
              <w:t>主 要 内 容</w:t>
            </w:r>
          </w:p>
        </w:tc>
        <w:tc>
          <w:tcPr>
            <w:tcW w:w="1048" w:type="pct"/>
            <w:vAlign w:val="center"/>
          </w:tcPr>
          <w:p w14:paraId="6B4AB5ED" w14:textId="77777777" w:rsidR="006E277C" w:rsidRPr="00965B9C" w:rsidRDefault="00063571">
            <w:pPr>
              <w:jc w:val="center"/>
              <w:rPr>
                <w:rFonts w:ascii="宋体" w:hAnsi="宋体"/>
                <w:color w:val="FF0000"/>
                <w:szCs w:val="21"/>
              </w:rPr>
            </w:pPr>
            <w:r w:rsidRPr="00965B9C">
              <w:rPr>
                <w:rFonts w:ascii="宋体" w:hAnsi="宋体"/>
                <w:color w:val="FF0000"/>
                <w:szCs w:val="21"/>
              </w:rPr>
              <w:t>预计造价（万元）</w:t>
            </w:r>
          </w:p>
        </w:tc>
        <w:tc>
          <w:tcPr>
            <w:tcW w:w="1452" w:type="pct"/>
            <w:vAlign w:val="center"/>
          </w:tcPr>
          <w:p w14:paraId="2C3245D3" w14:textId="77777777" w:rsidR="006E277C" w:rsidRPr="00965B9C" w:rsidRDefault="00063571">
            <w:pPr>
              <w:jc w:val="center"/>
              <w:rPr>
                <w:rFonts w:ascii="宋体" w:hAnsi="宋体"/>
                <w:color w:val="FF0000"/>
                <w:szCs w:val="21"/>
              </w:rPr>
            </w:pPr>
            <w:r w:rsidRPr="00965B9C">
              <w:rPr>
                <w:rFonts w:ascii="宋体" w:hAnsi="宋体"/>
                <w:color w:val="FF0000"/>
                <w:szCs w:val="21"/>
              </w:rPr>
              <w:t>已经做过的类似</w:t>
            </w:r>
            <w:r w:rsidRPr="00965B9C">
              <w:rPr>
                <w:rFonts w:ascii="宋体" w:hAnsi="宋体" w:hint="eastAsia"/>
                <w:color w:val="FF0000"/>
                <w:szCs w:val="21"/>
              </w:rPr>
              <w:t>项目</w:t>
            </w:r>
          </w:p>
        </w:tc>
      </w:tr>
      <w:tr w:rsidR="00965B9C" w:rsidRPr="00965B9C" w14:paraId="206923A9" w14:textId="77777777" w:rsidTr="00965B9C">
        <w:trPr>
          <w:trHeight w:val="454"/>
        </w:trPr>
        <w:tc>
          <w:tcPr>
            <w:tcW w:w="1119" w:type="pct"/>
            <w:vAlign w:val="center"/>
          </w:tcPr>
          <w:p w14:paraId="5FDC744E" w14:textId="77777777" w:rsidR="006E277C" w:rsidRPr="00965B9C" w:rsidRDefault="006E277C">
            <w:pPr>
              <w:jc w:val="center"/>
              <w:rPr>
                <w:rFonts w:ascii="宋体" w:hAnsi="宋体"/>
                <w:color w:val="FF0000"/>
                <w:szCs w:val="21"/>
              </w:rPr>
            </w:pPr>
          </w:p>
        </w:tc>
        <w:tc>
          <w:tcPr>
            <w:tcW w:w="1381" w:type="pct"/>
            <w:vAlign w:val="center"/>
          </w:tcPr>
          <w:p w14:paraId="2766C34E" w14:textId="77777777" w:rsidR="006E277C" w:rsidRPr="00965B9C" w:rsidRDefault="006E277C">
            <w:pPr>
              <w:jc w:val="center"/>
              <w:rPr>
                <w:rFonts w:ascii="宋体" w:hAnsi="宋体"/>
                <w:color w:val="FF0000"/>
                <w:szCs w:val="21"/>
              </w:rPr>
            </w:pPr>
          </w:p>
        </w:tc>
        <w:tc>
          <w:tcPr>
            <w:tcW w:w="1048" w:type="pct"/>
            <w:vAlign w:val="center"/>
          </w:tcPr>
          <w:p w14:paraId="2C5F618D" w14:textId="77777777" w:rsidR="006E277C" w:rsidRPr="00965B9C" w:rsidRDefault="006E277C">
            <w:pPr>
              <w:jc w:val="center"/>
              <w:rPr>
                <w:rFonts w:ascii="宋体" w:hAnsi="宋体"/>
                <w:color w:val="FF0000"/>
                <w:szCs w:val="21"/>
              </w:rPr>
            </w:pPr>
          </w:p>
        </w:tc>
        <w:tc>
          <w:tcPr>
            <w:tcW w:w="1452" w:type="pct"/>
            <w:vMerge w:val="restart"/>
            <w:vAlign w:val="center"/>
          </w:tcPr>
          <w:p w14:paraId="622E2C5F" w14:textId="77777777" w:rsidR="006E277C" w:rsidRPr="00965B9C" w:rsidRDefault="006E277C">
            <w:pPr>
              <w:jc w:val="center"/>
              <w:rPr>
                <w:rFonts w:ascii="宋体" w:hAnsi="宋体"/>
                <w:color w:val="FF0000"/>
                <w:szCs w:val="21"/>
              </w:rPr>
            </w:pPr>
          </w:p>
        </w:tc>
      </w:tr>
      <w:tr w:rsidR="00965B9C" w:rsidRPr="00965B9C" w14:paraId="2F8E69B7" w14:textId="77777777" w:rsidTr="00965B9C">
        <w:trPr>
          <w:trHeight w:val="454"/>
        </w:trPr>
        <w:tc>
          <w:tcPr>
            <w:tcW w:w="1119" w:type="pct"/>
            <w:vAlign w:val="center"/>
          </w:tcPr>
          <w:p w14:paraId="7C89DA7D" w14:textId="77777777" w:rsidR="006E277C" w:rsidRPr="00965B9C" w:rsidRDefault="006E277C">
            <w:pPr>
              <w:jc w:val="center"/>
              <w:rPr>
                <w:rFonts w:ascii="宋体" w:hAnsi="宋体"/>
                <w:color w:val="FF0000"/>
                <w:szCs w:val="21"/>
              </w:rPr>
            </w:pPr>
          </w:p>
        </w:tc>
        <w:tc>
          <w:tcPr>
            <w:tcW w:w="1381" w:type="pct"/>
            <w:vAlign w:val="center"/>
          </w:tcPr>
          <w:p w14:paraId="4F8FF448" w14:textId="77777777" w:rsidR="006E277C" w:rsidRPr="00965B9C" w:rsidRDefault="006E277C">
            <w:pPr>
              <w:jc w:val="center"/>
              <w:rPr>
                <w:rFonts w:ascii="宋体" w:hAnsi="宋体"/>
                <w:color w:val="FF0000"/>
                <w:szCs w:val="21"/>
              </w:rPr>
            </w:pPr>
          </w:p>
        </w:tc>
        <w:tc>
          <w:tcPr>
            <w:tcW w:w="1048" w:type="pct"/>
            <w:vAlign w:val="center"/>
          </w:tcPr>
          <w:p w14:paraId="609B4632" w14:textId="77777777" w:rsidR="006E277C" w:rsidRPr="00965B9C" w:rsidRDefault="006E277C">
            <w:pPr>
              <w:jc w:val="center"/>
              <w:rPr>
                <w:rFonts w:ascii="宋体" w:hAnsi="宋体"/>
                <w:color w:val="FF0000"/>
                <w:szCs w:val="21"/>
              </w:rPr>
            </w:pPr>
          </w:p>
        </w:tc>
        <w:tc>
          <w:tcPr>
            <w:tcW w:w="1452" w:type="pct"/>
            <w:vMerge/>
            <w:vAlign w:val="center"/>
          </w:tcPr>
          <w:p w14:paraId="3FE0D66A" w14:textId="77777777" w:rsidR="006E277C" w:rsidRPr="00965B9C" w:rsidRDefault="006E277C">
            <w:pPr>
              <w:jc w:val="center"/>
              <w:rPr>
                <w:rFonts w:ascii="宋体" w:hAnsi="宋体"/>
                <w:color w:val="FF0000"/>
                <w:szCs w:val="21"/>
              </w:rPr>
            </w:pPr>
          </w:p>
        </w:tc>
      </w:tr>
      <w:tr w:rsidR="00965B9C" w:rsidRPr="00965B9C" w14:paraId="7EEC902A" w14:textId="77777777" w:rsidTr="00965B9C">
        <w:trPr>
          <w:trHeight w:val="454"/>
        </w:trPr>
        <w:tc>
          <w:tcPr>
            <w:tcW w:w="1119" w:type="pct"/>
            <w:vAlign w:val="center"/>
          </w:tcPr>
          <w:p w14:paraId="057A56B8" w14:textId="77777777" w:rsidR="006E277C" w:rsidRPr="00965B9C" w:rsidRDefault="006E277C">
            <w:pPr>
              <w:jc w:val="center"/>
              <w:rPr>
                <w:rFonts w:ascii="宋体" w:hAnsi="宋体"/>
                <w:color w:val="FF0000"/>
                <w:szCs w:val="21"/>
              </w:rPr>
            </w:pPr>
          </w:p>
        </w:tc>
        <w:tc>
          <w:tcPr>
            <w:tcW w:w="1381" w:type="pct"/>
            <w:vAlign w:val="center"/>
          </w:tcPr>
          <w:p w14:paraId="415D7E07" w14:textId="77777777" w:rsidR="006E277C" w:rsidRPr="00965B9C" w:rsidRDefault="006E277C">
            <w:pPr>
              <w:jc w:val="center"/>
              <w:rPr>
                <w:rFonts w:ascii="宋体" w:hAnsi="宋体"/>
                <w:color w:val="FF0000"/>
                <w:szCs w:val="21"/>
              </w:rPr>
            </w:pPr>
          </w:p>
        </w:tc>
        <w:tc>
          <w:tcPr>
            <w:tcW w:w="1048" w:type="pct"/>
            <w:vAlign w:val="center"/>
          </w:tcPr>
          <w:p w14:paraId="3AB89A53" w14:textId="77777777" w:rsidR="006E277C" w:rsidRPr="00965B9C" w:rsidRDefault="006E277C">
            <w:pPr>
              <w:jc w:val="center"/>
              <w:rPr>
                <w:rFonts w:ascii="宋体" w:hAnsi="宋体"/>
                <w:color w:val="FF0000"/>
                <w:szCs w:val="21"/>
              </w:rPr>
            </w:pPr>
          </w:p>
        </w:tc>
        <w:tc>
          <w:tcPr>
            <w:tcW w:w="1452" w:type="pct"/>
            <w:vMerge/>
            <w:vAlign w:val="center"/>
          </w:tcPr>
          <w:p w14:paraId="57053C71" w14:textId="77777777" w:rsidR="006E277C" w:rsidRPr="00965B9C" w:rsidRDefault="006E277C">
            <w:pPr>
              <w:jc w:val="center"/>
              <w:rPr>
                <w:rFonts w:ascii="宋体" w:hAnsi="宋体"/>
                <w:color w:val="FF0000"/>
                <w:szCs w:val="21"/>
              </w:rPr>
            </w:pPr>
          </w:p>
        </w:tc>
      </w:tr>
      <w:tr w:rsidR="00965B9C" w:rsidRPr="00965B9C" w14:paraId="64D3152E" w14:textId="77777777" w:rsidTr="00965B9C">
        <w:trPr>
          <w:trHeight w:val="454"/>
        </w:trPr>
        <w:tc>
          <w:tcPr>
            <w:tcW w:w="1119" w:type="pct"/>
            <w:vAlign w:val="center"/>
          </w:tcPr>
          <w:p w14:paraId="5463A8A6" w14:textId="77777777" w:rsidR="006E277C" w:rsidRPr="00965B9C" w:rsidRDefault="006E277C">
            <w:pPr>
              <w:jc w:val="center"/>
              <w:rPr>
                <w:rFonts w:ascii="宋体" w:hAnsi="宋体"/>
                <w:color w:val="FF0000"/>
                <w:szCs w:val="21"/>
              </w:rPr>
            </w:pPr>
          </w:p>
        </w:tc>
        <w:tc>
          <w:tcPr>
            <w:tcW w:w="1381" w:type="pct"/>
            <w:vAlign w:val="center"/>
          </w:tcPr>
          <w:p w14:paraId="0E49B8DB" w14:textId="77777777" w:rsidR="006E277C" w:rsidRPr="00965B9C" w:rsidRDefault="006E277C">
            <w:pPr>
              <w:jc w:val="center"/>
              <w:rPr>
                <w:rFonts w:ascii="宋体" w:hAnsi="宋体"/>
                <w:color w:val="FF0000"/>
                <w:szCs w:val="21"/>
              </w:rPr>
            </w:pPr>
          </w:p>
        </w:tc>
        <w:tc>
          <w:tcPr>
            <w:tcW w:w="1048" w:type="pct"/>
            <w:vAlign w:val="center"/>
          </w:tcPr>
          <w:p w14:paraId="3D456726" w14:textId="77777777" w:rsidR="006E277C" w:rsidRPr="00965B9C" w:rsidRDefault="006E277C">
            <w:pPr>
              <w:jc w:val="center"/>
              <w:rPr>
                <w:rFonts w:ascii="宋体" w:hAnsi="宋体"/>
                <w:color w:val="FF0000"/>
                <w:szCs w:val="21"/>
              </w:rPr>
            </w:pPr>
          </w:p>
        </w:tc>
        <w:tc>
          <w:tcPr>
            <w:tcW w:w="1452" w:type="pct"/>
            <w:vMerge/>
            <w:vAlign w:val="center"/>
          </w:tcPr>
          <w:p w14:paraId="2A93027C" w14:textId="77777777" w:rsidR="006E277C" w:rsidRPr="00965B9C" w:rsidRDefault="006E277C">
            <w:pPr>
              <w:jc w:val="center"/>
              <w:rPr>
                <w:rFonts w:ascii="宋体" w:hAnsi="宋体"/>
                <w:color w:val="FF0000"/>
                <w:szCs w:val="21"/>
              </w:rPr>
            </w:pPr>
          </w:p>
        </w:tc>
      </w:tr>
      <w:tr w:rsidR="00965B9C" w:rsidRPr="00965B9C" w14:paraId="531AC6C3" w14:textId="77777777" w:rsidTr="00965B9C">
        <w:trPr>
          <w:trHeight w:val="454"/>
        </w:trPr>
        <w:tc>
          <w:tcPr>
            <w:tcW w:w="1119" w:type="pct"/>
            <w:vAlign w:val="center"/>
          </w:tcPr>
          <w:p w14:paraId="10E06027" w14:textId="77777777" w:rsidR="006E277C" w:rsidRPr="00965B9C" w:rsidRDefault="006E277C">
            <w:pPr>
              <w:jc w:val="center"/>
              <w:rPr>
                <w:rFonts w:ascii="宋体" w:hAnsi="宋体"/>
                <w:color w:val="FF0000"/>
                <w:szCs w:val="21"/>
              </w:rPr>
            </w:pPr>
          </w:p>
        </w:tc>
        <w:tc>
          <w:tcPr>
            <w:tcW w:w="1381" w:type="pct"/>
            <w:vAlign w:val="center"/>
          </w:tcPr>
          <w:p w14:paraId="0AD574DD" w14:textId="77777777" w:rsidR="006E277C" w:rsidRPr="00965B9C" w:rsidRDefault="006E277C">
            <w:pPr>
              <w:jc w:val="center"/>
              <w:rPr>
                <w:rFonts w:ascii="宋体" w:hAnsi="宋体"/>
                <w:color w:val="FF0000"/>
                <w:szCs w:val="21"/>
              </w:rPr>
            </w:pPr>
          </w:p>
        </w:tc>
        <w:tc>
          <w:tcPr>
            <w:tcW w:w="1048" w:type="pct"/>
            <w:vAlign w:val="center"/>
          </w:tcPr>
          <w:p w14:paraId="39F0FAB5" w14:textId="77777777" w:rsidR="006E277C" w:rsidRPr="00965B9C" w:rsidRDefault="006E277C">
            <w:pPr>
              <w:jc w:val="center"/>
              <w:rPr>
                <w:rFonts w:ascii="宋体" w:hAnsi="宋体"/>
                <w:color w:val="FF0000"/>
                <w:szCs w:val="21"/>
              </w:rPr>
            </w:pPr>
          </w:p>
        </w:tc>
        <w:tc>
          <w:tcPr>
            <w:tcW w:w="1452" w:type="pct"/>
            <w:vMerge/>
            <w:vAlign w:val="center"/>
          </w:tcPr>
          <w:p w14:paraId="6CCEC2F9" w14:textId="77777777" w:rsidR="006E277C" w:rsidRPr="00965B9C" w:rsidRDefault="006E277C">
            <w:pPr>
              <w:jc w:val="center"/>
              <w:rPr>
                <w:rFonts w:ascii="宋体" w:hAnsi="宋体"/>
                <w:color w:val="FF0000"/>
                <w:szCs w:val="21"/>
              </w:rPr>
            </w:pPr>
          </w:p>
        </w:tc>
      </w:tr>
      <w:tr w:rsidR="00965B9C" w:rsidRPr="00965B9C" w14:paraId="73B9CF90" w14:textId="77777777" w:rsidTr="00965B9C">
        <w:trPr>
          <w:trHeight w:val="454"/>
        </w:trPr>
        <w:tc>
          <w:tcPr>
            <w:tcW w:w="1119" w:type="pct"/>
            <w:vAlign w:val="center"/>
          </w:tcPr>
          <w:p w14:paraId="45480DDE" w14:textId="77777777" w:rsidR="006E277C" w:rsidRPr="00965B9C" w:rsidRDefault="006E277C">
            <w:pPr>
              <w:jc w:val="center"/>
              <w:rPr>
                <w:rFonts w:ascii="宋体" w:hAnsi="宋体"/>
                <w:color w:val="FF0000"/>
                <w:szCs w:val="21"/>
              </w:rPr>
            </w:pPr>
          </w:p>
        </w:tc>
        <w:tc>
          <w:tcPr>
            <w:tcW w:w="1381" w:type="pct"/>
            <w:vAlign w:val="center"/>
          </w:tcPr>
          <w:p w14:paraId="7848CE1E" w14:textId="77777777" w:rsidR="006E277C" w:rsidRPr="00965B9C" w:rsidRDefault="006E277C">
            <w:pPr>
              <w:jc w:val="center"/>
              <w:rPr>
                <w:rFonts w:ascii="宋体" w:hAnsi="宋体"/>
                <w:color w:val="FF0000"/>
                <w:szCs w:val="21"/>
              </w:rPr>
            </w:pPr>
          </w:p>
        </w:tc>
        <w:tc>
          <w:tcPr>
            <w:tcW w:w="1048" w:type="pct"/>
            <w:vAlign w:val="center"/>
          </w:tcPr>
          <w:p w14:paraId="1C185840" w14:textId="77777777" w:rsidR="006E277C" w:rsidRPr="00965B9C" w:rsidRDefault="006E277C">
            <w:pPr>
              <w:jc w:val="center"/>
              <w:rPr>
                <w:rFonts w:ascii="宋体" w:hAnsi="宋体"/>
                <w:color w:val="FF0000"/>
                <w:szCs w:val="21"/>
              </w:rPr>
            </w:pPr>
          </w:p>
        </w:tc>
        <w:tc>
          <w:tcPr>
            <w:tcW w:w="1452" w:type="pct"/>
            <w:vMerge/>
            <w:vAlign w:val="center"/>
          </w:tcPr>
          <w:p w14:paraId="6CFE52C2" w14:textId="77777777" w:rsidR="006E277C" w:rsidRPr="00965B9C" w:rsidRDefault="006E277C">
            <w:pPr>
              <w:jc w:val="center"/>
              <w:rPr>
                <w:rFonts w:ascii="宋体" w:hAnsi="宋体"/>
                <w:color w:val="FF0000"/>
                <w:szCs w:val="21"/>
              </w:rPr>
            </w:pPr>
          </w:p>
        </w:tc>
      </w:tr>
    </w:tbl>
    <w:p w14:paraId="3A5CC784" w14:textId="77777777" w:rsidR="006E277C" w:rsidRPr="00965B9C" w:rsidRDefault="006E277C">
      <w:pPr>
        <w:spacing w:line="440" w:lineRule="exact"/>
        <w:ind w:right="420"/>
        <w:rPr>
          <w:rFonts w:ascii="黑体" w:eastAsia="黑体" w:hAnsi="宋体"/>
          <w:color w:val="FF0000"/>
          <w:szCs w:val="21"/>
        </w:rPr>
      </w:pPr>
    </w:p>
    <w:p w14:paraId="145EE4B4" w14:textId="77777777" w:rsidR="006E277C" w:rsidRPr="00965B9C" w:rsidRDefault="00063571">
      <w:pPr>
        <w:wordWrap w:val="0"/>
        <w:spacing w:line="440" w:lineRule="exact"/>
        <w:ind w:right="420"/>
        <w:jc w:val="right"/>
        <w:rPr>
          <w:rFonts w:ascii="宋体" w:hAnsi="宋体"/>
          <w:color w:val="FF0000"/>
          <w:szCs w:val="21"/>
        </w:rPr>
      </w:pPr>
      <w:r w:rsidRPr="00965B9C">
        <w:rPr>
          <w:rFonts w:ascii="宋体" w:hAnsi="宋体" w:hint="eastAsia"/>
          <w:color w:val="FF0000"/>
          <w:szCs w:val="21"/>
        </w:rPr>
        <w:t xml:space="preserve">日 期： </w:t>
      </w:r>
      <w:r w:rsidRPr="00965B9C">
        <w:rPr>
          <w:rFonts w:ascii="宋体" w:hAnsi="宋体" w:hint="eastAsia"/>
          <w:color w:val="FF0000"/>
          <w:szCs w:val="21"/>
          <w:u w:val="single"/>
        </w:rPr>
        <w:t xml:space="preserve">      </w:t>
      </w:r>
      <w:r w:rsidRPr="00965B9C">
        <w:rPr>
          <w:rFonts w:ascii="宋体" w:hAnsi="宋体" w:hint="eastAsia"/>
          <w:color w:val="FF0000"/>
          <w:szCs w:val="21"/>
        </w:rPr>
        <w:t>年</w:t>
      </w:r>
      <w:r w:rsidRPr="00965B9C">
        <w:rPr>
          <w:rFonts w:ascii="宋体" w:hAnsi="宋体" w:hint="eastAsia"/>
          <w:color w:val="FF0000"/>
          <w:szCs w:val="21"/>
          <w:u w:val="single"/>
        </w:rPr>
        <w:t xml:space="preserve">     </w:t>
      </w:r>
      <w:r w:rsidRPr="00965B9C">
        <w:rPr>
          <w:rFonts w:ascii="宋体" w:hAnsi="宋体" w:hint="eastAsia"/>
          <w:color w:val="FF0000"/>
          <w:szCs w:val="21"/>
        </w:rPr>
        <w:t>月</w:t>
      </w:r>
      <w:r w:rsidRPr="00965B9C">
        <w:rPr>
          <w:rFonts w:ascii="宋体" w:hAnsi="宋体" w:hint="eastAsia"/>
          <w:color w:val="FF0000"/>
          <w:szCs w:val="21"/>
          <w:u w:val="single"/>
        </w:rPr>
        <w:t xml:space="preserve">     </w:t>
      </w:r>
      <w:r w:rsidRPr="00965B9C">
        <w:rPr>
          <w:rFonts w:ascii="宋体" w:hAnsi="宋体" w:hint="eastAsia"/>
          <w:color w:val="FF0000"/>
          <w:szCs w:val="21"/>
        </w:rPr>
        <w:t xml:space="preserve">日  </w:t>
      </w:r>
    </w:p>
    <w:p w14:paraId="17788763" w14:textId="77777777" w:rsidR="006E277C" w:rsidRPr="00965B9C" w:rsidRDefault="00063571">
      <w:pPr>
        <w:spacing w:line="440" w:lineRule="exact"/>
        <w:ind w:left="630" w:right="420" w:hangingChars="300" w:hanging="630"/>
        <w:rPr>
          <w:rFonts w:ascii="宋体" w:hAnsi="宋体"/>
          <w:color w:val="FF0000"/>
          <w:szCs w:val="21"/>
        </w:rPr>
      </w:pPr>
      <w:r w:rsidRPr="00965B9C">
        <w:rPr>
          <w:rFonts w:ascii="宋体" w:hAnsi="宋体" w:hint="eastAsia"/>
          <w:color w:val="FF0000"/>
          <w:szCs w:val="21"/>
        </w:rPr>
        <w:t>备注：1.本表适用于非政府采购工程。</w:t>
      </w:r>
    </w:p>
    <w:p w14:paraId="05EEAB13" w14:textId="77777777" w:rsidR="006E277C" w:rsidRPr="00965B9C" w:rsidRDefault="00063571">
      <w:pPr>
        <w:spacing w:line="440" w:lineRule="exact"/>
        <w:ind w:leftChars="300" w:left="630" w:right="420"/>
        <w:rPr>
          <w:color w:val="FF0000"/>
        </w:rPr>
      </w:pPr>
      <w:r w:rsidRPr="00965B9C">
        <w:rPr>
          <w:rFonts w:ascii="宋体" w:hAnsi="宋体" w:hint="eastAsia"/>
          <w:color w:val="FF0000"/>
          <w:szCs w:val="21"/>
        </w:rPr>
        <w:t>2.本表所列分包仅限于承包人自行施工范围内的非主体、非关键工程。</w:t>
      </w:r>
    </w:p>
    <w:p w14:paraId="30259DAB" w14:textId="77777777" w:rsidR="006E277C" w:rsidRDefault="006E277C">
      <w:pPr>
        <w:spacing w:line="440" w:lineRule="exact"/>
        <w:ind w:right="420"/>
        <w:jc w:val="left"/>
        <w:rPr>
          <w:rFonts w:ascii="宋体" w:hAnsi="宋体"/>
          <w:szCs w:val="21"/>
        </w:rPr>
      </w:pPr>
    </w:p>
    <w:p w14:paraId="2E1E7194" w14:textId="77777777" w:rsidR="006E277C" w:rsidRPr="00965B9C" w:rsidRDefault="00063571" w:rsidP="00152409">
      <w:pPr>
        <w:pStyle w:val="2TimesNewRoman5020"/>
        <w:jc w:val="center"/>
        <w:outlineLvl w:val="0"/>
        <w:rPr>
          <w:color w:val="FF0000"/>
        </w:rPr>
      </w:pPr>
      <w:bookmarkStart w:id="3631" w:name="_Toc1917"/>
      <w:bookmarkStart w:id="3632" w:name="_Toc109319946"/>
      <w:commentRangeStart w:id="3633"/>
      <w:r w:rsidRPr="00965B9C">
        <w:rPr>
          <w:rFonts w:hint="eastAsia"/>
          <w:color w:val="FF0000"/>
        </w:rPr>
        <w:t>五、</w:t>
      </w:r>
      <w:commentRangeEnd w:id="3633"/>
      <w:r w:rsidR="00965B9C">
        <w:rPr>
          <w:rStyle w:val="af5"/>
          <w:rFonts w:eastAsia="宋体" w:cs="Times New Roman"/>
        </w:rPr>
        <w:commentReference w:id="3633"/>
      </w:r>
      <w:r w:rsidRPr="00965B9C">
        <w:rPr>
          <w:rFonts w:hint="eastAsia"/>
          <w:color w:val="FF0000"/>
        </w:rPr>
        <w:t>分包意向协议书</w:t>
      </w:r>
      <w:bookmarkEnd w:id="3631"/>
      <w:bookmarkEnd w:id="3632"/>
    </w:p>
    <w:p w14:paraId="60F8070A" w14:textId="77777777" w:rsidR="006E277C" w:rsidRPr="00965B9C" w:rsidRDefault="006E277C">
      <w:pPr>
        <w:pStyle w:val="ad"/>
        <w:adjustRightInd w:val="0"/>
        <w:snapToGrid w:val="0"/>
        <w:spacing w:before="0" w:beforeAutospacing="0" w:after="0" w:afterAutospacing="0" w:line="360" w:lineRule="auto"/>
        <w:ind w:firstLine="480"/>
        <w:rPr>
          <w:rFonts w:cs="Tahoma"/>
          <w:color w:val="FF0000"/>
        </w:rPr>
      </w:pPr>
    </w:p>
    <w:p w14:paraId="26330764"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甲方：</w:t>
      </w:r>
      <w:r w:rsidRPr="00965B9C">
        <w:rPr>
          <w:rFonts w:ascii="宋体" w:hAnsi="宋体" w:hint="eastAsia"/>
          <w:color w:val="FF0000"/>
          <w:szCs w:val="21"/>
          <w:u w:val="single"/>
        </w:rPr>
        <w:t xml:space="preserve">              </w:t>
      </w:r>
      <w:r w:rsidRPr="00965B9C">
        <w:rPr>
          <w:rFonts w:ascii="宋体" w:hAnsi="宋体" w:hint="eastAsia"/>
          <w:color w:val="FF0000"/>
          <w:szCs w:val="21"/>
        </w:rPr>
        <w:t>（投标人名称）</w:t>
      </w:r>
    </w:p>
    <w:p w14:paraId="0EAF4B5E"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乙方：</w:t>
      </w:r>
      <w:r w:rsidRPr="00965B9C">
        <w:rPr>
          <w:rFonts w:ascii="宋体" w:hAnsi="宋体" w:hint="eastAsia"/>
          <w:color w:val="FF0000"/>
          <w:szCs w:val="21"/>
          <w:u w:val="single"/>
        </w:rPr>
        <w:t xml:space="preserve">              </w:t>
      </w:r>
      <w:r w:rsidRPr="00965B9C">
        <w:rPr>
          <w:rFonts w:ascii="宋体" w:hAnsi="宋体" w:hint="eastAsia"/>
          <w:color w:val="FF0000"/>
          <w:szCs w:val="21"/>
        </w:rPr>
        <w:t>（接受分包合同企业名称）</w:t>
      </w:r>
    </w:p>
    <w:p w14:paraId="75EB05EC"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乙方：</w:t>
      </w:r>
      <w:r w:rsidRPr="00965B9C">
        <w:rPr>
          <w:rFonts w:ascii="宋体" w:hAnsi="宋体" w:hint="eastAsia"/>
          <w:color w:val="FF0000"/>
          <w:szCs w:val="21"/>
          <w:u w:val="single"/>
        </w:rPr>
        <w:t xml:space="preserve">              </w:t>
      </w:r>
      <w:r w:rsidRPr="00965B9C">
        <w:rPr>
          <w:rFonts w:ascii="宋体" w:hAnsi="宋体" w:hint="eastAsia"/>
          <w:color w:val="FF0000"/>
          <w:szCs w:val="21"/>
        </w:rPr>
        <w:t>（接受分包合同企业名称）</w:t>
      </w:r>
    </w:p>
    <w:p w14:paraId="544F3874" w14:textId="77777777" w:rsidR="006E277C" w:rsidRPr="00965B9C" w:rsidRDefault="00063571">
      <w:pPr>
        <w:spacing w:line="394" w:lineRule="exact"/>
        <w:ind w:firstLineChars="200" w:firstLine="420"/>
        <w:rPr>
          <w:rFonts w:ascii="宋体" w:hAnsi="宋体"/>
          <w:color w:val="FF0000"/>
          <w:szCs w:val="21"/>
        </w:rPr>
      </w:pPr>
      <w:r w:rsidRPr="00965B9C">
        <w:rPr>
          <w:rFonts w:ascii="Arial" w:hAnsi="Arial" w:cs="Arial"/>
          <w:color w:val="FF0000"/>
          <w:szCs w:val="21"/>
        </w:rPr>
        <w:t>…</w:t>
      </w:r>
    </w:p>
    <w:p w14:paraId="7E358E95"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鉴于甲方参加</w:t>
      </w:r>
      <w:r w:rsidRPr="00965B9C">
        <w:rPr>
          <w:rFonts w:ascii="宋体" w:hAnsi="宋体" w:hint="eastAsia"/>
          <w:color w:val="FF0000"/>
          <w:szCs w:val="21"/>
          <w:u w:val="single"/>
        </w:rPr>
        <w:t xml:space="preserve">              </w:t>
      </w:r>
      <w:r w:rsidRPr="00965B9C">
        <w:rPr>
          <w:rFonts w:ascii="宋体" w:hAnsi="宋体" w:hint="eastAsia"/>
          <w:color w:val="FF0000"/>
          <w:szCs w:val="21"/>
        </w:rPr>
        <w:t xml:space="preserve">（招标人名称）（以下简称招标人或发包人） </w:t>
      </w:r>
      <w:r w:rsidRPr="00965B9C">
        <w:rPr>
          <w:rFonts w:ascii="宋体" w:hAnsi="宋体" w:hint="eastAsia"/>
          <w:color w:val="FF0000"/>
          <w:szCs w:val="21"/>
          <w:u w:val="single"/>
        </w:rPr>
        <w:t xml:space="preserve">        </w:t>
      </w:r>
      <w:r w:rsidRPr="00965B9C">
        <w:rPr>
          <w:rFonts w:ascii="宋体" w:hAnsi="宋体" w:hint="eastAsia"/>
          <w:color w:val="FF0000"/>
          <w:szCs w:val="21"/>
        </w:rPr>
        <w:t>（项目名称）</w:t>
      </w:r>
      <w:r w:rsidRPr="00965B9C">
        <w:rPr>
          <w:rFonts w:ascii="宋体" w:hAnsi="宋体" w:hint="eastAsia"/>
          <w:color w:val="FF0000"/>
          <w:szCs w:val="21"/>
          <w:u w:val="single"/>
        </w:rPr>
        <w:t xml:space="preserve">      </w:t>
      </w:r>
      <w:r w:rsidRPr="00965B9C">
        <w:rPr>
          <w:rFonts w:ascii="宋体" w:hAnsi="宋体" w:hint="eastAsia"/>
          <w:color w:val="FF0000"/>
          <w:szCs w:val="21"/>
        </w:rPr>
        <w:t>（标段名称）（以下简称本工程）的施工投标并争取赢得本工程施工承包合同（以下简称合同）。在遵守《建筑法》《招标投标法》及其相关的法律法规规章的前提下，经甲乙双方友好协商订立如下分包意向协议：</w:t>
      </w:r>
    </w:p>
    <w:p w14:paraId="67ABDF2A"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1．在本工程的投标阶段，甲方负责本工程投标文件编制活动，并处理与投标和中标有关的一切事务。中标后，甲方负责合同订立和合同实施、组织和协调工作。</w:t>
      </w:r>
    </w:p>
    <w:p w14:paraId="479D43F8"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2. 乙方按照甲方的要求提供分包工作投标所需的相关资料，包括但不限于资质、资格、分包工作报价、技术文件、经营状况等资料，并对所提供资料的真实性负责。甲方为此提供便利条件，未经乙方同意，甲方不得擅自降低乙方提供的分包工作报价。</w:t>
      </w:r>
    </w:p>
    <w:p w14:paraId="774568A4"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3. 甲方承诺中标后，就本协议约定的分包工作以分包合同的形式交由乙方承担；乙方承诺</w:t>
      </w:r>
      <w:r w:rsidRPr="00965B9C">
        <w:rPr>
          <w:rFonts w:ascii="宋体" w:hAnsi="宋体"/>
          <w:color w:val="FF0000"/>
          <w:szCs w:val="21"/>
        </w:rPr>
        <w:t>按照分包合同的约定</w:t>
      </w:r>
      <w:r w:rsidRPr="00965B9C">
        <w:rPr>
          <w:rFonts w:ascii="宋体" w:hAnsi="宋体" w:hint="eastAsia"/>
          <w:color w:val="FF0000"/>
          <w:szCs w:val="21"/>
        </w:rPr>
        <w:t>履行责任和义务并</w:t>
      </w:r>
      <w:r w:rsidRPr="00965B9C">
        <w:rPr>
          <w:rFonts w:ascii="宋体" w:hAnsi="宋体"/>
          <w:color w:val="FF0000"/>
          <w:szCs w:val="21"/>
        </w:rPr>
        <w:t>对</w:t>
      </w:r>
      <w:r w:rsidRPr="00965B9C">
        <w:rPr>
          <w:rFonts w:ascii="宋体" w:hAnsi="宋体" w:hint="eastAsia"/>
          <w:color w:val="FF0000"/>
          <w:szCs w:val="21"/>
        </w:rPr>
        <w:t>甲方</w:t>
      </w:r>
      <w:r w:rsidRPr="00965B9C">
        <w:rPr>
          <w:rFonts w:ascii="宋体" w:hAnsi="宋体"/>
          <w:color w:val="FF0000"/>
          <w:szCs w:val="21"/>
        </w:rPr>
        <w:t>负责。</w:t>
      </w:r>
      <w:r w:rsidRPr="00965B9C">
        <w:rPr>
          <w:rFonts w:ascii="宋体" w:hAnsi="宋体" w:hint="eastAsia"/>
          <w:color w:val="FF0000"/>
          <w:szCs w:val="21"/>
        </w:rPr>
        <w:t>甲方</w:t>
      </w:r>
      <w:r w:rsidRPr="00965B9C">
        <w:rPr>
          <w:rFonts w:ascii="宋体" w:hAnsi="宋体"/>
          <w:color w:val="FF0000"/>
          <w:szCs w:val="21"/>
        </w:rPr>
        <w:t>和</w:t>
      </w:r>
      <w:r w:rsidRPr="00965B9C">
        <w:rPr>
          <w:rFonts w:ascii="宋体" w:hAnsi="宋体" w:hint="eastAsia"/>
          <w:color w:val="FF0000"/>
          <w:szCs w:val="21"/>
        </w:rPr>
        <w:t>乙方</w:t>
      </w:r>
      <w:r w:rsidRPr="00965B9C">
        <w:rPr>
          <w:rFonts w:ascii="宋体" w:hAnsi="宋体"/>
          <w:color w:val="FF0000"/>
          <w:szCs w:val="21"/>
        </w:rPr>
        <w:t>就分包</w:t>
      </w:r>
      <w:r w:rsidRPr="00965B9C">
        <w:rPr>
          <w:rFonts w:ascii="宋体" w:hAnsi="宋体" w:hint="eastAsia"/>
          <w:color w:val="FF0000"/>
          <w:szCs w:val="21"/>
        </w:rPr>
        <w:t>工作</w:t>
      </w:r>
      <w:r w:rsidRPr="00965B9C">
        <w:rPr>
          <w:rFonts w:ascii="宋体" w:hAnsi="宋体"/>
          <w:color w:val="FF0000"/>
          <w:szCs w:val="21"/>
        </w:rPr>
        <w:t>对</w:t>
      </w:r>
      <w:r w:rsidRPr="00965B9C">
        <w:rPr>
          <w:rFonts w:ascii="宋体" w:hAnsi="宋体" w:hint="eastAsia"/>
          <w:color w:val="FF0000"/>
          <w:szCs w:val="21"/>
        </w:rPr>
        <w:t>招标人（发包人）</w:t>
      </w:r>
      <w:r w:rsidRPr="00965B9C">
        <w:rPr>
          <w:rFonts w:ascii="宋体" w:hAnsi="宋体"/>
          <w:color w:val="FF0000"/>
          <w:szCs w:val="21"/>
        </w:rPr>
        <w:t>承担连带责任。</w:t>
      </w:r>
    </w:p>
    <w:p w14:paraId="3CCC5CD4" w14:textId="77777777" w:rsidR="006E277C" w:rsidRPr="00965B9C" w:rsidRDefault="00063571">
      <w:pPr>
        <w:spacing w:line="394" w:lineRule="exact"/>
        <w:ind w:firstLineChars="200" w:firstLine="420"/>
        <w:rPr>
          <w:rFonts w:cs="Tahoma"/>
          <w:color w:val="FF0000"/>
        </w:rPr>
      </w:pPr>
      <w:r w:rsidRPr="00965B9C">
        <w:rPr>
          <w:rFonts w:ascii="宋体" w:hAnsi="宋体" w:hint="eastAsia"/>
          <w:color w:val="FF0000"/>
          <w:szCs w:val="21"/>
        </w:rPr>
        <w:t>4. 甲方拟分包给乙方的工作、</w:t>
      </w:r>
      <w:r w:rsidRPr="00965B9C">
        <w:rPr>
          <w:rFonts w:cs="Tahoma" w:hint="eastAsia"/>
          <w:color w:val="FF0000"/>
        </w:rPr>
        <w:t>分包合同金额、分包合同金额占比如下：</w:t>
      </w:r>
    </w:p>
    <w:p w14:paraId="07121799" w14:textId="77777777" w:rsidR="006E277C" w:rsidRPr="00965B9C" w:rsidRDefault="006E277C">
      <w:pPr>
        <w:spacing w:line="394" w:lineRule="exact"/>
        <w:ind w:firstLineChars="200" w:firstLine="420"/>
        <w:rPr>
          <w:rFonts w:cs="Tahoma"/>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1597"/>
        <w:gridCol w:w="1722"/>
        <w:gridCol w:w="1155"/>
        <w:gridCol w:w="1155"/>
        <w:gridCol w:w="1428"/>
        <w:gridCol w:w="1407"/>
      </w:tblGrid>
      <w:tr w:rsidR="006E277C" w:rsidRPr="00965B9C" w14:paraId="2F8C0A31" w14:textId="77777777">
        <w:trPr>
          <w:trHeight w:val="454"/>
          <w:jc w:val="center"/>
        </w:trPr>
        <w:tc>
          <w:tcPr>
            <w:tcW w:w="568" w:type="dxa"/>
            <w:tcMar>
              <w:left w:w="108" w:type="dxa"/>
              <w:right w:w="108" w:type="dxa"/>
            </w:tcMar>
            <w:vAlign w:val="center"/>
          </w:tcPr>
          <w:p w14:paraId="5C1FEF3E"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序号</w:t>
            </w:r>
          </w:p>
        </w:tc>
        <w:tc>
          <w:tcPr>
            <w:tcW w:w="1597" w:type="dxa"/>
            <w:tcMar>
              <w:left w:w="108" w:type="dxa"/>
              <w:right w:w="108" w:type="dxa"/>
            </w:tcMar>
            <w:vAlign w:val="center"/>
          </w:tcPr>
          <w:p w14:paraId="502A133C"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接受分包合同企业名称</w:t>
            </w:r>
          </w:p>
        </w:tc>
        <w:tc>
          <w:tcPr>
            <w:tcW w:w="1722" w:type="dxa"/>
            <w:tcMar>
              <w:left w:w="108" w:type="dxa"/>
              <w:right w:w="108" w:type="dxa"/>
            </w:tcMar>
            <w:vAlign w:val="center"/>
          </w:tcPr>
          <w:p w14:paraId="7930CC58"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分包合同</w:t>
            </w:r>
          </w:p>
          <w:p w14:paraId="601C4D38"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工作内容名称</w:t>
            </w:r>
          </w:p>
        </w:tc>
        <w:tc>
          <w:tcPr>
            <w:tcW w:w="1155" w:type="dxa"/>
            <w:tcMar>
              <w:left w:w="108" w:type="dxa"/>
              <w:right w:w="108" w:type="dxa"/>
            </w:tcMar>
            <w:vAlign w:val="center"/>
          </w:tcPr>
          <w:p w14:paraId="38CB43EC"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分包合同</w:t>
            </w:r>
          </w:p>
          <w:p w14:paraId="68F981C2"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金额</w:t>
            </w:r>
          </w:p>
          <w:p w14:paraId="46F3E530"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（万元）</w:t>
            </w:r>
          </w:p>
        </w:tc>
        <w:tc>
          <w:tcPr>
            <w:tcW w:w="1155" w:type="dxa"/>
            <w:tcMar>
              <w:left w:w="108" w:type="dxa"/>
              <w:right w:w="108" w:type="dxa"/>
            </w:tcMar>
            <w:vAlign w:val="center"/>
          </w:tcPr>
          <w:p w14:paraId="15AC49FE"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分包合同金额占比</w:t>
            </w:r>
          </w:p>
          <w:p w14:paraId="0D9F49CD"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w:t>
            </w:r>
          </w:p>
        </w:tc>
        <w:tc>
          <w:tcPr>
            <w:tcW w:w="1428" w:type="dxa"/>
            <w:tcMar>
              <w:left w:w="108" w:type="dxa"/>
              <w:right w:w="108" w:type="dxa"/>
            </w:tcMar>
            <w:vAlign w:val="center"/>
          </w:tcPr>
          <w:p w14:paraId="32DEFD9D"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满足分包工作的企业资质（如需）</w:t>
            </w:r>
          </w:p>
        </w:tc>
        <w:tc>
          <w:tcPr>
            <w:tcW w:w="1407" w:type="dxa"/>
            <w:vAlign w:val="center"/>
          </w:tcPr>
          <w:p w14:paraId="2FB43618"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备注</w:t>
            </w:r>
          </w:p>
        </w:tc>
      </w:tr>
      <w:tr w:rsidR="006E277C" w:rsidRPr="00965B9C" w14:paraId="059129F4" w14:textId="77777777">
        <w:trPr>
          <w:trHeight w:val="454"/>
          <w:jc w:val="center"/>
        </w:trPr>
        <w:tc>
          <w:tcPr>
            <w:tcW w:w="568" w:type="dxa"/>
            <w:tcMar>
              <w:left w:w="108" w:type="dxa"/>
              <w:right w:w="108" w:type="dxa"/>
            </w:tcMar>
            <w:vAlign w:val="center"/>
          </w:tcPr>
          <w:p w14:paraId="2A6FBA9E" w14:textId="77777777" w:rsidR="006E277C" w:rsidRPr="00965B9C" w:rsidRDefault="006E277C">
            <w:pPr>
              <w:jc w:val="center"/>
              <w:rPr>
                <w:rFonts w:ascii="宋体" w:hAnsi="宋体"/>
                <w:color w:val="FF0000"/>
                <w:szCs w:val="21"/>
              </w:rPr>
            </w:pPr>
          </w:p>
        </w:tc>
        <w:tc>
          <w:tcPr>
            <w:tcW w:w="1597" w:type="dxa"/>
            <w:tcMar>
              <w:left w:w="108" w:type="dxa"/>
              <w:right w:w="108" w:type="dxa"/>
            </w:tcMar>
            <w:vAlign w:val="center"/>
          </w:tcPr>
          <w:p w14:paraId="1B56F773" w14:textId="77777777" w:rsidR="006E277C" w:rsidRPr="00965B9C" w:rsidRDefault="006E277C">
            <w:pPr>
              <w:jc w:val="center"/>
              <w:rPr>
                <w:rFonts w:ascii="宋体" w:hAnsi="宋体"/>
                <w:color w:val="FF0000"/>
                <w:szCs w:val="21"/>
              </w:rPr>
            </w:pPr>
          </w:p>
        </w:tc>
        <w:tc>
          <w:tcPr>
            <w:tcW w:w="1722" w:type="dxa"/>
            <w:tcMar>
              <w:left w:w="108" w:type="dxa"/>
              <w:right w:w="108" w:type="dxa"/>
            </w:tcMar>
            <w:vAlign w:val="center"/>
          </w:tcPr>
          <w:p w14:paraId="725FA528" w14:textId="77777777" w:rsidR="006E277C" w:rsidRPr="00965B9C" w:rsidRDefault="006E277C">
            <w:pPr>
              <w:jc w:val="center"/>
              <w:rPr>
                <w:rFonts w:ascii="宋体" w:hAnsi="宋体"/>
                <w:color w:val="FF0000"/>
                <w:szCs w:val="21"/>
              </w:rPr>
            </w:pPr>
          </w:p>
        </w:tc>
        <w:tc>
          <w:tcPr>
            <w:tcW w:w="1155" w:type="dxa"/>
            <w:tcMar>
              <w:left w:w="108" w:type="dxa"/>
              <w:right w:w="108" w:type="dxa"/>
            </w:tcMar>
            <w:vAlign w:val="center"/>
          </w:tcPr>
          <w:p w14:paraId="5A4FDA14" w14:textId="77777777" w:rsidR="006E277C" w:rsidRPr="00965B9C" w:rsidRDefault="006E277C">
            <w:pPr>
              <w:jc w:val="center"/>
              <w:rPr>
                <w:rFonts w:ascii="宋体" w:hAnsi="宋体"/>
                <w:color w:val="FF0000"/>
                <w:szCs w:val="21"/>
              </w:rPr>
            </w:pPr>
          </w:p>
        </w:tc>
        <w:tc>
          <w:tcPr>
            <w:tcW w:w="1155" w:type="dxa"/>
            <w:tcMar>
              <w:left w:w="108" w:type="dxa"/>
              <w:right w:w="108" w:type="dxa"/>
            </w:tcMar>
            <w:vAlign w:val="center"/>
          </w:tcPr>
          <w:p w14:paraId="446E167E" w14:textId="77777777" w:rsidR="006E277C" w:rsidRPr="00965B9C" w:rsidRDefault="006E277C">
            <w:pPr>
              <w:jc w:val="center"/>
              <w:rPr>
                <w:rFonts w:ascii="宋体" w:hAnsi="宋体"/>
                <w:color w:val="FF0000"/>
                <w:szCs w:val="21"/>
              </w:rPr>
            </w:pPr>
          </w:p>
        </w:tc>
        <w:tc>
          <w:tcPr>
            <w:tcW w:w="1428" w:type="dxa"/>
            <w:tcMar>
              <w:left w:w="108" w:type="dxa"/>
              <w:right w:w="108" w:type="dxa"/>
            </w:tcMar>
            <w:vAlign w:val="center"/>
          </w:tcPr>
          <w:p w14:paraId="4E61C8D3" w14:textId="77777777" w:rsidR="006E277C" w:rsidRPr="00965B9C" w:rsidRDefault="006E277C">
            <w:pPr>
              <w:jc w:val="center"/>
              <w:rPr>
                <w:rFonts w:ascii="宋体" w:hAnsi="宋体"/>
                <w:color w:val="FF0000"/>
                <w:szCs w:val="21"/>
              </w:rPr>
            </w:pPr>
          </w:p>
        </w:tc>
        <w:tc>
          <w:tcPr>
            <w:tcW w:w="1407" w:type="dxa"/>
            <w:vAlign w:val="center"/>
          </w:tcPr>
          <w:p w14:paraId="18621375" w14:textId="77777777" w:rsidR="006E277C" w:rsidRPr="00965B9C" w:rsidRDefault="006E277C">
            <w:pPr>
              <w:jc w:val="center"/>
              <w:rPr>
                <w:rFonts w:ascii="宋体" w:hAnsi="宋体"/>
                <w:color w:val="FF0000"/>
                <w:szCs w:val="21"/>
              </w:rPr>
            </w:pPr>
          </w:p>
        </w:tc>
      </w:tr>
      <w:tr w:rsidR="006E277C" w:rsidRPr="00965B9C" w14:paraId="5278DEFF" w14:textId="77777777">
        <w:trPr>
          <w:trHeight w:val="454"/>
          <w:jc w:val="center"/>
        </w:trPr>
        <w:tc>
          <w:tcPr>
            <w:tcW w:w="568" w:type="dxa"/>
            <w:tcMar>
              <w:left w:w="108" w:type="dxa"/>
              <w:right w:w="108" w:type="dxa"/>
            </w:tcMar>
            <w:vAlign w:val="center"/>
          </w:tcPr>
          <w:p w14:paraId="2D031CD4" w14:textId="77777777" w:rsidR="006E277C" w:rsidRPr="00965B9C" w:rsidRDefault="006E277C">
            <w:pPr>
              <w:jc w:val="center"/>
              <w:rPr>
                <w:rFonts w:ascii="宋体" w:hAnsi="宋体"/>
                <w:color w:val="FF0000"/>
                <w:szCs w:val="21"/>
              </w:rPr>
            </w:pPr>
          </w:p>
        </w:tc>
        <w:tc>
          <w:tcPr>
            <w:tcW w:w="1597" w:type="dxa"/>
            <w:tcMar>
              <w:left w:w="108" w:type="dxa"/>
              <w:right w:w="108" w:type="dxa"/>
            </w:tcMar>
            <w:vAlign w:val="center"/>
          </w:tcPr>
          <w:p w14:paraId="6B75CAC7" w14:textId="77777777" w:rsidR="006E277C" w:rsidRPr="00965B9C" w:rsidRDefault="006E277C">
            <w:pPr>
              <w:jc w:val="center"/>
              <w:rPr>
                <w:rFonts w:ascii="宋体" w:hAnsi="宋体"/>
                <w:color w:val="FF0000"/>
                <w:szCs w:val="21"/>
              </w:rPr>
            </w:pPr>
          </w:p>
        </w:tc>
        <w:tc>
          <w:tcPr>
            <w:tcW w:w="1722" w:type="dxa"/>
            <w:tcMar>
              <w:left w:w="108" w:type="dxa"/>
              <w:right w:w="108" w:type="dxa"/>
            </w:tcMar>
            <w:vAlign w:val="center"/>
          </w:tcPr>
          <w:p w14:paraId="20F1255D" w14:textId="77777777" w:rsidR="006E277C" w:rsidRPr="00965B9C" w:rsidRDefault="006E277C">
            <w:pPr>
              <w:jc w:val="center"/>
              <w:rPr>
                <w:rFonts w:ascii="宋体" w:hAnsi="宋体"/>
                <w:color w:val="FF0000"/>
                <w:szCs w:val="21"/>
              </w:rPr>
            </w:pPr>
          </w:p>
        </w:tc>
        <w:tc>
          <w:tcPr>
            <w:tcW w:w="1155" w:type="dxa"/>
            <w:tcMar>
              <w:left w:w="108" w:type="dxa"/>
              <w:right w:w="108" w:type="dxa"/>
            </w:tcMar>
            <w:vAlign w:val="center"/>
          </w:tcPr>
          <w:p w14:paraId="5E331801" w14:textId="77777777" w:rsidR="006E277C" w:rsidRPr="00965B9C" w:rsidRDefault="006E277C">
            <w:pPr>
              <w:jc w:val="center"/>
              <w:rPr>
                <w:rFonts w:ascii="宋体" w:hAnsi="宋体"/>
                <w:color w:val="FF0000"/>
                <w:szCs w:val="21"/>
              </w:rPr>
            </w:pPr>
          </w:p>
        </w:tc>
        <w:tc>
          <w:tcPr>
            <w:tcW w:w="1155" w:type="dxa"/>
            <w:tcMar>
              <w:left w:w="108" w:type="dxa"/>
              <w:right w:w="108" w:type="dxa"/>
            </w:tcMar>
            <w:vAlign w:val="center"/>
          </w:tcPr>
          <w:p w14:paraId="692CD98B" w14:textId="77777777" w:rsidR="006E277C" w:rsidRPr="00965B9C" w:rsidRDefault="006E277C">
            <w:pPr>
              <w:jc w:val="center"/>
              <w:rPr>
                <w:rFonts w:ascii="宋体" w:hAnsi="宋体"/>
                <w:color w:val="FF0000"/>
                <w:szCs w:val="21"/>
              </w:rPr>
            </w:pPr>
          </w:p>
        </w:tc>
        <w:tc>
          <w:tcPr>
            <w:tcW w:w="1428" w:type="dxa"/>
            <w:tcMar>
              <w:left w:w="108" w:type="dxa"/>
              <w:right w:w="108" w:type="dxa"/>
            </w:tcMar>
            <w:vAlign w:val="center"/>
          </w:tcPr>
          <w:p w14:paraId="78A29B02" w14:textId="77777777" w:rsidR="006E277C" w:rsidRPr="00965B9C" w:rsidRDefault="006E277C">
            <w:pPr>
              <w:jc w:val="center"/>
              <w:rPr>
                <w:rFonts w:ascii="宋体" w:hAnsi="宋体"/>
                <w:color w:val="FF0000"/>
                <w:szCs w:val="21"/>
              </w:rPr>
            </w:pPr>
          </w:p>
        </w:tc>
        <w:tc>
          <w:tcPr>
            <w:tcW w:w="1407" w:type="dxa"/>
            <w:vAlign w:val="center"/>
          </w:tcPr>
          <w:p w14:paraId="1121A30D" w14:textId="77777777" w:rsidR="006E277C" w:rsidRPr="00965B9C" w:rsidRDefault="006E277C">
            <w:pPr>
              <w:jc w:val="center"/>
              <w:rPr>
                <w:rFonts w:ascii="宋体" w:hAnsi="宋体"/>
                <w:color w:val="FF0000"/>
                <w:szCs w:val="21"/>
              </w:rPr>
            </w:pPr>
          </w:p>
        </w:tc>
      </w:tr>
      <w:tr w:rsidR="006E277C" w:rsidRPr="00965B9C" w14:paraId="1603BAEE" w14:textId="77777777">
        <w:trPr>
          <w:trHeight w:val="454"/>
          <w:jc w:val="center"/>
        </w:trPr>
        <w:tc>
          <w:tcPr>
            <w:tcW w:w="568" w:type="dxa"/>
            <w:tcMar>
              <w:left w:w="108" w:type="dxa"/>
              <w:right w:w="108" w:type="dxa"/>
            </w:tcMar>
            <w:vAlign w:val="center"/>
          </w:tcPr>
          <w:p w14:paraId="020FBC19" w14:textId="77777777" w:rsidR="006E277C" w:rsidRPr="00965B9C" w:rsidRDefault="006E277C">
            <w:pPr>
              <w:jc w:val="center"/>
              <w:rPr>
                <w:rFonts w:ascii="宋体" w:hAnsi="宋体"/>
                <w:color w:val="FF0000"/>
                <w:szCs w:val="21"/>
              </w:rPr>
            </w:pPr>
          </w:p>
        </w:tc>
        <w:tc>
          <w:tcPr>
            <w:tcW w:w="1597" w:type="dxa"/>
            <w:tcMar>
              <w:left w:w="108" w:type="dxa"/>
              <w:right w:w="108" w:type="dxa"/>
            </w:tcMar>
            <w:vAlign w:val="center"/>
          </w:tcPr>
          <w:p w14:paraId="30AFCE4B" w14:textId="77777777" w:rsidR="006E277C" w:rsidRPr="00965B9C" w:rsidRDefault="006E277C">
            <w:pPr>
              <w:jc w:val="center"/>
              <w:rPr>
                <w:rFonts w:ascii="宋体" w:hAnsi="宋体"/>
                <w:color w:val="FF0000"/>
                <w:szCs w:val="21"/>
              </w:rPr>
            </w:pPr>
          </w:p>
        </w:tc>
        <w:tc>
          <w:tcPr>
            <w:tcW w:w="1722" w:type="dxa"/>
            <w:tcMar>
              <w:left w:w="108" w:type="dxa"/>
              <w:right w:w="108" w:type="dxa"/>
            </w:tcMar>
            <w:vAlign w:val="center"/>
          </w:tcPr>
          <w:p w14:paraId="6389EA77" w14:textId="77777777" w:rsidR="006E277C" w:rsidRPr="00965B9C" w:rsidRDefault="006E277C">
            <w:pPr>
              <w:jc w:val="center"/>
              <w:rPr>
                <w:rFonts w:ascii="宋体" w:hAnsi="宋体"/>
                <w:color w:val="FF0000"/>
                <w:szCs w:val="21"/>
              </w:rPr>
            </w:pPr>
          </w:p>
        </w:tc>
        <w:tc>
          <w:tcPr>
            <w:tcW w:w="1155" w:type="dxa"/>
            <w:tcMar>
              <w:left w:w="108" w:type="dxa"/>
              <w:right w:w="108" w:type="dxa"/>
            </w:tcMar>
            <w:vAlign w:val="center"/>
          </w:tcPr>
          <w:p w14:paraId="3CF4B232" w14:textId="77777777" w:rsidR="006E277C" w:rsidRPr="00965B9C" w:rsidRDefault="006E277C">
            <w:pPr>
              <w:jc w:val="center"/>
              <w:rPr>
                <w:rFonts w:ascii="宋体" w:hAnsi="宋体"/>
                <w:color w:val="FF0000"/>
                <w:szCs w:val="21"/>
              </w:rPr>
            </w:pPr>
          </w:p>
        </w:tc>
        <w:tc>
          <w:tcPr>
            <w:tcW w:w="1155" w:type="dxa"/>
            <w:tcMar>
              <w:left w:w="108" w:type="dxa"/>
              <w:right w:w="108" w:type="dxa"/>
            </w:tcMar>
            <w:vAlign w:val="center"/>
          </w:tcPr>
          <w:p w14:paraId="1264EF46" w14:textId="77777777" w:rsidR="006E277C" w:rsidRPr="00965B9C" w:rsidRDefault="006E277C">
            <w:pPr>
              <w:jc w:val="center"/>
              <w:rPr>
                <w:rFonts w:ascii="宋体" w:hAnsi="宋体"/>
                <w:color w:val="FF0000"/>
                <w:szCs w:val="21"/>
              </w:rPr>
            </w:pPr>
          </w:p>
        </w:tc>
        <w:tc>
          <w:tcPr>
            <w:tcW w:w="1428" w:type="dxa"/>
            <w:tcMar>
              <w:left w:w="108" w:type="dxa"/>
              <w:right w:w="108" w:type="dxa"/>
            </w:tcMar>
            <w:vAlign w:val="center"/>
          </w:tcPr>
          <w:p w14:paraId="453C125E" w14:textId="77777777" w:rsidR="006E277C" w:rsidRPr="00965B9C" w:rsidRDefault="006E277C">
            <w:pPr>
              <w:jc w:val="center"/>
              <w:rPr>
                <w:rFonts w:ascii="宋体" w:hAnsi="宋体"/>
                <w:color w:val="FF0000"/>
                <w:szCs w:val="21"/>
              </w:rPr>
            </w:pPr>
          </w:p>
        </w:tc>
        <w:tc>
          <w:tcPr>
            <w:tcW w:w="1407" w:type="dxa"/>
            <w:vAlign w:val="center"/>
          </w:tcPr>
          <w:p w14:paraId="2C9973FF" w14:textId="77777777" w:rsidR="006E277C" w:rsidRPr="00965B9C" w:rsidRDefault="006E277C">
            <w:pPr>
              <w:jc w:val="center"/>
              <w:rPr>
                <w:rFonts w:ascii="宋体" w:hAnsi="宋体"/>
                <w:color w:val="FF0000"/>
                <w:szCs w:val="21"/>
              </w:rPr>
            </w:pPr>
          </w:p>
        </w:tc>
      </w:tr>
      <w:tr w:rsidR="006E277C" w:rsidRPr="00965B9C" w14:paraId="780D0E8B" w14:textId="77777777">
        <w:trPr>
          <w:trHeight w:val="454"/>
          <w:jc w:val="center"/>
        </w:trPr>
        <w:tc>
          <w:tcPr>
            <w:tcW w:w="568" w:type="dxa"/>
            <w:tcMar>
              <w:left w:w="108" w:type="dxa"/>
              <w:right w:w="108" w:type="dxa"/>
            </w:tcMar>
            <w:vAlign w:val="center"/>
          </w:tcPr>
          <w:p w14:paraId="28270644" w14:textId="77777777" w:rsidR="006E277C" w:rsidRPr="00965B9C" w:rsidRDefault="006E277C">
            <w:pPr>
              <w:jc w:val="center"/>
              <w:rPr>
                <w:rFonts w:ascii="宋体" w:hAnsi="宋体"/>
                <w:color w:val="FF0000"/>
                <w:szCs w:val="21"/>
              </w:rPr>
            </w:pPr>
          </w:p>
        </w:tc>
        <w:tc>
          <w:tcPr>
            <w:tcW w:w="1597" w:type="dxa"/>
            <w:tcMar>
              <w:left w:w="108" w:type="dxa"/>
              <w:right w:w="108" w:type="dxa"/>
            </w:tcMar>
            <w:vAlign w:val="center"/>
          </w:tcPr>
          <w:p w14:paraId="7C283551" w14:textId="77777777" w:rsidR="006E277C" w:rsidRPr="00965B9C" w:rsidRDefault="006E277C">
            <w:pPr>
              <w:jc w:val="center"/>
              <w:rPr>
                <w:rFonts w:ascii="宋体" w:hAnsi="宋体"/>
                <w:color w:val="FF0000"/>
                <w:szCs w:val="21"/>
              </w:rPr>
            </w:pPr>
          </w:p>
        </w:tc>
        <w:tc>
          <w:tcPr>
            <w:tcW w:w="1722" w:type="dxa"/>
            <w:tcMar>
              <w:left w:w="108" w:type="dxa"/>
              <w:right w:w="108" w:type="dxa"/>
            </w:tcMar>
            <w:vAlign w:val="center"/>
          </w:tcPr>
          <w:p w14:paraId="2D9263BB" w14:textId="77777777" w:rsidR="006E277C" w:rsidRPr="00965B9C" w:rsidRDefault="006E277C">
            <w:pPr>
              <w:jc w:val="center"/>
              <w:rPr>
                <w:rFonts w:ascii="宋体" w:hAnsi="宋体"/>
                <w:color w:val="FF0000"/>
                <w:szCs w:val="21"/>
              </w:rPr>
            </w:pPr>
          </w:p>
        </w:tc>
        <w:tc>
          <w:tcPr>
            <w:tcW w:w="1155" w:type="dxa"/>
            <w:tcMar>
              <w:left w:w="108" w:type="dxa"/>
              <w:right w:w="108" w:type="dxa"/>
            </w:tcMar>
            <w:vAlign w:val="center"/>
          </w:tcPr>
          <w:p w14:paraId="6408C7C9" w14:textId="77777777" w:rsidR="006E277C" w:rsidRPr="00965B9C" w:rsidRDefault="006E277C">
            <w:pPr>
              <w:jc w:val="center"/>
              <w:rPr>
                <w:rFonts w:ascii="宋体" w:hAnsi="宋体"/>
                <w:color w:val="FF0000"/>
                <w:szCs w:val="21"/>
              </w:rPr>
            </w:pPr>
          </w:p>
        </w:tc>
        <w:tc>
          <w:tcPr>
            <w:tcW w:w="1155" w:type="dxa"/>
            <w:tcMar>
              <w:left w:w="108" w:type="dxa"/>
              <w:right w:w="108" w:type="dxa"/>
            </w:tcMar>
            <w:vAlign w:val="center"/>
          </w:tcPr>
          <w:p w14:paraId="3FE55578" w14:textId="77777777" w:rsidR="006E277C" w:rsidRPr="00965B9C" w:rsidRDefault="006E277C">
            <w:pPr>
              <w:jc w:val="center"/>
              <w:rPr>
                <w:rFonts w:ascii="宋体" w:hAnsi="宋体"/>
                <w:color w:val="FF0000"/>
                <w:szCs w:val="21"/>
              </w:rPr>
            </w:pPr>
          </w:p>
        </w:tc>
        <w:tc>
          <w:tcPr>
            <w:tcW w:w="1428" w:type="dxa"/>
            <w:tcMar>
              <w:left w:w="108" w:type="dxa"/>
              <w:right w:w="108" w:type="dxa"/>
            </w:tcMar>
            <w:vAlign w:val="center"/>
          </w:tcPr>
          <w:p w14:paraId="5C0CA233" w14:textId="77777777" w:rsidR="006E277C" w:rsidRPr="00965B9C" w:rsidRDefault="006E277C">
            <w:pPr>
              <w:jc w:val="center"/>
              <w:rPr>
                <w:rFonts w:ascii="宋体" w:hAnsi="宋体"/>
                <w:color w:val="FF0000"/>
                <w:szCs w:val="21"/>
              </w:rPr>
            </w:pPr>
          </w:p>
        </w:tc>
        <w:tc>
          <w:tcPr>
            <w:tcW w:w="1407" w:type="dxa"/>
            <w:vAlign w:val="center"/>
          </w:tcPr>
          <w:p w14:paraId="6BB774E9" w14:textId="77777777" w:rsidR="006E277C" w:rsidRPr="00965B9C" w:rsidRDefault="006E277C">
            <w:pPr>
              <w:jc w:val="center"/>
              <w:rPr>
                <w:rFonts w:ascii="宋体" w:hAnsi="宋体"/>
                <w:color w:val="FF0000"/>
                <w:szCs w:val="21"/>
              </w:rPr>
            </w:pPr>
          </w:p>
        </w:tc>
      </w:tr>
      <w:tr w:rsidR="006E277C" w:rsidRPr="00965B9C" w14:paraId="47EA08C8" w14:textId="77777777">
        <w:trPr>
          <w:trHeight w:val="454"/>
          <w:jc w:val="center"/>
        </w:trPr>
        <w:tc>
          <w:tcPr>
            <w:tcW w:w="568" w:type="dxa"/>
            <w:tcMar>
              <w:left w:w="108" w:type="dxa"/>
              <w:right w:w="108" w:type="dxa"/>
            </w:tcMar>
            <w:vAlign w:val="center"/>
          </w:tcPr>
          <w:p w14:paraId="27F3ED19" w14:textId="77777777" w:rsidR="006E277C" w:rsidRPr="00965B9C" w:rsidRDefault="006E277C">
            <w:pPr>
              <w:jc w:val="center"/>
              <w:rPr>
                <w:rFonts w:ascii="宋体" w:hAnsi="宋体"/>
                <w:color w:val="FF0000"/>
                <w:szCs w:val="21"/>
              </w:rPr>
            </w:pPr>
          </w:p>
        </w:tc>
        <w:tc>
          <w:tcPr>
            <w:tcW w:w="1597" w:type="dxa"/>
            <w:tcMar>
              <w:left w:w="108" w:type="dxa"/>
              <w:right w:w="108" w:type="dxa"/>
            </w:tcMar>
            <w:vAlign w:val="center"/>
          </w:tcPr>
          <w:p w14:paraId="53DBA2A3" w14:textId="77777777" w:rsidR="006E277C" w:rsidRPr="00965B9C" w:rsidRDefault="006E277C">
            <w:pPr>
              <w:jc w:val="center"/>
              <w:rPr>
                <w:rFonts w:ascii="宋体" w:hAnsi="宋体"/>
                <w:color w:val="FF0000"/>
                <w:szCs w:val="21"/>
              </w:rPr>
            </w:pPr>
          </w:p>
        </w:tc>
        <w:tc>
          <w:tcPr>
            <w:tcW w:w="1722" w:type="dxa"/>
            <w:tcMar>
              <w:left w:w="108" w:type="dxa"/>
              <w:right w:w="108" w:type="dxa"/>
            </w:tcMar>
            <w:vAlign w:val="center"/>
          </w:tcPr>
          <w:p w14:paraId="2BFB16CA" w14:textId="77777777" w:rsidR="006E277C" w:rsidRPr="00965B9C" w:rsidRDefault="006E277C">
            <w:pPr>
              <w:jc w:val="center"/>
              <w:rPr>
                <w:rFonts w:ascii="宋体" w:hAnsi="宋体"/>
                <w:color w:val="FF0000"/>
                <w:szCs w:val="21"/>
              </w:rPr>
            </w:pPr>
          </w:p>
        </w:tc>
        <w:tc>
          <w:tcPr>
            <w:tcW w:w="1155" w:type="dxa"/>
            <w:tcMar>
              <w:left w:w="108" w:type="dxa"/>
              <w:right w:w="108" w:type="dxa"/>
            </w:tcMar>
            <w:vAlign w:val="center"/>
          </w:tcPr>
          <w:p w14:paraId="5AA61979" w14:textId="77777777" w:rsidR="006E277C" w:rsidRPr="00965B9C" w:rsidRDefault="006E277C">
            <w:pPr>
              <w:jc w:val="center"/>
              <w:rPr>
                <w:rFonts w:ascii="宋体" w:hAnsi="宋体"/>
                <w:color w:val="FF0000"/>
                <w:szCs w:val="21"/>
              </w:rPr>
            </w:pPr>
          </w:p>
        </w:tc>
        <w:tc>
          <w:tcPr>
            <w:tcW w:w="1155" w:type="dxa"/>
            <w:tcMar>
              <w:left w:w="108" w:type="dxa"/>
              <w:right w:w="108" w:type="dxa"/>
            </w:tcMar>
            <w:vAlign w:val="center"/>
          </w:tcPr>
          <w:p w14:paraId="312C2BD9" w14:textId="77777777" w:rsidR="006E277C" w:rsidRPr="00965B9C" w:rsidRDefault="006E277C">
            <w:pPr>
              <w:jc w:val="center"/>
              <w:rPr>
                <w:rFonts w:ascii="宋体" w:hAnsi="宋体"/>
                <w:color w:val="FF0000"/>
                <w:szCs w:val="21"/>
              </w:rPr>
            </w:pPr>
          </w:p>
        </w:tc>
        <w:tc>
          <w:tcPr>
            <w:tcW w:w="1428" w:type="dxa"/>
            <w:tcMar>
              <w:left w:w="108" w:type="dxa"/>
              <w:right w:w="108" w:type="dxa"/>
            </w:tcMar>
            <w:vAlign w:val="center"/>
          </w:tcPr>
          <w:p w14:paraId="069AE519" w14:textId="77777777" w:rsidR="006E277C" w:rsidRPr="00965B9C" w:rsidRDefault="006E277C">
            <w:pPr>
              <w:jc w:val="center"/>
              <w:rPr>
                <w:rFonts w:ascii="宋体" w:hAnsi="宋体"/>
                <w:color w:val="FF0000"/>
                <w:szCs w:val="21"/>
              </w:rPr>
            </w:pPr>
          </w:p>
        </w:tc>
        <w:tc>
          <w:tcPr>
            <w:tcW w:w="1407" w:type="dxa"/>
            <w:vAlign w:val="center"/>
          </w:tcPr>
          <w:p w14:paraId="7F53AB92" w14:textId="77777777" w:rsidR="006E277C" w:rsidRPr="00965B9C" w:rsidRDefault="006E277C">
            <w:pPr>
              <w:jc w:val="center"/>
              <w:rPr>
                <w:rFonts w:ascii="宋体" w:hAnsi="宋体"/>
                <w:color w:val="FF0000"/>
                <w:szCs w:val="21"/>
              </w:rPr>
            </w:pPr>
          </w:p>
        </w:tc>
      </w:tr>
      <w:tr w:rsidR="006E277C" w:rsidRPr="00965B9C" w14:paraId="6B4515E1" w14:textId="77777777">
        <w:trPr>
          <w:trHeight w:val="454"/>
          <w:jc w:val="center"/>
        </w:trPr>
        <w:tc>
          <w:tcPr>
            <w:tcW w:w="568" w:type="dxa"/>
            <w:tcMar>
              <w:left w:w="108" w:type="dxa"/>
              <w:right w:w="108" w:type="dxa"/>
            </w:tcMar>
            <w:vAlign w:val="center"/>
          </w:tcPr>
          <w:p w14:paraId="785FCD86" w14:textId="77777777" w:rsidR="006E277C" w:rsidRPr="00965B9C" w:rsidRDefault="006E277C">
            <w:pPr>
              <w:rPr>
                <w:rFonts w:ascii="宋体" w:hAnsi="宋体"/>
                <w:color w:val="FF0000"/>
                <w:szCs w:val="21"/>
              </w:rPr>
            </w:pPr>
          </w:p>
        </w:tc>
        <w:tc>
          <w:tcPr>
            <w:tcW w:w="3319" w:type="dxa"/>
            <w:gridSpan w:val="2"/>
            <w:tcMar>
              <w:left w:w="108" w:type="dxa"/>
              <w:right w:w="108" w:type="dxa"/>
            </w:tcMar>
            <w:vAlign w:val="center"/>
          </w:tcPr>
          <w:p w14:paraId="0E5C8AF7"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合计</w:t>
            </w:r>
          </w:p>
        </w:tc>
        <w:tc>
          <w:tcPr>
            <w:tcW w:w="1155" w:type="dxa"/>
            <w:tcMar>
              <w:left w:w="108" w:type="dxa"/>
              <w:right w:w="108" w:type="dxa"/>
            </w:tcMar>
            <w:vAlign w:val="center"/>
          </w:tcPr>
          <w:p w14:paraId="0F4BCDD2" w14:textId="77777777" w:rsidR="006E277C" w:rsidRPr="00965B9C" w:rsidRDefault="006E277C">
            <w:pPr>
              <w:jc w:val="center"/>
              <w:rPr>
                <w:rFonts w:ascii="宋体" w:hAnsi="宋体"/>
                <w:color w:val="FF0000"/>
                <w:szCs w:val="21"/>
              </w:rPr>
            </w:pPr>
          </w:p>
        </w:tc>
        <w:tc>
          <w:tcPr>
            <w:tcW w:w="1155" w:type="dxa"/>
            <w:tcMar>
              <w:left w:w="108" w:type="dxa"/>
              <w:right w:w="108" w:type="dxa"/>
            </w:tcMar>
            <w:vAlign w:val="center"/>
          </w:tcPr>
          <w:p w14:paraId="6A23AB95" w14:textId="77777777" w:rsidR="006E277C" w:rsidRPr="00965B9C" w:rsidRDefault="006E277C">
            <w:pPr>
              <w:jc w:val="center"/>
              <w:rPr>
                <w:rFonts w:ascii="宋体" w:hAnsi="宋体"/>
                <w:color w:val="FF0000"/>
                <w:szCs w:val="21"/>
              </w:rPr>
            </w:pPr>
          </w:p>
        </w:tc>
        <w:tc>
          <w:tcPr>
            <w:tcW w:w="1428" w:type="dxa"/>
            <w:tcMar>
              <w:left w:w="108" w:type="dxa"/>
              <w:right w:w="108" w:type="dxa"/>
            </w:tcMar>
            <w:vAlign w:val="center"/>
          </w:tcPr>
          <w:p w14:paraId="757A591A" w14:textId="77777777" w:rsidR="006E277C" w:rsidRPr="00965B9C" w:rsidRDefault="006E277C">
            <w:pPr>
              <w:jc w:val="center"/>
              <w:rPr>
                <w:rFonts w:ascii="宋体" w:hAnsi="宋体"/>
                <w:color w:val="FF0000"/>
                <w:szCs w:val="21"/>
              </w:rPr>
            </w:pPr>
          </w:p>
        </w:tc>
        <w:tc>
          <w:tcPr>
            <w:tcW w:w="1407" w:type="dxa"/>
            <w:vAlign w:val="center"/>
          </w:tcPr>
          <w:p w14:paraId="71B942D0" w14:textId="77777777" w:rsidR="006E277C" w:rsidRPr="00965B9C" w:rsidRDefault="006E277C">
            <w:pPr>
              <w:jc w:val="center"/>
              <w:rPr>
                <w:rFonts w:ascii="宋体" w:hAnsi="宋体"/>
                <w:color w:val="FF0000"/>
                <w:szCs w:val="21"/>
              </w:rPr>
            </w:pPr>
          </w:p>
        </w:tc>
      </w:tr>
      <w:tr w:rsidR="006E277C" w:rsidRPr="00965B9C" w14:paraId="78919AF0" w14:textId="77777777">
        <w:trPr>
          <w:trHeight w:val="454"/>
          <w:jc w:val="center"/>
        </w:trPr>
        <w:tc>
          <w:tcPr>
            <w:tcW w:w="568" w:type="dxa"/>
            <w:tcMar>
              <w:left w:w="108" w:type="dxa"/>
              <w:right w:w="108" w:type="dxa"/>
            </w:tcMar>
            <w:vAlign w:val="center"/>
          </w:tcPr>
          <w:p w14:paraId="54653D5E" w14:textId="77777777" w:rsidR="006E277C" w:rsidRPr="00965B9C" w:rsidRDefault="006E277C">
            <w:pPr>
              <w:jc w:val="center"/>
              <w:rPr>
                <w:rFonts w:ascii="宋体" w:hAnsi="宋体"/>
                <w:color w:val="FF0000"/>
                <w:szCs w:val="21"/>
              </w:rPr>
            </w:pPr>
          </w:p>
        </w:tc>
        <w:tc>
          <w:tcPr>
            <w:tcW w:w="3319" w:type="dxa"/>
            <w:gridSpan w:val="2"/>
            <w:tcMar>
              <w:left w:w="108" w:type="dxa"/>
              <w:right w:w="108" w:type="dxa"/>
            </w:tcMar>
            <w:vAlign w:val="center"/>
          </w:tcPr>
          <w:p w14:paraId="4AF016E4" w14:textId="77777777" w:rsidR="006E277C" w:rsidRPr="00965B9C" w:rsidRDefault="00063571">
            <w:pPr>
              <w:jc w:val="center"/>
              <w:rPr>
                <w:rFonts w:ascii="宋体" w:hAnsi="宋体"/>
                <w:color w:val="FF0000"/>
                <w:szCs w:val="21"/>
              </w:rPr>
            </w:pPr>
            <w:r w:rsidRPr="00965B9C">
              <w:rPr>
                <w:rFonts w:ascii="宋体" w:hAnsi="宋体" w:hint="eastAsia"/>
                <w:color w:val="FF0000"/>
                <w:szCs w:val="21"/>
              </w:rPr>
              <w:t>本项目合同金额（万元）</w:t>
            </w:r>
          </w:p>
        </w:tc>
        <w:tc>
          <w:tcPr>
            <w:tcW w:w="2310" w:type="dxa"/>
            <w:gridSpan w:val="2"/>
            <w:tcMar>
              <w:left w:w="108" w:type="dxa"/>
              <w:right w:w="108" w:type="dxa"/>
            </w:tcMar>
            <w:vAlign w:val="center"/>
          </w:tcPr>
          <w:p w14:paraId="77AAF733" w14:textId="77777777" w:rsidR="006E277C" w:rsidRPr="00965B9C" w:rsidRDefault="006E277C">
            <w:pPr>
              <w:jc w:val="center"/>
              <w:rPr>
                <w:rFonts w:ascii="宋体" w:hAnsi="宋体"/>
                <w:color w:val="FF0000"/>
                <w:szCs w:val="21"/>
              </w:rPr>
            </w:pPr>
          </w:p>
        </w:tc>
        <w:tc>
          <w:tcPr>
            <w:tcW w:w="2835" w:type="dxa"/>
            <w:gridSpan w:val="2"/>
            <w:tcMar>
              <w:left w:w="108" w:type="dxa"/>
              <w:right w:w="108" w:type="dxa"/>
            </w:tcMar>
            <w:vAlign w:val="center"/>
          </w:tcPr>
          <w:p w14:paraId="74DA5F94" w14:textId="77777777" w:rsidR="006E277C" w:rsidRPr="00965B9C" w:rsidRDefault="006E277C">
            <w:pPr>
              <w:jc w:val="center"/>
              <w:rPr>
                <w:rFonts w:ascii="宋体" w:hAnsi="宋体"/>
                <w:color w:val="FF0000"/>
                <w:szCs w:val="21"/>
              </w:rPr>
            </w:pPr>
          </w:p>
        </w:tc>
      </w:tr>
    </w:tbl>
    <w:p w14:paraId="04F1D1DE"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5．本协议中接受分包合同的中小（小微）企业（乙方）与分包企业（甲方）之间不存在直接控股、管理关系。</w:t>
      </w:r>
    </w:p>
    <w:p w14:paraId="4C0CDBAF"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6. 中标后，本协议是合同的组成部分，对甲乙双方有合同约束力。</w:t>
      </w:r>
    </w:p>
    <w:p w14:paraId="24549E98"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7．本协议书自签署之日起生效，未中标或者中标合同履行完毕后自动失效。</w:t>
      </w:r>
    </w:p>
    <w:p w14:paraId="5D54F4C6"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8．本协议书一式</w:t>
      </w:r>
      <w:r w:rsidRPr="00965B9C">
        <w:rPr>
          <w:rFonts w:ascii="宋体" w:hAnsi="宋体" w:hint="eastAsia"/>
          <w:color w:val="FF0000"/>
          <w:szCs w:val="21"/>
          <w:u w:val="single"/>
        </w:rPr>
        <w:t xml:space="preserve">      </w:t>
      </w:r>
      <w:r w:rsidRPr="00965B9C">
        <w:rPr>
          <w:rFonts w:ascii="宋体" w:hAnsi="宋体" w:hint="eastAsia"/>
          <w:color w:val="FF0000"/>
          <w:szCs w:val="21"/>
        </w:rPr>
        <w:t>份，甲方和乙方各执一份。</w:t>
      </w:r>
    </w:p>
    <w:p w14:paraId="1F3F3BAE" w14:textId="77777777" w:rsidR="006E277C" w:rsidRPr="00965B9C" w:rsidRDefault="006E277C">
      <w:pPr>
        <w:spacing w:line="394" w:lineRule="exact"/>
        <w:ind w:firstLineChars="200" w:firstLine="420"/>
        <w:rPr>
          <w:rFonts w:ascii="宋体" w:hAnsi="宋体"/>
          <w:color w:val="FF0000"/>
          <w:szCs w:val="21"/>
        </w:rPr>
      </w:pPr>
    </w:p>
    <w:p w14:paraId="57E13D54" w14:textId="77777777" w:rsidR="006E277C" w:rsidRPr="00965B9C" w:rsidRDefault="006E277C">
      <w:pPr>
        <w:spacing w:line="394" w:lineRule="exact"/>
        <w:ind w:firstLineChars="200" w:firstLine="420"/>
        <w:rPr>
          <w:rFonts w:ascii="宋体" w:hAnsi="宋体"/>
          <w:color w:val="FF0000"/>
          <w:szCs w:val="21"/>
        </w:rPr>
      </w:pPr>
    </w:p>
    <w:p w14:paraId="76FAA56A"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甲  方：</w:t>
      </w:r>
      <w:r w:rsidRPr="00965B9C">
        <w:rPr>
          <w:rFonts w:ascii="宋体" w:hAnsi="宋体" w:hint="eastAsia"/>
          <w:color w:val="FF0000"/>
          <w:szCs w:val="21"/>
          <w:u w:val="single"/>
        </w:rPr>
        <w:t xml:space="preserve">                 </w:t>
      </w:r>
      <w:r w:rsidRPr="00965B9C">
        <w:rPr>
          <w:rFonts w:ascii="宋体" w:hAnsi="宋体" w:hint="eastAsia"/>
          <w:color w:val="FF0000"/>
          <w:szCs w:val="21"/>
        </w:rPr>
        <w:t>（盖单位章）     乙  方：</w:t>
      </w:r>
      <w:r w:rsidRPr="00965B9C">
        <w:rPr>
          <w:rFonts w:ascii="宋体" w:hAnsi="宋体" w:hint="eastAsia"/>
          <w:color w:val="FF0000"/>
          <w:szCs w:val="21"/>
          <w:u w:val="single"/>
        </w:rPr>
        <w:t xml:space="preserve">                </w:t>
      </w:r>
      <w:r w:rsidRPr="00965B9C">
        <w:rPr>
          <w:rFonts w:ascii="宋体" w:hAnsi="宋体" w:hint="eastAsia"/>
          <w:color w:val="FF0000"/>
          <w:szCs w:val="21"/>
        </w:rPr>
        <w:t>（盖单位章）</w:t>
      </w:r>
    </w:p>
    <w:p w14:paraId="08A8D4EA" w14:textId="77777777" w:rsidR="006E277C" w:rsidRPr="00965B9C" w:rsidRDefault="006E277C">
      <w:pPr>
        <w:spacing w:line="394" w:lineRule="exact"/>
        <w:ind w:firstLineChars="200" w:firstLine="420"/>
        <w:rPr>
          <w:rFonts w:ascii="宋体" w:hAnsi="宋体"/>
          <w:color w:val="FF0000"/>
          <w:szCs w:val="21"/>
        </w:rPr>
      </w:pPr>
    </w:p>
    <w:p w14:paraId="4FFCBCCB"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法定代表人或其委托人：</w:t>
      </w:r>
      <w:r w:rsidRPr="00965B9C">
        <w:rPr>
          <w:rFonts w:ascii="宋体" w:hAnsi="宋体" w:hint="eastAsia"/>
          <w:color w:val="FF0000"/>
          <w:szCs w:val="21"/>
          <w:u w:val="single"/>
        </w:rPr>
        <w:t xml:space="preserve">       </w:t>
      </w:r>
      <w:r w:rsidRPr="00965B9C">
        <w:rPr>
          <w:rFonts w:ascii="宋体" w:hAnsi="宋体" w:hint="eastAsia"/>
          <w:color w:val="FF0000"/>
          <w:szCs w:val="21"/>
        </w:rPr>
        <w:t>（签字）     法定代表人或其委托人：</w:t>
      </w:r>
      <w:r w:rsidRPr="00965B9C">
        <w:rPr>
          <w:rFonts w:ascii="宋体" w:hAnsi="宋体" w:hint="eastAsia"/>
          <w:color w:val="FF0000"/>
          <w:szCs w:val="21"/>
          <w:u w:val="single"/>
        </w:rPr>
        <w:t xml:space="preserve">       </w:t>
      </w:r>
      <w:r w:rsidRPr="00965B9C">
        <w:rPr>
          <w:rFonts w:ascii="宋体" w:hAnsi="宋体" w:hint="eastAsia"/>
          <w:color w:val="FF0000"/>
          <w:szCs w:val="21"/>
        </w:rPr>
        <w:t>（签字）</w:t>
      </w:r>
    </w:p>
    <w:p w14:paraId="2DE3A2E5" w14:textId="77777777" w:rsidR="006E277C" w:rsidRPr="00965B9C" w:rsidRDefault="006E277C">
      <w:pPr>
        <w:spacing w:line="394" w:lineRule="exact"/>
        <w:ind w:firstLineChars="200" w:firstLine="420"/>
        <w:rPr>
          <w:rFonts w:ascii="宋体" w:hAnsi="宋体"/>
          <w:color w:val="FF0000"/>
          <w:szCs w:val="21"/>
        </w:rPr>
      </w:pPr>
    </w:p>
    <w:p w14:paraId="10ECFB4B" w14:textId="77777777" w:rsidR="006E277C" w:rsidRPr="00965B9C" w:rsidRDefault="00063571">
      <w:pPr>
        <w:spacing w:line="394" w:lineRule="exact"/>
        <w:ind w:firstLineChars="2300" w:firstLine="4830"/>
        <w:rPr>
          <w:rFonts w:ascii="宋体" w:hAnsi="宋体"/>
          <w:color w:val="FF0000"/>
          <w:szCs w:val="21"/>
        </w:rPr>
      </w:pPr>
      <w:r w:rsidRPr="00965B9C">
        <w:rPr>
          <w:rFonts w:ascii="宋体" w:hAnsi="宋体" w:hint="eastAsia"/>
          <w:color w:val="FF0000"/>
          <w:szCs w:val="21"/>
        </w:rPr>
        <w:t>乙  方：</w:t>
      </w:r>
      <w:r w:rsidRPr="00965B9C">
        <w:rPr>
          <w:rFonts w:ascii="宋体" w:hAnsi="宋体" w:hint="eastAsia"/>
          <w:color w:val="FF0000"/>
          <w:szCs w:val="21"/>
          <w:u w:val="single"/>
        </w:rPr>
        <w:t xml:space="preserve">                 </w:t>
      </w:r>
      <w:r w:rsidRPr="00965B9C">
        <w:rPr>
          <w:rFonts w:ascii="宋体" w:hAnsi="宋体" w:hint="eastAsia"/>
          <w:color w:val="FF0000"/>
          <w:szCs w:val="21"/>
        </w:rPr>
        <w:t>（盖单位章）</w:t>
      </w:r>
    </w:p>
    <w:p w14:paraId="6E712663" w14:textId="77777777" w:rsidR="006E277C" w:rsidRPr="00965B9C" w:rsidRDefault="006E277C">
      <w:pPr>
        <w:spacing w:line="394" w:lineRule="exact"/>
        <w:ind w:firstLineChars="200" w:firstLine="420"/>
        <w:rPr>
          <w:rFonts w:ascii="宋体" w:hAnsi="宋体"/>
          <w:color w:val="FF0000"/>
          <w:szCs w:val="21"/>
        </w:rPr>
      </w:pPr>
    </w:p>
    <w:p w14:paraId="05DAA25F" w14:textId="77777777" w:rsidR="006E277C" w:rsidRPr="00965B9C" w:rsidRDefault="00063571">
      <w:pPr>
        <w:spacing w:line="394" w:lineRule="exact"/>
        <w:ind w:firstLineChars="2300" w:firstLine="4830"/>
        <w:rPr>
          <w:rFonts w:ascii="宋体" w:hAnsi="宋体"/>
          <w:color w:val="FF0000"/>
          <w:szCs w:val="21"/>
        </w:rPr>
      </w:pPr>
      <w:r w:rsidRPr="00965B9C">
        <w:rPr>
          <w:rFonts w:ascii="宋体" w:hAnsi="宋体" w:hint="eastAsia"/>
          <w:color w:val="FF0000"/>
          <w:szCs w:val="21"/>
        </w:rPr>
        <w:t>法定代表人或其委托人：</w:t>
      </w:r>
      <w:r w:rsidRPr="00965B9C">
        <w:rPr>
          <w:rFonts w:ascii="宋体" w:hAnsi="宋体" w:hint="eastAsia"/>
          <w:color w:val="FF0000"/>
          <w:szCs w:val="21"/>
          <w:u w:val="single"/>
        </w:rPr>
        <w:t xml:space="preserve">       </w:t>
      </w:r>
      <w:r w:rsidRPr="00965B9C">
        <w:rPr>
          <w:rFonts w:ascii="宋体" w:hAnsi="宋体" w:hint="eastAsia"/>
          <w:color w:val="FF0000"/>
          <w:szCs w:val="21"/>
        </w:rPr>
        <w:t>（签字）</w:t>
      </w:r>
    </w:p>
    <w:p w14:paraId="2F93DA79" w14:textId="77777777" w:rsidR="006E277C" w:rsidRPr="00965B9C" w:rsidRDefault="006E277C">
      <w:pPr>
        <w:spacing w:line="394" w:lineRule="exact"/>
        <w:ind w:firstLineChars="2550" w:firstLine="5355"/>
        <w:rPr>
          <w:rFonts w:ascii="宋体" w:hAnsi="宋体"/>
          <w:color w:val="FF0000"/>
          <w:szCs w:val="21"/>
        </w:rPr>
      </w:pPr>
    </w:p>
    <w:p w14:paraId="56312421" w14:textId="77777777" w:rsidR="006E277C" w:rsidRPr="00965B9C" w:rsidRDefault="00063571">
      <w:pPr>
        <w:spacing w:line="394" w:lineRule="exact"/>
        <w:ind w:firstLineChars="2550" w:firstLine="5355"/>
        <w:rPr>
          <w:rFonts w:ascii="宋体" w:hAnsi="宋体"/>
          <w:color w:val="FF0000"/>
          <w:szCs w:val="21"/>
        </w:rPr>
      </w:pPr>
      <w:r w:rsidRPr="00965B9C">
        <w:rPr>
          <w:rFonts w:ascii="宋体" w:hAnsi="宋体" w:hint="eastAsia"/>
          <w:color w:val="FF0000"/>
          <w:szCs w:val="21"/>
        </w:rPr>
        <w:t>日期:</w:t>
      </w:r>
      <w:r w:rsidRPr="00965B9C">
        <w:rPr>
          <w:rFonts w:ascii="宋体" w:hAnsi="宋体" w:hint="eastAsia"/>
          <w:color w:val="FF0000"/>
          <w:szCs w:val="21"/>
          <w:u w:val="single"/>
        </w:rPr>
        <w:t xml:space="preserve">      </w:t>
      </w:r>
      <w:r w:rsidRPr="00965B9C">
        <w:rPr>
          <w:rFonts w:ascii="宋体" w:hAnsi="宋体" w:hint="eastAsia"/>
          <w:color w:val="FF0000"/>
          <w:szCs w:val="21"/>
        </w:rPr>
        <w:t>年</w:t>
      </w:r>
      <w:r w:rsidRPr="00965B9C">
        <w:rPr>
          <w:rFonts w:ascii="宋体" w:hAnsi="宋体" w:hint="eastAsia"/>
          <w:color w:val="FF0000"/>
          <w:szCs w:val="21"/>
          <w:u w:val="single"/>
        </w:rPr>
        <w:t xml:space="preserve">    </w:t>
      </w:r>
      <w:r w:rsidRPr="00965B9C">
        <w:rPr>
          <w:rFonts w:ascii="宋体" w:hAnsi="宋体" w:hint="eastAsia"/>
          <w:color w:val="FF0000"/>
          <w:szCs w:val="21"/>
        </w:rPr>
        <w:t>月</w:t>
      </w:r>
      <w:r w:rsidRPr="00965B9C">
        <w:rPr>
          <w:rFonts w:ascii="宋体" w:hAnsi="宋体" w:hint="eastAsia"/>
          <w:color w:val="FF0000"/>
          <w:szCs w:val="21"/>
          <w:u w:val="single"/>
        </w:rPr>
        <w:t xml:space="preserve">    </w:t>
      </w:r>
      <w:r w:rsidRPr="00965B9C">
        <w:rPr>
          <w:rFonts w:ascii="宋体" w:hAnsi="宋体" w:hint="eastAsia"/>
          <w:color w:val="FF0000"/>
          <w:szCs w:val="21"/>
        </w:rPr>
        <w:t>日</w:t>
      </w:r>
    </w:p>
    <w:p w14:paraId="3643ED77" w14:textId="77777777" w:rsidR="006E277C" w:rsidRPr="00965B9C" w:rsidRDefault="006E277C">
      <w:pPr>
        <w:spacing w:line="440" w:lineRule="exact"/>
        <w:rPr>
          <w:color w:val="FF0000"/>
          <w:szCs w:val="20"/>
        </w:rPr>
      </w:pPr>
    </w:p>
    <w:p w14:paraId="66F9C226" w14:textId="77777777" w:rsidR="006E277C" w:rsidRPr="00965B9C" w:rsidRDefault="006E277C">
      <w:pPr>
        <w:spacing w:line="400" w:lineRule="exact"/>
        <w:rPr>
          <w:rFonts w:ascii="宋体" w:hAnsi="宋体"/>
          <w:color w:val="FF0000"/>
          <w:szCs w:val="21"/>
        </w:rPr>
      </w:pPr>
    </w:p>
    <w:p w14:paraId="169A166E" w14:textId="77777777" w:rsidR="006E277C" w:rsidRPr="00965B9C" w:rsidRDefault="006E277C">
      <w:pPr>
        <w:spacing w:line="400" w:lineRule="exact"/>
        <w:rPr>
          <w:rFonts w:ascii="宋体" w:hAnsi="宋体"/>
          <w:color w:val="FF0000"/>
          <w:szCs w:val="21"/>
        </w:rPr>
      </w:pPr>
    </w:p>
    <w:p w14:paraId="305B3FA5" w14:textId="77777777" w:rsidR="006E277C" w:rsidRPr="00965B9C" w:rsidRDefault="00063571">
      <w:pPr>
        <w:spacing w:line="400" w:lineRule="exact"/>
        <w:ind w:left="840" w:hangingChars="400" w:hanging="840"/>
        <w:rPr>
          <w:rFonts w:ascii="宋体" w:hAnsi="宋体"/>
          <w:color w:val="FF0000"/>
          <w:szCs w:val="21"/>
        </w:rPr>
      </w:pPr>
      <w:r w:rsidRPr="00965B9C">
        <w:rPr>
          <w:rFonts w:ascii="宋体" w:hAnsi="宋体" w:hint="eastAsia"/>
          <w:color w:val="FF0000"/>
          <w:szCs w:val="21"/>
        </w:rPr>
        <w:t>备注：1.本分包意向协议书适用于政府采购工程，可以分开签署。协议书由委托代理人签字的，应附法定代表人签字的授权委托书。</w:t>
      </w:r>
    </w:p>
    <w:p w14:paraId="37A573EF" w14:textId="77777777" w:rsidR="006E277C" w:rsidRPr="00965B9C" w:rsidRDefault="00063571">
      <w:pPr>
        <w:spacing w:line="400" w:lineRule="exact"/>
        <w:ind w:leftChars="300" w:left="840" w:hangingChars="100" w:hanging="210"/>
        <w:rPr>
          <w:rFonts w:ascii="宋体" w:hAnsi="宋体"/>
          <w:color w:val="FF0000"/>
          <w:szCs w:val="21"/>
        </w:rPr>
      </w:pPr>
      <w:r w:rsidRPr="00965B9C">
        <w:rPr>
          <w:rFonts w:ascii="宋体" w:hAnsi="宋体" w:hint="eastAsia"/>
          <w:color w:val="FF0000"/>
          <w:szCs w:val="21"/>
        </w:rPr>
        <w:t>2.政府采购工程投标人未采用向中小（小微）企业分包的形式参加投标的，投标文件中不需分包意向协议书，也无须盖单位章和签字。</w:t>
      </w:r>
    </w:p>
    <w:p w14:paraId="615D6D3E" w14:textId="77777777" w:rsidR="006E277C" w:rsidRPr="00965B9C" w:rsidRDefault="00063571">
      <w:pPr>
        <w:spacing w:line="400" w:lineRule="exact"/>
        <w:ind w:leftChars="300" w:left="840" w:hangingChars="100" w:hanging="210"/>
        <w:rPr>
          <w:rFonts w:ascii="宋体" w:hAnsi="宋体"/>
          <w:color w:val="FF0000"/>
          <w:szCs w:val="21"/>
        </w:rPr>
      </w:pPr>
      <w:r w:rsidRPr="00965B9C">
        <w:rPr>
          <w:rFonts w:ascii="宋体" w:hAnsi="宋体" w:hint="eastAsia"/>
          <w:color w:val="FF0000"/>
          <w:szCs w:val="21"/>
        </w:rPr>
        <w:t>3.政府采购工程部分预留专门面向中小企业采购的项目，招标人要求大企业向中小企业分包的形式参加投标，且接受分包的中小企业承担的部分达到一定比例的，分包意向协议书应当按照第二章投标人须知附录二“政府采购工程预留工作及金额”的范围，明确接受分包的中小企业承担的合同工作内容、合同金额及合同金额与项目合同金额的占比。同时，声明接受分包的中小企业与分包企业之间是否存在直接控股、管理关系。</w:t>
      </w:r>
    </w:p>
    <w:p w14:paraId="5834C00F" w14:textId="77777777" w:rsidR="006E277C" w:rsidRPr="00965B9C" w:rsidRDefault="00063571">
      <w:pPr>
        <w:spacing w:line="400" w:lineRule="exact"/>
        <w:ind w:leftChars="300" w:left="840" w:hangingChars="100" w:hanging="210"/>
        <w:rPr>
          <w:rFonts w:ascii="宋体" w:hAnsi="宋体"/>
          <w:color w:val="FF0000"/>
          <w:szCs w:val="21"/>
        </w:rPr>
      </w:pPr>
      <w:r w:rsidRPr="00965B9C">
        <w:rPr>
          <w:rFonts w:ascii="宋体" w:hAnsi="宋体" w:hint="eastAsia"/>
          <w:color w:val="FF0000"/>
          <w:szCs w:val="21"/>
        </w:rPr>
        <w:t>4.政府采购工程未预留份额专门面向中小企业采购的项目，招标人允许大中型企业以向一家或者多家小微企业分包的形式参加投标，且接受分包的小微企业承担的部分达到一定比例可享受价格扣除或增加价格分优惠政策的，分包意向协议书应当明确接受分包的小微企业承担的合同工作内容、合同金额及合同金额与项目合同金额的占比。同时，声明接受分包的小微企业与分包企业之间是否存在直接控股、管理关系。</w:t>
      </w:r>
    </w:p>
    <w:p w14:paraId="7AB8E5CC" w14:textId="77777777" w:rsidR="006E277C" w:rsidRDefault="00063571">
      <w:pPr>
        <w:spacing w:line="400" w:lineRule="exact"/>
        <w:ind w:leftChars="300" w:left="840" w:hangingChars="100" w:hanging="210"/>
        <w:rPr>
          <w:rFonts w:ascii="宋体" w:hAnsi="宋体"/>
          <w:color w:val="FF0000"/>
          <w:szCs w:val="21"/>
        </w:rPr>
      </w:pPr>
      <w:r w:rsidRPr="00965B9C">
        <w:rPr>
          <w:rFonts w:ascii="宋体" w:hAnsi="宋体" w:hint="eastAsia"/>
          <w:color w:val="FF0000"/>
          <w:szCs w:val="21"/>
        </w:rPr>
        <w:t>5.分包意向协议书后附接受分包的中小（小微）企业，能够承担分包工作所需的有效的营业执照、企业资质证书（如需）、安全生产许可证（如需）、项目负责人资格证件的扫描件。</w:t>
      </w:r>
    </w:p>
    <w:p w14:paraId="3ECF9505" w14:textId="77777777" w:rsidR="00965B9C" w:rsidRDefault="00965B9C" w:rsidP="00965B9C">
      <w:pPr>
        <w:spacing w:line="400" w:lineRule="exact"/>
        <w:ind w:leftChars="300" w:left="840" w:hangingChars="100" w:hanging="210"/>
      </w:pPr>
    </w:p>
    <w:p w14:paraId="30C601B1" w14:textId="77777777" w:rsidR="00965B9C" w:rsidRPr="00965B9C" w:rsidRDefault="00965B9C" w:rsidP="00965B9C">
      <w:pPr>
        <w:spacing w:line="400" w:lineRule="exact"/>
        <w:ind w:leftChars="300" w:left="840" w:hangingChars="100" w:hanging="210"/>
        <w:rPr>
          <w:rFonts w:hint="eastAsia"/>
        </w:rPr>
      </w:pPr>
    </w:p>
    <w:p w14:paraId="2254C7F6" w14:textId="7351F180" w:rsidR="006E277C" w:rsidRPr="00965B9C" w:rsidRDefault="00063571" w:rsidP="00152409">
      <w:pPr>
        <w:pStyle w:val="2TimesNewRoman5020"/>
        <w:jc w:val="center"/>
        <w:outlineLvl w:val="0"/>
        <w:rPr>
          <w:color w:val="FF0000"/>
        </w:rPr>
      </w:pPr>
      <w:bookmarkStart w:id="3634" w:name="_Toc15337"/>
      <w:bookmarkStart w:id="3635" w:name="_Toc109319947"/>
      <w:commentRangeStart w:id="3636"/>
      <w:r w:rsidRPr="00965B9C">
        <w:rPr>
          <w:rFonts w:hint="eastAsia"/>
          <w:color w:val="FF0000"/>
        </w:rPr>
        <w:t>六、</w:t>
      </w:r>
      <w:commentRangeEnd w:id="3636"/>
      <w:r w:rsidR="00965B9C">
        <w:rPr>
          <w:rStyle w:val="af5"/>
          <w:rFonts w:eastAsia="宋体" w:cs="Times New Roman"/>
        </w:rPr>
        <w:commentReference w:id="3636"/>
      </w:r>
      <w:r w:rsidRPr="00965B9C">
        <w:rPr>
          <w:rFonts w:hint="eastAsia"/>
          <w:color w:val="FF0000"/>
        </w:rPr>
        <w:t>中小企业声明函</w:t>
      </w:r>
      <w:bookmarkEnd w:id="3634"/>
      <w:bookmarkEnd w:id="3635"/>
    </w:p>
    <w:p w14:paraId="2987DDCB" w14:textId="77777777" w:rsidR="006E277C" w:rsidRPr="00965B9C" w:rsidRDefault="006E277C">
      <w:pPr>
        <w:spacing w:line="440" w:lineRule="exact"/>
        <w:rPr>
          <w:color w:val="FF0000"/>
          <w:sz w:val="24"/>
        </w:rPr>
      </w:pPr>
    </w:p>
    <w:p w14:paraId="5C547BC7" w14:textId="77777777" w:rsidR="006E277C" w:rsidRPr="00965B9C" w:rsidRDefault="00063571">
      <w:pPr>
        <w:spacing w:line="394" w:lineRule="exact"/>
        <w:rPr>
          <w:rFonts w:ascii="宋体" w:hAnsi="宋体"/>
          <w:color w:val="FF0000"/>
          <w:szCs w:val="21"/>
        </w:rPr>
      </w:pPr>
      <w:r w:rsidRPr="00965B9C">
        <w:rPr>
          <w:rFonts w:ascii="宋体" w:hAnsi="宋体" w:hint="eastAsia"/>
          <w:color w:val="FF0000"/>
          <w:szCs w:val="21"/>
          <w:u w:val="single"/>
        </w:rPr>
        <w:t xml:space="preserve">                     </w:t>
      </w:r>
      <w:r w:rsidRPr="00965B9C">
        <w:rPr>
          <w:rFonts w:ascii="宋体" w:hAnsi="宋体" w:hint="eastAsia"/>
          <w:color w:val="FF0000"/>
          <w:szCs w:val="21"/>
        </w:rPr>
        <w:t>（招标人名称）：</w:t>
      </w:r>
    </w:p>
    <w:p w14:paraId="301D62A0"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本公司（联合体）郑重声明，根据《政府采购促进中小企业发展管理办法》（财库﹝2020﹞46 号）的规定，本公司（联合体）参加</w:t>
      </w:r>
      <w:r w:rsidRPr="00965B9C">
        <w:rPr>
          <w:rFonts w:ascii="宋体" w:hAnsi="宋体" w:hint="eastAsia"/>
          <w:color w:val="FF0000"/>
          <w:szCs w:val="21"/>
          <w:u w:val="single"/>
        </w:rPr>
        <w:t xml:space="preserve">      </w:t>
      </w:r>
      <w:r w:rsidRPr="00965B9C">
        <w:rPr>
          <w:rFonts w:ascii="宋体" w:hAnsi="宋体" w:hint="eastAsia"/>
          <w:color w:val="FF0000"/>
          <w:szCs w:val="21"/>
        </w:rPr>
        <w:t>（招标人名称）的</w:t>
      </w:r>
      <w:r w:rsidRPr="00965B9C">
        <w:rPr>
          <w:rFonts w:ascii="宋体" w:hAnsi="宋体" w:hint="eastAsia"/>
          <w:color w:val="FF0000"/>
          <w:szCs w:val="21"/>
          <w:u w:val="single"/>
        </w:rPr>
        <w:t xml:space="preserve">       </w:t>
      </w:r>
      <w:r w:rsidRPr="00965B9C">
        <w:rPr>
          <w:rFonts w:ascii="宋体" w:hAnsi="宋体" w:hint="eastAsia"/>
          <w:color w:val="FF0000"/>
          <w:szCs w:val="21"/>
        </w:rPr>
        <w:t>（项目名称）</w:t>
      </w:r>
      <w:r w:rsidRPr="00965B9C">
        <w:rPr>
          <w:rFonts w:ascii="宋体" w:hAnsi="宋体" w:hint="eastAsia"/>
          <w:color w:val="FF0000"/>
          <w:szCs w:val="21"/>
          <w:u w:val="single"/>
        </w:rPr>
        <w:t xml:space="preserve">     </w:t>
      </w:r>
      <w:r w:rsidRPr="00965B9C">
        <w:rPr>
          <w:rFonts w:ascii="宋体" w:hAnsi="宋体" w:hint="eastAsia"/>
          <w:color w:val="FF0000"/>
          <w:szCs w:val="21"/>
        </w:rPr>
        <w:t>（标段名称）（以下简称本工程）施工招标投标活动，本工程招标范围内的</w:t>
      </w:r>
      <w:r w:rsidRPr="00965B9C">
        <w:rPr>
          <w:rFonts w:ascii="宋体" w:hAnsi="宋体" w:hint="eastAsia"/>
          <w:color w:val="FF0000"/>
          <w:szCs w:val="21"/>
          <w:u w:val="single"/>
        </w:rPr>
        <w:t xml:space="preserve">    全部／部分   </w:t>
      </w:r>
      <w:r w:rsidRPr="00965B9C">
        <w:rPr>
          <w:rFonts w:ascii="宋体" w:hAnsi="宋体" w:hint="eastAsia"/>
          <w:color w:val="FF0000"/>
          <w:szCs w:val="21"/>
        </w:rPr>
        <w:t>内容为符合政策要求的中小企业承建（承接）。相关企业（含联合体中的中小企业、签订分包意向协议的中小企业）的具体情况如下：</w:t>
      </w:r>
    </w:p>
    <w:p w14:paraId="725D6C17" w14:textId="7196DFCE"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1.</w:t>
      </w:r>
      <w:r w:rsidRPr="00965B9C">
        <w:rPr>
          <w:rFonts w:ascii="宋体" w:hAnsi="宋体" w:hint="eastAsia"/>
          <w:color w:val="FF0000"/>
          <w:szCs w:val="21"/>
          <w:u w:val="single"/>
        </w:rPr>
        <w:t xml:space="preserve">         </w:t>
      </w:r>
      <w:r w:rsidRPr="00965B9C">
        <w:rPr>
          <w:rFonts w:ascii="宋体" w:hAnsi="宋体" w:hint="eastAsia"/>
          <w:color w:val="FF0000"/>
          <w:szCs w:val="21"/>
        </w:rPr>
        <w:t>（工作内容名称） ，属于</w:t>
      </w:r>
      <w:r w:rsidRPr="00965B9C">
        <w:rPr>
          <w:rFonts w:ascii="宋体" w:hAnsi="宋体" w:hint="eastAsia"/>
          <w:color w:val="FF0000"/>
          <w:szCs w:val="21"/>
          <w:u w:val="single"/>
        </w:rPr>
        <w:t xml:space="preserve">    </w:t>
      </w:r>
      <w:r w:rsidR="00965B9C">
        <w:rPr>
          <w:rFonts w:ascii="宋体" w:hAnsi="宋体"/>
          <w:color w:val="FF0000"/>
          <w:szCs w:val="21"/>
          <w:u w:val="single"/>
        </w:rPr>
        <w:t xml:space="preserve">      </w:t>
      </w:r>
      <w:r w:rsidRPr="00965B9C">
        <w:rPr>
          <w:rFonts w:ascii="宋体" w:hAnsi="宋体" w:hint="eastAsia"/>
          <w:color w:val="FF0000"/>
          <w:szCs w:val="21"/>
          <w:u w:val="single"/>
        </w:rPr>
        <w:t xml:space="preserve">   </w:t>
      </w:r>
      <w:r w:rsidRPr="00965B9C">
        <w:rPr>
          <w:rFonts w:ascii="宋体" w:hAnsi="宋体" w:hint="eastAsia"/>
          <w:color w:val="FF0000"/>
          <w:szCs w:val="21"/>
        </w:rPr>
        <w:t>（招标文件中明确的所属行业）；承建（承接）企业为</w:t>
      </w:r>
      <w:r w:rsidRPr="00965B9C">
        <w:rPr>
          <w:rFonts w:ascii="宋体" w:hAnsi="宋体" w:hint="eastAsia"/>
          <w:color w:val="FF0000"/>
          <w:szCs w:val="21"/>
          <w:u w:val="single"/>
        </w:rPr>
        <w:t xml:space="preserve">  　　　　　  </w:t>
      </w:r>
      <w:r w:rsidRPr="00965B9C">
        <w:rPr>
          <w:rFonts w:ascii="宋体" w:hAnsi="宋体" w:hint="eastAsia"/>
          <w:color w:val="FF0000"/>
          <w:szCs w:val="21"/>
        </w:rPr>
        <w:t>（企业名称） ，从业人员</w:t>
      </w:r>
      <w:r w:rsidRPr="00965B9C">
        <w:rPr>
          <w:rFonts w:ascii="宋体" w:hAnsi="宋体" w:hint="eastAsia"/>
          <w:color w:val="FF0000"/>
          <w:szCs w:val="21"/>
          <w:u w:val="single"/>
        </w:rPr>
        <w:t xml:space="preserve">    </w:t>
      </w:r>
      <w:r w:rsidRPr="00965B9C">
        <w:rPr>
          <w:rFonts w:ascii="宋体" w:hAnsi="宋体" w:hint="eastAsia"/>
          <w:color w:val="FF0000"/>
          <w:szCs w:val="21"/>
        </w:rPr>
        <w:t xml:space="preserve"> 人，营业收入为</w:t>
      </w:r>
      <w:r w:rsidRPr="00965B9C">
        <w:rPr>
          <w:rFonts w:ascii="宋体" w:hAnsi="宋体" w:hint="eastAsia"/>
          <w:color w:val="FF0000"/>
          <w:szCs w:val="21"/>
          <w:u w:val="single"/>
        </w:rPr>
        <w:t xml:space="preserve">       </w:t>
      </w:r>
      <w:r w:rsidRPr="00965B9C">
        <w:rPr>
          <w:rFonts w:ascii="宋体" w:hAnsi="宋体" w:hint="eastAsia"/>
          <w:color w:val="FF0000"/>
          <w:szCs w:val="21"/>
        </w:rPr>
        <w:t>万元，资产总额为</w:t>
      </w:r>
      <w:r w:rsidRPr="00965B9C">
        <w:rPr>
          <w:rFonts w:ascii="宋体" w:hAnsi="宋体" w:hint="eastAsia"/>
          <w:color w:val="FF0000"/>
          <w:szCs w:val="21"/>
          <w:u w:val="single"/>
        </w:rPr>
        <w:t xml:space="preserve">   　　  </w:t>
      </w:r>
      <w:r w:rsidRPr="00965B9C">
        <w:rPr>
          <w:rFonts w:ascii="宋体" w:hAnsi="宋体" w:hint="eastAsia"/>
          <w:color w:val="FF0000"/>
          <w:szCs w:val="21"/>
        </w:rPr>
        <w:t>万元，属于</w:t>
      </w:r>
      <w:r w:rsidRPr="00965B9C">
        <w:rPr>
          <w:rFonts w:ascii="宋体" w:hAnsi="宋体" w:hint="eastAsia"/>
          <w:color w:val="FF0000"/>
          <w:szCs w:val="21"/>
          <w:u w:val="single"/>
        </w:rPr>
        <w:t xml:space="preserve">   中型企业／小型企业／微型企业 </w:t>
      </w:r>
      <w:r w:rsidRPr="00965B9C">
        <w:rPr>
          <w:rFonts w:ascii="宋体" w:hAnsi="宋体" w:hint="eastAsia"/>
          <w:color w:val="FF0000"/>
          <w:szCs w:val="21"/>
        </w:rPr>
        <w:t>；</w:t>
      </w:r>
    </w:p>
    <w:p w14:paraId="050891A4" w14:textId="3AC5F620"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2.</w:t>
      </w:r>
      <w:r w:rsidRPr="00965B9C">
        <w:rPr>
          <w:rFonts w:ascii="宋体" w:hAnsi="宋体" w:hint="eastAsia"/>
          <w:color w:val="FF0000"/>
          <w:szCs w:val="21"/>
          <w:u w:val="single"/>
        </w:rPr>
        <w:t xml:space="preserve">         </w:t>
      </w:r>
      <w:r w:rsidRPr="00965B9C">
        <w:rPr>
          <w:rFonts w:ascii="宋体" w:hAnsi="宋体" w:hint="eastAsia"/>
          <w:color w:val="FF0000"/>
          <w:szCs w:val="21"/>
        </w:rPr>
        <w:t>（工作内容名称） ，属于</w:t>
      </w:r>
      <w:r w:rsidRPr="00965B9C">
        <w:rPr>
          <w:rFonts w:ascii="宋体" w:hAnsi="宋体" w:hint="eastAsia"/>
          <w:color w:val="FF0000"/>
          <w:szCs w:val="21"/>
          <w:u w:val="single"/>
        </w:rPr>
        <w:t xml:space="preserve">  </w:t>
      </w:r>
      <w:r w:rsidR="00965B9C">
        <w:rPr>
          <w:rFonts w:ascii="宋体" w:hAnsi="宋体"/>
          <w:color w:val="FF0000"/>
          <w:szCs w:val="21"/>
          <w:u w:val="single"/>
        </w:rPr>
        <w:t xml:space="preserve">      </w:t>
      </w:r>
      <w:r w:rsidRPr="00965B9C">
        <w:rPr>
          <w:rFonts w:ascii="宋体" w:hAnsi="宋体" w:hint="eastAsia"/>
          <w:color w:val="FF0000"/>
          <w:szCs w:val="21"/>
          <w:u w:val="single"/>
        </w:rPr>
        <w:t xml:space="preserve">     </w:t>
      </w:r>
      <w:r w:rsidRPr="00965B9C">
        <w:rPr>
          <w:rFonts w:ascii="宋体" w:hAnsi="宋体" w:hint="eastAsia"/>
          <w:color w:val="FF0000"/>
          <w:szCs w:val="21"/>
        </w:rPr>
        <w:t>（招标文件中明确的所属行业）；承建（承接）企业为</w:t>
      </w:r>
      <w:r w:rsidRPr="00965B9C">
        <w:rPr>
          <w:rFonts w:ascii="宋体" w:hAnsi="宋体" w:hint="eastAsia"/>
          <w:color w:val="FF0000"/>
          <w:szCs w:val="21"/>
          <w:u w:val="single"/>
        </w:rPr>
        <w:t xml:space="preserve">  　　　　　  </w:t>
      </w:r>
      <w:r w:rsidRPr="00965B9C">
        <w:rPr>
          <w:rFonts w:ascii="宋体" w:hAnsi="宋体" w:hint="eastAsia"/>
          <w:color w:val="FF0000"/>
          <w:szCs w:val="21"/>
        </w:rPr>
        <w:t>（企业名称） ，从业人员</w:t>
      </w:r>
      <w:r w:rsidRPr="00965B9C">
        <w:rPr>
          <w:rFonts w:ascii="宋体" w:hAnsi="宋体" w:hint="eastAsia"/>
          <w:color w:val="FF0000"/>
          <w:szCs w:val="21"/>
          <w:u w:val="single"/>
        </w:rPr>
        <w:t xml:space="preserve">    </w:t>
      </w:r>
      <w:r w:rsidRPr="00965B9C">
        <w:rPr>
          <w:rFonts w:ascii="宋体" w:hAnsi="宋体" w:hint="eastAsia"/>
          <w:color w:val="FF0000"/>
          <w:szCs w:val="21"/>
        </w:rPr>
        <w:t xml:space="preserve"> 人，营业收入为</w:t>
      </w:r>
      <w:r w:rsidRPr="00965B9C">
        <w:rPr>
          <w:rFonts w:ascii="宋体" w:hAnsi="宋体" w:hint="eastAsia"/>
          <w:color w:val="FF0000"/>
          <w:szCs w:val="21"/>
          <w:u w:val="single"/>
        </w:rPr>
        <w:t xml:space="preserve">       </w:t>
      </w:r>
      <w:r w:rsidRPr="00965B9C">
        <w:rPr>
          <w:rFonts w:ascii="宋体" w:hAnsi="宋体" w:hint="eastAsia"/>
          <w:color w:val="FF0000"/>
          <w:szCs w:val="21"/>
        </w:rPr>
        <w:t>万元，资产总额为</w:t>
      </w:r>
      <w:r w:rsidRPr="00965B9C">
        <w:rPr>
          <w:rFonts w:ascii="宋体" w:hAnsi="宋体" w:hint="eastAsia"/>
          <w:color w:val="FF0000"/>
          <w:szCs w:val="21"/>
          <w:u w:val="single"/>
        </w:rPr>
        <w:t xml:space="preserve">   　　  </w:t>
      </w:r>
      <w:r w:rsidRPr="00965B9C">
        <w:rPr>
          <w:rFonts w:ascii="宋体" w:hAnsi="宋体" w:hint="eastAsia"/>
          <w:color w:val="FF0000"/>
          <w:szCs w:val="21"/>
        </w:rPr>
        <w:t>万元，属于</w:t>
      </w:r>
      <w:r w:rsidRPr="00965B9C">
        <w:rPr>
          <w:rFonts w:ascii="宋体" w:hAnsi="宋体" w:hint="eastAsia"/>
          <w:color w:val="FF0000"/>
          <w:szCs w:val="21"/>
          <w:u w:val="single"/>
        </w:rPr>
        <w:t xml:space="preserve">   中型企业／小型企业／微型企业 </w:t>
      </w:r>
      <w:r w:rsidRPr="00965B9C">
        <w:rPr>
          <w:rFonts w:ascii="宋体" w:hAnsi="宋体" w:hint="eastAsia"/>
          <w:color w:val="FF0000"/>
          <w:szCs w:val="21"/>
        </w:rPr>
        <w:t>；</w:t>
      </w:r>
    </w:p>
    <w:p w14:paraId="34C7E79E"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w:t>
      </w:r>
    </w:p>
    <w:p w14:paraId="740D6439"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以上企业，不属于大企业的分支机构，不存在控股股东为大企业的情形，也不存在与大企业的负责人为同一人的情形。</w:t>
      </w:r>
    </w:p>
    <w:p w14:paraId="40CAD804" w14:textId="77777777" w:rsidR="006E277C" w:rsidRPr="00965B9C" w:rsidRDefault="00063571">
      <w:pPr>
        <w:spacing w:line="394" w:lineRule="exact"/>
        <w:ind w:firstLineChars="200" w:firstLine="420"/>
        <w:rPr>
          <w:rFonts w:ascii="宋体" w:hAnsi="宋体"/>
          <w:color w:val="FF0000"/>
          <w:szCs w:val="21"/>
        </w:rPr>
      </w:pPr>
      <w:r w:rsidRPr="00965B9C">
        <w:rPr>
          <w:rFonts w:ascii="宋体" w:hAnsi="宋体" w:hint="eastAsia"/>
          <w:color w:val="FF0000"/>
          <w:szCs w:val="21"/>
        </w:rPr>
        <w:t>本企业对上述声明内容的真实性负责。如有虚假，将依法承担相应责任。</w:t>
      </w:r>
    </w:p>
    <w:p w14:paraId="40CDEE4A" w14:textId="77777777" w:rsidR="006E277C" w:rsidRPr="00965B9C" w:rsidRDefault="006E277C">
      <w:pPr>
        <w:spacing w:line="440" w:lineRule="exact"/>
        <w:ind w:firstLineChars="1700" w:firstLine="3570"/>
        <w:rPr>
          <w:rFonts w:ascii="宋体" w:hAnsi="宋体" w:cs="宋体"/>
          <w:color w:val="FF0000"/>
          <w:szCs w:val="21"/>
        </w:rPr>
      </w:pPr>
    </w:p>
    <w:p w14:paraId="373B68BF" w14:textId="77777777" w:rsidR="006E277C" w:rsidRPr="00965B9C" w:rsidRDefault="00063571">
      <w:pPr>
        <w:spacing w:line="440" w:lineRule="exact"/>
        <w:ind w:firstLineChars="1700" w:firstLine="3570"/>
        <w:rPr>
          <w:rFonts w:ascii="宋体" w:hAnsi="宋体" w:cs="宋体"/>
          <w:color w:val="FF0000"/>
          <w:szCs w:val="21"/>
        </w:rPr>
      </w:pPr>
      <w:r w:rsidRPr="00965B9C">
        <w:rPr>
          <w:rFonts w:ascii="宋体" w:hAnsi="宋体" w:cs="宋体" w:hint="eastAsia"/>
          <w:color w:val="FF0000"/>
          <w:szCs w:val="21"/>
        </w:rPr>
        <w:t>投标人：</w:t>
      </w:r>
      <w:r w:rsidRPr="00965B9C">
        <w:rPr>
          <w:rFonts w:ascii="宋体" w:hAnsi="宋体" w:cs="宋体" w:hint="eastAsia"/>
          <w:color w:val="FF0000"/>
          <w:szCs w:val="21"/>
          <w:u w:val="single"/>
        </w:rPr>
        <w:t xml:space="preserve">　　　　　　　　</w:t>
      </w:r>
      <w:r w:rsidRPr="00965B9C">
        <w:rPr>
          <w:rFonts w:ascii="宋体" w:hAnsi="宋体" w:cs="宋体" w:hint="eastAsia"/>
          <w:color w:val="FF0000"/>
          <w:szCs w:val="21"/>
        </w:rPr>
        <w:t>（盖单位章）</w:t>
      </w:r>
    </w:p>
    <w:p w14:paraId="7D2E3562" w14:textId="77777777" w:rsidR="006E277C" w:rsidRPr="00965B9C" w:rsidRDefault="00063571">
      <w:pPr>
        <w:spacing w:line="440" w:lineRule="exact"/>
        <w:ind w:firstLineChars="1700" w:firstLine="3570"/>
        <w:rPr>
          <w:rFonts w:ascii="宋体" w:hAnsi="宋体" w:cs="宋体"/>
          <w:color w:val="FF0000"/>
          <w:szCs w:val="21"/>
        </w:rPr>
      </w:pPr>
      <w:r w:rsidRPr="00965B9C">
        <w:rPr>
          <w:rFonts w:ascii="宋体" w:hAnsi="宋体" w:cs="宋体" w:hint="eastAsia"/>
          <w:color w:val="FF0000"/>
          <w:szCs w:val="21"/>
        </w:rPr>
        <w:t>日　期：</w:t>
      </w:r>
      <w:r w:rsidRPr="00965B9C">
        <w:rPr>
          <w:rFonts w:ascii="宋体" w:hAnsi="宋体" w:cs="宋体" w:hint="eastAsia"/>
          <w:color w:val="FF0000"/>
          <w:szCs w:val="21"/>
          <w:u w:val="single"/>
        </w:rPr>
        <w:t xml:space="preserve">　　</w:t>
      </w:r>
      <w:r w:rsidRPr="00965B9C">
        <w:rPr>
          <w:rFonts w:ascii="宋体" w:hAnsi="宋体" w:cs="宋体" w:hint="eastAsia"/>
          <w:color w:val="FF0000"/>
          <w:szCs w:val="21"/>
        </w:rPr>
        <w:t>年</w:t>
      </w:r>
      <w:r w:rsidRPr="00965B9C">
        <w:rPr>
          <w:rFonts w:ascii="宋体" w:hAnsi="宋体" w:cs="宋体" w:hint="eastAsia"/>
          <w:color w:val="FF0000"/>
          <w:szCs w:val="21"/>
          <w:u w:val="single"/>
        </w:rPr>
        <w:t xml:space="preserve">　　</w:t>
      </w:r>
      <w:r w:rsidRPr="00965B9C">
        <w:rPr>
          <w:rFonts w:ascii="宋体" w:hAnsi="宋体" w:cs="宋体" w:hint="eastAsia"/>
          <w:color w:val="FF0000"/>
          <w:szCs w:val="21"/>
        </w:rPr>
        <w:t>月</w:t>
      </w:r>
      <w:r w:rsidRPr="00965B9C">
        <w:rPr>
          <w:rFonts w:ascii="宋体" w:hAnsi="宋体" w:cs="宋体" w:hint="eastAsia"/>
          <w:color w:val="FF0000"/>
          <w:szCs w:val="21"/>
          <w:u w:val="single"/>
        </w:rPr>
        <w:t xml:space="preserve">　　</w:t>
      </w:r>
      <w:r w:rsidRPr="00965B9C">
        <w:rPr>
          <w:rFonts w:ascii="宋体" w:hAnsi="宋体" w:cs="宋体" w:hint="eastAsia"/>
          <w:color w:val="FF0000"/>
          <w:szCs w:val="21"/>
        </w:rPr>
        <w:t>日</w:t>
      </w:r>
    </w:p>
    <w:p w14:paraId="70C2F42C" w14:textId="77777777" w:rsidR="006E277C" w:rsidRPr="00965B9C" w:rsidRDefault="006E277C">
      <w:pPr>
        <w:spacing w:line="440" w:lineRule="exact"/>
        <w:rPr>
          <w:rFonts w:ascii="宋体" w:hAnsi="宋体" w:cs="宋体"/>
          <w:color w:val="FF0000"/>
          <w:szCs w:val="21"/>
        </w:rPr>
      </w:pPr>
    </w:p>
    <w:p w14:paraId="021E3AB1" w14:textId="77777777" w:rsidR="006E277C" w:rsidRPr="00965B9C" w:rsidRDefault="006E277C">
      <w:pPr>
        <w:spacing w:line="440" w:lineRule="exact"/>
        <w:rPr>
          <w:rFonts w:ascii="宋体" w:hAnsi="宋体" w:cs="宋体"/>
          <w:color w:val="FF0000"/>
          <w:szCs w:val="21"/>
        </w:rPr>
      </w:pPr>
    </w:p>
    <w:p w14:paraId="5CBE51C5" w14:textId="77777777" w:rsidR="006E277C" w:rsidRPr="00965B9C" w:rsidRDefault="00063571">
      <w:pPr>
        <w:spacing w:line="400" w:lineRule="atLeast"/>
        <w:ind w:left="840" w:hangingChars="400" w:hanging="840"/>
        <w:rPr>
          <w:rFonts w:ascii="宋体" w:hAnsi="宋体" w:cs="宋体"/>
          <w:color w:val="FF0000"/>
          <w:szCs w:val="21"/>
        </w:rPr>
      </w:pPr>
      <w:r w:rsidRPr="00965B9C">
        <w:rPr>
          <w:rFonts w:ascii="宋体" w:hAnsi="宋体" w:cs="宋体" w:hint="eastAsia"/>
          <w:color w:val="FF0000"/>
          <w:szCs w:val="21"/>
        </w:rPr>
        <w:t>备注：1.政府采购工程的投标人应当如实提供中小企业声明函，中小微企业划型按照《中小企业划型标准规定》（工信部联企业〔2011〕300号）执行，非政府采购工程的无需提供中小企业声明函。</w:t>
      </w:r>
    </w:p>
    <w:p w14:paraId="0C53D8A0" w14:textId="77777777" w:rsidR="006E277C" w:rsidRPr="00965B9C" w:rsidRDefault="00063571">
      <w:pPr>
        <w:spacing w:line="400" w:lineRule="exact"/>
        <w:ind w:left="840" w:hangingChars="400" w:hanging="840"/>
        <w:rPr>
          <w:rFonts w:ascii="宋体" w:hAnsi="宋体"/>
          <w:color w:val="FF0000"/>
        </w:rPr>
      </w:pPr>
      <w:r w:rsidRPr="00965B9C">
        <w:rPr>
          <w:rFonts w:ascii="宋体" w:hAnsi="宋体" w:cs="宋体" w:hint="eastAsia"/>
          <w:color w:val="FF0000"/>
          <w:szCs w:val="21"/>
        </w:rPr>
        <w:t xml:space="preserve">　　　</w:t>
      </w:r>
      <w:r w:rsidRPr="00965B9C">
        <w:rPr>
          <w:rFonts w:ascii="宋体" w:hAnsi="宋体" w:cs="宋体"/>
          <w:color w:val="FF0000"/>
          <w:szCs w:val="21"/>
        </w:rPr>
        <w:t>2</w:t>
      </w:r>
      <w:r w:rsidRPr="00965B9C">
        <w:rPr>
          <w:rFonts w:ascii="宋体" w:hAnsi="宋体" w:cs="宋体" w:hint="eastAsia"/>
          <w:color w:val="FF0000"/>
          <w:szCs w:val="21"/>
        </w:rPr>
        <w:t>.从业人员、营业收入、资产总额填报上一年度数据，无上一年度数据的新成立企业可不填报。投标截止日如在6月30日以前，则上一年度数据是指上上个年度的数据，例如投标截止日为2014年6月30日，上一年度数据是指2012年度的数据。如投标截止日如在6月30日以后，则上一年度数据是指上个年度数据，例如投标截止日为2014年7月1日，上一年度数据是2013年度的数据。</w:t>
      </w:r>
    </w:p>
    <w:p w14:paraId="07AA2561" w14:textId="77777777" w:rsidR="006E277C" w:rsidRPr="00965B9C" w:rsidRDefault="006E277C">
      <w:pPr>
        <w:spacing w:line="460" w:lineRule="exact"/>
        <w:rPr>
          <w:rFonts w:ascii="宋体" w:hAnsi="宋体"/>
          <w:bCs/>
          <w:color w:val="FF0000"/>
          <w:szCs w:val="21"/>
        </w:rPr>
      </w:pPr>
    </w:p>
    <w:p w14:paraId="2568B702" w14:textId="77777777" w:rsidR="006E277C" w:rsidRDefault="00063571" w:rsidP="00965B9C">
      <w:pPr>
        <w:pStyle w:val="2TimesNewRoman5020"/>
        <w:spacing w:before="120" w:afterLines="50" w:after="120"/>
        <w:jc w:val="center"/>
        <w:outlineLvl w:val="0"/>
        <w:rPr>
          <w:rFonts w:ascii="宋体" w:hAnsi="宋体"/>
          <w:b/>
          <w:bCs/>
          <w:szCs w:val="21"/>
        </w:rPr>
      </w:pPr>
      <w:bookmarkStart w:id="3637" w:name="_Toc22543"/>
      <w:bookmarkStart w:id="3638" w:name="_Toc877"/>
      <w:bookmarkStart w:id="3639" w:name="_Toc229305426"/>
      <w:bookmarkStart w:id="3640" w:name="_Toc387753632"/>
      <w:bookmarkStart w:id="3641" w:name="_Toc491089808"/>
      <w:bookmarkStart w:id="3642" w:name="_Toc109319948"/>
      <w:commentRangeStart w:id="3643"/>
      <w:r w:rsidRPr="00965B9C">
        <w:rPr>
          <w:rFonts w:ascii="宋体" w:hAnsi="宋体" w:hint="eastAsia"/>
          <w:b/>
          <w:bCs/>
          <w:color w:val="FF0000"/>
          <w:szCs w:val="21"/>
        </w:rPr>
        <w:t>七</w:t>
      </w:r>
      <w:r w:rsidRPr="00965B9C">
        <w:rPr>
          <w:b/>
          <w:color w:val="FF0000"/>
        </w:rPr>
        <w:t>、</w:t>
      </w:r>
      <w:commentRangeEnd w:id="3643"/>
      <w:r w:rsidR="00965B9C">
        <w:rPr>
          <w:rStyle w:val="af5"/>
          <w:rFonts w:eastAsia="宋体" w:cs="Times New Roman"/>
        </w:rPr>
        <w:commentReference w:id="3643"/>
      </w:r>
      <w:r>
        <w:rPr>
          <w:b/>
        </w:rPr>
        <w:t>施工组织设计</w:t>
      </w:r>
      <w:bookmarkEnd w:id="3637"/>
      <w:bookmarkEnd w:id="3638"/>
      <w:bookmarkEnd w:id="3639"/>
      <w:bookmarkEnd w:id="3640"/>
      <w:bookmarkEnd w:id="3641"/>
      <w:bookmarkEnd w:id="3642"/>
    </w:p>
    <w:p w14:paraId="3D41871E" w14:textId="77777777" w:rsidR="006E277C" w:rsidRDefault="006E277C">
      <w:pPr>
        <w:spacing w:line="440" w:lineRule="exact"/>
        <w:rPr>
          <w:rFonts w:eastAsia="黑体"/>
          <w:szCs w:val="21"/>
        </w:rPr>
      </w:pPr>
    </w:p>
    <w:p w14:paraId="15E95701" w14:textId="77777777" w:rsidR="006E277C" w:rsidRDefault="00063571">
      <w:pPr>
        <w:spacing w:afterLines="50" w:after="120" w:line="420" w:lineRule="exact"/>
        <w:ind w:firstLineChars="200" w:firstLine="420"/>
        <w:rPr>
          <w:rFonts w:ascii="宋体" w:hAnsi="宋体"/>
          <w:szCs w:val="21"/>
        </w:rPr>
      </w:pPr>
      <w:r>
        <w:rPr>
          <w:rFonts w:hint="eastAsia"/>
          <w:szCs w:val="21"/>
        </w:rPr>
        <w:t xml:space="preserve">1. </w:t>
      </w:r>
      <w:r>
        <w:rPr>
          <w:szCs w:val="21"/>
        </w:rPr>
        <w:t>投</w:t>
      </w:r>
      <w:r>
        <w:rPr>
          <w:rFonts w:ascii="宋体" w:hAnsi="宋体" w:hint="eastAsia"/>
          <w:szCs w:val="21"/>
        </w:rPr>
        <w:t>标人应根据招标文件和对现场的勘察情况，采用文字并结合图表形式，参照中华人民共和国水利行业标准《</w:t>
      </w:r>
      <w:r>
        <w:rPr>
          <w:rFonts w:hint="eastAsia"/>
        </w:rPr>
        <w:t>水利水电工程施工组织设计规范》（</w:t>
      </w:r>
      <w:r>
        <w:rPr>
          <w:rFonts w:hint="eastAsia"/>
        </w:rPr>
        <w:t>SL 303</w:t>
      </w:r>
      <w:r>
        <w:rPr>
          <w:rFonts w:hint="eastAsia"/>
        </w:rPr>
        <w:t>）</w:t>
      </w:r>
      <w:r>
        <w:rPr>
          <w:rFonts w:ascii="宋体" w:hAnsi="宋体" w:hint="eastAsia"/>
          <w:szCs w:val="21"/>
        </w:rPr>
        <w:t>的要求，编制本工程的施工组织设计，</w:t>
      </w:r>
      <w:r>
        <w:rPr>
          <w:rFonts w:hint="eastAsia"/>
          <w:szCs w:val="21"/>
        </w:rPr>
        <w:t>施工组织设计应附的文字说明</w:t>
      </w:r>
      <w:r>
        <w:rPr>
          <w:rFonts w:ascii="宋体" w:hAnsi="宋体" w:hint="eastAsia"/>
          <w:szCs w:val="21"/>
        </w:rPr>
        <w:t>，其要点如下：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4"/>
        <w:gridCol w:w="6431"/>
        <w:gridCol w:w="1590"/>
      </w:tblGrid>
      <w:tr w:rsidR="006E277C" w14:paraId="1250C246" w14:textId="77777777">
        <w:trPr>
          <w:trHeight w:val="454"/>
        </w:trPr>
        <w:tc>
          <w:tcPr>
            <w:tcW w:w="657" w:type="pct"/>
            <w:vAlign w:val="center"/>
          </w:tcPr>
          <w:p w14:paraId="33BB7152" w14:textId="77777777" w:rsidR="006E277C" w:rsidRDefault="00063571">
            <w:pPr>
              <w:jc w:val="center"/>
              <w:rPr>
                <w:rFonts w:ascii="宋体" w:hAnsi="宋体"/>
                <w:szCs w:val="21"/>
              </w:rPr>
            </w:pPr>
            <w:r>
              <w:rPr>
                <w:rFonts w:ascii="宋体" w:hAnsi="宋体"/>
                <w:szCs w:val="21"/>
              </w:rPr>
              <w:t>序号</w:t>
            </w:r>
          </w:p>
        </w:tc>
        <w:tc>
          <w:tcPr>
            <w:tcW w:w="3482" w:type="pct"/>
            <w:vAlign w:val="center"/>
          </w:tcPr>
          <w:p w14:paraId="38F713DB" w14:textId="77777777" w:rsidR="006E277C" w:rsidRDefault="00063571">
            <w:pPr>
              <w:jc w:val="center"/>
              <w:rPr>
                <w:rFonts w:ascii="宋体" w:hAnsi="宋体"/>
                <w:szCs w:val="21"/>
              </w:rPr>
            </w:pPr>
            <w:r>
              <w:rPr>
                <w:rFonts w:ascii="宋体" w:hAnsi="宋体"/>
                <w:szCs w:val="21"/>
              </w:rPr>
              <w:t>名           称</w:t>
            </w:r>
          </w:p>
        </w:tc>
        <w:tc>
          <w:tcPr>
            <w:tcW w:w="861" w:type="pct"/>
            <w:vAlign w:val="center"/>
          </w:tcPr>
          <w:p w14:paraId="79C193D1" w14:textId="77777777" w:rsidR="006E277C" w:rsidRDefault="00063571">
            <w:pPr>
              <w:jc w:val="center"/>
              <w:rPr>
                <w:rFonts w:ascii="宋体" w:hAnsi="宋体"/>
                <w:szCs w:val="21"/>
              </w:rPr>
            </w:pPr>
            <w:r>
              <w:rPr>
                <w:rFonts w:ascii="宋体" w:hAnsi="宋体" w:hint="eastAsia"/>
                <w:szCs w:val="21"/>
              </w:rPr>
              <w:t>备注</w:t>
            </w:r>
          </w:p>
        </w:tc>
      </w:tr>
      <w:tr w:rsidR="006E277C" w14:paraId="074AACDD" w14:textId="77777777">
        <w:trPr>
          <w:trHeight w:val="454"/>
        </w:trPr>
        <w:tc>
          <w:tcPr>
            <w:tcW w:w="657" w:type="pct"/>
            <w:vAlign w:val="center"/>
          </w:tcPr>
          <w:p w14:paraId="3F39A8F5" w14:textId="77777777" w:rsidR="006E277C" w:rsidRDefault="00063571">
            <w:pPr>
              <w:jc w:val="center"/>
            </w:pPr>
            <w:r>
              <w:rPr>
                <w:rFonts w:hint="eastAsia"/>
              </w:rPr>
              <w:t>1</w:t>
            </w:r>
          </w:p>
        </w:tc>
        <w:tc>
          <w:tcPr>
            <w:tcW w:w="3482" w:type="pct"/>
            <w:vAlign w:val="center"/>
          </w:tcPr>
          <w:p w14:paraId="22139B51" w14:textId="77777777" w:rsidR="006E277C" w:rsidRDefault="00063571">
            <w:r>
              <w:rPr>
                <w:rFonts w:ascii="宋体" w:hAnsi="宋体" w:hint="eastAsia"/>
                <w:szCs w:val="21"/>
              </w:rPr>
              <w:t>项目理解</w:t>
            </w:r>
          </w:p>
        </w:tc>
        <w:tc>
          <w:tcPr>
            <w:tcW w:w="861" w:type="pct"/>
            <w:vAlign w:val="center"/>
          </w:tcPr>
          <w:p w14:paraId="653A43DF" w14:textId="77777777" w:rsidR="006E277C" w:rsidRDefault="006E277C">
            <w:pPr>
              <w:jc w:val="center"/>
            </w:pPr>
          </w:p>
        </w:tc>
      </w:tr>
      <w:tr w:rsidR="006E277C" w14:paraId="51D13A83" w14:textId="77777777">
        <w:trPr>
          <w:trHeight w:val="454"/>
        </w:trPr>
        <w:tc>
          <w:tcPr>
            <w:tcW w:w="657" w:type="pct"/>
            <w:vAlign w:val="center"/>
          </w:tcPr>
          <w:p w14:paraId="56D64E82" w14:textId="77777777" w:rsidR="006E277C" w:rsidRDefault="00063571">
            <w:pPr>
              <w:jc w:val="center"/>
            </w:pPr>
            <w:r>
              <w:rPr>
                <w:rFonts w:hint="eastAsia"/>
              </w:rPr>
              <w:t>2</w:t>
            </w:r>
          </w:p>
        </w:tc>
        <w:tc>
          <w:tcPr>
            <w:tcW w:w="3482" w:type="pct"/>
            <w:vAlign w:val="center"/>
          </w:tcPr>
          <w:p w14:paraId="768EC237" w14:textId="77777777" w:rsidR="006E277C" w:rsidRDefault="00063571">
            <w:pPr>
              <w:rPr>
                <w:rFonts w:ascii="宋体" w:hAnsi="宋体"/>
                <w:szCs w:val="21"/>
              </w:rPr>
            </w:pPr>
            <w:r>
              <w:rPr>
                <w:rFonts w:ascii="宋体" w:hAnsi="宋体" w:hint="eastAsia"/>
                <w:szCs w:val="21"/>
              </w:rPr>
              <w:t>施工总体布置</w:t>
            </w:r>
          </w:p>
        </w:tc>
        <w:tc>
          <w:tcPr>
            <w:tcW w:w="861" w:type="pct"/>
            <w:vAlign w:val="center"/>
          </w:tcPr>
          <w:p w14:paraId="5DBDB4E2" w14:textId="77777777" w:rsidR="006E277C" w:rsidRDefault="006E277C">
            <w:pPr>
              <w:jc w:val="center"/>
            </w:pPr>
          </w:p>
        </w:tc>
      </w:tr>
      <w:tr w:rsidR="006E277C" w14:paraId="2D415401" w14:textId="77777777">
        <w:trPr>
          <w:trHeight w:val="454"/>
        </w:trPr>
        <w:tc>
          <w:tcPr>
            <w:tcW w:w="657" w:type="pct"/>
            <w:vAlign w:val="center"/>
          </w:tcPr>
          <w:p w14:paraId="62BE8975" w14:textId="77777777" w:rsidR="006E277C" w:rsidRDefault="00063571">
            <w:pPr>
              <w:jc w:val="center"/>
            </w:pPr>
            <w:r>
              <w:rPr>
                <w:rFonts w:hint="eastAsia"/>
              </w:rPr>
              <w:t>3</w:t>
            </w:r>
          </w:p>
        </w:tc>
        <w:tc>
          <w:tcPr>
            <w:tcW w:w="3482" w:type="pct"/>
            <w:vAlign w:val="center"/>
          </w:tcPr>
          <w:p w14:paraId="42AC2D7D" w14:textId="77777777" w:rsidR="006E277C" w:rsidRDefault="00063571">
            <w:pPr>
              <w:rPr>
                <w:rFonts w:ascii="宋体" w:hAnsi="宋体"/>
                <w:szCs w:val="21"/>
              </w:rPr>
            </w:pPr>
            <w:r>
              <w:rPr>
                <w:rFonts w:ascii="宋体" w:hAnsi="宋体" w:hint="eastAsia"/>
                <w:szCs w:val="21"/>
              </w:rPr>
              <w:t>施工方案与技术措施</w:t>
            </w:r>
          </w:p>
        </w:tc>
        <w:tc>
          <w:tcPr>
            <w:tcW w:w="861" w:type="pct"/>
            <w:vAlign w:val="center"/>
          </w:tcPr>
          <w:p w14:paraId="6259E209" w14:textId="77777777" w:rsidR="006E277C" w:rsidRDefault="006E277C">
            <w:pPr>
              <w:jc w:val="center"/>
            </w:pPr>
          </w:p>
        </w:tc>
      </w:tr>
      <w:tr w:rsidR="006E277C" w14:paraId="0BF7EC82" w14:textId="77777777">
        <w:trPr>
          <w:trHeight w:val="454"/>
        </w:trPr>
        <w:tc>
          <w:tcPr>
            <w:tcW w:w="657" w:type="pct"/>
            <w:vAlign w:val="center"/>
          </w:tcPr>
          <w:p w14:paraId="3E4070F2" w14:textId="77777777" w:rsidR="006E277C" w:rsidRDefault="00063571">
            <w:pPr>
              <w:jc w:val="center"/>
            </w:pPr>
            <w:r>
              <w:rPr>
                <w:rFonts w:hint="eastAsia"/>
              </w:rPr>
              <w:t>4</w:t>
            </w:r>
          </w:p>
        </w:tc>
        <w:tc>
          <w:tcPr>
            <w:tcW w:w="3482" w:type="pct"/>
            <w:vAlign w:val="center"/>
          </w:tcPr>
          <w:p w14:paraId="4939D1CD" w14:textId="77777777" w:rsidR="006E277C" w:rsidRDefault="00063571">
            <w:pPr>
              <w:rPr>
                <w:rFonts w:ascii="宋体" w:hAnsi="宋体"/>
                <w:szCs w:val="21"/>
              </w:rPr>
            </w:pPr>
            <w:r>
              <w:rPr>
                <w:rFonts w:ascii="宋体" w:hAnsi="宋体" w:hint="eastAsia"/>
                <w:szCs w:val="21"/>
              </w:rPr>
              <w:t>质量体系与措施</w:t>
            </w:r>
          </w:p>
        </w:tc>
        <w:tc>
          <w:tcPr>
            <w:tcW w:w="861" w:type="pct"/>
            <w:vAlign w:val="center"/>
          </w:tcPr>
          <w:p w14:paraId="4A326FCD" w14:textId="77777777" w:rsidR="006E277C" w:rsidRDefault="006E277C">
            <w:pPr>
              <w:jc w:val="center"/>
            </w:pPr>
          </w:p>
        </w:tc>
      </w:tr>
      <w:tr w:rsidR="006E277C" w14:paraId="714A786E" w14:textId="77777777">
        <w:trPr>
          <w:trHeight w:val="454"/>
        </w:trPr>
        <w:tc>
          <w:tcPr>
            <w:tcW w:w="657" w:type="pct"/>
            <w:vAlign w:val="center"/>
          </w:tcPr>
          <w:p w14:paraId="4138F352" w14:textId="77777777" w:rsidR="006E277C" w:rsidRDefault="00063571">
            <w:pPr>
              <w:jc w:val="center"/>
            </w:pPr>
            <w:r>
              <w:rPr>
                <w:rFonts w:hint="eastAsia"/>
              </w:rPr>
              <w:t>5</w:t>
            </w:r>
          </w:p>
        </w:tc>
        <w:tc>
          <w:tcPr>
            <w:tcW w:w="3482" w:type="pct"/>
            <w:vAlign w:val="center"/>
          </w:tcPr>
          <w:p w14:paraId="40DB5E31" w14:textId="77777777" w:rsidR="006E277C" w:rsidRDefault="00063571">
            <w:pPr>
              <w:rPr>
                <w:rFonts w:ascii="宋体" w:hAnsi="宋体"/>
                <w:szCs w:val="21"/>
              </w:rPr>
            </w:pPr>
            <w:r>
              <w:rPr>
                <w:rFonts w:ascii="宋体" w:hAnsi="宋体" w:hint="eastAsia"/>
                <w:szCs w:val="21"/>
              </w:rPr>
              <w:t>安全生产管理体系与措施</w:t>
            </w:r>
          </w:p>
        </w:tc>
        <w:tc>
          <w:tcPr>
            <w:tcW w:w="861" w:type="pct"/>
            <w:vAlign w:val="center"/>
          </w:tcPr>
          <w:p w14:paraId="3AB949A1" w14:textId="77777777" w:rsidR="006E277C" w:rsidRDefault="006E277C">
            <w:pPr>
              <w:jc w:val="center"/>
            </w:pPr>
          </w:p>
        </w:tc>
      </w:tr>
      <w:tr w:rsidR="006E277C" w14:paraId="06A07C1D" w14:textId="77777777">
        <w:trPr>
          <w:trHeight w:val="454"/>
        </w:trPr>
        <w:tc>
          <w:tcPr>
            <w:tcW w:w="657" w:type="pct"/>
            <w:vAlign w:val="center"/>
          </w:tcPr>
          <w:p w14:paraId="50FB1716" w14:textId="77777777" w:rsidR="006E277C" w:rsidRDefault="00063571">
            <w:pPr>
              <w:jc w:val="center"/>
            </w:pPr>
            <w:r>
              <w:rPr>
                <w:rFonts w:hint="eastAsia"/>
              </w:rPr>
              <w:t>6</w:t>
            </w:r>
          </w:p>
        </w:tc>
        <w:tc>
          <w:tcPr>
            <w:tcW w:w="3482" w:type="pct"/>
            <w:vAlign w:val="center"/>
          </w:tcPr>
          <w:p w14:paraId="4BB17C09" w14:textId="77777777" w:rsidR="006E277C" w:rsidRDefault="00063571">
            <w:pPr>
              <w:rPr>
                <w:rFonts w:ascii="宋体" w:hAnsi="宋体"/>
                <w:szCs w:val="21"/>
              </w:rPr>
            </w:pPr>
            <w:r>
              <w:rPr>
                <w:rFonts w:ascii="宋体" w:hAnsi="宋体" w:hint="eastAsia"/>
                <w:szCs w:val="21"/>
              </w:rPr>
              <w:t>文明施工管理体系与措施</w:t>
            </w:r>
          </w:p>
        </w:tc>
        <w:tc>
          <w:tcPr>
            <w:tcW w:w="861" w:type="pct"/>
            <w:vAlign w:val="center"/>
          </w:tcPr>
          <w:p w14:paraId="72F04553" w14:textId="77777777" w:rsidR="006E277C" w:rsidRDefault="006E277C">
            <w:pPr>
              <w:jc w:val="center"/>
            </w:pPr>
          </w:p>
        </w:tc>
      </w:tr>
      <w:tr w:rsidR="006E277C" w14:paraId="319AF35D" w14:textId="77777777">
        <w:trPr>
          <w:trHeight w:val="454"/>
        </w:trPr>
        <w:tc>
          <w:tcPr>
            <w:tcW w:w="657" w:type="pct"/>
            <w:vAlign w:val="center"/>
          </w:tcPr>
          <w:p w14:paraId="55C61ADB" w14:textId="77777777" w:rsidR="006E277C" w:rsidRDefault="00063571">
            <w:pPr>
              <w:jc w:val="center"/>
            </w:pPr>
            <w:r>
              <w:rPr>
                <w:rFonts w:hint="eastAsia"/>
              </w:rPr>
              <w:t>7</w:t>
            </w:r>
          </w:p>
        </w:tc>
        <w:tc>
          <w:tcPr>
            <w:tcW w:w="3482" w:type="pct"/>
            <w:vAlign w:val="center"/>
          </w:tcPr>
          <w:p w14:paraId="2C0137D9" w14:textId="77777777" w:rsidR="006E277C" w:rsidRDefault="00063571">
            <w:pPr>
              <w:rPr>
                <w:rFonts w:ascii="宋体" w:hAnsi="宋体"/>
                <w:szCs w:val="21"/>
              </w:rPr>
            </w:pPr>
            <w:r>
              <w:rPr>
                <w:rFonts w:ascii="宋体" w:hAnsi="宋体" w:hint="eastAsia"/>
                <w:szCs w:val="21"/>
              </w:rPr>
              <w:t>工程进度计划与措施</w:t>
            </w:r>
          </w:p>
        </w:tc>
        <w:tc>
          <w:tcPr>
            <w:tcW w:w="861" w:type="pct"/>
            <w:vAlign w:val="center"/>
          </w:tcPr>
          <w:p w14:paraId="45C85613" w14:textId="77777777" w:rsidR="006E277C" w:rsidRDefault="006E277C">
            <w:pPr>
              <w:jc w:val="center"/>
            </w:pPr>
          </w:p>
        </w:tc>
      </w:tr>
      <w:tr w:rsidR="006E277C" w14:paraId="256CBDBB" w14:textId="77777777">
        <w:trPr>
          <w:trHeight w:val="454"/>
        </w:trPr>
        <w:tc>
          <w:tcPr>
            <w:tcW w:w="657" w:type="pct"/>
            <w:vAlign w:val="center"/>
          </w:tcPr>
          <w:p w14:paraId="2077162C" w14:textId="77777777" w:rsidR="006E277C" w:rsidRDefault="00063571">
            <w:pPr>
              <w:jc w:val="center"/>
            </w:pPr>
            <w:r>
              <w:rPr>
                <w:rFonts w:hint="eastAsia"/>
              </w:rPr>
              <w:t>8</w:t>
            </w:r>
          </w:p>
        </w:tc>
        <w:tc>
          <w:tcPr>
            <w:tcW w:w="3482" w:type="pct"/>
            <w:vAlign w:val="center"/>
          </w:tcPr>
          <w:p w14:paraId="139A523B" w14:textId="77777777" w:rsidR="006E277C" w:rsidRDefault="00063571">
            <w:pPr>
              <w:rPr>
                <w:rFonts w:ascii="宋体" w:hAnsi="宋体"/>
                <w:szCs w:val="21"/>
              </w:rPr>
            </w:pPr>
            <w:r>
              <w:rPr>
                <w:rFonts w:ascii="宋体" w:hAnsi="宋体" w:hint="eastAsia"/>
                <w:szCs w:val="21"/>
              </w:rPr>
              <w:t>资源配备计划</w:t>
            </w:r>
          </w:p>
        </w:tc>
        <w:tc>
          <w:tcPr>
            <w:tcW w:w="861" w:type="pct"/>
            <w:vAlign w:val="center"/>
          </w:tcPr>
          <w:p w14:paraId="22515669" w14:textId="77777777" w:rsidR="006E277C" w:rsidRDefault="006E277C">
            <w:pPr>
              <w:jc w:val="center"/>
            </w:pPr>
          </w:p>
        </w:tc>
      </w:tr>
      <w:tr w:rsidR="006E277C" w14:paraId="645DE6D7" w14:textId="77777777">
        <w:trPr>
          <w:trHeight w:val="454"/>
        </w:trPr>
        <w:tc>
          <w:tcPr>
            <w:tcW w:w="657" w:type="pct"/>
            <w:vAlign w:val="center"/>
          </w:tcPr>
          <w:p w14:paraId="57B782A1" w14:textId="77777777" w:rsidR="006E277C" w:rsidRDefault="00063571">
            <w:pPr>
              <w:jc w:val="center"/>
            </w:pPr>
            <w:r>
              <w:rPr>
                <w:rFonts w:hint="eastAsia"/>
              </w:rPr>
              <w:t>……</w:t>
            </w:r>
          </w:p>
        </w:tc>
        <w:tc>
          <w:tcPr>
            <w:tcW w:w="3482" w:type="pct"/>
            <w:vAlign w:val="center"/>
          </w:tcPr>
          <w:p w14:paraId="361B3035" w14:textId="77777777" w:rsidR="006E277C" w:rsidRDefault="00063571">
            <w:pPr>
              <w:rPr>
                <w:rFonts w:ascii="宋体" w:hAnsi="宋体"/>
                <w:szCs w:val="21"/>
              </w:rPr>
            </w:pPr>
            <w:r>
              <w:rPr>
                <w:rFonts w:ascii="宋体" w:hAnsi="宋体" w:hint="eastAsia"/>
                <w:szCs w:val="21"/>
              </w:rPr>
              <w:t>……</w:t>
            </w:r>
          </w:p>
        </w:tc>
        <w:tc>
          <w:tcPr>
            <w:tcW w:w="861" w:type="pct"/>
            <w:vAlign w:val="center"/>
          </w:tcPr>
          <w:p w14:paraId="4C15334D" w14:textId="77777777" w:rsidR="006E277C" w:rsidRDefault="006E277C">
            <w:pPr>
              <w:jc w:val="center"/>
            </w:pPr>
          </w:p>
        </w:tc>
      </w:tr>
    </w:tbl>
    <w:p w14:paraId="016DA618" w14:textId="77777777" w:rsidR="006E277C" w:rsidRDefault="00063571">
      <w:pPr>
        <w:spacing w:line="420" w:lineRule="exact"/>
        <w:ind w:firstLineChars="200" w:firstLine="420"/>
        <w:rPr>
          <w:rFonts w:ascii="宋体" w:hAnsi="宋体"/>
          <w:szCs w:val="21"/>
        </w:rPr>
      </w:pPr>
      <w:r>
        <w:rPr>
          <w:rFonts w:hint="eastAsia"/>
          <w:szCs w:val="21"/>
        </w:rPr>
        <w:t xml:space="preserve">2. </w:t>
      </w:r>
      <w:r>
        <w:rPr>
          <w:szCs w:val="21"/>
        </w:rPr>
        <w:t>施工组织设计除采用文字表述外</w:t>
      </w:r>
      <w:r>
        <w:rPr>
          <w:rFonts w:hint="eastAsia"/>
          <w:szCs w:val="21"/>
        </w:rPr>
        <w:t>应</w:t>
      </w:r>
      <w:r>
        <w:rPr>
          <w:szCs w:val="21"/>
        </w:rPr>
        <w:t>附下列图表</w:t>
      </w:r>
      <w:r>
        <w:rPr>
          <w:rFonts w:hint="eastAsia"/>
          <w:szCs w:val="21"/>
        </w:rPr>
        <w:t>，</w:t>
      </w:r>
      <w:r>
        <w:rPr>
          <w:szCs w:val="21"/>
        </w:rPr>
        <w:t>图表及格式要求附后。</w:t>
      </w:r>
      <w:r>
        <w:rPr>
          <w:rFonts w:ascii="宋体" w:hAnsi="宋体" w:hint="eastAsia"/>
          <w:szCs w:val="21"/>
        </w:rPr>
        <w:t>下述表格应按照章节内容，按给定的格式附在相应的章节中。</w:t>
      </w:r>
    </w:p>
    <w:p w14:paraId="66898DFB" w14:textId="77777777" w:rsidR="006E277C" w:rsidRDefault="00063571">
      <w:pPr>
        <w:tabs>
          <w:tab w:val="left" w:pos="720"/>
        </w:tabs>
        <w:spacing w:line="440" w:lineRule="exact"/>
        <w:ind w:firstLineChars="360" w:firstLine="756"/>
        <w:rPr>
          <w:szCs w:val="21"/>
        </w:rPr>
      </w:pPr>
      <w:r>
        <w:rPr>
          <w:szCs w:val="21"/>
        </w:rPr>
        <w:t>附表一</w:t>
      </w:r>
      <w:r>
        <w:rPr>
          <w:szCs w:val="21"/>
        </w:rPr>
        <w:t xml:space="preserve">  </w:t>
      </w:r>
      <w:r>
        <w:rPr>
          <w:szCs w:val="21"/>
        </w:rPr>
        <w:t>拟投入本标段的主要施工设备表</w:t>
      </w:r>
    </w:p>
    <w:p w14:paraId="4618B6EB" w14:textId="77777777" w:rsidR="006E277C" w:rsidRDefault="00063571">
      <w:pPr>
        <w:tabs>
          <w:tab w:val="left" w:pos="720"/>
        </w:tabs>
        <w:spacing w:line="440" w:lineRule="exact"/>
        <w:ind w:firstLineChars="360" w:firstLine="756"/>
        <w:rPr>
          <w:szCs w:val="21"/>
        </w:rPr>
      </w:pPr>
      <w:r>
        <w:rPr>
          <w:szCs w:val="21"/>
        </w:rPr>
        <w:t>附表二</w:t>
      </w:r>
      <w:r>
        <w:rPr>
          <w:szCs w:val="21"/>
        </w:rPr>
        <w:t xml:space="preserve">  </w:t>
      </w:r>
      <w:r>
        <w:rPr>
          <w:szCs w:val="21"/>
        </w:rPr>
        <w:t>拟投入本标段的</w:t>
      </w:r>
      <w:r>
        <w:rPr>
          <w:rFonts w:hint="eastAsia"/>
          <w:szCs w:val="21"/>
        </w:rPr>
        <w:t>试验</w:t>
      </w:r>
      <w:r>
        <w:rPr>
          <w:szCs w:val="21"/>
        </w:rPr>
        <w:t>和检测仪器设备表</w:t>
      </w:r>
    </w:p>
    <w:p w14:paraId="3D2E276B" w14:textId="77777777" w:rsidR="006E277C" w:rsidRDefault="00063571">
      <w:pPr>
        <w:tabs>
          <w:tab w:val="left" w:pos="720"/>
        </w:tabs>
        <w:spacing w:line="440" w:lineRule="exact"/>
        <w:ind w:firstLineChars="360" w:firstLine="756"/>
        <w:rPr>
          <w:szCs w:val="21"/>
        </w:rPr>
      </w:pPr>
      <w:r>
        <w:rPr>
          <w:szCs w:val="21"/>
        </w:rPr>
        <w:t>附表三</w:t>
      </w:r>
      <w:r>
        <w:rPr>
          <w:szCs w:val="21"/>
        </w:rPr>
        <w:t xml:space="preserve">  </w:t>
      </w:r>
      <w:r>
        <w:rPr>
          <w:szCs w:val="21"/>
        </w:rPr>
        <w:t>拟投入本标段的劳动力计划表</w:t>
      </w:r>
    </w:p>
    <w:p w14:paraId="2EAB09BE" w14:textId="77777777" w:rsidR="006E277C" w:rsidRDefault="00063571">
      <w:pPr>
        <w:tabs>
          <w:tab w:val="left" w:pos="720"/>
        </w:tabs>
        <w:spacing w:line="440" w:lineRule="exact"/>
        <w:ind w:firstLineChars="360" w:firstLine="756"/>
        <w:rPr>
          <w:szCs w:val="21"/>
        </w:rPr>
      </w:pPr>
      <w:r>
        <w:rPr>
          <w:szCs w:val="21"/>
        </w:rPr>
        <w:t>附表四</w:t>
      </w:r>
      <w:r>
        <w:rPr>
          <w:szCs w:val="21"/>
        </w:rPr>
        <w:t xml:space="preserve">  </w:t>
      </w:r>
      <w:r>
        <w:rPr>
          <w:szCs w:val="21"/>
        </w:rPr>
        <w:t>计划</w:t>
      </w:r>
      <w:r>
        <w:rPr>
          <w:rFonts w:hint="eastAsia"/>
          <w:szCs w:val="21"/>
        </w:rPr>
        <w:t>开工日期</w:t>
      </w:r>
      <w:r>
        <w:rPr>
          <w:szCs w:val="21"/>
        </w:rPr>
        <w:t>、</w:t>
      </w:r>
      <w:r>
        <w:rPr>
          <w:rFonts w:hint="eastAsia"/>
        </w:rPr>
        <w:t>完工</w:t>
      </w:r>
      <w:r>
        <w:rPr>
          <w:szCs w:val="21"/>
        </w:rPr>
        <w:t>日期和施工进度网络图</w:t>
      </w:r>
    </w:p>
    <w:p w14:paraId="72A177A4" w14:textId="77777777" w:rsidR="006E277C" w:rsidRDefault="00063571">
      <w:pPr>
        <w:tabs>
          <w:tab w:val="left" w:pos="720"/>
        </w:tabs>
        <w:spacing w:line="440" w:lineRule="exact"/>
        <w:ind w:firstLineChars="360" w:firstLine="756"/>
        <w:rPr>
          <w:szCs w:val="21"/>
        </w:rPr>
      </w:pPr>
      <w:r>
        <w:rPr>
          <w:szCs w:val="21"/>
        </w:rPr>
        <w:t>附表五</w:t>
      </w:r>
      <w:r>
        <w:rPr>
          <w:szCs w:val="21"/>
        </w:rPr>
        <w:t xml:space="preserve">  </w:t>
      </w:r>
      <w:r>
        <w:rPr>
          <w:szCs w:val="21"/>
        </w:rPr>
        <w:t>施工总平面图</w:t>
      </w:r>
    </w:p>
    <w:p w14:paraId="3777C291" w14:textId="77777777" w:rsidR="006E277C" w:rsidRDefault="00063571">
      <w:pPr>
        <w:tabs>
          <w:tab w:val="left" w:pos="720"/>
        </w:tabs>
        <w:spacing w:line="440" w:lineRule="exact"/>
        <w:ind w:firstLineChars="360" w:firstLine="756"/>
        <w:rPr>
          <w:szCs w:val="21"/>
        </w:rPr>
      </w:pPr>
      <w:r>
        <w:rPr>
          <w:szCs w:val="21"/>
        </w:rPr>
        <w:t>附表六</w:t>
      </w:r>
      <w:r>
        <w:rPr>
          <w:szCs w:val="21"/>
        </w:rPr>
        <w:t xml:space="preserve">  </w:t>
      </w:r>
      <w:r>
        <w:rPr>
          <w:szCs w:val="21"/>
        </w:rPr>
        <w:t>临时用地表</w:t>
      </w:r>
    </w:p>
    <w:p w14:paraId="08701569" w14:textId="77777777" w:rsidR="006E277C" w:rsidRDefault="006E277C">
      <w:pPr>
        <w:tabs>
          <w:tab w:val="left" w:pos="720"/>
        </w:tabs>
        <w:spacing w:line="440" w:lineRule="exact"/>
        <w:ind w:firstLineChars="360" w:firstLine="756"/>
        <w:rPr>
          <w:szCs w:val="21"/>
        </w:rPr>
      </w:pPr>
    </w:p>
    <w:p w14:paraId="4EF223BA" w14:textId="77777777" w:rsidR="006E277C" w:rsidRDefault="006E277C">
      <w:pPr>
        <w:tabs>
          <w:tab w:val="left" w:pos="720"/>
        </w:tabs>
        <w:spacing w:line="440" w:lineRule="exact"/>
        <w:ind w:firstLineChars="360" w:firstLine="756"/>
        <w:rPr>
          <w:szCs w:val="21"/>
        </w:rPr>
      </w:pPr>
    </w:p>
    <w:p w14:paraId="3A517475" w14:textId="77777777" w:rsidR="006E277C" w:rsidRDefault="006E277C">
      <w:pPr>
        <w:tabs>
          <w:tab w:val="left" w:pos="720"/>
        </w:tabs>
        <w:spacing w:line="440" w:lineRule="exact"/>
        <w:ind w:firstLineChars="360" w:firstLine="756"/>
        <w:rPr>
          <w:szCs w:val="21"/>
        </w:rPr>
      </w:pPr>
    </w:p>
    <w:p w14:paraId="61ED76D5" w14:textId="77777777" w:rsidR="006E277C" w:rsidRDefault="006E277C">
      <w:pPr>
        <w:tabs>
          <w:tab w:val="left" w:pos="720"/>
        </w:tabs>
        <w:spacing w:line="440" w:lineRule="exact"/>
        <w:ind w:firstLineChars="360" w:firstLine="756"/>
        <w:rPr>
          <w:szCs w:val="21"/>
        </w:rPr>
      </w:pPr>
    </w:p>
    <w:p w14:paraId="6DF4AA69" w14:textId="77777777" w:rsidR="006E277C" w:rsidRDefault="006E277C">
      <w:pPr>
        <w:tabs>
          <w:tab w:val="left" w:pos="720"/>
        </w:tabs>
        <w:spacing w:line="440" w:lineRule="exact"/>
        <w:ind w:firstLineChars="360" w:firstLine="756"/>
        <w:rPr>
          <w:szCs w:val="21"/>
        </w:rPr>
      </w:pPr>
    </w:p>
    <w:p w14:paraId="5E3A6099" w14:textId="77777777" w:rsidR="006E277C" w:rsidRDefault="006E277C">
      <w:pPr>
        <w:tabs>
          <w:tab w:val="left" w:pos="720"/>
        </w:tabs>
        <w:spacing w:line="440" w:lineRule="exact"/>
        <w:ind w:firstLineChars="360" w:firstLine="756"/>
        <w:rPr>
          <w:szCs w:val="21"/>
        </w:rPr>
      </w:pPr>
    </w:p>
    <w:p w14:paraId="0098C180" w14:textId="77777777" w:rsidR="006E277C" w:rsidRDefault="006E277C">
      <w:pPr>
        <w:tabs>
          <w:tab w:val="left" w:pos="720"/>
        </w:tabs>
        <w:spacing w:line="440" w:lineRule="exact"/>
        <w:ind w:firstLineChars="360" w:firstLine="756"/>
        <w:rPr>
          <w:szCs w:val="21"/>
        </w:rPr>
      </w:pPr>
    </w:p>
    <w:p w14:paraId="7F43FEE6" w14:textId="77777777" w:rsidR="006E277C" w:rsidRDefault="00063571">
      <w:pPr>
        <w:rPr>
          <w:b/>
        </w:rPr>
      </w:pPr>
      <w:bookmarkStart w:id="3644" w:name="_Toc491089809"/>
      <w:bookmarkStart w:id="3645" w:name="_Toc144974865"/>
      <w:bookmarkStart w:id="3646" w:name="_Toc168476327"/>
      <w:bookmarkStart w:id="3647" w:name="_Toc221952073"/>
      <w:bookmarkStart w:id="3648" w:name="_Toc168475924"/>
      <w:r>
        <w:rPr>
          <w:b/>
        </w:rPr>
        <w:br w:type="page"/>
      </w:r>
      <w:r>
        <w:rPr>
          <w:b/>
        </w:rPr>
        <w:t>附表一：拟投入本标段的主要施工设备表</w:t>
      </w:r>
      <w:bookmarkEnd w:id="3644"/>
    </w:p>
    <w:p w14:paraId="6E96AE9F" w14:textId="77777777" w:rsidR="006E277C" w:rsidRDefault="006E277C">
      <w:pPr>
        <w:spacing w:line="440" w:lineRule="exact"/>
      </w:pPr>
    </w:p>
    <w:p w14:paraId="25B5F2E3" w14:textId="77777777" w:rsidR="006E277C" w:rsidRDefault="00063571">
      <w:pPr>
        <w:jc w:val="center"/>
        <w:rPr>
          <w:sz w:val="28"/>
          <w:szCs w:val="28"/>
        </w:rPr>
      </w:pPr>
      <w:r>
        <w:rPr>
          <w:sz w:val="28"/>
          <w:szCs w:val="28"/>
        </w:rPr>
        <w:t>投入本标段的主要施工设备表</w:t>
      </w:r>
      <w:bookmarkEnd w:id="3645"/>
      <w:bookmarkEnd w:id="3646"/>
      <w:bookmarkEnd w:id="3647"/>
      <w:bookmarkEnd w:id="3648"/>
    </w:p>
    <w:p w14:paraId="5033C24F" w14:textId="77777777" w:rsidR="006E277C" w:rsidRDefault="006E277C">
      <w:pPr>
        <w:spacing w:line="440" w:lineRule="exact"/>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6"/>
        <w:gridCol w:w="1183"/>
        <w:gridCol w:w="829"/>
        <w:gridCol w:w="1078"/>
        <w:gridCol w:w="732"/>
        <w:gridCol w:w="804"/>
        <w:gridCol w:w="1320"/>
        <w:gridCol w:w="953"/>
        <w:gridCol w:w="1149"/>
        <w:gridCol w:w="753"/>
      </w:tblGrid>
      <w:tr w:rsidR="006E277C" w14:paraId="276B55D3" w14:textId="77777777">
        <w:tc>
          <w:tcPr>
            <w:tcW w:w="726" w:type="dxa"/>
            <w:vAlign w:val="center"/>
          </w:tcPr>
          <w:p w14:paraId="6CB2345A" w14:textId="77777777" w:rsidR="006E277C" w:rsidRDefault="00063571">
            <w:pPr>
              <w:spacing w:line="380" w:lineRule="atLeast"/>
              <w:jc w:val="center"/>
            </w:pPr>
            <w:bookmarkStart w:id="3649" w:name="_Toc221952074"/>
            <w:r>
              <w:t>序号</w:t>
            </w:r>
            <w:bookmarkEnd w:id="3649"/>
          </w:p>
        </w:tc>
        <w:tc>
          <w:tcPr>
            <w:tcW w:w="1183" w:type="dxa"/>
            <w:vAlign w:val="center"/>
          </w:tcPr>
          <w:p w14:paraId="0B8F50DE" w14:textId="77777777" w:rsidR="006E277C" w:rsidRDefault="00063571">
            <w:pPr>
              <w:spacing w:line="380" w:lineRule="atLeast"/>
              <w:jc w:val="center"/>
            </w:pPr>
            <w:bookmarkStart w:id="3650" w:name="_Toc221952075"/>
            <w:r>
              <w:t>设备名称</w:t>
            </w:r>
            <w:bookmarkEnd w:id="3650"/>
          </w:p>
        </w:tc>
        <w:tc>
          <w:tcPr>
            <w:tcW w:w="829" w:type="dxa"/>
            <w:vAlign w:val="center"/>
          </w:tcPr>
          <w:p w14:paraId="141E04FB" w14:textId="77777777" w:rsidR="006E277C" w:rsidRDefault="00063571">
            <w:pPr>
              <w:spacing w:line="380" w:lineRule="atLeast"/>
              <w:jc w:val="center"/>
            </w:pPr>
            <w:bookmarkStart w:id="3651" w:name="_Toc221952076"/>
            <w:r>
              <w:t>型号</w:t>
            </w:r>
            <w:bookmarkEnd w:id="3651"/>
          </w:p>
          <w:p w14:paraId="5EB1CABA" w14:textId="77777777" w:rsidR="006E277C" w:rsidRDefault="00063571">
            <w:pPr>
              <w:spacing w:line="380" w:lineRule="atLeast"/>
              <w:jc w:val="center"/>
            </w:pPr>
            <w:bookmarkStart w:id="3652" w:name="_Toc221952077"/>
            <w:r>
              <w:t>规格</w:t>
            </w:r>
            <w:bookmarkEnd w:id="3652"/>
          </w:p>
        </w:tc>
        <w:tc>
          <w:tcPr>
            <w:tcW w:w="1078" w:type="dxa"/>
            <w:vAlign w:val="center"/>
          </w:tcPr>
          <w:p w14:paraId="65BB2E97" w14:textId="77777777" w:rsidR="006E277C" w:rsidRDefault="00063571">
            <w:pPr>
              <w:spacing w:line="380" w:lineRule="atLeast"/>
              <w:jc w:val="center"/>
            </w:pPr>
            <w:bookmarkStart w:id="3653" w:name="_Toc221952078"/>
            <w:r>
              <w:t>数量</w:t>
            </w:r>
            <w:bookmarkEnd w:id="3653"/>
          </w:p>
        </w:tc>
        <w:tc>
          <w:tcPr>
            <w:tcW w:w="732" w:type="dxa"/>
            <w:vAlign w:val="center"/>
          </w:tcPr>
          <w:p w14:paraId="58F73BB5" w14:textId="77777777" w:rsidR="006E277C" w:rsidRDefault="00063571">
            <w:pPr>
              <w:spacing w:line="380" w:lineRule="atLeast"/>
              <w:jc w:val="center"/>
            </w:pPr>
            <w:bookmarkStart w:id="3654" w:name="_Toc221952079"/>
            <w:r>
              <w:t>国别</w:t>
            </w:r>
            <w:bookmarkEnd w:id="3654"/>
          </w:p>
          <w:p w14:paraId="1FBA7B54" w14:textId="77777777" w:rsidR="006E277C" w:rsidRDefault="00063571">
            <w:pPr>
              <w:spacing w:line="380" w:lineRule="atLeast"/>
              <w:jc w:val="center"/>
            </w:pPr>
            <w:bookmarkStart w:id="3655" w:name="_Toc221952080"/>
            <w:r>
              <w:t>产地</w:t>
            </w:r>
            <w:bookmarkEnd w:id="3655"/>
          </w:p>
        </w:tc>
        <w:tc>
          <w:tcPr>
            <w:tcW w:w="804" w:type="dxa"/>
            <w:vAlign w:val="center"/>
          </w:tcPr>
          <w:p w14:paraId="501A008F" w14:textId="77777777" w:rsidR="006E277C" w:rsidRDefault="00063571">
            <w:pPr>
              <w:spacing w:line="380" w:lineRule="atLeast"/>
              <w:jc w:val="center"/>
            </w:pPr>
            <w:bookmarkStart w:id="3656" w:name="_Toc221952081"/>
            <w:r>
              <w:t>制造</w:t>
            </w:r>
            <w:bookmarkEnd w:id="3656"/>
          </w:p>
          <w:p w14:paraId="10944CE3" w14:textId="77777777" w:rsidR="006E277C" w:rsidRDefault="00063571">
            <w:pPr>
              <w:spacing w:line="380" w:lineRule="atLeast"/>
              <w:jc w:val="center"/>
            </w:pPr>
            <w:bookmarkStart w:id="3657" w:name="_Toc221952082"/>
            <w:r>
              <w:t>年份</w:t>
            </w:r>
            <w:bookmarkEnd w:id="3657"/>
          </w:p>
        </w:tc>
        <w:tc>
          <w:tcPr>
            <w:tcW w:w="1320" w:type="dxa"/>
            <w:vAlign w:val="center"/>
          </w:tcPr>
          <w:p w14:paraId="24565943" w14:textId="77777777" w:rsidR="006E277C" w:rsidRDefault="00063571">
            <w:pPr>
              <w:spacing w:line="380" w:lineRule="atLeast"/>
              <w:jc w:val="center"/>
            </w:pPr>
            <w:bookmarkStart w:id="3658" w:name="_Toc221952083"/>
            <w:r>
              <w:t>额定功率（</w:t>
            </w:r>
            <w:r>
              <w:rPr>
                <w:rFonts w:hint="eastAsia"/>
              </w:rPr>
              <w:t>K</w:t>
            </w:r>
            <w:r>
              <w:t>W</w:t>
            </w:r>
            <w:r>
              <w:t>）</w:t>
            </w:r>
            <w:bookmarkEnd w:id="3658"/>
          </w:p>
        </w:tc>
        <w:tc>
          <w:tcPr>
            <w:tcW w:w="953" w:type="dxa"/>
            <w:vAlign w:val="center"/>
          </w:tcPr>
          <w:p w14:paraId="1FAB2D0B" w14:textId="77777777" w:rsidR="006E277C" w:rsidRDefault="00063571">
            <w:pPr>
              <w:spacing w:line="380" w:lineRule="atLeast"/>
              <w:jc w:val="center"/>
            </w:pPr>
            <w:bookmarkStart w:id="3659" w:name="_Toc221952084"/>
            <w:r>
              <w:t>生产</w:t>
            </w:r>
            <w:bookmarkEnd w:id="3659"/>
          </w:p>
          <w:p w14:paraId="04EBC056" w14:textId="77777777" w:rsidR="006E277C" w:rsidRDefault="00063571">
            <w:pPr>
              <w:spacing w:line="380" w:lineRule="atLeast"/>
              <w:jc w:val="center"/>
            </w:pPr>
            <w:bookmarkStart w:id="3660" w:name="_Toc221952085"/>
            <w:r>
              <w:t>能力</w:t>
            </w:r>
            <w:bookmarkEnd w:id="3660"/>
          </w:p>
        </w:tc>
        <w:tc>
          <w:tcPr>
            <w:tcW w:w="1149" w:type="dxa"/>
            <w:vAlign w:val="center"/>
          </w:tcPr>
          <w:p w14:paraId="633E65B4" w14:textId="77777777" w:rsidR="006E277C" w:rsidRDefault="00063571">
            <w:pPr>
              <w:spacing w:line="380" w:lineRule="atLeast"/>
              <w:jc w:val="center"/>
            </w:pPr>
            <w:bookmarkStart w:id="3661" w:name="_Toc221952086"/>
            <w:r>
              <w:t>用于施工</w:t>
            </w:r>
          </w:p>
          <w:p w14:paraId="6BD088A6" w14:textId="77777777" w:rsidR="006E277C" w:rsidRDefault="00063571">
            <w:pPr>
              <w:spacing w:line="380" w:lineRule="atLeast"/>
              <w:jc w:val="center"/>
            </w:pPr>
            <w:r>
              <w:t>部位</w:t>
            </w:r>
            <w:bookmarkEnd w:id="3661"/>
          </w:p>
        </w:tc>
        <w:tc>
          <w:tcPr>
            <w:tcW w:w="753" w:type="dxa"/>
            <w:vAlign w:val="center"/>
          </w:tcPr>
          <w:p w14:paraId="3A17357A" w14:textId="77777777" w:rsidR="006E277C" w:rsidRDefault="00063571">
            <w:pPr>
              <w:spacing w:line="380" w:lineRule="atLeast"/>
              <w:jc w:val="center"/>
            </w:pPr>
            <w:bookmarkStart w:id="3662" w:name="_Toc221952087"/>
            <w:r>
              <w:t>备注</w:t>
            </w:r>
            <w:bookmarkEnd w:id="3662"/>
          </w:p>
        </w:tc>
      </w:tr>
      <w:tr w:rsidR="006E277C" w14:paraId="2A9C98CE" w14:textId="77777777">
        <w:tc>
          <w:tcPr>
            <w:tcW w:w="726" w:type="dxa"/>
            <w:vAlign w:val="center"/>
          </w:tcPr>
          <w:p w14:paraId="5BC84496" w14:textId="77777777" w:rsidR="006E277C" w:rsidRDefault="006E277C">
            <w:pPr>
              <w:spacing w:line="380" w:lineRule="atLeast"/>
            </w:pPr>
          </w:p>
        </w:tc>
        <w:tc>
          <w:tcPr>
            <w:tcW w:w="1183" w:type="dxa"/>
            <w:vAlign w:val="center"/>
          </w:tcPr>
          <w:p w14:paraId="2CFC0C87" w14:textId="77777777" w:rsidR="006E277C" w:rsidRDefault="006E277C">
            <w:pPr>
              <w:spacing w:line="380" w:lineRule="atLeast"/>
            </w:pPr>
          </w:p>
        </w:tc>
        <w:tc>
          <w:tcPr>
            <w:tcW w:w="829" w:type="dxa"/>
            <w:vAlign w:val="center"/>
          </w:tcPr>
          <w:p w14:paraId="5C796F4F" w14:textId="77777777" w:rsidR="006E277C" w:rsidRDefault="006E277C">
            <w:pPr>
              <w:spacing w:line="380" w:lineRule="atLeast"/>
            </w:pPr>
          </w:p>
        </w:tc>
        <w:tc>
          <w:tcPr>
            <w:tcW w:w="1078" w:type="dxa"/>
            <w:vAlign w:val="center"/>
          </w:tcPr>
          <w:p w14:paraId="39B0027D" w14:textId="77777777" w:rsidR="006E277C" w:rsidRDefault="006E277C">
            <w:pPr>
              <w:spacing w:line="380" w:lineRule="atLeast"/>
            </w:pPr>
          </w:p>
        </w:tc>
        <w:tc>
          <w:tcPr>
            <w:tcW w:w="732" w:type="dxa"/>
            <w:vAlign w:val="center"/>
          </w:tcPr>
          <w:p w14:paraId="305C589E" w14:textId="77777777" w:rsidR="006E277C" w:rsidRDefault="006E277C">
            <w:pPr>
              <w:spacing w:line="380" w:lineRule="atLeast"/>
            </w:pPr>
          </w:p>
        </w:tc>
        <w:tc>
          <w:tcPr>
            <w:tcW w:w="804" w:type="dxa"/>
            <w:vAlign w:val="center"/>
          </w:tcPr>
          <w:p w14:paraId="61C06BC1" w14:textId="77777777" w:rsidR="006E277C" w:rsidRDefault="006E277C">
            <w:pPr>
              <w:spacing w:line="380" w:lineRule="atLeast"/>
            </w:pPr>
          </w:p>
        </w:tc>
        <w:tc>
          <w:tcPr>
            <w:tcW w:w="1320" w:type="dxa"/>
            <w:vAlign w:val="center"/>
          </w:tcPr>
          <w:p w14:paraId="2DF2BA75" w14:textId="77777777" w:rsidR="006E277C" w:rsidRDefault="006E277C">
            <w:pPr>
              <w:spacing w:line="380" w:lineRule="atLeast"/>
            </w:pPr>
          </w:p>
        </w:tc>
        <w:tc>
          <w:tcPr>
            <w:tcW w:w="953" w:type="dxa"/>
            <w:vAlign w:val="center"/>
          </w:tcPr>
          <w:p w14:paraId="53E7F132" w14:textId="77777777" w:rsidR="006E277C" w:rsidRDefault="006E277C">
            <w:pPr>
              <w:spacing w:line="380" w:lineRule="atLeast"/>
            </w:pPr>
          </w:p>
        </w:tc>
        <w:tc>
          <w:tcPr>
            <w:tcW w:w="1149" w:type="dxa"/>
            <w:vAlign w:val="center"/>
          </w:tcPr>
          <w:p w14:paraId="041CEB14" w14:textId="77777777" w:rsidR="006E277C" w:rsidRDefault="006E277C">
            <w:pPr>
              <w:spacing w:line="380" w:lineRule="atLeast"/>
            </w:pPr>
          </w:p>
        </w:tc>
        <w:tc>
          <w:tcPr>
            <w:tcW w:w="753" w:type="dxa"/>
            <w:vAlign w:val="center"/>
          </w:tcPr>
          <w:p w14:paraId="6472FE8F" w14:textId="77777777" w:rsidR="006E277C" w:rsidRDefault="006E277C">
            <w:pPr>
              <w:spacing w:line="380" w:lineRule="atLeast"/>
            </w:pPr>
          </w:p>
        </w:tc>
      </w:tr>
      <w:tr w:rsidR="006E277C" w14:paraId="2E82CE1C" w14:textId="77777777">
        <w:tc>
          <w:tcPr>
            <w:tcW w:w="726" w:type="dxa"/>
            <w:vAlign w:val="center"/>
          </w:tcPr>
          <w:p w14:paraId="549EDD0B" w14:textId="77777777" w:rsidR="006E277C" w:rsidRDefault="006E277C">
            <w:pPr>
              <w:spacing w:line="380" w:lineRule="atLeast"/>
            </w:pPr>
          </w:p>
        </w:tc>
        <w:tc>
          <w:tcPr>
            <w:tcW w:w="1183" w:type="dxa"/>
            <w:vAlign w:val="center"/>
          </w:tcPr>
          <w:p w14:paraId="6D92D067" w14:textId="77777777" w:rsidR="006E277C" w:rsidRDefault="006E277C">
            <w:pPr>
              <w:spacing w:line="380" w:lineRule="atLeast"/>
            </w:pPr>
          </w:p>
        </w:tc>
        <w:tc>
          <w:tcPr>
            <w:tcW w:w="829" w:type="dxa"/>
            <w:vAlign w:val="center"/>
          </w:tcPr>
          <w:p w14:paraId="3451DE5A" w14:textId="77777777" w:rsidR="006E277C" w:rsidRDefault="006E277C">
            <w:pPr>
              <w:spacing w:line="380" w:lineRule="atLeast"/>
            </w:pPr>
          </w:p>
        </w:tc>
        <w:tc>
          <w:tcPr>
            <w:tcW w:w="1078" w:type="dxa"/>
            <w:vAlign w:val="center"/>
          </w:tcPr>
          <w:p w14:paraId="43CC01EE" w14:textId="77777777" w:rsidR="006E277C" w:rsidRDefault="006E277C">
            <w:pPr>
              <w:spacing w:line="380" w:lineRule="atLeast"/>
            </w:pPr>
          </w:p>
        </w:tc>
        <w:tc>
          <w:tcPr>
            <w:tcW w:w="732" w:type="dxa"/>
            <w:vAlign w:val="center"/>
          </w:tcPr>
          <w:p w14:paraId="0472DC22" w14:textId="77777777" w:rsidR="006E277C" w:rsidRDefault="006E277C">
            <w:pPr>
              <w:spacing w:line="380" w:lineRule="atLeast"/>
            </w:pPr>
          </w:p>
        </w:tc>
        <w:tc>
          <w:tcPr>
            <w:tcW w:w="804" w:type="dxa"/>
            <w:vAlign w:val="center"/>
          </w:tcPr>
          <w:p w14:paraId="4573C191" w14:textId="77777777" w:rsidR="006E277C" w:rsidRDefault="006E277C">
            <w:pPr>
              <w:spacing w:line="380" w:lineRule="atLeast"/>
            </w:pPr>
          </w:p>
        </w:tc>
        <w:tc>
          <w:tcPr>
            <w:tcW w:w="1320" w:type="dxa"/>
            <w:vAlign w:val="center"/>
          </w:tcPr>
          <w:p w14:paraId="04D5C0E1" w14:textId="77777777" w:rsidR="006E277C" w:rsidRDefault="006E277C">
            <w:pPr>
              <w:spacing w:line="380" w:lineRule="atLeast"/>
            </w:pPr>
          </w:p>
        </w:tc>
        <w:tc>
          <w:tcPr>
            <w:tcW w:w="953" w:type="dxa"/>
            <w:vAlign w:val="center"/>
          </w:tcPr>
          <w:p w14:paraId="17552C1E" w14:textId="77777777" w:rsidR="006E277C" w:rsidRDefault="006E277C">
            <w:pPr>
              <w:spacing w:line="380" w:lineRule="atLeast"/>
            </w:pPr>
          </w:p>
        </w:tc>
        <w:tc>
          <w:tcPr>
            <w:tcW w:w="1149" w:type="dxa"/>
            <w:vAlign w:val="center"/>
          </w:tcPr>
          <w:p w14:paraId="398A2D1A" w14:textId="77777777" w:rsidR="006E277C" w:rsidRDefault="006E277C">
            <w:pPr>
              <w:spacing w:line="380" w:lineRule="atLeast"/>
            </w:pPr>
          </w:p>
        </w:tc>
        <w:tc>
          <w:tcPr>
            <w:tcW w:w="753" w:type="dxa"/>
            <w:vAlign w:val="center"/>
          </w:tcPr>
          <w:p w14:paraId="04F10CC0" w14:textId="77777777" w:rsidR="006E277C" w:rsidRDefault="006E277C">
            <w:pPr>
              <w:spacing w:line="380" w:lineRule="atLeast"/>
            </w:pPr>
          </w:p>
        </w:tc>
      </w:tr>
      <w:tr w:rsidR="006E277C" w14:paraId="221E7419" w14:textId="77777777">
        <w:tc>
          <w:tcPr>
            <w:tcW w:w="726" w:type="dxa"/>
          </w:tcPr>
          <w:p w14:paraId="6B29D007" w14:textId="77777777" w:rsidR="006E277C" w:rsidRDefault="006E277C">
            <w:pPr>
              <w:spacing w:line="380" w:lineRule="atLeast"/>
            </w:pPr>
          </w:p>
        </w:tc>
        <w:tc>
          <w:tcPr>
            <w:tcW w:w="1183" w:type="dxa"/>
          </w:tcPr>
          <w:p w14:paraId="3E1E7DCD" w14:textId="77777777" w:rsidR="006E277C" w:rsidRDefault="006E277C">
            <w:pPr>
              <w:spacing w:line="380" w:lineRule="atLeast"/>
            </w:pPr>
          </w:p>
        </w:tc>
        <w:tc>
          <w:tcPr>
            <w:tcW w:w="829" w:type="dxa"/>
          </w:tcPr>
          <w:p w14:paraId="32CCF29F" w14:textId="77777777" w:rsidR="006E277C" w:rsidRDefault="006E277C">
            <w:pPr>
              <w:spacing w:line="380" w:lineRule="atLeast"/>
            </w:pPr>
          </w:p>
        </w:tc>
        <w:tc>
          <w:tcPr>
            <w:tcW w:w="1078" w:type="dxa"/>
          </w:tcPr>
          <w:p w14:paraId="7B848CBC" w14:textId="77777777" w:rsidR="006E277C" w:rsidRDefault="006E277C">
            <w:pPr>
              <w:spacing w:line="380" w:lineRule="atLeast"/>
            </w:pPr>
          </w:p>
        </w:tc>
        <w:tc>
          <w:tcPr>
            <w:tcW w:w="732" w:type="dxa"/>
          </w:tcPr>
          <w:p w14:paraId="2717F35F" w14:textId="77777777" w:rsidR="006E277C" w:rsidRDefault="006E277C">
            <w:pPr>
              <w:spacing w:line="380" w:lineRule="atLeast"/>
            </w:pPr>
          </w:p>
        </w:tc>
        <w:tc>
          <w:tcPr>
            <w:tcW w:w="804" w:type="dxa"/>
          </w:tcPr>
          <w:p w14:paraId="5CE04CB7" w14:textId="77777777" w:rsidR="006E277C" w:rsidRDefault="006E277C">
            <w:pPr>
              <w:spacing w:line="380" w:lineRule="atLeast"/>
            </w:pPr>
          </w:p>
        </w:tc>
        <w:tc>
          <w:tcPr>
            <w:tcW w:w="1320" w:type="dxa"/>
          </w:tcPr>
          <w:p w14:paraId="23EBF414" w14:textId="77777777" w:rsidR="006E277C" w:rsidRDefault="006E277C">
            <w:pPr>
              <w:spacing w:line="380" w:lineRule="atLeast"/>
            </w:pPr>
          </w:p>
        </w:tc>
        <w:tc>
          <w:tcPr>
            <w:tcW w:w="953" w:type="dxa"/>
          </w:tcPr>
          <w:p w14:paraId="2DFF76D0" w14:textId="77777777" w:rsidR="006E277C" w:rsidRDefault="006E277C">
            <w:pPr>
              <w:spacing w:line="380" w:lineRule="atLeast"/>
            </w:pPr>
          </w:p>
        </w:tc>
        <w:tc>
          <w:tcPr>
            <w:tcW w:w="1149" w:type="dxa"/>
          </w:tcPr>
          <w:p w14:paraId="3C7DD158" w14:textId="77777777" w:rsidR="006E277C" w:rsidRDefault="006E277C">
            <w:pPr>
              <w:spacing w:line="380" w:lineRule="atLeast"/>
            </w:pPr>
          </w:p>
        </w:tc>
        <w:tc>
          <w:tcPr>
            <w:tcW w:w="753" w:type="dxa"/>
          </w:tcPr>
          <w:p w14:paraId="41D4F742" w14:textId="77777777" w:rsidR="006E277C" w:rsidRDefault="006E277C">
            <w:pPr>
              <w:spacing w:line="380" w:lineRule="atLeast"/>
            </w:pPr>
          </w:p>
        </w:tc>
      </w:tr>
      <w:tr w:rsidR="006E277C" w14:paraId="3617F9B8" w14:textId="77777777">
        <w:tc>
          <w:tcPr>
            <w:tcW w:w="726" w:type="dxa"/>
          </w:tcPr>
          <w:p w14:paraId="0558A3C0" w14:textId="77777777" w:rsidR="006E277C" w:rsidRDefault="006E277C">
            <w:pPr>
              <w:spacing w:line="380" w:lineRule="atLeast"/>
            </w:pPr>
          </w:p>
        </w:tc>
        <w:tc>
          <w:tcPr>
            <w:tcW w:w="1183" w:type="dxa"/>
          </w:tcPr>
          <w:p w14:paraId="348EA6DC" w14:textId="77777777" w:rsidR="006E277C" w:rsidRDefault="006E277C">
            <w:pPr>
              <w:spacing w:line="380" w:lineRule="atLeast"/>
            </w:pPr>
          </w:p>
        </w:tc>
        <w:tc>
          <w:tcPr>
            <w:tcW w:w="829" w:type="dxa"/>
          </w:tcPr>
          <w:p w14:paraId="5FA422E8" w14:textId="77777777" w:rsidR="006E277C" w:rsidRDefault="006E277C">
            <w:pPr>
              <w:spacing w:line="380" w:lineRule="atLeast"/>
            </w:pPr>
          </w:p>
        </w:tc>
        <w:tc>
          <w:tcPr>
            <w:tcW w:w="1078" w:type="dxa"/>
          </w:tcPr>
          <w:p w14:paraId="36DC0815" w14:textId="77777777" w:rsidR="006E277C" w:rsidRDefault="006E277C">
            <w:pPr>
              <w:spacing w:line="380" w:lineRule="atLeast"/>
            </w:pPr>
          </w:p>
        </w:tc>
        <w:tc>
          <w:tcPr>
            <w:tcW w:w="732" w:type="dxa"/>
          </w:tcPr>
          <w:p w14:paraId="322ED363" w14:textId="77777777" w:rsidR="006E277C" w:rsidRDefault="006E277C">
            <w:pPr>
              <w:spacing w:line="380" w:lineRule="atLeast"/>
            </w:pPr>
          </w:p>
        </w:tc>
        <w:tc>
          <w:tcPr>
            <w:tcW w:w="804" w:type="dxa"/>
          </w:tcPr>
          <w:p w14:paraId="49705AED" w14:textId="77777777" w:rsidR="006E277C" w:rsidRDefault="006E277C">
            <w:pPr>
              <w:spacing w:line="380" w:lineRule="atLeast"/>
            </w:pPr>
          </w:p>
        </w:tc>
        <w:tc>
          <w:tcPr>
            <w:tcW w:w="1320" w:type="dxa"/>
          </w:tcPr>
          <w:p w14:paraId="765D0764" w14:textId="77777777" w:rsidR="006E277C" w:rsidRDefault="006E277C">
            <w:pPr>
              <w:spacing w:line="380" w:lineRule="atLeast"/>
            </w:pPr>
          </w:p>
        </w:tc>
        <w:tc>
          <w:tcPr>
            <w:tcW w:w="953" w:type="dxa"/>
          </w:tcPr>
          <w:p w14:paraId="69F18A9A" w14:textId="77777777" w:rsidR="006E277C" w:rsidRDefault="006E277C">
            <w:pPr>
              <w:spacing w:line="380" w:lineRule="atLeast"/>
            </w:pPr>
          </w:p>
        </w:tc>
        <w:tc>
          <w:tcPr>
            <w:tcW w:w="1149" w:type="dxa"/>
          </w:tcPr>
          <w:p w14:paraId="725F18C6" w14:textId="77777777" w:rsidR="006E277C" w:rsidRDefault="006E277C">
            <w:pPr>
              <w:spacing w:line="380" w:lineRule="atLeast"/>
            </w:pPr>
          </w:p>
        </w:tc>
        <w:tc>
          <w:tcPr>
            <w:tcW w:w="753" w:type="dxa"/>
          </w:tcPr>
          <w:p w14:paraId="4546542C" w14:textId="77777777" w:rsidR="006E277C" w:rsidRDefault="006E277C">
            <w:pPr>
              <w:spacing w:line="380" w:lineRule="atLeast"/>
            </w:pPr>
          </w:p>
        </w:tc>
      </w:tr>
      <w:tr w:rsidR="006E277C" w14:paraId="748A5858" w14:textId="77777777">
        <w:tc>
          <w:tcPr>
            <w:tcW w:w="726" w:type="dxa"/>
          </w:tcPr>
          <w:p w14:paraId="50D3EA99" w14:textId="77777777" w:rsidR="006E277C" w:rsidRDefault="006E277C">
            <w:pPr>
              <w:spacing w:line="380" w:lineRule="atLeast"/>
            </w:pPr>
          </w:p>
        </w:tc>
        <w:tc>
          <w:tcPr>
            <w:tcW w:w="1183" w:type="dxa"/>
          </w:tcPr>
          <w:p w14:paraId="6CDBD8DB" w14:textId="77777777" w:rsidR="006E277C" w:rsidRDefault="006E277C">
            <w:pPr>
              <w:spacing w:line="380" w:lineRule="atLeast"/>
            </w:pPr>
          </w:p>
        </w:tc>
        <w:tc>
          <w:tcPr>
            <w:tcW w:w="829" w:type="dxa"/>
          </w:tcPr>
          <w:p w14:paraId="491B2B44" w14:textId="77777777" w:rsidR="006E277C" w:rsidRDefault="006E277C">
            <w:pPr>
              <w:spacing w:line="380" w:lineRule="atLeast"/>
            </w:pPr>
          </w:p>
        </w:tc>
        <w:tc>
          <w:tcPr>
            <w:tcW w:w="1078" w:type="dxa"/>
          </w:tcPr>
          <w:p w14:paraId="3257A426" w14:textId="77777777" w:rsidR="006E277C" w:rsidRDefault="006E277C">
            <w:pPr>
              <w:spacing w:line="380" w:lineRule="atLeast"/>
            </w:pPr>
          </w:p>
        </w:tc>
        <w:tc>
          <w:tcPr>
            <w:tcW w:w="732" w:type="dxa"/>
          </w:tcPr>
          <w:p w14:paraId="6741147A" w14:textId="77777777" w:rsidR="006E277C" w:rsidRDefault="006E277C">
            <w:pPr>
              <w:spacing w:line="380" w:lineRule="atLeast"/>
            </w:pPr>
          </w:p>
        </w:tc>
        <w:tc>
          <w:tcPr>
            <w:tcW w:w="804" w:type="dxa"/>
          </w:tcPr>
          <w:p w14:paraId="46BB81E2" w14:textId="77777777" w:rsidR="006E277C" w:rsidRDefault="006E277C">
            <w:pPr>
              <w:spacing w:line="380" w:lineRule="atLeast"/>
            </w:pPr>
          </w:p>
        </w:tc>
        <w:tc>
          <w:tcPr>
            <w:tcW w:w="1320" w:type="dxa"/>
          </w:tcPr>
          <w:p w14:paraId="227294B8" w14:textId="77777777" w:rsidR="006E277C" w:rsidRDefault="006E277C">
            <w:pPr>
              <w:spacing w:line="380" w:lineRule="atLeast"/>
            </w:pPr>
          </w:p>
        </w:tc>
        <w:tc>
          <w:tcPr>
            <w:tcW w:w="953" w:type="dxa"/>
          </w:tcPr>
          <w:p w14:paraId="20C0139D" w14:textId="77777777" w:rsidR="006E277C" w:rsidRDefault="006E277C">
            <w:pPr>
              <w:spacing w:line="380" w:lineRule="atLeast"/>
            </w:pPr>
          </w:p>
        </w:tc>
        <w:tc>
          <w:tcPr>
            <w:tcW w:w="1149" w:type="dxa"/>
          </w:tcPr>
          <w:p w14:paraId="03BD2D6E" w14:textId="77777777" w:rsidR="006E277C" w:rsidRDefault="006E277C">
            <w:pPr>
              <w:spacing w:line="380" w:lineRule="atLeast"/>
            </w:pPr>
          </w:p>
        </w:tc>
        <w:tc>
          <w:tcPr>
            <w:tcW w:w="753" w:type="dxa"/>
          </w:tcPr>
          <w:p w14:paraId="0B847BB4" w14:textId="77777777" w:rsidR="006E277C" w:rsidRDefault="006E277C">
            <w:pPr>
              <w:spacing w:line="380" w:lineRule="atLeast"/>
            </w:pPr>
          </w:p>
        </w:tc>
      </w:tr>
      <w:tr w:rsidR="006E277C" w14:paraId="7A74B8CC" w14:textId="77777777">
        <w:tc>
          <w:tcPr>
            <w:tcW w:w="726" w:type="dxa"/>
          </w:tcPr>
          <w:p w14:paraId="7A6C0B65" w14:textId="77777777" w:rsidR="006E277C" w:rsidRDefault="006E277C">
            <w:pPr>
              <w:spacing w:line="380" w:lineRule="atLeast"/>
            </w:pPr>
          </w:p>
        </w:tc>
        <w:tc>
          <w:tcPr>
            <w:tcW w:w="1183" w:type="dxa"/>
          </w:tcPr>
          <w:p w14:paraId="1DFE2365" w14:textId="77777777" w:rsidR="006E277C" w:rsidRDefault="006E277C">
            <w:pPr>
              <w:spacing w:line="380" w:lineRule="atLeast"/>
            </w:pPr>
          </w:p>
        </w:tc>
        <w:tc>
          <w:tcPr>
            <w:tcW w:w="829" w:type="dxa"/>
          </w:tcPr>
          <w:p w14:paraId="39A09D5A" w14:textId="77777777" w:rsidR="006E277C" w:rsidRDefault="006E277C">
            <w:pPr>
              <w:spacing w:line="380" w:lineRule="atLeast"/>
            </w:pPr>
          </w:p>
        </w:tc>
        <w:tc>
          <w:tcPr>
            <w:tcW w:w="1078" w:type="dxa"/>
          </w:tcPr>
          <w:p w14:paraId="61C1605B" w14:textId="77777777" w:rsidR="006E277C" w:rsidRDefault="006E277C">
            <w:pPr>
              <w:spacing w:line="380" w:lineRule="atLeast"/>
            </w:pPr>
          </w:p>
        </w:tc>
        <w:tc>
          <w:tcPr>
            <w:tcW w:w="732" w:type="dxa"/>
          </w:tcPr>
          <w:p w14:paraId="529A7B05" w14:textId="77777777" w:rsidR="006E277C" w:rsidRDefault="006E277C">
            <w:pPr>
              <w:spacing w:line="380" w:lineRule="atLeast"/>
            </w:pPr>
          </w:p>
        </w:tc>
        <w:tc>
          <w:tcPr>
            <w:tcW w:w="804" w:type="dxa"/>
          </w:tcPr>
          <w:p w14:paraId="0B6E413E" w14:textId="77777777" w:rsidR="006E277C" w:rsidRDefault="006E277C">
            <w:pPr>
              <w:spacing w:line="380" w:lineRule="atLeast"/>
            </w:pPr>
          </w:p>
        </w:tc>
        <w:tc>
          <w:tcPr>
            <w:tcW w:w="1320" w:type="dxa"/>
          </w:tcPr>
          <w:p w14:paraId="1FC99382" w14:textId="77777777" w:rsidR="006E277C" w:rsidRDefault="006E277C">
            <w:pPr>
              <w:spacing w:line="380" w:lineRule="atLeast"/>
            </w:pPr>
          </w:p>
        </w:tc>
        <w:tc>
          <w:tcPr>
            <w:tcW w:w="953" w:type="dxa"/>
          </w:tcPr>
          <w:p w14:paraId="132CAD9C" w14:textId="77777777" w:rsidR="006E277C" w:rsidRDefault="006E277C">
            <w:pPr>
              <w:spacing w:line="380" w:lineRule="atLeast"/>
            </w:pPr>
          </w:p>
        </w:tc>
        <w:tc>
          <w:tcPr>
            <w:tcW w:w="1149" w:type="dxa"/>
          </w:tcPr>
          <w:p w14:paraId="340CE2CF" w14:textId="77777777" w:rsidR="006E277C" w:rsidRDefault="006E277C">
            <w:pPr>
              <w:spacing w:line="380" w:lineRule="atLeast"/>
            </w:pPr>
          </w:p>
        </w:tc>
        <w:tc>
          <w:tcPr>
            <w:tcW w:w="753" w:type="dxa"/>
          </w:tcPr>
          <w:p w14:paraId="6D65EE52" w14:textId="77777777" w:rsidR="006E277C" w:rsidRDefault="006E277C">
            <w:pPr>
              <w:spacing w:line="380" w:lineRule="atLeast"/>
            </w:pPr>
          </w:p>
        </w:tc>
      </w:tr>
      <w:tr w:rsidR="006E277C" w14:paraId="538C19E2" w14:textId="77777777">
        <w:tc>
          <w:tcPr>
            <w:tcW w:w="726" w:type="dxa"/>
          </w:tcPr>
          <w:p w14:paraId="6AE2516F" w14:textId="77777777" w:rsidR="006E277C" w:rsidRDefault="006E277C">
            <w:pPr>
              <w:spacing w:line="380" w:lineRule="atLeast"/>
            </w:pPr>
          </w:p>
        </w:tc>
        <w:tc>
          <w:tcPr>
            <w:tcW w:w="1183" w:type="dxa"/>
          </w:tcPr>
          <w:p w14:paraId="075AFBC0" w14:textId="77777777" w:rsidR="006E277C" w:rsidRDefault="006E277C">
            <w:pPr>
              <w:spacing w:line="380" w:lineRule="atLeast"/>
            </w:pPr>
          </w:p>
        </w:tc>
        <w:tc>
          <w:tcPr>
            <w:tcW w:w="829" w:type="dxa"/>
          </w:tcPr>
          <w:p w14:paraId="4878A1EE" w14:textId="77777777" w:rsidR="006E277C" w:rsidRDefault="006E277C">
            <w:pPr>
              <w:spacing w:line="380" w:lineRule="atLeast"/>
            </w:pPr>
          </w:p>
        </w:tc>
        <w:tc>
          <w:tcPr>
            <w:tcW w:w="1078" w:type="dxa"/>
          </w:tcPr>
          <w:p w14:paraId="56E9159B" w14:textId="77777777" w:rsidR="006E277C" w:rsidRDefault="006E277C">
            <w:pPr>
              <w:spacing w:line="380" w:lineRule="atLeast"/>
            </w:pPr>
          </w:p>
        </w:tc>
        <w:tc>
          <w:tcPr>
            <w:tcW w:w="732" w:type="dxa"/>
          </w:tcPr>
          <w:p w14:paraId="46EEB599" w14:textId="77777777" w:rsidR="006E277C" w:rsidRDefault="006E277C">
            <w:pPr>
              <w:spacing w:line="380" w:lineRule="atLeast"/>
            </w:pPr>
          </w:p>
        </w:tc>
        <w:tc>
          <w:tcPr>
            <w:tcW w:w="804" w:type="dxa"/>
          </w:tcPr>
          <w:p w14:paraId="4EB983B3" w14:textId="77777777" w:rsidR="006E277C" w:rsidRDefault="006E277C">
            <w:pPr>
              <w:spacing w:line="380" w:lineRule="atLeast"/>
            </w:pPr>
          </w:p>
        </w:tc>
        <w:tc>
          <w:tcPr>
            <w:tcW w:w="1320" w:type="dxa"/>
          </w:tcPr>
          <w:p w14:paraId="3DFE510E" w14:textId="77777777" w:rsidR="006E277C" w:rsidRDefault="006E277C">
            <w:pPr>
              <w:spacing w:line="380" w:lineRule="atLeast"/>
            </w:pPr>
          </w:p>
        </w:tc>
        <w:tc>
          <w:tcPr>
            <w:tcW w:w="953" w:type="dxa"/>
          </w:tcPr>
          <w:p w14:paraId="6078568F" w14:textId="77777777" w:rsidR="006E277C" w:rsidRDefault="006E277C">
            <w:pPr>
              <w:spacing w:line="380" w:lineRule="atLeast"/>
            </w:pPr>
          </w:p>
        </w:tc>
        <w:tc>
          <w:tcPr>
            <w:tcW w:w="1149" w:type="dxa"/>
          </w:tcPr>
          <w:p w14:paraId="039D88F0" w14:textId="77777777" w:rsidR="006E277C" w:rsidRDefault="006E277C">
            <w:pPr>
              <w:spacing w:line="380" w:lineRule="atLeast"/>
            </w:pPr>
          </w:p>
        </w:tc>
        <w:tc>
          <w:tcPr>
            <w:tcW w:w="753" w:type="dxa"/>
          </w:tcPr>
          <w:p w14:paraId="4D9B229F" w14:textId="77777777" w:rsidR="006E277C" w:rsidRDefault="006E277C">
            <w:pPr>
              <w:spacing w:line="380" w:lineRule="atLeast"/>
            </w:pPr>
          </w:p>
        </w:tc>
      </w:tr>
      <w:tr w:rsidR="006E277C" w14:paraId="5A25FC2D" w14:textId="77777777">
        <w:tc>
          <w:tcPr>
            <w:tcW w:w="726" w:type="dxa"/>
          </w:tcPr>
          <w:p w14:paraId="40C9D110" w14:textId="77777777" w:rsidR="006E277C" w:rsidRDefault="006E277C">
            <w:pPr>
              <w:spacing w:line="380" w:lineRule="atLeast"/>
            </w:pPr>
          </w:p>
        </w:tc>
        <w:tc>
          <w:tcPr>
            <w:tcW w:w="1183" w:type="dxa"/>
          </w:tcPr>
          <w:p w14:paraId="1966241D" w14:textId="77777777" w:rsidR="006E277C" w:rsidRDefault="006E277C">
            <w:pPr>
              <w:spacing w:line="380" w:lineRule="atLeast"/>
            </w:pPr>
          </w:p>
        </w:tc>
        <w:tc>
          <w:tcPr>
            <w:tcW w:w="829" w:type="dxa"/>
          </w:tcPr>
          <w:p w14:paraId="7E842314" w14:textId="77777777" w:rsidR="006E277C" w:rsidRDefault="006E277C">
            <w:pPr>
              <w:spacing w:line="380" w:lineRule="atLeast"/>
            </w:pPr>
          </w:p>
        </w:tc>
        <w:tc>
          <w:tcPr>
            <w:tcW w:w="1078" w:type="dxa"/>
          </w:tcPr>
          <w:p w14:paraId="2E42BF76" w14:textId="77777777" w:rsidR="006E277C" w:rsidRDefault="006E277C">
            <w:pPr>
              <w:spacing w:line="380" w:lineRule="atLeast"/>
            </w:pPr>
          </w:p>
        </w:tc>
        <w:tc>
          <w:tcPr>
            <w:tcW w:w="732" w:type="dxa"/>
          </w:tcPr>
          <w:p w14:paraId="51B7DBD2" w14:textId="77777777" w:rsidR="006E277C" w:rsidRDefault="006E277C">
            <w:pPr>
              <w:spacing w:line="380" w:lineRule="atLeast"/>
            </w:pPr>
          </w:p>
        </w:tc>
        <w:tc>
          <w:tcPr>
            <w:tcW w:w="804" w:type="dxa"/>
          </w:tcPr>
          <w:p w14:paraId="1578EBD9" w14:textId="77777777" w:rsidR="006E277C" w:rsidRDefault="006E277C">
            <w:pPr>
              <w:spacing w:line="380" w:lineRule="atLeast"/>
            </w:pPr>
          </w:p>
        </w:tc>
        <w:tc>
          <w:tcPr>
            <w:tcW w:w="1320" w:type="dxa"/>
          </w:tcPr>
          <w:p w14:paraId="5AFC8E2A" w14:textId="77777777" w:rsidR="006E277C" w:rsidRDefault="006E277C">
            <w:pPr>
              <w:spacing w:line="380" w:lineRule="atLeast"/>
            </w:pPr>
          </w:p>
        </w:tc>
        <w:tc>
          <w:tcPr>
            <w:tcW w:w="953" w:type="dxa"/>
          </w:tcPr>
          <w:p w14:paraId="25E6D327" w14:textId="77777777" w:rsidR="006E277C" w:rsidRDefault="006E277C">
            <w:pPr>
              <w:spacing w:line="380" w:lineRule="atLeast"/>
            </w:pPr>
          </w:p>
        </w:tc>
        <w:tc>
          <w:tcPr>
            <w:tcW w:w="1149" w:type="dxa"/>
          </w:tcPr>
          <w:p w14:paraId="233F363E" w14:textId="77777777" w:rsidR="006E277C" w:rsidRDefault="006E277C">
            <w:pPr>
              <w:spacing w:line="380" w:lineRule="atLeast"/>
            </w:pPr>
          </w:p>
        </w:tc>
        <w:tc>
          <w:tcPr>
            <w:tcW w:w="753" w:type="dxa"/>
          </w:tcPr>
          <w:p w14:paraId="4B10AF68" w14:textId="77777777" w:rsidR="006E277C" w:rsidRDefault="006E277C">
            <w:pPr>
              <w:spacing w:line="380" w:lineRule="atLeast"/>
            </w:pPr>
          </w:p>
        </w:tc>
      </w:tr>
      <w:tr w:rsidR="006E277C" w14:paraId="0B8005B8" w14:textId="77777777">
        <w:tc>
          <w:tcPr>
            <w:tcW w:w="726" w:type="dxa"/>
          </w:tcPr>
          <w:p w14:paraId="7E482A8D" w14:textId="77777777" w:rsidR="006E277C" w:rsidRDefault="006E277C">
            <w:pPr>
              <w:spacing w:line="380" w:lineRule="atLeast"/>
            </w:pPr>
          </w:p>
        </w:tc>
        <w:tc>
          <w:tcPr>
            <w:tcW w:w="1183" w:type="dxa"/>
          </w:tcPr>
          <w:p w14:paraId="31956C1E" w14:textId="77777777" w:rsidR="006E277C" w:rsidRDefault="006E277C">
            <w:pPr>
              <w:spacing w:line="380" w:lineRule="atLeast"/>
            </w:pPr>
          </w:p>
        </w:tc>
        <w:tc>
          <w:tcPr>
            <w:tcW w:w="829" w:type="dxa"/>
          </w:tcPr>
          <w:p w14:paraId="4C618F58" w14:textId="77777777" w:rsidR="006E277C" w:rsidRDefault="006E277C">
            <w:pPr>
              <w:spacing w:line="380" w:lineRule="atLeast"/>
            </w:pPr>
          </w:p>
        </w:tc>
        <w:tc>
          <w:tcPr>
            <w:tcW w:w="1078" w:type="dxa"/>
          </w:tcPr>
          <w:p w14:paraId="55C4F1A4" w14:textId="77777777" w:rsidR="006E277C" w:rsidRDefault="006E277C">
            <w:pPr>
              <w:spacing w:line="380" w:lineRule="atLeast"/>
            </w:pPr>
          </w:p>
        </w:tc>
        <w:tc>
          <w:tcPr>
            <w:tcW w:w="732" w:type="dxa"/>
          </w:tcPr>
          <w:p w14:paraId="7F771623" w14:textId="77777777" w:rsidR="006E277C" w:rsidRDefault="006E277C">
            <w:pPr>
              <w:spacing w:line="380" w:lineRule="atLeast"/>
            </w:pPr>
          </w:p>
        </w:tc>
        <w:tc>
          <w:tcPr>
            <w:tcW w:w="804" w:type="dxa"/>
          </w:tcPr>
          <w:p w14:paraId="16993CB2" w14:textId="77777777" w:rsidR="006E277C" w:rsidRDefault="006E277C">
            <w:pPr>
              <w:spacing w:line="380" w:lineRule="atLeast"/>
            </w:pPr>
          </w:p>
        </w:tc>
        <w:tc>
          <w:tcPr>
            <w:tcW w:w="1320" w:type="dxa"/>
          </w:tcPr>
          <w:p w14:paraId="0FBA356F" w14:textId="77777777" w:rsidR="006E277C" w:rsidRDefault="006E277C">
            <w:pPr>
              <w:spacing w:line="380" w:lineRule="atLeast"/>
            </w:pPr>
          </w:p>
        </w:tc>
        <w:tc>
          <w:tcPr>
            <w:tcW w:w="953" w:type="dxa"/>
          </w:tcPr>
          <w:p w14:paraId="75A0A2B6" w14:textId="77777777" w:rsidR="006E277C" w:rsidRDefault="006E277C">
            <w:pPr>
              <w:spacing w:line="380" w:lineRule="atLeast"/>
            </w:pPr>
          </w:p>
        </w:tc>
        <w:tc>
          <w:tcPr>
            <w:tcW w:w="1149" w:type="dxa"/>
          </w:tcPr>
          <w:p w14:paraId="2E8F1395" w14:textId="77777777" w:rsidR="006E277C" w:rsidRDefault="006E277C">
            <w:pPr>
              <w:spacing w:line="380" w:lineRule="atLeast"/>
            </w:pPr>
          </w:p>
        </w:tc>
        <w:tc>
          <w:tcPr>
            <w:tcW w:w="753" w:type="dxa"/>
          </w:tcPr>
          <w:p w14:paraId="41EF1185" w14:textId="77777777" w:rsidR="006E277C" w:rsidRDefault="006E277C">
            <w:pPr>
              <w:spacing w:line="380" w:lineRule="atLeast"/>
            </w:pPr>
          </w:p>
        </w:tc>
      </w:tr>
      <w:tr w:rsidR="006E277C" w14:paraId="39EF2D40" w14:textId="77777777">
        <w:tc>
          <w:tcPr>
            <w:tcW w:w="726" w:type="dxa"/>
          </w:tcPr>
          <w:p w14:paraId="4968149F" w14:textId="77777777" w:rsidR="006E277C" w:rsidRDefault="006E277C">
            <w:pPr>
              <w:spacing w:line="380" w:lineRule="atLeast"/>
            </w:pPr>
          </w:p>
        </w:tc>
        <w:tc>
          <w:tcPr>
            <w:tcW w:w="1183" w:type="dxa"/>
          </w:tcPr>
          <w:p w14:paraId="38EBFB1E" w14:textId="77777777" w:rsidR="006E277C" w:rsidRDefault="006E277C">
            <w:pPr>
              <w:spacing w:line="380" w:lineRule="atLeast"/>
            </w:pPr>
          </w:p>
        </w:tc>
        <w:tc>
          <w:tcPr>
            <w:tcW w:w="829" w:type="dxa"/>
          </w:tcPr>
          <w:p w14:paraId="500D8231" w14:textId="77777777" w:rsidR="006E277C" w:rsidRDefault="006E277C">
            <w:pPr>
              <w:spacing w:line="380" w:lineRule="atLeast"/>
            </w:pPr>
          </w:p>
        </w:tc>
        <w:tc>
          <w:tcPr>
            <w:tcW w:w="1078" w:type="dxa"/>
          </w:tcPr>
          <w:p w14:paraId="314878E7" w14:textId="77777777" w:rsidR="006E277C" w:rsidRDefault="006E277C">
            <w:pPr>
              <w:spacing w:line="380" w:lineRule="atLeast"/>
            </w:pPr>
          </w:p>
        </w:tc>
        <w:tc>
          <w:tcPr>
            <w:tcW w:w="732" w:type="dxa"/>
          </w:tcPr>
          <w:p w14:paraId="44530D5C" w14:textId="77777777" w:rsidR="006E277C" w:rsidRDefault="006E277C">
            <w:pPr>
              <w:spacing w:line="380" w:lineRule="atLeast"/>
            </w:pPr>
          </w:p>
        </w:tc>
        <w:tc>
          <w:tcPr>
            <w:tcW w:w="804" w:type="dxa"/>
          </w:tcPr>
          <w:p w14:paraId="41345B49" w14:textId="77777777" w:rsidR="006E277C" w:rsidRDefault="006E277C">
            <w:pPr>
              <w:spacing w:line="380" w:lineRule="atLeast"/>
            </w:pPr>
          </w:p>
        </w:tc>
        <w:tc>
          <w:tcPr>
            <w:tcW w:w="1320" w:type="dxa"/>
          </w:tcPr>
          <w:p w14:paraId="109EE9B2" w14:textId="77777777" w:rsidR="006E277C" w:rsidRDefault="006E277C">
            <w:pPr>
              <w:spacing w:line="380" w:lineRule="atLeast"/>
            </w:pPr>
          </w:p>
        </w:tc>
        <w:tc>
          <w:tcPr>
            <w:tcW w:w="953" w:type="dxa"/>
          </w:tcPr>
          <w:p w14:paraId="3B7813E7" w14:textId="77777777" w:rsidR="006E277C" w:rsidRDefault="006E277C">
            <w:pPr>
              <w:spacing w:line="380" w:lineRule="atLeast"/>
            </w:pPr>
          </w:p>
        </w:tc>
        <w:tc>
          <w:tcPr>
            <w:tcW w:w="1149" w:type="dxa"/>
          </w:tcPr>
          <w:p w14:paraId="08A04E47" w14:textId="77777777" w:rsidR="006E277C" w:rsidRDefault="006E277C">
            <w:pPr>
              <w:spacing w:line="380" w:lineRule="atLeast"/>
            </w:pPr>
          </w:p>
        </w:tc>
        <w:tc>
          <w:tcPr>
            <w:tcW w:w="753" w:type="dxa"/>
          </w:tcPr>
          <w:p w14:paraId="08E7A69B" w14:textId="77777777" w:rsidR="006E277C" w:rsidRDefault="006E277C">
            <w:pPr>
              <w:spacing w:line="380" w:lineRule="atLeast"/>
            </w:pPr>
          </w:p>
        </w:tc>
      </w:tr>
      <w:tr w:rsidR="006E277C" w14:paraId="7B3C8A38" w14:textId="77777777">
        <w:tc>
          <w:tcPr>
            <w:tcW w:w="726" w:type="dxa"/>
          </w:tcPr>
          <w:p w14:paraId="27A7B8C8" w14:textId="77777777" w:rsidR="006E277C" w:rsidRDefault="006E277C">
            <w:pPr>
              <w:spacing w:line="380" w:lineRule="atLeast"/>
            </w:pPr>
          </w:p>
        </w:tc>
        <w:tc>
          <w:tcPr>
            <w:tcW w:w="1183" w:type="dxa"/>
          </w:tcPr>
          <w:p w14:paraId="6868A3E6" w14:textId="77777777" w:rsidR="006E277C" w:rsidRDefault="006E277C">
            <w:pPr>
              <w:spacing w:line="380" w:lineRule="atLeast"/>
            </w:pPr>
          </w:p>
        </w:tc>
        <w:tc>
          <w:tcPr>
            <w:tcW w:w="829" w:type="dxa"/>
          </w:tcPr>
          <w:p w14:paraId="1164A731" w14:textId="77777777" w:rsidR="006E277C" w:rsidRDefault="006E277C">
            <w:pPr>
              <w:spacing w:line="380" w:lineRule="atLeast"/>
            </w:pPr>
          </w:p>
        </w:tc>
        <w:tc>
          <w:tcPr>
            <w:tcW w:w="1078" w:type="dxa"/>
          </w:tcPr>
          <w:p w14:paraId="5D6EC735" w14:textId="77777777" w:rsidR="006E277C" w:rsidRDefault="006E277C">
            <w:pPr>
              <w:spacing w:line="380" w:lineRule="atLeast"/>
            </w:pPr>
          </w:p>
        </w:tc>
        <w:tc>
          <w:tcPr>
            <w:tcW w:w="732" w:type="dxa"/>
          </w:tcPr>
          <w:p w14:paraId="7DDD363C" w14:textId="77777777" w:rsidR="006E277C" w:rsidRDefault="006E277C">
            <w:pPr>
              <w:spacing w:line="380" w:lineRule="atLeast"/>
            </w:pPr>
          </w:p>
        </w:tc>
        <w:tc>
          <w:tcPr>
            <w:tcW w:w="804" w:type="dxa"/>
          </w:tcPr>
          <w:p w14:paraId="2A7690E9" w14:textId="77777777" w:rsidR="006E277C" w:rsidRDefault="006E277C">
            <w:pPr>
              <w:spacing w:line="380" w:lineRule="atLeast"/>
            </w:pPr>
          </w:p>
        </w:tc>
        <w:tc>
          <w:tcPr>
            <w:tcW w:w="1320" w:type="dxa"/>
          </w:tcPr>
          <w:p w14:paraId="21A210E4" w14:textId="77777777" w:rsidR="006E277C" w:rsidRDefault="006E277C">
            <w:pPr>
              <w:spacing w:line="380" w:lineRule="atLeast"/>
            </w:pPr>
          </w:p>
        </w:tc>
        <w:tc>
          <w:tcPr>
            <w:tcW w:w="953" w:type="dxa"/>
          </w:tcPr>
          <w:p w14:paraId="616EB0ED" w14:textId="77777777" w:rsidR="006E277C" w:rsidRDefault="006E277C">
            <w:pPr>
              <w:spacing w:line="380" w:lineRule="atLeast"/>
            </w:pPr>
          </w:p>
        </w:tc>
        <w:tc>
          <w:tcPr>
            <w:tcW w:w="1149" w:type="dxa"/>
          </w:tcPr>
          <w:p w14:paraId="6E86537B" w14:textId="77777777" w:rsidR="006E277C" w:rsidRDefault="006E277C">
            <w:pPr>
              <w:spacing w:line="380" w:lineRule="atLeast"/>
            </w:pPr>
          </w:p>
        </w:tc>
        <w:tc>
          <w:tcPr>
            <w:tcW w:w="753" w:type="dxa"/>
          </w:tcPr>
          <w:p w14:paraId="323D784A" w14:textId="77777777" w:rsidR="006E277C" w:rsidRDefault="006E277C">
            <w:pPr>
              <w:spacing w:line="380" w:lineRule="atLeast"/>
            </w:pPr>
          </w:p>
        </w:tc>
      </w:tr>
      <w:tr w:rsidR="006E277C" w14:paraId="198F8831" w14:textId="77777777">
        <w:tc>
          <w:tcPr>
            <w:tcW w:w="726" w:type="dxa"/>
          </w:tcPr>
          <w:p w14:paraId="5C8F704A" w14:textId="77777777" w:rsidR="006E277C" w:rsidRDefault="006E277C">
            <w:pPr>
              <w:spacing w:line="380" w:lineRule="atLeast"/>
            </w:pPr>
          </w:p>
        </w:tc>
        <w:tc>
          <w:tcPr>
            <w:tcW w:w="1183" w:type="dxa"/>
          </w:tcPr>
          <w:p w14:paraId="05D3C118" w14:textId="77777777" w:rsidR="006E277C" w:rsidRDefault="006E277C">
            <w:pPr>
              <w:spacing w:line="380" w:lineRule="atLeast"/>
            </w:pPr>
          </w:p>
        </w:tc>
        <w:tc>
          <w:tcPr>
            <w:tcW w:w="829" w:type="dxa"/>
          </w:tcPr>
          <w:p w14:paraId="27A37303" w14:textId="77777777" w:rsidR="006E277C" w:rsidRDefault="006E277C">
            <w:pPr>
              <w:spacing w:line="380" w:lineRule="atLeast"/>
            </w:pPr>
          </w:p>
        </w:tc>
        <w:tc>
          <w:tcPr>
            <w:tcW w:w="1078" w:type="dxa"/>
          </w:tcPr>
          <w:p w14:paraId="448003E5" w14:textId="77777777" w:rsidR="006E277C" w:rsidRDefault="006E277C">
            <w:pPr>
              <w:spacing w:line="380" w:lineRule="atLeast"/>
            </w:pPr>
          </w:p>
        </w:tc>
        <w:tc>
          <w:tcPr>
            <w:tcW w:w="732" w:type="dxa"/>
          </w:tcPr>
          <w:p w14:paraId="7E223ECE" w14:textId="77777777" w:rsidR="006E277C" w:rsidRDefault="006E277C">
            <w:pPr>
              <w:spacing w:line="380" w:lineRule="atLeast"/>
            </w:pPr>
          </w:p>
        </w:tc>
        <w:tc>
          <w:tcPr>
            <w:tcW w:w="804" w:type="dxa"/>
          </w:tcPr>
          <w:p w14:paraId="02D06425" w14:textId="77777777" w:rsidR="006E277C" w:rsidRDefault="006E277C">
            <w:pPr>
              <w:spacing w:line="380" w:lineRule="atLeast"/>
            </w:pPr>
          </w:p>
        </w:tc>
        <w:tc>
          <w:tcPr>
            <w:tcW w:w="1320" w:type="dxa"/>
          </w:tcPr>
          <w:p w14:paraId="0F9E83EF" w14:textId="77777777" w:rsidR="006E277C" w:rsidRDefault="006E277C">
            <w:pPr>
              <w:spacing w:line="380" w:lineRule="atLeast"/>
            </w:pPr>
          </w:p>
        </w:tc>
        <w:tc>
          <w:tcPr>
            <w:tcW w:w="953" w:type="dxa"/>
          </w:tcPr>
          <w:p w14:paraId="4F382CE9" w14:textId="77777777" w:rsidR="006E277C" w:rsidRDefault="006E277C">
            <w:pPr>
              <w:spacing w:line="380" w:lineRule="atLeast"/>
            </w:pPr>
          </w:p>
        </w:tc>
        <w:tc>
          <w:tcPr>
            <w:tcW w:w="1149" w:type="dxa"/>
          </w:tcPr>
          <w:p w14:paraId="391FC342" w14:textId="77777777" w:rsidR="006E277C" w:rsidRDefault="006E277C">
            <w:pPr>
              <w:spacing w:line="380" w:lineRule="atLeast"/>
            </w:pPr>
          </w:p>
        </w:tc>
        <w:tc>
          <w:tcPr>
            <w:tcW w:w="753" w:type="dxa"/>
          </w:tcPr>
          <w:p w14:paraId="129281F0" w14:textId="77777777" w:rsidR="006E277C" w:rsidRDefault="006E277C">
            <w:pPr>
              <w:spacing w:line="380" w:lineRule="atLeast"/>
            </w:pPr>
          </w:p>
        </w:tc>
      </w:tr>
      <w:tr w:rsidR="006E277C" w14:paraId="45231311" w14:textId="77777777">
        <w:tc>
          <w:tcPr>
            <w:tcW w:w="726" w:type="dxa"/>
          </w:tcPr>
          <w:p w14:paraId="32687587" w14:textId="77777777" w:rsidR="006E277C" w:rsidRDefault="006E277C">
            <w:pPr>
              <w:spacing w:line="380" w:lineRule="atLeast"/>
            </w:pPr>
          </w:p>
        </w:tc>
        <w:tc>
          <w:tcPr>
            <w:tcW w:w="1183" w:type="dxa"/>
          </w:tcPr>
          <w:p w14:paraId="6C717895" w14:textId="77777777" w:rsidR="006E277C" w:rsidRDefault="006E277C">
            <w:pPr>
              <w:spacing w:line="380" w:lineRule="atLeast"/>
            </w:pPr>
          </w:p>
        </w:tc>
        <w:tc>
          <w:tcPr>
            <w:tcW w:w="829" w:type="dxa"/>
          </w:tcPr>
          <w:p w14:paraId="582BE357" w14:textId="77777777" w:rsidR="006E277C" w:rsidRDefault="006E277C">
            <w:pPr>
              <w:spacing w:line="380" w:lineRule="atLeast"/>
            </w:pPr>
          </w:p>
        </w:tc>
        <w:tc>
          <w:tcPr>
            <w:tcW w:w="1078" w:type="dxa"/>
          </w:tcPr>
          <w:p w14:paraId="26BD5A26" w14:textId="77777777" w:rsidR="006E277C" w:rsidRDefault="006E277C">
            <w:pPr>
              <w:spacing w:line="380" w:lineRule="atLeast"/>
            </w:pPr>
          </w:p>
        </w:tc>
        <w:tc>
          <w:tcPr>
            <w:tcW w:w="732" w:type="dxa"/>
          </w:tcPr>
          <w:p w14:paraId="4938199A" w14:textId="77777777" w:rsidR="006E277C" w:rsidRDefault="006E277C">
            <w:pPr>
              <w:spacing w:line="380" w:lineRule="atLeast"/>
            </w:pPr>
          </w:p>
        </w:tc>
        <w:tc>
          <w:tcPr>
            <w:tcW w:w="804" w:type="dxa"/>
          </w:tcPr>
          <w:p w14:paraId="083B12D3" w14:textId="77777777" w:rsidR="006E277C" w:rsidRDefault="006E277C">
            <w:pPr>
              <w:spacing w:line="380" w:lineRule="atLeast"/>
            </w:pPr>
          </w:p>
        </w:tc>
        <w:tc>
          <w:tcPr>
            <w:tcW w:w="1320" w:type="dxa"/>
          </w:tcPr>
          <w:p w14:paraId="5D4DCF04" w14:textId="77777777" w:rsidR="006E277C" w:rsidRDefault="006E277C">
            <w:pPr>
              <w:spacing w:line="380" w:lineRule="atLeast"/>
            </w:pPr>
          </w:p>
        </w:tc>
        <w:tc>
          <w:tcPr>
            <w:tcW w:w="953" w:type="dxa"/>
          </w:tcPr>
          <w:p w14:paraId="0D0BA64C" w14:textId="77777777" w:rsidR="006E277C" w:rsidRDefault="006E277C">
            <w:pPr>
              <w:spacing w:line="380" w:lineRule="atLeast"/>
            </w:pPr>
          </w:p>
        </w:tc>
        <w:tc>
          <w:tcPr>
            <w:tcW w:w="1149" w:type="dxa"/>
          </w:tcPr>
          <w:p w14:paraId="12F75CEC" w14:textId="77777777" w:rsidR="006E277C" w:rsidRDefault="006E277C">
            <w:pPr>
              <w:spacing w:line="380" w:lineRule="atLeast"/>
            </w:pPr>
          </w:p>
        </w:tc>
        <w:tc>
          <w:tcPr>
            <w:tcW w:w="753" w:type="dxa"/>
          </w:tcPr>
          <w:p w14:paraId="36B47CC3" w14:textId="77777777" w:rsidR="006E277C" w:rsidRDefault="006E277C">
            <w:pPr>
              <w:spacing w:line="380" w:lineRule="atLeast"/>
            </w:pPr>
          </w:p>
        </w:tc>
      </w:tr>
      <w:tr w:rsidR="006E277C" w14:paraId="06791BEC" w14:textId="77777777">
        <w:tc>
          <w:tcPr>
            <w:tcW w:w="726" w:type="dxa"/>
          </w:tcPr>
          <w:p w14:paraId="6D9F3EED" w14:textId="77777777" w:rsidR="006E277C" w:rsidRDefault="006E277C">
            <w:pPr>
              <w:spacing w:line="380" w:lineRule="atLeast"/>
            </w:pPr>
          </w:p>
        </w:tc>
        <w:tc>
          <w:tcPr>
            <w:tcW w:w="1183" w:type="dxa"/>
          </w:tcPr>
          <w:p w14:paraId="113DFC71" w14:textId="77777777" w:rsidR="006E277C" w:rsidRDefault="006E277C">
            <w:pPr>
              <w:spacing w:line="380" w:lineRule="atLeast"/>
            </w:pPr>
          </w:p>
        </w:tc>
        <w:tc>
          <w:tcPr>
            <w:tcW w:w="829" w:type="dxa"/>
          </w:tcPr>
          <w:p w14:paraId="120A35B9" w14:textId="77777777" w:rsidR="006E277C" w:rsidRDefault="006E277C">
            <w:pPr>
              <w:spacing w:line="380" w:lineRule="atLeast"/>
            </w:pPr>
          </w:p>
        </w:tc>
        <w:tc>
          <w:tcPr>
            <w:tcW w:w="1078" w:type="dxa"/>
          </w:tcPr>
          <w:p w14:paraId="2CBBB64D" w14:textId="77777777" w:rsidR="006E277C" w:rsidRDefault="006E277C">
            <w:pPr>
              <w:spacing w:line="380" w:lineRule="atLeast"/>
            </w:pPr>
          </w:p>
        </w:tc>
        <w:tc>
          <w:tcPr>
            <w:tcW w:w="732" w:type="dxa"/>
          </w:tcPr>
          <w:p w14:paraId="384D7560" w14:textId="77777777" w:rsidR="006E277C" w:rsidRDefault="006E277C">
            <w:pPr>
              <w:spacing w:line="380" w:lineRule="atLeast"/>
            </w:pPr>
          </w:p>
        </w:tc>
        <w:tc>
          <w:tcPr>
            <w:tcW w:w="804" w:type="dxa"/>
          </w:tcPr>
          <w:p w14:paraId="0E9CAFB5" w14:textId="77777777" w:rsidR="006E277C" w:rsidRDefault="006E277C">
            <w:pPr>
              <w:spacing w:line="380" w:lineRule="atLeast"/>
            </w:pPr>
          </w:p>
        </w:tc>
        <w:tc>
          <w:tcPr>
            <w:tcW w:w="1320" w:type="dxa"/>
          </w:tcPr>
          <w:p w14:paraId="2C0D5F56" w14:textId="77777777" w:rsidR="006E277C" w:rsidRDefault="006E277C">
            <w:pPr>
              <w:spacing w:line="380" w:lineRule="atLeast"/>
            </w:pPr>
          </w:p>
        </w:tc>
        <w:tc>
          <w:tcPr>
            <w:tcW w:w="953" w:type="dxa"/>
          </w:tcPr>
          <w:p w14:paraId="180F4302" w14:textId="77777777" w:rsidR="006E277C" w:rsidRDefault="006E277C">
            <w:pPr>
              <w:spacing w:line="380" w:lineRule="atLeast"/>
            </w:pPr>
          </w:p>
        </w:tc>
        <w:tc>
          <w:tcPr>
            <w:tcW w:w="1149" w:type="dxa"/>
          </w:tcPr>
          <w:p w14:paraId="1C8A5242" w14:textId="77777777" w:rsidR="006E277C" w:rsidRDefault="006E277C">
            <w:pPr>
              <w:spacing w:line="380" w:lineRule="atLeast"/>
            </w:pPr>
          </w:p>
        </w:tc>
        <w:tc>
          <w:tcPr>
            <w:tcW w:w="753" w:type="dxa"/>
          </w:tcPr>
          <w:p w14:paraId="0182801A" w14:textId="77777777" w:rsidR="006E277C" w:rsidRDefault="006E277C">
            <w:pPr>
              <w:spacing w:line="380" w:lineRule="atLeast"/>
            </w:pPr>
          </w:p>
        </w:tc>
      </w:tr>
      <w:tr w:rsidR="006E277C" w14:paraId="776A74EF" w14:textId="77777777">
        <w:tc>
          <w:tcPr>
            <w:tcW w:w="726" w:type="dxa"/>
          </w:tcPr>
          <w:p w14:paraId="6F30E23B" w14:textId="77777777" w:rsidR="006E277C" w:rsidRDefault="006E277C">
            <w:pPr>
              <w:spacing w:line="380" w:lineRule="atLeast"/>
            </w:pPr>
          </w:p>
        </w:tc>
        <w:tc>
          <w:tcPr>
            <w:tcW w:w="1183" w:type="dxa"/>
          </w:tcPr>
          <w:p w14:paraId="4163F14B" w14:textId="77777777" w:rsidR="006E277C" w:rsidRDefault="006E277C">
            <w:pPr>
              <w:spacing w:line="380" w:lineRule="atLeast"/>
            </w:pPr>
          </w:p>
        </w:tc>
        <w:tc>
          <w:tcPr>
            <w:tcW w:w="829" w:type="dxa"/>
          </w:tcPr>
          <w:p w14:paraId="322CAE94" w14:textId="77777777" w:rsidR="006E277C" w:rsidRDefault="006E277C">
            <w:pPr>
              <w:spacing w:line="380" w:lineRule="atLeast"/>
            </w:pPr>
          </w:p>
        </w:tc>
        <w:tc>
          <w:tcPr>
            <w:tcW w:w="1078" w:type="dxa"/>
          </w:tcPr>
          <w:p w14:paraId="77321F8E" w14:textId="77777777" w:rsidR="006E277C" w:rsidRDefault="006E277C">
            <w:pPr>
              <w:spacing w:line="380" w:lineRule="atLeast"/>
            </w:pPr>
          </w:p>
        </w:tc>
        <w:tc>
          <w:tcPr>
            <w:tcW w:w="732" w:type="dxa"/>
          </w:tcPr>
          <w:p w14:paraId="58F188D7" w14:textId="77777777" w:rsidR="006E277C" w:rsidRDefault="006E277C">
            <w:pPr>
              <w:spacing w:line="380" w:lineRule="atLeast"/>
            </w:pPr>
          </w:p>
        </w:tc>
        <w:tc>
          <w:tcPr>
            <w:tcW w:w="804" w:type="dxa"/>
          </w:tcPr>
          <w:p w14:paraId="451B7C7E" w14:textId="77777777" w:rsidR="006E277C" w:rsidRDefault="006E277C">
            <w:pPr>
              <w:spacing w:line="380" w:lineRule="atLeast"/>
            </w:pPr>
          </w:p>
        </w:tc>
        <w:tc>
          <w:tcPr>
            <w:tcW w:w="1320" w:type="dxa"/>
          </w:tcPr>
          <w:p w14:paraId="4A83C630" w14:textId="77777777" w:rsidR="006E277C" w:rsidRDefault="006E277C">
            <w:pPr>
              <w:spacing w:line="380" w:lineRule="atLeast"/>
            </w:pPr>
          </w:p>
        </w:tc>
        <w:tc>
          <w:tcPr>
            <w:tcW w:w="953" w:type="dxa"/>
          </w:tcPr>
          <w:p w14:paraId="3C57062A" w14:textId="77777777" w:rsidR="006E277C" w:rsidRDefault="006E277C">
            <w:pPr>
              <w:spacing w:line="380" w:lineRule="atLeast"/>
            </w:pPr>
          </w:p>
        </w:tc>
        <w:tc>
          <w:tcPr>
            <w:tcW w:w="1149" w:type="dxa"/>
          </w:tcPr>
          <w:p w14:paraId="71945438" w14:textId="77777777" w:rsidR="006E277C" w:rsidRDefault="006E277C">
            <w:pPr>
              <w:spacing w:line="380" w:lineRule="atLeast"/>
            </w:pPr>
          </w:p>
        </w:tc>
        <w:tc>
          <w:tcPr>
            <w:tcW w:w="753" w:type="dxa"/>
          </w:tcPr>
          <w:p w14:paraId="626FD5D0" w14:textId="77777777" w:rsidR="006E277C" w:rsidRDefault="006E277C">
            <w:pPr>
              <w:spacing w:line="380" w:lineRule="atLeast"/>
            </w:pPr>
          </w:p>
        </w:tc>
      </w:tr>
      <w:tr w:rsidR="006E277C" w14:paraId="1E94F4DD" w14:textId="77777777">
        <w:tc>
          <w:tcPr>
            <w:tcW w:w="726" w:type="dxa"/>
          </w:tcPr>
          <w:p w14:paraId="4A14F600" w14:textId="77777777" w:rsidR="006E277C" w:rsidRDefault="006E277C">
            <w:pPr>
              <w:spacing w:line="380" w:lineRule="atLeast"/>
            </w:pPr>
          </w:p>
        </w:tc>
        <w:tc>
          <w:tcPr>
            <w:tcW w:w="1183" w:type="dxa"/>
          </w:tcPr>
          <w:p w14:paraId="212E3D89" w14:textId="77777777" w:rsidR="006E277C" w:rsidRDefault="006E277C">
            <w:pPr>
              <w:spacing w:line="380" w:lineRule="atLeast"/>
            </w:pPr>
          </w:p>
        </w:tc>
        <w:tc>
          <w:tcPr>
            <w:tcW w:w="829" w:type="dxa"/>
          </w:tcPr>
          <w:p w14:paraId="05FB7AF4" w14:textId="77777777" w:rsidR="006E277C" w:rsidRDefault="006E277C">
            <w:pPr>
              <w:spacing w:line="380" w:lineRule="atLeast"/>
            </w:pPr>
          </w:p>
        </w:tc>
        <w:tc>
          <w:tcPr>
            <w:tcW w:w="1078" w:type="dxa"/>
          </w:tcPr>
          <w:p w14:paraId="1BA88F60" w14:textId="77777777" w:rsidR="006E277C" w:rsidRDefault="006E277C">
            <w:pPr>
              <w:spacing w:line="380" w:lineRule="atLeast"/>
            </w:pPr>
          </w:p>
        </w:tc>
        <w:tc>
          <w:tcPr>
            <w:tcW w:w="732" w:type="dxa"/>
          </w:tcPr>
          <w:p w14:paraId="2C911A36" w14:textId="77777777" w:rsidR="006E277C" w:rsidRDefault="006E277C">
            <w:pPr>
              <w:spacing w:line="380" w:lineRule="atLeast"/>
            </w:pPr>
          </w:p>
        </w:tc>
        <w:tc>
          <w:tcPr>
            <w:tcW w:w="804" w:type="dxa"/>
          </w:tcPr>
          <w:p w14:paraId="55A75645" w14:textId="77777777" w:rsidR="006E277C" w:rsidRDefault="006E277C">
            <w:pPr>
              <w:spacing w:line="380" w:lineRule="atLeast"/>
            </w:pPr>
          </w:p>
        </w:tc>
        <w:tc>
          <w:tcPr>
            <w:tcW w:w="1320" w:type="dxa"/>
          </w:tcPr>
          <w:p w14:paraId="0FA567F1" w14:textId="77777777" w:rsidR="006E277C" w:rsidRDefault="006E277C">
            <w:pPr>
              <w:spacing w:line="380" w:lineRule="atLeast"/>
            </w:pPr>
          </w:p>
        </w:tc>
        <w:tc>
          <w:tcPr>
            <w:tcW w:w="953" w:type="dxa"/>
          </w:tcPr>
          <w:p w14:paraId="579137FB" w14:textId="77777777" w:rsidR="006E277C" w:rsidRDefault="006E277C">
            <w:pPr>
              <w:spacing w:line="380" w:lineRule="atLeast"/>
            </w:pPr>
          </w:p>
        </w:tc>
        <w:tc>
          <w:tcPr>
            <w:tcW w:w="1149" w:type="dxa"/>
          </w:tcPr>
          <w:p w14:paraId="791D7132" w14:textId="77777777" w:rsidR="006E277C" w:rsidRDefault="006E277C">
            <w:pPr>
              <w:spacing w:line="380" w:lineRule="atLeast"/>
            </w:pPr>
          </w:p>
        </w:tc>
        <w:tc>
          <w:tcPr>
            <w:tcW w:w="753" w:type="dxa"/>
          </w:tcPr>
          <w:p w14:paraId="798C8345" w14:textId="77777777" w:rsidR="006E277C" w:rsidRDefault="006E277C">
            <w:pPr>
              <w:spacing w:line="380" w:lineRule="atLeast"/>
            </w:pPr>
          </w:p>
        </w:tc>
      </w:tr>
      <w:tr w:rsidR="006E277C" w14:paraId="74650DFC" w14:textId="77777777">
        <w:tc>
          <w:tcPr>
            <w:tcW w:w="726" w:type="dxa"/>
          </w:tcPr>
          <w:p w14:paraId="5382936E" w14:textId="77777777" w:rsidR="006E277C" w:rsidRDefault="006E277C">
            <w:pPr>
              <w:spacing w:line="380" w:lineRule="atLeast"/>
            </w:pPr>
          </w:p>
        </w:tc>
        <w:tc>
          <w:tcPr>
            <w:tcW w:w="1183" w:type="dxa"/>
          </w:tcPr>
          <w:p w14:paraId="535ED84C" w14:textId="77777777" w:rsidR="006E277C" w:rsidRDefault="006E277C">
            <w:pPr>
              <w:spacing w:line="380" w:lineRule="atLeast"/>
            </w:pPr>
          </w:p>
        </w:tc>
        <w:tc>
          <w:tcPr>
            <w:tcW w:w="829" w:type="dxa"/>
          </w:tcPr>
          <w:p w14:paraId="789CC6AE" w14:textId="77777777" w:rsidR="006E277C" w:rsidRDefault="006E277C">
            <w:pPr>
              <w:spacing w:line="380" w:lineRule="atLeast"/>
            </w:pPr>
          </w:p>
        </w:tc>
        <w:tc>
          <w:tcPr>
            <w:tcW w:w="1078" w:type="dxa"/>
          </w:tcPr>
          <w:p w14:paraId="317EF0B5" w14:textId="77777777" w:rsidR="006E277C" w:rsidRDefault="006E277C">
            <w:pPr>
              <w:spacing w:line="380" w:lineRule="atLeast"/>
            </w:pPr>
          </w:p>
        </w:tc>
        <w:tc>
          <w:tcPr>
            <w:tcW w:w="732" w:type="dxa"/>
          </w:tcPr>
          <w:p w14:paraId="6DE50E04" w14:textId="77777777" w:rsidR="006E277C" w:rsidRDefault="006E277C">
            <w:pPr>
              <w:spacing w:line="380" w:lineRule="atLeast"/>
            </w:pPr>
          </w:p>
        </w:tc>
        <w:tc>
          <w:tcPr>
            <w:tcW w:w="804" w:type="dxa"/>
          </w:tcPr>
          <w:p w14:paraId="0757AD7C" w14:textId="77777777" w:rsidR="006E277C" w:rsidRDefault="006E277C">
            <w:pPr>
              <w:spacing w:line="380" w:lineRule="atLeast"/>
            </w:pPr>
          </w:p>
        </w:tc>
        <w:tc>
          <w:tcPr>
            <w:tcW w:w="1320" w:type="dxa"/>
          </w:tcPr>
          <w:p w14:paraId="49A7359A" w14:textId="77777777" w:rsidR="006E277C" w:rsidRDefault="006E277C">
            <w:pPr>
              <w:spacing w:line="380" w:lineRule="atLeast"/>
            </w:pPr>
          </w:p>
        </w:tc>
        <w:tc>
          <w:tcPr>
            <w:tcW w:w="953" w:type="dxa"/>
          </w:tcPr>
          <w:p w14:paraId="2EC040B2" w14:textId="77777777" w:rsidR="006E277C" w:rsidRDefault="006E277C">
            <w:pPr>
              <w:spacing w:line="380" w:lineRule="atLeast"/>
            </w:pPr>
          </w:p>
        </w:tc>
        <w:tc>
          <w:tcPr>
            <w:tcW w:w="1149" w:type="dxa"/>
          </w:tcPr>
          <w:p w14:paraId="207EA7C9" w14:textId="77777777" w:rsidR="006E277C" w:rsidRDefault="006E277C">
            <w:pPr>
              <w:spacing w:line="380" w:lineRule="atLeast"/>
            </w:pPr>
          </w:p>
        </w:tc>
        <w:tc>
          <w:tcPr>
            <w:tcW w:w="753" w:type="dxa"/>
          </w:tcPr>
          <w:p w14:paraId="35F7898F" w14:textId="77777777" w:rsidR="006E277C" w:rsidRDefault="006E277C">
            <w:pPr>
              <w:spacing w:line="380" w:lineRule="atLeast"/>
            </w:pPr>
          </w:p>
        </w:tc>
      </w:tr>
      <w:tr w:rsidR="006E277C" w14:paraId="7DD9590D" w14:textId="77777777">
        <w:tc>
          <w:tcPr>
            <w:tcW w:w="726" w:type="dxa"/>
          </w:tcPr>
          <w:p w14:paraId="63D670FC" w14:textId="77777777" w:rsidR="006E277C" w:rsidRDefault="006E277C">
            <w:pPr>
              <w:spacing w:line="380" w:lineRule="atLeast"/>
            </w:pPr>
          </w:p>
        </w:tc>
        <w:tc>
          <w:tcPr>
            <w:tcW w:w="1183" w:type="dxa"/>
          </w:tcPr>
          <w:p w14:paraId="34B957E0" w14:textId="77777777" w:rsidR="006E277C" w:rsidRDefault="006E277C">
            <w:pPr>
              <w:spacing w:line="380" w:lineRule="atLeast"/>
            </w:pPr>
          </w:p>
        </w:tc>
        <w:tc>
          <w:tcPr>
            <w:tcW w:w="829" w:type="dxa"/>
          </w:tcPr>
          <w:p w14:paraId="456D0E88" w14:textId="77777777" w:rsidR="006E277C" w:rsidRDefault="006E277C">
            <w:pPr>
              <w:spacing w:line="380" w:lineRule="atLeast"/>
            </w:pPr>
          </w:p>
        </w:tc>
        <w:tc>
          <w:tcPr>
            <w:tcW w:w="1078" w:type="dxa"/>
          </w:tcPr>
          <w:p w14:paraId="03D34F4D" w14:textId="77777777" w:rsidR="006E277C" w:rsidRDefault="006E277C">
            <w:pPr>
              <w:spacing w:line="380" w:lineRule="atLeast"/>
            </w:pPr>
          </w:p>
        </w:tc>
        <w:tc>
          <w:tcPr>
            <w:tcW w:w="732" w:type="dxa"/>
          </w:tcPr>
          <w:p w14:paraId="5C95F2EB" w14:textId="77777777" w:rsidR="006E277C" w:rsidRDefault="006E277C">
            <w:pPr>
              <w:spacing w:line="380" w:lineRule="atLeast"/>
            </w:pPr>
          </w:p>
        </w:tc>
        <w:tc>
          <w:tcPr>
            <w:tcW w:w="804" w:type="dxa"/>
          </w:tcPr>
          <w:p w14:paraId="7F95192E" w14:textId="77777777" w:rsidR="006E277C" w:rsidRDefault="006E277C">
            <w:pPr>
              <w:spacing w:line="380" w:lineRule="atLeast"/>
            </w:pPr>
          </w:p>
        </w:tc>
        <w:tc>
          <w:tcPr>
            <w:tcW w:w="1320" w:type="dxa"/>
          </w:tcPr>
          <w:p w14:paraId="15F3E490" w14:textId="77777777" w:rsidR="006E277C" w:rsidRDefault="006E277C">
            <w:pPr>
              <w:spacing w:line="380" w:lineRule="atLeast"/>
            </w:pPr>
          </w:p>
        </w:tc>
        <w:tc>
          <w:tcPr>
            <w:tcW w:w="953" w:type="dxa"/>
          </w:tcPr>
          <w:p w14:paraId="48941CB0" w14:textId="77777777" w:rsidR="006E277C" w:rsidRDefault="006E277C">
            <w:pPr>
              <w:spacing w:line="380" w:lineRule="atLeast"/>
            </w:pPr>
          </w:p>
        </w:tc>
        <w:tc>
          <w:tcPr>
            <w:tcW w:w="1149" w:type="dxa"/>
          </w:tcPr>
          <w:p w14:paraId="751D6480" w14:textId="77777777" w:rsidR="006E277C" w:rsidRDefault="006E277C">
            <w:pPr>
              <w:spacing w:line="380" w:lineRule="atLeast"/>
            </w:pPr>
          </w:p>
        </w:tc>
        <w:tc>
          <w:tcPr>
            <w:tcW w:w="753" w:type="dxa"/>
          </w:tcPr>
          <w:p w14:paraId="03A5772B" w14:textId="77777777" w:rsidR="006E277C" w:rsidRDefault="006E277C">
            <w:pPr>
              <w:spacing w:line="380" w:lineRule="atLeast"/>
            </w:pPr>
          </w:p>
        </w:tc>
      </w:tr>
      <w:tr w:rsidR="006E277C" w14:paraId="6A0CA623" w14:textId="77777777">
        <w:tc>
          <w:tcPr>
            <w:tcW w:w="726" w:type="dxa"/>
          </w:tcPr>
          <w:p w14:paraId="163A3CEA" w14:textId="77777777" w:rsidR="006E277C" w:rsidRDefault="006E277C">
            <w:pPr>
              <w:spacing w:line="380" w:lineRule="atLeast"/>
            </w:pPr>
          </w:p>
        </w:tc>
        <w:tc>
          <w:tcPr>
            <w:tcW w:w="1183" w:type="dxa"/>
          </w:tcPr>
          <w:p w14:paraId="533F93C8" w14:textId="77777777" w:rsidR="006E277C" w:rsidRDefault="006E277C">
            <w:pPr>
              <w:spacing w:line="380" w:lineRule="atLeast"/>
            </w:pPr>
          </w:p>
        </w:tc>
        <w:tc>
          <w:tcPr>
            <w:tcW w:w="829" w:type="dxa"/>
          </w:tcPr>
          <w:p w14:paraId="49153107" w14:textId="77777777" w:rsidR="006E277C" w:rsidRDefault="006E277C">
            <w:pPr>
              <w:spacing w:line="380" w:lineRule="atLeast"/>
            </w:pPr>
          </w:p>
        </w:tc>
        <w:tc>
          <w:tcPr>
            <w:tcW w:w="1078" w:type="dxa"/>
          </w:tcPr>
          <w:p w14:paraId="4D06BD6C" w14:textId="77777777" w:rsidR="006E277C" w:rsidRDefault="006E277C">
            <w:pPr>
              <w:spacing w:line="380" w:lineRule="atLeast"/>
            </w:pPr>
          </w:p>
        </w:tc>
        <w:tc>
          <w:tcPr>
            <w:tcW w:w="732" w:type="dxa"/>
          </w:tcPr>
          <w:p w14:paraId="169DB6F2" w14:textId="77777777" w:rsidR="006E277C" w:rsidRDefault="006E277C">
            <w:pPr>
              <w:spacing w:line="380" w:lineRule="atLeast"/>
            </w:pPr>
          </w:p>
        </w:tc>
        <w:tc>
          <w:tcPr>
            <w:tcW w:w="804" w:type="dxa"/>
          </w:tcPr>
          <w:p w14:paraId="3B802C2B" w14:textId="77777777" w:rsidR="006E277C" w:rsidRDefault="006E277C">
            <w:pPr>
              <w:spacing w:line="380" w:lineRule="atLeast"/>
            </w:pPr>
          </w:p>
        </w:tc>
        <w:tc>
          <w:tcPr>
            <w:tcW w:w="1320" w:type="dxa"/>
          </w:tcPr>
          <w:p w14:paraId="3F2B47AF" w14:textId="77777777" w:rsidR="006E277C" w:rsidRDefault="006E277C">
            <w:pPr>
              <w:spacing w:line="380" w:lineRule="atLeast"/>
            </w:pPr>
          </w:p>
        </w:tc>
        <w:tc>
          <w:tcPr>
            <w:tcW w:w="953" w:type="dxa"/>
          </w:tcPr>
          <w:p w14:paraId="7A69EB26" w14:textId="77777777" w:rsidR="006E277C" w:rsidRDefault="006E277C">
            <w:pPr>
              <w:spacing w:line="380" w:lineRule="atLeast"/>
            </w:pPr>
          </w:p>
        </w:tc>
        <w:tc>
          <w:tcPr>
            <w:tcW w:w="1149" w:type="dxa"/>
          </w:tcPr>
          <w:p w14:paraId="4C6F0432" w14:textId="77777777" w:rsidR="006E277C" w:rsidRDefault="006E277C">
            <w:pPr>
              <w:spacing w:line="380" w:lineRule="atLeast"/>
            </w:pPr>
          </w:p>
        </w:tc>
        <w:tc>
          <w:tcPr>
            <w:tcW w:w="753" w:type="dxa"/>
          </w:tcPr>
          <w:p w14:paraId="5A00C183" w14:textId="77777777" w:rsidR="006E277C" w:rsidRDefault="006E277C">
            <w:pPr>
              <w:spacing w:line="380" w:lineRule="atLeast"/>
            </w:pPr>
          </w:p>
        </w:tc>
      </w:tr>
      <w:tr w:rsidR="006E277C" w14:paraId="2FC165B4" w14:textId="77777777">
        <w:tc>
          <w:tcPr>
            <w:tcW w:w="726" w:type="dxa"/>
          </w:tcPr>
          <w:p w14:paraId="024E8DF8" w14:textId="77777777" w:rsidR="006E277C" w:rsidRDefault="006E277C">
            <w:pPr>
              <w:spacing w:line="380" w:lineRule="atLeast"/>
            </w:pPr>
          </w:p>
        </w:tc>
        <w:tc>
          <w:tcPr>
            <w:tcW w:w="1183" w:type="dxa"/>
          </w:tcPr>
          <w:p w14:paraId="1AA9233C" w14:textId="77777777" w:rsidR="006E277C" w:rsidRDefault="006E277C">
            <w:pPr>
              <w:spacing w:line="380" w:lineRule="atLeast"/>
            </w:pPr>
          </w:p>
        </w:tc>
        <w:tc>
          <w:tcPr>
            <w:tcW w:w="829" w:type="dxa"/>
          </w:tcPr>
          <w:p w14:paraId="65B97ADB" w14:textId="77777777" w:rsidR="006E277C" w:rsidRDefault="006E277C">
            <w:pPr>
              <w:spacing w:line="380" w:lineRule="atLeast"/>
            </w:pPr>
          </w:p>
        </w:tc>
        <w:tc>
          <w:tcPr>
            <w:tcW w:w="1078" w:type="dxa"/>
          </w:tcPr>
          <w:p w14:paraId="17AB0E09" w14:textId="77777777" w:rsidR="006E277C" w:rsidRDefault="006E277C">
            <w:pPr>
              <w:spacing w:line="380" w:lineRule="atLeast"/>
            </w:pPr>
          </w:p>
        </w:tc>
        <w:tc>
          <w:tcPr>
            <w:tcW w:w="732" w:type="dxa"/>
          </w:tcPr>
          <w:p w14:paraId="18462705" w14:textId="77777777" w:rsidR="006E277C" w:rsidRDefault="006E277C">
            <w:pPr>
              <w:spacing w:line="380" w:lineRule="atLeast"/>
            </w:pPr>
          </w:p>
        </w:tc>
        <w:tc>
          <w:tcPr>
            <w:tcW w:w="804" w:type="dxa"/>
          </w:tcPr>
          <w:p w14:paraId="5653A3B0" w14:textId="77777777" w:rsidR="006E277C" w:rsidRDefault="006E277C">
            <w:pPr>
              <w:spacing w:line="380" w:lineRule="atLeast"/>
            </w:pPr>
          </w:p>
        </w:tc>
        <w:tc>
          <w:tcPr>
            <w:tcW w:w="1320" w:type="dxa"/>
          </w:tcPr>
          <w:p w14:paraId="61BB6B9B" w14:textId="77777777" w:rsidR="006E277C" w:rsidRDefault="006E277C">
            <w:pPr>
              <w:spacing w:line="380" w:lineRule="atLeast"/>
            </w:pPr>
          </w:p>
        </w:tc>
        <w:tc>
          <w:tcPr>
            <w:tcW w:w="953" w:type="dxa"/>
          </w:tcPr>
          <w:p w14:paraId="6E1BFCE3" w14:textId="77777777" w:rsidR="006E277C" w:rsidRDefault="006E277C">
            <w:pPr>
              <w:spacing w:line="380" w:lineRule="atLeast"/>
            </w:pPr>
          </w:p>
        </w:tc>
        <w:tc>
          <w:tcPr>
            <w:tcW w:w="1149" w:type="dxa"/>
          </w:tcPr>
          <w:p w14:paraId="42C179AA" w14:textId="77777777" w:rsidR="006E277C" w:rsidRDefault="006E277C">
            <w:pPr>
              <w:spacing w:line="380" w:lineRule="atLeast"/>
            </w:pPr>
          </w:p>
        </w:tc>
        <w:tc>
          <w:tcPr>
            <w:tcW w:w="753" w:type="dxa"/>
          </w:tcPr>
          <w:p w14:paraId="13654980" w14:textId="77777777" w:rsidR="006E277C" w:rsidRDefault="006E277C">
            <w:pPr>
              <w:spacing w:line="380" w:lineRule="atLeast"/>
            </w:pPr>
          </w:p>
        </w:tc>
      </w:tr>
      <w:tr w:rsidR="006E277C" w14:paraId="4527D4B9" w14:textId="77777777">
        <w:tc>
          <w:tcPr>
            <w:tcW w:w="726" w:type="dxa"/>
          </w:tcPr>
          <w:p w14:paraId="296778B1" w14:textId="77777777" w:rsidR="006E277C" w:rsidRDefault="006E277C">
            <w:pPr>
              <w:spacing w:line="380" w:lineRule="atLeast"/>
            </w:pPr>
          </w:p>
        </w:tc>
        <w:tc>
          <w:tcPr>
            <w:tcW w:w="1183" w:type="dxa"/>
          </w:tcPr>
          <w:p w14:paraId="018DF107" w14:textId="77777777" w:rsidR="006E277C" w:rsidRDefault="006E277C">
            <w:pPr>
              <w:spacing w:line="380" w:lineRule="atLeast"/>
            </w:pPr>
          </w:p>
        </w:tc>
        <w:tc>
          <w:tcPr>
            <w:tcW w:w="829" w:type="dxa"/>
          </w:tcPr>
          <w:p w14:paraId="3D643B09" w14:textId="77777777" w:rsidR="006E277C" w:rsidRDefault="006E277C">
            <w:pPr>
              <w:spacing w:line="380" w:lineRule="atLeast"/>
            </w:pPr>
          </w:p>
        </w:tc>
        <w:tc>
          <w:tcPr>
            <w:tcW w:w="1078" w:type="dxa"/>
          </w:tcPr>
          <w:p w14:paraId="4939A987" w14:textId="77777777" w:rsidR="006E277C" w:rsidRDefault="006E277C">
            <w:pPr>
              <w:spacing w:line="380" w:lineRule="atLeast"/>
            </w:pPr>
          </w:p>
        </w:tc>
        <w:tc>
          <w:tcPr>
            <w:tcW w:w="732" w:type="dxa"/>
          </w:tcPr>
          <w:p w14:paraId="44297C81" w14:textId="77777777" w:rsidR="006E277C" w:rsidRDefault="006E277C">
            <w:pPr>
              <w:spacing w:line="380" w:lineRule="atLeast"/>
            </w:pPr>
          </w:p>
        </w:tc>
        <w:tc>
          <w:tcPr>
            <w:tcW w:w="804" w:type="dxa"/>
          </w:tcPr>
          <w:p w14:paraId="069A4040" w14:textId="77777777" w:rsidR="006E277C" w:rsidRDefault="006E277C">
            <w:pPr>
              <w:spacing w:line="380" w:lineRule="atLeast"/>
            </w:pPr>
          </w:p>
        </w:tc>
        <w:tc>
          <w:tcPr>
            <w:tcW w:w="1320" w:type="dxa"/>
          </w:tcPr>
          <w:p w14:paraId="669F937E" w14:textId="77777777" w:rsidR="006E277C" w:rsidRDefault="006E277C">
            <w:pPr>
              <w:spacing w:line="380" w:lineRule="atLeast"/>
            </w:pPr>
          </w:p>
        </w:tc>
        <w:tc>
          <w:tcPr>
            <w:tcW w:w="953" w:type="dxa"/>
          </w:tcPr>
          <w:p w14:paraId="12EA241D" w14:textId="77777777" w:rsidR="006E277C" w:rsidRDefault="006E277C">
            <w:pPr>
              <w:spacing w:line="380" w:lineRule="atLeast"/>
            </w:pPr>
          </w:p>
        </w:tc>
        <w:tc>
          <w:tcPr>
            <w:tcW w:w="1149" w:type="dxa"/>
          </w:tcPr>
          <w:p w14:paraId="3B78301F" w14:textId="77777777" w:rsidR="006E277C" w:rsidRDefault="006E277C">
            <w:pPr>
              <w:spacing w:line="380" w:lineRule="atLeast"/>
            </w:pPr>
          </w:p>
        </w:tc>
        <w:tc>
          <w:tcPr>
            <w:tcW w:w="753" w:type="dxa"/>
          </w:tcPr>
          <w:p w14:paraId="0CDAE8F6" w14:textId="77777777" w:rsidR="006E277C" w:rsidRDefault="006E277C">
            <w:pPr>
              <w:spacing w:line="380" w:lineRule="atLeast"/>
            </w:pPr>
          </w:p>
        </w:tc>
      </w:tr>
      <w:tr w:rsidR="006E277C" w14:paraId="20C3BD1A" w14:textId="77777777">
        <w:tc>
          <w:tcPr>
            <w:tcW w:w="726" w:type="dxa"/>
          </w:tcPr>
          <w:p w14:paraId="24188F41" w14:textId="77777777" w:rsidR="006E277C" w:rsidRDefault="006E277C">
            <w:pPr>
              <w:spacing w:line="380" w:lineRule="atLeast"/>
            </w:pPr>
          </w:p>
        </w:tc>
        <w:tc>
          <w:tcPr>
            <w:tcW w:w="1183" w:type="dxa"/>
          </w:tcPr>
          <w:p w14:paraId="5D3C867B" w14:textId="77777777" w:rsidR="006E277C" w:rsidRDefault="006E277C">
            <w:pPr>
              <w:spacing w:line="380" w:lineRule="atLeast"/>
            </w:pPr>
          </w:p>
        </w:tc>
        <w:tc>
          <w:tcPr>
            <w:tcW w:w="829" w:type="dxa"/>
          </w:tcPr>
          <w:p w14:paraId="75FFFCAA" w14:textId="77777777" w:rsidR="006E277C" w:rsidRDefault="006E277C">
            <w:pPr>
              <w:spacing w:line="380" w:lineRule="atLeast"/>
            </w:pPr>
          </w:p>
        </w:tc>
        <w:tc>
          <w:tcPr>
            <w:tcW w:w="1078" w:type="dxa"/>
          </w:tcPr>
          <w:p w14:paraId="788CF9BE" w14:textId="77777777" w:rsidR="006E277C" w:rsidRDefault="006E277C">
            <w:pPr>
              <w:spacing w:line="380" w:lineRule="atLeast"/>
            </w:pPr>
          </w:p>
        </w:tc>
        <w:tc>
          <w:tcPr>
            <w:tcW w:w="732" w:type="dxa"/>
          </w:tcPr>
          <w:p w14:paraId="5355F51E" w14:textId="77777777" w:rsidR="006E277C" w:rsidRDefault="006E277C">
            <w:pPr>
              <w:spacing w:line="380" w:lineRule="atLeast"/>
            </w:pPr>
          </w:p>
        </w:tc>
        <w:tc>
          <w:tcPr>
            <w:tcW w:w="804" w:type="dxa"/>
          </w:tcPr>
          <w:p w14:paraId="23A96CEC" w14:textId="77777777" w:rsidR="006E277C" w:rsidRDefault="006E277C">
            <w:pPr>
              <w:spacing w:line="380" w:lineRule="atLeast"/>
            </w:pPr>
          </w:p>
        </w:tc>
        <w:tc>
          <w:tcPr>
            <w:tcW w:w="1320" w:type="dxa"/>
          </w:tcPr>
          <w:p w14:paraId="35C4583A" w14:textId="77777777" w:rsidR="006E277C" w:rsidRDefault="006E277C">
            <w:pPr>
              <w:spacing w:line="380" w:lineRule="atLeast"/>
            </w:pPr>
          </w:p>
        </w:tc>
        <w:tc>
          <w:tcPr>
            <w:tcW w:w="953" w:type="dxa"/>
          </w:tcPr>
          <w:p w14:paraId="48796F47" w14:textId="77777777" w:rsidR="006E277C" w:rsidRDefault="006E277C">
            <w:pPr>
              <w:spacing w:line="380" w:lineRule="atLeast"/>
            </w:pPr>
          </w:p>
        </w:tc>
        <w:tc>
          <w:tcPr>
            <w:tcW w:w="1149" w:type="dxa"/>
          </w:tcPr>
          <w:p w14:paraId="75AED832" w14:textId="77777777" w:rsidR="006E277C" w:rsidRDefault="006E277C">
            <w:pPr>
              <w:spacing w:line="380" w:lineRule="atLeast"/>
            </w:pPr>
          </w:p>
        </w:tc>
        <w:tc>
          <w:tcPr>
            <w:tcW w:w="753" w:type="dxa"/>
          </w:tcPr>
          <w:p w14:paraId="4FA8FB76" w14:textId="77777777" w:rsidR="006E277C" w:rsidRDefault="006E277C">
            <w:pPr>
              <w:spacing w:line="380" w:lineRule="atLeast"/>
            </w:pPr>
          </w:p>
        </w:tc>
      </w:tr>
      <w:tr w:rsidR="006E277C" w14:paraId="7F165E6D" w14:textId="77777777">
        <w:tc>
          <w:tcPr>
            <w:tcW w:w="726" w:type="dxa"/>
          </w:tcPr>
          <w:p w14:paraId="103A631E" w14:textId="77777777" w:rsidR="006E277C" w:rsidRDefault="006E277C">
            <w:pPr>
              <w:spacing w:line="380" w:lineRule="atLeast"/>
            </w:pPr>
          </w:p>
        </w:tc>
        <w:tc>
          <w:tcPr>
            <w:tcW w:w="1183" w:type="dxa"/>
          </w:tcPr>
          <w:p w14:paraId="2AF9331E" w14:textId="77777777" w:rsidR="006E277C" w:rsidRDefault="006E277C">
            <w:pPr>
              <w:spacing w:line="380" w:lineRule="atLeast"/>
            </w:pPr>
          </w:p>
        </w:tc>
        <w:tc>
          <w:tcPr>
            <w:tcW w:w="829" w:type="dxa"/>
          </w:tcPr>
          <w:p w14:paraId="352AC8BC" w14:textId="77777777" w:rsidR="006E277C" w:rsidRDefault="006E277C">
            <w:pPr>
              <w:spacing w:line="380" w:lineRule="atLeast"/>
            </w:pPr>
          </w:p>
        </w:tc>
        <w:tc>
          <w:tcPr>
            <w:tcW w:w="1078" w:type="dxa"/>
          </w:tcPr>
          <w:p w14:paraId="4563AF09" w14:textId="77777777" w:rsidR="006E277C" w:rsidRDefault="006E277C">
            <w:pPr>
              <w:spacing w:line="380" w:lineRule="atLeast"/>
            </w:pPr>
          </w:p>
        </w:tc>
        <w:tc>
          <w:tcPr>
            <w:tcW w:w="732" w:type="dxa"/>
          </w:tcPr>
          <w:p w14:paraId="1C3EC4D6" w14:textId="77777777" w:rsidR="006E277C" w:rsidRDefault="006E277C">
            <w:pPr>
              <w:spacing w:line="380" w:lineRule="atLeast"/>
            </w:pPr>
          </w:p>
        </w:tc>
        <w:tc>
          <w:tcPr>
            <w:tcW w:w="804" w:type="dxa"/>
          </w:tcPr>
          <w:p w14:paraId="2F12140B" w14:textId="77777777" w:rsidR="006E277C" w:rsidRDefault="006E277C">
            <w:pPr>
              <w:spacing w:line="380" w:lineRule="atLeast"/>
            </w:pPr>
          </w:p>
        </w:tc>
        <w:tc>
          <w:tcPr>
            <w:tcW w:w="1320" w:type="dxa"/>
          </w:tcPr>
          <w:p w14:paraId="6397BCB7" w14:textId="77777777" w:rsidR="006E277C" w:rsidRDefault="006E277C">
            <w:pPr>
              <w:spacing w:line="380" w:lineRule="atLeast"/>
            </w:pPr>
          </w:p>
        </w:tc>
        <w:tc>
          <w:tcPr>
            <w:tcW w:w="953" w:type="dxa"/>
          </w:tcPr>
          <w:p w14:paraId="4F2FA6B3" w14:textId="77777777" w:rsidR="006E277C" w:rsidRDefault="006E277C">
            <w:pPr>
              <w:spacing w:line="380" w:lineRule="atLeast"/>
            </w:pPr>
          </w:p>
        </w:tc>
        <w:tc>
          <w:tcPr>
            <w:tcW w:w="1149" w:type="dxa"/>
          </w:tcPr>
          <w:p w14:paraId="721B0248" w14:textId="77777777" w:rsidR="006E277C" w:rsidRDefault="006E277C">
            <w:pPr>
              <w:spacing w:line="380" w:lineRule="atLeast"/>
            </w:pPr>
          </w:p>
        </w:tc>
        <w:tc>
          <w:tcPr>
            <w:tcW w:w="753" w:type="dxa"/>
          </w:tcPr>
          <w:p w14:paraId="11337B85" w14:textId="77777777" w:rsidR="006E277C" w:rsidRDefault="006E277C">
            <w:pPr>
              <w:spacing w:line="380" w:lineRule="atLeast"/>
            </w:pPr>
          </w:p>
        </w:tc>
      </w:tr>
    </w:tbl>
    <w:p w14:paraId="183175E2" w14:textId="77777777" w:rsidR="006E277C" w:rsidRDefault="006E277C">
      <w:pPr>
        <w:spacing w:line="440" w:lineRule="exact"/>
        <w:rPr>
          <w:rFonts w:eastAsia="黑体"/>
          <w:sz w:val="20"/>
          <w:szCs w:val="20"/>
        </w:rPr>
      </w:pPr>
    </w:p>
    <w:p w14:paraId="3C84235D" w14:textId="77777777" w:rsidR="006E277C" w:rsidRDefault="006E277C">
      <w:pPr>
        <w:spacing w:line="440" w:lineRule="exact"/>
        <w:rPr>
          <w:rFonts w:eastAsia="黑体"/>
          <w:sz w:val="20"/>
          <w:szCs w:val="20"/>
        </w:rPr>
      </w:pPr>
    </w:p>
    <w:p w14:paraId="344D6C78" w14:textId="77777777" w:rsidR="006E277C" w:rsidRDefault="006E277C">
      <w:pPr>
        <w:spacing w:line="440" w:lineRule="exact"/>
        <w:rPr>
          <w:rFonts w:eastAsia="黑体"/>
          <w:sz w:val="20"/>
          <w:szCs w:val="20"/>
        </w:rPr>
      </w:pPr>
    </w:p>
    <w:p w14:paraId="19470E97" w14:textId="77777777" w:rsidR="006E277C" w:rsidRDefault="006E277C">
      <w:pPr>
        <w:spacing w:line="440" w:lineRule="exact"/>
        <w:rPr>
          <w:rFonts w:eastAsia="黑体"/>
          <w:sz w:val="20"/>
          <w:szCs w:val="20"/>
        </w:rPr>
      </w:pPr>
    </w:p>
    <w:p w14:paraId="560765E9" w14:textId="77777777" w:rsidR="006E277C" w:rsidRDefault="00063571">
      <w:pPr>
        <w:rPr>
          <w:b/>
          <w:szCs w:val="21"/>
        </w:rPr>
      </w:pPr>
      <w:bookmarkStart w:id="3663" w:name="_Toc491089810"/>
      <w:bookmarkStart w:id="3664" w:name="_Toc168475925"/>
      <w:bookmarkStart w:id="3665" w:name="_Toc144974866"/>
      <w:bookmarkStart w:id="3666" w:name="_Toc168476328"/>
      <w:bookmarkStart w:id="3667" w:name="_Toc221952088"/>
      <w:r>
        <w:rPr>
          <w:b/>
        </w:rPr>
        <w:br w:type="page"/>
      </w:r>
      <w:r>
        <w:rPr>
          <w:b/>
        </w:rPr>
        <w:t>附表二</w:t>
      </w:r>
      <w:r>
        <w:rPr>
          <w:rFonts w:hint="eastAsia"/>
          <w:b/>
        </w:rPr>
        <w:t>：</w:t>
      </w:r>
      <w:r>
        <w:rPr>
          <w:b/>
        </w:rPr>
        <w:t>拟投入本标段的</w:t>
      </w:r>
      <w:r>
        <w:rPr>
          <w:rFonts w:hint="eastAsia"/>
          <w:b/>
        </w:rPr>
        <w:t>试验</w:t>
      </w:r>
      <w:r>
        <w:rPr>
          <w:b/>
        </w:rPr>
        <w:t>和检测仪器设备表</w:t>
      </w:r>
      <w:bookmarkEnd w:id="3663"/>
    </w:p>
    <w:p w14:paraId="74DD782E" w14:textId="77777777" w:rsidR="006E277C" w:rsidRDefault="006E277C">
      <w:pPr>
        <w:jc w:val="center"/>
        <w:rPr>
          <w:sz w:val="28"/>
          <w:szCs w:val="28"/>
        </w:rPr>
      </w:pPr>
    </w:p>
    <w:p w14:paraId="6F58630F" w14:textId="77777777" w:rsidR="006E277C" w:rsidRDefault="00063571">
      <w:pPr>
        <w:jc w:val="center"/>
        <w:rPr>
          <w:sz w:val="28"/>
          <w:szCs w:val="28"/>
        </w:rPr>
      </w:pPr>
      <w:r>
        <w:rPr>
          <w:sz w:val="28"/>
          <w:szCs w:val="28"/>
        </w:rPr>
        <w:t>拟</w:t>
      </w:r>
      <w:r>
        <w:rPr>
          <w:rFonts w:hint="eastAsia"/>
          <w:sz w:val="28"/>
          <w:szCs w:val="28"/>
        </w:rPr>
        <w:t>投入</w:t>
      </w:r>
      <w:r>
        <w:rPr>
          <w:sz w:val="28"/>
          <w:szCs w:val="28"/>
        </w:rPr>
        <w:t>本标段的</w:t>
      </w:r>
      <w:r>
        <w:rPr>
          <w:rFonts w:hint="eastAsia"/>
          <w:sz w:val="28"/>
          <w:szCs w:val="28"/>
        </w:rPr>
        <w:t>试</w:t>
      </w:r>
      <w:r>
        <w:rPr>
          <w:sz w:val="28"/>
          <w:szCs w:val="28"/>
        </w:rPr>
        <w:t>验和检测仪器设备表</w:t>
      </w:r>
      <w:bookmarkEnd w:id="3664"/>
      <w:bookmarkEnd w:id="3665"/>
      <w:bookmarkEnd w:id="3666"/>
      <w:bookmarkEnd w:id="3667"/>
    </w:p>
    <w:p w14:paraId="2CDD3B73" w14:textId="77777777" w:rsidR="006E277C" w:rsidRDefault="006E277C">
      <w:pPr>
        <w:spacing w:line="440" w:lineRule="exact"/>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1185"/>
        <w:gridCol w:w="829"/>
        <w:gridCol w:w="1080"/>
        <w:gridCol w:w="733"/>
        <w:gridCol w:w="805"/>
        <w:gridCol w:w="1321"/>
        <w:gridCol w:w="1801"/>
        <w:gridCol w:w="749"/>
      </w:tblGrid>
      <w:tr w:rsidR="006E277C" w14:paraId="3210591B" w14:textId="77777777">
        <w:tc>
          <w:tcPr>
            <w:tcW w:w="724" w:type="dxa"/>
            <w:vAlign w:val="center"/>
          </w:tcPr>
          <w:p w14:paraId="3E3E6E23" w14:textId="77777777" w:rsidR="006E277C" w:rsidRDefault="00063571">
            <w:pPr>
              <w:spacing w:line="380" w:lineRule="atLeast"/>
              <w:jc w:val="center"/>
            </w:pPr>
            <w:bookmarkStart w:id="3668" w:name="_Toc221952089"/>
            <w:r>
              <w:t>序号</w:t>
            </w:r>
            <w:bookmarkEnd w:id="3668"/>
          </w:p>
        </w:tc>
        <w:tc>
          <w:tcPr>
            <w:tcW w:w="1185" w:type="dxa"/>
            <w:vAlign w:val="center"/>
          </w:tcPr>
          <w:p w14:paraId="7C1419DD" w14:textId="77777777" w:rsidR="006E277C" w:rsidRDefault="00063571">
            <w:pPr>
              <w:spacing w:line="380" w:lineRule="atLeast"/>
              <w:jc w:val="center"/>
            </w:pPr>
            <w:bookmarkStart w:id="3669" w:name="_Toc221952090"/>
            <w:r>
              <w:t>仪器设备名称</w:t>
            </w:r>
            <w:bookmarkEnd w:id="3669"/>
          </w:p>
        </w:tc>
        <w:tc>
          <w:tcPr>
            <w:tcW w:w="829" w:type="dxa"/>
            <w:vAlign w:val="center"/>
          </w:tcPr>
          <w:p w14:paraId="2A313BBB" w14:textId="77777777" w:rsidR="006E277C" w:rsidRDefault="00063571">
            <w:pPr>
              <w:spacing w:line="380" w:lineRule="atLeast"/>
              <w:jc w:val="center"/>
            </w:pPr>
            <w:bookmarkStart w:id="3670" w:name="_Toc221952091"/>
            <w:r>
              <w:t>型号</w:t>
            </w:r>
            <w:bookmarkEnd w:id="3670"/>
          </w:p>
          <w:p w14:paraId="3DCD45EE" w14:textId="77777777" w:rsidR="006E277C" w:rsidRDefault="00063571">
            <w:pPr>
              <w:spacing w:line="380" w:lineRule="atLeast"/>
              <w:jc w:val="center"/>
            </w:pPr>
            <w:bookmarkStart w:id="3671" w:name="_Toc221952092"/>
            <w:r>
              <w:t>规格</w:t>
            </w:r>
            <w:bookmarkEnd w:id="3671"/>
          </w:p>
        </w:tc>
        <w:tc>
          <w:tcPr>
            <w:tcW w:w="1080" w:type="dxa"/>
            <w:vAlign w:val="center"/>
          </w:tcPr>
          <w:p w14:paraId="0700A2DE" w14:textId="77777777" w:rsidR="006E277C" w:rsidRDefault="00063571">
            <w:pPr>
              <w:spacing w:line="380" w:lineRule="atLeast"/>
              <w:jc w:val="center"/>
            </w:pPr>
            <w:bookmarkStart w:id="3672" w:name="_Toc221952093"/>
            <w:r>
              <w:t>数量</w:t>
            </w:r>
            <w:bookmarkEnd w:id="3672"/>
          </w:p>
        </w:tc>
        <w:tc>
          <w:tcPr>
            <w:tcW w:w="733" w:type="dxa"/>
            <w:vAlign w:val="center"/>
          </w:tcPr>
          <w:p w14:paraId="3E74C53D" w14:textId="77777777" w:rsidR="006E277C" w:rsidRDefault="00063571">
            <w:pPr>
              <w:spacing w:line="380" w:lineRule="atLeast"/>
              <w:jc w:val="center"/>
            </w:pPr>
            <w:bookmarkStart w:id="3673" w:name="_Toc221952094"/>
            <w:r>
              <w:t>国别</w:t>
            </w:r>
            <w:bookmarkEnd w:id="3673"/>
          </w:p>
          <w:p w14:paraId="20BF7D8B" w14:textId="77777777" w:rsidR="006E277C" w:rsidRDefault="00063571">
            <w:pPr>
              <w:spacing w:line="380" w:lineRule="atLeast"/>
              <w:jc w:val="center"/>
            </w:pPr>
            <w:bookmarkStart w:id="3674" w:name="_Toc221952095"/>
            <w:r>
              <w:t>产地</w:t>
            </w:r>
            <w:bookmarkEnd w:id="3674"/>
          </w:p>
        </w:tc>
        <w:tc>
          <w:tcPr>
            <w:tcW w:w="805" w:type="dxa"/>
            <w:vAlign w:val="center"/>
          </w:tcPr>
          <w:p w14:paraId="6D4002CD" w14:textId="77777777" w:rsidR="006E277C" w:rsidRDefault="00063571">
            <w:pPr>
              <w:spacing w:line="380" w:lineRule="atLeast"/>
              <w:jc w:val="center"/>
            </w:pPr>
            <w:bookmarkStart w:id="3675" w:name="_Toc221952096"/>
            <w:r>
              <w:t>制造</w:t>
            </w:r>
            <w:bookmarkEnd w:id="3675"/>
          </w:p>
          <w:p w14:paraId="4BB87359" w14:textId="77777777" w:rsidR="006E277C" w:rsidRDefault="00063571">
            <w:pPr>
              <w:spacing w:line="380" w:lineRule="atLeast"/>
              <w:jc w:val="center"/>
            </w:pPr>
            <w:bookmarkStart w:id="3676" w:name="_Toc221952097"/>
            <w:r>
              <w:t>年份</w:t>
            </w:r>
            <w:bookmarkEnd w:id="3676"/>
          </w:p>
        </w:tc>
        <w:tc>
          <w:tcPr>
            <w:tcW w:w="1321" w:type="dxa"/>
            <w:vAlign w:val="center"/>
          </w:tcPr>
          <w:p w14:paraId="7E2E075A" w14:textId="77777777" w:rsidR="006E277C" w:rsidRDefault="00063571">
            <w:pPr>
              <w:spacing w:line="380" w:lineRule="atLeast"/>
              <w:jc w:val="center"/>
            </w:pPr>
            <w:bookmarkStart w:id="3677" w:name="_Toc221952098"/>
            <w:r>
              <w:t>已使用</w:t>
            </w:r>
          </w:p>
          <w:p w14:paraId="46DD08B9" w14:textId="77777777" w:rsidR="006E277C" w:rsidRDefault="00063571">
            <w:pPr>
              <w:spacing w:line="380" w:lineRule="atLeast"/>
              <w:jc w:val="center"/>
            </w:pPr>
            <w:r>
              <w:t>台时数</w:t>
            </w:r>
            <w:bookmarkEnd w:id="3677"/>
          </w:p>
        </w:tc>
        <w:tc>
          <w:tcPr>
            <w:tcW w:w="1801" w:type="dxa"/>
            <w:vAlign w:val="center"/>
          </w:tcPr>
          <w:p w14:paraId="28A472F5" w14:textId="77777777" w:rsidR="006E277C" w:rsidRDefault="00063571">
            <w:pPr>
              <w:spacing w:line="380" w:lineRule="atLeast"/>
              <w:jc w:val="center"/>
            </w:pPr>
            <w:bookmarkStart w:id="3678" w:name="_Toc221952099"/>
            <w:r>
              <w:t>用途</w:t>
            </w:r>
            <w:bookmarkEnd w:id="3678"/>
          </w:p>
        </w:tc>
        <w:tc>
          <w:tcPr>
            <w:tcW w:w="749" w:type="dxa"/>
            <w:vAlign w:val="center"/>
          </w:tcPr>
          <w:p w14:paraId="47DADB00" w14:textId="77777777" w:rsidR="006E277C" w:rsidRDefault="00063571">
            <w:pPr>
              <w:spacing w:line="380" w:lineRule="atLeast"/>
              <w:jc w:val="center"/>
            </w:pPr>
            <w:bookmarkStart w:id="3679" w:name="_Toc221952100"/>
            <w:r>
              <w:t>备注</w:t>
            </w:r>
            <w:bookmarkEnd w:id="3679"/>
          </w:p>
        </w:tc>
      </w:tr>
      <w:tr w:rsidR="006E277C" w14:paraId="09D19FA4" w14:textId="77777777">
        <w:tc>
          <w:tcPr>
            <w:tcW w:w="724" w:type="dxa"/>
            <w:vAlign w:val="center"/>
          </w:tcPr>
          <w:p w14:paraId="38372CF0" w14:textId="77777777" w:rsidR="006E277C" w:rsidRDefault="006E277C">
            <w:pPr>
              <w:spacing w:line="380" w:lineRule="atLeast"/>
            </w:pPr>
          </w:p>
        </w:tc>
        <w:tc>
          <w:tcPr>
            <w:tcW w:w="1185" w:type="dxa"/>
            <w:vAlign w:val="center"/>
          </w:tcPr>
          <w:p w14:paraId="37C3BBA5" w14:textId="77777777" w:rsidR="006E277C" w:rsidRDefault="006E277C">
            <w:pPr>
              <w:spacing w:line="380" w:lineRule="atLeast"/>
            </w:pPr>
          </w:p>
        </w:tc>
        <w:tc>
          <w:tcPr>
            <w:tcW w:w="829" w:type="dxa"/>
            <w:vAlign w:val="center"/>
          </w:tcPr>
          <w:p w14:paraId="6B027537" w14:textId="77777777" w:rsidR="006E277C" w:rsidRDefault="006E277C">
            <w:pPr>
              <w:spacing w:line="380" w:lineRule="atLeast"/>
            </w:pPr>
          </w:p>
        </w:tc>
        <w:tc>
          <w:tcPr>
            <w:tcW w:w="1080" w:type="dxa"/>
            <w:vAlign w:val="center"/>
          </w:tcPr>
          <w:p w14:paraId="5857BBBC" w14:textId="77777777" w:rsidR="006E277C" w:rsidRDefault="006E277C">
            <w:pPr>
              <w:spacing w:line="380" w:lineRule="atLeast"/>
            </w:pPr>
          </w:p>
        </w:tc>
        <w:tc>
          <w:tcPr>
            <w:tcW w:w="733" w:type="dxa"/>
            <w:vAlign w:val="center"/>
          </w:tcPr>
          <w:p w14:paraId="38CA05C5" w14:textId="77777777" w:rsidR="006E277C" w:rsidRDefault="006E277C">
            <w:pPr>
              <w:spacing w:line="380" w:lineRule="atLeast"/>
            </w:pPr>
          </w:p>
        </w:tc>
        <w:tc>
          <w:tcPr>
            <w:tcW w:w="805" w:type="dxa"/>
            <w:vAlign w:val="center"/>
          </w:tcPr>
          <w:p w14:paraId="394C34AD" w14:textId="77777777" w:rsidR="006E277C" w:rsidRDefault="006E277C">
            <w:pPr>
              <w:spacing w:line="380" w:lineRule="atLeast"/>
            </w:pPr>
          </w:p>
        </w:tc>
        <w:tc>
          <w:tcPr>
            <w:tcW w:w="1321" w:type="dxa"/>
            <w:vAlign w:val="center"/>
          </w:tcPr>
          <w:p w14:paraId="3B8DB015" w14:textId="77777777" w:rsidR="006E277C" w:rsidRDefault="006E277C">
            <w:pPr>
              <w:spacing w:line="380" w:lineRule="atLeast"/>
            </w:pPr>
          </w:p>
        </w:tc>
        <w:tc>
          <w:tcPr>
            <w:tcW w:w="1801" w:type="dxa"/>
            <w:vAlign w:val="center"/>
          </w:tcPr>
          <w:p w14:paraId="45A8EA4C" w14:textId="77777777" w:rsidR="006E277C" w:rsidRDefault="006E277C">
            <w:pPr>
              <w:spacing w:line="380" w:lineRule="atLeast"/>
            </w:pPr>
          </w:p>
        </w:tc>
        <w:tc>
          <w:tcPr>
            <w:tcW w:w="749" w:type="dxa"/>
            <w:vAlign w:val="center"/>
          </w:tcPr>
          <w:p w14:paraId="7C314930" w14:textId="77777777" w:rsidR="006E277C" w:rsidRDefault="006E277C">
            <w:pPr>
              <w:spacing w:line="380" w:lineRule="atLeast"/>
            </w:pPr>
          </w:p>
        </w:tc>
      </w:tr>
      <w:tr w:rsidR="006E277C" w14:paraId="13B30D63" w14:textId="77777777">
        <w:tc>
          <w:tcPr>
            <w:tcW w:w="724" w:type="dxa"/>
            <w:vAlign w:val="center"/>
          </w:tcPr>
          <w:p w14:paraId="49E60AF4" w14:textId="77777777" w:rsidR="006E277C" w:rsidRDefault="006E277C">
            <w:pPr>
              <w:spacing w:line="380" w:lineRule="atLeast"/>
            </w:pPr>
          </w:p>
        </w:tc>
        <w:tc>
          <w:tcPr>
            <w:tcW w:w="1185" w:type="dxa"/>
            <w:vAlign w:val="center"/>
          </w:tcPr>
          <w:p w14:paraId="193F0B35" w14:textId="77777777" w:rsidR="006E277C" w:rsidRDefault="006E277C">
            <w:pPr>
              <w:spacing w:line="380" w:lineRule="atLeast"/>
            </w:pPr>
          </w:p>
        </w:tc>
        <w:tc>
          <w:tcPr>
            <w:tcW w:w="829" w:type="dxa"/>
            <w:vAlign w:val="center"/>
          </w:tcPr>
          <w:p w14:paraId="229DBE8E" w14:textId="77777777" w:rsidR="006E277C" w:rsidRDefault="006E277C">
            <w:pPr>
              <w:spacing w:line="380" w:lineRule="atLeast"/>
            </w:pPr>
          </w:p>
        </w:tc>
        <w:tc>
          <w:tcPr>
            <w:tcW w:w="1080" w:type="dxa"/>
            <w:vAlign w:val="center"/>
          </w:tcPr>
          <w:p w14:paraId="18A4204F" w14:textId="77777777" w:rsidR="006E277C" w:rsidRDefault="006E277C">
            <w:pPr>
              <w:spacing w:line="380" w:lineRule="atLeast"/>
            </w:pPr>
          </w:p>
        </w:tc>
        <w:tc>
          <w:tcPr>
            <w:tcW w:w="733" w:type="dxa"/>
            <w:vAlign w:val="center"/>
          </w:tcPr>
          <w:p w14:paraId="6B783E8E" w14:textId="77777777" w:rsidR="006E277C" w:rsidRDefault="006E277C">
            <w:pPr>
              <w:spacing w:line="380" w:lineRule="atLeast"/>
            </w:pPr>
          </w:p>
        </w:tc>
        <w:tc>
          <w:tcPr>
            <w:tcW w:w="805" w:type="dxa"/>
            <w:vAlign w:val="center"/>
          </w:tcPr>
          <w:p w14:paraId="7F04AED7" w14:textId="77777777" w:rsidR="006E277C" w:rsidRDefault="006E277C">
            <w:pPr>
              <w:spacing w:line="380" w:lineRule="atLeast"/>
            </w:pPr>
          </w:p>
        </w:tc>
        <w:tc>
          <w:tcPr>
            <w:tcW w:w="1321" w:type="dxa"/>
            <w:vAlign w:val="center"/>
          </w:tcPr>
          <w:p w14:paraId="71B4659D" w14:textId="77777777" w:rsidR="006E277C" w:rsidRDefault="006E277C">
            <w:pPr>
              <w:spacing w:line="380" w:lineRule="atLeast"/>
            </w:pPr>
          </w:p>
        </w:tc>
        <w:tc>
          <w:tcPr>
            <w:tcW w:w="1801" w:type="dxa"/>
            <w:vAlign w:val="center"/>
          </w:tcPr>
          <w:p w14:paraId="30AB2D73" w14:textId="77777777" w:rsidR="006E277C" w:rsidRDefault="006E277C">
            <w:pPr>
              <w:spacing w:line="380" w:lineRule="atLeast"/>
            </w:pPr>
          </w:p>
        </w:tc>
        <w:tc>
          <w:tcPr>
            <w:tcW w:w="749" w:type="dxa"/>
            <w:vAlign w:val="center"/>
          </w:tcPr>
          <w:p w14:paraId="31FB6088" w14:textId="77777777" w:rsidR="006E277C" w:rsidRDefault="006E277C">
            <w:pPr>
              <w:spacing w:line="380" w:lineRule="atLeast"/>
            </w:pPr>
          </w:p>
        </w:tc>
      </w:tr>
      <w:tr w:rsidR="006E277C" w14:paraId="5642F29D" w14:textId="77777777">
        <w:tc>
          <w:tcPr>
            <w:tcW w:w="724" w:type="dxa"/>
          </w:tcPr>
          <w:p w14:paraId="5715497C" w14:textId="77777777" w:rsidR="006E277C" w:rsidRDefault="006E277C">
            <w:pPr>
              <w:spacing w:line="380" w:lineRule="atLeast"/>
            </w:pPr>
          </w:p>
        </w:tc>
        <w:tc>
          <w:tcPr>
            <w:tcW w:w="1185" w:type="dxa"/>
          </w:tcPr>
          <w:p w14:paraId="66B0EE90" w14:textId="77777777" w:rsidR="006E277C" w:rsidRDefault="006E277C">
            <w:pPr>
              <w:spacing w:line="380" w:lineRule="atLeast"/>
            </w:pPr>
          </w:p>
        </w:tc>
        <w:tc>
          <w:tcPr>
            <w:tcW w:w="829" w:type="dxa"/>
          </w:tcPr>
          <w:p w14:paraId="2CBD0652" w14:textId="77777777" w:rsidR="006E277C" w:rsidRDefault="006E277C">
            <w:pPr>
              <w:spacing w:line="380" w:lineRule="atLeast"/>
            </w:pPr>
          </w:p>
        </w:tc>
        <w:tc>
          <w:tcPr>
            <w:tcW w:w="1080" w:type="dxa"/>
          </w:tcPr>
          <w:p w14:paraId="6AA842DD" w14:textId="77777777" w:rsidR="006E277C" w:rsidRDefault="006E277C">
            <w:pPr>
              <w:spacing w:line="380" w:lineRule="atLeast"/>
            </w:pPr>
          </w:p>
        </w:tc>
        <w:tc>
          <w:tcPr>
            <w:tcW w:w="733" w:type="dxa"/>
          </w:tcPr>
          <w:p w14:paraId="541A18A3" w14:textId="77777777" w:rsidR="006E277C" w:rsidRDefault="006E277C">
            <w:pPr>
              <w:spacing w:line="380" w:lineRule="atLeast"/>
            </w:pPr>
          </w:p>
        </w:tc>
        <w:tc>
          <w:tcPr>
            <w:tcW w:w="805" w:type="dxa"/>
          </w:tcPr>
          <w:p w14:paraId="083004D4" w14:textId="77777777" w:rsidR="006E277C" w:rsidRDefault="006E277C">
            <w:pPr>
              <w:spacing w:line="380" w:lineRule="atLeast"/>
            </w:pPr>
          </w:p>
        </w:tc>
        <w:tc>
          <w:tcPr>
            <w:tcW w:w="1321" w:type="dxa"/>
          </w:tcPr>
          <w:p w14:paraId="3535E3CD" w14:textId="77777777" w:rsidR="006E277C" w:rsidRDefault="006E277C">
            <w:pPr>
              <w:spacing w:line="380" w:lineRule="atLeast"/>
            </w:pPr>
          </w:p>
        </w:tc>
        <w:tc>
          <w:tcPr>
            <w:tcW w:w="1801" w:type="dxa"/>
          </w:tcPr>
          <w:p w14:paraId="6F70FE72" w14:textId="77777777" w:rsidR="006E277C" w:rsidRDefault="006E277C">
            <w:pPr>
              <w:spacing w:line="380" w:lineRule="atLeast"/>
            </w:pPr>
          </w:p>
        </w:tc>
        <w:tc>
          <w:tcPr>
            <w:tcW w:w="749" w:type="dxa"/>
          </w:tcPr>
          <w:p w14:paraId="5CDE467C" w14:textId="77777777" w:rsidR="006E277C" w:rsidRDefault="006E277C">
            <w:pPr>
              <w:spacing w:line="380" w:lineRule="atLeast"/>
            </w:pPr>
          </w:p>
        </w:tc>
      </w:tr>
      <w:tr w:rsidR="006E277C" w14:paraId="663B04A7" w14:textId="77777777">
        <w:tc>
          <w:tcPr>
            <w:tcW w:w="724" w:type="dxa"/>
          </w:tcPr>
          <w:p w14:paraId="61625CA1" w14:textId="77777777" w:rsidR="006E277C" w:rsidRDefault="006E277C">
            <w:pPr>
              <w:spacing w:line="380" w:lineRule="atLeast"/>
            </w:pPr>
          </w:p>
        </w:tc>
        <w:tc>
          <w:tcPr>
            <w:tcW w:w="1185" w:type="dxa"/>
          </w:tcPr>
          <w:p w14:paraId="15888666" w14:textId="77777777" w:rsidR="006E277C" w:rsidRDefault="006E277C">
            <w:pPr>
              <w:spacing w:line="380" w:lineRule="atLeast"/>
            </w:pPr>
          </w:p>
        </w:tc>
        <w:tc>
          <w:tcPr>
            <w:tcW w:w="829" w:type="dxa"/>
          </w:tcPr>
          <w:p w14:paraId="3198BED6" w14:textId="77777777" w:rsidR="006E277C" w:rsidRDefault="006E277C">
            <w:pPr>
              <w:spacing w:line="380" w:lineRule="atLeast"/>
            </w:pPr>
          </w:p>
        </w:tc>
        <w:tc>
          <w:tcPr>
            <w:tcW w:w="1080" w:type="dxa"/>
          </w:tcPr>
          <w:p w14:paraId="4BDDF208" w14:textId="77777777" w:rsidR="006E277C" w:rsidRDefault="006E277C">
            <w:pPr>
              <w:spacing w:line="380" w:lineRule="atLeast"/>
            </w:pPr>
          </w:p>
        </w:tc>
        <w:tc>
          <w:tcPr>
            <w:tcW w:w="733" w:type="dxa"/>
          </w:tcPr>
          <w:p w14:paraId="1C9AF207" w14:textId="77777777" w:rsidR="006E277C" w:rsidRDefault="006E277C">
            <w:pPr>
              <w:spacing w:line="380" w:lineRule="atLeast"/>
            </w:pPr>
          </w:p>
        </w:tc>
        <w:tc>
          <w:tcPr>
            <w:tcW w:w="805" w:type="dxa"/>
          </w:tcPr>
          <w:p w14:paraId="7F43B734" w14:textId="77777777" w:rsidR="006E277C" w:rsidRDefault="006E277C">
            <w:pPr>
              <w:spacing w:line="380" w:lineRule="atLeast"/>
            </w:pPr>
          </w:p>
        </w:tc>
        <w:tc>
          <w:tcPr>
            <w:tcW w:w="1321" w:type="dxa"/>
          </w:tcPr>
          <w:p w14:paraId="63D83CBA" w14:textId="77777777" w:rsidR="006E277C" w:rsidRDefault="006E277C">
            <w:pPr>
              <w:spacing w:line="380" w:lineRule="atLeast"/>
            </w:pPr>
          </w:p>
        </w:tc>
        <w:tc>
          <w:tcPr>
            <w:tcW w:w="1801" w:type="dxa"/>
          </w:tcPr>
          <w:p w14:paraId="799E88B4" w14:textId="77777777" w:rsidR="006E277C" w:rsidRDefault="006E277C">
            <w:pPr>
              <w:spacing w:line="380" w:lineRule="atLeast"/>
            </w:pPr>
          </w:p>
        </w:tc>
        <w:tc>
          <w:tcPr>
            <w:tcW w:w="749" w:type="dxa"/>
          </w:tcPr>
          <w:p w14:paraId="51EF5920" w14:textId="77777777" w:rsidR="006E277C" w:rsidRDefault="006E277C">
            <w:pPr>
              <w:spacing w:line="380" w:lineRule="atLeast"/>
            </w:pPr>
          </w:p>
        </w:tc>
      </w:tr>
      <w:tr w:rsidR="006E277C" w14:paraId="6BFDDB44" w14:textId="77777777">
        <w:tc>
          <w:tcPr>
            <w:tcW w:w="724" w:type="dxa"/>
          </w:tcPr>
          <w:p w14:paraId="012E6751" w14:textId="77777777" w:rsidR="006E277C" w:rsidRDefault="006E277C">
            <w:pPr>
              <w:spacing w:line="380" w:lineRule="atLeast"/>
            </w:pPr>
          </w:p>
        </w:tc>
        <w:tc>
          <w:tcPr>
            <w:tcW w:w="1185" w:type="dxa"/>
          </w:tcPr>
          <w:p w14:paraId="6C3E506F" w14:textId="77777777" w:rsidR="006E277C" w:rsidRDefault="006E277C">
            <w:pPr>
              <w:spacing w:line="380" w:lineRule="atLeast"/>
            </w:pPr>
          </w:p>
        </w:tc>
        <w:tc>
          <w:tcPr>
            <w:tcW w:w="829" w:type="dxa"/>
          </w:tcPr>
          <w:p w14:paraId="2DA0B381" w14:textId="77777777" w:rsidR="006E277C" w:rsidRDefault="006E277C">
            <w:pPr>
              <w:spacing w:line="380" w:lineRule="atLeast"/>
            </w:pPr>
          </w:p>
        </w:tc>
        <w:tc>
          <w:tcPr>
            <w:tcW w:w="1080" w:type="dxa"/>
          </w:tcPr>
          <w:p w14:paraId="09132094" w14:textId="77777777" w:rsidR="006E277C" w:rsidRDefault="006E277C">
            <w:pPr>
              <w:spacing w:line="380" w:lineRule="atLeast"/>
            </w:pPr>
          </w:p>
        </w:tc>
        <w:tc>
          <w:tcPr>
            <w:tcW w:w="733" w:type="dxa"/>
          </w:tcPr>
          <w:p w14:paraId="3DD57088" w14:textId="77777777" w:rsidR="006E277C" w:rsidRDefault="006E277C">
            <w:pPr>
              <w:spacing w:line="380" w:lineRule="atLeast"/>
            </w:pPr>
          </w:p>
        </w:tc>
        <w:tc>
          <w:tcPr>
            <w:tcW w:w="805" w:type="dxa"/>
          </w:tcPr>
          <w:p w14:paraId="404AF609" w14:textId="77777777" w:rsidR="006E277C" w:rsidRDefault="006E277C">
            <w:pPr>
              <w:spacing w:line="380" w:lineRule="atLeast"/>
            </w:pPr>
          </w:p>
        </w:tc>
        <w:tc>
          <w:tcPr>
            <w:tcW w:w="1321" w:type="dxa"/>
          </w:tcPr>
          <w:p w14:paraId="16CD8EF0" w14:textId="77777777" w:rsidR="006E277C" w:rsidRDefault="006E277C">
            <w:pPr>
              <w:spacing w:line="380" w:lineRule="atLeast"/>
            </w:pPr>
          </w:p>
        </w:tc>
        <w:tc>
          <w:tcPr>
            <w:tcW w:w="1801" w:type="dxa"/>
          </w:tcPr>
          <w:p w14:paraId="66F15498" w14:textId="77777777" w:rsidR="006E277C" w:rsidRDefault="006E277C">
            <w:pPr>
              <w:spacing w:line="380" w:lineRule="atLeast"/>
            </w:pPr>
          </w:p>
        </w:tc>
        <w:tc>
          <w:tcPr>
            <w:tcW w:w="749" w:type="dxa"/>
          </w:tcPr>
          <w:p w14:paraId="53472907" w14:textId="77777777" w:rsidR="006E277C" w:rsidRDefault="006E277C">
            <w:pPr>
              <w:spacing w:line="380" w:lineRule="atLeast"/>
            </w:pPr>
          </w:p>
        </w:tc>
      </w:tr>
      <w:tr w:rsidR="006E277C" w14:paraId="7D62BD3C" w14:textId="77777777">
        <w:tc>
          <w:tcPr>
            <w:tcW w:w="724" w:type="dxa"/>
          </w:tcPr>
          <w:p w14:paraId="04D1A4DC" w14:textId="77777777" w:rsidR="006E277C" w:rsidRDefault="006E277C">
            <w:pPr>
              <w:spacing w:line="380" w:lineRule="atLeast"/>
            </w:pPr>
          </w:p>
        </w:tc>
        <w:tc>
          <w:tcPr>
            <w:tcW w:w="1185" w:type="dxa"/>
          </w:tcPr>
          <w:p w14:paraId="79AE47C9" w14:textId="77777777" w:rsidR="006E277C" w:rsidRDefault="006E277C">
            <w:pPr>
              <w:spacing w:line="380" w:lineRule="atLeast"/>
            </w:pPr>
          </w:p>
        </w:tc>
        <w:tc>
          <w:tcPr>
            <w:tcW w:w="829" w:type="dxa"/>
          </w:tcPr>
          <w:p w14:paraId="2E04EF3E" w14:textId="77777777" w:rsidR="006E277C" w:rsidRDefault="006E277C">
            <w:pPr>
              <w:spacing w:line="380" w:lineRule="atLeast"/>
            </w:pPr>
          </w:p>
        </w:tc>
        <w:tc>
          <w:tcPr>
            <w:tcW w:w="1080" w:type="dxa"/>
          </w:tcPr>
          <w:p w14:paraId="0E5AF5DE" w14:textId="77777777" w:rsidR="006E277C" w:rsidRDefault="006E277C">
            <w:pPr>
              <w:spacing w:line="380" w:lineRule="atLeast"/>
            </w:pPr>
          </w:p>
        </w:tc>
        <w:tc>
          <w:tcPr>
            <w:tcW w:w="733" w:type="dxa"/>
          </w:tcPr>
          <w:p w14:paraId="5296FF0B" w14:textId="77777777" w:rsidR="006E277C" w:rsidRDefault="006E277C">
            <w:pPr>
              <w:spacing w:line="380" w:lineRule="atLeast"/>
            </w:pPr>
          </w:p>
        </w:tc>
        <w:tc>
          <w:tcPr>
            <w:tcW w:w="805" w:type="dxa"/>
          </w:tcPr>
          <w:p w14:paraId="05C32815" w14:textId="77777777" w:rsidR="006E277C" w:rsidRDefault="006E277C">
            <w:pPr>
              <w:spacing w:line="380" w:lineRule="atLeast"/>
            </w:pPr>
          </w:p>
        </w:tc>
        <w:tc>
          <w:tcPr>
            <w:tcW w:w="1321" w:type="dxa"/>
          </w:tcPr>
          <w:p w14:paraId="2AE5745D" w14:textId="77777777" w:rsidR="006E277C" w:rsidRDefault="006E277C">
            <w:pPr>
              <w:spacing w:line="380" w:lineRule="atLeast"/>
            </w:pPr>
          </w:p>
        </w:tc>
        <w:tc>
          <w:tcPr>
            <w:tcW w:w="1801" w:type="dxa"/>
          </w:tcPr>
          <w:p w14:paraId="3FADD93E" w14:textId="77777777" w:rsidR="006E277C" w:rsidRDefault="006E277C">
            <w:pPr>
              <w:spacing w:line="380" w:lineRule="atLeast"/>
            </w:pPr>
          </w:p>
        </w:tc>
        <w:tc>
          <w:tcPr>
            <w:tcW w:w="749" w:type="dxa"/>
          </w:tcPr>
          <w:p w14:paraId="0B7407FA" w14:textId="77777777" w:rsidR="006E277C" w:rsidRDefault="006E277C">
            <w:pPr>
              <w:spacing w:line="380" w:lineRule="atLeast"/>
            </w:pPr>
          </w:p>
        </w:tc>
      </w:tr>
      <w:tr w:rsidR="006E277C" w14:paraId="33EBB59B" w14:textId="77777777">
        <w:tc>
          <w:tcPr>
            <w:tcW w:w="724" w:type="dxa"/>
          </w:tcPr>
          <w:p w14:paraId="5002A892" w14:textId="77777777" w:rsidR="006E277C" w:rsidRDefault="006E277C">
            <w:pPr>
              <w:spacing w:line="380" w:lineRule="atLeast"/>
            </w:pPr>
          </w:p>
        </w:tc>
        <w:tc>
          <w:tcPr>
            <w:tcW w:w="1185" w:type="dxa"/>
          </w:tcPr>
          <w:p w14:paraId="1109D9F6" w14:textId="77777777" w:rsidR="006E277C" w:rsidRDefault="006E277C">
            <w:pPr>
              <w:spacing w:line="380" w:lineRule="atLeast"/>
            </w:pPr>
          </w:p>
        </w:tc>
        <w:tc>
          <w:tcPr>
            <w:tcW w:w="829" w:type="dxa"/>
          </w:tcPr>
          <w:p w14:paraId="41FB5B94" w14:textId="77777777" w:rsidR="006E277C" w:rsidRDefault="006E277C">
            <w:pPr>
              <w:spacing w:line="380" w:lineRule="atLeast"/>
            </w:pPr>
          </w:p>
        </w:tc>
        <w:tc>
          <w:tcPr>
            <w:tcW w:w="1080" w:type="dxa"/>
          </w:tcPr>
          <w:p w14:paraId="62F512DB" w14:textId="77777777" w:rsidR="006E277C" w:rsidRDefault="006E277C">
            <w:pPr>
              <w:spacing w:line="380" w:lineRule="atLeast"/>
            </w:pPr>
          </w:p>
        </w:tc>
        <w:tc>
          <w:tcPr>
            <w:tcW w:w="733" w:type="dxa"/>
          </w:tcPr>
          <w:p w14:paraId="6EE15072" w14:textId="77777777" w:rsidR="006E277C" w:rsidRDefault="006E277C">
            <w:pPr>
              <w:spacing w:line="380" w:lineRule="atLeast"/>
            </w:pPr>
          </w:p>
        </w:tc>
        <w:tc>
          <w:tcPr>
            <w:tcW w:w="805" w:type="dxa"/>
          </w:tcPr>
          <w:p w14:paraId="54D80D0A" w14:textId="77777777" w:rsidR="006E277C" w:rsidRDefault="006E277C">
            <w:pPr>
              <w:spacing w:line="380" w:lineRule="atLeast"/>
            </w:pPr>
          </w:p>
        </w:tc>
        <w:tc>
          <w:tcPr>
            <w:tcW w:w="1321" w:type="dxa"/>
          </w:tcPr>
          <w:p w14:paraId="7F791A8F" w14:textId="77777777" w:rsidR="006E277C" w:rsidRDefault="006E277C">
            <w:pPr>
              <w:spacing w:line="380" w:lineRule="atLeast"/>
            </w:pPr>
          </w:p>
        </w:tc>
        <w:tc>
          <w:tcPr>
            <w:tcW w:w="1801" w:type="dxa"/>
          </w:tcPr>
          <w:p w14:paraId="63FCEFA9" w14:textId="77777777" w:rsidR="006E277C" w:rsidRDefault="006E277C">
            <w:pPr>
              <w:spacing w:line="380" w:lineRule="atLeast"/>
            </w:pPr>
          </w:p>
        </w:tc>
        <w:tc>
          <w:tcPr>
            <w:tcW w:w="749" w:type="dxa"/>
          </w:tcPr>
          <w:p w14:paraId="79830F37" w14:textId="77777777" w:rsidR="006E277C" w:rsidRDefault="006E277C">
            <w:pPr>
              <w:spacing w:line="380" w:lineRule="atLeast"/>
            </w:pPr>
          </w:p>
        </w:tc>
      </w:tr>
      <w:tr w:rsidR="006E277C" w14:paraId="15130A47" w14:textId="77777777">
        <w:tc>
          <w:tcPr>
            <w:tcW w:w="724" w:type="dxa"/>
          </w:tcPr>
          <w:p w14:paraId="74A2C243" w14:textId="77777777" w:rsidR="006E277C" w:rsidRDefault="006E277C">
            <w:pPr>
              <w:spacing w:line="380" w:lineRule="atLeast"/>
            </w:pPr>
          </w:p>
        </w:tc>
        <w:tc>
          <w:tcPr>
            <w:tcW w:w="1185" w:type="dxa"/>
          </w:tcPr>
          <w:p w14:paraId="23038512" w14:textId="77777777" w:rsidR="006E277C" w:rsidRDefault="006E277C">
            <w:pPr>
              <w:spacing w:line="380" w:lineRule="atLeast"/>
            </w:pPr>
          </w:p>
        </w:tc>
        <w:tc>
          <w:tcPr>
            <w:tcW w:w="829" w:type="dxa"/>
          </w:tcPr>
          <w:p w14:paraId="5914B969" w14:textId="77777777" w:rsidR="006E277C" w:rsidRDefault="006E277C">
            <w:pPr>
              <w:spacing w:line="380" w:lineRule="atLeast"/>
            </w:pPr>
          </w:p>
        </w:tc>
        <w:tc>
          <w:tcPr>
            <w:tcW w:w="1080" w:type="dxa"/>
          </w:tcPr>
          <w:p w14:paraId="0B19E1FD" w14:textId="77777777" w:rsidR="006E277C" w:rsidRDefault="006E277C">
            <w:pPr>
              <w:spacing w:line="380" w:lineRule="atLeast"/>
            </w:pPr>
          </w:p>
        </w:tc>
        <w:tc>
          <w:tcPr>
            <w:tcW w:w="733" w:type="dxa"/>
          </w:tcPr>
          <w:p w14:paraId="7AFF6F83" w14:textId="77777777" w:rsidR="006E277C" w:rsidRDefault="006E277C">
            <w:pPr>
              <w:spacing w:line="380" w:lineRule="atLeast"/>
            </w:pPr>
          </w:p>
        </w:tc>
        <w:tc>
          <w:tcPr>
            <w:tcW w:w="805" w:type="dxa"/>
          </w:tcPr>
          <w:p w14:paraId="3465F52B" w14:textId="77777777" w:rsidR="006E277C" w:rsidRDefault="006E277C">
            <w:pPr>
              <w:spacing w:line="380" w:lineRule="atLeast"/>
            </w:pPr>
          </w:p>
        </w:tc>
        <w:tc>
          <w:tcPr>
            <w:tcW w:w="1321" w:type="dxa"/>
          </w:tcPr>
          <w:p w14:paraId="467B40C5" w14:textId="77777777" w:rsidR="006E277C" w:rsidRDefault="006E277C">
            <w:pPr>
              <w:spacing w:line="380" w:lineRule="atLeast"/>
            </w:pPr>
          </w:p>
        </w:tc>
        <w:tc>
          <w:tcPr>
            <w:tcW w:w="1801" w:type="dxa"/>
          </w:tcPr>
          <w:p w14:paraId="0170B0B8" w14:textId="77777777" w:rsidR="006E277C" w:rsidRDefault="006E277C">
            <w:pPr>
              <w:spacing w:line="380" w:lineRule="atLeast"/>
            </w:pPr>
          </w:p>
        </w:tc>
        <w:tc>
          <w:tcPr>
            <w:tcW w:w="749" w:type="dxa"/>
          </w:tcPr>
          <w:p w14:paraId="5B382C94" w14:textId="77777777" w:rsidR="006E277C" w:rsidRDefault="006E277C">
            <w:pPr>
              <w:spacing w:line="380" w:lineRule="atLeast"/>
            </w:pPr>
          </w:p>
        </w:tc>
      </w:tr>
      <w:tr w:rsidR="006E277C" w14:paraId="04448D02" w14:textId="77777777">
        <w:tc>
          <w:tcPr>
            <w:tcW w:w="724" w:type="dxa"/>
          </w:tcPr>
          <w:p w14:paraId="167E02F0" w14:textId="77777777" w:rsidR="006E277C" w:rsidRDefault="006E277C">
            <w:pPr>
              <w:spacing w:line="380" w:lineRule="atLeast"/>
            </w:pPr>
          </w:p>
        </w:tc>
        <w:tc>
          <w:tcPr>
            <w:tcW w:w="1185" w:type="dxa"/>
          </w:tcPr>
          <w:p w14:paraId="7B436D0D" w14:textId="77777777" w:rsidR="006E277C" w:rsidRDefault="006E277C">
            <w:pPr>
              <w:spacing w:line="380" w:lineRule="atLeast"/>
            </w:pPr>
          </w:p>
        </w:tc>
        <w:tc>
          <w:tcPr>
            <w:tcW w:w="829" w:type="dxa"/>
          </w:tcPr>
          <w:p w14:paraId="64BB90F1" w14:textId="77777777" w:rsidR="006E277C" w:rsidRDefault="006E277C">
            <w:pPr>
              <w:spacing w:line="380" w:lineRule="atLeast"/>
            </w:pPr>
          </w:p>
        </w:tc>
        <w:tc>
          <w:tcPr>
            <w:tcW w:w="1080" w:type="dxa"/>
          </w:tcPr>
          <w:p w14:paraId="0AB46C42" w14:textId="77777777" w:rsidR="006E277C" w:rsidRDefault="006E277C">
            <w:pPr>
              <w:spacing w:line="380" w:lineRule="atLeast"/>
            </w:pPr>
          </w:p>
        </w:tc>
        <w:tc>
          <w:tcPr>
            <w:tcW w:w="733" w:type="dxa"/>
          </w:tcPr>
          <w:p w14:paraId="46A9D95F" w14:textId="77777777" w:rsidR="006E277C" w:rsidRDefault="006E277C">
            <w:pPr>
              <w:spacing w:line="380" w:lineRule="atLeast"/>
            </w:pPr>
          </w:p>
        </w:tc>
        <w:tc>
          <w:tcPr>
            <w:tcW w:w="805" w:type="dxa"/>
          </w:tcPr>
          <w:p w14:paraId="7D04F098" w14:textId="77777777" w:rsidR="006E277C" w:rsidRDefault="006E277C">
            <w:pPr>
              <w:spacing w:line="380" w:lineRule="atLeast"/>
            </w:pPr>
          </w:p>
        </w:tc>
        <w:tc>
          <w:tcPr>
            <w:tcW w:w="1321" w:type="dxa"/>
          </w:tcPr>
          <w:p w14:paraId="418EE451" w14:textId="77777777" w:rsidR="006E277C" w:rsidRDefault="006E277C">
            <w:pPr>
              <w:spacing w:line="380" w:lineRule="atLeast"/>
            </w:pPr>
          </w:p>
        </w:tc>
        <w:tc>
          <w:tcPr>
            <w:tcW w:w="1801" w:type="dxa"/>
          </w:tcPr>
          <w:p w14:paraId="21D9BCE3" w14:textId="77777777" w:rsidR="006E277C" w:rsidRDefault="006E277C">
            <w:pPr>
              <w:spacing w:line="380" w:lineRule="atLeast"/>
            </w:pPr>
          </w:p>
        </w:tc>
        <w:tc>
          <w:tcPr>
            <w:tcW w:w="749" w:type="dxa"/>
          </w:tcPr>
          <w:p w14:paraId="3930128D" w14:textId="77777777" w:rsidR="006E277C" w:rsidRDefault="006E277C">
            <w:pPr>
              <w:spacing w:line="380" w:lineRule="atLeast"/>
            </w:pPr>
          </w:p>
        </w:tc>
      </w:tr>
      <w:tr w:rsidR="006E277C" w14:paraId="53CEE90D" w14:textId="77777777">
        <w:tc>
          <w:tcPr>
            <w:tcW w:w="724" w:type="dxa"/>
          </w:tcPr>
          <w:p w14:paraId="54E23AC6" w14:textId="77777777" w:rsidR="006E277C" w:rsidRDefault="006E277C">
            <w:pPr>
              <w:spacing w:line="380" w:lineRule="atLeast"/>
            </w:pPr>
          </w:p>
        </w:tc>
        <w:tc>
          <w:tcPr>
            <w:tcW w:w="1185" w:type="dxa"/>
          </w:tcPr>
          <w:p w14:paraId="05F5AEDA" w14:textId="77777777" w:rsidR="006E277C" w:rsidRDefault="006E277C">
            <w:pPr>
              <w:spacing w:line="380" w:lineRule="atLeast"/>
            </w:pPr>
          </w:p>
        </w:tc>
        <w:tc>
          <w:tcPr>
            <w:tcW w:w="829" w:type="dxa"/>
          </w:tcPr>
          <w:p w14:paraId="3D418A68" w14:textId="77777777" w:rsidR="006E277C" w:rsidRDefault="006E277C">
            <w:pPr>
              <w:spacing w:line="380" w:lineRule="atLeast"/>
            </w:pPr>
          </w:p>
        </w:tc>
        <w:tc>
          <w:tcPr>
            <w:tcW w:w="1080" w:type="dxa"/>
          </w:tcPr>
          <w:p w14:paraId="16678DE0" w14:textId="77777777" w:rsidR="006E277C" w:rsidRDefault="006E277C">
            <w:pPr>
              <w:spacing w:line="380" w:lineRule="atLeast"/>
            </w:pPr>
          </w:p>
        </w:tc>
        <w:tc>
          <w:tcPr>
            <w:tcW w:w="733" w:type="dxa"/>
          </w:tcPr>
          <w:p w14:paraId="1DBA98E7" w14:textId="77777777" w:rsidR="006E277C" w:rsidRDefault="006E277C">
            <w:pPr>
              <w:spacing w:line="380" w:lineRule="atLeast"/>
            </w:pPr>
          </w:p>
        </w:tc>
        <w:tc>
          <w:tcPr>
            <w:tcW w:w="805" w:type="dxa"/>
          </w:tcPr>
          <w:p w14:paraId="1A88972F" w14:textId="77777777" w:rsidR="006E277C" w:rsidRDefault="006E277C">
            <w:pPr>
              <w:spacing w:line="380" w:lineRule="atLeast"/>
            </w:pPr>
          </w:p>
        </w:tc>
        <w:tc>
          <w:tcPr>
            <w:tcW w:w="1321" w:type="dxa"/>
          </w:tcPr>
          <w:p w14:paraId="051CA192" w14:textId="77777777" w:rsidR="006E277C" w:rsidRDefault="006E277C">
            <w:pPr>
              <w:spacing w:line="380" w:lineRule="atLeast"/>
            </w:pPr>
          </w:p>
        </w:tc>
        <w:tc>
          <w:tcPr>
            <w:tcW w:w="1801" w:type="dxa"/>
          </w:tcPr>
          <w:p w14:paraId="366F1A0F" w14:textId="77777777" w:rsidR="006E277C" w:rsidRDefault="006E277C">
            <w:pPr>
              <w:spacing w:line="380" w:lineRule="atLeast"/>
            </w:pPr>
          </w:p>
        </w:tc>
        <w:tc>
          <w:tcPr>
            <w:tcW w:w="749" w:type="dxa"/>
          </w:tcPr>
          <w:p w14:paraId="5F4777E1" w14:textId="77777777" w:rsidR="006E277C" w:rsidRDefault="006E277C">
            <w:pPr>
              <w:spacing w:line="380" w:lineRule="atLeast"/>
            </w:pPr>
          </w:p>
        </w:tc>
      </w:tr>
      <w:tr w:rsidR="006E277C" w14:paraId="452410C8" w14:textId="77777777">
        <w:tc>
          <w:tcPr>
            <w:tcW w:w="724" w:type="dxa"/>
          </w:tcPr>
          <w:p w14:paraId="43CF6A4B" w14:textId="77777777" w:rsidR="006E277C" w:rsidRDefault="006E277C">
            <w:pPr>
              <w:spacing w:line="380" w:lineRule="atLeast"/>
            </w:pPr>
          </w:p>
        </w:tc>
        <w:tc>
          <w:tcPr>
            <w:tcW w:w="1185" w:type="dxa"/>
          </w:tcPr>
          <w:p w14:paraId="072D9F88" w14:textId="77777777" w:rsidR="006E277C" w:rsidRDefault="006E277C">
            <w:pPr>
              <w:spacing w:line="380" w:lineRule="atLeast"/>
            </w:pPr>
          </w:p>
        </w:tc>
        <w:tc>
          <w:tcPr>
            <w:tcW w:w="829" w:type="dxa"/>
          </w:tcPr>
          <w:p w14:paraId="7C4DE78A" w14:textId="77777777" w:rsidR="006E277C" w:rsidRDefault="006E277C">
            <w:pPr>
              <w:spacing w:line="380" w:lineRule="atLeast"/>
            </w:pPr>
          </w:p>
        </w:tc>
        <w:tc>
          <w:tcPr>
            <w:tcW w:w="1080" w:type="dxa"/>
          </w:tcPr>
          <w:p w14:paraId="53B88FBE" w14:textId="77777777" w:rsidR="006E277C" w:rsidRDefault="006E277C">
            <w:pPr>
              <w:spacing w:line="380" w:lineRule="atLeast"/>
            </w:pPr>
          </w:p>
        </w:tc>
        <w:tc>
          <w:tcPr>
            <w:tcW w:w="733" w:type="dxa"/>
          </w:tcPr>
          <w:p w14:paraId="6A6F5A8A" w14:textId="77777777" w:rsidR="006E277C" w:rsidRDefault="006E277C">
            <w:pPr>
              <w:spacing w:line="380" w:lineRule="atLeast"/>
            </w:pPr>
          </w:p>
        </w:tc>
        <w:tc>
          <w:tcPr>
            <w:tcW w:w="805" w:type="dxa"/>
          </w:tcPr>
          <w:p w14:paraId="4CF15D43" w14:textId="77777777" w:rsidR="006E277C" w:rsidRDefault="006E277C">
            <w:pPr>
              <w:spacing w:line="380" w:lineRule="atLeast"/>
            </w:pPr>
          </w:p>
        </w:tc>
        <w:tc>
          <w:tcPr>
            <w:tcW w:w="1321" w:type="dxa"/>
          </w:tcPr>
          <w:p w14:paraId="6293BA37" w14:textId="77777777" w:rsidR="006E277C" w:rsidRDefault="006E277C">
            <w:pPr>
              <w:spacing w:line="380" w:lineRule="atLeast"/>
            </w:pPr>
          </w:p>
        </w:tc>
        <w:tc>
          <w:tcPr>
            <w:tcW w:w="1801" w:type="dxa"/>
          </w:tcPr>
          <w:p w14:paraId="585BB8E1" w14:textId="77777777" w:rsidR="006E277C" w:rsidRDefault="006E277C">
            <w:pPr>
              <w:spacing w:line="380" w:lineRule="atLeast"/>
            </w:pPr>
          </w:p>
        </w:tc>
        <w:tc>
          <w:tcPr>
            <w:tcW w:w="749" w:type="dxa"/>
          </w:tcPr>
          <w:p w14:paraId="51D074F7" w14:textId="77777777" w:rsidR="006E277C" w:rsidRDefault="006E277C">
            <w:pPr>
              <w:spacing w:line="380" w:lineRule="atLeast"/>
            </w:pPr>
          </w:p>
        </w:tc>
      </w:tr>
      <w:tr w:rsidR="006E277C" w14:paraId="4EEDF156" w14:textId="77777777">
        <w:tc>
          <w:tcPr>
            <w:tcW w:w="724" w:type="dxa"/>
          </w:tcPr>
          <w:p w14:paraId="13A49576" w14:textId="77777777" w:rsidR="006E277C" w:rsidRDefault="006E277C">
            <w:pPr>
              <w:spacing w:line="380" w:lineRule="atLeast"/>
            </w:pPr>
          </w:p>
        </w:tc>
        <w:tc>
          <w:tcPr>
            <w:tcW w:w="1185" w:type="dxa"/>
          </w:tcPr>
          <w:p w14:paraId="2C068A50" w14:textId="77777777" w:rsidR="006E277C" w:rsidRDefault="006E277C">
            <w:pPr>
              <w:spacing w:line="380" w:lineRule="atLeast"/>
            </w:pPr>
          </w:p>
        </w:tc>
        <w:tc>
          <w:tcPr>
            <w:tcW w:w="829" w:type="dxa"/>
          </w:tcPr>
          <w:p w14:paraId="11F4EC9E" w14:textId="77777777" w:rsidR="006E277C" w:rsidRDefault="006E277C">
            <w:pPr>
              <w:spacing w:line="380" w:lineRule="atLeast"/>
            </w:pPr>
          </w:p>
        </w:tc>
        <w:tc>
          <w:tcPr>
            <w:tcW w:w="1080" w:type="dxa"/>
          </w:tcPr>
          <w:p w14:paraId="7C261CCC" w14:textId="77777777" w:rsidR="006E277C" w:rsidRDefault="006E277C">
            <w:pPr>
              <w:spacing w:line="380" w:lineRule="atLeast"/>
            </w:pPr>
          </w:p>
        </w:tc>
        <w:tc>
          <w:tcPr>
            <w:tcW w:w="733" w:type="dxa"/>
          </w:tcPr>
          <w:p w14:paraId="5D2BAF2D" w14:textId="77777777" w:rsidR="006E277C" w:rsidRDefault="006E277C">
            <w:pPr>
              <w:spacing w:line="380" w:lineRule="atLeast"/>
            </w:pPr>
          </w:p>
        </w:tc>
        <w:tc>
          <w:tcPr>
            <w:tcW w:w="805" w:type="dxa"/>
          </w:tcPr>
          <w:p w14:paraId="6FEC2EEE" w14:textId="77777777" w:rsidR="006E277C" w:rsidRDefault="006E277C">
            <w:pPr>
              <w:spacing w:line="380" w:lineRule="atLeast"/>
            </w:pPr>
          </w:p>
        </w:tc>
        <w:tc>
          <w:tcPr>
            <w:tcW w:w="1321" w:type="dxa"/>
          </w:tcPr>
          <w:p w14:paraId="52D15BA4" w14:textId="77777777" w:rsidR="006E277C" w:rsidRDefault="006E277C">
            <w:pPr>
              <w:spacing w:line="380" w:lineRule="atLeast"/>
            </w:pPr>
          </w:p>
        </w:tc>
        <w:tc>
          <w:tcPr>
            <w:tcW w:w="1801" w:type="dxa"/>
          </w:tcPr>
          <w:p w14:paraId="44B59418" w14:textId="77777777" w:rsidR="006E277C" w:rsidRDefault="006E277C">
            <w:pPr>
              <w:spacing w:line="380" w:lineRule="atLeast"/>
            </w:pPr>
          </w:p>
        </w:tc>
        <w:tc>
          <w:tcPr>
            <w:tcW w:w="749" w:type="dxa"/>
          </w:tcPr>
          <w:p w14:paraId="04FF3DAE" w14:textId="77777777" w:rsidR="006E277C" w:rsidRDefault="006E277C">
            <w:pPr>
              <w:spacing w:line="380" w:lineRule="atLeast"/>
            </w:pPr>
          </w:p>
        </w:tc>
      </w:tr>
      <w:tr w:rsidR="006E277C" w14:paraId="18F4A05D" w14:textId="77777777">
        <w:tc>
          <w:tcPr>
            <w:tcW w:w="724" w:type="dxa"/>
          </w:tcPr>
          <w:p w14:paraId="195041C4" w14:textId="77777777" w:rsidR="006E277C" w:rsidRDefault="006E277C">
            <w:pPr>
              <w:spacing w:line="380" w:lineRule="atLeast"/>
            </w:pPr>
          </w:p>
        </w:tc>
        <w:tc>
          <w:tcPr>
            <w:tcW w:w="1185" w:type="dxa"/>
          </w:tcPr>
          <w:p w14:paraId="36F7C7A8" w14:textId="77777777" w:rsidR="006E277C" w:rsidRDefault="006E277C">
            <w:pPr>
              <w:spacing w:line="380" w:lineRule="atLeast"/>
            </w:pPr>
          </w:p>
        </w:tc>
        <w:tc>
          <w:tcPr>
            <w:tcW w:w="829" w:type="dxa"/>
          </w:tcPr>
          <w:p w14:paraId="5AB34E7F" w14:textId="77777777" w:rsidR="006E277C" w:rsidRDefault="006E277C">
            <w:pPr>
              <w:spacing w:line="380" w:lineRule="atLeast"/>
            </w:pPr>
          </w:p>
        </w:tc>
        <w:tc>
          <w:tcPr>
            <w:tcW w:w="1080" w:type="dxa"/>
          </w:tcPr>
          <w:p w14:paraId="2BD74F81" w14:textId="77777777" w:rsidR="006E277C" w:rsidRDefault="006E277C">
            <w:pPr>
              <w:spacing w:line="380" w:lineRule="atLeast"/>
            </w:pPr>
          </w:p>
        </w:tc>
        <w:tc>
          <w:tcPr>
            <w:tcW w:w="733" w:type="dxa"/>
          </w:tcPr>
          <w:p w14:paraId="7E11DAE1" w14:textId="77777777" w:rsidR="006E277C" w:rsidRDefault="006E277C">
            <w:pPr>
              <w:spacing w:line="380" w:lineRule="atLeast"/>
            </w:pPr>
          </w:p>
        </w:tc>
        <w:tc>
          <w:tcPr>
            <w:tcW w:w="805" w:type="dxa"/>
          </w:tcPr>
          <w:p w14:paraId="0E06F3D6" w14:textId="77777777" w:rsidR="006E277C" w:rsidRDefault="006E277C">
            <w:pPr>
              <w:spacing w:line="380" w:lineRule="atLeast"/>
            </w:pPr>
          </w:p>
        </w:tc>
        <w:tc>
          <w:tcPr>
            <w:tcW w:w="1321" w:type="dxa"/>
          </w:tcPr>
          <w:p w14:paraId="3BC5033A" w14:textId="77777777" w:rsidR="006E277C" w:rsidRDefault="006E277C">
            <w:pPr>
              <w:spacing w:line="380" w:lineRule="atLeast"/>
            </w:pPr>
          </w:p>
        </w:tc>
        <w:tc>
          <w:tcPr>
            <w:tcW w:w="1801" w:type="dxa"/>
          </w:tcPr>
          <w:p w14:paraId="1019A18A" w14:textId="77777777" w:rsidR="006E277C" w:rsidRDefault="006E277C">
            <w:pPr>
              <w:spacing w:line="380" w:lineRule="atLeast"/>
            </w:pPr>
          </w:p>
        </w:tc>
        <w:tc>
          <w:tcPr>
            <w:tcW w:w="749" w:type="dxa"/>
          </w:tcPr>
          <w:p w14:paraId="4256D9F7" w14:textId="77777777" w:rsidR="006E277C" w:rsidRDefault="006E277C">
            <w:pPr>
              <w:spacing w:line="380" w:lineRule="atLeast"/>
            </w:pPr>
          </w:p>
        </w:tc>
      </w:tr>
      <w:tr w:rsidR="006E277C" w14:paraId="2BE96AF8" w14:textId="77777777">
        <w:tc>
          <w:tcPr>
            <w:tcW w:w="724" w:type="dxa"/>
          </w:tcPr>
          <w:p w14:paraId="7BB8DC22" w14:textId="77777777" w:rsidR="006E277C" w:rsidRDefault="006E277C">
            <w:pPr>
              <w:spacing w:line="380" w:lineRule="atLeast"/>
            </w:pPr>
          </w:p>
        </w:tc>
        <w:tc>
          <w:tcPr>
            <w:tcW w:w="1185" w:type="dxa"/>
          </w:tcPr>
          <w:p w14:paraId="7DE20812" w14:textId="77777777" w:rsidR="006E277C" w:rsidRDefault="006E277C">
            <w:pPr>
              <w:spacing w:line="380" w:lineRule="atLeast"/>
            </w:pPr>
          </w:p>
        </w:tc>
        <w:tc>
          <w:tcPr>
            <w:tcW w:w="829" w:type="dxa"/>
          </w:tcPr>
          <w:p w14:paraId="635CA754" w14:textId="77777777" w:rsidR="006E277C" w:rsidRDefault="006E277C">
            <w:pPr>
              <w:spacing w:line="380" w:lineRule="atLeast"/>
            </w:pPr>
          </w:p>
        </w:tc>
        <w:tc>
          <w:tcPr>
            <w:tcW w:w="1080" w:type="dxa"/>
          </w:tcPr>
          <w:p w14:paraId="748C270A" w14:textId="77777777" w:rsidR="006E277C" w:rsidRDefault="006E277C">
            <w:pPr>
              <w:spacing w:line="380" w:lineRule="atLeast"/>
            </w:pPr>
          </w:p>
        </w:tc>
        <w:tc>
          <w:tcPr>
            <w:tcW w:w="733" w:type="dxa"/>
          </w:tcPr>
          <w:p w14:paraId="3FC2AF8E" w14:textId="77777777" w:rsidR="006E277C" w:rsidRDefault="006E277C">
            <w:pPr>
              <w:spacing w:line="380" w:lineRule="atLeast"/>
            </w:pPr>
          </w:p>
        </w:tc>
        <w:tc>
          <w:tcPr>
            <w:tcW w:w="805" w:type="dxa"/>
          </w:tcPr>
          <w:p w14:paraId="2AD5BD6B" w14:textId="77777777" w:rsidR="006E277C" w:rsidRDefault="006E277C">
            <w:pPr>
              <w:spacing w:line="380" w:lineRule="atLeast"/>
            </w:pPr>
          </w:p>
        </w:tc>
        <w:tc>
          <w:tcPr>
            <w:tcW w:w="1321" w:type="dxa"/>
          </w:tcPr>
          <w:p w14:paraId="64D07BC0" w14:textId="77777777" w:rsidR="006E277C" w:rsidRDefault="006E277C">
            <w:pPr>
              <w:spacing w:line="380" w:lineRule="atLeast"/>
            </w:pPr>
          </w:p>
        </w:tc>
        <w:tc>
          <w:tcPr>
            <w:tcW w:w="1801" w:type="dxa"/>
          </w:tcPr>
          <w:p w14:paraId="2D285256" w14:textId="77777777" w:rsidR="006E277C" w:rsidRDefault="006E277C">
            <w:pPr>
              <w:spacing w:line="380" w:lineRule="atLeast"/>
            </w:pPr>
          </w:p>
        </w:tc>
        <w:tc>
          <w:tcPr>
            <w:tcW w:w="749" w:type="dxa"/>
          </w:tcPr>
          <w:p w14:paraId="7EEB820F" w14:textId="77777777" w:rsidR="006E277C" w:rsidRDefault="006E277C">
            <w:pPr>
              <w:spacing w:line="380" w:lineRule="atLeast"/>
            </w:pPr>
          </w:p>
        </w:tc>
      </w:tr>
      <w:tr w:rsidR="006E277C" w14:paraId="28D9C67F" w14:textId="77777777">
        <w:tc>
          <w:tcPr>
            <w:tcW w:w="724" w:type="dxa"/>
          </w:tcPr>
          <w:p w14:paraId="34B966C3" w14:textId="77777777" w:rsidR="006E277C" w:rsidRDefault="006E277C">
            <w:pPr>
              <w:spacing w:line="380" w:lineRule="atLeast"/>
            </w:pPr>
          </w:p>
        </w:tc>
        <w:tc>
          <w:tcPr>
            <w:tcW w:w="1185" w:type="dxa"/>
          </w:tcPr>
          <w:p w14:paraId="47A8294C" w14:textId="77777777" w:rsidR="006E277C" w:rsidRDefault="006E277C">
            <w:pPr>
              <w:spacing w:line="380" w:lineRule="atLeast"/>
            </w:pPr>
          </w:p>
        </w:tc>
        <w:tc>
          <w:tcPr>
            <w:tcW w:w="829" w:type="dxa"/>
          </w:tcPr>
          <w:p w14:paraId="19451603" w14:textId="77777777" w:rsidR="006E277C" w:rsidRDefault="006E277C">
            <w:pPr>
              <w:spacing w:line="380" w:lineRule="atLeast"/>
            </w:pPr>
          </w:p>
        </w:tc>
        <w:tc>
          <w:tcPr>
            <w:tcW w:w="1080" w:type="dxa"/>
          </w:tcPr>
          <w:p w14:paraId="0A6A3CEC" w14:textId="77777777" w:rsidR="006E277C" w:rsidRDefault="006E277C">
            <w:pPr>
              <w:spacing w:line="380" w:lineRule="atLeast"/>
            </w:pPr>
          </w:p>
        </w:tc>
        <w:tc>
          <w:tcPr>
            <w:tcW w:w="733" w:type="dxa"/>
          </w:tcPr>
          <w:p w14:paraId="28AFD652" w14:textId="77777777" w:rsidR="006E277C" w:rsidRDefault="006E277C">
            <w:pPr>
              <w:spacing w:line="380" w:lineRule="atLeast"/>
            </w:pPr>
          </w:p>
        </w:tc>
        <w:tc>
          <w:tcPr>
            <w:tcW w:w="805" w:type="dxa"/>
          </w:tcPr>
          <w:p w14:paraId="7CBDBE2F" w14:textId="77777777" w:rsidR="006E277C" w:rsidRDefault="006E277C">
            <w:pPr>
              <w:spacing w:line="380" w:lineRule="atLeast"/>
            </w:pPr>
          </w:p>
        </w:tc>
        <w:tc>
          <w:tcPr>
            <w:tcW w:w="1321" w:type="dxa"/>
          </w:tcPr>
          <w:p w14:paraId="16360C56" w14:textId="77777777" w:rsidR="006E277C" w:rsidRDefault="006E277C">
            <w:pPr>
              <w:spacing w:line="380" w:lineRule="atLeast"/>
            </w:pPr>
          </w:p>
        </w:tc>
        <w:tc>
          <w:tcPr>
            <w:tcW w:w="1801" w:type="dxa"/>
          </w:tcPr>
          <w:p w14:paraId="3283EB14" w14:textId="77777777" w:rsidR="006E277C" w:rsidRDefault="006E277C">
            <w:pPr>
              <w:spacing w:line="380" w:lineRule="atLeast"/>
            </w:pPr>
          </w:p>
        </w:tc>
        <w:tc>
          <w:tcPr>
            <w:tcW w:w="749" w:type="dxa"/>
          </w:tcPr>
          <w:p w14:paraId="09DE1BB6" w14:textId="77777777" w:rsidR="006E277C" w:rsidRDefault="006E277C">
            <w:pPr>
              <w:spacing w:line="380" w:lineRule="atLeast"/>
            </w:pPr>
          </w:p>
        </w:tc>
      </w:tr>
      <w:tr w:rsidR="006E277C" w14:paraId="39CF9F87" w14:textId="77777777">
        <w:tc>
          <w:tcPr>
            <w:tcW w:w="724" w:type="dxa"/>
          </w:tcPr>
          <w:p w14:paraId="45A0C483" w14:textId="77777777" w:rsidR="006E277C" w:rsidRDefault="006E277C">
            <w:pPr>
              <w:spacing w:line="380" w:lineRule="atLeast"/>
            </w:pPr>
          </w:p>
        </w:tc>
        <w:tc>
          <w:tcPr>
            <w:tcW w:w="1185" w:type="dxa"/>
          </w:tcPr>
          <w:p w14:paraId="439FAF47" w14:textId="77777777" w:rsidR="006E277C" w:rsidRDefault="006E277C">
            <w:pPr>
              <w:spacing w:line="380" w:lineRule="atLeast"/>
            </w:pPr>
          </w:p>
        </w:tc>
        <w:tc>
          <w:tcPr>
            <w:tcW w:w="829" w:type="dxa"/>
          </w:tcPr>
          <w:p w14:paraId="601420E4" w14:textId="77777777" w:rsidR="006E277C" w:rsidRDefault="006E277C">
            <w:pPr>
              <w:spacing w:line="380" w:lineRule="atLeast"/>
            </w:pPr>
          </w:p>
        </w:tc>
        <w:tc>
          <w:tcPr>
            <w:tcW w:w="1080" w:type="dxa"/>
          </w:tcPr>
          <w:p w14:paraId="7F3EAC75" w14:textId="77777777" w:rsidR="006E277C" w:rsidRDefault="006E277C">
            <w:pPr>
              <w:spacing w:line="380" w:lineRule="atLeast"/>
            </w:pPr>
          </w:p>
        </w:tc>
        <w:tc>
          <w:tcPr>
            <w:tcW w:w="733" w:type="dxa"/>
          </w:tcPr>
          <w:p w14:paraId="226AF858" w14:textId="77777777" w:rsidR="006E277C" w:rsidRDefault="006E277C">
            <w:pPr>
              <w:spacing w:line="380" w:lineRule="atLeast"/>
            </w:pPr>
          </w:p>
        </w:tc>
        <w:tc>
          <w:tcPr>
            <w:tcW w:w="805" w:type="dxa"/>
          </w:tcPr>
          <w:p w14:paraId="7CC61AE9" w14:textId="77777777" w:rsidR="006E277C" w:rsidRDefault="006E277C">
            <w:pPr>
              <w:spacing w:line="380" w:lineRule="atLeast"/>
            </w:pPr>
          </w:p>
        </w:tc>
        <w:tc>
          <w:tcPr>
            <w:tcW w:w="1321" w:type="dxa"/>
          </w:tcPr>
          <w:p w14:paraId="57035FC5" w14:textId="77777777" w:rsidR="006E277C" w:rsidRDefault="006E277C">
            <w:pPr>
              <w:spacing w:line="380" w:lineRule="atLeast"/>
            </w:pPr>
          </w:p>
        </w:tc>
        <w:tc>
          <w:tcPr>
            <w:tcW w:w="1801" w:type="dxa"/>
          </w:tcPr>
          <w:p w14:paraId="377DDD9C" w14:textId="77777777" w:rsidR="006E277C" w:rsidRDefault="006E277C">
            <w:pPr>
              <w:spacing w:line="380" w:lineRule="atLeast"/>
            </w:pPr>
          </w:p>
        </w:tc>
        <w:tc>
          <w:tcPr>
            <w:tcW w:w="749" w:type="dxa"/>
          </w:tcPr>
          <w:p w14:paraId="72AB89BA" w14:textId="77777777" w:rsidR="006E277C" w:rsidRDefault="006E277C">
            <w:pPr>
              <w:spacing w:line="380" w:lineRule="atLeast"/>
            </w:pPr>
          </w:p>
        </w:tc>
      </w:tr>
      <w:tr w:rsidR="006E277C" w14:paraId="77974817" w14:textId="77777777">
        <w:tc>
          <w:tcPr>
            <w:tcW w:w="724" w:type="dxa"/>
          </w:tcPr>
          <w:p w14:paraId="6D27DABA" w14:textId="77777777" w:rsidR="006E277C" w:rsidRDefault="006E277C">
            <w:pPr>
              <w:spacing w:line="380" w:lineRule="atLeast"/>
            </w:pPr>
          </w:p>
        </w:tc>
        <w:tc>
          <w:tcPr>
            <w:tcW w:w="1185" w:type="dxa"/>
          </w:tcPr>
          <w:p w14:paraId="2CFF05DC" w14:textId="77777777" w:rsidR="006E277C" w:rsidRDefault="006E277C">
            <w:pPr>
              <w:spacing w:line="380" w:lineRule="atLeast"/>
            </w:pPr>
          </w:p>
        </w:tc>
        <w:tc>
          <w:tcPr>
            <w:tcW w:w="829" w:type="dxa"/>
          </w:tcPr>
          <w:p w14:paraId="4E909F2A" w14:textId="77777777" w:rsidR="006E277C" w:rsidRDefault="006E277C">
            <w:pPr>
              <w:spacing w:line="380" w:lineRule="atLeast"/>
            </w:pPr>
          </w:p>
        </w:tc>
        <w:tc>
          <w:tcPr>
            <w:tcW w:w="1080" w:type="dxa"/>
          </w:tcPr>
          <w:p w14:paraId="1D36EAB9" w14:textId="77777777" w:rsidR="006E277C" w:rsidRDefault="006E277C">
            <w:pPr>
              <w:spacing w:line="380" w:lineRule="atLeast"/>
            </w:pPr>
          </w:p>
        </w:tc>
        <w:tc>
          <w:tcPr>
            <w:tcW w:w="733" w:type="dxa"/>
          </w:tcPr>
          <w:p w14:paraId="5ED7743A" w14:textId="77777777" w:rsidR="006E277C" w:rsidRDefault="006E277C">
            <w:pPr>
              <w:spacing w:line="380" w:lineRule="atLeast"/>
            </w:pPr>
          </w:p>
        </w:tc>
        <w:tc>
          <w:tcPr>
            <w:tcW w:w="805" w:type="dxa"/>
          </w:tcPr>
          <w:p w14:paraId="0A92B7AE" w14:textId="77777777" w:rsidR="006E277C" w:rsidRDefault="006E277C">
            <w:pPr>
              <w:spacing w:line="380" w:lineRule="atLeast"/>
            </w:pPr>
          </w:p>
        </w:tc>
        <w:tc>
          <w:tcPr>
            <w:tcW w:w="1321" w:type="dxa"/>
          </w:tcPr>
          <w:p w14:paraId="399D4330" w14:textId="77777777" w:rsidR="006E277C" w:rsidRDefault="006E277C">
            <w:pPr>
              <w:spacing w:line="380" w:lineRule="atLeast"/>
            </w:pPr>
          </w:p>
        </w:tc>
        <w:tc>
          <w:tcPr>
            <w:tcW w:w="1801" w:type="dxa"/>
          </w:tcPr>
          <w:p w14:paraId="61274C05" w14:textId="77777777" w:rsidR="006E277C" w:rsidRDefault="006E277C">
            <w:pPr>
              <w:spacing w:line="380" w:lineRule="atLeast"/>
            </w:pPr>
          </w:p>
        </w:tc>
        <w:tc>
          <w:tcPr>
            <w:tcW w:w="749" w:type="dxa"/>
          </w:tcPr>
          <w:p w14:paraId="3B9C55E0" w14:textId="77777777" w:rsidR="006E277C" w:rsidRDefault="006E277C">
            <w:pPr>
              <w:spacing w:line="380" w:lineRule="atLeast"/>
            </w:pPr>
          </w:p>
        </w:tc>
      </w:tr>
      <w:tr w:rsidR="006E277C" w14:paraId="68D61FD8" w14:textId="77777777">
        <w:tc>
          <w:tcPr>
            <w:tcW w:w="724" w:type="dxa"/>
          </w:tcPr>
          <w:p w14:paraId="01B592C5" w14:textId="77777777" w:rsidR="006E277C" w:rsidRDefault="006E277C">
            <w:pPr>
              <w:spacing w:line="380" w:lineRule="atLeast"/>
            </w:pPr>
          </w:p>
        </w:tc>
        <w:tc>
          <w:tcPr>
            <w:tcW w:w="1185" w:type="dxa"/>
          </w:tcPr>
          <w:p w14:paraId="2DCC3F26" w14:textId="77777777" w:rsidR="006E277C" w:rsidRDefault="006E277C">
            <w:pPr>
              <w:spacing w:line="380" w:lineRule="atLeast"/>
            </w:pPr>
          </w:p>
        </w:tc>
        <w:tc>
          <w:tcPr>
            <w:tcW w:w="829" w:type="dxa"/>
          </w:tcPr>
          <w:p w14:paraId="0F9F5566" w14:textId="77777777" w:rsidR="006E277C" w:rsidRDefault="006E277C">
            <w:pPr>
              <w:spacing w:line="380" w:lineRule="atLeast"/>
            </w:pPr>
          </w:p>
        </w:tc>
        <w:tc>
          <w:tcPr>
            <w:tcW w:w="1080" w:type="dxa"/>
          </w:tcPr>
          <w:p w14:paraId="6E9BE432" w14:textId="77777777" w:rsidR="006E277C" w:rsidRDefault="006E277C">
            <w:pPr>
              <w:spacing w:line="380" w:lineRule="atLeast"/>
            </w:pPr>
          </w:p>
        </w:tc>
        <w:tc>
          <w:tcPr>
            <w:tcW w:w="733" w:type="dxa"/>
          </w:tcPr>
          <w:p w14:paraId="6D8E5091" w14:textId="77777777" w:rsidR="006E277C" w:rsidRDefault="006E277C">
            <w:pPr>
              <w:spacing w:line="380" w:lineRule="atLeast"/>
            </w:pPr>
          </w:p>
        </w:tc>
        <w:tc>
          <w:tcPr>
            <w:tcW w:w="805" w:type="dxa"/>
          </w:tcPr>
          <w:p w14:paraId="07B5B501" w14:textId="77777777" w:rsidR="006E277C" w:rsidRDefault="006E277C">
            <w:pPr>
              <w:spacing w:line="380" w:lineRule="atLeast"/>
            </w:pPr>
          </w:p>
        </w:tc>
        <w:tc>
          <w:tcPr>
            <w:tcW w:w="1321" w:type="dxa"/>
          </w:tcPr>
          <w:p w14:paraId="60ED913F" w14:textId="77777777" w:rsidR="006E277C" w:rsidRDefault="006E277C">
            <w:pPr>
              <w:spacing w:line="380" w:lineRule="atLeast"/>
            </w:pPr>
          </w:p>
        </w:tc>
        <w:tc>
          <w:tcPr>
            <w:tcW w:w="1801" w:type="dxa"/>
          </w:tcPr>
          <w:p w14:paraId="14EA0C55" w14:textId="77777777" w:rsidR="006E277C" w:rsidRDefault="006E277C">
            <w:pPr>
              <w:spacing w:line="380" w:lineRule="atLeast"/>
            </w:pPr>
          </w:p>
        </w:tc>
        <w:tc>
          <w:tcPr>
            <w:tcW w:w="749" w:type="dxa"/>
          </w:tcPr>
          <w:p w14:paraId="71E7E8AD" w14:textId="77777777" w:rsidR="006E277C" w:rsidRDefault="006E277C">
            <w:pPr>
              <w:spacing w:line="380" w:lineRule="atLeast"/>
            </w:pPr>
          </w:p>
        </w:tc>
      </w:tr>
      <w:tr w:rsidR="006E277C" w14:paraId="535BB675" w14:textId="77777777">
        <w:tc>
          <w:tcPr>
            <w:tcW w:w="724" w:type="dxa"/>
          </w:tcPr>
          <w:p w14:paraId="799089FE" w14:textId="77777777" w:rsidR="006E277C" w:rsidRDefault="006E277C">
            <w:pPr>
              <w:spacing w:line="380" w:lineRule="atLeast"/>
            </w:pPr>
          </w:p>
        </w:tc>
        <w:tc>
          <w:tcPr>
            <w:tcW w:w="1185" w:type="dxa"/>
          </w:tcPr>
          <w:p w14:paraId="390ABE06" w14:textId="77777777" w:rsidR="006E277C" w:rsidRDefault="006E277C">
            <w:pPr>
              <w:spacing w:line="380" w:lineRule="atLeast"/>
            </w:pPr>
          </w:p>
        </w:tc>
        <w:tc>
          <w:tcPr>
            <w:tcW w:w="829" w:type="dxa"/>
          </w:tcPr>
          <w:p w14:paraId="6C28C39E" w14:textId="77777777" w:rsidR="006E277C" w:rsidRDefault="006E277C">
            <w:pPr>
              <w:spacing w:line="380" w:lineRule="atLeast"/>
            </w:pPr>
          </w:p>
        </w:tc>
        <w:tc>
          <w:tcPr>
            <w:tcW w:w="1080" w:type="dxa"/>
          </w:tcPr>
          <w:p w14:paraId="72E583A0" w14:textId="77777777" w:rsidR="006E277C" w:rsidRDefault="006E277C">
            <w:pPr>
              <w:spacing w:line="380" w:lineRule="atLeast"/>
            </w:pPr>
          </w:p>
        </w:tc>
        <w:tc>
          <w:tcPr>
            <w:tcW w:w="733" w:type="dxa"/>
          </w:tcPr>
          <w:p w14:paraId="69F77B72" w14:textId="77777777" w:rsidR="006E277C" w:rsidRDefault="006E277C">
            <w:pPr>
              <w:spacing w:line="380" w:lineRule="atLeast"/>
            </w:pPr>
          </w:p>
        </w:tc>
        <w:tc>
          <w:tcPr>
            <w:tcW w:w="805" w:type="dxa"/>
          </w:tcPr>
          <w:p w14:paraId="5647BB06" w14:textId="77777777" w:rsidR="006E277C" w:rsidRDefault="006E277C">
            <w:pPr>
              <w:spacing w:line="380" w:lineRule="atLeast"/>
            </w:pPr>
          </w:p>
        </w:tc>
        <w:tc>
          <w:tcPr>
            <w:tcW w:w="1321" w:type="dxa"/>
          </w:tcPr>
          <w:p w14:paraId="18DEC3A0" w14:textId="77777777" w:rsidR="006E277C" w:rsidRDefault="006E277C">
            <w:pPr>
              <w:spacing w:line="380" w:lineRule="atLeast"/>
            </w:pPr>
          </w:p>
        </w:tc>
        <w:tc>
          <w:tcPr>
            <w:tcW w:w="1801" w:type="dxa"/>
          </w:tcPr>
          <w:p w14:paraId="3503A0ED" w14:textId="77777777" w:rsidR="006E277C" w:rsidRDefault="006E277C">
            <w:pPr>
              <w:spacing w:line="380" w:lineRule="atLeast"/>
            </w:pPr>
          </w:p>
        </w:tc>
        <w:tc>
          <w:tcPr>
            <w:tcW w:w="749" w:type="dxa"/>
          </w:tcPr>
          <w:p w14:paraId="674168BB" w14:textId="77777777" w:rsidR="006E277C" w:rsidRDefault="006E277C">
            <w:pPr>
              <w:spacing w:line="380" w:lineRule="atLeast"/>
            </w:pPr>
          </w:p>
        </w:tc>
      </w:tr>
      <w:tr w:rsidR="006E277C" w14:paraId="42D7CA0A" w14:textId="77777777">
        <w:tc>
          <w:tcPr>
            <w:tcW w:w="724" w:type="dxa"/>
          </w:tcPr>
          <w:p w14:paraId="00738F42" w14:textId="77777777" w:rsidR="006E277C" w:rsidRDefault="006E277C">
            <w:pPr>
              <w:spacing w:line="380" w:lineRule="atLeast"/>
            </w:pPr>
          </w:p>
        </w:tc>
        <w:tc>
          <w:tcPr>
            <w:tcW w:w="1185" w:type="dxa"/>
          </w:tcPr>
          <w:p w14:paraId="6C4B87E7" w14:textId="77777777" w:rsidR="006E277C" w:rsidRDefault="006E277C">
            <w:pPr>
              <w:spacing w:line="380" w:lineRule="atLeast"/>
            </w:pPr>
          </w:p>
        </w:tc>
        <w:tc>
          <w:tcPr>
            <w:tcW w:w="829" w:type="dxa"/>
          </w:tcPr>
          <w:p w14:paraId="28A99A36" w14:textId="77777777" w:rsidR="006E277C" w:rsidRDefault="006E277C">
            <w:pPr>
              <w:spacing w:line="380" w:lineRule="atLeast"/>
            </w:pPr>
          </w:p>
        </w:tc>
        <w:tc>
          <w:tcPr>
            <w:tcW w:w="1080" w:type="dxa"/>
          </w:tcPr>
          <w:p w14:paraId="0D8DE136" w14:textId="77777777" w:rsidR="006E277C" w:rsidRDefault="006E277C">
            <w:pPr>
              <w:spacing w:line="380" w:lineRule="atLeast"/>
            </w:pPr>
          </w:p>
        </w:tc>
        <w:tc>
          <w:tcPr>
            <w:tcW w:w="733" w:type="dxa"/>
          </w:tcPr>
          <w:p w14:paraId="1705950F" w14:textId="77777777" w:rsidR="006E277C" w:rsidRDefault="006E277C">
            <w:pPr>
              <w:spacing w:line="380" w:lineRule="atLeast"/>
            </w:pPr>
          </w:p>
        </w:tc>
        <w:tc>
          <w:tcPr>
            <w:tcW w:w="805" w:type="dxa"/>
          </w:tcPr>
          <w:p w14:paraId="4C341C04" w14:textId="77777777" w:rsidR="006E277C" w:rsidRDefault="006E277C">
            <w:pPr>
              <w:spacing w:line="380" w:lineRule="atLeast"/>
            </w:pPr>
          </w:p>
        </w:tc>
        <w:tc>
          <w:tcPr>
            <w:tcW w:w="1321" w:type="dxa"/>
          </w:tcPr>
          <w:p w14:paraId="0623AECE" w14:textId="77777777" w:rsidR="006E277C" w:rsidRDefault="006E277C">
            <w:pPr>
              <w:spacing w:line="380" w:lineRule="atLeast"/>
            </w:pPr>
          </w:p>
        </w:tc>
        <w:tc>
          <w:tcPr>
            <w:tcW w:w="1801" w:type="dxa"/>
          </w:tcPr>
          <w:p w14:paraId="21F5D726" w14:textId="77777777" w:rsidR="006E277C" w:rsidRDefault="006E277C">
            <w:pPr>
              <w:spacing w:line="380" w:lineRule="atLeast"/>
            </w:pPr>
          </w:p>
        </w:tc>
        <w:tc>
          <w:tcPr>
            <w:tcW w:w="749" w:type="dxa"/>
          </w:tcPr>
          <w:p w14:paraId="6F4B9D20" w14:textId="77777777" w:rsidR="006E277C" w:rsidRDefault="006E277C">
            <w:pPr>
              <w:spacing w:line="380" w:lineRule="atLeast"/>
            </w:pPr>
          </w:p>
        </w:tc>
      </w:tr>
      <w:tr w:rsidR="006E277C" w14:paraId="3D27E73A" w14:textId="77777777">
        <w:tc>
          <w:tcPr>
            <w:tcW w:w="724" w:type="dxa"/>
          </w:tcPr>
          <w:p w14:paraId="6B6EAD62" w14:textId="77777777" w:rsidR="006E277C" w:rsidRDefault="006E277C">
            <w:pPr>
              <w:spacing w:line="380" w:lineRule="atLeast"/>
            </w:pPr>
          </w:p>
        </w:tc>
        <w:tc>
          <w:tcPr>
            <w:tcW w:w="1185" w:type="dxa"/>
          </w:tcPr>
          <w:p w14:paraId="0FFE7AF2" w14:textId="77777777" w:rsidR="006E277C" w:rsidRDefault="006E277C">
            <w:pPr>
              <w:spacing w:line="380" w:lineRule="atLeast"/>
            </w:pPr>
          </w:p>
        </w:tc>
        <w:tc>
          <w:tcPr>
            <w:tcW w:w="829" w:type="dxa"/>
          </w:tcPr>
          <w:p w14:paraId="30BF5096" w14:textId="77777777" w:rsidR="006E277C" w:rsidRDefault="006E277C">
            <w:pPr>
              <w:spacing w:line="380" w:lineRule="atLeast"/>
            </w:pPr>
          </w:p>
        </w:tc>
        <w:tc>
          <w:tcPr>
            <w:tcW w:w="1080" w:type="dxa"/>
          </w:tcPr>
          <w:p w14:paraId="36834696" w14:textId="77777777" w:rsidR="006E277C" w:rsidRDefault="006E277C">
            <w:pPr>
              <w:spacing w:line="380" w:lineRule="atLeast"/>
            </w:pPr>
          </w:p>
        </w:tc>
        <w:tc>
          <w:tcPr>
            <w:tcW w:w="733" w:type="dxa"/>
          </w:tcPr>
          <w:p w14:paraId="6537B5E4" w14:textId="77777777" w:rsidR="006E277C" w:rsidRDefault="006E277C">
            <w:pPr>
              <w:spacing w:line="380" w:lineRule="atLeast"/>
            </w:pPr>
          </w:p>
        </w:tc>
        <w:tc>
          <w:tcPr>
            <w:tcW w:w="805" w:type="dxa"/>
          </w:tcPr>
          <w:p w14:paraId="2549DE05" w14:textId="77777777" w:rsidR="006E277C" w:rsidRDefault="006E277C">
            <w:pPr>
              <w:spacing w:line="380" w:lineRule="atLeast"/>
            </w:pPr>
          </w:p>
        </w:tc>
        <w:tc>
          <w:tcPr>
            <w:tcW w:w="1321" w:type="dxa"/>
          </w:tcPr>
          <w:p w14:paraId="1DD738C4" w14:textId="77777777" w:rsidR="006E277C" w:rsidRDefault="006E277C">
            <w:pPr>
              <w:spacing w:line="380" w:lineRule="atLeast"/>
            </w:pPr>
          </w:p>
        </w:tc>
        <w:tc>
          <w:tcPr>
            <w:tcW w:w="1801" w:type="dxa"/>
          </w:tcPr>
          <w:p w14:paraId="64A96D99" w14:textId="77777777" w:rsidR="006E277C" w:rsidRDefault="006E277C">
            <w:pPr>
              <w:spacing w:line="380" w:lineRule="atLeast"/>
            </w:pPr>
          </w:p>
        </w:tc>
        <w:tc>
          <w:tcPr>
            <w:tcW w:w="749" w:type="dxa"/>
          </w:tcPr>
          <w:p w14:paraId="52DE81D7" w14:textId="77777777" w:rsidR="006E277C" w:rsidRDefault="006E277C">
            <w:pPr>
              <w:spacing w:line="380" w:lineRule="atLeast"/>
            </w:pPr>
          </w:p>
        </w:tc>
      </w:tr>
      <w:tr w:rsidR="006E277C" w14:paraId="497CC666" w14:textId="77777777">
        <w:tc>
          <w:tcPr>
            <w:tcW w:w="724" w:type="dxa"/>
          </w:tcPr>
          <w:p w14:paraId="3EDE78E8" w14:textId="77777777" w:rsidR="006E277C" w:rsidRDefault="006E277C">
            <w:pPr>
              <w:spacing w:line="380" w:lineRule="atLeast"/>
            </w:pPr>
          </w:p>
        </w:tc>
        <w:tc>
          <w:tcPr>
            <w:tcW w:w="1185" w:type="dxa"/>
          </w:tcPr>
          <w:p w14:paraId="77D13824" w14:textId="77777777" w:rsidR="006E277C" w:rsidRDefault="006E277C">
            <w:pPr>
              <w:spacing w:line="380" w:lineRule="atLeast"/>
            </w:pPr>
          </w:p>
        </w:tc>
        <w:tc>
          <w:tcPr>
            <w:tcW w:w="829" w:type="dxa"/>
          </w:tcPr>
          <w:p w14:paraId="3063B171" w14:textId="77777777" w:rsidR="006E277C" w:rsidRDefault="006E277C">
            <w:pPr>
              <w:spacing w:line="380" w:lineRule="atLeast"/>
            </w:pPr>
          </w:p>
        </w:tc>
        <w:tc>
          <w:tcPr>
            <w:tcW w:w="1080" w:type="dxa"/>
          </w:tcPr>
          <w:p w14:paraId="7B9B1955" w14:textId="77777777" w:rsidR="006E277C" w:rsidRDefault="006E277C">
            <w:pPr>
              <w:spacing w:line="380" w:lineRule="atLeast"/>
            </w:pPr>
          </w:p>
        </w:tc>
        <w:tc>
          <w:tcPr>
            <w:tcW w:w="733" w:type="dxa"/>
          </w:tcPr>
          <w:p w14:paraId="0827D78E" w14:textId="77777777" w:rsidR="006E277C" w:rsidRDefault="006E277C">
            <w:pPr>
              <w:spacing w:line="380" w:lineRule="atLeast"/>
            </w:pPr>
          </w:p>
        </w:tc>
        <w:tc>
          <w:tcPr>
            <w:tcW w:w="805" w:type="dxa"/>
          </w:tcPr>
          <w:p w14:paraId="7B8517DB" w14:textId="77777777" w:rsidR="006E277C" w:rsidRDefault="006E277C">
            <w:pPr>
              <w:spacing w:line="380" w:lineRule="atLeast"/>
            </w:pPr>
          </w:p>
        </w:tc>
        <w:tc>
          <w:tcPr>
            <w:tcW w:w="1321" w:type="dxa"/>
          </w:tcPr>
          <w:p w14:paraId="3BF13262" w14:textId="77777777" w:rsidR="006E277C" w:rsidRDefault="006E277C">
            <w:pPr>
              <w:spacing w:line="380" w:lineRule="atLeast"/>
            </w:pPr>
          </w:p>
        </w:tc>
        <w:tc>
          <w:tcPr>
            <w:tcW w:w="1801" w:type="dxa"/>
          </w:tcPr>
          <w:p w14:paraId="2F269CF7" w14:textId="77777777" w:rsidR="006E277C" w:rsidRDefault="006E277C">
            <w:pPr>
              <w:spacing w:line="380" w:lineRule="atLeast"/>
            </w:pPr>
          </w:p>
        </w:tc>
        <w:tc>
          <w:tcPr>
            <w:tcW w:w="749" w:type="dxa"/>
          </w:tcPr>
          <w:p w14:paraId="77606E84" w14:textId="77777777" w:rsidR="006E277C" w:rsidRDefault="006E277C">
            <w:pPr>
              <w:spacing w:line="380" w:lineRule="atLeast"/>
            </w:pPr>
          </w:p>
        </w:tc>
      </w:tr>
      <w:tr w:rsidR="006E277C" w14:paraId="64F94C64" w14:textId="77777777">
        <w:tc>
          <w:tcPr>
            <w:tcW w:w="724" w:type="dxa"/>
          </w:tcPr>
          <w:p w14:paraId="52D4080D" w14:textId="77777777" w:rsidR="006E277C" w:rsidRDefault="006E277C">
            <w:pPr>
              <w:spacing w:line="380" w:lineRule="atLeast"/>
            </w:pPr>
          </w:p>
        </w:tc>
        <w:tc>
          <w:tcPr>
            <w:tcW w:w="1185" w:type="dxa"/>
          </w:tcPr>
          <w:p w14:paraId="2B45C220" w14:textId="77777777" w:rsidR="006E277C" w:rsidRDefault="006E277C">
            <w:pPr>
              <w:spacing w:line="380" w:lineRule="atLeast"/>
            </w:pPr>
          </w:p>
        </w:tc>
        <w:tc>
          <w:tcPr>
            <w:tcW w:w="829" w:type="dxa"/>
          </w:tcPr>
          <w:p w14:paraId="2E351294" w14:textId="77777777" w:rsidR="006E277C" w:rsidRDefault="006E277C">
            <w:pPr>
              <w:spacing w:line="380" w:lineRule="atLeast"/>
            </w:pPr>
          </w:p>
        </w:tc>
        <w:tc>
          <w:tcPr>
            <w:tcW w:w="1080" w:type="dxa"/>
          </w:tcPr>
          <w:p w14:paraId="45168025" w14:textId="77777777" w:rsidR="006E277C" w:rsidRDefault="006E277C">
            <w:pPr>
              <w:spacing w:line="380" w:lineRule="atLeast"/>
            </w:pPr>
          </w:p>
        </w:tc>
        <w:tc>
          <w:tcPr>
            <w:tcW w:w="733" w:type="dxa"/>
          </w:tcPr>
          <w:p w14:paraId="0B3EF71E" w14:textId="77777777" w:rsidR="006E277C" w:rsidRDefault="006E277C">
            <w:pPr>
              <w:spacing w:line="380" w:lineRule="atLeast"/>
            </w:pPr>
          </w:p>
        </w:tc>
        <w:tc>
          <w:tcPr>
            <w:tcW w:w="805" w:type="dxa"/>
          </w:tcPr>
          <w:p w14:paraId="099AEE0D" w14:textId="77777777" w:rsidR="006E277C" w:rsidRDefault="006E277C">
            <w:pPr>
              <w:spacing w:line="380" w:lineRule="atLeast"/>
            </w:pPr>
          </w:p>
        </w:tc>
        <w:tc>
          <w:tcPr>
            <w:tcW w:w="1321" w:type="dxa"/>
          </w:tcPr>
          <w:p w14:paraId="17AB2C63" w14:textId="77777777" w:rsidR="006E277C" w:rsidRDefault="006E277C">
            <w:pPr>
              <w:spacing w:line="380" w:lineRule="atLeast"/>
            </w:pPr>
          </w:p>
        </w:tc>
        <w:tc>
          <w:tcPr>
            <w:tcW w:w="1801" w:type="dxa"/>
          </w:tcPr>
          <w:p w14:paraId="1CD28644" w14:textId="77777777" w:rsidR="006E277C" w:rsidRDefault="006E277C">
            <w:pPr>
              <w:spacing w:line="380" w:lineRule="atLeast"/>
            </w:pPr>
          </w:p>
        </w:tc>
        <w:tc>
          <w:tcPr>
            <w:tcW w:w="749" w:type="dxa"/>
          </w:tcPr>
          <w:p w14:paraId="5375B04D" w14:textId="77777777" w:rsidR="006E277C" w:rsidRDefault="006E277C">
            <w:pPr>
              <w:spacing w:line="380" w:lineRule="atLeast"/>
            </w:pPr>
          </w:p>
        </w:tc>
      </w:tr>
    </w:tbl>
    <w:p w14:paraId="4AF4910A" w14:textId="77777777" w:rsidR="006E277C" w:rsidRDefault="00063571">
      <w:pPr>
        <w:rPr>
          <w:b/>
        </w:rPr>
      </w:pPr>
      <w:r>
        <w:rPr>
          <w:rFonts w:eastAsia="黑体"/>
          <w:sz w:val="20"/>
          <w:szCs w:val="20"/>
        </w:rPr>
        <w:br w:type="page"/>
      </w:r>
      <w:bookmarkStart w:id="3680" w:name="_Toc491089811"/>
      <w:bookmarkStart w:id="3681" w:name="_Toc168476329"/>
      <w:bookmarkStart w:id="3682" w:name="_Toc144974867"/>
      <w:bookmarkStart w:id="3683" w:name="_Toc221952101"/>
      <w:bookmarkStart w:id="3684" w:name="_Toc168475926"/>
      <w:r>
        <w:rPr>
          <w:b/>
        </w:rPr>
        <w:t>附表三：</w:t>
      </w:r>
      <w:r>
        <w:rPr>
          <w:rFonts w:hint="eastAsia"/>
          <w:b/>
        </w:rPr>
        <w:t>拟投入本标段的劳动力计划表</w:t>
      </w:r>
      <w:bookmarkEnd w:id="3680"/>
    </w:p>
    <w:p w14:paraId="236CF803" w14:textId="77777777" w:rsidR="006E277C" w:rsidRDefault="006E277C">
      <w:pPr>
        <w:jc w:val="center"/>
        <w:rPr>
          <w:sz w:val="28"/>
          <w:szCs w:val="28"/>
        </w:rPr>
      </w:pPr>
    </w:p>
    <w:p w14:paraId="26735A97" w14:textId="77777777" w:rsidR="006E277C" w:rsidRDefault="00063571">
      <w:pPr>
        <w:jc w:val="center"/>
        <w:rPr>
          <w:sz w:val="28"/>
          <w:szCs w:val="28"/>
        </w:rPr>
      </w:pPr>
      <w:bookmarkStart w:id="3685" w:name="_Toc221952102"/>
      <w:bookmarkEnd w:id="3681"/>
      <w:bookmarkEnd w:id="3682"/>
      <w:bookmarkEnd w:id="3683"/>
      <w:bookmarkEnd w:id="3684"/>
      <w:r>
        <w:rPr>
          <w:rFonts w:hint="eastAsia"/>
          <w:sz w:val="28"/>
          <w:szCs w:val="28"/>
        </w:rPr>
        <w:t>拟投入本标段的劳动力计划表</w:t>
      </w:r>
    </w:p>
    <w:p w14:paraId="326721FB" w14:textId="77777777" w:rsidR="006E277C" w:rsidRDefault="00063571">
      <w:pPr>
        <w:spacing w:line="440" w:lineRule="exact"/>
        <w:ind w:right="200"/>
        <w:jc w:val="right"/>
        <w:rPr>
          <w:rFonts w:eastAsia="黑体"/>
          <w:szCs w:val="21"/>
        </w:rPr>
      </w:pPr>
      <w:r>
        <w:rPr>
          <w:rFonts w:eastAsia="黑体"/>
          <w:szCs w:val="21"/>
        </w:rPr>
        <w:t>单位：人</w:t>
      </w:r>
      <w:bookmarkEnd w:id="3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2"/>
        <w:gridCol w:w="1420"/>
        <w:gridCol w:w="1161"/>
        <w:gridCol w:w="1161"/>
        <w:gridCol w:w="1161"/>
        <w:gridCol w:w="1161"/>
        <w:gridCol w:w="1161"/>
        <w:gridCol w:w="1159"/>
      </w:tblGrid>
      <w:tr w:rsidR="006E277C" w14:paraId="44315E15" w14:textId="77777777">
        <w:trPr>
          <w:trHeight w:val="397"/>
        </w:trPr>
        <w:tc>
          <w:tcPr>
            <w:tcW w:w="902" w:type="dxa"/>
            <w:vAlign w:val="center"/>
          </w:tcPr>
          <w:p w14:paraId="398F6CD5" w14:textId="77777777" w:rsidR="006E277C" w:rsidRDefault="00063571">
            <w:pPr>
              <w:jc w:val="center"/>
            </w:pPr>
            <w:bookmarkStart w:id="3686" w:name="_Toc221952103"/>
            <w:r>
              <w:t>工种</w:t>
            </w:r>
            <w:bookmarkEnd w:id="3686"/>
          </w:p>
        </w:tc>
        <w:tc>
          <w:tcPr>
            <w:tcW w:w="8384" w:type="dxa"/>
            <w:gridSpan w:val="7"/>
            <w:vAlign w:val="center"/>
          </w:tcPr>
          <w:p w14:paraId="4E4EE844" w14:textId="77777777" w:rsidR="006E277C" w:rsidRDefault="00063571">
            <w:pPr>
              <w:jc w:val="center"/>
            </w:pPr>
            <w:bookmarkStart w:id="3687" w:name="_Toc221952104"/>
            <w:r>
              <w:t>按工程施工阶段投入劳动力情况</w:t>
            </w:r>
            <w:bookmarkEnd w:id="3687"/>
          </w:p>
        </w:tc>
      </w:tr>
      <w:tr w:rsidR="006E277C" w14:paraId="4D74B193" w14:textId="77777777">
        <w:trPr>
          <w:trHeight w:val="397"/>
        </w:trPr>
        <w:tc>
          <w:tcPr>
            <w:tcW w:w="902" w:type="dxa"/>
            <w:vAlign w:val="center"/>
          </w:tcPr>
          <w:p w14:paraId="34F31C41" w14:textId="77777777" w:rsidR="006E277C" w:rsidRDefault="006E277C">
            <w:pPr>
              <w:jc w:val="center"/>
            </w:pPr>
          </w:p>
        </w:tc>
        <w:tc>
          <w:tcPr>
            <w:tcW w:w="1420" w:type="dxa"/>
            <w:vAlign w:val="center"/>
          </w:tcPr>
          <w:p w14:paraId="6D8FAE2C" w14:textId="77777777" w:rsidR="006E277C" w:rsidRDefault="006E277C">
            <w:pPr>
              <w:jc w:val="center"/>
            </w:pPr>
          </w:p>
        </w:tc>
        <w:tc>
          <w:tcPr>
            <w:tcW w:w="1161" w:type="dxa"/>
            <w:vAlign w:val="center"/>
          </w:tcPr>
          <w:p w14:paraId="3C19AF8B" w14:textId="77777777" w:rsidR="006E277C" w:rsidRDefault="006E277C">
            <w:pPr>
              <w:jc w:val="center"/>
            </w:pPr>
          </w:p>
        </w:tc>
        <w:tc>
          <w:tcPr>
            <w:tcW w:w="1161" w:type="dxa"/>
            <w:vAlign w:val="center"/>
          </w:tcPr>
          <w:p w14:paraId="40702E27" w14:textId="77777777" w:rsidR="006E277C" w:rsidRDefault="006E277C">
            <w:pPr>
              <w:jc w:val="center"/>
            </w:pPr>
          </w:p>
        </w:tc>
        <w:tc>
          <w:tcPr>
            <w:tcW w:w="1161" w:type="dxa"/>
            <w:vAlign w:val="center"/>
          </w:tcPr>
          <w:p w14:paraId="2AA77306" w14:textId="77777777" w:rsidR="006E277C" w:rsidRDefault="006E277C">
            <w:pPr>
              <w:jc w:val="center"/>
            </w:pPr>
          </w:p>
        </w:tc>
        <w:tc>
          <w:tcPr>
            <w:tcW w:w="1161" w:type="dxa"/>
            <w:vAlign w:val="center"/>
          </w:tcPr>
          <w:p w14:paraId="74F47362" w14:textId="77777777" w:rsidR="006E277C" w:rsidRDefault="006E277C">
            <w:pPr>
              <w:jc w:val="center"/>
            </w:pPr>
          </w:p>
        </w:tc>
        <w:tc>
          <w:tcPr>
            <w:tcW w:w="1161" w:type="dxa"/>
            <w:vAlign w:val="center"/>
          </w:tcPr>
          <w:p w14:paraId="60FB7E5F" w14:textId="77777777" w:rsidR="006E277C" w:rsidRDefault="006E277C">
            <w:pPr>
              <w:jc w:val="center"/>
            </w:pPr>
          </w:p>
        </w:tc>
        <w:tc>
          <w:tcPr>
            <w:tcW w:w="1159" w:type="dxa"/>
            <w:vAlign w:val="center"/>
          </w:tcPr>
          <w:p w14:paraId="2B2BE173" w14:textId="77777777" w:rsidR="006E277C" w:rsidRDefault="006E277C">
            <w:pPr>
              <w:jc w:val="center"/>
            </w:pPr>
          </w:p>
        </w:tc>
      </w:tr>
      <w:tr w:rsidR="006E277C" w14:paraId="56224CDA" w14:textId="77777777">
        <w:trPr>
          <w:trHeight w:val="397"/>
        </w:trPr>
        <w:tc>
          <w:tcPr>
            <w:tcW w:w="902" w:type="dxa"/>
            <w:vAlign w:val="center"/>
          </w:tcPr>
          <w:p w14:paraId="10CD221B" w14:textId="77777777" w:rsidR="006E277C" w:rsidRDefault="006E277C">
            <w:pPr>
              <w:jc w:val="center"/>
            </w:pPr>
          </w:p>
        </w:tc>
        <w:tc>
          <w:tcPr>
            <w:tcW w:w="1420" w:type="dxa"/>
            <w:vAlign w:val="center"/>
          </w:tcPr>
          <w:p w14:paraId="28A22726" w14:textId="77777777" w:rsidR="006E277C" w:rsidRDefault="006E277C">
            <w:pPr>
              <w:jc w:val="center"/>
            </w:pPr>
          </w:p>
        </w:tc>
        <w:tc>
          <w:tcPr>
            <w:tcW w:w="1161" w:type="dxa"/>
            <w:vAlign w:val="center"/>
          </w:tcPr>
          <w:p w14:paraId="6FC49F43" w14:textId="77777777" w:rsidR="006E277C" w:rsidRDefault="006E277C">
            <w:pPr>
              <w:jc w:val="center"/>
            </w:pPr>
          </w:p>
        </w:tc>
        <w:tc>
          <w:tcPr>
            <w:tcW w:w="1161" w:type="dxa"/>
            <w:vAlign w:val="center"/>
          </w:tcPr>
          <w:p w14:paraId="651ED1F6" w14:textId="77777777" w:rsidR="006E277C" w:rsidRDefault="006E277C">
            <w:pPr>
              <w:jc w:val="center"/>
            </w:pPr>
          </w:p>
        </w:tc>
        <w:tc>
          <w:tcPr>
            <w:tcW w:w="1161" w:type="dxa"/>
            <w:vAlign w:val="center"/>
          </w:tcPr>
          <w:p w14:paraId="6A69B7AF" w14:textId="77777777" w:rsidR="006E277C" w:rsidRDefault="006E277C">
            <w:pPr>
              <w:jc w:val="center"/>
            </w:pPr>
          </w:p>
        </w:tc>
        <w:tc>
          <w:tcPr>
            <w:tcW w:w="1161" w:type="dxa"/>
            <w:vAlign w:val="center"/>
          </w:tcPr>
          <w:p w14:paraId="74B8B54C" w14:textId="77777777" w:rsidR="006E277C" w:rsidRDefault="006E277C">
            <w:pPr>
              <w:jc w:val="center"/>
            </w:pPr>
          </w:p>
        </w:tc>
        <w:tc>
          <w:tcPr>
            <w:tcW w:w="1161" w:type="dxa"/>
            <w:vAlign w:val="center"/>
          </w:tcPr>
          <w:p w14:paraId="6D10270F" w14:textId="77777777" w:rsidR="006E277C" w:rsidRDefault="006E277C">
            <w:pPr>
              <w:jc w:val="center"/>
            </w:pPr>
          </w:p>
        </w:tc>
        <w:tc>
          <w:tcPr>
            <w:tcW w:w="1159" w:type="dxa"/>
            <w:vAlign w:val="center"/>
          </w:tcPr>
          <w:p w14:paraId="1FB74D6F" w14:textId="77777777" w:rsidR="006E277C" w:rsidRDefault="006E277C">
            <w:pPr>
              <w:jc w:val="center"/>
            </w:pPr>
          </w:p>
        </w:tc>
      </w:tr>
      <w:tr w:rsidR="006E277C" w14:paraId="13F98292" w14:textId="77777777">
        <w:trPr>
          <w:trHeight w:val="397"/>
        </w:trPr>
        <w:tc>
          <w:tcPr>
            <w:tcW w:w="902" w:type="dxa"/>
          </w:tcPr>
          <w:p w14:paraId="7CEB2381" w14:textId="77777777" w:rsidR="006E277C" w:rsidRDefault="006E277C">
            <w:pPr>
              <w:jc w:val="center"/>
            </w:pPr>
          </w:p>
        </w:tc>
        <w:tc>
          <w:tcPr>
            <w:tcW w:w="1420" w:type="dxa"/>
          </w:tcPr>
          <w:p w14:paraId="63BE03AC" w14:textId="77777777" w:rsidR="006E277C" w:rsidRDefault="006E277C">
            <w:pPr>
              <w:jc w:val="center"/>
            </w:pPr>
          </w:p>
        </w:tc>
        <w:tc>
          <w:tcPr>
            <w:tcW w:w="1161" w:type="dxa"/>
          </w:tcPr>
          <w:p w14:paraId="0B9FC869" w14:textId="77777777" w:rsidR="006E277C" w:rsidRDefault="006E277C">
            <w:pPr>
              <w:jc w:val="center"/>
            </w:pPr>
          </w:p>
        </w:tc>
        <w:tc>
          <w:tcPr>
            <w:tcW w:w="1161" w:type="dxa"/>
          </w:tcPr>
          <w:p w14:paraId="0BD81F57" w14:textId="77777777" w:rsidR="006E277C" w:rsidRDefault="006E277C">
            <w:pPr>
              <w:jc w:val="center"/>
            </w:pPr>
          </w:p>
        </w:tc>
        <w:tc>
          <w:tcPr>
            <w:tcW w:w="1161" w:type="dxa"/>
          </w:tcPr>
          <w:p w14:paraId="7D37131C" w14:textId="77777777" w:rsidR="006E277C" w:rsidRDefault="006E277C">
            <w:pPr>
              <w:jc w:val="center"/>
            </w:pPr>
          </w:p>
        </w:tc>
        <w:tc>
          <w:tcPr>
            <w:tcW w:w="1161" w:type="dxa"/>
          </w:tcPr>
          <w:p w14:paraId="44E51674" w14:textId="77777777" w:rsidR="006E277C" w:rsidRDefault="006E277C">
            <w:pPr>
              <w:jc w:val="center"/>
            </w:pPr>
          </w:p>
        </w:tc>
        <w:tc>
          <w:tcPr>
            <w:tcW w:w="1161" w:type="dxa"/>
          </w:tcPr>
          <w:p w14:paraId="239B2E98" w14:textId="77777777" w:rsidR="006E277C" w:rsidRDefault="006E277C">
            <w:pPr>
              <w:jc w:val="center"/>
            </w:pPr>
          </w:p>
        </w:tc>
        <w:tc>
          <w:tcPr>
            <w:tcW w:w="1159" w:type="dxa"/>
          </w:tcPr>
          <w:p w14:paraId="13573784" w14:textId="77777777" w:rsidR="006E277C" w:rsidRDefault="006E277C">
            <w:pPr>
              <w:jc w:val="center"/>
            </w:pPr>
          </w:p>
        </w:tc>
      </w:tr>
      <w:tr w:rsidR="006E277C" w14:paraId="3CFD3A96" w14:textId="77777777">
        <w:trPr>
          <w:trHeight w:val="397"/>
        </w:trPr>
        <w:tc>
          <w:tcPr>
            <w:tcW w:w="902" w:type="dxa"/>
          </w:tcPr>
          <w:p w14:paraId="6612D6AE" w14:textId="77777777" w:rsidR="006E277C" w:rsidRDefault="006E277C">
            <w:pPr>
              <w:jc w:val="center"/>
            </w:pPr>
          </w:p>
        </w:tc>
        <w:tc>
          <w:tcPr>
            <w:tcW w:w="1420" w:type="dxa"/>
          </w:tcPr>
          <w:p w14:paraId="7BC2C186" w14:textId="77777777" w:rsidR="006E277C" w:rsidRDefault="006E277C">
            <w:pPr>
              <w:jc w:val="center"/>
            </w:pPr>
          </w:p>
        </w:tc>
        <w:tc>
          <w:tcPr>
            <w:tcW w:w="1161" w:type="dxa"/>
          </w:tcPr>
          <w:p w14:paraId="79873C98" w14:textId="77777777" w:rsidR="006E277C" w:rsidRDefault="006E277C">
            <w:pPr>
              <w:jc w:val="center"/>
            </w:pPr>
          </w:p>
        </w:tc>
        <w:tc>
          <w:tcPr>
            <w:tcW w:w="1161" w:type="dxa"/>
          </w:tcPr>
          <w:p w14:paraId="542C8A6E" w14:textId="77777777" w:rsidR="006E277C" w:rsidRDefault="006E277C">
            <w:pPr>
              <w:jc w:val="center"/>
            </w:pPr>
          </w:p>
        </w:tc>
        <w:tc>
          <w:tcPr>
            <w:tcW w:w="1161" w:type="dxa"/>
          </w:tcPr>
          <w:p w14:paraId="4BC77780" w14:textId="77777777" w:rsidR="006E277C" w:rsidRDefault="006E277C">
            <w:pPr>
              <w:jc w:val="center"/>
            </w:pPr>
          </w:p>
        </w:tc>
        <w:tc>
          <w:tcPr>
            <w:tcW w:w="1161" w:type="dxa"/>
          </w:tcPr>
          <w:p w14:paraId="3E4045AA" w14:textId="77777777" w:rsidR="006E277C" w:rsidRDefault="006E277C">
            <w:pPr>
              <w:jc w:val="center"/>
            </w:pPr>
          </w:p>
        </w:tc>
        <w:tc>
          <w:tcPr>
            <w:tcW w:w="1161" w:type="dxa"/>
          </w:tcPr>
          <w:p w14:paraId="42BD4E45" w14:textId="77777777" w:rsidR="006E277C" w:rsidRDefault="006E277C">
            <w:pPr>
              <w:jc w:val="center"/>
            </w:pPr>
          </w:p>
        </w:tc>
        <w:tc>
          <w:tcPr>
            <w:tcW w:w="1159" w:type="dxa"/>
          </w:tcPr>
          <w:p w14:paraId="737079CA" w14:textId="77777777" w:rsidR="006E277C" w:rsidRDefault="006E277C">
            <w:pPr>
              <w:jc w:val="center"/>
            </w:pPr>
          </w:p>
        </w:tc>
      </w:tr>
      <w:tr w:rsidR="006E277C" w14:paraId="472835EB" w14:textId="77777777">
        <w:trPr>
          <w:trHeight w:val="397"/>
        </w:trPr>
        <w:tc>
          <w:tcPr>
            <w:tcW w:w="902" w:type="dxa"/>
          </w:tcPr>
          <w:p w14:paraId="59BD5E3D" w14:textId="77777777" w:rsidR="006E277C" w:rsidRDefault="006E277C">
            <w:pPr>
              <w:jc w:val="center"/>
            </w:pPr>
          </w:p>
        </w:tc>
        <w:tc>
          <w:tcPr>
            <w:tcW w:w="1420" w:type="dxa"/>
          </w:tcPr>
          <w:p w14:paraId="50D52A84" w14:textId="77777777" w:rsidR="006E277C" w:rsidRDefault="006E277C">
            <w:pPr>
              <w:jc w:val="center"/>
            </w:pPr>
          </w:p>
        </w:tc>
        <w:tc>
          <w:tcPr>
            <w:tcW w:w="1161" w:type="dxa"/>
          </w:tcPr>
          <w:p w14:paraId="1CCCFA6C" w14:textId="77777777" w:rsidR="006E277C" w:rsidRDefault="006E277C">
            <w:pPr>
              <w:jc w:val="center"/>
            </w:pPr>
          </w:p>
        </w:tc>
        <w:tc>
          <w:tcPr>
            <w:tcW w:w="1161" w:type="dxa"/>
          </w:tcPr>
          <w:p w14:paraId="7EAFCD5C" w14:textId="77777777" w:rsidR="006E277C" w:rsidRDefault="006E277C">
            <w:pPr>
              <w:jc w:val="center"/>
            </w:pPr>
          </w:p>
        </w:tc>
        <w:tc>
          <w:tcPr>
            <w:tcW w:w="1161" w:type="dxa"/>
          </w:tcPr>
          <w:p w14:paraId="3966313E" w14:textId="77777777" w:rsidR="006E277C" w:rsidRDefault="006E277C">
            <w:pPr>
              <w:jc w:val="center"/>
            </w:pPr>
          </w:p>
        </w:tc>
        <w:tc>
          <w:tcPr>
            <w:tcW w:w="1161" w:type="dxa"/>
          </w:tcPr>
          <w:p w14:paraId="207BE3E1" w14:textId="77777777" w:rsidR="006E277C" w:rsidRDefault="006E277C">
            <w:pPr>
              <w:jc w:val="center"/>
            </w:pPr>
          </w:p>
        </w:tc>
        <w:tc>
          <w:tcPr>
            <w:tcW w:w="1161" w:type="dxa"/>
          </w:tcPr>
          <w:p w14:paraId="4BE1E5BC" w14:textId="77777777" w:rsidR="006E277C" w:rsidRDefault="006E277C">
            <w:pPr>
              <w:jc w:val="center"/>
            </w:pPr>
          </w:p>
        </w:tc>
        <w:tc>
          <w:tcPr>
            <w:tcW w:w="1159" w:type="dxa"/>
          </w:tcPr>
          <w:p w14:paraId="34374393" w14:textId="77777777" w:rsidR="006E277C" w:rsidRDefault="006E277C">
            <w:pPr>
              <w:jc w:val="center"/>
            </w:pPr>
          </w:p>
        </w:tc>
      </w:tr>
      <w:tr w:rsidR="006E277C" w14:paraId="486086C5" w14:textId="77777777">
        <w:trPr>
          <w:trHeight w:val="397"/>
        </w:trPr>
        <w:tc>
          <w:tcPr>
            <w:tcW w:w="902" w:type="dxa"/>
          </w:tcPr>
          <w:p w14:paraId="6CA95834" w14:textId="77777777" w:rsidR="006E277C" w:rsidRDefault="006E277C">
            <w:pPr>
              <w:jc w:val="center"/>
            </w:pPr>
          </w:p>
        </w:tc>
        <w:tc>
          <w:tcPr>
            <w:tcW w:w="1420" w:type="dxa"/>
          </w:tcPr>
          <w:p w14:paraId="37A9A8F2" w14:textId="77777777" w:rsidR="006E277C" w:rsidRDefault="006E277C">
            <w:pPr>
              <w:jc w:val="center"/>
            </w:pPr>
          </w:p>
        </w:tc>
        <w:tc>
          <w:tcPr>
            <w:tcW w:w="1161" w:type="dxa"/>
          </w:tcPr>
          <w:p w14:paraId="02C30EAE" w14:textId="77777777" w:rsidR="006E277C" w:rsidRDefault="006E277C">
            <w:pPr>
              <w:jc w:val="center"/>
            </w:pPr>
          </w:p>
        </w:tc>
        <w:tc>
          <w:tcPr>
            <w:tcW w:w="1161" w:type="dxa"/>
          </w:tcPr>
          <w:p w14:paraId="1016D69F" w14:textId="77777777" w:rsidR="006E277C" w:rsidRDefault="006E277C">
            <w:pPr>
              <w:jc w:val="center"/>
            </w:pPr>
          </w:p>
        </w:tc>
        <w:tc>
          <w:tcPr>
            <w:tcW w:w="1161" w:type="dxa"/>
          </w:tcPr>
          <w:p w14:paraId="57344816" w14:textId="77777777" w:rsidR="006E277C" w:rsidRDefault="006E277C">
            <w:pPr>
              <w:jc w:val="center"/>
            </w:pPr>
          </w:p>
        </w:tc>
        <w:tc>
          <w:tcPr>
            <w:tcW w:w="1161" w:type="dxa"/>
          </w:tcPr>
          <w:p w14:paraId="0BBE58ED" w14:textId="77777777" w:rsidR="006E277C" w:rsidRDefault="006E277C">
            <w:pPr>
              <w:jc w:val="center"/>
            </w:pPr>
          </w:p>
        </w:tc>
        <w:tc>
          <w:tcPr>
            <w:tcW w:w="1161" w:type="dxa"/>
          </w:tcPr>
          <w:p w14:paraId="206622EA" w14:textId="77777777" w:rsidR="006E277C" w:rsidRDefault="006E277C">
            <w:pPr>
              <w:jc w:val="center"/>
            </w:pPr>
          </w:p>
        </w:tc>
        <w:tc>
          <w:tcPr>
            <w:tcW w:w="1159" w:type="dxa"/>
          </w:tcPr>
          <w:p w14:paraId="095621EF" w14:textId="77777777" w:rsidR="006E277C" w:rsidRDefault="006E277C">
            <w:pPr>
              <w:jc w:val="center"/>
            </w:pPr>
          </w:p>
        </w:tc>
      </w:tr>
      <w:tr w:rsidR="006E277C" w14:paraId="3C0BCE42" w14:textId="77777777">
        <w:trPr>
          <w:trHeight w:val="397"/>
        </w:trPr>
        <w:tc>
          <w:tcPr>
            <w:tcW w:w="902" w:type="dxa"/>
          </w:tcPr>
          <w:p w14:paraId="3A1F0F34" w14:textId="77777777" w:rsidR="006E277C" w:rsidRDefault="006E277C">
            <w:pPr>
              <w:jc w:val="center"/>
            </w:pPr>
          </w:p>
        </w:tc>
        <w:tc>
          <w:tcPr>
            <w:tcW w:w="1420" w:type="dxa"/>
          </w:tcPr>
          <w:p w14:paraId="54971D59" w14:textId="77777777" w:rsidR="006E277C" w:rsidRDefault="006E277C">
            <w:pPr>
              <w:jc w:val="center"/>
            </w:pPr>
          </w:p>
        </w:tc>
        <w:tc>
          <w:tcPr>
            <w:tcW w:w="1161" w:type="dxa"/>
          </w:tcPr>
          <w:p w14:paraId="444DC8E8" w14:textId="77777777" w:rsidR="006E277C" w:rsidRDefault="006E277C">
            <w:pPr>
              <w:jc w:val="center"/>
            </w:pPr>
          </w:p>
        </w:tc>
        <w:tc>
          <w:tcPr>
            <w:tcW w:w="1161" w:type="dxa"/>
          </w:tcPr>
          <w:p w14:paraId="7721437F" w14:textId="77777777" w:rsidR="006E277C" w:rsidRDefault="006E277C">
            <w:pPr>
              <w:jc w:val="center"/>
            </w:pPr>
          </w:p>
        </w:tc>
        <w:tc>
          <w:tcPr>
            <w:tcW w:w="1161" w:type="dxa"/>
          </w:tcPr>
          <w:p w14:paraId="52274976" w14:textId="77777777" w:rsidR="006E277C" w:rsidRDefault="006E277C">
            <w:pPr>
              <w:jc w:val="center"/>
            </w:pPr>
          </w:p>
        </w:tc>
        <w:tc>
          <w:tcPr>
            <w:tcW w:w="1161" w:type="dxa"/>
          </w:tcPr>
          <w:p w14:paraId="483A041D" w14:textId="77777777" w:rsidR="006E277C" w:rsidRDefault="006E277C">
            <w:pPr>
              <w:jc w:val="center"/>
            </w:pPr>
          </w:p>
        </w:tc>
        <w:tc>
          <w:tcPr>
            <w:tcW w:w="1161" w:type="dxa"/>
          </w:tcPr>
          <w:p w14:paraId="74BCBAFA" w14:textId="77777777" w:rsidR="006E277C" w:rsidRDefault="006E277C">
            <w:pPr>
              <w:jc w:val="center"/>
            </w:pPr>
          </w:p>
        </w:tc>
        <w:tc>
          <w:tcPr>
            <w:tcW w:w="1159" w:type="dxa"/>
          </w:tcPr>
          <w:p w14:paraId="075DFEFC" w14:textId="77777777" w:rsidR="006E277C" w:rsidRDefault="006E277C">
            <w:pPr>
              <w:jc w:val="center"/>
            </w:pPr>
          </w:p>
        </w:tc>
      </w:tr>
      <w:tr w:rsidR="006E277C" w14:paraId="6950E5F3" w14:textId="77777777">
        <w:trPr>
          <w:trHeight w:val="397"/>
        </w:trPr>
        <w:tc>
          <w:tcPr>
            <w:tcW w:w="902" w:type="dxa"/>
          </w:tcPr>
          <w:p w14:paraId="2BF4831C" w14:textId="77777777" w:rsidR="006E277C" w:rsidRDefault="006E277C">
            <w:pPr>
              <w:jc w:val="center"/>
            </w:pPr>
          </w:p>
        </w:tc>
        <w:tc>
          <w:tcPr>
            <w:tcW w:w="1420" w:type="dxa"/>
          </w:tcPr>
          <w:p w14:paraId="5E568770" w14:textId="77777777" w:rsidR="006E277C" w:rsidRDefault="006E277C">
            <w:pPr>
              <w:jc w:val="center"/>
            </w:pPr>
          </w:p>
        </w:tc>
        <w:tc>
          <w:tcPr>
            <w:tcW w:w="1161" w:type="dxa"/>
          </w:tcPr>
          <w:p w14:paraId="3896AB5B" w14:textId="77777777" w:rsidR="006E277C" w:rsidRDefault="006E277C">
            <w:pPr>
              <w:jc w:val="center"/>
            </w:pPr>
          </w:p>
        </w:tc>
        <w:tc>
          <w:tcPr>
            <w:tcW w:w="1161" w:type="dxa"/>
          </w:tcPr>
          <w:p w14:paraId="07388978" w14:textId="77777777" w:rsidR="006E277C" w:rsidRDefault="006E277C">
            <w:pPr>
              <w:jc w:val="center"/>
            </w:pPr>
          </w:p>
        </w:tc>
        <w:tc>
          <w:tcPr>
            <w:tcW w:w="1161" w:type="dxa"/>
          </w:tcPr>
          <w:p w14:paraId="1EFE780B" w14:textId="77777777" w:rsidR="006E277C" w:rsidRDefault="006E277C">
            <w:pPr>
              <w:jc w:val="center"/>
            </w:pPr>
          </w:p>
        </w:tc>
        <w:tc>
          <w:tcPr>
            <w:tcW w:w="1161" w:type="dxa"/>
          </w:tcPr>
          <w:p w14:paraId="2350015C" w14:textId="77777777" w:rsidR="006E277C" w:rsidRDefault="006E277C">
            <w:pPr>
              <w:jc w:val="center"/>
            </w:pPr>
          </w:p>
        </w:tc>
        <w:tc>
          <w:tcPr>
            <w:tcW w:w="1161" w:type="dxa"/>
          </w:tcPr>
          <w:p w14:paraId="4F50E536" w14:textId="77777777" w:rsidR="006E277C" w:rsidRDefault="006E277C">
            <w:pPr>
              <w:jc w:val="center"/>
            </w:pPr>
          </w:p>
        </w:tc>
        <w:tc>
          <w:tcPr>
            <w:tcW w:w="1159" w:type="dxa"/>
          </w:tcPr>
          <w:p w14:paraId="6D762AB2" w14:textId="77777777" w:rsidR="006E277C" w:rsidRDefault="006E277C">
            <w:pPr>
              <w:jc w:val="center"/>
            </w:pPr>
          </w:p>
        </w:tc>
      </w:tr>
      <w:tr w:rsidR="006E277C" w14:paraId="5554C600" w14:textId="77777777">
        <w:trPr>
          <w:trHeight w:val="397"/>
        </w:trPr>
        <w:tc>
          <w:tcPr>
            <w:tcW w:w="902" w:type="dxa"/>
          </w:tcPr>
          <w:p w14:paraId="5F927BB5" w14:textId="77777777" w:rsidR="006E277C" w:rsidRDefault="006E277C">
            <w:pPr>
              <w:jc w:val="center"/>
            </w:pPr>
          </w:p>
        </w:tc>
        <w:tc>
          <w:tcPr>
            <w:tcW w:w="1420" w:type="dxa"/>
          </w:tcPr>
          <w:p w14:paraId="11A0C631" w14:textId="77777777" w:rsidR="006E277C" w:rsidRDefault="006E277C">
            <w:pPr>
              <w:jc w:val="center"/>
            </w:pPr>
          </w:p>
        </w:tc>
        <w:tc>
          <w:tcPr>
            <w:tcW w:w="1161" w:type="dxa"/>
          </w:tcPr>
          <w:p w14:paraId="5FE00DCE" w14:textId="77777777" w:rsidR="006E277C" w:rsidRDefault="006E277C">
            <w:pPr>
              <w:jc w:val="center"/>
            </w:pPr>
          </w:p>
        </w:tc>
        <w:tc>
          <w:tcPr>
            <w:tcW w:w="1161" w:type="dxa"/>
          </w:tcPr>
          <w:p w14:paraId="317E8708" w14:textId="77777777" w:rsidR="006E277C" w:rsidRDefault="006E277C">
            <w:pPr>
              <w:jc w:val="center"/>
            </w:pPr>
          </w:p>
        </w:tc>
        <w:tc>
          <w:tcPr>
            <w:tcW w:w="1161" w:type="dxa"/>
          </w:tcPr>
          <w:p w14:paraId="5E0F06A9" w14:textId="77777777" w:rsidR="006E277C" w:rsidRDefault="006E277C">
            <w:pPr>
              <w:jc w:val="center"/>
            </w:pPr>
          </w:p>
        </w:tc>
        <w:tc>
          <w:tcPr>
            <w:tcW w:w="1161" w:type="dxa"/>
          </w:tcPr>
          <w:p w14:paraId="017F698D" w14:textId="77777777" w:rsidR="006E277C" w:rsidRDefault="006E277C">
            <w:pPr>
              <w:jc w:val="center"/>
            </w:pPr>
          </w:p>
        </w:tc>
        <w:tc>
          <w:tcPr>
            <w:tcW w:w="1161" w:type="dxa"/>
          </w:tcPr>
          <w:p w14:paraId="1000E5C5" w14:textId="77777777" w:rsidR="006E277C" w:rsidRDefault="006E277C">
            <w:pPr>
              <w:jc w:val="center"/>
            </w:pPr>
          </w:p>
        </w:tc>
        <w:tc>
          <w:tcPr>
            <w:tcW w:w="1159" w:type="dxa"/>
          </w:tcPr>
          <w:p w14:paraId="0D7B7C1B" w14:textId="77777777" w:rsidR="006E277C" w:rsidRDefault="006E277C">
            <w:pPr>
              <w:jc w:val="center"/>
            </w:pPr>
          </w:p>
        </w:tc>
      </w:tr>
      <w:tr w:rsidR="006E277C" w14:paraId="1F8C4958" w14:textId="77777777">
        <w:trPr>
          <w:trHeight w:val="397"/>
        </w:trPr>
        <w:tc>
          <w:tcPr>
            <w:tcW w:w="902" w:type="dxa"/>
          </w:tcPr>
          <w:p w14:paraId="303CDA4F" w14:textId="77777777" w:rsidR="006E277C" w:rsidRDefault="006E277C">
            <w:pPr>
              <w:jc w:val="center"/>
            </w:pPr>
          </w:p>
        </w:tc>
        <w:tc>
          <w:tcPr>
            <w:tcW w:w="1420" w:type="dxa"/>
          </w:tcPr>
          <w:p w14:paraId="298FE4DD" w14:textId="77777777" w:rsidR="006E277C" w:rsidRDefault="006E277C">
            <w:pPr>
              <w:jc w:val="center"/>
            </w:pPr>
          </w:p>
        </w:tc>
        <w:tc>
          <w:tcPr>
            <w:tcW w:w="1161" w:type="dxa"/>
          </w:tcPr>
          <w:p w14:paraId="104BB5CC" w14:textId="77777777" w:rsidR="006E277C" w:rsidRDefault="006E277C">
            <w:pPr>
              <w:jc w:val="center"/>
            </w:pPr>
          </w:p>
        </w:tc>
        <w:tc>
          <w:tcPr>
            <w:tcW w:w="1161" w:type="dxa"/>
          </w:tcPr>
          <w:p w14:paraId="438A1FD6" w14:textId="77777777" w:rsidR="006E277C" w:rsidRDefault="006E277C">
            <w:pPr>
              <w:jc w:val="center"/>
            </w:pPr>
          </w:p>
        </w:tc>
        <w:tc>
          <w:tcPr>
            <w:tcW w:w="1161" w:type="dxa"/>
          </w:tcPr>
          <w:p w14:paraId="24F42E95" w14:textId="77777777" w:rsidR="006E277C" w:rsidRDefault="006E277C">
            <w:pPr>
              <w:jc w:val="center"/>
            </w:pPr>
          </w:p>
        </w:tc>
        <w:tc>
          <w:tcPr>
            <w:tcW w:w="1161" w:type="dxa"/>
          </w:tcPr>
          <w:p w14:paraId="46ABDBCD" w14:textId="77777777" w:rsidR="006E277C" w:rsidRDefault="006E277C">
            <w:pPr>
              <w:jc w:val="center"/>
            </w:pPr>
          </w:p>
        </w:tc>
        <w:tc>
          <w:tcPr>
            <w:tcW w:w="1161" w:type="dxa"/>
          </w:tcPr>
          <w:p w14:paraId="4A1C20DD" w14:textId="77777777" w:rsidR="006E277C" w:rsidRDefault="006E277C">
            <w:pPr>
              <w:jc w:val="center"/>
            </w:pPr>
          </w:p>
        </w:tc>
        <w:tc>
          <w:tcPr>
            <w:tcW w:w="1159" w:type="dxa"/>
          </w:tcPr>
          <w:p w14:paraId="34258C83" w14:textId="77777777" w:rsidR="006E277C" w:rsidRDefault="006E277C">
            <w:pPr>
              <w:jc w:val="center"/>
            </w:pPr>
          </w:p>
        </w:tc>
      </w:tr>
      <w:tr w:rsidR="006E277C" w14:paraId="6CFC8C3B" w14:textId="77777777">
        <w:trPr>
          <w:trHeight w:val="397"/>
        </w:trPr>
        <w:tc>
          <w:tcPr>
            <w:tcW w:w="902" w:type="dxa"/>
          </w:tcPr>
          <w:p w14:paraId="63E680F2" w14:textId="77777777" w:rsidR="006E277C" w:rsidRDefault="006E277C">
            <w:pPr>
              <w:jc w:val="center"/>
            </w:pPr>
          </w:p>
        </w:tc>
        <w:tc>
          <w:tcPr>
            <w:tcW w:w="1420" w:type="dxa"/>
          </w:tcPr>
          <w:p w14:paraId="1CEDA4CC" w14:textId="77777777" w:rsidR="006E277C" w:rsidRDefault="006E277C">
            <w:pPr>
              <w:jc w:val="center"/>
            </w:pPr>
          </w:p>
        </w:tc>
        <w:tc>
          <w:tcPr>
            <w:tcW w:w="1161" w:type="dxa"/>
          </w:tcPr>
          <w:p w14:paraId="63D7FAA0" w14:textId="77777777" w:rsidR="006E277C" w:rsidRDefault="006E277C">
            <w:pPr>
              <w:jc w:val="center"/>
            </w:pPr>
          </w:p>
        </w:tc>
        <w:tc>
          <w:tcPr>
            <w:tcW w:w="1161" w:type="dxa"/>
          </w:tcPr>
          <w:p w14:paraId="6FB6C821" w14:textId="77777777" w:rsidR="006E277C" w:rsidRDefault="006E277C">
            <w:pPr>
              <w:jc w:val="center"/>
            </w:pPr>
          </w:p>
        </w:tc>
        <w:tc>
          <w:tcPr>
            <w:tcW w:w="1161" w:type="dxa"/>
          </w:tcPr>
          <w:p w14:paraId="52288B6E" w14:textId="77777777" w:rsidR="006E277C" w:rsidRDefault="006E277C">
            <w:pPr>
              <w:jc w:val="center"/>
            </w:pPr>
          </w:p>
        </w:tc>
        <w:tc>
          <w:tcPr>
            <w:tcW w:w="1161" w:type="dxa"/>
          </w:tcPr>
          <w:p w14:paraId="7879D519" w14:textId="77777777" w:rsidR="006E277C" w:rsidRDefault="006E277C">
            <w:pPr>
              <w:jc w:val="center"/>
            </w:pPr>
          </w:p>
        </w:tc>
        <w:tc>
          <w:tcPr>
            <w:tcW w:w="1161" w:type="dxa"/>
          </w:tcPr>
          <w:p w14:paraId="74F10DA0" w14:textId="77777777" w:rsidR="006E277C" w:rsidRDefault="006E277C">
            <w:pPr>
              <w:jc w:val="center"/>
            </w:pPr>
          </w:p>
        </w:tc>
        <w:tc>
          <w:tcPr>
            <w:tcW w:w="1159" w:type="dxa"/>
          </w:tcPr>
          <w:p w14:paraId="5EA4A28B" w14:textId="77777777" w:rsidR="006E277C" w:rsidRDefault="006E277C">
            <w:pPr>
              <w:jc w:val="center"/>
            </w:pPr>
          </w:p>
        </w:tc>
      </w:tr>
      <w:tr w:rsidR="006E277C" w14:paraId="659D4346" w14:textId="77777777">
        <w:trPr>
          <w:trHeight w:val="397"/>
        </w:trPr>
        <w:tc>
          <w:tcPr>
            <w:tcW w:w="902" w:type="dxa"/>
          </w:tcPr>
          <w:p w14:paraId="2F9C9631" w14:textId="77777777" w:rsidR="006E277C" w:rsidRDefault="006E277C">
            <w:pPr>
              <w:jc w:val="center"/>
            </w:pPr>
          </w:p>
        </w:tc>
        <w:tc>
          <w:tcPr>
            <w:tcW w:w="1420" w:type="dxa"/>
          </w:tcPr>
          <w:p w14:paraId="253A98DD" w14:textId="77777777" w:rsidR="006E277C" w:rsidRDefault="006E277C">
            <w:pPr>
              <w:jc w:val="center"/>
            </w:pPr>
          </w:p>
        </w:tc>
        <w:tc>
          <w:tcPr>
            <w:tcW w:w="1161" w:type="dxa"/>
          </w:tcPr>
          <w:p w14:paraId="54071F90" w14:textId="77777777" w:rsidR="006E277C" w:rsidRDefault="006E277C">
            <w:pPr>
              <w:jc w:val="center"/>
            </w:pPr>
          </w:p>
        </w:tc>
        <w:tc>
          <w:tcPr>
            <w:tcW w:w="1161" w:type="dxa"/>
          </w:tcPr>
          <w:p w14:paraId="3052C9E1" w14:textId="77777777" w:rsidR="006E277C" w:rsidRDefault="006E277C">
            <w:pPr>
              <w:jc w:val="center"/>
            </w:pPr>
          </w:p>
        </w:tc>
        <w:tc>
          <w:tcPr>
            <w:tcW w:w="1161" w:type="dxa"/>
          </w:tcPr>
          <w:p w14:paraId="73178C29" w14:textId="77777777" w:rsidR="006E277C" w:rsidRDefault="006E277C">
            <w:pPr>
              <w:jc w:val="center"/>
            </w:pPr>
          </w:p>
        </w:tc>
        <w:tc>
          <w:tcPr>
            <w:tcW w:w="1161" w:type="dxa"/>
          </w:tcPr>
          <w:p w14:paraId="6968EF69" w14:textId="77777777" w:rsidR="006E277C" w:rsidRDefault="006E277C">
            <w:pPr>
              <w:jc w:val="center"/>
            </w:pPr>
          </w:p>
        </w:tc>
        <w:tc>
          <w:tcPr>
            <w:tcW w:w="1161" w:type="dxa"/>
          </w:tcPr>
          <w:p w14:paraId="79B58C59" w14:textId="77777777" w:rsidR="006E277C" w:rsidRDefault="006E277C">
            <w:pPr>
              <w:jc w:val="center"/>
            </w:pPr>
          </w:p>
        </w:tc>
        <w:tc>
          <w:tcPr>
            <w:tcW w:w="1159" w:type="dxa"/>
          </w:tcPr>
          <w:p w14:paraId="44D6202D" w14:textId="77777777" w:rsidR="006E277C" w:rsidRDefault="006E277C">
            <w:pPr>
              <w:jc w:val="center"/>
            </w:pPr>
          </w:p>
        </w:tc>
      </w:tr>
      <w:tr w:rsidR="006E277C" w14:paraId="1E617A7A" w14:textId="77777777">
        <w:trPr>
          <w:trHeight w:val="397"/>
        </w:trPr>
        <w:tc>
          <w:tcPr>
            <w:tcW w:w="902" w:type="dxa"/>
          </w:tcPr>
          <w:p w14:paraId="5D2AC7F8" w14:textId="77777777" w:rsidR="006E277C" w:rsidRDefault="006E277C">
            <w:pPr>
              <w:jc w:val="center"/>
            </w:pPr>
          </w:p>
        </w:tc>
        <w:tc>
          <w:tcPr>
            <w:tcW w:w="1420" w:type="dxa"/>
          </w:tcPr>
          <w:p w14:paraId="4D465261" w14:textId="77777777" w:rsidR="006E277C" w:rsidRDefault="006E277C">
            <w:pPr>
              <w:jc w:val="center"/>
            </w:pPr>
          </w:p>
        </w:tc>
        <w:tc>
          <w:tcPr>
            <w:tcW w:w="1161" w:type="dxa"/>
          </w:tcPr>
          <w:p w14:paraId="1DD3328D" w14:textId="77777777" w:rsidR="006E277C" w:rsidRDefault="006E277C">
            <w:pPr>
              <w:jc w:val="center"/>
            </w:pPr>
          </w:p>
        </w:tc>
        <w:tc>
          <w:tcPr>
            <w:tcW w:w="1161" w:type="dxa"/>
          </w:tcPr>
          <w:p w14:paraId="4A47007F" w14:textId="77777777" w:rsidR="006E277C" w:rsidRDefault="006E277C">
            <w:pPr>
              <w:jc w:val="center"/>
            </w:pPr>
          </w:p>
        </w:tc>
        <w:tc>
          <w:tcPr>
            <w:tcW w:w="1161" w:type="dxa"/>
          </w:tcPr>
          <w:p w14:paraId="20EAE799" w14:textId="77777777" w:rsidR="006E277C" w:rsidRDefault="006E277C">
            <w:pPr>
              <w:jc w:val="center"/>
            </w:pPr>
          </w:p>
        </w:tc>
        <w:tc>
          <w:tcPr>
            <w:tcW w:w="1161" w:type="dxa"/>
          </w:tcPr>
          <w:p w14:paraId="6EC39BCA" w14:textId="77777777" w:rsidR="006E277C" w:rsidRDefault="006E277C">
            <w:pPr>
              <w:jc w:val="center"/>
            </w:pPr>
          </w:p>
        </w:tc>
        <w:tc>
          <w:tcPr>
            <w:tcW w:w="1161" w:type="dxa"/>
          </w:tcPr>
          <w:p w14:paraId="613C91F6" w14:textId="77777777" w:rsidR="006E277C" w:rsidRDefault="006E277C">
            <w:pPr>
              <w:jc w:val="center"/>
            </w:pPr>
          </w:p>
        </w:tc>
        <w:tc>
          <w:tcPr>
            <w:tcW w:w="1159" w:type="dxa"/>
          </w:tcPr>
          <w:p w14:paraId="6BB874B0" w14:textId="77777777" w:rsidR="006E277C" w:rsidRDefault="006E277C">
            <w:pPr>
              <w:jc w:val="center"/>
            </w:pPr>
          </w:p>
        </w:tc>
      </w:tr>
      <w:tr w:rsidR="006E277C" w14:paraId="55B4FC85" w14:textId="77777777">
        <w:trPr>
          <w:trHeight w:val="397"/>
        </w:trPr>
        <w:tc>
          <w:tcPr>
            <w:tcW w:w="902" w:type="dxa"/>
          </w:tcPr>
          <w:p w14:paraId="1CA45B96" w14:textId="77777777" w:rsidR="006E277C" w:rsidRDefault="006E277C">
            <w:pPr>
              <w:jc w:val="center"/>
            </w:pPr>
          </w:p>
        </w:tc>
        <w:tc>
          <w:tcPr>
            <w:tcW w:w="1420" w:type="dxa"/>
          </w:tcPr>
          <w:p w14:paraId="685A44FC" w14:textId="77777777" w:rsidR="006E277C" w:rsidRDefault="006E277C">
            <w:pPr>
              <w:jc w:val="center"/>
            </w:pPr>
          </w:p>
        </w:tc>
        <w:tc>
          <w:tcPr>
            <w:tcW w:w="1161" w:type="dxa"/>
          </w:tcPr>
          <w:p w14:paraId="6A1559ED" w14:textId="77777777" w:rsidR="006E277C" w:rsidRDefault="006E277C">
            <w:pPr>
              <w:jc w:val="center"/>
            </w:pPr>
          </w:p>
        </w:tc>
        <w:tc>
          <w:tcPr>
            <w:tcW w:w="1161" w:type="dxa"/>
          </w:tcPr>
          <w:p w14:paraId="5027C5E5" w14:textId="77777777" w:rsidR="006E277C" w:rsidRDefault="006E277C">
            <w:pPr>
              <w:jc w:val="center"/>
            </w:pPr>
          </w:p>
        </w:tc>
        <w:tc>
          <w:tcPr>
            <w:tcW w:w="1161" w:type="dxa"/>
          </w:tcPr>
          <w:p w14:paraId="20DFB224" w14:textId="77777777" w:rsidR="006E277C" w:rsidRDefault="006E277C">
            <w:pPr>
              <w:jc w:val="center"/>
            </w:pPr>
          </w:p>
        </w:tc>
        <w:tc>
          <w:tcPr>
            <w:tcW w:w="1161" w:type="dxa"/>
          </w:tcPr>
          <w:p w14:paraId="40C1E1A6" w14:textId="77777777" w:rsidR="006E277C" w:rsidRDefault="006E277C">
            <w:pPr>
              <w:jc w:val="center"/>
            </w:pPr>
          </w:p>
        </w:tc>
        <w:tc>
          <w:tcPr>
            <w:tcW w:w="1161" w:type="dxa"/>
          </w:tcPr>
          <w:p w14:paraId="68FA7D96" w14:textId="77777777" w:rsidR="006E277C" w:rsidRDefault="006E277C">
            <w:pPr>
              <w:jc w:val="center"/>
            </w:pPr>
          </w:p>
        </w:tc>
        <w:tc>
          <w:tcPr>
            <w:tcW w:w="1159" w:type="dxa"/>
          </w:tcPr>
          <w:p w14:paraId="6CB0CCFD" w14:textId="77777777" w:rsidR="006E277C" w:rsidRDefault="006E277C">
            <w:pPr>
              <w:jc w:val="center"/>
            </w:pPr>
          </w:p>
        </w:tc>
      </w:tr>
      <w:tr w:rsidR="006E277C" w14:paraId="58260590" w14:textId="77777777">
        <w:trPr>
          <w:trHeight w:val="397"/>
        </w:trPr>
        <w:tc>
          <w:tcPr>
            <w:tcW w:w="902" w:type="dxa"/>
          </w:tcPr>
          <w:p w14:paraId="1B4868D7" w14:textId="77777777" w:rsidR="006E277C" w:rsidRDefault="006E277C">
            <w:pPr>
              <w:jc w:val="center"/>
            </w:pPr>
          </w:p>
        </w:tc>
        <w:tc>
          <w:tcPr>
            <w:tcW w:w="1420" w:type="dxa"/>
          </w:tcPr>
          <w:p w14:paraId="43EAB082" w14:textId="77777777" w:rsidR="006E277C" w:rsidRDefault="006E277C">
            <w:pPr>
              <w:jc w:val="center"/>
            </w:pPr>
          </w:p>
        </w:tc>
        <w:tc>
          <w:tcPr>
            <w:tcW w:w="1161" w:type="dxa"/>
          </w:tcPr>
          <w:p w14:paraId="1D82521B" w14:textId="77777777" w:rsidR="006E277C" w:rsidRDefault="006E277C">
            <w:pPr>
              <w:jc w:val="center"/>
            </w:pPr>
          </w:p>
        </w:tc>
        <w:tc>
          <w:tcPr>
            <w:tcW w:w="1161" w:type="dxa"/>
          </w:tcPr>
          <w:p w14:paraId="2B949859" w14:textId="77777777" w:rsidR="006E277C" w:rsidRDefault="006E277C">
            <w:pPr>
              <w:jc w:val="center"/>
            </w:pPr>
          </w:p>
        </w:tc>
        <w:tc>
          <w:tcPr>
            <w:tcW w:w="1161" w:type="dxa"/>
          </w:tcPr>
          <w:p w14:paraId="7EA54D32" w14:textId="77777777" w:rsidR="006E277C" w:rsidRDefault="006E277C">
            <w:pPr>
              <w:jc w:val="center"/>
            </w:pPr>
          </w:p>
        </w:tc>
        <w:tc>
          <w:tcPr>
            <w:tcW w:w="1161" w:type="dxa"/>
          </w:tcPr>
          <w:p w14:paraId="268F6037" w14:textId="77777777" w:rsidR="006E277C" w:rsidRDefault="006E277C">
            <w:pPr>
              <w:jc w:val="center"/>
            </w:pPr>
          </w:p>
        </w:tc>
        <w:tc>
          <w:tcPr>
            <w:tcW w:w="1161" w:type="dxa"/>
          </w:tcPr>
          <w:p w14:paraId="656AEAEE" w14:textId="77777777" w:rsidR="006E277C" w:rsidRDefault="006E277C">
            <w:pPr>
              <w:jc w:val="center"/>
            </w:pPr>
          </w:p>
        </w:tc>
        <w:tc>
          <w:tcPr>
            <w:tcW w:w="1159" w:type="dxa"/>
          </w:tcPr>
          <w:p w14:paraId="51C39B34" w14:textId="77777777" w:rsidR="006E277C" w:rsidRDefault="006E277C">
            <w:pPr>
              <w:jc w:val="center"/>
            </w:pPr>
          </w:p>
        </w:tc>
      </w:tr>
      <w:tr w:rsidR="006E277C" w14:paraId="069F4F81" w14:textId="77777777">
        <w:trPr>
          <w:trHeight w:val="397"/>
        </w:trPr>
        <w:tc>
          <w:tcPr>
            <w:tcW w:w="902" w:type="dxa"/>
          </w:tcPr>
          <w:p w14:paraId="45B03FD3" w14:textId="77777777" w:rsidR="006E277C" w:rsidRDefault="006E277C">
            <w:pPr>
              <w:jc w:val="center"/>
            </w:pPr>
          </w:p>
        </w:tc>
        <w:tc>
          <w:tcPr>
            <w:tcW w:w="1420" w:type="dxa"/>
          </w:tcPr>
          <w:p w14:paraId="158D6BAE" w14:textId="77777777" w:rsidR="006E277C" w:rsidRDefault="006E277C">
            <w:pPr>
              <w:jc w:val="center"/>
            </w:pPr>
          </w:p>
        </w:tc>
        <w:tc>
          <w:tcPr>
            <w:tcW w:w="1161" w:type="dxa"/>
          </w:tcPr>
          <w:p w14:paraId="6D68A682" w14:textId="77777777" w:rsidR="006E277C" w:rsidRDefault="006E277C">
            <w:pPr>
              <w:jc w:val="center"/>
            </w:pPr>
          </w:p>
        </w:tc>
        <w:tc>
          <w:tcPr>
            <w:tcW w:w="1161" w:type="dxa"/>
          </w:tcPr>
          <w:p w14:paraId="62C8C12F" w14:textId="77777777" w:rsidR="006E277C" w:rsidRDefault="006E277C">
            <w:pPr>
              <w:jc w:val="center"/>
            </w:pPr>
          </w:p>
        </w:tc>
        <w:tc>
          <w:tcPr>
            <w:tcW w:w="1161" w:type="dxa"/>
          </w:tcPr>
          <w:p w14:paraId="4AA820EF" w14:textId="77777777" w:rsidR="006E277C" w:rsidRDefault="006E277C">
            <w:pPr>
              <w:jc w:val="center"/>
            </w:pPr>
          </w:p>
        </w:tc>
        <w:tc>
          <w:tcPr>
            <w:tcW w:w="1161" w:type="dxa"/>
          </w:tcPr>
          <w:p w14:paraId="2F044A24" w14:textId="77777777" w:rsidR="006E277C" w:rsidRDefault="006E277C">
            <w:pPr>
              <w:jc w:val="center"/>
            </w:pPr>
          </w:p>
        </w:tc>
        <w:tc>
          <w:tcPr>
            <w:tcW w:w="1161" w:type="dxa"/>
          </w:tcPr>
          <w:p w14:paraId="529D0E56" w14:textId="77777777" w:rsidR="006E277C" w:rsidRDefault="006E277C">
            <w:pPr>
              <w:jc w:val="center"/>
            </w:pPr>
          </w:p>
        </w:tc>
        <w:tc>
          <w:tcPr>
            <w:tcW w:w="1159" w:type="dxa"/>
          </w:tcPr>
          <w:p w14:paraId="6E3BC91D" w14:textId="77777777" w:rsidR="006E277C" w:rsidRDefault="006E277C">
            <w:pPr>
              <w:jc w:val="center"/>
            </w:pPr>
          </w:p>
        </w:tc>
      </w:tr>
      <w:tr w:rsidR="006E277C" w14:paraId="3717B86A" w14:textId="77777777">
        <w:trPr>
          <w:trHeight w:val="397"/>
        </w:trPr>
        <w:tc>
          <w:tcPr>
            <w:tcW w:w="902" w:type="dxa"/>
          </w:tcPr>
          <w:p w14:paraId="28B9C5FB" w14:textId="77777777" w:rsidR="006E277C" w:rsidRDefault="006E277C">
            <w:pPr>
              <w:jc w:val="center"/>
            </w:pPr>
          </w:p>
        </w:tc>
        <w:tc>
          <w:tcPr>
            <w:tcW w:w="1420" w:type="dxa"/>
          </w:tcPr>
          <w:p w14:paraId="79ECF7E9" w14:textId="77777777" w:rsidR="006E277C" w:rsidRDefault="006E277C">
            <w:pPr>
              <w:jc w:val="center"/>
            </w:pPr>
          </w:p>
        </w:tc>
        <w:tc>
          <w:tcPr>
            <w:tcW w:w="1161" w:type="dxa"/>
          </w:tcPr>
          <w:p w14:paraId="12EF9BA9" w14:textId="77777777" w:rsidR="006E277C" w:rsidRDefault="006E277C">
            <w:pPr>
              <w:jc w:val="center"/>
            </w:pPr>
          </w:p>
        </w:tc>
        <w:tc>
          <w:tcPr>
            <w:tcW w:w="1161" w:type="dxa"/>
          </w:tcPr>
          <w:p w14:paraId="0D33592C" w14:textId="77777777" w:rsidR="006E277C" w:rsidRDefault="006E277C">
            <w:pPr>
              <w:jc w:val="center"/>
            </w:pPr>
          </w:p>
        </w:tc>
        <w:tc>
          <w:tcPr>
            <w:tcW w:w="1161" w:type="dxa"/>
          </w:tcPr>
          <w:p w14:paraId="05F097FF" w14:textId="77777777" w:rsidR="006E277C" w:rsidRDefault="006E277C">
            <w:pPr>
              <w:jc w:val="center"/>
            </w:pPr>
          </w:p>
        </w:tc>
        <w:tc>
          <w:tcPr>
            <w:tcW w:w="1161" w:type="dxa"/>
          </w:tcPr>
          <w:p w14:paraId="7A03CF26" w14:textId="77777777" w:rsidR="006E277C" w:rsidRDefault="006E277C">
            <w:pPr>
              <w:jc w:val="center"/>
            </w:pPr>
          </w:p>
        </w:tc>
        <w:tc>
          <w:tcPr>
            <w:tcW w:w="1161" w:type="dxa"/>
          </w:tcPr>
          <w:p w14:paraId="7F2EE9E0" w14:textId="77777777" w:rsidR="006E277C" w:rsidRDefault="006E277C">
            <w:pPr>
              <w:jc w:val="center"/>
            </w:pPr>
          </w:p>
        </w:tc>
        <w:tc>
          <w:tcPr>
            <w:tcW w:w="1159" w:type="dxa"/>
          </w:tcPr>
          <w:p w14:paraId="45CF26FE" w14:textId="77777777" w:rsidR="006E277C" w:rsidRDefault="006E277C">
            <w:pPr>
              <w:jc w:val="center"/>
            </w:pPr>
          </w:p>
        </w:tc>
      </w:tr>
      <w:tr w:rsidR="006E277C" w14:paraId="1BB925A2" w14:textId="77777777">
        <w:trPr>
          <w:trHeight w:val="397"/>
        </w:trPr>
        <w:tc>
          <w:tcPr>
            <w:tcW w:w="902" w:type="dxa"/>
          </w:tcPr>
          <w:p w14:paraId="240A81B1" w14:textId="77777777" w:rsidR="006E277C" w:rsidRDefault="006E277C">
            <w:pPr>
              <w:jc w:val="center"/>
            </w:pPr>
          </w:p>
        </w:tc>
        <w:tc>
          <w:tcPr>
            <w:tcW w:w="1420" w:type="dxa"/>
          </w:tcPr>
          <w:p w14:paraId="421E2C35" w14:textId="77777777" w:rsidR="006E277C" w:rsidRDefault="006E277C">
            <w:pPr>
              <w:jc w:val="center"/>
            </w:pPr>
          </w:p>
        </w:tc>
        <w:tc>
          <w:tcPr>
            <w:tcW w:w="1161" w:type="dxa"/>
          </w:tcPr>
          <w:p w14:paraId="1A92BCFB" w14:textId="77777777" w:rsidR="006E277C" w:rsidRDefault="006E277C">
            <w:pPr>
              <w:jc w:val="center"/>
            </w:pPr>
          </w:p>
        </w:tc>
        <w:tc>
          <w:tcPr>
            <w:tcW w:w="1161" w:type="dxa"/>
          </w:tcPr>
          <w:p w14:paraId="0A68A6DA" w14:textId="77777777" w:rsidR="006E277C" w:rsidRDefault="006E277C">
            <w:pPr>
              <w:jc w:val="center"/>
            </w:pPr>
          </w:p>
        </w:tc>
        <w:tc>
          <w:tcPr>
            <w:tcW w:w="1161" w:type="dxa"/>
          </w:tcPr>
          <w:p w14:paraId="6BD5BF7A" w14:textId="77777777" w:rsidR="006E277C" w:rsidRDefault="006E277C">
            <w:pPr>
              <w:jc w:val="center"/>
            </w:pPr>
          </w:p>
        </w:tc>
        <w:tc>
          <w:tcPr>
            <w:tcW w:w="1161" w:type="dxa"/>
          </w:tcPr>
          <w:p w14:paraId="021F93B3" w14:textId="77777777" w:rsidR="006E277C" w:rsidRDefault="006E277C">
            <w:pPr>
              <w:jc w:val="center"/>
            </w:pPr>
          </w:p>
        </w:tc>
        <w:tc>
          <w:tcPr>
            <w:tcW w:w="1161" w:type="dxa"/>
          </w:tcPr>
          <w:p w14:paraId="1071EE8E" w14:textId="77777777" w:rsidR="006E277C" w:rsidRDefault="006E277C">
            <w:pPr>
              <w:jc w:val="center"/>
            </w:pPr>
          </w:p>
        </w:tc>
        <w:tc>
          <w:tcPr>
            <w:tcW w:w="1159" w:type="dxa"/>
          </w:tcPr>
          <w:p w14:paraId="7DD97DB9" w14:textId="77777777" w:rsidR="006E277C" w:rsidRDefault="006E277C">
            <w:pPr>
              <w:jc w:val="center"/>
            </w:pPr>
          </w:p>
        </w:tc>
      </w:tr>
      <w:tr w:rsidR="006E277C" w14:paraId="04DA9DFD" w14:textId="77777777">
        <w:trPr>
          <w:trHeight w:val="397"/>
        </w:trPr>
        <w:tc>
          <w:tcPr>
            <w:tcW w:w="902" w:type="dxa"/>
          </w:tcPr>
          <w:p w14:paraId="28E58268" w14:textId="77777777" w:rsidR="006E277C" w:rsidRDefault="006E277C">
            <w:pPr>
              <w:jc w:val="center"/>
            </w:pPr>
          </w:p>
        </w:tc>
        <w:tc>
          <w:tcPr>
            <w:tcW w:w="1420" w:type="dxa"/>
          </w:tcPr>
          <w:p w14:paraId="07C89F5C" w14:textId="77777777" w:rsidR="006E277C" w:rsidRDefault="006E277C">
            <w:pPr>
              <w:jc w:val="center"/>
            </w:pPr>
          </w:p>
        </w:tc>
        <w:tc>
          <w:tcPr>
            <w:tcW w:w="1161" w:type="dxa"/>
          </w:tcPr>
          <w:p w14:paraId="36963C27" w14:textId="77777777" w:rsidR="006E277C" w:rsidRDefault="006E277C">
            <w:pPr>
              <w:jc w:val="center"/>
            </w:pPr>
          </w:p>
        </w:tc>
        <w:tc>
          <w:tcPr>
            <w:tcW w:w="1161" w:type="dxa"/>
          </w:tcPr>
          <w:p w14:paraId="3C8E72B1" w14:textId="77777777" w:rsidR="006E277C" w:rsidRDefault="006E277C">
            <w:pPr>
              <w:jc w:val="center"/>
            </w:pPr>
          </w:p>
        </w:tc>
        <w:tc>
          <w:tcPr>
            <w:tcW w:w="1161" w:type="dxa"/>
          </w:tcPr>
          <w:p w14:paraId="3FD2D7ED" w14:textId="77777777" w:rsidR="006E277C" w:rsidRDefault="006E277C">
            <w:pPr>
              <w:jc w:val="center"/>
            </w:pPr>
          </w:p>
        </w:tc>
        <w:tc>
          <w:tcPr>
            <w:tcW w:w="1161" w:type="dxa"/>
          </w:tcPr>
          <w:p w14:paraId="16B280F5" w14:textId="77777777" w:rsidR="006E277C" w:rsidRDefault="006E277C">
            <w:pPr>
              <w:jc w:val="center"/>
            </w:pPr>
          </w:p>
        </w:tc>
        <w:tc>
          <w:tcPr>
            <w:tcW w:w="1161" w:type="dxa"/>
          </w:tcPr>
          <w:p w14:paraId="5909F305" w14:textId="77777777" w:rsidR="006E277C" w:rsidRDefault="006E277C">
            <w:pPr>
              <w:jc w:val="center"/>
            </w:pPr>
          </w:p>
        </w:tc>
        <w:tc>
          <w:tcPr>
            <w:tcW w:w="1159" w:type="dxa"/>
          </w:tcPr>
          <w:p w14:paraId="6DBCF39C" w14:textId="77777777" w:rsidR="006E277C" w:rsidRDefault="006E277C">
            <w:pPr>
              <w:jc w:val="center"/>
            </w:pPr>
          </w:p>
        </w:tc>
      </w:tr>
      <w:tr w:rsidR="006E277C" w14:paraId="7A36C417" w14:textId="77777777">
        <w:trPr>
          <w:trHeight w:val="397"/>
        </w:trPr>
        <w:tc>
          <w:tcPr>
            <w:tcW w:w="902" w:type="dxa"/>
          </w:tcPr>
          <w:p w14:paraId="51EB9F31" w14:textId="77777777" w:rsidR="006E277C" w:rsidRDefault="006E277C">
            <w:pPr>
              <w:jc w:val="center"/>
            </w:pPr>
          </w:p>
        </w:tc>
        <w:tc>
          <w:tcPr>
            <w:tcW w:w="1420" w:type="dxa"/>
          </w:tcPr>
          <w:p w14:paraId="5747020D" w14:textId="77777777" w:rsidR="006E277C" w:rsidRDefault="006E277C">
            <w:pPr>
              <w:jc w:val="center"/>
            </w:pPr>
          </w:p>
        </w:tc>
        <w:tc>
          <w:tcPr>
            <w:tcW w:w="1161" w:type="dxa"/>
          </w:tcPr>
          <w:p w14:paraId="5A269219" w14:textId="77777777" w:rsidR="006E277C" w:rsidRDefault="006E277C">
            <w:pPr>
              <w:jc w:val="center"/>
            </w:pPr>
          </w:p>
        </w:tc>
        <w:tc>
          <w:tcPr>
            <w:tcW w:w="1161" w:type="dxa"/>
          </w:tcPr>
          <w:p w14:paraId="14BFC012" w14:textId="77777777" w:rsidR="006E277C" w:rsidRDefault="006E277C">
            <w:pPr>
              <w:jc w:val="center"/>
            </w:pPr>
          </w:p>
        </w:tc>
        <w:tc>
          <w:tcPr>
            <w:tcW w:w="1161" w:type="dxa"/>
          </w:tcPr>
          <w:p w14:paraId="1B38371A" w14:textId="77777777" w:rsidR="006E277C" w:rsidRDefault="006E277C">
            <w:pPr>
              <w:jc w:val="center"/>
            </w:pPr>
          </w:p>
        </w:tc>
        <w:tc>
          <w:tcPr>
            <w:tcW w:w="1161" w:type="dxa"/>
          </w:tcPr>
          <w:p w14:paraId="56A69BA3" w14:textId="77777777" w:rsidR="006E277C" w:rsidRDefault="006E277C">
            <w:pPr>
              <w:jc w:val="center"/>
            </w:pPr>
          </w:p>
        </w:tc>
        <w:tc>
          <w:tcPr>
            <w:tcW w:w="1161" w:type="dxa"/>
          </w:tcPr>
          <w:p w14:paraId="50ADA916" w14:textId="77777777" w:rsidR="006E277C" w:rsidRDefault="006E277C">
            <w:pPr>
              <w:jc w:val="center"/>
            </w:pPr>
          </w:p>
        </w:tc>
        <w:tc>
          <w:tcPr>
            <w:tcW w:w="1159" w:type="dxa"/>
          </w:tcPr>
          <w:p w14:paraId="313C87E9" w14:textId="77777777" w:rsidR="006E277C" w:rsidRDefault="006E277C">
            <w:pPr>
              <w:jc w:val="center"/>
            </w:pPr>
          </w:p>
        </w:tc>
      </w:tr>
      <w:tr w:rsidR="006E277C" w14:paraId="47E77C17" w14:textId="77777777">
        <w:trPr>
          <w:trHeight w:val="397"/>
        </w:trPr>
        <w:tc>
          <w:tcPr>
            <w:tcW w:w="902" w:type="dxa"/>
          </w:tcPr>
          <w:p w14:paraId="220DAD61" w14:textId="77777777" w:rsidR="006E277C" w:rsidRDefault="006E277C">
            <w:pPr>
              <w:jc w:val="center"/>
            </w:pPr>
          </w:p>
        </w:tc>
        <w:tc>
          <w:tcPr>
            <w:tcW w:w="1420" w:type="dxa"/>
          </w:tcPr>
          <w:p w14:paraId="01C12202" w14:textId="77777777" w:rsidR="006E277C" w:rsidRDefault="006E277C">
            <w:pPr>
              <w:jc w:val="center"/>
            </w:pPr>
          </w:p>
        </w:tc>
        <w:tc>
          <w:tcPr>
            <w:tcW w:w="1161" w:type="dxa"/>
          </w:tcPr>
          <w:p w14:paraId="694249F1" w14:textId="77777777" w:rsidR="006E277C" w:rsidRDefault="006E277C">
            <w:pPr>
              <w:jc w:val="center"/>
            </w:pPr>
          </w:p>
        </w:tc>
        <w:tc>
          <w:tcPr>
            <w:tcW w:w="1161" w:type="dxa"/>
          </w:tcPr>
          <w:p w14:paraId="2F1B8AA1" w14:textId="77777777" w:rsidR="006E277C" w:rsidRDefault="006E277C">
            <w:pPr>
              <w:jc w:val="center"/>
            </w:pPr>
          </w:p>
        </w:tc>
        <w:tc>
          <w:tcPr>
            <w:tcW w:w="1161" w:type="dxa"/>
          </w:tcPr>
          <w:p w14:paraId="4EA2186E" w14:textId="77777777" w:rsidR="006E277C" w:rsidRDefault="006E277C">
            <w:pPr>
              <w:jc w:val="center"/>
            </w:pPr>
          </w:p>
        </w:tc>
        <w:tc>
          <w:tcPr>
            <w:tcW w:w="1161" w:type="dxa"/>
          </w:tcPr>
          <w:p w14:paraId="3B901AEA" w14:textId="77777777" w:rsidR="006E277C" w:rsidRDefault="006E277C">
            <w:pPr>
              <w:jc w:val="center"/>
            </w:pPr>
          </w:p>
        </w:tc>
        <w:tc>
          <w:tcPr>
            <w:tcW w:w="1161" w:type="dxa"/>
          </w:tcPr>
          <w:p w14:paraId="22654C84" w14:textId="77777777" w:rsidR="006E277C" w:rsidRDefault="006E277C">
            <w:pPr>
              <w:jc w:val="center"/>
            </w:pPr>
          </w:p>
        </w:tc>
        <w:tc>
          <w:tcPr>
            <w:tcW w:w="1159" w:type="dxa"/>
          </w:tcPr>
          <w:p w14:paraId="23351EB3" w14:textId="77777777" w:rsidR="006E277C" w:rsidRDefault="006E277C">
            <w:pPr>
              <w:jc w:val="center"/>
            </w:pPr>
          </w:p>
        </w:tc>
      </w:tr>
      <w:tr w:rsidR="006E277C" w14:paraId="186C0A8D" w14:textId="77777777">
        <w:trPr>
          <w:trHeight w:val="397"/>
        </w:trPr>
        <w:tc>
          <w:tcPr>
            <w:tcW w:w="902" w:type="dxa"/>
          </w:tcPr>
          <w:p w14:paraId="169047A3" w14:textId="77777777" w:rsidR="006E277C" w:rsidRDefault="006E277C">
            <w:pPr>
              <w:jc w:val="center"/>
            </w:pPr>
          </w:p>
        </w:tc>
        <w:tc>
          <w:tcPr>
            <w:tcW w:w="1420" w:type="dxa"/>
          </w:tcPr>
          <w:p w14:paraId="3819046B" w14:textId="77777777" w:rsidR="006E277C" w:rsidRDefault="006E277C">
            <w:pPr>
              <w:jc w:val="center"/>
            </w:pPr>
          </w:p>
        </w:tc>
        <w:tc>
          <w:tcPr>
            <w:tcW w:w="1161" w:type="dxa"/>
          </w:tcPr>
          <w:p w14:paraId="32CB4C4C" w14:textId="77777777" w:rsidR="006E277C" w:rsidRDefault="006E277C">
            <w:pPr>
              <w:jc w:val="center"/>
            </w:pPr>
          </w:p>
        </w:tc>
        <w:tc>
          <w:tcPr>
            <w:tcW w:w="1161" w:type="dxa"/>
          </w:tcPr>
          <w:p w14:paraId="3C3AC7C4" w14:textId="77777777" w:rsidR="006E277C" w:rsidRDefault="006E277C">
            <w:pPr>
              <w:jc w:val="center"/>
            </w:pPr>
          </w:p>
        </w:tc>
        <w:tc>
          <w:tcPr>
            <w:tcW w:w="1161" w:type="dxa"/>
          </w:tcPr>
          <w:p w14:paraId="360E80F9" w14:textId="77777777" w:rsidR="006E277C" w:rsidRDefault="006E277C">
            <w:pPr>
              <w:jc w:val="center"/>
            </w:pPr>
          </w:p>
        </w:tc>
        <w:tc>
          <w:tcPr>
            <w:tcW w:w="1161" w:type="dxa"/>
          </w:tcPr>
          <w:p w14:paraId="657690F8" w14:textId="77777777" w:rsidR="006E277C" w:rsidRDefault="006E277C">
            <w:pPr>
              <w:jc w:val="center"/>
            </w:pPr>
          </w:p>
        </w:tc>
        <w:tc>
          <w:tcPr>
            <w:tcW w:w="1161" w:type="dxa"/>
          </w:tcPr>
          <w:p w14:paraId="10A462FF" w14:textId="77777777" w:rsidR="006E277C" w:rsidRDefault="006E277C">
            <w:pPr>
              <w:jc w:val="center"/>
            </w:pPr>
          </w:p>
        </w:tc>
        <w:tc>
          <w:tcPr>
            <w:tcW w:w="1159" w:type="dxa"/>
          </w:tcPr>
          <w:p w14:paraId="0D768F81" w14:textId="77777777" w:rsidR="006E277C" w:rsidRDefault="006E277C">
            <w:pPr>
              <w:jc w:val="center"/>
            </w:pPr>
          </w:p>
        </w:tc>
      </w:tr>
      <w:tr w:rsidR="006E277C" w14:paraId="12CCD71A" w14:textId="77777777">
        <w:trPr>
          <w:trHeight w:val="397"/>
        </w:trPr>
        <w:tc>
          <w:tcPr>
            <w:tcW w:w="902" w:type="dxa"/>
          </w:tcPr>
          <w:p w14:paraId="03DD9007" w14:textId="77777777" w:rsidR="006E277C" w:rsidRDefault="006E277C">
            <w:pPr>
              <w:jc w:val="center"/>
            </w:pPr>
          </w:p>
        </w:tc>
        <w:tc>
          <w:tcPr>
            <w:tcW w:w="1420" w:type="dxa"/>
          </w:tcPr>
          <w:p w14:paraId="65EB16FC" w14:textId="77777777" w:rsidR="006E277C" w:rsidRDefault="006E277C">
            <w:pPr>
              <w:jc w:val="center"/>
            </w:pPr>
          </w:p>
        </w:tc>
        <w:tc>
          <w:tcPr>
            <w:tcW w:w="1161" w:type="dxa"/>
          </w:tcPr>
          <w:p w14:paraId="06DDB577" w14:textId="77777777" w:rsidR="006E277C" w:rsidRDefault="006E277C">
            <w:pPr>
              <w:jc w:val="center"/>
            </w:pPr>
          </w:p>
        </w:tc>
        <w:tc>
          <w:tcPr>
            <w:tcW w:w="1161" w:type="dxa"/>
          </w:tcPr>
          <w:p w14:paraId="028749A3" w14:textId="77777777" w:rsidR="006E277C" w:rsidRDefault="006E277C">
            <w:pPr>
              <w:jc w:val="center"/>
            </w:pPr>
          </w:p>
        </w:tc>
        <w:tc>
          <w:tcPr>
            <w:tcW w:w="1161" w:type="dxa"/>
          </w:tcPr>
          <w:p w14:paraId="1B20968F" w14:textId="77777777" w:rsidR="006E277C" w:rsidRDefault="006E277C">
            <w:pPr>
              <w:jc w:val="center"/>
            </w:pPr>
          </w:p>
        </w:tc>
        <w:tc>
          <w:tcPr>
            <w:tcW w:w="1161" w:type="dxa"/>
          </w:tcPr>
          <w:p w14:paraId="4C3CA319" w14:textId="77777777" w:rsidR="006E277C" w:rsidRDefault="006E277C">
            <w:pPr>
              <w:jc w:val="center"/>
            </w:pPr>
          </w:p>
        </w:tc>
        <w:tc>
          <w:tcPr>
            <w:tcW w:w="1161" w:type="dxa"/>
          </w:tcPr>
          <w:p w14:paraId="4D49DAEF" w14:textId="77777777" w:rsidR="006E277C" w:rsidRDefault="006E277C">
            <w:pPr>
              <w:jc w:val="center"/>
            </w:pPr>
          </w:p>
        </w:tc>
        <w:tc>
          <w:tcPr>
            <w:tcW w:w="1159" w:type="dxa"/>
          </w:tcPr>
          <w:p w14:paraId="2560EF66" w14:textId="77777777" w:rsidR="006E277C" w:rsidRDefault="006E277C">
            <w:pPr>
              <w:jc w:val="center"/>
            </w:pPr>
          </w:p>
        </w:tc>
      </w:tr>
      <w:tr w:rsidR="006E277C" w14:paraId="7934664C" w14:textId="77777777">
        <w:trPr>
          <w:trHeight w:val="397"/>
        </w:trPr>
        <w:tc>
          <w:tcPr>
            <w:tcW w:w="902" w:type="dxa"/>
          </w:tcPr>
          <w:p w14:paraId="5764B904" w14:textId="77777777" w:rsidR="006E277C" w:rsidRDefault="006E277C">
            <w:pPr>
              <w:jc w:val="center"/>
            </w:pPr>
          </w:p>
        </w:tc>
        <w:tc>
          <w:tcPr>
            <w:tcW w:w="1420" w:type="dxa"/>
          </w:tcPr>
          <w:p w14:paraId="4E1AAD9D" w14:textId="77777777" w:rsidR="006E277C" w:rsidRDefault="006E277C">
            <w:pPr>
              <w:jc w:val="center"/>
            </w:pPr>
          </w:p>
        </w:tc>
        <w:tc>
          <w:tcPr>
            <w:tcW w:w="1161" w:type="dxa"/>
          </w:tcPr>
          <w:p w14:paraId="70832DBC" w14:textId="77777777" w:rsidR="006E277C" w:rsidRDefault="006E277C">
            <w:pPr>
              <w:jc w:val="center"/>
            </w:pPr>
          </w:p>
        </w:tc>
        <w:tc>
          <w:tcPr>
            <w:tcW w:w="1161" w:type="dxa"/>
          </w:tcPr>
          <w:p w14:paraId="737E6CFF" w14:textId="77777777" w:rsidR="006E277C" w:rsidRDefault="006E277C">
            <w:pPr>
              <w:jc w:val="center"/>
            </w:pPr>
          </w:p>
        </w:tc>
        <w:tc>
          <w:tcPr>
            <w:tcW w:w="1161" w:type="dxa"/>
          </w:tcPr>
          <w:p w14:paraId="54285B76" w14:textId="77777777" w:rsidR="006E277C" w:rsidRDefault="006E277C">
            <w:pPr>
              <w:jc w:val="center"/>
            </w:pPr>
          </w:p>
        </w:tc>
        <w:tc>
          <w:tcPr>
            <w:tcW w:w="1161" w:type="dxa"/>
          </w:tcPr>
          <w:p w14:paraId="2B499C34" w14:textId="77777777" w:rsidR="006E277C" w:rsidRDefault="006E277C">
            <w:pPr>
              <w:jc w:val="center"/>
            </w:pPr>
          </w:p>
        </w:tc>
        <w:tc>
          <w:tcPr>
            <w:tcW w:w="1161" w:type="dxa"/>
          </w:tcPr>
          <w:p w14:paraId="41FA44AB" w14:textId="77777777" w:rsidR="006E277C" w:rsidRDefault="006E277C">
            <w:pPr>
              <w:jc w:val="center"/>
            </w:pPr>
          </w:p>
        </w:tc>
        <w:tc>
          <w:tcPr>
            <w:tcW w:w="1159" w:type="dxa"/>
          </w:tcPr>
          <w:p w14:paraId="39291C6D" w14:textId="77777777" w:rsidR="006E277C" w:rsidRDefault="006E277C">
            <w:pPr>
              <w:jc w:val="center"/>
            </w:pPr>
          </w:p>
        </w:tc>
      </w:tr>
      <w:tr w:rsidR="006E277C" w14:paraId="7F57F838" w14:textId="77777777">
        <w:trPr>
          <w:trHeight w:val="397"/>
        </w:trPr>
        <w:tc>
          <w:tcPr>
            <w:tcW w:w="902" w:type="dxa"/>
          </w:tcPr>
          <w:p w14:paraId="6A45769B" w14:textId="77777777" w:rsidR="006E277C" w:rsidRDefault="006E277C">
            <w:pPr>
              <w:jc w:val="center"/>
            </w:pPr>
          </w:p>
        </w:tc>
        <w:tc>
          <w:tcPr>
            <w:tcW w:w="1420" w:type="dxa"/>
          </w:tcPr>
          <w:p w14:paraId="05E40209" w14:textId="77777777" w:rsidR="006E277C" w:rsidRDefault="006E277C">
            <w:pPr>
              <w:jc w:val="center"/>
            </w:pPr>
          </w:p>
        </w:tc>
        <w:tc>
          <w:tcPr>
            <w:tcW w:w="1161" w:type="dxa"/>
          </w:tcPr>
          <w:p w14:paraId="172ED210" w14:textId="77777777" w:rsidR="006E277C" w:rsidRDefault="006E277C">
            <w:pPr>
              <w:jc w:val="center"/>
            </w:pPr>
          </w:p>
        </w:tc>
        <w:tc>
          <w:tcPr>
            <w:tcW w:w="1161" w:type="dxa"/>
          </w:tcPr>
          <w:p w14:paraId="7A3D6B87" w14:textId="77777777" w:rsidR="006E277C" w:rsidRDefault="006E277C">
            <w:pPr>
              <w:jc w:val="center"/>
            </w:pPr>
          </w:p>
        </w:tc>
        <w:tc>
          <w:tcPr>
            <w:tcW w:w="1161" w:type="dxa"/>
          </w:tcPr>
          <w:p w14:paraId="21531155" w14:textId="77777777" w:rsidR="006E277C" w:rsidRDefault="006E277C">
            <w:pPr>
              <w:jc w:val="center"/>
            </w:pPr>
          </w:p>
        </w:tc>
        <w:tc>
          <w:tcPr>
            <w:tcW w:w="1161" w:type="dxa"/>
          </w:tcPr>
          <w:p w14:paraId="0ACCA3F4" w14:textId="77777777" w:rsidR="006E277C" w:rsidRDefault="006E277C">
            <w:pPr>
              <w:jc w:val="center"/>
            </w:pPr>
          </w:p>
        </w:tc>
        <w:tc>
          <w:tcPr>
            <w:tcW w:w="1161" w:type="dxa"/>
          </w:tcPr>
          <w:p w14:paraId="67BA7259" w14:textId="77777777" w:rsidR="006E277C" w:rsidRDefault="006E277C">
            <w:pPr>
              <w:jc w:val="center"/>
            </w:pPr>
          </w:p>
        </w:tc>
        <w:tc>
          <w:tcPr>
            <w:tcW w:w="1159" w:type="dxa"/>
          </w:tcPr>
          <w:p w14:paraId="76C1AEB3" w14:textId="77777777" w:rsidR="006E277C" w:rsidRDefault="006E277C">
            <w:pPr>
              <w:jc w:val="center"/>
            </w:pPr>
          </w:p>
        </w:tc>
      </w:tr>
    </w:tbl>
    <w:p w14:paraId="6CDA6B76" w14:textId="77777777" w:rsidR="006E277C" w:rsidRDefault="006E277C">
      <w:pPr>
        <w:spacing w:line="440" w:lineRule="exact"/>
        <w:rPr>
          <w:rFonts w:eastAsia="黑体"/>
          <w:sz w:val="20"/>
          <w:szCs w:val="20"/>
        </w:rPr>
      </w:pPr>
    </w:p>
    <w:p w14:paraId="12597618" w14:textId="77777777" w:rsidR="006E277C" w:rsidRDefault="006E277C">
      <w:pPr>
        <w:spacing w:line="440" w:lineRule="exact"/>
        <w:rPr>
          <w:rFonts w:eastAsia="黑体"/>
          <w:sz w:val="20"/>
          <w:szCs w:val="20"/>
        </w:rPr>
      </w:pPr>
    </w:p>
    <w:p w14:paraId="0D1443AC" w14:textId="77777777" w:rsidR="006E277C" w:rsidRDefault="006E277C">
      <w:pPr>
        <w:spacing w:line="380" w:lineRule="atLeast"/>
      </w:pPr>
    </w:p>
    <w:p w14:paraId="5D74E5DD" w14:textId="77777777" w:rsidR="006E277C" w:rsidRDefault="00063571">
      <w:pPr>
        <w:rPr>
          <w:b/>
        </w:rPr>
      </w:pPr>
      <w:bookmarkStart w:id="3688" w:name="_Toc491089812"/>
      <w:bookmarkStart w:id="3689" w:name="_Toc221952105"/>
      <w:bookmarkStart w:id="3690" w:name="_Toc144974868"/>
      <w:bookmarkStart w:id="3691" w:name="_Toc168476330"/>
      <w:bookmarkStart w:id="3692" w:name="_Toc168475927"/>
      <w:r>
        <w:rPr>
          <w:b/>
        </w:rPr>
        <w:br w:type="page"/>
      </w:r>
      <w:r>
        <w:rPr>
          <w:b/>
        </w:rPr>
        <w:t>附表四：计划开</w:t>
      </w:r>
      <w:r>
        <w:rPr>
          <w:rFonts w:hint="eastAsia"/>
          <w:b/>
        </w:rPr>
        <w:t>工日期</w:t>
      </w:r>
      <w:r>
        <w:rPr>
          <w:b/>
        </w:rPr>
        <w:t>、</w:t>
      </w:r>
      <w:r>
        <w:rPr>
          <w:rFonts w:hint="eastAsia"/>
          <w:b/>
        </w:rPr>
        <w:t>完工</w:t>
      </w:r>
      <w:r>
        <w:rPr>
          <w:b/>
        </w:rPr>
        <w:t>日期和施工进度网络图</w:t>
      </w:r>
      <w:bookmarkEnd w:id="3688"/>
    </w:p>
    <w:p w14:paraId="68A33AF4" w14:textId="77777777" w:rsidR="006E277C" w:rsidRDefault="006E277C">
      <w:pPr>
        <w:jc w:val="center"/>
        <w:rPr>
          <w:sz w:val="28"/>
          <w:szCs w:val="28"/>
        </w:rPr>
      </w:pPr>
    </w:p>
    <w:p w14:paraId="5919A384" w14:textId="77777777" w:rsidR="006E277C" w:rsidRDefault="006E277C">
      <w:pPr>
        <w:jc w:val="center"/>
        <w:rPr>
          <w:sz w:val="28"/>
          <w:szCs w:val="28"/>
        </w:rPr>
      </w:pPr>
    </w:p>
    <w:bookmarkEnd w:id="3689"/>
    <w:bookmarkEnd w:id="3690"/>
    <w:bookmarkEnd w:id="3691"/>
    <w:bookmarkEnd w:id="3692"/>
    <w:p w14:paraId="47A2E8FA" w14:textId="77777777" w:rsidR="006E277C" w:rsidRDefault="00063571">
      <w:pPr>
        <w:jc w:val="center"/>
        <w:rPr>
          <w:sz w:val="28"/>
          <w:szCs w:val="28"/>
        </w:rPr>
      </w:pPr>
      <w:r>
        <w:rPr>
          <w:sz w:val="28"/>
          <w:szCs w:val="28"/>
        </w:rPr>
        <w:t>计划开</w:t>
      </w:r>
      <w:r>
        <w:rPr>
          <w:rFonts w:hint="eastAsia"/>
          <w:sz w:val="28"/>
          <w:szCs w:val="28"/>
        </w:rPr>
        <w:t>工日期</w:t>
      </w:r>
      <w:r>
        <w:rPr>
          <w:sz w:val="28"/>
          <w:szCs w:val="28"/>
        </w:rPr>
        <w:t>、</w:t>
      </w:r>
      <w:r>
        <w:rPr>
          <w:rFonts w:hint="eastAsia"/>
          <w:sz w:val="28"/>
          <w:szCs w:val="28"/>
        </w:rPr>
        <w:t>完工</w:t>
      </w:r>
      <w:r>
        <w:rPr>
          <w:sz w:val="28"/>
          <w:szCs w:val="28"/>
        </w:rPr>
        <w:t>日期和施工进度网络图</w:t>
      </w:r>
    </w:p>
    <w:p w14:paraId="4FD0997C" w14:textId="77777777" w:rsidR="006E277C" w:rsidRDefault="006E277C">
      <w:pPr>
        <w:spacing w:line="440" w:lineRule="exact"/>
        <w:rPr>
          <w:rFonts w:eastAsia="黑体"/>
          <w:sz w:val="20"/>
          <w:szCs w:val="20"/>
        </w:rPr>
      </w:pPr>
    </w:p>
    <w:p w14:paraId="109CFBA6" w14:textId="77777777" w:rsidR="006E277C" w:rsidRDefault="00063571">
      <w:pPr>
        <w:spacing w:line="440" w:lineRule="exact"/>
        <w:ind w:firstLineChars="200" w:firstLine="420"/>
        <w:rPr>
          <w:szCs w:val="21"/>
        </w:rPr>
      </w:pPr>
      <w:bookmarkStart w:id="3693" w:name="_Toc221952106"/>
      <w:r>
        <w:rPr>
          <w:szCs w:val="21"/>
        </w:rPr>
        <w:t xml:space="preserve">1. </w:t>
      </w:r>
      <w:r>
        <w:rPr>
          <w:szCs w:val="21"/>
        </w:rPr>
        <w:t>投标人应递交施工进度网络图或施工进度表，说明按招标文件要求的计划工期进行施工的各个关键日期。</w:t>
      </w:r>
      <w:bookmarkEnd w:id="3693"/>
    </w:p>
    <w:p w14:paraId="716EBB5C" w14:textId="77777777" w:rsidR="006E277C" w:rsidRDefault="00063571">
      <w:pPr>
        <w:spacing w:line="440" w:lineRule="exact"/>
        <w:ind w:firstLineChars="200" w:firstLine="420"/>
        <w:rPr>
          <w:szCs w:val="21"/>
        </w:rPr>
      </w:pPr>
      <w:bookmarkStart w:id="3694" w:name="_Toc221952107"/>
      <w:r>
        <w:rPr>
          <w:szCs w:val="21"/>
        </w:rPr>
        <w:t xml:space="preserve">2. </w:t>
      </w:r>
      <w:r>
        <w:rPr>
          <w:szCs w:val="21"/>
        </w:rPr>
        <w:t>施工进度表可采用</w:t>
      </w:r>
      <w:r>
        <w:rPr>
          <w:rFonts w:hint="eastAsia"/>
          <w:szCs w:val="21"/>
          <w:u w:val="single"/>
        </w:rPr>
        <w:t xml:space="preserve">                               </w:t>
      </w:r>
      <w:r>
        <w:rPr>
          <w:szCs w:val="21"/>
        </w:rPr>
        <w:t>网络图（或横道图）表示。</w:t>
      </w:r>
      <w:bookmarkEnd w:id="3694"/>
    </w:p>
    <w:p w14:paraId="4016B122" w14:textId="77777777" w:rsidR="006E277C" w:rsidRDefault="006E277C">
      <w:pPr>
        <w:spacing w:line="440" w:lineRule="exact"/>
        <w:rPr>
          <w:sz w:val="20"/>
          <w:szCs w:val="20"/>
        </w:rPr>
      </w:pPr>
    </w:p>
    <w:p w14:paraId="419630CE" w14:textId="77777777" w:rsidR="006E277C" w:rsidRDefault="006E277C">
      <w:pPr>
        <w:spacing w:line="440" w:lineRule="exact"/>
        <w:rPr>
          <w:rFonts w:eastAsia="黑体"/>
          <w:sz w:val="20"/>
          <w:szCs w:val="20"/>
        </w:rPr>
      </w:pPr>
    </w:p>
    <w:p w14:paraId="39DB254E" w14:textId="77777777" w:rsidR="006E277C" w:rsidRDefault="00063571">
      <w:pPr>
        <w:spacing w:line="440" w:lineRule="exact"/>
        <w:rPr>
          <w:rFonts w:eastAsia="黑体"/>
          <w:sz w:val="20"/>
          <w:szCs w:val="20"/>
        </w:rPr>
      </w:pPr>
      <w:r>
        <w:rPr>
          <w:rFonts w:eastAsia="黑体"/>
          <w:sz w:val="20"/>
          <w:szCs w:val="20"/>
        </w:rPr>
        <w:br w:type="page"/>
      </w:r>
      <w:bookmarkStart w:id="3695" w:name="_Toc491089813"/>
      <w:bookmarkStart w:id="3696" w:name="_Toc221952108"/>
      <w:bookmarkStart w:id="3697" w:name="_Toc168476331"/>
      <w:bookmarkStart w:id="3698" w:name="_Toc168475928"/>
      <w:bookmarkStart w:id="3699" w:name="_Toc144974869"/>
      <w:r>
        <w:rPr>
          <w:b/>
        </w:rPr>
        <w:t>附表五：施工总平面图</w:t>
      </w:r>
      <w:bookmarkEnd w:id="3695"/>
    </w:p>
    <w:p w14:paraId="2732EC57" w14:textId="77777777" w:rsidR="006E277C" w:rsidRDefault="006E277C">
      <w:pPr>
        <w:jc w:val="center"/>
        <w:rPr>
          <w:sz w:val="28"/>
          <w:szCs w:val="28"/>
        </w:rPr>
      </w:pPr>
    </w:p>
    <w:p w14:paraId="67A198A0" w14:textId="77777777" w:rsidR="006E277C" w:rsidRDefault="00063571">
      <w:pPr>
        <w:jc w:val="center"/>
        <w:rPr>
          <w:sz w:val="28"/>
          <w:szCs w:val="28"/>
        </w:rPr>
      </w:pPr>
      <w:r>
        <w:rPr>
          <w:sz w:val="28"/>
          <w:szCs w:val="28"/>
        </w:rPr>
        <w:t>施工总平面图</w:t>
      </w:r>
      <w:bookmarkEnd w:id="3696"/>
      <w:bookmarkEnd w:id="3697"/>
      <w:bookmarkEnd w:id="3698"/>
      <w:bookmarkEnd w:id="3699"/>
    </w:p>
    <w:p w14:paraId="3D6915DB" w14:textId="77777777" w:rsidR="006E277C" w:rsidRDefault="00063571">
      <w:pPr>
        <w:spacing w:line="440" w:lineRule="exact"/>
        <w:rPr>
          <w:rFonts w:eastAsia="黑体"/>
          <w:sz w:val="20"/>
          <w:szCs w:val="20"/>
        </w:rPr>
      </w:pPr>
      <w:r>
        <w:rPr>
          <w:rFonts w:eastAsia="黑体"/>
          <w:sz w:val="20"/>
          <w:szCs w:val="20"/>
        </w:rPr>
        <w:tab/>
      </w:r>
    </w:p>
    <w:p w14:paraId="03784356" w14:textId="77777777" w:rsidR="006E277C" w:rsidRDefault="00063571">
      <w:pPr>
        <w:spacing w:line="440" w:lineRule="exact"/>
        <w:ind w:firstLineChars="200" w:firstLine="420"/>
        <w:rPr>
          <w:szCs w:val="21"/>
        </w:rPr>
      </w:pPr>
      <w:bookmarkStart w:id="3700" w:name="_Toc221952109"/>
      <w:r>
        <w:rPr>
          <w:szCs w:val="21"/>
        </w:rPr>
        <w:t>投标人应递交一份施工总平面图，绘出现场临时设施布置图</w:t>
      </w:r>
      <w:r>
        <w:rPr>
          <w:rFonts w:hint="eastAsia"/>
          <w:szCs w:val="21"/>
        </w:rPr>
        <w:t>及</w:t>
      </w:r>
      <w:r>
        <w:rPr>
          <w:szCs w:val="21"/>
        </w:rPr>
        <w:t>表并附文字说明，说明临时设施、加工车间、现场办公、设备及仓储、供电、供水、卫生、生活、道路、消防等设施的情况和布置。</w:t>
      </w:r>
      <w:bookmarkEnd w:id="3700"/>
    </w:p>
    <w:p w14:paraId="37BBE660" w14:textId="77777777" w:rsidR="006E277C" w:rsidRDefault="006E277C">
      <w:pPr>
        <w:spacing w:line="440" w:lineRule="exact"/>
        <w:rPr>
          <w:rFonts w:eastAsia="黑体"/>
          <w:sz w:val="20"/>
          <w:szCs w:val="20"/>
        </w:rPr>
      </w:pPr>
    </w:p>
    <w:p w14:paraId="3E81CA31" w14:textId="77777777" w:rsidR="006E277C" w:rsidRDefault="00063571">
      <w:pPr>
        <w:spacing w:line="440" w:lineRule="exact"/>
        <w:rPr>
          <w:rFonts w:eastAsia="黑体"/>
          <w:sz w:val="20"/>
          <w:szCs w:val="20"/>
        </w:rPr>
      </w:pPr>
      <w:r>
        <w:rPr>
          <w:rFonts w:eastAsia="黑体"/>
          <w:sz w:val="20"/>
          <w:szCs w:val="20"/>
        </w:rPr>
        <w:br w:type="page"/>
      </w:r>
      <w:bookmarkStart w:id="3701" w:name="_Toc491089814"/>
      <w:bookmarkStart w:id="3702" w:name="_Toc168475929"/>
      <w:bookmarkStart w:id="3703" w:name="_Toc168476332"/>
      <w:bookmarkStart w:id="3704" w:name="_Toc221952110"/>
      <w:bookmarkStart w:id="3705" w:name="_Toc144974870"/>
      <w:r>
        <w:rPr>
          <w:b/>
        </w:rPr>
        <w:t>附表六</w:t>
      </w:r>
      <w:r>
        <w:rPr>
          <w:rFonts w:hint="eastAsia"/>
          <w:b/>
        </w:rPr>
        <w:t>：</w:t>
      </w:r>
      <w:r>
        <w:rPr>
          <w:b/>
        </w:rPr>
        <w:t>临时用地表</w:t>
      </w:r>
      <w:bookmarkEnd w:id="3701"/>
    </w:p>
    <w:p w14:paraId="14368110" w14:textId="77777777" w:rsidR="006E277C" w:rsidRDefault="006E277C">
      <w:pPr>
        <w:jc w:val="center"/>
        <w:rPr>
          <w:sz w:val="28"/>
          <w:szCs w:val="28"/>
        </w:rPr>
      </w:pPr>
    </w:p>
    <w:p w14:paraId="0A01EC54" w14:textId="77777777" w:rsidR="006E277C" w:rsidRDefault="00063571">
      <w:pPr>
        <w:jc w:val="center"/>
      </w:pPr>
      <w:r>
        <w:rPr>
          <w:sz w:val="28"/>
          <w:szCs w:val="28"/>
        </w:rPr>
        <w:t>临时用地表</w:t>
      </w:r>
      <w:bookmarkEnd w:id="3702"/>
      <w:bookmarkEnd w:id="3703"/>
      <w:bookmarkEnd w:id="3704"/>
      <w:bookmarkEnd w:id="3705"/>
    </w:p>
    <w:p w14:paraId="06D3F7C2" w14:textId="77777777" w:rsidR="006E277C" w:rsidRDefault="006E277C">
      <w:pPr>
        <w:spacing w:line="440" w:lineRule="exac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321"/>
        <w:gridCol w:w="2322"/>
        <w:gridCol w:w="2322"/>
      </w:tblGrid>
      <w:tr w:rsidR="006E277C" w14:paraId="38CA60EF" w14:textId="77777777">
        <w:tc>
          <w:tcPr>
            <w:tcW w:w="2321" w:type="dxa"/>
          </w:tcPr>
          <w:p w14:paraId="0CD48B85" w14:textId="77777777" w:rsidR="006E277C" w:rsidRDefault="00063571">
            <w:pPr>
              <w:spacing w:line="380" w:lineRule="atLeast"/>
              <w:jc w:val="center"/>
            </w:pPr>
            <w:bookmarkStart w:id="3706" w:name="_Toc221952111"/>
            <w:r>
              <w:t>用</w:t>
            </w:r>
            <w:r>
              <w:t xml:space="preserve"> </w:t>
            </w:r>
            <w:r>
              <w:t>途</w:t>
            </w:r>
            <w:bookmarkEnd w:id="3706"/>
          </w:p>
        </w:tc>
        <w:tc>
          <w:tcPr>
            <w:tcW w:w="2321" w:type="dxa"/>
          </w:tcPr>
          <w:p w14:paraId="50F93014" w14:textId="77777777" w:rsidR="006E277C" w:rsidRDefault="00063571">
            <w:pPr>
              <w:spacing w:line="380" w:lineRule="atLeast"/>
              <w:jc w:val="center"/>
            </w:pPr>
            <w:bookmarkStart w:id="3707" w:name="_Toc221952112"/>
            <w:r>
              <w:t>面</w:t>
            </w:r>
            <w:r>
              <w:t xml:space="preserve"> </w:t>
            </w:r>
            <w:r>
              <w:t>积（</w:t>
            </w:r>
            <w:r>
              <w:rPr>
                <w:rFonts w:hint="eastAsia"/>
              </w:rPr>
              <w:t>m</w:t>
            </w:r>
            <w:r>
              <w:rPr>
                <w:rFonts w:hint="eastAsia"/>
                <w:vertAlign w:val="superscript"/>
              </w:rPr>
              <w:t>2</w:t>
            </w:r>
            <w:r>
              <w:t>）</w:t>
            </w:r>
            <w:bookmarkEnd w:id="3707"/>
          </w:p>
        </w:tc>
        <w:tc>
          <w:tcPr>
            <w:tcW w:w="2322" w:type="dxa"/>
          </w:tcPr>
          <w:p w14:paraId="02B6430A" w14:textId="77777777" w:rsidR="006E277C" w:rsidRDefault="00063571">
            <w:pPr>
              <w:spacing w:line="380" w:lineRule="atLeast"/>
              <w:jc w:val="center"/>
            </w:pPr>
            <w:bookmarkStart w:id="3708" w:name="_Toc221952113"/>
            <w:r>
              <w:t>位</w:t>
            </w:r>
            <w:r>
              <w:t xml:space="preserve"> </w:t>
            </w:r>
            <w:r>
              <w:t>置</w:t>
            </w:r>
            <w:bookmarkEnd w:id="3708"/>
          </w:p>
        </w:tc>
        <w:tc>
          <w:tcPr>
            <w:tcW w:w="2322" w:type="dxa"/>
          </w:tcPr>
          <w:p w14:paraId="25368CF5" w14:textId="77777777" w:rsidR="006E277C" w:rsidRDefault="00063571">
            <w:pPr>
              <w:spacing w:line="380" w:lineRule="atLeast"/>
              <w:jc w:val="center"/>
            </w:pPr>
            <w:bookmarkStart w:id="3709" w:name="_Toc221952114"/>
            <w:r>
              <w:t>需用时间</w:t>
            </w:r>
            <w:bookmarkEnd w:id="3709"/>
          </w:p>
        </w:tc>
      </w:tr>
      <w:tr w:rsidR="006E277C" w14:paraId="66E01121" w14:textId="77777777">
        <w:tc>
          <w:tcPr>
            <w:tcW w:w="2321" w:type="dxa"/>
          </w:tcPr>
          <w:p w14:paraId="46F577B5" w14:textId="77777777" w:rsidR="006E277C" w:rsidRDefault="006E277C">
            <w:pPr>
              <w:spacing w:line="380" w:lineRule="atLeast"/>
              <w:jc w:val="center"/>
            </w:pPr>
          </w:p>
        </w:tc>
        <w:tc>
          <w:tcPr>
            <w:tcW w:w="2321" w:type="dxa"/>
          </w:tcPr>
          <w:p w14:paraId="51FE2E26" w14:textId="77777777" w:rsidR="006E277C" w:rsidRDefault="006E277C">
            <w:pPr>
              <w:spacing w:line="380" w:lineRule="atLeast"/>
              <w:jc w:val="center"/>
            </w:pPr>
          </w:p>
        </w:tc>
        <w:tc>
          <w:tcPr>
            <w:tcW w:w="2322" w:type="dxa"/>
          </w:tcPr>
          <w:p w14:paraId="1F3D4804" w14:textId="77777777" w:rsidR="006E277C" w:rsidRDefault="006E277C">
            <w:pPr>
              <w:spacing w:line="380" w:lineRule="atLeast"/>
              <w:jc w:val="center"/>
            </w:pPr>
          </w:p>
        </w:tc>
        <w:tc>
          <w:tcPr>
            <w:tcW w:w="2322" w:type="dxa"/>
          </w:tcPr>
          <w:p w14:paraId="0D007DA0" w14:textId="77777777" w:rsidR="006E277C" w:rsidRDefault="006E277C">
            <w:pPr>
              <w:spacing w:line="380" w:lineRule="atLeast"/>
              <w:jc w:val="center"/>
            </w:pPr>
          </w:p>
        </w:tc>
      </w:tr>
      <w:tr w:rsidR="006E277C" w14:paraId="7CEFC546" w14:textId="77777777">
        <w:tc>
          <w:tcPr>
            <w:tcW w:w="2321" w:type="dxa"/>
          </w:tcPr>
          <w:p w14:paraId="3CFE0D0F" w14:textId="77777777" w:rsidR="006E277C" w:rsidRDefault="006E277C">
            <w:pPr>
              <w:spacing w:line="380" w:lineRule="atLeast"/>
              <w:jc w:val="center"/>
            </w:pPr>
          </w:p>
        </w:tc>
        <w:tc>
          <w:tcPr>
            <w:tcW w:w="2321" w:type="dxa"/>
          </w:tcPr>
          <w:p w14:paraId="7947CBC4" w14:textId="77777777" w:rsidR="006E277C" w:rsidRDefault="006E277C">
            <w:pPr>
              <w:spacing w:line="380" w:lineRule="atLeast"/>
              <w:jc w:val="center"/>
            </w:pPr>
          </w:p>
        </w:tc>
        <w:tc>
          <w:tcPr>
            <w:tcW w:w="2322" w:type="dxa"/>
          </w:tcPr>
          <w:p w14:paraId="52611DCE" w14:textId="77777777" w:rsidR="006E277C" w:rsidRDefault="006E277C">
            <w:pPr>
              <w:spacing w:line="380" w:lineRule="atLeast"/>
              <w:jc w:val="center"/>
            </w:pPr>
          </w:p>
        </w:tc>
        <w:tc>
          <w:tcPr>
            <w:tcW w:w="2322" w:type="dxa"/>
          </w:tcPr>
          <w:p w14:paraId="72C14E8F" w14:textId="77777777" w:rsidR="006E277C" w:rsidRDefault="006E277C">
            <w:pPr>
              <w:spacing w:line="380" w:lineRule="atLeast"/>
              <w:jc w:val="center"/>
            </w:pPr>
          </w:p>
        </w:tc>
      </w:tr>
      <w:tr w:rsidR="006E277C" w14:paraId="236F1BA6" w14:textId="77777777">
        <w:tc>
          <w:tcPr>
            <w:tcW w:w="2321" w:type="dxa"/>
          </w:tcPr>
          <w:p w14:paraId="156FFC0D" w14:textId="77777777" w:rsidR="006E277C" w:rsidRDefault="006E277C">
            <w:pPr>
              <w:spacing w:line="380" w:lineRule="atLeast"/>
              <w:jc w:val="center"/>
            </w:pPr>
          </w:p>
        </w:tc>
        <w:tc>
          <w:tcPr>
            <w:tcW w:w="2321" w:type="dxa"/>
          </w:tcPr>
          <w:p w14:paraId="04254EAD" w14:textId="77777777" w:rsidR="006E277C" w:rsidRDefault="006E277C">
            <w:pPr>
              <w:spacing w:line="380" w:lineRule="atLeast"/>
              <w:jc w:val="center"/>
            </w:pPr>
          </w:p>
        </w:tc>
        <w:tc>
          <w:tcPr>
            <w:tcW w:w="2322" w:type="dxa"/>
          </w:tcPr>
          <w:p w14:paraId="2647EF0F" w14:textId="77777777" w:rsidR="006E277C" w:rsidRDefault="006E277C">
            <w:pPr>
              <w:spacing w:line="380" w:lineRule="atLeast"/>
              <w:jc w:val="center"/>
            </w:pPr>
          </w:p>
        </w:tc>
        <w:tc>
          <w:tcPr>
            <w:tcW w:w="2322" w:type="dxa"/>
          </w:tcPr>
          <w:p w14:paraId="30AACC5F" w14:textId="77777777" w:rsidR="006E277C" w:rsidRDefault="006E277C">
            <w:pPr>
              <w:spacing w:line="380" w:lineRule="atLeast"/>
              <w:jc w:val="center"/>
            </w:pPr>
          </w:p>
        </w:tc>
      </w:tr>
      <w:tr w:rsidR="006E277C" w14:paraId="12F74D75" w14:textId="77777777">
        <w:tc>
          <w:tcPr>
            <w:tcW w:w="2321" w:type="dxa"/>
          </w:tcPr>
          <w:p w14:paraId="78847F8D" w14:textId="77777777" w:rsidR="006E277C" w:rsidRDefault="006E277C">
            <w:pPr>
              <w:spacing w:line="380" w:lineRule="atLeast"/>
              <w:jc w:val="center"/>
            </w:pPr>
          </w:p>
        </w:tc>
        <w:tc>
          <w:tcPr>
            <w:tcW w:w="2321" w:type="dxa"/>
          </w:tcPr>
          <w:p w14:paraId="0E1E32AC" w14:textId="77777777" w:rsidR="006E277C" w:rsidRDefault="006E277C">
            <w:pPr>
              <w:spacing w:line="380" w:lineRule="atLeast"/>
              <w:jc w:val="center"/>
            </w:pPr>
          </w:p>
        </w:tc>
        <w:tc>
          <w:tcPr>
            <w:tcW w:w="2322" w:type="dxa"/>
          </w:tcPr>
          <w:p w14:paraId="378A9A12" w14:textId="77777777" w:rsidR="006E277C" w:rsidRDefault="006E277C">
            <w:pPr>
              <w:spacing w:line="380" w:lineRule="atLeast"/>
              <w:jc w:val="center"/>
            </w:pPr>
          </w:p>
        </w:tc>
        <w:tc>
          <w:tcPr>
            <w:tcW w:w="2322" w:type="dxa"/>
          </w:tcPr>
          <w:p w14:paraId="5B45771C" w14:textId="77777777" w:rsidR="006E277C" w:rsidRDefault="006E277C">
            <w:pPr>
              <w:spacing w:line="380" w:lineRule="atLeast"/>
              <w:jc w:val="center"/>
            </w:pPr>
          </w:p>
        </w:tc>
      </w:tr>
      <w:tr w:rsidR="006E277C" w14:paraId="5DD360BC" w14:textId="77777777">
        <w:tc>
          <w:tcPr>
            <w:tcW w:w="2321" w:type="dxa"/>
          </w:tcPr>
          <w:p w14:paraId="346344A4" w14:textId="77777777" w:rsidR="006E277C" w:rsidRDefault="006E277C">
            <w:pPr>
              <w:spacing w:line="380" w:lineRule="atLeast"/>
              <w:jc w:val="center"/>
            </w:pPr>
          </w:p>
        </w:tc>
        <w:tc>
          <w:tcPr>
            <w:tcW w:w="2321" w:type="dxa"/>
          </w:tcPr>
          <w:p w14:paraId="5F4D17D3" w14:textId="77777777" w:rsidR="006E277C" w:rsidRDefault="006E277C">
            <w:pPr>
              <w:spacing w:line="380" w:lineRule="atLeast"/>
              <w:jc w:val="center"/>
            </w:pPr>
          </w:p>
        </w:tc>
        <w:tc>
          <w:tcPr>
            <w:tcW w:w="2322" w:type="dxa"/>
          </w:tcPr>
          <w:p w14:paraId="2B97E819" w14:textId="77777777" w:rsidR="006E277C" w:rsidRDefault="006E277C">
            <w:pPr>
              <w:spacing w:line="380" w:lineRule="atLeast"/>
              <w:jc w:val="center"/>
            </w:pPr>
          </w:p>
        </w:tc>
        <w:tc>
          <w:tcPr>
            <w:tcW w:w="2322" w:type="dxa"/>
          </w:tcPr>
          <w:p w14:paraId="7DAFD6E1" w14:textId="77777777" w:rsidR="006E277C" w:rsidRDefault="006E277C">
            <w:pPr>
              <w:spacing w:line="380" w:lineRule="atLeast"/>
              <w:jc w:val="center"/>
            </w:pPr>
          </w:p>
        </w:tc>
      </w:tr>
      <w:tr w:rsidR="006E277C" w14:paraId="56820A77" w14:textId="77777777">
        <w:tc>
          <w:tcPr>
            <w:tcW w:w="2321" w:type="dxa"/>
          </w:tcPr>
          <w:p w14:paraId="1132F4D3" w14:textId="77777777" w:rsidR="006E277C" w:rsidRDefault="006E277C">
            <w:pPr>
              <w:spacing w:line="380" w:lineRule="atLeast"/>
              <w:jc w:val="center"/>
            </w:pPr>
          </w:p>
        </w:tc>
        <w:tc>
          <w:tcPr>
            <w:tcW w:w="2321" w:type="dxa"/>
          </w:tcPr>
          <w:p w14:paraId="6AE70509" w14:textId="77777777" w:rsidR="006E277C" w:rsidRDefault="006E277C">
            <w:pPr>
              <w:spacing w:line="380" w:lineRule="atLeast"/>
              <w:jc w:val="center"/>
            </w:pPr>
          </w:p>
        </w:tc>
        <w:tc>
          <w:tcPr>
            <w:tcW w:w="2322" w:type="dxa"/>
          </w:tcPr>
          <w:p w14:paraId="3BB927ED" w14:textId="77777777" w:rsidR="006E277C" w:rsidRDefault="006E277C">
            <w:pPr>
              <w:spacing w:line="380" w:lineRule="atLeast"/>
              <w:jc w:val="center"/>
            </w:pPr>
          </w:p>
        </w:tc>
        <w:tc>
          <w:tcPr>
            <w:tcW w:w="2322" w:type="dxa"/>
          </w:tcPr>
          <w:p w14:paraId="493D7A1A" w14:textId="77777777" w:rsidR="006E277C" w:rsidRDefault="006E277C">
            <w:pPr>
              <w:spacing w:line="380" w:lineRule="atLeast"/>
              <w:jc w:val="center"/>
            </w:pPr>
          </w:p>
        </w:tc>
      </w:tr>
      <w:tr w:rsidR="006E277C" w14:paraId="04BBC91B" w14:textId="77777777">
        <w:tc>
          <w:tcPr>
            <w:tcW w:w="2321" w:type="dxa"/>
          </w:tcPr>
          <w:p w14:paraId="55D85AF6" w14:textId="77777777" w:rsidR="006E277C" w:rsidRDefault="006E277C">
            <w:pPr>
              <w:spacing w:line="380" w:lineRule="atLeast"/>
              <w:jc w:val="center"/>
            </w:pPr>
          </w:p>
        </w:tc>
        <w:tc>
          <w:tcPr>
            <w:tcW w:w="2321" w:type="dxa"/>
          </w:tcPr>
          <w:p w14:paraId="68266023" w14:textId="77777777" w:rsidR="006E277C" w:rsidRDefault="006E277C">
            <w:pPr>
              <w:spacing w:line="380" w:lineRule="atLeast"/>
              <w:jc w:val="center"/>
            </w:pPr>
          </w:p>
        </w:tc>
        <w:tc>
          <w:tcPr>
            <w:tcW w:w="2322" w:type="dxa"/>
          </w:tcPr>
          <w:p w14:paraId="23431794" w14:textId="77777777" w:rsidR="006E277C" w:rsidRDefault="006E277C">
            <w:pPr>
              <w:spacing w:line="380" w:lineRule="atLeast"/>
              <w:jc w:val="center"/>
            </w:pPr>
          </w:p>
        </w:tc>
        <w:tc>
          <w:tcPr>
            <w:tcW w:w="2322" w:type="dxa"/>
          </w:tcPr>
          <w:p w14:paraId="5FEC3BB7" w14:textId="77777777" w:rsidR="006E277C" w:rsidRDefault="006E277C">
            <w:pPr>
              <w:spacing w:line="380" w:lineRule="atLeast"/>
              <w:jc w:val="center"/>
            </w:pPr>
          </w:p>
        </w:tc>
      </w:tr>
      <w:tr w:rsidR="006E277C" w14:paraId="517C0938" w14:textId="77777777">
        <w:tc>
          <w:tcPr>
            <w:tcW w:w="2321" w:type="dxa"/>
          </w:tcPr>
          <w:p w14:paraId="331EBA52" w14:textId="77777777" w:rsidR="006E277C" w:rsidRDefault="006E277C">
            <w:pPr>
              <w:spacing w:line="380" w:lineRule="atLeast"/>
              <w:jc w:val="center"/>
            </w:pPr>
          </w:p>
        </w:tc>
        <w:tc>
          <w:tcPr>
            <w:tcW w:w="2321" w:type="dxa"/>
          </w:tcPr>
          <w:p w14:paraId="3CDEA764" w14:textId="77777777" w:rsidR="006E277C" w:rsidRDefault="006E277C">
            <w:pPr>
              <w:spacing w:line="380" w:lineRule="atLeast"/>
              <w:jc w:val="center"/>
            </w:pPr>
          </w:p>
        </w:tc>
        <w:tc>
          <w:tcPr>
            <w:tcW w:w="2322" w:type="dxa"/>
          </w:tcPr>
          <w:p w14:paraId="44C88BBB" w14:textId="77777777" w:rsidR="006E277C" w:rsidRDefault="006E277C">
            <w:pPr>
              <w:spacing w:line="380" w:lineRule="atLeast"/>
              <w:jc w:val="center"/>
            </w:pPr>
          </w:p>
        </w:tc>
        <w:tc>
          <w:tcPr>
            <w:tcW w:w="2322" w:type="dxa"/>
          </w:tcPr>
          <w:p w14:paraId="5CA56E0E" w14:textId="77777777" w:rsidR="006E277C" w:rsidRDefault="006E277C">
            <w:pPr>
              <w:spacing w:line="380" w:lineRule="atLeast"/>
              <w:jc w:val="center"/>
            </w:pPr>
          </w:p>
        </w:tc>
      </w:tr>
      <w:tr w:rsidR="006E277C" w14:paraId="2E614918" w14:textId="77777777">
        <w:tc>
          <w:tcPr>
            <w:tcW w:w="2321" w:type="dxa"/>
          </w:tcPr>
          <w:p w14:paraId="1E7A8608" w14:textId="77777777" w:rsidR="006E277C" w:rsidRDefault="006E277C">
            <w:pPr>
              <w:spacing w:line="380" w:lineRule="atLeast"/>
              <w:jc w:val="center"/>
            </w:pPr>
          </w:p>
        </w:tc>
        <w:tc>
          <w:tcPr>
            <w:tcW w:w="2321" w:type="dxa"/>
          </w:tcPr>
          <w:p w14:paraId="5D74AED5" w14:textId="77777777" w:rsidR="006E277C" w:rsidRDefault="006E277C">
            <w:pPr>
              <w:spacing w:line="380" w:lineRule="atLeast"/>
              <w:jc w:val="center"/>
            </w:pPr>
          </w:p>
        </w:tc>
        <w:tc>
          <w:tcPr>
            <w:tcW w:w="2322" w:type="dxa"/>
          </w:tcPr>
          <w:p w14:paraId="6063F79F" w14:textId="77777777" w:rsidR="006E277C" w:rsidRDefault="006E277C">
            <w:pPr>
              <w:spacing w:line="380" w:lineRule="atLeast"/>
              <w:jc w:val="center"/>
            </w:pPr>
          </w:p>
        </w:tc>
        <w:tc>
          <w:tcPr>
            <w:tcW w:w="2322" w:type="dxa"/>
          </w:tcPr>
          <w:p w14:paraId="761F6B38" w14:textId="77777777" w:rsidR="006E277C" w:rsidRDefault="006E277C">
            <w:pPr>
              <w:spacing w:line="380" w:lineRule="atLeast"/>
              <w:jc w:val="center"/>
            </w:pPr>
          </w:p>
        </w:tc>
      </w:tr>
      <w:tr w:rsidR="006E277C" w14:paraId="245A7C10" w14:textId="77777777">
        <w:tc>
          <w:tcPr>
            <w:tcW w:w="2321" w:type="dxa"/>
          </w:tcPr>
          <w:p w14:paraId="653DDA09" w14:textId="77777777" w:rsidR="006E277C" w:rsidRDefault="006E277C">
            <w:pPr>
              <w:spacing w:line="380" w:lineRule="atLeast"/>
              <w:jc w:val="center"/>
            </w:pPr>
          </w:p>
        </w:tc>
        <w:tc>
          <w:tcPr>
            <w:tcW w:w="2321" w:type="dxa"/>
          </w:tcPr>
          <w:p w14:paraId="10E26D94" w14:textId="77777777" w:rsidR="006E277C" w:rsidRDefault="006E277C">
            <w:pPr>
              <w:spacing w:line="380" w:lineRule="atLeast"/>
              <w:jc w:val="center"/>
            </w:pPr>
          </w:p>
        </w:tc>
        <w:tc>
          <w:tcPr>
            <w:tcW w:w="2322" w:type="dxa"/>
          </w:tcPr>
          <w:p w14:paraId="5992863B" w14:textId="77777777" w:rsidR="006E277C" w:rsidRDefault="006E277C">
            <w:pPr>
              <w:spacing w:line="380" w:lineRule="atLeast"/>
              <w:jc w:val="center"/>
            </w:pPr>
          </w:p>
        </w:tc>
        <w:tc>
          <w:tcPr>
            <w:tcW w:w="2322" w:type="dxa"/>
          </w:tcPr>
          <w:p w14:paraId="65345980" w14:textId="77777777" w:rsidR="006E277C" w:rsidRDefault="006E277C">
            <w:pPr>
              <w:spacing w:line="380" w:lineRule="atLeast"/>
              <w:jc w:val="center"/>
            </w:pPr>
          </w:p>
        </w:tc>
      </w:tr>
      <w:tr w:rsidR="006E277C" w14:paraId="5D796A43" w14:textId="77777777">
        <w:tc>
          <w:tcPr>
            <w:tcW w:w="2321" w:type="dxa"/>
          </w:tcPr>
          <w:p w14:paraId="3E562F41" w14:textId="77777777" w:rsidR="006E277C" w:rsidRDefault="006E277C">
            <w:pPr>
              <w:spacing w:line="380" w:lineRule="atLeast"/>
              <w:jc w:val="center"/>
            </w:pPr>
          </w:p>
        </w:tc>
        <w:tc>
          <w:tcPr>
            <w:tcW w:w="2321" w:type="dxa"/>
          </w:tcPr>
          <w:p w14:paraId="0B5FA85C" w14:textId="77777777" w:rsidR="006E277C" w:rsidRDefault="006E277C">
            <w:pPr>
              <w:spacing w:line="380" w:lineRule="atLeast"/>
              <w:jc w:val="center"/>
            </w:pPr>
          </w:p>
        </w:tc>
        <w:tc>
          <w:tcPr>
            <w:tcW w:w="2322" w:type="dxa"/>
          </w:tcPr>
          <w:p w14:paraId="6FCA796E" w14:textId="77777777" w:rsidR="006E277C" w:rsidRDefault="006E277C">
            <w:pPr>
              <w:spacing w:line="380" w:lineRule="atLeast"/>
              <w:jc w:val="center"/>
            </w:pPr>
          </w:p>
        </w:tc>
        <w:tc>
          <w:tcPr>
            <w:tcW w:w="2322" w:type="dxa"/>
          </w:tcPr>
          <w:p w14:paraId="45A17103" w14:textId="77777777" w:rsidR="006E277C" w:rsidRDefault="006E277C">
            <w:pPr>
              <w:spacing w:line="380" w:lineRule="atLeast"/>
              <w:jc w:val="center"/>
            </w:pPr>
          </w:p>
        </w:tc>
      </w:tr>
      <w:tr w:rsidR="006E277C" w14:paraId="399DB7B0" w14:textId="77777777">
        <w:tc>
          <w:tcPr>
            <w:tcW w:w="2321" w:type="dxa"/>
          </w:tcPr>
          <w:p w14:paraId="15EE74F1" w14:textId="77777777" w:rsidR="006E277C" w:rsidRDefault="006E277C">
            <w:pPr>
              <w:spacing w:line="380" w:lineRule="atLeast"/>
              <w:jc w:val="center"/>
            </w:pPr>
          </w:p>
        </w:tc>
        <w:tc>
          <w:tcPr>
            <w:tcW w:w="2321" w:type="dxa"/>
          </w:tcPr>
          <w:p w14:paraId="78090AE7" w14:textId="77777777" w:rsidR="006E277C" w:rsidRDefault="006E277C">
            <w:pPr>
              <w:spacing w:line="380" w:lineRule="atLeast"/>
              <w:jc w:val="center"/>
            </w:pPr>
          </w:p>
        </w:tc>
        <w:tc>
          <w:tcPr>
            <w:tcW w:w="2322" w:type="dxa"/>
          </w:tcPr>
          <w:p w14:paraId="0DF43974" w14:textId="77777777" w:rsidR="006E277C" w:rsidRDefault="006E277C">
            <w:pPr>
              <w:spacing w:line="380" w:lineRule="atLeast"/>
              <w:jc w:val="center"/>
            </w:pPr>
          </w:p>
        </w:tc>
        <w:tc>
          <w:tcPr>
            <w:tcW w:w="2322" w:type="dxa"/>
          </w:tcPr>
          <w:p w14:paraId="6D4CE297" w14:textId="77777777" w:rsidR="006E277C" w:rsidRDefault="006E277C">
            <w:pPr>
              <w:spacing w:line="380" w:lineRule="atLeast"/>
              <w:jc w:val="center"/>
            </w:pPr>
          </w:p>
        </w:tc>
      </w:tr>
      <w:tr w:rsidR="006E277C" w14:paraId="2CCAC57E" w14:textId="77777777">
        <w:tc>
          <w:tcPr>
            <w:tcW w:w="2321" w:type="dxa"/>
          </w:tcPr>
          <w:p w14:paraId="729CA616" w14:textId="77777777" w:rsidR="006E277C" w:rsidRDefault="006E277C">
            <w:pPr>
              <w:spacing w:line="380" w:lineRule="atLeast"/>
              <w:jc w:val="center"/>
            </w:pPr>
          </w:p>
        </w:tc>
        <w:tc>
          <w:tcPr>
            <w:tcW w:w="2321" w:type="dxa"/>
          </w:tcPr>
          <w:p w14:paraId="7E9CA14F" w14:textId="77777777" w:rsidR="006E277C" w:rsidRDefault="006E277C">
            <w:pPr>
              <w:spacing w:line="380" w:lineRule="atLeast"/>
              <w:jc w:val="center"/>
            </w:pPr>
          </w:p>
        </w:tc>
        <w:tc>
          <w:tcPr>
            <w:tcW w:w="2322" w:type="dxa"/>
          </w:tcPr>
          <w:p w14:paraId="59E555B3" w14:textId="77777777" w:rsidR="006E277C" w:rsidRDefault="006E277C">
            <w:pPr>
              <w:spacing w:line="380" w:lineRule="atLeast"/>
              <w:jc w:val="center"/>
            </w:pPr>
          </w:p>
        </w:tc>
        <w:tc>
          <w:tcPr>
            <w:tcW w:w="2322" w:type="dxa"/>
          </w:tcPr>
          <w:p w14:paraId="4E15938F" w14:textId="77777777" w:rsidR="006E277C" w:rsidRDefault="006E277C">
            <w:pPr>
              <w:spacing w:line="380" w:lineRule="atLeast"/>
              <w:jc w:val="center"/>
            </w:pPr>
          </w:p>
        </w:tc>
      </w:tr>
      <w:tr w:rsidR="006E277C" w14:paraId="75B14ED0" w14:textId="77777777">
        <w:tc>
          <w:tcPr>
            <w:tcW w:w="2321" w:type="dxa"/>
          </w:tcPr>
          <w:p w14:paraId="7A0745DE" w14:textId="77777777" w:rsidR="006E277C" w:rsidRDefault="006E277C">
            <w:pPr>
              <w:spacing w:line="380" w:lineRule="atLeast"/>
              <w:jc w:val="center"/>
            </w:pPr>
          </w:p>
        </w:tc>
        <w:tc>
          <w:tcPr>
            <w:tcW w:w="2321" w:type="dxa"/>
          </w:tcPr>
          <w:p w14:paraId="0410405A" w14:textId="77777777" w:rsidR="006E277C" w:rsidRDefault="006E277C">
            <w:pPr>
              <w:spacing w:line="380" w:lineRule="atLeast"/>
              <w:jc w:val="center"/>
            </w:pPr>
          </w:p>
        </w:tc>
        <w:tc>
          <w:tcPr>
            <w:tcW w:w="2322" w:type="dxa"/>
          </w:tcPr>
          <w:p w14:paraId="7E8162FB" w14:textId="77777777" w:rsidR="006E277C" w:rsidRDefault="006E277C">
            <w:pPr>
              <w:spacing w:line="380" w:lineRule="atLeast"/>
              <w:jc w:val="center"/>
            </w:pPr>
          </w:p>
        </w:tc>
        <w:tc>
          <w:tcPr>
            <w:tcW w:w="2322" w:type="dxa"/>
          </w:tcPr>
          <w:p w14:paraId="44BF306B" w14:textId="77777777" w:rsidR="006E277C" w:rsidRDefault="006E277C">
            <w:pPr>
              <w:spacing w:line="380" w:lineRule="atLeast"/>
              <w:jc w:val="center"/>
            </w:pPr>
          </w:p>
        </w:tc>
      </w:tr>
      <w:tr w:rsidR="006E277C" w14:paraId="4ACA38C4" w14:textId="77777777">
        <w:tc>
          <w:tcPr>
            <w:tcW w:w="2321" w:type="dxa"/>
          </w:tcPr>
          <w:p w14:paraId="2E296884" w14:textId="77777777" w:rsidR="006E277C" w:rsidRDefault="006E277C">
            <w:pPr>
              <w:spacing w:line="380" w:lineRule="atLeast"/>
              <w:jc w:val="center"/>
            </w:pPr>
          </w:p>
        </w:tc>
        <w:tc>
          <w:tcPr>
            <w:tcW w:w="2321" w:type="dxa"/>
          </w:tcPr>
          <w:p w14:paraId="059B599D" w14:textId="77777777" w:rsidR="006E277C" w:rsidRDefault="006E277C">
            <w:pPr>
              <w:spacing w:line="380" w:lineRule="atLeast"/>
              <w:jc w:val="center"/>
            </w:pPr>
          </w:p>
        </w:tc>
        <w:tc>
          <w:tcPr>
            <w:tcW w:w="2322" w:type="dxa"/>
          </w:tcPr>
          <w:p w14:paraId="33C97E5A" w14:textId="77777777" w:rsidR="006E277C" w:rsidRDefault="006E277C">
            <w:pPr>
              <w:spacing w:line="380" w:lineRule="atLeast"/>
              <w:jc w:val="center"/>
            </w:pPr>
          </w:p>
        </w:tc>
        <w:tc>
          <w:tcPr>
            <w:tcW w:w="2322" w:type="dxa"/>
          </w:tcPr>
          <w:p w14:paraId="540123E0" w14:textId="77777777" w:rsidR="006E277C" w:rsidRDefault="006E277C">
            <w:pPr>
              <w:spacing w:line="380" w:lineRule="atLeast"/>
              <w:jc w:val="center"/>
            </w:pPr>
          </w:p>
        </w:tc>
      </w:tr>
      <w:tr w:rsidR="006E277C" w14:paraId="643CB0C2" w14:textId="77777777">
        <w:tc>
          <w:tcPr>
            <w:tcW w:w="2321" w:type="dxa"/>
          </w:tcPr>
          <w:p w14:paraId="4AF0A2BA" w14:textId="77777777" w:rsidR="006E277C" w:rsidRDefault="006E277C">
            <w:pPr>
              <w:spacing w:line="380" w:lineRule="atLeast"/>
              <w:jc w:val="center"/>
            </w:pPr>
          </w:p>
        </w:tc>
        <w:tc>
          <w:tcPr>
            <w:tcW w:w="2321" w:type="dxa"/>
          </w:tcPr>
          <w:p w14:paraId="0C9F8627" w14:textId="77777777" w:rsidR="006E277C" w:rsidRDefault="006E277C">
            <w:pPr>
              <w:spacing w:line="380" w:lineRule="atLeast"/>
              <w:jc w:val="center"/>
            </w:pPr>
          </w:p>
        </w:tc>
        <w:tc>
          <w:tcPr>
            <w:tcW w:w="2322" w:type="dxa"/>
          </w:tcPr>
          <w:p w14:paraId="5EEA2BB5" w14:textId="77777777" w:rsidR="006E277C" w:rsidRDefault="006E277C">
            <w:pPr>
              <w:spacing w:line="380" w:lineRule="atLeast"/>
              <w:jc w:val="center"/>
            </w:pPr>
          </w:p>
        </w:tc>
        <w:tc>
          <w:tcPr>
            <w:tcW w:w="2322" w:type="dxa"/>
          </w:tcPr>
          <w:p w14:paraId="589B98AB" w14:textId="77777777" w:rsidR="006E277C" w:rsidRDefault="006E277C">
            <w:pPr>
              <w:spacing w:line="380" w:lineRule="atLeast"/>
              <w:jc w:val="center"/>
            </w:pPr>
          </w:p>
        </w:tc>
      </w:tr>
      <w:tr w:rsidR="006E277C" w14:paraId="210D2F3F" w14:textId="77777777">
        <w:tc>
          <w:tcPr>
            <w:tcW w:w="2321" w:type="dxa"/>
          </w:tcPr>
          <w:p w14:paraId="0755FE1D" w14:textId="77777777" w:rsidR="006E277C" w:rsidRDefault="006E277C">
            <w:pPr>
              <w:spacing w:line="380" w:lineRule="atLeast"/>
              <w:jc w:val="center"/>
            </w:pPr>
          </w:p>
        </w:tc>
        <w:tc>
          <w:tcPr>
            <w:tcW w:w="2321" w:type="dxa"/>
          </w:tcPr>
          <w:p w14:paraId="090246C6" w14:textId="77777777" w:rsidR="006E277C" w:rsidRDefault="006E277C">
            <w:pPr>
              <w:spacing w:line="380" w:lineRule="atLeast"/>
              <w:jc w:val="center"/>
            </w:pPr>
          </w:p>
        </w:tc>
        <w:tc>
          <w:tcPr>
            <w:tcW w:w="2322" w:type="dxa"/>
          </w:tcPr>
          <w:p w14:paraId="3761E229" w14:textId="77777777" w:rsidR="006E277C" w:rsidRDefault="006E277C">
            <w:pPr>
              <w:spacing w:line="380" w:lineRule="atLeast"/>
              <w:jc w:val="center"/>
            </w:pPr>
          </w:p>
        </w:tc>
        <w:tc>
          <w:tcPr>
            <w:tcW w:w="2322" w:type="dxa"/>
          </w:tcPr>
          <w:p w14:paraId="412E1CA1" w14:textId="77777777" w:rsidR="006E277C" w:rsidRDefault="006E277C">
            <w:pPr>
              <w:spacing w:line="380" w:lineRule="atLeast"/>
              <w:jc w:val="center"/>
            </w:pPr>
          </w:p>
        </w:tc>
      </w:tr>
      <w:tr w:rsidR="006E277C" w14:paraId="27521A82" w14:textId="77777777">
        <w:tc>
          <w:tcPr>
            <w:tcW w:w="2321" w:type="dxa"/>
          </w:tcPr>
          <w:p w14:paraId="11DA46CD" w14:textId="77777777" w:rsidR="006E277C" w:rsidRDefault="006E277C">
            <w:pPr>
              <w:spacing w:line="380" w:lineRule="atLeast"/>
              <w:jc w:val="center"/>
            </w:pPr>
          </w:p>
        </w:tc>
        <w:tc>
          <w:tcPr>
            <w:tcW w:w="2321" w:type="dxa"/>
          </w:tcPr>
          <w:p w14:paraId="7DDAE1D0" w14:textId="77777777" w:rsidR="006E277C" w:rsidRDefault="006E277C">
            <w:pPr>
              <w:spacing w:line="380" w:lineRule="atLeast"/>
              <w:jc w:val="center"/>
            </w:pPr>
          </w:p>
        </w:tc>
        <w:tc>
          <w:tcPr>
            <w:tcW w:w="2322" w:type="dxa"/>
          </w:tcPr>
          <w:p w14:paraId="5115E35F" w14:textId="77777777" w:rsidR="006E277C" w:rsidRDefault="006E277C">
            <w:pPr>
              <w:spacing w:line="380" w:lineRule="atLeast"/>
              <w:jc w:val="center"/>
            </w:pPr>
          </w:p>
        </w:tc>
        <w:tc>
          <w:tcPr>
            <w:tcW w:w="2322" w:type="dxa"/>
          </w:tcPr>
          <w:p w14:paraId="4FC08243" w14:textId="77777777" w:rsidR="006E277C" w:rsidRDefault="006E277C">
            <w:pPr>
              <w:spacing w:line="380" w:lineRule="atLeast"/>
              <w:jc w:val="center"/>
            </w:pPr>
          </w:p>
        </w:tc>
      </w:tr>
      <w:tr w:rsidR="006E277C" w14:paraId="683CDF2C" w14:textId="77777777">
        <w:tc>
          <w:tcPr>
            <w:tcW w:w="2321" w:type="dxa"/>
          </w:tcPr>
          <w:p w14:paraId="13CFC2B9" w14:textId="77777777" w:rsidR="006E277C" w:rsidRDefault="006E277C">
            <w:pPr>
              <w:spacing w:line="380" w:lineRule="atLeast"/>
              <w:jc w:val="center"/>
            </w:pPr>
          </w:p>
        </w:tc>
        <w:tc>
          <w:tcPr>
            <w:tcW w:w="2321" w:type="dxa"/>
          </w:tcPr>
          <w:p w14:paraId="246DF05A" w14:textId="77777777" w:rsidR="006E277C" w:rsidRDefault="006E277C">
            <w:pPr>
              <w:spacing w:line="380" w:lineRule="atLeast"/>
              <w:jc w:val="center"/>
            </w:pPr>
          </w:p>
        </w:tc>
        <w:tc>
          <w:tcPr>
            <w:tcW w:w="2322" w:type="dxa"/>
          </w:tcPr>
          <w:p w14:paraId="28AA6891" w14:textId="77777777" w:rsidR="006E277C" w:rsidRDefault="006E277C">
            <w:pPr>
              <w:spacing w:line="380" w:lineRule="atLeast"/>
              <w:jc w:val="center"/>
            </w:pPr>
          </w:p>
        </w:tc>
        <w:tc>
          <w:tcPr>
            <w:tcW w:w="2322" w:type="dxa"/>
          </w:tcPr>
          <w:p w14:paraId="2C7A3B2C" w14:textId="77777777" w:rsidR="006E277C" w:rsidRDefault="006E277C">
            <w:pPr>
              <w:spacing w:line="380" w:lineRule="atLeast"/>
              <w:jc w:val="center"/>
            </w:pPr>
          </w:p>
        </w:tc>
      </w:tr>
      <w:tr w:rsidR="006E277C" w14:paraId="3FE596B2" w14:textId="77777777">
        <w:tc>
          <w:tcPr>
            <w:tcW w:w="2321" w:type="dxa"/>
          </w:tcPr>
          <w:p w14:paraId="024A932C" w14:textId="77777777" w:rsidR="006E277C" w:rsidRDefault="006E277C">
            <w:pPr>
              <w:spacing w:line="380" w:lineRule="atLeast"/>
              <w:jc w:val="center"/>
            </w:pPr>
          </w:p>
        </w:tc>
        <w:tc>
          <w:tcPr>
            <w:tcW w:w="2321" w:type="dxa"/>
          </w:tcPr>
          <w:p w14:paraId="01FCBFF4" w14:textId="77777777" w:rsidR="006E277C" w:rsidRDefault="006E277C">
            <w:pPr>
              <w:spacing w:line="380" w:lineRule="atLeast"/>
              <w:jc w:val="center"/>
            </w:pPr>
          </w:p>
        </w:tc>
        <w:tc>
          <w:tcPr>
            <w:tcW w:w="2322" w:type="dxa"/>
          </w:tcPr>
          <w:p w14:paraId="585C9343" w14:textId="77777777" w:rsidR="006E277C" w:rsidRDefault="006E277C">
            <w:pPr>
              <w:spacing w:line="380" w:lineRule="atLeast"/>
              <w:jc w:val="center"/>
            </w:pPr>
          </w:p>
        </w:tc>
        <w:tc>
          <w:tcPr>
            <w:tcW w:w="2322" w:type="dxa"/>
          </w:tcPr>
          <w:p w14:paraId="728A54D6" w14:textId="77777777" w:rsidR="006E277C" w:rsidRDefault="006E277C">
            <w:pPr>
              <w:spacing w:line="380" w:lineRule="atLeast"/>
              <w:jc w:val="center"/>
            </w:pPr>
          </w:p>
        </w:tc>
      </w:tr>
      <w:tr w:rsidR="006E277C" w14:paraId="5620F2A0" w14:textId="77777777">
        <w:tc>
          <w:tcPr>
            <w:tcW w:w="2321" w:type="dxa"/>
          </w:tcPr>
          <w:p w14:paraId="65D2F55E" w14:textId="77777777" w:rsidR="006E277C" w:rsidRDefault="006E277C">
            <w:pPr>
              <w:spacing w:line="380" w:lineRule="atLeast"/>
              <w:jc w:val="center"/>
            </w:pPr>
          </w:p>
        </w:tc>
        <w:tc>
          <w:tcPr>
            <w:tcW w:w="2321" w:type="dxa"/>
          </w:tcPr>
          <w:p w14:paraId="691BF4A8" w14:textId="77777777" w:rsidR="006E277C" w:rsidRDefault="006E277C">
            <w:pPr>
              <w:spacing w:line="380" w:lineRule="atLeast"/>
              <w:jc w:val="center"/>
            </w:pPr>
          </w:p>
        </w:tc>
        <w:tc>
          <w:tcPr>
            <w:tcW w:w="2322" w:type="dxa"/>
          </w:tcPr>
          <w:p w14:paraId="7085C53E" w14:textId="77777777" w:rsidR="006E277C" w:rsidRDefault="006E277C">
            <w:pPr>
              <w:spacing w:line="380" w:lineRule="atLeast"/>
              <w:jc w:val="center"/>
            </w:pPr>
          </w:p>
        </w:tc>
        <w:tc>
          <w:tcPr>
            <w:tcW w:w="2322" w:type="dxa"/>
          </w:tcPr>
          <w:p w14:paraId="56ECD129" w14:textId="77777777" w:rsidR="006E277C" w:rsidRDefault="006E277C">
            <w:pPr>
              <w:spacing w:line="380" w:lineRule="atLeast"/>
              <w:jc w:val="center"/>
            </w:pPr>
          </w:p>
        </w:tc>
      </w:tr>
      <w:tr w:rsidR="006E277C" w14:paraId="417C4D72" w14:textId="77777777">
        <w:tc>
          <w:tcPr>
            <w:tcW w:w="2321" w:type="dxa"/>
          </w:tcPr>
          <w:p w14:paraId="4908D112" w14:textId="77777777" w:rsidR="006E277C" w:rsidRDefault="006E277C">
            <w:pPr>
              <w:spacing w:line="380" w:lineRule="atLeast"/>
              <w:jc w:val="center"/>
            </w:pPr>
          </w:p>
        </w:tc>
        <w:tc>
          <w:tcPr>
            <w:tcW w:w="2321" w:type="dxa"/>
          </w:tcPr>
          <w:p w14:paraId="72497D6C" w14:textId="77777777" w:rsidR="006E277C" w:rsidRDefault="006E277C">
            <w:pPr>
              <w:spacing w:line="380" w:lineRule="atLeast"/>
              <w:jc w:val="center"/>
            </w:pPr>
          </w:p>
        </w:tc>
        <w:tc>
          <w:tcPr>
            <w:tcW w:w="2322" w:type="dxa"/>
          </w:tcPr>
          <w:p w14:paraId="085D88EE" w14:textId="77777777" w:rsidR="006E277C" w:rsidRDefault="006E277C">
            <w:pPr>
              <w:spacing w:line="380" w:lineRule="atLeast"/>
              <w:jc w:val="center"/>
            </w:pPr>
          </w:p>
        </w:tc>
        <w:tc>
          <w:tcPr>
            <w:tcW w:w="2322" w:type="dxa"/>
          </w:tcPr>
          <w:p w14:paraId="075ACD22" w14:textId="77777777" w:rsidR="006E277C" w:rsidRDefault="006E277C">
            <w:pPr>
              <w:spacing w:line="380" w:lineRule="atLeast"/>
              <w:jc w:val="center"/>
            </w:pPr>
          </w:p>
        </w:tc>
      </w:tr>
      <w:tr w:rsidR="006E277C" w14:paraId="61FB6B82" w14:textId="77777777">
        <w:tc>
          <w:tcPr>
            <w:tcW w:w="2321" w:type="dxa"/>
          </w:tcPr>
          <w:p w14:paraId="58B3DBD0" w14:textId="77777777" w:rsidR="006E277C" w:rsidRDefault="006E277C">
            <w:pPr>
              <w:spacing w:line="380" w:lineRule="atLeast"/>
              <w:jc w:val="center"/>
            </w:pPr>
          </w:p>
        </w:tc>
        <w:tc>
          <w:tcPr>
            <w:tcW w:w="2321" w:type="dxa"/>
          </w:tcPr>
          <w:p w14:paraId="0704ACC2" w14:textId="77777777" w:rsidR="006E277C" w:rsidRDefault="006E277C">
            <w:pPr>
              <w:spacing w:line="380" w:lineRule="atLeast"/>
              <w:jc w:val="center"/>
            </w:pPr>
          </w:p>
        </w:tc>
        <w:tc>
          <w:tcPr>
            <w:tcW w:w="2322" w:type="dxa"/>
          </w:tcPr>
          <w:p w14:paraId="59643B0F" w14:textId="77777777" w:rsidR="006E277C" w:rsidRDefault="006E277C">
            <w:pPr>
              <w:spacing w:line="380" w:lineRule="atLeast"/>
              <w:jc w:val="center"/>
            </w:pPr>
          </w:p>
        </w:tc>
        <w:tc>
          <w:tcPr>
            <w:tcW w:w="2322" w:type="dxa"/>
          </w:tcPr>
          <w:p w14:paraId="753A8B35" w14:textId="77777777" w:rsidR="006E277C" w:rsidRDefault="006E277C">
            <w:pPr>
              <w:spacing w:line="380" w:lineRule="atLeast"/>
              <w:jc w:val="center"/>
            </w:pPr>
          </w:p>
        </w:tc>
      </w:tr>
      <w:tr w:rsidR="006E277C" w14:paraId="3A829504" w14:textId="77777777">
        <w:tc>
          <w:tcPr>
            <w:tcW w:w="2321" w:type="dxa"/>
          </w:tcPr>
          <w:p w14:paraId="055852CA" w14:textId="77777777" w:rsidR="006E277C" w:rsidRDefault="006E277C">
            <w:pPr>
              <w:spacing w:line="380" w:lineRule="atLeast"/>
              <w:jc w:val="center"/>
            </w:pPr>
          </w:p>
        </w:tc>
        <w:tc>
          <w:tcPr>
            <w:tcW w:w="2321" w:type="dxa"/>
          </w:tcPr>
          <w:p w14:paraId="286CCCD3" w14:textId="77777777" w:rsidR="006E277C" w:rsidRDefault="006E277C">
            <w:pPr>
              <w:spacing w:line="380" w:lineRule="atLeast"/>
              <w:jc w:val="center"/>
            </w:pPr>
          </w:p>
        </w:tc>
        <w:tc>
          <w:tcPr>
            <w:tcW w:w="2322" w:type="dxa"/>
          </w:tcPr>
          <w:p w14:paraId="70FA9264" w14:textId="77777777" w:rsidR="006E277C" w:rsidRDefault="006E277C">
            <w:pPr>
              <w:spacing w:line="380" w:lineRule="atLeast"/>
              <w:jc w:val="center"/>
            </w:pPr>
          </w:p>
        </w:tc>
        <w:tc>
          <w:tcPr>
            <w:tcW w:w="2322" w:type="dxa"/>
          </w:tcPr>
          <w:p w14:paraId="57CEFB11" w14:textId="77777777" w:rsidR="006E277C" w:rsidRDefault="006E277C">
            <w:pPr>
              <w:spacing w:line="380" w:lineRule="atLeast"/>
              <w:jc w:val="center"/>
            </w:pPr>
          </w:p>
        </w:tc>
      </w:tr>
      <w:tr w:rsidR="006E277C" w14:paraId="3A66D9B6" w14:textId="77777777">
        <w:tc>
          <w:tcPr>
            <w:tcW w:w="2321" w:type="dxa"/>
          </w:tcPr>
          <w:p w14:paraId="3E9B8C20" w14:textId="77777777" w:rsidR="006E277C" w:rsidRDefault="006E277C">
            <w:pPr>
              <w:spacing w:line="380" w:lineRule="atLeast"/>
              <w:jc w:val="center"/>
            </w:pPr>
          </w:p>
        </w:tc>
        <w:tc>
          <w:tcPr>
            <w:tcW w:w="2321" w:type="dxa"/>
          </w:tcPr>
          <w:p w14:paraId="705B8103" w14:textId="77777777" w:rsidR="006E277C" w:rsidRDefault="006E277C">
            <w:pPr>
              <w:spacing w:line="380" w:lineRule="atLeast"/>
              <w:jc w:val="center"/>
            </w:pPr>
          </w:p>
        </w:tc>
        <w:tc>
          <w:tcPr>
            <w:tcW w:w="2322" w:type="dxa"/>
          </w:tcPr>
          <w:p w14:paraId="017144AF" w14:textId="77777777" w:rsidR="006E277C" w:rsidRDefault="006E277C">
            <w:pPr>
              <w:spacing w:line="380" w:lineRule="atLeast"/>
              <w:jc w:val="center"/>
            </w:pPr>
          </w:p>
        </w:tc>
        <w:tc>
          <w:tcPr>
            <w:tcW w:w="2322" w:type="dxa"/>
          </w:tcPr>
          <w:p w14:paraId="716492F6" w14:textId="77777777" w:rsidR="006E277C" w:rsidRDefault="006E277C">
            <w:pPr>
              <w:spacing w:line="380" w:lineRule="atLeast"/>
              <w:jc w:val="center"/>
            </w:pPr>
          </w:p>
        </w:tc>
      </w:tr>
    </w:tbl>
    <w:p w14:paraId="16BAE12E" w14:textId="77777777" w:rsidR="006E277C" w:rsidRDefault="006E277C">
      <w:pPr>
        <w:spacing w:line="440" w:lineRule="exact"/>
        <w:jc w:val="center"/>
        <w:rPr>
          <w:rFonts w:eastAsia="黑体"/>
          <w:sz w:val="27"/>
          <w:szCs w:val="27"/>
        </w:rPr>
      </w:pPr>
    </w:p>
    <w:p w14:paraId="1A5D4ED2" w14:textId="77777777" w:rsidR="006E277C" w:rsidRDefault="006E277C">
      <w:pPr>
        <w:pStyle w:val="378020"/>
        <w:jc w:val="center"/>
        <w:rPr>
          <w:color w:val="auto"/>
          <w:szCs w:val="28"/>
        </w:rPr>
        <w:sectPr w:rsidR="006E277C">
          <w:pgSz w:w="11906" w:h="16838"/>
          <w:pgMar w:top="1418" w:right="1469" w:bottom="1418" w:left="1418" w:header="851" w:footer="992" w:gutter="0"/>
          <w:cols w:space="720"/>
          <w:docGrid w:linePitch="312"/>
        </w:sectPr>
      </w:pPr>
    </w:p>
    <w:p w14:paraId="08A58F1B" w14:textId="441B30E1" w:rsidR="006E277C" w:rsidRDefault="00063571" w:rsidP="00965B9C">
      <w:pPr>
        <w:pStyle w:val="2TimesNewRoman5020"/>
        <w:spacing w:before="120" w:afterLines="50" w:after="120"/>
        <w:jc w:val="center"/>
        <w:outlineLvl w:val="0"/>
        <w:rPr>
          <w:b/>
        </w:rPr>
      </w:pPr>
      <w:bookmarkStart w:id="3710" w:name="_Toc491089815"/>
      <w:bookmarkStart w:id="3711" w:name="_Toc11190"/>
      <w:bookmarkStart w:id="3712" w:name="_Toc21844"/>
      <w:bookmarkStart w:id="3713" w:name="_Toc109319949"/>
      <w:commentRangeStart w:id="3714"/>
      <w:r w:rsidRPr="00965B9C">
        <w:rPr>
          <w:rFonts w:hint="eastAsia"/>
          <w:b/>
          <w:color w:val="FF0000"/>
        </w:rPr>
        <w:t>八、</w:t>
      </w:r>
      <w:commentRangeEnd w:id="3714"/>
      <w:r w:rsidR="00965B9C">
        <w:rPr>
          <w:rStyle w:val="af5"/>
          <w:rFonts w:eastAsia="宋体" w:cs="Times New Roman"/>
        </w:rPr>
        <w:commentReference w:id="3714"/>
      </w:r>
      <w:r>
        <w:rPr>
          <w:b/>
        </w:rPr>
        <w:t>项目管理机构</w:t>
      </w:r>
      <w:bookmarkEnd w:id="3710"/>
      <w:bookmarkEnd w:id="3711"/>
      <w:bookmarkEnd w:id="3712"/>
      <w:bookmarkEnd w:id="3713"/>
    </w:p>
    <w:p w14:paraId="526FB6DB" w14:textId="77777777" w:rsidR="006E277C" w:rsidRDefault="006E277C"/>
    <w:p w14:paraId="22C6C44E" w14:textId="77777777" w:rsidR="006E277C" w:rsidRDefault="00063571" w:rsidP="00965B9C">
      <w:pPr>
        <w:pStyle w:val="378020"/>
        <w:spacing w:afterLines="50" w:after="120"/>
        <w:jc w:val="center"/>
        <w:outlineLvl w:val="0"/>
        <w:rPr>
          <w:color w:val="auto"/>
          <w:sz w:val="28"/>
          <w:szCs w:val="28"/>
        </w:rPr>
      </w:pPr>
      <w:bookmarkStart w:id="3715" w:name="_Toc28369"/>
      <w:bookmarkStart w:id="3716" w:name="_Toc8953"/>
      <w:bookmarkStart w:id="3717" w:name="_Toc491089816"/>
      <w:bookmarkStart w:id="3718" w:name="_Toc109319950"/>
      <w:r>
        <w:rPr>
          <w:rFonts w:hint="eastAsia"/>
          <w:color w:val="auto"/>
          <w:sz w:val="28"/>
          <w:szCs w:val="28"/>
        </w:rPr>
        <w:t>（一）项目管理机构主要人员表</w:t>
      </w:r>
      <w:bookmarkEnd w:id="3715"/>
      <w:bookmarkEnd w:id="3716"/>
      <w:bookmarkEnd w:id="3717"/>
      <w:bookmarkEnd w:id="37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75"/>
        <w:gridCol w:w="875"/>
        <w:gridCol w:w="874"/>
        <w:gridCol w:w="874"/>
        <w:gridCol w:w="877"/>
        <w:gridCol w:w="877"/>
        <w:gridCol w:w="989"/>
        <w:gridCol w:w="765"/>
        <w:gridCol w:w="877"/>
        <w:gridCol w:w="877"/>
        <w:gridCol w:w="1026"/>
        <w:gridCol w:w="729"/>
        <w:gridCol w:w="877"/>
        <w:gridCol w:w="877"/>
        <w:gridCol w:w="877"/>
        <w:gridCol w:w="866"/>
      </w:tblGrid>
      <w:tr w:rsidR="006E277C" w14:paraId="46EC5662" w14:textId="77777777" w:rsidTr="00965B9C">
        <w:trPr>
          <w:trHeight w:val="413"/>
        </w:trPr>
        <w:tc>
          <w:tcPr>
            <w:tcW w:w="312" w:type="pct"/>
            <w:vMerge w:val="restart"/>
            <w:vAlign w:val="center"/>
          </w:tcPr>
          <w:p w14:paraId="3E65A885" w14:textId="77777777" w:rsidR="006E277C" w:rsidRDefault="00063571">
            <w:pPr>
              <w:jc w:val="center"/>
              <w:rPr>
                <w:szCs w:val="21"/>
              </w:rPr>
            </w:pPr>
            <w:r>
              <w:rPr>
                <w:rFonts w:hint="eastAsia"/>
                <w:szCs w:val="21"/>
              </w:rPr>
              <w:t>序号</w:t>
            </w:r>
          </w:p>
        </w:tc>
        <w:tc>
          <w:tcPr>
            <w:tcW w:w="312" w:type="pct"/>
            <w:vMerge w:val="restart"/>
            <w:vAlign w:val="center"/>
          </w:tcPr>
          <w:p w14:paraId="5CFEDB65" w14:textId="77777777" w:rsidR="006E277C" w:rsidRDefault="00063571">
            <w:pPr>
              <w:jc w:val="center"/>
              <w:rPr>
                <w:szCs w:val="21"/>
              </w:rPr>
            </w:pPr>
            <w:r>
              <w:rPr>
                <w:rFonts w:hint="eastAsia"/>
                <w:szCs w:val="21"/>
              </w:rPr>
              <w:t>拟任职务</w:t>
            </w:r>
          </w:p>
        </w:tc>
        <w:tc>
          <w:tcPr>
            <w:tcW w:w="312" w:type="pct"/>
            <w:vMerge w:val="restart"/>
            <w:vAlign w:val="center"/>
          </w:tcPr>
          <w:p w14:paraId="38338CCE" w14:textId="77777777" w:rsidR="006E277C" w:rsidRDefault="00063571">
            <w:pPr>
              <w:jc w:val="center"/>
              <w:rPr>
                <w:szCs w:val="21"/>
              </w:rPr>
            </w:pPr>
            <w:r>
              <w:rPr>
                <w:rFonts w:hint="eastAsia"/>
                <w:szCs w:val="21"/>
              </w:rPr>
              <w:t>姓名</w:t>
            </w:r>
          </w:p>
        </w:tc>
        <w:tc>
          <w:tcPr>
            <w:tcW w:w="312" w:type="pct"/>
            <w:vMerge w:val="restart"/>
            <w:vAlign w:val="center"/>
          </w:tcPr>
          <w:p w14:paraId="2CAD8FE2" w14:textId="77777777" w:rsidR="006E277C" w:rsidRDefault="00063571">
            <w:pPr>
              <w:jc w:val="center"/>
              <w:rPr>
                <w:szCs w:val="21"/>
              </w:rPr>
            </w:pPr>
            <w:r>
              <w:rPr>
                <w:rFonts w:hint="eastAsia"/>
                <w:szCs w:val="21"/>
              </w:rPr>
              <w:t>性别</w:t>
            </w:r>
          </w:p>
        </w:tc>
        <w:tc>
          <w:tcPr>
            <w:tcW w:w="313" w:type="pct"/>
            <w:vMerge w:val="restart"/>
            <w:vAlign w:val="center"/>
          </w:tcPr>
          <w:p w14:paraId="19758ACD" w14:textId="77777777" w:rsidR="006E277C" w:rsidRDefault="00063571">
            <w:pPr>
              <w:jc w:val="center"/>
              <w:rPr>
                <w:szCs w:val="21"/>
              </w:rPr>
            </w:pPr>
            <w:r>
              <w:rPr>
                <w:rFonts w:hint="eastAsia"/>
                <w:szCs w:val="21"/>
              </w:rPr>
              <w:t>年龄</w:t>
            </w:r>
          </w:p>
        </w:tc>
        <w:tc>
          <w:tcPr>
            <w:tcW w:w="313" w:type="pct"/>
            <w:vMerge w:val="restart"/>
            <w:vAlign w:val="center"/>
          </w:tcPr>
          <w:p w14:paraId="4D5A88B4" w14:textId="77777777" w:rsidR="006E277C" w:rsidRDefault="00063571">
            <w:pPr>
              <w:jc w:val="center"/>
              <w:rPr>
                <w:szCs w:val="21"/>
              </w:rPr>
            </w:pPr>
            <w:r>
              <w:rPr>
                <w:rFonts w:hint="eastAsia"/>
                <w:szCs w:val="21"/>
              </w:rPr>
              <w:t>学历</w:t>
            </w:r>
          </w:p>
        </w:tc>
        <w:tc>
          <w:tcPr>
            <w:tcW w:w="353" w:type="pct"/>
            <w:vMerge w:val="restart"/>
            <w:vAlign w:val="center"/>
          </w:tcPr>
          <w:p w14:paraId="253B3E01" w14:textId="77777777" w:rsidR="006E277C" w:rsidRDefault="00063571">
            <w:pPr>
              <w:jc w:val="center"/>
              <w:rPr>
                <w:szCs w:val="21"/>
              </w:rPr>
            </w:pPr>
            <w:r>
              <w:rPr>
                <w:rFonts w:hint="eastAsia"/>
                <w:szCs w:val="21"/>
              </w:rPr>
              <w:t>专业</w:t>
            </w:r>
          </w:p>
        </w:tc>
        <w:tc>
          <w:tcPr>
            <w:tcW w:w="273" w:type="pct"/>
            <w:vMerge w:val="restart"/>
            <w:vAlign w:val="center"/>
          </w:tcPr>
          <w:p w14:paraId="6CC67351" w14:textId="77777777" w:rsidR="006E277C" w:rsidRDefault="00063571">
            <w:pPr>
              <w:jc w:val="center"/>
              <w:rPr>
                <w:szCs w:val="21"/>
              </w:rPr>
            </w:pPr>
            <w:r>
              <w:rPr>
                <w:szCs w:val="21"/>
              </w:rPr>
              <w:t>专业</w:t>
            </w:r>
          </w:p>
          <w:p w14:paraId="1442EB28" w14:textId="77777777" w:rsidR="006E277C" w:rsidRDefault="00063571">
            <w:pPr>
              <w:jc w:val="center"/>
              <w:rPr>
                <w:szCs w:val="21"/>
              </w:rPr>
            </w:pPr>
            <w:r>
              <w:rPr>
                <w:rFonts w:hint="eastAsia"/>
                <w:szCs w:val="21"/>
              </w:rPr>
              <w:t>工作</w:t>
            </w:r>
          </w:p>
          <w:p w14:paraId="66441367" w14:textId="77777777" w:rsidR="006E277C" w:rsidRDefault="00063571">
            <w:pPr>
              <w:jc w:val="center"/>
              <w:rPr>
                <w:szCs w:val="21"/>
              </w:rPr>
            </w:pPr>
            <w:r>
              <w:rPr>
                <w:rFonts w:hint="eastAsia"/>
                <w:szCs w:val="21"/>
              </w:rPr>
              <w:t>年限</w:t>
            </w:r>
          </w:p>
        </w:tc>
        <w:tc>
          <w:tcPr>
            <w:tcW w:w="626" w:type="pct"/>
            <w:gridSpan w:val="2"/>
            <w:vAlign w:val="center"/>
          </w:tcPr>
          <w:p w14:paraId="5CA94742" w14:textId="77777777" w:rsidR="006E277C" w:rsidRDefault="00063571">
            <w:pPr>
              <w:jc w:val="center"/>
              <w:rPr>
                <w:rFonts w:ascii="宋体" w:hAnsi="宋体"/>
                <w:szCs w:val="21"/>
              </w:rPr>
            </w:pPr>
            <w:r>
              <w:rPr>
                <w:rFonts w:ascii="宋体" w:hAnsi="宋体" w:hint="eastAsia"/>
                <w:szCs w:val="21"/>
              </w:rPr>
              <w:t>技术职称</w:t>
            </w:r>
          </w:p>
        </w:tc>
        <w:tc>
          <w:tcPr>
            <w:tcW w:w="1252" w:type="pct"/>
            <w:gridSpan w:val="4"/>
            <w:vAlign w:val="center"/>
          </w:tcPr>
          <w:p w14:paraId="651F9DF2" w14:textId="77777777" w:rsidR="006E277C" w:rsidRDefault="00063571">
            <w:pPr>
              <w:jc w:val="center"/>
              <w:rPr>
                <w:szCs w:val="21"/>
              </w:rPr>
            </w:pPr>
            <w:r>
              <w:rPr>
                <w:rFonts w:ascii="宋体" w:hAnsi="宋体" w:hint="eastAsia"/>
                <w:szCs w:val="21"/>
              </w:rPr>
              <w:t>执业或职业资格证明</w:t>
            </w:r>
          </w:p>
        </w:tc>
        <w:tc>
          <w:tcPr>
            <w:tcW w:w="313" w:type="pct"/>
            <w:vMerge w:val="restart"/>
            <w:vAlign w:val="center"/>
          </w:tcPr>
          <w:p w14:paraId="08FB2722" w14:textId="77777777" w:rsidR="006E277C" w:rsidRDefault="00063571">
            <w:pPr>
              <w:jc w:val="center"/>
              <w:rPr>
                <w:rFonts w:ascii="宋体" w:hAnsi="宋体"/>
                <w:szCs w:val="21"/>
              </w:rPr>
            </w:pPr>
            <w:r>
              <w:rPr>
                <w:rFonts w:ascii="宋体" w:hAnsi="宋体" w:hint="eastAsia"/>
                <w:szCs w:val="21"/>
              </w:rPr>
              <w:t>社会</w:t>
            </w:r>
          </w:p>
          <w:p w14:paraId="2618EB24" w14:textId="77777777" w:rsidR="006E277C" w:rsidRDefault="00063571">
            <w:pPr>
              <w:jc w:val="center"/>
              <w:rPr>
                <w:szCs w:val="21"/>
              </w:rPr>
            </w:pPr>
            <w:r>
              <w:rPr>
                <w:rFonts w:ascii="宋体" w:hAnsi="宋体" w:hint="eastAsia"/>
                <w:szCs w:val="21"/>
              </w:rPr>
              <w:t>保险</w:t>
            </w:r>
          </w:p>
        </w:tc>
        <w:tc>
          <w:tcPr>
            <w:tcW w:w="309" w:type="pct"/>
            <w:vMerge w:val="restart"/>
            <w:vAlign w:val="center"/>
          </w:tcPr>
          <w:p w14:paraId="250188DD" w14:textId="77777777" w:rsidR="006E277C" w:rsidRDefault="00063571">
            <w:pPr>
              <w:jc w:val="center"/>
              <w:rPr>
                <w:szCs w:val="21"/>
                <w:vertAlign w:val="superscript"/>
              </w:rPr>
            </w:pPr>
            <w:r>
              <w:rPr>
                <w:rFonts w:hint="eastAsia"/>
                <w:szCs w:val="21"/>
              </w:rPr>
              <w:t>备注</w:t>
            </w:r>
          </w:p>
        </w:tc>
      </w:tr>
      <w:tr w:rsidR="006E277C" w14:paraId="587BC776" w14:textId="77777777" w:rsidTr="00965B9C">
        <w:tc>
          <w:tcPr>
            <w:tcW w:w="312" w:type="pct"/>
            <w:vMerge/>
            <w:vAlign w:val="center"/>
          </w:tcPr>
          <w:p w14:paraId="73BACE1B" w14:textId="77777777" w:rsidR="006E277C" w:rsidRDefault="006E277C">
            <w:pPr>
              <w:jc w:val="center"/>
              <w:rPr>
                <w:szCs w:val="21"/>
              </w:rPr>
            </w:pPr>
          </w:p>
        </w:tc>
        <w:tc>
          <w:tcPr>
            <w:tcW w:w="312" w:type="pct"/>
            <w:vMerge/>
            <w:vAlign w:val="center"/>
          </w:tcPr>
          <w:p w14:paraId="6081E036" w14:textId="77777777" w:rsidR="006E277C" w:rsidRDefault="006E277C">
            <w:pPr>
              <w:jc w:val="center"/>
              <w:rPr>
                <w:szCs w:val="21"/>
              </w:rPr>
            </w:pPr>
          </w:p>
        </w:tc>
        <w:tc>
          <w:tcPr>
            <w:tcW w:w="312" w:type="pct"/>
            <w:vMerge/>
            <w:vAlign w:val="center"/>
          </w:tcPr>
          <w:p w14:paraId="718361F0" w14:textId="77777777" w:rsidR="006E277C" w:rsidRDefault="006E277C">
            <w:pPr>
              <w:jc w:val="center"/>
              <w:rPr>
                <w:szCs w:val="21"/>
              </w:rPr>
            </w:pPr>
          </w:p>
        </w:tc>
        <w:tc>
          <w:tcPr>
            <w:tcW w:w="312" w:type="pct"/>
            <w:vMerge/>
            <w:vAlign w:val="center"/>
          </w:tcPr>
          <w:p w14:paraId="58512AB9" w14:textId="77777777" w:rsidR="006E277C" w:rsidRDefault="006E277C">
            <w:pPr>
              <w:jc w:val="center"/>
              <w:rPr>
                <w:szCs w:val="21"/>
              </w:rPr>
            </w:pPr>
          </w:p>
        </w:tc>
        <w:tc>
          <w:tcPr>
            <w:tcW w:w="313" w:type="pct"/>
            <w:vMerge/>
            <w:vAlign w:val="center"/>
          </w:tcPr>
          <w:p w14:paraId="3CE0E2D5" w14:textId="77777777" w:rsidR="006E277C" w:rsidRDefault="006E277C">
            <w:pPr>
              <w:jc w:val="center"/>
              <w:rPr>
                <w:szCs w:val="21"/>
              </w:rPr>
            </w:pPr>
          </w:p>
        </w:tc>
        <w:tc>
          <w:tcPr>
            <w:tcW w:w="313" w:type="pct"/>
            <w:vMerge/>
            <w:vAlign w:val="center"/>
          </w:tcPr>
          <w:p w14:paraId="1A6AE73D" w14:textId="77777777" w:rsidR="006E277C" w:rsidRDefault="006E277C">
            <w:pPr>
              <w:jc w:val="center"/>
              <w:rPr>
                <w:szCs w:val="21"/>
              </w:rPr>
            </w:pPr>
          </w:p>
        </w:tc>
        <w:tc>
          <w:tcPr>
            <w:tcW w:w="353" w:type="pct"/>
            <w:vMerge/>
            <w:vAlign w:val="center"/>
          </w:tcPr>
          <w:p w14:paraId="1235CB2E" w14:textId="77777777" w:rsidR="006E277C" w:rsidRDefault="006E277C">
            <w:pPr>
              <w:jc w:val="center"/>
              <w:rPr>
                <w:szCs w:val="21"/>
              </w:rPr>
            </w:pPr>
          </w:p>
        </w:tc>
        <w:tc>
          <w:tcPr>
            <w:tcW w:w="273" w:type="pct"/>
            <w:vMerge/>
            <w:vAlign w:val="center"/>
          </w:tcPr>
          <w:p w14:paraId="34C06A25" w14:textId="77777777" w:rsidR="006E277C" w:rsidRDefault="006E277C">
            <w:pPr>
              <w:jc w:val="center"/>
              <w:rPr>
                <w:szCs w:val="21"/>
              </w:rPr>
            </w:pPr>
          </w:p>
        </w:tc>
        <w:tc>
          <w:tcPr>
            <w:tcW w:w="313" w:type="pct"/>
            <w:vAlign w:val="center"/>
          </w:tcPr>
          <w:p w14:paraId="54B4DD64" w14:textId="77777777" w:rsidR="006E277C" w:rsidRDefault="00063571">
            <w:pPr>
              <w:jc w:val="center"/>
              <w:rPr>
                <w:rFonts w:ascii="宋体" w:hAnsi="宋体"/>
                <w:szCs w:val="21"/>
              </w:rPr>
            </w:pPr>
            <w:r>
              <w:rPr>
                <w:rFonts w:ascii="宋体" w:hAnsi="宋体" w:hint="eastAsia"/>
                <w:szCs w:val="21"/>
              </w:rPr>
              <w:t>级别</w:t>
            </w:r>
          </w:p>
        </w:tc>
        <w:tc>
          <w:tcPr>
            <w:tcW w:w="313" w:type="pct"/>
            <w:vAlign w:val="center"/>
          </w:tcPr>
          <w:p w14:paraId="399E17E6" w14:textId="77777777" w:rsidR="006E277C" w:rsidRDefault="00063571">
            <w:pPr>
              <w:jc w:val="center"/>
              <w:rPr>
                <w:rFonts w:ascii="宋体" w:hAnsi="宋体"/>
                <w:szCs w:val="21"/>
              </w:rPr>
            </w:pPr>
            <w:r>
              <w:rPr>
                <w:rFonts w:ascii="宋体" w:hAnsi="宋体" w:hint="eastAsia"/>
                <w:szCs w:val="21"/>
              </w:rPr>
              <w:t>专业</w:t>
            </w:r>
          </w:p>
        </w:tc>
        <w:tc>
          <w:tcPr>
            <w:tcW w:w="366" w:type="pct"/>
            <w:vAlign w:val="center"/>
          </w:tcPr>
          <w:p w14:paraId="0107B2D7" w14:textId="77777777" w:rsidR="006E277C" w:rsidRDefault="00063571">
            <w:pPr>
              <w:jc w:val="center"/>
              <w:rPr>
                <w:rFonts w:ascii="宋体" w:hAnsi="宋体"/>
                <w:szCs w:val="21"/>
              </w:rPr>
            </w:pPr>
            <w:r>
              <w:rPr>
                <w:rFonts w:ascii="宋体" w:hAnsi="宋体" w:hint="eastAsia"/>
                <w:szCs w:val="21"/>
              </w:rPr>
              <w:t>证书名称</w:t>
            </w:r>
          </w:p>
        </w:tc>
        <w:tc>
          <w:tcPr>
            <w:tcW w:w="260" w:type="pct"/>
            <w:vAlign w:val="center"/>
          </w:tcPr>
          <w:p w14:paraId="1F64A53E" w14:textId="77777777" w:rsidR="006E277C" w:rsidRDefault="00063571">
            <w:pPr>
              <w:jc w:val="center"/>
              <w:rPr>
                <w:rFonts w:ascii="宋体" w:hAnsi="宋体"/>
                <w:szCs w:val="21"/>
              </w:rPr>
            </w:pPr>
            <w:r>
              <w:rPr>
                <w:rFonts w:ascii="宋体" w:hAnsi="宋体" w:hint="eastAsia"/>
                <w:szCs w:val="21"/>
              </w:rPr>
              <w:t>级别</w:t>
            </w:r>
          </w:p>
        </w:tc>
        <w:tc>
          <w:tcPr>
            <w:tcW w:w="313" w:type="pct"/>
            <w:vAlign w:val="center"/>
          </w:tcPr>
          <w:p w14:paraId="73240BC5" w14:textId="77777777" w:rsidR="006E277C" w:rsidRDefault="00063571">
            <w:pPr>
              <w:jc w:val="center"/>
              <w:rPr>
                <w:rFonts w:ascii="宋体" w:hAnsi="宋体"/>
                <w:szCs w:val="21"/>
              </w:rPr>
            </w:pPr>
            <w:r>
              <w:rPr>
                <w:rFonts w:ascii="宋体" w:hAnsi="宋体" w:hint="eastAsia"/>
                <w:szCs w:val="21"/>
              </w:rPr>
              <w:t>证号</w:t>
            </w:r>
          </w:p>
        </w:tc>
        <w:tc>
          <w:tcPr>
            <w:tcW w:w="313" w:type="pct"/>
            <w:vAlign w:val="center"/>
          </w:tcPr>
          <w:p w14:paraId="48E47E83" w14:textId="77777777" w:rsidR="006E277C" w:rsidRDefault="00063571">
            <w:pPr>
              <w:jc w:val="center"/>
              <w:rPr>
                <w:rFonts w:ascii="宋体" w:hAnsi="宋体"/>
                <w:szCs w:val="21"/>
              </w:rPr>
            </w:pPr>
            <w:r>
              <w:rPr>
                <w:rFonts w:ascii="宋体" w:hAnsi="宋体" w:hint="eastAsia"/>
                <w:szCs w:val="21"/>
              </w:rPr>
              <w:t>专业</w:t>
            </w:r>
          </w:p>
        </w:tc>
        <w:tc>
          <w:tcPr>
            <w:tcW w:w="313" w:type="pct"/>
            <w:vMerge/>
            <w:vAlign w:val="center"/>
          </w:tcPr>
          <w:p w14:paraId="00D64614" w14:textId="77777777" w:rsidR="006E277C" w:rsidRDefault="006E277C">
            <w:pPr>
              <w:jc w:val="center"/>
              <w:rPr>
                <w:szCs w:val="21"/>
              </w:rPr>
            </w:pPr>
          </w:p>
        </w:tc>
        <w:tc>
          <w:tcPr>
            <w:tcW w:w="309" w:type="pct"/>
            <w:vMerge/>
            <w:vAlign w:val="center"/>
          </w:tcPr>
          <w:p w14:paraId="374B229E" w14:textId="77777777" w:rsidR="006E277C" w:rsidRDefault="006E277C">
            <w:pPr>
              <w:jc w:val="center"/>
              <w:rPr>
                <w:szCs w:val="21"/>
              </w:rPr>
            </w:pPr>
          </w:p>
        </w:tc>
      </w:tr>
      <w:tr w:rsidR="006E277C" w14:paraId="120A88C8" w14:textId="77777777">
        <w:trPr>
          <w:trHeight w:hRule="exact" w:val="454"/>
        </w:trPr>
        <w:tc>
          <w:tcPr>
            <w:tcW w:w="312" w:type="pct"/>
            <w:vAlign w:val="center"/>
          </w:tcPr>
          <w:p w14:paraId="1F9FEAC9" w14:textId="77777777" w:rsidR="006E277C" w:rsidRDefault="00063571">
            <w:pPr>
              <w:jc w:val="center"/>
              <w:rPr>
                <w:rFonts w:ascii="宋体" w:hAnsi="宋体" w:cs="宋体"/>
                <w:szCs w:val="21"/>
              </w:rPr>
            </w:pPr>
            <w:r>
              <w:rPr>
                <w:rFonts w:hint="eastAsia"/>
                <w:szCs w:val="21"/>
              </w:rPr>
              <w:t>1</w:t>
            </w:r>
          </w:p>
        </w:tc>
        <w:tc>
          <w:tcPr>
            <w:tcW w:w="312" w:type="pct"/>
            <w:vAlign w:val="center"/>
          </w:tcPr>
          <w:p w14:paraId="54FEF098" w14:textId="77777777" w:rsidR="006E277C" w:rsidRDefault="006E277C">
            <w:pPr>
              <w:jc w:val="center"/>
              <w:rPr>
                <w:szCs w:val="21"/>
              </w:rPr>
            </w:pPr>
          </w:p>
        </w:tc>
        <w:tc>
          <w:tcPr>
            <w:tcW w:w="312" w:type="pct"/>
            <w:vAlign w:val="center"/>
          </w:tcPr>
          <w:p w14:paraId="5360CD4F" w14:textId="77777777" w:rsidR="006E277C" w:rsidRDefault="006E277C">
            <w:pPr>
              <w:jc w:val="center"/>
              <w:rPr>
                <w:szCs w:val="21"/>
              </w:rPr>
            </w:pPr>
          </w:p>
        </w:tc>
        <w:tc>
          <w:tcPr>
            <w:tcW w:w="312" w:type="pct"/>
            <w:vAlign w:val="center"/>
          </w:tcPr>
          <w:p w14:paraId="43B14496" w14:textId="77777777" w:rsidR="006E277C" w:rsidRDefault="006E277C">
            <w:pPr>
              <w:jc w:val="center"/>
              <w:rPr>
                <w:szCs w:val="21"/>
              </w:rPr>
            </w:pPr>
          </w:p>
        </w:tc>
        <w:tc>
          <w:tcPr>
            <w:tcW w:w="313" w:type="pct"/>
            <w:vAlign w:val="center"/>
          </w:tcPr>
          <w:p w14:paraId="02A1161F" w14:textId="77777777" w:rsidR="006E277C" w:rsidRDefault="006E277C">
            <w:pPr>
              <w:jc w:val="center"/>
              <w:rPr>
                <w:szCs w:val="21"/>
              </w:rPr>
            </w:pPr>
          </w:p>
        </w:tc>
        <w:tc>
          <w:tcPr>
            <w:tcW w:w="313" w:type="pct"/>
            <w:vAlign w:val="center"/>
          </w:tcPr>
          <w:p w14:paraId="78DA5EC0" w14:textId="77777777" w:rsidR="006E277C" w:rsidRDefault="006E277C">
            <w:pPr>
              <w:jc w:val="center"/>
              <w:rPr>
                <w:szCs w:val="21"/>
              </w:rPr>
            </w:pPr>
          </w:p>
        </w:tc>
        <w:tc>
          <w:tcPr>
            <w:tcW w:w="353" w:type="pct"/>
            <w:vAlign w:val="center"/>
          </w:tcPr>
          <w:p w14:paraId="6C71F47E" w14:textId="77777777" w:rsidR="006E277C" w:rsidRDefault="006E277C">
            <w:pPr>
              <w:jc w:val="center"/>
              <w:rPr>
                <w:szCs w:val="21"/>
              </w:rPr>
            </w:pPr>
          </w:p>
        </w:tc>
        <w:tc>
          <w:tcPr>
            <w:tcW w:w="273" w:type="pct"/>
            <w:vAlign w:val="center"/>
          </w:tcPr>
          <w:p w14:paraId="6ABD8992" w14:textId="77777777" w:rsidR="006E277C" w:rsidRDefault="006E277C">
            <w:pPr>
              <w:jc w:val="center"/>
              <w:rPr>
                <w:szCs w:val="21"/>
              </w:rPr>
            </w:pPr>
          </w:p>
        </w:tc>
        <w:tc>
          <w:tcPr>
            <w:tcW w:w="313" w:type="pct"/>
          </w:tcPr>
          <w:p w14:paraId="0453935D" w14:textId="77777777" w:rsidR="006E277C" w:rsidRDefault="006E277C">
            <w:pPr>
              <w:jc w:val="center"/>
              <w:rPr>
                <w:szCs w:val="21"/>
              </w:rPr>
            </w:pPr>
          </w:p>
        </w:tc>
        <w:tc>
          <w:tcPr>
            <w:tcW w:w="313" w:type="pct"/>
          </w:tcPr>
          <w:p w14:paraId="15490ACA" w14:textId="77777777" w:rsidR="006E277C" w:rsidRDefault="006E277C">
            <w:pPr>
              <w:jc w:val="center"/>
              <w:rPr>
                <w:szCs w:val="21"/>
              </w:rPr>
            </w:pPr>
          </w:p>
        </w:tc>
        <w:tc>
          <w:tcPr>
            <w:tcW w:w="366" w:type="pct"/>
            <w:vAlign w:val="center"/>
          </w:tcPr>
          <w:p w14:paraId="2E2F9D1C" w14:textId="77777777" w:rsidR="006E277C" w:rsidRDefault="006E277C">
            <w:pPr>
              <w:jc w:val="center"/>
              <w:rPr>
                <w:szCs w:val="21"/>
              </w:rPr>
            </w:pPr>
          </w:p>
        </w:tc>
        <w:tc>
          <w:tcPr>
            <w:tcW w:w="260" w:type="pct"/>
            <w:vAlign w:val="center"/>
          </w:tcPr>
          <w:p w14:paraId="73AAF7B6" w14:textId="77777777" w:rsidR="006E277C" w:rsidRDefault="006E277C">
            <w:pPr>
              <w:jc w:val="center"/>
              <w:rPr>
                <w:szCs w:val="21"/>
              </w:rPr>
            </w:pPr>
          </w:p>
        </w:tc>
        <w:tc>
          <w:tcPr>
            <w:tcW w:w="313" w:type="pct"/>
            <w:vAlign w:val="center"/>
          </w:tcPr>
          <w:p w14:paraId="00EDF855" w14:textId="77777777" w:rsidR="006E277C" w:rsidRDefault="006E277C">
            <w:pPr>
              <w:jc w:val="center"/>
              <w:rPr>
                <w:szCs w:val="21"/>
              </w:rPr>
            </w:pPr>
          </w:p>
        </w:tc>
        <w:tc>
          <w:tcPr>
            <w:tcW w:w="313" w:type="pct"/>
            <w:vAlign w:val="center"/>
          </w:tcPr>
          <w:p w14:paraId="445C880E" w14:textId="77777777" w:rsidR="006E277C" w:rsidRDefault="006E277C">
            <w:pPr>
              <w:jc w:val="center"/>
              <w:rPr>
                <w:szCs w:val="21"/>
              </w:rPr>
            </w:pPr>
          </w:p>
        </w:tc>
        <w:tc>
          <w:tcPr>
            <w:tcW w:w="313" w:type="pct"/>
            <w:vAlign w:val="center"/>
          </w:tcPr>
          <w:p w14:paraId="2CDC5D40" w14:textId="77777777" w:rsidR="006E277C" w:rsidRDefault="006E277C">
            <w:pPr>
              <w:jc w:val="center"/>
              <w:rPr>
                <w:szCs w:val="21"/>
              </w:rPr>
            </w:pPr>
          </w:p>
        </w:tc>
        <w:tc>
          <w:tcPr>
            <w:tcW w:w="309" w:type="pct"/>
            <w:vAlign w:val="center"/>
          </w:tcPr>
          <w:p w14:paraId="1CF22F3A" w14:textId="77777777" w:rsidR="006E277C" w:rsidRDefault="006E277C">
            <w:pPr>
              <w:jc w:val="center"/>
              <w:rPr>
                <w:szCs w:val="21"/>
              </w:rPr>
            </w:pPr>
          </w:p>
        </w:tc>
      </w:tr>
      <w:tr w:rsidR="006E277C" w14:paraId="06033D61" w14:textId="77777777">
        <w:trPr>
          <w:trHeight w:hRule="exact" w:val="454"/>
        </w:trPr>
        <w:tc>
          <w:tcPr>
            <w:tcW w:w="312" w:type="pct"/>
            <w:vAlign w:val="center"/>
          </w:tcPr>
          <w:p w14:paraId="392E29C9" w14:textId="77777777" w:rsidR="006E277C" w:rsidRDefault="00063571">
            <w:pPr>
              <w:jc w:val="center"/>
              <w:rPr>
                <w:rFonts w:ascii="宋体" w:hAnsi="宋体" w:cs="宋体"/>
                <w:szCs w:val="21"/>
              </w:rPr>
            </w:pPr>
            <w:r>
              <w:rPr>
                <w:rFonts w:hint="eastAsia"/>
                <w:szCs w:val="21"/>
              </w:rPr>
              <w:t>2</w:t>
            </w:r>
          </w:p>
        </w:tc>
        <w:tc>
          <w:tcPr>
            <w:tcW w:w="312" w:type="pct"/>
            <w:vAlign w:val="center"/>
          </w:tcPr>
          <w:p w14:paraId="3B05E8A6" w14:textId="77777777" w:rsidR="006E277C" w:rsidRDefault="006E277C">
            <w:pPr>
              <w:jc w:val="center"/>
              <w:rPr>
                <w:szCs w:val="21"/>
              </w:rPr>
            </w:pPr>
          </w:p>
        </w:tc>
        <w:tc>
          <w:tcPr>
            <w:tcW w:w="312" w:type="pct"/>
            <w:vAlign w:val="center"/>
          </w:tcPr>
          <w:p w14:paraId="6CBAFFF8" w14:textId="77777777" w:rsidR="006E277C" w:rsidRDefault="006E277C">
            <w:pPr>
              <w:jc w:val="center"/>
              <w:rPr>
                <w:szCs w:val="21"/>
              </w:rPr>
            </w:pPr>
          </w:p>
        </w:tc>
        <w:tc>
          <w:tcPr>
            <w:tcW w:w="312" w:type="pct"/>
            <w:vAlign w:val="center"/>
          </w:tcPr>
          <w:p w14:paraId="5CFABADD" w14:textId="77777777" w:rsidR="006E277C" w:rsidRDefault="006E277C">
            <w:pPr>
              <w:jc w:val="center"/>
              <w:rPr>
                <w:szCs w:val="21"/>
              </w:rPr>
            </w:pPr>
          </w:p>
        </w:tc>
        <w:tc>
          <w:tcPr>
            <w:tcW w:w="313" w:type="pct"/>
            <w:vAlign w:val="center"/>
          </w:tcPr>
          <w:p w14:paraId="19DF8E2C" w14:textId="77777777" w:rsidR="006E277C" w:rsidRDefault="006E277C">
            <w:pPr>
              <w:jc w:val="center"/>
              <w:rPr>
                <w:szCs w:val="21"/>
              </w:rPr>
            </w:pPr>
          </w:p>
        </w:tc>
        <w:tc>
          <w:tcPr>
            <w:tcW w:w="313" w:type="pct"/>
            <w:vAlign w:val="center"/>
          </w:tcPr>
          <w:p w14:paraId="305DF851" w14:textId="77777777" w:rsidR="006E277C" w:rsidRDefault="006E277C">
            <w:pPr>
              <w:jc w:val="center"/>
              <w:rPr>
                <w:szCs w:val="21"/>
              </w:rPr>
            </w:pPr>
          </w:p>
        </w:tc>
        <w:tc>
          <w:tcPr>
            <w:tcW w:w="353" w:type="pct"/>
            <w:vAlign w:val="center"/>
          </w:tcPr>
          <w:p w14:paraId="200BF619" w14:textId="77777777" w:rsidR="006E277C" w:rsidRDefault="006E277C">
            <w:pPr>
              <w:jc w:val="center"/>
              <w:rPr>
                <w:szCs w:val="21"/>
              </w:rPr>
            </w:pPr>
          </w:p>
        </w:tc>
        <w:tc>
          <w:tcPr>
            <w:tcW w:w="273" w:type="pct"/>
            <w:vAlign w:val="center"/>
          </w:tcPr>
          <w:p w14:paraId="05ECD92E" w14:textId="77777777" w:rsidR="006E277C" w:rsidRDefault="006E277C">
            <w:pPr>
              <w:jc w:val="center"/>
              <w:rPr>
                <w:szCs w:val="21"/>
              </w:rPr>
            </w:pPr>
          </w:p>
        </w:tc>
        <w:tc>
          <w:tcPr>
            <w:tcW w:w="313" w:type="pct"/>
          </w:tcPr>
          <w:p w14:paraId="6A5460BF" w14:textId="77777777" w:rsidR="006E277C" w:rsidRDefault="006E277C">
            <w:pPr>
              <w:jc w:val="center"/>
              <w:rPr>
                <w:szCs w:val="21"/>
              </w:rPr>
            </w:pPr>
          </w:p>
        </w:tc>
        <w:tc>
          <w:tcPr>
            <w:tcW w:w="313" w:type="pct"/>
          </w:tcPr>
          <w:p w14:paraId="42107194" w14:textId="77777777" w:rsidR="006E277C" w:rsidRDefault="006E277C">
            <w:pPr>
              <w:jc w:val="center"/>
              <w:rPr>
                <w:szCs w:val="21"/>
              </w:rPr>
            </w:pPr>
          </w:p>
        </w:tc>
        <w:tc>
          <w:tcPr>
            <w:tcW w:w="366" w:type="pct"/>
            <w:vAlign w:val="center"/>
          </w:tcPr>
          <w:p w14:paraId="0BE20DB7" w14:textId="77777777" w:rsidR="006E277C" w:rsidRDefault="006E277C">
            <w:pPr>
              <w:jc w:val="center"/>
              <w:rPr>
                <w:szCs w:val="21"/>
              </w:rPr>
            </w:pPr>
          </w:p>
        </w:tc>
        <w:tc>
          <w:tcPr>
            <w:tcW w:w="260" w:type="pct"/>
            <w:vAlign w:val="center"/>
          </w:tcPr>
          <w:p w14:paraId="7A34DBE0" w14:textId="77777777" w:rsidR="006E277C" w:rsidRDefault="006E277C">
            <w:pPr>
              <w:jc w:val="center"/>
              <w:rPr>
                <w:szCs w:val="21"/>
              </w:rPr>
            </w:pPr>
          </w:p>
        </w:tc>
        <w:tc>
          <w:tcPr>
            <w:tcW w:w="313" w:type="pct"/>
            <w:vAlign w:val="center"/>
          </w:tcPr>
          <w:p w14:paraId="58E41BA1" w14:textId="77777777" w:rsidR="006E277C" w:rsidRDefault="006E277C">
            <w:pPr>
              <w:jc w:val="center"/>
              <w:rPr>
                <w:szCs w:val="21"/>
              </w:rPr>
            </w:pPr>
          </w:p>
        </w:tc>
        <w:tc>
          <w:tcPr>
            <w:tcW w:w="313" w:type="pct"/>
            <w:vAlign w:val="center"/>
          </w:tcPr>
          <w:p w14:paraId="4204E80C" w14:textId="77777777" w:rsidR="006E277C" w:rsidRDefault="006E277C">
            <w:pPr>
              <w:jc w:val="center"/>
              <w:rPr>
                <w:szCs w:val="21"/>
              </w:rPr>
            </w:pPr>
          </w:p>
        </w:tc>
        <w:tc>
          <w:tcPr>
            <w:tcW w:w="313" w:type="pct"/>
            <w:vAlign w:val="center"/>
          </w:tcPr>
          <w:p w14:paraId="5146F82A" w14:textId="77777777" w:rsidR="006E277C" w:rsidRDefault="006E277C">
            <w:pPr>
              <w:jc w:val="center"/>
              <w:rPr>
                <w:szCs w:val="21"/>
              </w:rPr>
            </w:pPr>
          </w:p>
        </w:tc>
        <w:tc>
          <w:tcPr>
            <w:tcW w:w="309" w:type="pct"/>
            <w:vAlign w:val="center"/>
          </w:tcPr>
          <w:p w14:paraId="2AAB3B00" w14:textId="77777777" w:rsidR="006E277C" w:rsidRDefault="006E277C">
            <w:pPr>
              <w:jc w:val="center"/>
              <w:rPr>
                <w:szCs w:val="21"/>
              </w:rPr>
            </w:pPr>
          </w:p>
        </w:tc>
      </w:tr>
      <w:tr w:rsidR="006E277C" w14:paraId="7EBA6425" w14:textId="77777777">
        <w:trPr>
          <w:trHeight w:hRule="exact" w:val="454"/>
        </w:trPr>
        <w:tc>
          <w:tcPr>
            <w:tcW w:w="312" w:type="pct"/>
            <w:vAlign w:val="center"/>
          </w:tcPr>
          <w:p w14:paraId="45566590" w14:textId="77777777" w:rsidR="006E277C" w:rsidRDefault="00063571">
            <w:pPr>
              <w:jc w:val="center"/>
              <w:rPr>
                <w:rFonts w:ascii="宋体" w:hAnsi="宋体" w:cs="宋体"/>
                <w:szCs w:val="21"/>
              </w:rPr>
            </w:pPr>
            <w:r>
              <w:rPr>
                <w:rFonts w:hint="eastAsia"/>
                <w:szCs w:val="21"/>
              </w:rPr>
              <w:t>3</w:t>
            </w:r>
          </w:p>
        </w:tc>
        <w:tc>
          <w:tcPr>
            <w:tcW w:w="312" w:type="pct"/>
            <w:vAlign w:val="center"/>
          </w:tcPr>
          <w:p w14:paraId="1E832F6A" w14:textId="77777777" w:rsidR="006E277C" w:rsidRDefault="006E277C">
            <w:pPr>
              <w:jc w:val="center"/>
              <w:rPr>
                <w:szCs w:val="21"/>
              </w:rPr>
            </w:pPr>
          </w:p>
        </w:tc>
        <w:tc>
          <w:tcPr>
            <w:tcW w:w="312" w:type="pct"/>
            <w:vAlign w:val="center"/>
          </w:tcPr>
          <w:p w14:paraId="29BEB0C7" w14:textId="77777777" w:rsidR="006E277C" w:rsidRDefault="006E277C">
            <w:pPr>
              <w:jc w:val="center"/>
              <w:rPr>
                <w:szCs w:val="21"/>
              </w:rPr>
            </w:pPr>
          </w:p>
        </w:tc>
        <w:tc>
          <w:tcPr>
            <w:tcW w:w="312" w:type="pct"/>
            <w:vAlign w:val="center"/>
          </w:tcPr>
          <w:p w14:paraId="13908FC6" w14:textId="77777777" w:rsidR="006E277C" w:rsidRDefault="006E277C">
            <w:pPr>
              <w:jc w:val="center"/>
              <w:rPr>
                <w:szCs w:val="21"/>
              </w:rPr>
            </w:pPr>
          </w:p>
        </w:tc>
        <w:tc>
          <w:tcPr>
            <w:tcW w:w="313" w:type="pct"/>
            <w:vAlign w:val="center"/>
          </w:tcPr>
          <w:p w14:paraId="2BE84B5D" w14:textId="77777777" w:rsidR="006E277C" w:rsidRDefault="006E277C">
            <w:pPr>
              <w:jc w:val="center"/>
              <w:rPr>
                <w:szCs w:val="21"/>
              </w:rPr>
            </w:pPr>
          </w:p>
        </w:tc>
        <w:tc>
          <w:tcPr>
            <w:tcW w:w="313" w:type="pct"/>
            <w:vAlign w:val="center"/>
          </w:tcPr>
          <w:p w14:paraId="099FFD9D" w14:textId="77777777" w:rsidR="006E277C" w:rsidRDefault="006E277C">
            <w:pPr>
              <w:jc w:val="center"/>
              <w:rPr>
                <w:szCs w:val="21"/>
              </w:rPr>
            </w:pPr>
          </w:p>
        </w:tc>
        <w:tc>
          <w:tcPr>
            <w:tcW w:w="353" w:type="pct"/>
            <w:vAlign w:val="center"/>
          </w:tcPr>
          <w:p w14:paraId="59D126CE" w14:textId="77777777" w:rsidR="006E277C" w:rsidRDefault="006E277C">
            <w:pPr>
              <w:jc w:val="center"/>
              <w:rPr>
                <w:szCs w:val="21"/>
              </w:rPr>
            </w:pPr>
          </w:p>
        </w:tc>
        <w:tc>
          <w:tcPr>
            <w:tcW w:w="273" w:type="pct"/>
            <w:vAlign w:val="center"/>
          </w:tcPr>
          <w:p w14:paraId="47CAA492" w14:textId="77777777" w:rsidR="006E277C" w:rsidRDefault="006E277C">
            <w:pPr>
              <w:jc w:val="center"/>
              <w:rPr>
                <w:szCs w:val="21"/>
              </w:rPr>
            </w:pPr>
          </w:p>
        </w:tc>
        <w:tc>
          <w:tcPr>
            <w:tcW w:w="313" w:type="pct"/>
          </w:tcPr>
          <w:p w14:paraId="441858EB" w14:textId="77777777" w:rsidR="006E277C" w:rsidRDefault="006E277C">
            <w:pPr>
              <w:jc w:val="center"/>
              <w:rPr>
                <w:szCs w:val="21"/>
              </w:rPr>
            </w:pPr>
          </w:p>
        </w:tc>
        <w:tc>
          <w:tcPr>
            <w:tcW w:w="313" w:type="pct"/>
          </w:tcPr>
          <w:p w14:paraId="75180E14" w14:textId="77777777" w:rsidR="006E277C" w:rsidRDefault="006E277C">
            <w:pPr>
              <w:jc w:val="center"/>
              <w:rPr>
                <w:szCs w:val="21"/>
              </w:rPr>
            </w:pPr>
          </w:p>
        </w:tc>
        <w:tc>
          <w:tcPr>
            <w:tcW w:w="366" w:type="pct"/>
            <w:vAlign w:val="center"/>
          </w:tcPr>
          <w:p w14:paraId="36E105E2" w14:textId="77777777" w:rsidR="006E277C" w:rsidRDefault="006E277C">
            <w:pPr>
              <w:jc w:val="center"/>
              <w:rPr>
                <w:szCs w:val="21"/>
              </w:rPr>
            </w:pPr>
          </w:p>
        </w:tc>
        <w:tc>
          <w:tcPr>
            <w:tcW w:w="260" w:type="pct"/>
            <w:vAlign w:val="center"/>
          </w:tcPr>
          <w:p w14:paraId="71AB893D" w14:textId="77777777" w:rsidR="006E277C" w:rsidRDefault="006E277C">
            <w:pPr>
              <w:jc w:val="center"/>
              <w:rPr>
                <w:szCs w:val="21"/>
              </w:rPr>
            </w:pPr>
          </w:p>
        </w:tc>
        <w:tc>
          <w:tcPr>
            <w:tcW w:w="313" w:type="pct"/>
            <w:vAlign w:val="center"/>
          </w:tcPr>
          <w:p w14:paraId="5CBCD6B4" w14:textId="77777777" w:rsidR="006E277C" w:rsidRDefault="006E277C">
            <w:pPr>
              <w:jc w:val="center"/>
              <w:rPr>
                <w:szCs w:val="21"/>
              </w:rPr>
            </w:pPr>
          </w:p>
        </w:tc>
        <w:tc>
          <w:tcPr>
            <w:tcW w:w="313" w:type="pct"/>
            <w:vAlign w:val="center"/>
          </w:tcPr>
          <w:p w14:paraId="5385A6CF" w14:textId="77777777" w:rsidR="006E277C" w:rsidRDefault="006E277C">
            <w:pPr>
              <w:jc w:val="center"/>
              <w:rPr>
                <w:szCs w:val="21"/>
              </w:rPr>
            </w:pPr>
          </w:p>
        </w:tc>
        <w:tc>
          <w:tcPr>
            <w:tcW w:w="313" w:type="pct"/>
            <w:vAlign w:val="center"/>
          </w:tcPr>
          <w:p w14:paraId="495D30DC" w14:textId="77777777" w:rsidR="006E277C" w:rsidRDefault="006E277C">
            <w:pPr>
              <w:jc w:val="center"/>
              <w:rPr>
                <w:szCs w:val="21"/>
              </w:rPr>
            </w:pPr>
          </w:p>
        </w:tc>
        <w:tc>
          <w:tcPr>
            <w:tcW w:w="309" w:type="pct"/>
            <w:vAlign w:val="center"/>
          </w:tcPr>
          <w:p w14:paraId="172843B6" w14:textId="77777777" w:rsidR="006E277C" w:rsidRDefault="006E277C">
            <w:pPr>
              <w:jc w:val="center"/>
              <w:rPr>
                <w:szCs w:val="21"/>
              </w:rPr>
            </w:pPr>
          </w:p>
        </w:tc>
      </w:tr>
      <w:tr w:rsidR="006E277C" w14:paraId="4F9EEBCD" w14:textId="77777777">
        <w:trPr>
          <w:trHeight w:hRule="exact" w:val="454"/>
        </w:trPr>
        <w:tc>
          <w:tcPr>
            <w:tcW w:w="312" w:type="pct"/>
            <w:vAlign w:val="center"/>
          </w:tcPr>
          <w:p w14:paraId="4FA0E723" w14:textId="77777777" w:rsidR="006E277C" w:rsidRDefault="00063571">
            <w:pPr>
              <w:jc w:val="center"/>
              <w:rPr>
                <w:rFonts w:ascii="宋体" w:hAnsi="宋体" w:cs="宋体"/>
                <w:szCs w:val="21"/>
              </w:rPr>
            </w:pPr>
            <w:r>
              <w:rPr>
                <w:rFonts w:hint="eastAsia"/>
                <w:szCs w:val="21"/>
              </w:rPr>
              <w:t>4</w:t>
            </w:r>
          </w:p>
        </w:tc>
        <w:tc>
          <w:tcPr>
            <w:tcW w:w="312" w:type="pct"/>
            <w:vAlign w:val="center"/>
          </w:tcPr>
          <w:p w14:paraId="6AD001C1" w14:textId="77777777" w:rsidR="006E277C" w:rsidRDefault="006E277C">
            <w:pPr>
              <w:jc w:val="center"/>
              <w:rPr>
                <w:szCs w:val="21"/>
              </w:rPr>
            </w:pPr>
          </w:p>
        </w:tc>
        <w:tc>
          <w:tcPr>
            <w:tcW w:w="312" w:type="pct"/>
            <w:vAlign w:val="center"/>
          </w:tcPr>
          <w:p w14:paraId="48E0335D" w14:textId="77777777" w:rsidR="006E277C" w:rsidRDefault="006E277C">
            <w:pPr>
              <w:jc w:val="center"/>
              <w:rPr>
                <w:szCs w:val="21"/>
              </w:rPr>
            </w:pPr>
          </w:p>
        </w:tc>
        <w:tc>
          <w:tcPr>
            <w:tcW w:w="312" w:type="pct"/>
            <w:vAlign w:val="center"/>
          </w:tcPr>
          <w:p w14:paraId="5C1F4023" w14:textId="77777777" w:rsidR="006E277C" w:rsidRDefault="006E277C">
            <w:pPr>
              <w:jc w:val="center"/>
              <w:rPr>
                <w:szCs w:val="21"/>
              </w:rPr>
            </w:pPr>
          </w:p>
        </w:tc>
        <w:tc>
          <w:tcPr>
            <w:tcW w:w="313" w:type="pct"/>
            <w:vAlign w:val="center"/>
          </w:tcPr>
          <w:p w14:paraId="35EC7840" w14:textId="77777777" w:rsidR="006E277C" w:rsidRDefault="006E277C">
            <w:pPr>
              <w:jc w:val="center"/>
              <w:rPr>
                <w:szCs w:val="21"/>
              </w:rPr>
            </w:pPr>
          </w:p>
        </w:tc>
        <w:tc>
          <w:tcPr>
            <w:tcW w:w="313" w:type="pct"/>
            <w:vAlign w:val="center"/>
          </w:tcPr>
          <w:p w14:paraId="4BCDFA8D" w14:textId="77777777" w:rsidR="006E277C" w:rsidRDefault="006E277C">
            <w:pPr>
              <w:jc w:val="center"/>
              <w:rPr>
                <w:szCs w:val="21"/>
              </w:rPr>
            </w:pPr>
          </w:p>
        </w:tc>
        <w:tc>
          <w:tcPr>
            <w:tcW w:w="353" w:type="pct"/>
            <w:vAlign w:val="center"/>
          </w:tcPr>
          <w:p w14:paraId="3811E21E" w14:textId="77777777" w:rsidR="006E277C" w:rsidRDefault="006E277C">
            <w:pPr>
              <w:jc w:val="center"/>
              <w:rPr>
                <w:szCs w:val="21"/>
              </w:rPr>
            </w:pPr>
          </w:p>
        </w:tc>
        <w:tc>
          <w:tcPr>
            <w:tcW w:w="273" w:type="pct"/>
            <w:vAlign w:val="center"/>
          </w:tcPr>
          <w:p w14:paraId="211C6C25" w14:textId="77777777" w:rsidR="006E277C" w:rsidRDefault="006E277C">
            <w:pPr>
              <w:jc w:val="center"/>
              <w:rPr>
                <w:szCs w:val="21"/>
              </w:rPr>
            </w:pPr>
          </w:p>
        </w:tc>
        <w:tc>
          <w:tcPr>
            <w:tcW w:w="313" w:type="pct"/>
          </w:tcPr>
          <w:p w14:paraId="5A6D99B6" w14:textId="77777777" w:rsidR="006E277C" w:rsidRDefault="006E277C">
            <w:pPr>
              <w:jc w:val="center"/>
              <w:rPr>
                <w:szCs w:val="21"/>
              </w:rPr>
            </w:pPr>
          </w:p>
        </w:tc>
        <w:tc>
          <w:tcPr>
            <w:tcW w:w="313" w:type="pct"/>
          </w:tcPr>
          <w:p w14:paraId="39AEC5E4" w14:textId="77777777" w:rsidR="006E277C" w:rsidRDefault="006E277C">
            <w:pPr>
              <w:jc w:val="center"/>
              <w:rPr>
                <w:szCs w:val="21"/>
              </w:rPr>
            </w:pPr>
          </w:p>
        </w:tc>
        <w:tc>
          <w:tcPr>
            <w:tcW w:w="366" w:type="pct"/>
            <w:vAlign w:val="center"/>
          </w:tcPr>
          <w:p w14:paraId="00EA8F74" w14:textId="77777777" w:rsidR="006E277C" w:rsidRDefault="006E277C">
            <w:pPr>
              <w:jc w:val="center"/>
              <w:rPr>
                <w:szCs w:val="21"/>
              </w:rPr>
            </w:pPr>
          </w:p>
        </w:tc>
        <w:tc>
          <w:tcPr>
            <w:tcW w:w="260" w:type="pct"/>
            <w:vAlign w:val="center"/>
          </w:tcPr>
          <w:p w14:paraId="418DFD87" w14:textId="77777777" w:rsidR="006E277C" w:rsidRDefault="006E277C">
            <w:pPr>
              <w:jc w:val="center"/>
              <w:rPr>
                <w:szCs w:val="21"/>
              </w:rPr>
            </w:pPr>
          </w:p>
        </w:tc>
        <w:tc>
          <w:tcPr>
            <w:tcW w:w="313" w:type="pct"/>
            <w:vAlign w:val="center"/>
          </w:tcPr>
          <w:p w14:paraId="7F43FA35" w14:textId="77777777" w:rsidR="006E277C" w:rsidRDefault="006E277C">
            <w:pPr>
              <w:jc w:val="center"/>
              <w:rPr>
                <w:szCs w:val="21"/>
              </w:rPr>
            </w:pPr>
          </w:p>
        </w:tc>
        <w:tc>
          <w:tcPr>
            <w:tcW w:w="313" w:type="pct"/>
            <w:vAlign w:val="center"/>
          </w:tcPr>
          <w:p w14:paraId="6DE2CA92" w14:textId="77777777" w:rsidR="006E277C" w:rsidRDefault="006E277C">
            <w:pPr>
              <w:jc w:val="center"/>
              <w:rPr>
                <w:szCs w:val="21"/>
              </w:rPr>
            </w:pPr>
          </w:p>
        </w:tc>
        <w:tc>
          <w:tcPr>
            <w:tcW w:w="313" w:type="pct"/>
            <w:vAlign w:val="center"/>
          </w:tcPr>
          <w:p w14:paraId="3082450A" w14:textId="77777777" w:rsidR="006E277C" w:rsidRDefault="006E277C">
            <w:pPr>
              <w:jc w:val="center"/>
              <w:rPr>
                <w:szCs w:val="21"/>
              </w:rPr>
            </w:pPr>
          </w:p>
        </w:tc>
        <w:tc>
          <w:tcPr>
            <w:tcW w:w="309" w:type="pct"/>
            <w:vAlign w:val="center"/>
          </w:tcPr>
          <w:p w14:paraId="109F702B" w14:textId="77777777" w:rsidR="006E277C" w:rsidRDefault="006E277C">
            <w:pPr>
              <w:jc w:val="center"/>
              <w:rPr>
                <w:szCs w:val="21"/>
              </w:rPr>
            </w:pPr>
          </w:p>
        </w:tc>
      </w:tr>
      <w:tr w:rsidR="006E277C" w14:paraId="625F1058" w14:textId="77777777">
        <w:trPr>
          <w:trHeight w:hRule="exact" w:val="454"/>
        </w:trPr>
        <w:tc>
          <w:tcPr>
            <w:tcW w:w="312" w:type="pct"/>
            <w:vAlign w:val="center"/>
          </w:tcPr>
          <w:p w14:paraId="1EC8EA92" w14:textId="77777777" w:rsidR="006E277C" w:rsidRDefault="00063571">
            <w:pPr>
              <w:jc w:val="center"/>
              <w:rPr>
                <w:rFonts w:ascii="宋体" w:hAnsi="宋体" w:cs="宋体"/>
                <w:szCs w:val="21"/>
              </w:rPr>
            </w:pPr>
            <w:r>
              <w:rPr>
                <w:rFonts w:hint="eastAsia"/>
                <w:szCs w:val="21"/>
              </w:rPr>
              <w:t>5</w:t>
            </w:r>
          </w:p>
        </w:tc>
        <w:tc>
          <w:tcPr>
            <w:tcW w:w="312" w:type="pct"/>
            <w:vAlign w:val="center"/>
          </w:tcPr>
          <w:p w14:paraId="1CDBA760" w14:textId="77777777" w:rsidR="006E277C" w:rsidRDefault="006E277C">
            <w:pPr>
              <w:jc w:val="center"/>
              <w:rPr>
                <w:szCs w:val="21"/>
              </w:rPr>
            </w:pPr>
          </w:p>
        </w:tc>
        <w:tc>
          <w:tcPr>
            <w:tcW w:w="312" w:type="pct"/>
            <w:vAlign w:val="center"/>
          </w:tcPr>
          <w:p w14:paraId="31B0DA87" w14:textId="77777777" w:rsidR="006E277C" w:rsidRDefault="006E277C">
            <w:pPr>
              <w:jc w:val="center"/>
              <w:rPr>
                <w:szCs w:val="21"/>
              </w:rPr>
            </w:pPr>
          </w:p>
        </w:tc>
        <w:tc>
          <w:tcPr>
            <w:tcW w:w="312" w:type="pct"/>
            <w:vAlign w:val="center"/>
          </w:tcPr>
          <w:p w14:paraId="68BC3FE9" w14:textId="77777777" w:rsidR="006E277C" w:rsidRDefault="006E277C">
            <w:pPr>
              <w:jc w:val="center"/>
              <w:rPr>
                <w:szCs w:val="21"/>
              </w:rPr>
            </w:pPr>
          </w:p>
        </w:tc>
        <w:tc>
          <w:tcPr>
            <w:tcW w:w="313" w:type="pct"/>
            <w:vAlign w:val="center"/>
          </w:tcPr>
          <w:p w14:paraId="18ECC9CE" w14:textId="77777777" w:rsidR="006E277C" w:rsidRDefault="006E277C">
            <w:pPr>
              <w:jc w:val="center"/>
              <w:rPr>
                <w:szCs w:val="21"/>
              </w:rPr>
            </w:pPr>
          </w:p>
        </w:tc>
        <w:tc>
          <w:tcPr>
            <w:tcW w:w="313" w:type="pct"/>
            <w:vAlign w:val="center"/>
          </w:tcPr>
          <w:p w14:paraId="4F06967D" w14:textId="77777777" w:rsidR="006E277C" w:rsidRDefault="006E277C">
            <w:pPr>
              <w:jc w:val="center"/>
              <w:rPr>
                <w:szCs w:val="21"/>
              </w:rPr>
            </w:pPr>
          </w:p>
        </w:tc>
        <w:tc>
          <w:tcPr>
            <w:tcW w:w="353" w:type="pct"/>
            <w:vAlign w:val="center"/>
          </w:tcPr>
          <w:p w14:paraId="4AC80B28" w14:textId="77777777" w:rsidR="006E277C" w:rsidRDefault="006E277C">
            <w:pPr>
              <w:jc w:val="center"/>
              <w:rPr>
                <w:szCs w:val="21"/>
              </w:rPr>
            </w:pPr>
          </w:p>
        </w:tc>
        <w:tc>
          <w:tcPr>
            <w:tcW w:w="273" w:type="pct"/>
            <w:vAlign w:val="center"/>
          </w:tcPr>
          <w:p w14:paraId="7760DDE3" w14:textId="77777777" w:rsidR="006E277C" w:rsidRDefault="006E277C">
            <w:pPr>
              <w:jc w:val="center"/>
              <w:rPr>
                <w:szCs w:val="21"/>
              </w:rPr>
            </w:pPr>
          </w:p>
        </w:tc>
        <w:tc>
          <w:tcPr>
            <w:tcW w:w="313" w:type="pct"/>
          </w:tcPr>
          <w:p w14:paraId="5A2D3DEE" w14:textId="77777777" w:rsidR="006E277C" w:rsidRDefault="006E277C">
            <w:pPr>
              <w:jc w:val="center"/>
              <w:rPr>
                <w:szCs w:val="21"/>
              </w:rPr>
            </w:pPr>
          </w:p>
        </w:tc>
        <w:tc>
          <w:tcPr>
            <w:tcW w:w="313" w:type="pct"/>
          </w:tcPr>
          <w:p w14:paraId="14ADC607" w14:textId="77777777" w:rsidR="006E277C" w:rsidRDefault="006E277C">
            <w:pPr>
              <w:jc w:val="center"/>
              <w:rPr>
                <w:szCs w:val="21"/>
              </w:rPr>
            </w:pPr>
          </w:p>
        </w:tc>
        <w:tc>
          <w:tcPr>
            <w:tcW w:w="366" w:type="pct"/>
            <w:vAlign w:val="center"/>
          </w:tcPr>
          <w:p w14:paraId="6992C9F7" w14:textId="77777777" w:rsidR="006E277C" w:rsidRDefault="006E277C">
            <w:pPr>
              <w:jc w:val="center"/>
              <w:rPr>
                <w:szCs w:val="21"/>
              </w:rPr>
            </w:pPr>
          </w:p>
        </w:tc>
        <w:tc>
          <w:tcPr>
            <w:tcW w:w="260" w:type="pct"/>
            <w:vAlign w:val="center"/>
          </w:tcPr>
          <w:p w14:paraId="3F5AF740" w14:textId="77777777" w:rsidR="006E277C" w:rsidRDefault="006E277C">
            <w:pPr>
              <w:jc w:val="center"/>
              <w:rPr>
                <w:szCs w:val="21"/>
              </w:rPr>
            </w:pPr>
          </w:p>
        </w:tc>
        <w:tc>
          <w:tcPr>
            <w:tcW w:w="313" w:type="pct"/>
            <w:vAlign w:val="center"/>
          </w:tcPr>
          <w:p w14:paraId="1FCC2905" w14:textId="77777777" w:rsidR="006E277C" w:rsidRDefault="006E277C">
            <w:pPr>
              <w:jc w:val="center"/>
              <w:rPr>
                <w:szCs w:val="21"/>
              </w:rPr>
            </w:pPr>
          </w:p>
        </w:tc>
        <w:tc>
          <w:tcPr>
            <w:tcW w:w="313" w:type="pct"/>
            <w:vAlign w:val="center"/>
          </w:tcPr>
          <w:p w14:paraId="764E6554" w14:textId="77777777" w:rsidR="006E277C" w:rsidRDefault="006E277C">
            <w:pPr>
              <w:jc w:val="center"/>
              <w:rPr>
                <w:szCs w:val="21"/>
              </w:rPr>
            </w:pPr>
          </w:p>
        </w:tc>
        <w:tc>
          <w:tcPr>
            <w:tcW w:w="313" w:type="pct"/>
            <w:vAlign w:val="center"/>
          </w:tcPr>
          <w:p w14:paraId="3892306A" w14:textId="77777777" w:rsidR="006E277C" w:rsidRDefault="006E277C">
            <w:pPr>
              <w:jc w:val="center"/>
              <w:rPr>
                <w:szCs w:val="21"/>
              </w:rPr>
            </w:pPr>
          </w:p>
        </w:tc>
        <w:tc>
          <w:tcPr>
            <w:tcW w:w="309" w:type="pct"/>
            <w:vAlign w:val="center"/>
          </w:tcPr>
          <w:p w14:paraId="5B5837BC" w14:textId="77777777" w:rsidR="006E277C" w:rsidRDefault="006E277C">
            <w:pPr>
              <w:jc w:val="center"/>
              <w:rPr>
                <w:szCs w:val="21"/>
              </w:rPr>
            </w:pPr>
          </w:p>
        </w:tc>
      </w:tr>
      <w:tr w:rsidR="006E277C" w14:paraId="5CE0375B" w14:textId="77777777">
        <w:trPr>
          <w:trHeight w:hRule="exact" w:val="454"/>
        </w:trPr>
        <w:tc>
          <w:tcPr>
            <w:tcW w:w="312" w:type="pct"/>
            <w:vAlign w:val="center"/>
          </w:tcPr>
          <w:p w14:paraId="7402F321" w14:textId="77777777" w:rsidR="006E277C" w:rsidRDefault="00063571">
            <w:pPr>
              <w:jc w:val="center"/>
              <w:rPr>
                <w:rFonts w:ascii="宋体" w:hAnsi="宋体" w:cs="宋体"/>
                <w:szCs w:val="21"/>
              </w:rPr>
            </w:pPr>
            <w:r>
              <w:rPr>
                <w:rFonts w:hint="eastAsia"/>
                <w:szCs w:val="21"/>
              </w:rPr>
              <w:t>6</w:t>
            </w:r>
          </w:p>
        </w:tc>
        <w:tc>
          <w:tcPr>
            <w:tcW w:w="312" w:type="pct"/>
            <w:vAlign w:val="center"/>
          </w:tcPr>
          <w:p w14:paraId="30364029" w14:textId="77777777" w:rsidR="006E277C" w:rsidRDefault="006E277C">
            <w:pPr>
              <w:jc w:val="center"/>
              <w:rPr>
                <w:szCs w:val="21"/>
              </w:rPr>
            </w:pPr>
          </w:p>
        </w:tc>
        <w:tc>
          <w:tcPr>
            <w:tcW w:w="312" w:type="pct"/>
            <w:vAlign w:val="center"/>
          </w:tcPr>
          <w:p w14:paraId="2C483272" w14:textId="77777777" w:rsidR="006E277C" w:rsidRDefault="006E277C">
            <w:pPr>
              <w:jc w:val="center"/>
              <w:rPr>
                <w:szCs w:val="21"/>
              </w:rPr>
            </w:pPr>
          </w:p>
        </w:tc>
        <w:tc>
          <w:tcPr>
            <w:tcW w:w="312" w:type="pct"/>
            <w:vAlign w:val="center"/>
          </w:tcPr>
          <w:p w14:paraId="68C4192D" w14:textId="77777777" w:rsidR="006E277C" w:rsidRDefault="006E277C">
            <w:pPr>
              <w:jc w:val="center"/>
              <w:rPr>
                <w:szCs w:val="21"/>
              </w:rPr>
            </w:pPr>
          </w:p>
        </w:tc>
        <w:tc>
          <w:tcPr>
            <w:tcW w:w="313" w:type="pct"/>
            <w:vAlign w:val="center"/>
          </w:tcPr>
          <w:p w14:paraId="4606C46A" w14:textId="77777777" w:rsidR="006E277C" w:rsidRDefault="006E277C">
            <w:pPr>
              <w:jc w:val="center"/>
              <w:rPr>
                <w:szCs w:val="21"/>
              </w:rPr>
            </w:pPr>
          </w:p>
        </w:tc>
        <w:tc>
          <w:tcPr>
            <w:tcW w:w="313" w:type="pct"/>
            <w:vAlign w:val="center"/>
          </w:tcPr>
          <w:p w14:paraId="0CA9F406" w14:textId="77777777" w:rsidR="006E277C" w:rsidRDefault="006E277C">
            <w:pPr>
              <w:jc w:val="center"/>
              <w:rPr>
                <w:szCs w:val="21"/>
              </w:rPr>
            </w:pPr>
          </w:p>
        </w:tc>
        <w:tc>
          <w:tcPr>
            <w:tcW w:w="353" w:type="pct"/>
            <w:vAlign w:val="center"/>
          </w:tcPr>
          <w:p w14:paraId="6F0331AA" w14:textId="77777777" w:rsidR="006E277C" w:rsidRDefault="006E277C">
            <w:pPr>
              <w:jc w:val="center"/>
              <w:rPr>
                <w:szCs w:val="21"/>
              </w:rPr>
            </w:pPr>
          </w:p>
        </w:tc>
        <w:tc>
          <w:tcPr>
            <w:tcW w:w="273" w:type="pct"/>
            <w:vAlign w:val="center"/>
          </w:tcPr>
          <w:p w14:paraId="68953C65" w14:textId="77777777" w:rsidR="006E277C" w:rsidRDefault="006E277C">
            <w:pPr>
              <w:jc w:val="center"/>
              <w:rPr>
                <w:szCs w:val="21"/>
              </w:rPr>
            </w:pPr>
          </w:p>
        </w:tc>
        <w:tc>
          <w:tcPr>
            <w:tcW w:w="313" w:type="pct"/>
          </w:tcPr>
          <w:p w14:paraId="403ACF6D" w14:textId="77777777" w:rsidR="006E277C" w:rsidRDefault="006E277C">
            <w:pPr>
              <w:jc w:val="center"/>
              <w:rPr>
                <w:szCs w:val="21"/>
              </w:rPr>
            </w:pPr>
          </w:p>
        </w:tc>
        <w:tc>
          <w:tcPr>
            <w:tcW w:w="313" w:type="pct"/>
          </w:tcPr>
          <w:p w14:paraId="2B344F2F" w14:textId="77777777" w:rsidR="006E277C" w:rsidRDefault="006E277C">
            <w:pPr>
              <w:jc w:val="center"/>
              <w:rPr>
                <w:szCs w:val="21"/>
              </w:rPr>
            </w:pPr>
          </w:p>
        </w:tc>
        <w:tc>
          <w:tcPr>
            <w:tcW w:w="366" w:type="pct"/>
            <w:vAlign w:val="center"/>
          </w:tcPr>
          <w:p w14:paraId="10CE7599" w14:textId="77777777" w:rsidR="006E277C" w:rsidRDefault="006E277C">
            <w:pPr>
              <w:jc w:val="center"/>
              <w:rPr>
                <w:szCs w:val="21"/>
              </w:rPr>
            </w:pPr>
          </w:p>
        </w:tc>
        <w:tc>
          <w:tcPr>
            <w:tcW w:w="260" w:type="pct"/>
            <w:vAlign w:val="center"/>
          </w:tcPr>
          <w:p w14:paraId="5B8238E9" w14:textId="77777777" w:rsidR="006E277C" w:rsidRDefault="006E277C">
            <w:pPr>
              <w:jc w:val="center"/>
              <w:rPr>
                <w:szCs w:val="21"/>
              </w:rPr>
            </w:pPr>
          </w:p>
        </w:tc>
        <w:tc>
          <w:tcPr>
            <w:tcW w:w="313" w:type="pct"/>
            <w:vAlign w:val="center"/>
          </w:tcPr>
          <w:p w14:paraId="2DCE23AE" w14:textId="77777777" w:rsidR="006E277C" w:rsidRDefault="006E277C">
            <w:pPr>
              <w:jc w:val="center"/>
              <w:rPr>
                <w:szCs w:val="21"/>
              </w:rPr>
            </w:pPr>
          </w:p>
        </w:tc>
        <w:tc>
          <w:tcPr>
            <w:tcW w:w="313" w:type="pct"/>
            <w:vAlign w:val="center"/>
          </w:tcPr>
          <w:p w14:paraId="583B864D" w14:textId="77777777" w:rsidR="006E277C" w:rsidRDefault="006E277C">
            <w:pPr>
              <w:jc w:val="center"/>
              <w:rPr>
                <w:szCs w:val="21"/>
              </w:rPr>
            </w:pPr>
          </w:p>
        </w:tc>
        <w:tc>
          <w:tcPr>
            <w:tcW w:w="313" w:type="pct"/>
            <w:vAlign w:val="center"/>
          </w:tcPr>
          <w:p w14:paraId="7E9C2BBC" w14:textId="77777777" w:rsidR="006E277C" w:rsidRDefault="006E277C">
            <w:pPr>
              <w:jc w:val="center"/>
              <w:rPr>
                <w:szCs w:val="21"/>
              </w:rPr>
            </w:pPr>
          </w:p>
        </w:tc>
        <w:tc>
          <w:tcPr>
            <w:tcW w:w="309" w:type="pct"/>
            <w:vAlign w:val="center"/>
          </w:tcPr>
          <w:p w14:paraId="4846BD7D" w14:textId="77777777" w:rsidR="006E277C" w:rsidRDefault="006E277C">
            <w:pPr>
              <w:jc w:val="center"/>
              <w:rPr>
                <w:szCs w:val="21"/>
              </w:rPr>
            </w:pPr>
          </w:p>
        </w:tc>
      </w:tr>
      <w:tr w:rsidR="006E277C" w14:paraId="1004E2F9" w14:textId="77777777">
        <w:trPr>
          <w:trHeight w:hRule="exact" w:val="454"/>
        </w:trPr>
        <w:tc>
          <w:tcPr>
            <w:tcW w:w="312" w:type="pct"/>
            <w:vAlign w:val="center"/>
          </w:tcPr>
          <w:p w14:paraId="20B87AD2" w14:textId="77777777" w:rsidR="006E277C" w:rsidRDefault="00063571">
            <w:pPr>
              <w:jc w:val="center"/>
              <w:rPr>
                <w:rFonts w:ascii="宋体" w:hAnsi="宋体" w:cs="宋体"/>
                <w:szCs w:val="21"/>
              </w:rPr>
            </w:pPr>
            <w:r>
              <w:rPr>
                <w:rFonts w:hint="eastAsia"/>
                <w:szCs w:val="21"/>
              </w:rPr>
              <w:t>7</w:t>
            </w:r>
          </w:p>
        </w:tc>
        <w:tc>
          <w:tcPr>
            <w:tcW w:w="312" w:type="pct"/>
            <w:vAlign w:val="center"/>
          </w:tcPr>
          <w:p w14:paraId="604C9F2E" w14:textId="77777777" w:rsidR="006E277C" w:rsidRDefault="006E277C">
            <w:pPr>
              <w:jc w:val="center"/>
              <w:rPr>
                <w:szCs w:val="21"/>
              </w:rPr>
            </w:pPr>
          </w:p>
        </w:tc>
        <w:tc>
          <w:tcPr>
            <w:tcW w:w="312" w:type="pct"/>
            <w:vAlign w:val="center"/>
          </w:tcPr>
          <w:p w14:paraId="7683A031" w14:textId="77777777" w:rsidR="006E277C" w:rsidRDefault="006E277C">
            <w:pPr>
              <w:jc w:val="center"/>
              <w:rPr>
                <w:szCs w:val="21"/>
              </w:rPr>
            </w:pPr>
          </w:p>
        </w:tc>
        <w:tc>
          <w:tcPr>
            <w:tcW w:w="312" w:type="pct"/>
            <w:vAlign w:val="center"/>
          </w:tcPr>
          <w:p w14:paraId="32A57B00" w14:textId="77777777" w:rsidR="006E277C" w:rsidRDefault="006E277C">
            <w:pPr>
              <w:jc w:val="center"/>
              <w:rPr>
                <w:szCs w:val="21"/>
              </w:rPr>
            </w:pPr>
          </w:p>
        </w:tc>
        <w:tc>
          <w:tcPr>
            <w:tcW w:w="313" w:type="pct"/>
            <w:vAlign w:val="center"/>
          </w:tcPr>
          <w:p w14:paraId="116C8AF1" w14:textId="77777777" w:rsidR="006E277C" w:rsidRDefault="006E277C">
            <w:pPr>
              <w:jc w:val="center"/>
              <w:rPr>
                <w:szCs w:val="21"/>
              </w:rPr>
            </w:pPr>
          </w:p>
        </w:tc>
        <w:tc>
          <w:tcPr>
            <w:tcW w:w="313" w:type="pct"/>
            <w:vAlign w:val="center"/>
          </w:tcPr>
          <w:p w14:paraId="0C1AEE29" w14:textId="77777777" w:rsidR="006E277C" w:rsidRDefault="006E277C">
            <w:pPr>
              <w:jc w:val="center"/>
              <w:rPr>
                <w:szCs w:val="21"/>
              </w:rPr>
            </w:pPr>
          </w:p>
        </w:tc>
        <w:tc>
          <w:tcPr>
            <w:tcW w:w="353" w:type="pct"/>
            <w:vAlign w:val="center"/>
          </w:tcPr>
          <w:p w14:paraId="002F4DA0" w14:textId="77777777" w:rsidR="006E277C" w:rsidRDefault="006E277C">
            <w:pPr>
              <w:jc w:val="center"/>
              <w:rPr>
                <w:szCs w:val="21"/>
              </w:rPr>
            </w:pPr>
          </w:p>
        </w:tc>
        <w:tc>
          <w:tcPr>
            <w:tcW w:w="273" w:type="pct"/>
            <w:vAlign w:val="center"/>
          </w:tcPr>
          <w:p w14:paraId="31C1A57A" w14:textId="77777777" w:rsidR="006E277C" w:rsidRDefault="006E277C">
            <w:pPr>
              <w:jc w:val="center"/>
              <w:rPr>
                <w:szCs w:val="21"/>
              </w:rPr>
            </w:pPr>
          </w:p>
        </w:tc>
        <w:tc>
          <w:tcPr>
            <w:tcW w:w="313" w:type="pct"/>
          </w:tcPr>
          <w:p w14:paraId="6CF6158E" w14:textId="77777777" w:rsidR="006E277C" w:rsidRDefault="006E277C">
            <w:pPr>
              <w:jc w:val="center"/>
              <w:rPr>
                <w:szCs w:val="21"/>
              </w:rPr>
            </w:pPr>
          </w:p>
        </w:tc>
        <w:tc>
          <w:tcPr>
            <w:tcW w:w="313" w:type="pct"/>
          </w:tcPr>
          <w:p w14:paraId="37A5E7D1" w14:textId="77777777" w:rsidR="006E277C" w:rsidRDefault="006E277C">
            <w:pPr>
              <w:jc w:val="center"/>
              <w:rPr>
                <w:szCs w:val="21"/>
              </w:rPr>
            </w:pPr>
          </w:p>
        </w:tc>
        <w:tc>
          <w:tcPr>
            <w:tcW w:w="366" w:type="pct"/>
            <w:vAlign w:val="center"/>
          </w:tcPr>
          <w:p w14:paraId="72BB00E2" w14:textId="77777777" w:rsidR="006E277C" w:rsidRDefault="006E277C">
            <w:pPr>
              <w:jc w:val="center"/>
              <w:rPr>
                <w:szCs w:val="21"/>
              </w:rPr>
            </w:pPr>
          </w:p>
        </w:tc>
        <w:tc>
          <w:tcPr>
            <w:tcW w:w="260" w:type="pct"/>
            <w:vAlign w:val="center"/>
          </w:tcPr>
          <w:p w14:paraId="0B1DD4A4" w14:textId="77777777" w:rsidR="006E277C" w:rsidRDefault="006E277C">
            <w:pPr>
              <w:jc w:val="center"/>
              <w:rPr>
                <w:szCs w:val="21"/>
              </w:rPr>
            </w:pPr>
          </w:p>
        </w:tc>
        <w:tc>
          <w:tcPr>
            <w:tcW w:w="313" w:type="pct"/>
            <w:vAlign w:val="center"/>
          </w:tcPr>
          <w:p w14:paraId="127358D8" w14:textId="77777777" w:rsidR="006E277C" w:rsidRDefault="006E277C">
            <w:pPr>
              <w:jc w:val="center"/>
              <w:rPr>
                <w:szCs w:val="21"/>
              </w:rPr>
            </w:pPr>
          </w:p>
        </w:tc>
        <w:tc>
          <w:tcPr>
            <w:tcW w:w="313" w:type="pct"/>
            <w:vAlign w:val="center"/>
          </w:tcPr>
          <w:p w14:paraId="6E2411F6" w14:textId="77777777" w:rsidR="006E277C" w:rsidRDefault="006E277C">
            <w:pPr>
              <w:jc w:val="center"/>
              <w:rPr>
                <w:szCs w:val="21"/>
              </w:rPr>
            </w:pPr>
          </w:p>
        </w:tc>
        <w:tc>
          <w:tcPr>
            <w:tcW w:w="313" w:type="pct"/>
            <w:vAlign w:val="center"/>
          </w:tcPr>
          <w:p w14:paraId="78D1ECBF" w14:textId="77777777" w:rsidR="006E277C" w:rsidRDefault="006E277C">
            <w:pPr>
              <w:jc w:val="center"/>
              <w:rPr>
                <w:szCs w:val="21"/>
              </w:rPr>
            </w:pPr>
          </w:p>
        </w:tc>
        <w:tc>
          <w:tcPr>
            <w:tcW w:w="309" w:type="pct"/>
            <w:vAlign w:val="center"/>
          </w:tcPr>
          <w:p w14:paraId="28744842" w14:textId="77777777" w:rsidR="006E277C" w:rsidRDefault="006E277C">
            <w:pPr>
              <w:jc w:val="center"/>
              <w:rPr>
                <w:szCs w:val="21"/>
              </w:rPr>
            </w:pPr>
          </w:p>
        </w:tc>
      </w:tr>
      <w:tr w:rsidR="006E277C" w14:paraId="0C61ADEB" w14:textId="77777777">
        <w:trPr>
          <w:trHeight w:hRule="exact" w:val="454"/>
        </w:trPr>
        <w:tc>
          <w:tcPr>
            <w:tcW w:w="312" w:type="pct"/>
            <w:vAlign w:val="center"/>
          </w:tcPr>
          <w:p w14:paraId="26841984" w14:textId="77777777" w:rsidR="006E277C" w:rsidRDefault="00063571">
            <w:pPr>
              <w:jc w:val="center"/>
              <w:rPr>
                <w:rFonts w:ascii="宋体" w:hAnsi="宋体" w:cs="宋体"/>
                <w:szCs w:val="21"/>
              </w:rPr>
            </w:pPr>
            <w:r>
              <w:rPr>
                <w:rFonts w:hint="eastAsia"/>
                <w:szCs w:val="21"/>
              </w:rPr>
              <w:t>8</w:t>
            </w:r>
          </w:p>
        </w:tc>
        <w:tc>
          <w:tcPr>
            <w:tcW w:w="312" w:type="pct"/>
            <w:vAlign w:val="center"/>
          </w:tcPr>
          <w:p w14:paraId="34D39321" w14:textId="77777777" w:rsidR="006E277C" w:rsidRDefault="006E277C">
            <w:pPr>
              <w:jc w:val="center"/>
              <w:rPr>
                <w:szCs w:val="21"/>
              </w:rPr>
            </w:pPr>
          </w:p>
        </w:tc>
        <w:tc>
          <w:tcPr>
            <w:tcW w:w="312" w:type="pct"/>
            <w:vAlign w:val="center"/>
          </w:tcPr>
          <w:p w14:paraId="33C018FA" w14:textId="77777777" w:rsidR="006E277C" w:rsidRDefault="006E277C">
            <w:pPr>
              <w:jc w:val="center"/>
              <w:rPr>
                <w:szCs w:val="21"/>
              </w:rPr>
            </w:pPr>
          </w:p>
        </w:tc>
        <w:tc>
          <w:tcPr>
            <w:tcW w:w="312" w:type="pct"/>
            <w:vAlign w:val="center"/>
          </w:tcPr>
          <w:p w14:paraId="6B8B0D4D" w14:textId="77777777" w:rsidR="006E277C" w:rsidRDefault="006E277C">
            <w:pPr>
              <w:jc w:val="center"/>
              <w:rPr>
                <w:szCs w:val="21"/>
              </w:rPr>
            </w:pPr>
          </w:p>
        </w:tc>
        <w:tc>
          <w:tcPr>
            <w:tcW w:w="313" w:type="pct"/>
            <w:vAlign w:val="center"/>
          </w:tcPr>
          <w:p w14:paraId="508A450C" w14:textId="77777777" w:rsidR="006E277C" w:rsidRDefault="006E277C">
            <w:pPr>
              <w:jc w:val="center"/>
              <w:rPr>
                <w:szCs w:val="21"/>
              </w:rPr>
            </w:pPr>
          </w:p>
        </w:tc>
        <w:tc>
          <w:tcPr>
            <w:tcW w:w="313" w:type="pct"/>
            <w:vAlign w:val="center"/>
          </w:tcPr>
          <w:p w14:paraId="6387C3C9" w14:textId="77777777" w:rsidR="006E277C" w:rsidRDefault="006E277C">
            <w:pPr>
              <w:jc w:val="center"/>
              <w:rPr>
                <w:szCs w:val="21"/>
              </w:rPr>
            </w:pPr>
          </w:p>
        </w:tc>
        <w:tc>
          <w:tcPr>
            <w:tcW w:w="353" w:type="pct"/>
            <w:vAlign w:val="center"/>
          </w:tcPr>
          <w:p w14:paraId="6A6EDB78" w14:textId="77777777" w:rsidR="006E277C" w:rsidRDefault="006E277C">
            <w:pPr>
              <w:jc w:val="center"/>
              <w:rPr>
                <w:szCs w:val="21"/>
              </w:rPr>
            </w:pPr>
          </w:p>
        </w:tc>
        <w:tc>
          <w:tcPr>
            <w:tcW w:w="273" w:type="pct"/>
            <w:vAlign w:val="center"/>
          </w:tcPr>
          <w:p w14:paraId="39E6888D" w14:textId="77777777" w:rsidR="006E277C" w:rsidRDefault="006E277C">
            <w:pPr>
              <w:jc w:val="center"/>
              <w:rPr>
                <w:szCs w:val="21"/>
              </w:rPr>
            </w:pPr>
          </w:p>
        </w:tc>
        <w:tc>
          <w:tcPr>
            <w:tcW w:w="313" w:type="pct"/>
          </w:tcPr>
          <w:p w14:paraId="5C1149A9" w14:textId="77777777" w:rsidR="006E277C" w:rsidRDefault="006E277C">
            <w:pPr>
              <w:jc w:val="center"/>
              <w:rPr>
                <w:szCs w:val="21"/>
              </w:rPr>
            </w:pPr>
          </w:p>
        </w:tc>
        <w:tc>
          <w:tcPr>
            <w:tcW w:w="313" w:type="pct"/>
          </w:tcPr>
          <w:p w14:paraId="1E43BA54" w14:textId="77777777" w:rsidR="006E277C" w:rsidRDefault="006E277C">
            <w:pPr>
              <w:jc w:val="center"/>
              <w:rPr>
                <w:szCs w:val="21"/>
              </w:rPr>
            </w:pPr>
          </w:p>
        </w:tc>
        <w:tc>
          <w:tcPr>
            <w:tcW w:w="366" w:type="pct"/>
            <w:vAlign w:val="center"/>
          </w:tcPr>
          <w:p w14:paraId="274FEB81" w14:textId="77777777" w:rsidR="006E277C" w:rsidRDefault="006E277C">
            <w:pPr>
              <w:jc w:val="center"/>
              <w:rPr>
                <w:szCs w:val="21"/>
              </w:rPr>
            </w:pPr>
          </w:p>
        </w:tc>
        <w:tc>
          <w:tcPr>
            <w:tcW w:w="260" w:type="pct"/>
            <w:vAlign w:val="center"/>
          </w:tcPr>
          <w:p w14:paraId="400A762D" w14:textId="77777777" w:rsidR="006E277C" w:rsidRDefault="006E277C">
            <w:pPr>
              <w:jc w:val="center"/>
              <w:rPr>
                <w:szCs w:val="21"/>
              </w:rPr>
            </w:pPr>
          </w:p>
        </w:tc>
        <w:tc>
          <w:tcPr>
            <w:tcW w:w="313" w:type="pct"/>
            <w:vAlign w:val="center"/>
          </w:tcPr>
          <w:p w14:paraId="6C646CAB" w14:textId="77777777" w:rsidR="006E277C" w:rsidRDefault="006E277C">
            <w:pPr>
              <w:jc w:val="center"/>
              <w:rPr>
                <w:szCs w:val="21"/>
              </w:rPr>
            </w:pPr>
          </w:p>
        </w:tc>
        <w:tc>
          <w:tcPr>
            <w:tcW w:w="313" w:type="pct"/>
            <w:vAlign w:val="center"/>
          </w:tcPr>
          <w:p w14:paraId="63A9D188" w14:textId="77777777" w:rsidR="006E277C" w:rsidRDefault="006E277C">
            <w:pPr>
              <w:jc w:val="center"/>
              <w:rPr>
                <w:szCs w:val="21"/>
              </w:rPr>
            </w:pPr>
          </w:p>
        </w:tc>
        <w:tc>
          <w:tcPr>
            <w:tcW w:w="313" w:type="pct"/>
            <w:vAlign w:val="center"/>
          </w:tcPr>
          <w:p w14:paraId="04D84087" w14:textId="77777777" w:rsidR="006E277C" w:rsidRDefault="006E277C">
            <w:pPr>
              <w:jc w:val="center"/>
              <w:rPr>
                <w:szCs w:val="21"/>
              </w:rPr>
            </w:pPr>
          </w:p>
        </w:tc>
        <w:tc>
          <w:tcPr>
            <w:tcW w:w="309" w:type="pct"/>
            <w:vAlign w:val="center"/>
          </w:tcPr>
          <w:p w14:paraId="773020A7" w14:textId="77777777" w:rsidR="006E277C" w:rsidRDefault="006E277C">
            <w:pPr>
              <w:jc w:val="center"/>
              <w:rPr>
                <w:szCs w:val="21"/>
              </w:rPr>
            </w:pPr>
          </w:p>
        </w:tc>
      </w:tr>
      <w:tr w:rsidR="006E277C" w14:paraId="0C921F04" w14:textId="77777777">
        <w:trPr>
          <w:trHeight w:hRule="exact" w:val="454"/>
        </w:trPr>
        <w:tc>
          <w:tcPr>
            <w:tcW w:w="312" w:type="pct"/>
            <w:vAlign w:val="center"/>
          </w:tcPr>
          <w:p w14:paraId="1A59BE9B" w14:textId="77777777" w:rsidR="006E277C" w:rsidRDefault="00063571">
            <w:pPr>
              <w:jc w:val="center"/>
              <w:rPr>
                <w:rFonts w:ascii="宋体" w:hAnsi="宋体" w:cs="宋体"/>
                <w:szCs w:val="21"/>
              </w:rPr>
            </w:pPr>
            <w:r>
              <w:rPr>
                <w:rFonts w:hint="eastAsia"/>
                <w:szCs w:val="21"/>
              </w:rPr>
              <w:t>9</w:t>
            </w:r>
          </w:p>
        </w:tc>
        <w:tc>
          <w:tcPr>
            <w:tcW w:w="312" w:type="pct"/>
            <w:vAlign w:val="center"/>
          </w:tcPr>
          <w:p w14:paraId="7FF1F68E" w14:textId="77777777" w:rsidR="006E277C" w:rsidRDefault="006E277C">
            <w:pPr>
              <w:jc w:val="center"/>
              <w:rPr>
                <w:szCs w:val="21"/>
              </w:rPr>
            </w:pPr>
          </w:p>
        </w:tc>
        <w:tc>
          <w:tcPr>
            <w:tcW w:w="312" w:type="pct"/>
            <w:vAlign w:val="center"/>
          </w:tcPr>
          <w:p w14:paraId="008C92E9" w14:textId="77777777" w:rsidR="006E277C" w:rsidRDefault="006E277C">
            <w:pPr>
              <w:jc w:val="center"/>
              <w:rPr>
                <w:szCs w:val="21"/>
              </w:rPr>
            </w:pPr>
          </w:p>
        </w:tc>
        <w:tc>
          <w:tcPr>
            <w:tcW w:w="312" w:type="pct"/>
            <w:vAlign w:val="center"/>
          </w:tcPr>
          <w:p w14:paraId="2BECA8B9" w14:textId="77777777" w:rsidR="006E277C" w:rsidRDefault="006E277C">
            <w:pPr>
              <w:jc w:val="center"/>
              <w:rPr>
                <w:szCs w:val="21"/>
              </w:rPr>
            </w:pPr>
          </w:p>
        </w:tc>
        <w:tc>
          <w:tcPr>
            <w:tcW w:w="313" w:type="pct"/>
            <w:vAlign w:val="center"/>
          </w:tcPr>
          <w:p w14:paraId="31117DE7" w14:textId="77777777" w:rsidR="006E277C" w:rsidRDefault="006E277C">
            <w:pPr>
              <w:jc w:val="center"/>
              <w:rPr>
                <w:szCs w:val="21"/>
              </w:rPr>
            </w:pPr>
          </w:p>
        </w:tc>
        <w:tc>
          <w:tcPr>
            <w:tcW w:w="313" w:type="pct"/>
            <w:vAlign w:val="center"/>
          </w:tcPr>
          <w:p w14:paraId="0717CAD8" w14:textId="77777777" w:rsidR="006E277C" w:rsidRDefault="006E277C">
            <w:pPr>
              <w:jc w:val="center"/>
              <w:rPr>
                <w:szCs w:val="21"/>
              </w:rPr>
            </w:pPr>
          </w:p>
        </w:tc>
        <w:tc>
          <w:tcPr>
            <w:tcW w:w="353" w:type="pct"/>
            <w:vAlign w:val="center"/>
          </w:tcPr>
          <w:p w14:paraId="36CD79FA" w14:textId="77777777" w:rsidR="006E277C" w:rsidRDefault="006E277C">
            <w:pPr>
              <w:jc w:val="center"/>
              <w:rPr>
                <w:szCs w:val="21"/>
              </w:rPr>
            </w:pPr>
          </w:p>
        </w:tc>
        <w:tc>
          <w:tcPr>
            <w:tcW w:w="273" w:type="pct"/>
            <w:vAlign w:val="center"/>
          </w:tcPr>
          <w:p w14:paraId="03CD422E" w14:textId="77777777" w:rsidR="006E277C" w:rsidRDefault="006E277C">
            <w:pPr>
              <w:jc w:val="center"/>
              <w:rPr>
                <w:szCs w:val="21"/>
              </w:rPr>
            </w:pPr>
          </w:p>
        </w:tc>
        <w:tc>
          <w:tcPr>
            <w:tcW w:w="313" w:type="pct"/>
          </w:tcPr>
          <w:p w14:paraId="74708C1D" w14:textId="77777777" w:rsidR="006E277C" w:rsidRDefault="006E277C">
            <w:pPr>
              <w:jc w:val="center"/>
              <w:rPr>
                <w:szCs w:val="21"/>
              </w:rPr>
            </w:pPr>
          </w:p>
        </w:tc>
        <w:tc>
          <w:tcPr>
            <w:tcW w:w="313" w:type="pct"/>
          </w:tcPr>
          <w:p w14:paraId="1CBC3796" w14:textId="77777777" w:rsidR="006E277C" w:rsidRDefault="006E277C">
            <w:pPr>
              <w:jc w:val="center"/>
              <w:rPr>
                <w:szCs w:val="21"/>
              </w:rPr>
            </w:pPr>
          </w:p>
        </w:tc>
        <w:tc>
          <w:tcPr>
            <w:tcW w:w="366" w:type="pct"/>
            <w:vAlign w:val="center"/>
          </w:tcPr>
          <w:p w14:paraId="7BAD437D" w14:textId="77777777" w:rsidR="006E277C" w:rsidRDefault="006E277C">
            <w:pPr>
              <w:jc w:val="center"/>
              <w:rPr>
                <w:szCs w:val="21"/>
              </w:rPr>
            </w:pPr>
          </w:p>
        </w:tc>
        <w:tc>
          <w:tcPr>
            <w:tcW w:w="260" w:type="pct"/>
            <w:vAlign w:val="center"/>
          </w:tcPr>
          <w:p w14:paraId="410315FC" w14:textId="77777777" w:rsidR="006E277C" w:rsidRDefault="006E277C">
            <w:pPr>
              <w:jc w:val="center"/>
              <w:rPr>
                <w:szCs w:val="21"/>
              </w:rPr>
            </w:pPr>
          </w:p>
        </w:tc>
        <w:tc>
          <w:tcPr>
            <w:tcW w:w="313" w:type="pct"/>
            <w:vAlign w:val="center"/>
          </w:tcPr>
          <w:p w14:paraId="2E6F3CE4" w14:textId="77777777" w:rsidR="006E277C" w:rsidRDefault="006E277C">
            <w:pPr>
              <w:jc w:val="center"/>
              <w:rPr>
                <w:szCs w:val="21"/>
              </w:rPr>
            </w:pPr>
          </w:p>
        </w:tc>
        <w:tc>
          <w:tcPr>
            <w:tcW w:w="313" w:type="pct"/>
            <w:vAlign w:val="center"/>
          </w:tcPr>
          <w:p w14:paraId="7C7FB038" w14:textId="77777777" w:rsidR="006E277C" w:rsidRDefault="006E277C">
            <w:pPr>
              <w:jc w:val="center"/>
              <w:rPr>
                <w:szCs w:val="21"/>
              </w:rPr>
            </w:pPr>
          </w:p>
        </w:tc>
        <w:tc>
          <w:tcPr>
            <w:tcW w:w="313" w:type="pct"/>
            <w:vAlign w:val="center"/>
          </w:tcPr>
          <w:p w14:paraId="499859CA" w14:textId="77777777" w:rsidR="006E277C" w:rsidRDefault="006E277C">
            <w:pPr>
              <w:jc w:val="center"/>
              <w:rPr>
                <w:szCs w:val="21"/>
              </w:rPr>
            </w:pPr>
          </w:p>
        </w:tc>
        <w:tc>
          <w:tcPr>
            <w:tcW w:w="309" w:type="pct"/>
            <w:vAlign w:val="center"/>
          </w:tcPr>
          <w:p w14:paraId="74B9878D" w14:textId="77777777" w:rsidR="006E277C" w:rsidRDefault="006E277C">
            <w:pPr>
              <w:jc w:val="center"/>
              <w:rPr>
                <w:szCs w:val="21"/>
              </w:rPr>
            </w:pPr>
          </w:p>
        </w:tc>
      </w:tr>
      <w:tr w:rsidR="006E277C" w14:paraId="61D4350A" w14:textId="77777777">
        <w:trPr>
          <w:trHeight w:hRule="exact" w:val="454"/>
        </w:trPr>
        <w:tc>
          <w:tcPr>
            <w:tcW w:w="312" w:type="pct"/>
            <w:vAlign w:val="center"/>
          </w:tcPr>
          <w:p w14:paraId="5CBC9A6B" w14:textId="77777777" w:rsidR="006E277C" w:rsidRDefault="00063571">
            <w:pPr>
              <w:jc w:val="center"/>
              <w:rPr>
                <w:rFonts w:ascii="宋体" w:hAnsi="宋体" w:cs="宋体"/>
                <w:szCs w:val="21"/>
              </w:rPr>
            </w:pPr>
            <w:r>
              <w:rPr>
                <w:rFonts w:ascii="宋体" w:hAnsi="宋体" w:cs="宋体"/>
                <w:szCs w:val="21"/>
              </w:rPr>
              <w:t>…</w:t>
            </w:r>
          </w:p>
        </w:tc>
        <w:tc>
          <w:tcPr>
            <w:tcW w:w="312" w:type="pct"/>
            <w:vAlign w:val="center"/>
          </w:tcPr>
          <w:p w14:paraId="4A7CDD07" w14:textId="77777777" w:rsidR="006E277C" w:rsidRDefault="006E277C">
            <w:pPr>
              <w:jc w:val="center"/>
              <w:rPr>
                <w:szCs w:val="21"/>
              </w:rPr>
            </w:pPr>
          </w:p>
        </w:tc>
        <w:tc>
          <w:tcPr>
            <w:tcW w:w="312" w:type="pct"/>
            <w:vAlign w:val="center"/>
          </w:tcPr>
          <w:p w14:paraId="33382D6F" w14:textId="77777777" w:rsidR="006E277C" w:rsidRDefault="006E277C">
            <w:pPr>
              <w:jc w:val="center"/>
              <w:rPr>
                <w:szCs w:val="21"/>
              </w:rPr>
            </w:pPr>
          </w:p>
        </w:tc>
        <w:tc>
          <w:tcPr>
            <w:tcW w:w="312" w:type="pct"/>
            <w:vAlign w:val="center"/>
          </w:tcPr>
          <w:p w14:paraId="0D33D7A4" w14:textId="77777777" w:rsidR="006E277C" w:rsidRDefault="006E277C">
            <w:pPr>
              <w:jc w:val="center"/>
              <w:rPr>
                <w:szCs w:val="21"/>
              </w:rPr>
            </w:pPr>
          </w:p>
        </w:tc>
        <w:tc>
          <w:tcPr>
            <w:tcW w:w="313" w:type="pct"/>
            <w:vAlign w:val="center"/>
          </w:tcPr>
          <w:p w14:paraId="18E459AA" w14:textId="77777777" w:rsidR="006E277C" w:rsidRDefault="006E277C">
            <w:pPr>
              <w:jc w:val="center"/>
              <w:rPr>
                <w:szCs w:val="21"/>
              </w:rPr>
            </w:pPr>
          </w:p>
        </w:tc>
        <w:tc>
          <w:tcPr>
            <w:tcW w:w="313" w:type="pct"/>
            <w:vAlign w:val="center"/>
          </w:tcPr>
          <w:p w14:paraId="0B50933F" w14:textId="77777777" w:rsidR="006E277C" w:rsidRDefault="006E277C">
            <w:pPr>
              <w:jc w:val="center"/>
              <w:rPr>
                <w:szCs w:val="21"/>
              </w:rPr>
            </w:pPr>
          </w:p>
        </w:tc>
        <w:tc>
          <w:tcPr>
            <w:tcW w:w="353" w:type="pct"/>
            <w:vAlign w:val="center"/>
          </w:tcPr>
          <w:p w14:paraId="2D2D8C1D" w14:textId="77777777" w:rsidR="006E277C" w:rsidRDefault="006E277C">
            <w:pPr>
              <w:jc w:val="center"/>
              <w:rPr>
                <w:szCs w:val="21"/>
              </w:rPr>
            </w:pPr>
          </w:p>
        </w:tc>
        <w:tc>
          <w:tcPr>
            <w:tcW w:w="273" w:type="pct"/>
            <w:vAlign w:val="center"/>
          </w:tcPr>
          <w:p w14:paraId="4764FF2A" w14:textId="77777777" w:rsidR="006E277C" w:rsidRDefault="006E277C">
            <w:pPr>
              <w:jc w:val="center"/>
              <w:rPr>
                <w:szCs w:val="21"/>
              </w:rPr>
            </w:pPr>
          </w:p>
        </w:tc>
        <w:tc>
          <w:tcPr>
            <w:tcW w:w="313" w:type="pct"/>
          </w:tcPr>
          <w:p w14:paraId="089DC4CE" w14:textId="77777777" w:rsidR="006E277C" w:rsidRDefault="006E277C">
            <w:pPr>
              <w:jc w:val="center"/>
              <w:rPr>
                <w:szCs w:val="21"/>
              </w:rPr>
            </w:pPr>
          </w:p>
        </w:tc>
        <w:tc>
          <w:tcPr>
            <w:tcW w:w="313" w:type="pct"/>
          </w:tcPr>
          <w:p w14:paraId="2793BE72" w14:textId="77777777" w:rsidR="006E277C" w:rsidRDefault="006E277C">
            <w:pPr>
              <w:jc w:val="center"/>
              <w:rPr>
                <w:szCs w:val="21"/>
              </w:rPr>
            </w:pPr>
          </w:p>
        </w:tc>
        <w:tc>
          <w:tcPr>
            <w:tcW w:w="366" w:type="pct"/>
            <w:vAlign w:val="center"/>
          </w:tcPr>
          <w:p w14:paraId="69FDEA50" w14:textId="77777777" w:rsidR="006E277C" w:rsidRDefault="006E277C">
            <w:pPr>
              <w:jc w:val="center"/>
              <w:rPr>
                <w:szCs w:val="21"/>
              </w:rPr>
            </w:pPr>
          </w:p>
        </w:tc>
        <w:tc>
          <w:tcPr>
            <w:tcW w:w="260" w:type="pct"/>
            <w:vAlign w:val="center"/>
          </w:tcPr>
          <w:p w14:paraId="4D12E32B" w14:textId="77777777" w:rsidR="006E277C" w:rsidRDefault="006E277C">
            <w:pPr>
              <w:jc w:val="center"/>
              <w:rPr>
                <w:szCs w:val="21"/>
              </w:rPr>
            </w:pPr>
          </w:p>
        </w:tc>
        <w:tc>
          <w:tcPr>
            <w:tcW w:w="313" w:type="pct"/>
            <w:vAlign w:val="center"/>
          </w:tcPr>
          <w:p w14:paraId="68A1B5DF" w14:textId="77777777" w:rsidR="006E277C" w:rsidRDefault="006E277C">
            <w:pPr>
              <w:jc w:val="center"/>
              <w:rPr>
                <w:szCs w:val="21"/>
              </w:rPr>
            </w:pPr>
          </w:p>
        </w:tc>
        <w:tc>
          <w:tcPr>
            <w:tcW w:w="313" w:type="pct"/>
            <w:vAlign w:val="center"/>
          </w:tcPr>
          <w:p w14:paraId="1ECB1045" w14:textId="77777777" w:rsidR="006E277C" w:rsidRDefault="006E277C">
            <w:pPr>
              <w:jc w:val="center"/>
              <w:rPr>
                <w:szCs w:val="21"/>
              </w:rPr>
            </w:pPr>
          </w:p>
        </w:tc>
        <w:tc>
          <w:tcPr>
            <w:tcW w:w="313" w:type="pct"/>
            <w:vAlign w:val="center"/>
          </w:tcPr>
          <w:p w14:paraId="6F3BDBE3" w14:textId="77777777" w:rsidR="006E277C" w:rsidRDefault="006E277C">
            <w:pPr>
              <w:jc w:val="center"/>
              <w:rPr>
                <w:szCs w:val="21"/>
              </w:rPr>
            </w:pPr>
          </w:p>
        </w:tc>
        <w:tc>
          <w:tcPr>
            <w:tcW w:w="309" w:type="pct"/>
            <w:vAlign w:val="center"/>
          </w:tcPr>
          <w:p w14:paraId="666F95D7" w14:textId="77777777" w:rsidR="006E277C" w:rsidRDefault="006E277C">
            <w:pPr>
              <w:jc w:val="center"/>
              <w:rPr>
                <w:szCs w:val="21"/>
              </w:rPr>
            </w:pPr>
          </w:p>
        </w:tc>
      </w:tr>
    </w:tbl>
    <w:p w14:paraId="2503BBF7" w14:textId="77777777" w:rsidR="006E277C" w:rsidRDefault="00063571">
      <w:pPr>
        <w:spacing w:line="400" w:lineRule="atLeast"/>
        <w:ind w:left="630" w:hangingChars="300" w:hanging="630"/>
      </w:pPr>
      <w:r>
        <w:rPr>
          <w:rFonts w:hint="eastAsia"/>
        </w:rPr>
        <w:t>备注</w:t>
      </w:r>
      <w:r>
        <w:t>：</w:t>
      </w:r>
      <w:r>
        <w:rPr>
          <w:rFonts w:ascii="宋体" w:hAnsi="宋体" w:hint="eastAsia"/>
          <w:szCs w:val="21"/>
        </w:rPr>
        <w:t>附项目管理机构主要人员</w:t>
      </w:r>
      <w:r>
        <w:rPr>
          <w:rFonts w:ascii="宋体" w:hAnsi="宋体"/>
          <w:szCs w:val="21"/>
        </w:rPr>
        <w:t>社会保险证明</w:t>
      </w:r>
      <w:r>
        <w:rPr>
          <w:rFonts w:ascii="宋体" w:hAnsi="宋体" w:hint="eastAsia"/>
          <w:szCs w:val="21"/>
        </w:rPr>
        <w:t>的扫描件。</w:t>
      </w:r>
      <w:r>
        <w:rPr>
          <w:rFonts w:ascii="宋体" w:hAnsi="宋体"/>
          <w:szCs w:val="21"/>
        </w:rPr>
        <w:t>社会保险证明应至少体现以下内容：缴纳保险单位名称、人员姓名、社会保障号（或身份证号）、险种、缴费期限等</w:t>
      </w:r>
      <w:r>
        <w:rPr>
          <w:rFonts w:ascii="宋体" w:hAnsi="宋体" w:hint="eastAsia"/>
          <w:szCs w:val="21"/>
        </w:rPr>
        <w:t>；</w:t>
      </w:r>
      <w:r>
        <w:rPr>
          <w:rFonts w:ascii="宋体" w:hAnsi="宋体"/>
          <w:szCs w:val="21"/>
        </w:rPr>
        <w:t>社会保险证明中缴费单位应与</w:t>
      </w:r>
      <w:r>
        <w:rPr>
          <w:rFonts w:ascii="宋体" w:hAnsi="宋体" w:hint="eastAsia"/>
          <w:szCs w:val="21"/>
        </w:rPr>
        <w:t>投标</w:t>
      </w:r>
      <w:r>
        <w:rPr>
          <w:rFonts w:ascii="宋体" w:hAnsi="宋体"/>
          <w:szCs w:val="21"/>
        </w:rPr>
        <w:t>单位一致</w:t>
      </w:r>
      <w:r>
        <w:rPr>
          <w:rFonts w:ascii="宋体" w:hAnsi="宋体" w:hint="eastAsia"/>
          <w:szCs w:val="21"/>
        </w:rPr>
        <w:t>。</w:t>
      </w:r>
    </w:p>
    <w:p w14:paraId="1B4ECBD3" w14:textId="77777777" w:rsidR="006E277C" w:rsidRDefault="006E277C">
      <w:pPr>
        <w:sectPr w:rsidR="006E277C">
          <w:footerReference w:type="default" r:id="rId46"/>
          <w:pgSz w:w="16838" w:h="11906" w:orient="landscape"/>
          <w:pgMar w:top="1418" w:right="1418" w:bottom="1469" w:left="1418" w:header="851" w:footer="992" w:gutter="0"/>
          <w:cols w:space="720"/>
          <w:docGrid w:linePitch="312"/>
        </w:sectPr>
      </w:pPr>
    </w:p>
    <w:p w14:paraId="38EE1001" w14:textId="77777777" w:rsidR="006E277C" w:rsidRDefault="00063571" w:rsidP="00965B9C">
      <w:pPr>
        <w:pStyle w:val="378020"/>
        <w:spacing w:afterLines="50" w:after="120"/>
        <w:jc w:val="center"/>
        <w:outlineLvl w:val="0"/>
        <w:rPr>
          <w:color w:val="auto"/>
          <w:sz w:val="28"/>
          <w:szCs w:val="28"/>
        </w:rPr>
      </w:pPr>
      <w:bookmarkStart w:id="3722" w:name="_Toc795"/>
      <w:bookmarkStart w:id="3723" w:name="_Toc2125"/>
      <w:bookmarkStart w:id="3724" w:name="_Toc491089817"/>
      <w:bookmarkStart w:id="3725" w:name="_Toc109319951"/>
      <w:r>
        <w:rPr>
          <w:rFonts w:hint="eastAsia"/>
          <w:color w:val="auto"/>
          <w:sz w:val="28"/>
          <w:szCs w:val="28"/>
        </w:rPr>
        <w:t>（二）项目经理简历表</w:t>
      </w:r>
      <w:bookmarkEnd w:id="3722"/>
      <w:bookmarkEnd w:id="3723"/>
      <w:bookmarkEnd w:id="3724"/>
      <w:bookmarkEnd w:id="3725"/>
    </w:p>
    <w:p w14:paraId="1FE8D29A" w14:textId="77777777" w:rsidR="006E277C" w:rsidRDefault="006E277C">
      <w:pPr>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1560"/>
        <w:gridCol w:w="1275"/>
        <w:gridCol w:w="1560"/>
        <w:gridCol w:w="850"/>
        <w:gridCol w:w="992"/>
        <w:gridCol w:w="1756"/>
      </w:tblGrid>
      <w:tr w:rsidR="006E277C" w14:paraId="203EEB37" w14:textId="77777777">
        <w:trPr>
          <w:trHeight w:val="454"/>
        </w:trPr>
        <w:tc>
          <w:tcPr>
            <w:tcW w:w="1134" w:type="dxa"/>
            <w:vAlign w:val="center"/>
          </w:tcPr>
          <w:p w14:paraId="41E4286D" w14:textId="77777777" w:rsidR="006E277C" w:rsidRDefault="00063571">
            <w:pPr>
              <w:jc w:val="center"/>
              <w:rPr>
                <w:rFonts w:ascii="宋体" w:hAnsi="宋体"/>
                <w:szCs w:val="21"/>
              </w:rPr>
            </w:pPr>
            <w:r>
              <w:rPr>
                <w:rFonts w:ascii="宋体" w:hAnsi="宋体" w:hint="eastAsia"/>
                <w:szCs w:val="21"/>
              </w:rPr>
              <w:t>姓  名</w:t>
            </w:r>
          </w:p>
        </w:tc>
        <w:tc>
          <w:tcPr>
            <w:tcW w:w="1560" w:type="dxa"/>
            <w:vAlign w:val="center"/>
          </w:tcPr>
          <w:p w14:paraId="68EFA633" w14:textId="77777777" w:rsidR="006E277C" w:rsidRDefault="006E277C">
            <w:pPr>
              <w:jc w:val="center"/>
              <w:rPr>
                <w:rFonts w:ascii="宋体" w:hAnsi="宋体"/>
                <w:szCs w:val="21"/>
              </w:rPr>
            </w:pPr>
          </w:p>
        </w:tc>
        <w:tc>
          <w:tcPr>
            <w:tcW w:w="1275" w:type="dxa"/>
            <w:vAlign w:val="center"/>
          </w:tcPr>
          <w:p w14:paraId="4CC7F31B" w14:textId="77777777" w:rsidR="006E277C" w:rsidRDefault="00063571">
            <w:pPr>
              <w:jc w:val="center"/>
              <w:rPr>
                <w:rFonts w:ascii="宋体" w:hAnsi="宋体"/>
                <w:szCs w:val="21"/>
              </w:rPr>
            </w:pPr>
            <w:r>
              <w:rPr>
                <w:rFonts w:ascii="宋体" w:hAnsi="宋体" w:hint="eastAsia"/>
                <w:szCs w:val="21"/>
              </w:rPr>
              <w:t>年   龄</w:t>
            </w:r>
          </w:p>
        </w:tc>
        <w:tc>
          <w:tcPr>
            <w:tcW w:w="1560" w:type="dxa"/>
          </w:tcPr>
          <w:p w14:paraId="2DC620F6" w14:textId="77777777" w:rsidR="006E277C" w:rsidRDefault="006E277C">
            <w:pPr>
              <w:jc w:val="center"/>
              <w:rPr>
                <w:rFonts w:ascii="宋体" w:hAnsi="宋体"/>
                <w:szCs w:val="21"/>
              </w:rPr>
            </w:pPr>
          </w:p>
        </w:tc>
        <w:tc>
          <w:tcPr>
            <w:tcW w:w="1842" w:type="dxa"/>
            <w:gridSpan w:val="2"/>
            <w:vAlign w:val="center"/>
          </w:tcPr>
          <w:p w14:paraId="24EB4227" w14:textId="77777777" w:rsidR="006E277C" w:rsidRDefault="00063571">
            <w:pPr>
              <w:jc w:val="center"/>
              <w:rPr>
                <w:rFonts w:ascii="宋体" w:hAnsi="宋体"/>
                <w:szCs w:val="21"/>
              </w:rPr>
            </w:pPr>
            <w:r>
              <w:rPr>
                <w:rFonts w:ascii="宋体" w:hAnsi="宋体" w:hint="eastAsia"/>
                <w:szCs w:val="21"/>
              </w:rPr>
              <w:t>拟在本工程任职</w:t>
            </w:r>
          </w:p>
        </w:tc>
        <w:tc>
          <w:tcPr>
            <w:tcW w:w="1756" w:type="dxa"/>
            <w:vAlign w:val="center"/>
          </w:tcPr>
          <w:p w14:paraId="7055A244" w14:textId="77777777" w:rsidR="006E277C" w:rsidRDefault="00063571">
            <w:pPr>
              <w:jc w:val="center"/>
              <w:rPr>
                <w:rFonts w:ascii="宋体" w:hAnsi="宋体"/>
                <w:szCs w:val="21"/>
              </w:rPr>
            </w:pPr>
            <w:r>
              <w:rPr>
                <w:rFonts w:ascii="宋体" w:hAnsi="宋体" w:hint="eastAsia"/>
                <w:szCs w:val="21"/>
              </w:rPr>
              <w:t>项目经理</w:t>
            </w:r>
          </w:p>
        </w:tc>
      </w:tr>
      <w:tr w:rsidR="006E277C" w14:paraId="3472E05D" w14:textId="77777777">
        <w:trPr>
          <w:trHeight w:val="454"/>
        </w:trPr>
        <w:tc>
          <w:tcPr>
            <w:tcW w:w="1134" w:type="dxa"/>
            <w:vAlign w:val="center"/>
          </w:tcPr>
          <w:p w14:paraId="28D24EA9" w14:textId="77777777" w:rsidR="006E277C" w:rsidRDefault="00063571">
            <w:pPr>
              <w:jc w:val="center"/>
              <w:rPr>
                <w:rFonts w:ascii="宋体" w:hAnsi="宋体"/>
                <w:szCs w:val="21"/>
              </w:rPr>
            </w:pPr>
            <w:r>
              <w:rPr>
                <w:rFonts w:ascii="宋体" w:hAnsi="宋体" w:hint="eastAsia"/>
                <w:szCs w:val="21"/>
              </w:rPr>
              <w:t>学  历</w:t>
            </w:r>
          </w:p>
        </w:tc>
        <w:tc>
          <w:tcPr>
            <w:tcW w:w="1560" w:type="dxa"/>
            <w:vAlign w:val="center"/>
          </w:tcPr>
          <w:p w14:paraId="27206D48" w14:textId="77777777" w:rsidR="006E277C" w:rsidRDefault="006E277C">
            <w:pPr>
              <w:jc w:val="center"/>
              <w:rPr>
                <w:rFonts w:ascii="宋体" w:hAnsi="宋体"/>
                <w:szCs w:val="21"/>
              </w:rPr>
            </w:pPr>
          </w:p>
        </w:tc>
        <w:tc>
          <w:tcPr>
            <w:tcW w:w="1275" w:type="dxa"/>
            <w:vAlign w:val="center"/>
          </w:tcPr>
          <w:p w14:paraId="220D2C5D" w14:textId="77777777" w:rsidR="006E277C" w:rsidRDefault="00063571">
            <w:pPr>
              <w:jc w:val="center"/>
              <w:rPr>
                <w:rFonts w:ascii="宋体" w:hAnsi="宋体"/>
                <w:szCs w:val="21"/>
              </w:rPr>
            </w:pPr>
            <w:r>
              <w:rPr>
                <w:rFonts w:ascii="宋体" w:hAnsi="宋体" w:hint="eastAsia"/>
                <w:szCs w:val="21"/>
              </w:rPr>
              <w:t>毕业学校</w:t>
            </w:r>
          </w:p>
        </w:tc>
        <w:tc>
          <w:tcPr>
            <w:tcW w:w="5158" w:type="dxa"/>
            <w:gridSpan w:val="4"/>
            <w:vAlign w:val="center"/>
          </w:tcPr>
          <w:p w14:paraId="6E6BB104" w14:textId="77777777" w:rsidR="006E277C" w:rsidRDefault="00063571">
            <w:pPr>
              <w:rPr>
                <w:rFonts w:ascii="宋体" w:hAnsi="宋体"/>
                <w:szCs w:val="21"/>
              </w:rPr>
            </w:pP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年毕业于</w:t>
            </w:r>
            <w:r>
              <w:rPr>
                <w:rFonts w:ascii="宋体" w:hAnsi="宋体" w:hint="eastAsia"/>
                <w:szCs w:val="21"/>
                <w:u w:val="single"/>
              </w:rPr>
              <w:t xml:space="preserve">           </w:t>
            </w:r>
            <w:r>
              <w:rPr>
                <w:rFonts w:ascii="宋体" w:hAnsi="宋体" w:hint="eastAsia"/>
                <w:szCs w:val="21"/>
              </w:rPr>
              <w:t>学校</w:t>
            </w:r>
            <w:r>
              <w:rPr>
                <w:rFonts w:ascii="宋体" w:hAnsi="宋体" w:hint="eastAsia"/>
                <w:szCs w:val="21"/>
                <w:u w:val="single"/>
              </w:rPr>
              <w:t xml:space="preserve">          </w:t>
            </w:r>
            <w:r>
              <w:rPr>
                <w:rFonts w:ascii="宋体" w:hAnsi="宋体" w:hint="eastAsia"/>
                <w:szCs w:val="21"/>
              </w:rPr>
              <w:t>专业</w:t>
            </w:r>
          </w:p>
        </w:tc>
      </w:tr>
      <w:tr w:rsidR="006E277C" w14:paraId="6C75DB0F" w14:textId="77777777">
        <w:trPr>
          <w:trHeight w:val="454"/>
        </w:trPr>
        <w:tc>
          <w:tcPr>
            <w:tcW w:w="2694" w:type="dxa"/>
            <w:gridSpan w:val="2"/>
            <w:vAlign w:val="center"/>
          </w:tcPr>
          <w:p w14:paraId="361617A4" w14:textId="77777777" w:rsidR="006E277C" w:rsidRDefault="00063571">
            <w:pPr>
              <w:jc w:val="center"/>
              <w:rPr>
                <w:rFonts w:ascii="宋体" w:hAnsi="宋体"/>
                <w:szCs w:val="21"/>
              </w:rPr>
            </w:pPr>
            <w:r>
              <w:rPr>
                <w:rFonts w:ascii="宋体" w:hAnsi="宋体" w:hint="eastAsia"/>
                <w:szCs w:val="21"/>
              </w:rPr>
              <w:t>注册建造师</w:t>
            </w:r>
          </w:p>
          <w:p w14:paraId="0895CFD7" w14:textId="77777777" w:rsidR="006E277C" w:rsidRDefault="00063571">
            <w:pPr>
              <w:jc w:val="center"/>
              <w:rPr>
                <w:rFonts w:ascii="宋体" w:hAnsi="宋体"/>
                <w:szCs w:val="21"/>
              </w:rPr>
            </w:pPr>
            <w:r>
              <w:rPr>
                <w:rFonts w:ascii="宋体" w:hAnsi="宋体" w:hint="eastAsia"/>
                <w:szCs w:val="21"/>
              </w:rPr>
              <w:t>执业资格等级</w:t>
            </w:r>
          </w:p>
        </w:tc>
        <w:tc>
          <w:tcPr>
            <w:tcW w:w="6433" w:type="dxa"/>
            <w:gridSpan w:val="5"/>
            <w:vAlign w:val="center"/>
          </w:tcPr>
          <w:p w14:paraId="765315BD" w14:textId="77777777" w:rsidR="006E277C" w:rsidRDefault="00063571">
            <w:pPr>
              <w:ind w:firstLineChars="50" w:firstLine="105"/>
              <w:rPr>
                <w:rFonts w:ascii="宋体" w:hAnsi="宋体"/>
                <w:szCs w:val="21"/>
              </w:rPr>
            </w:pPr>
            <w:r>
              <w:rPr>
                <w:rFonts w:ascii="宋体" w:hAnsi="宋体" w:hint="eastAsia"/>
                <w:szCs w:val="21"/>
              </w:rPr>
              <w:t>等级：</w:t>
            </w:r>
            <w:r>
              <w:rPr>
                <w:rFonts w:ascii="宋体" w:hAnsi="宋体" w:hint="eastAsia"/>
                <w:szCs w:val="21"/>
                <w:u w:val="single"/>
              </w:rPr>
              <w:t xml:space="preserve">      </w:t>
            </w:r>
            <w:r>
              <w:rPr>
                <w:rFonts w:ascii="宋体" w:hAnsi="宋体" w:hint="eastAsia"/>
                <w:szCs w:val="21"/>
              </w:rPr>
              <w:t xml:space="preserve">  专业：</w:t>
            </w:r>
            <w:r>
              <w:rPr>
                <w:rFonts w:ascii="宋体" w:hAnsi="宋体" w:hint="eastAsia"/>
                <w:szCs w:val="21"/>
                <w:u w:val="single"/>
              </w:rPr>
              <w:t xml:space="preserve">       </w:t>
            </w:r>
            <w:r>
              <w:rPr>
                <w:rFonts w:ascii="宋体" w:hAnsi="宋体" w:hint="eastAsia"/>
                <w:szCs w:val="21"/>
              </w:rPr>
              <w:t xml:space="preserve"> 注册编号：</w:t>
            </w:r>
            <w:r>
              <w:rPr>
                <w:rFonts w:ascii="宋体" w:hAnsi="宋体" w:hint="eastAsia"/>
                <w:szCs w:val="21"/>
                <w:u w:val="single"/>
              </w:rPr>
              <w:t xml:space="preserve">                 </w:t>
            </w:r>
          </w:p>
        </w:tc>
      </w:tr>
      <w:tr w:rsidR="006E277C" w14:paraId="327DD3AD" w14:textId="77777777">
        <w:trPr>
          <w:trHeight w:val="454"/>
        </w:trPr>
        <w:tc>
          <w:tcPr>
            <w:tcW w:w="2694" w:type="dxa"/>
            <w:gridSpan w:val="2"/>
            <w:vAlign w:val="center"/>
          </w:tcPr>
          <w:p w14:paraId="0061C1C5" w14:textId="77777777" w:rsidR="006E277C" w:rsidRDefault="00063571">
            <w:pPr>
              <w:jc w:val="center"/>
              <w:rPr>
                <w:rFonts w:ascii="宋体" w:hAnsi="宋体"/>
                <w:szCs w:val="21"/>
              </w:rPr>
            </w:pPr>
            <w:r>
              <w:rPr>
                <w:rFonts w:ascii="宋体" w:hAnsi="宋体" w:hint="eastAsia"/>
                <w:szCs w:val="21"/>
              </w:rPr>
              <w:t>安全生产考核合格证</w:t>
            </w:r>
          </w:p>
        </w:tc>
        <w:tc>
          <w:tcPr>
            <w:tcW w:w="6433" w:type="dxa"/>
            <w:gridSpan w:val="5"/>
            <w:vAlign w:val="center"/>
          </w:tcPr>
          <w:p w14:paraId="415344A9" w14:textId="77777777" w:rsidR="006E277C" w:rsidRDefault="00063571">
            <w:pPr>
              <w:ind w:firstLineChars="50" w:firstLine="105"/>
              <w:rPr>
                <w:rFonts w:ascii="宋体" w:hAnsi="宋体"/>
                <w:szCs w:val="21"/>
              </w:rPr>
            </w:pPr>
            <w:r>
              <w:rPr>
                <w:rFonts w:ascii="宋体" w:hAnsi="宋体" w:hint="eastAsia"/>
                <w:szCs w:val="21"/>
              </w:rPr>
              <w:t>等级：</w:t>
            </w:r>
            <w:r>
              <w:rPr>
                <w:rFonts w:ascii="宋体" w:hAnsi="宋体" w:hint="eastAsia"/>
                <w:szCs w:val="21"/>
                <w:u w:val="single"/>
              </w:rPr>
              <w:t xml:space="preserve">      </w:t>
            </w:r>
            <w:r>
              <w:rPr>
                <w:rFonts w:ascii="宋体" w:hAnsi="宋体" w:hint="eastAsia"/>
                <w:szCs w:val="21"/>
              </w:rPr>
              <w:t xml:space="preserve">  编号：</w:t>
            </w:r>
            <w:r>
              <w:rPr>
                <w:rFonts w:ascii="宋体" w:hAnsi="宋体" w:hint="eastAsia"/>
                <w:szCs w:val="21"/>
                <w:u w:val="single"/>
              </w:rPr>
              <w:t xml:space="preserve">            </w:t>
            </w:r>
          </w:p>
        </w:tc>
      </w:tr>
      <w:tr w:rsidR="006E277C" w14:paraId="7EE83813" w14:textId="77777777">
        <w:trPr>
          <w:trHeight w:val="454"/>
        </w:trPr>
        <w:tc>
          <w:tcPr>
            <w:tcW w:w="2694" w:type="dxa"/>
            <w:gridSpan w:val="2"/>
            <w:vAlign w:val="center"/>
          </w:tcPr>
          <w:p w14:paraId="202E5244" w14:textId="77777777" w:rsidR="006E277C" w:rsidRDefault="00063571">
            <w:pPr>
              <w:jc w:val="center"/>
              <w:rPr>
                <w:rFonts w:ascii="宋体" w:hAnsi="宋体"/>
                <w:szCs w:val="21"/>
              </w:rPr>
            </w:pPr>
            <w:r>
              <w:rPr>
                <w:rFonts w:ascii="宋体" w:hAnsi="宋体" w:hint="eastAsia"/>
                <w:szCs w:val="21"/>
              </w:rPr>
              <w:t>职  称</w:t>
            </w:r>
          </w:p>
        </w:tc>
        <w:tc>
          <w:tcPr>
            <w:tcW w:w="6433" w:type="dxa"/>
            <w:gridSpan w:val="5"/>
            <w:vAlign w:val="center"/>
          </w:tcPr>
          <w:p w14:paraId="2C16B9F2" w14:textId="77777777" w:rsidR="006E277C" w:rsidRDefault="00063571">
            <w:pPr>
              <w:ind w:firstLineChars="50" w:firstLine="105"/>
              <w:rPr>
                <w:rFonts w:ascii="宋体" w:hAnsi="宋体"/>
                <w:szCs w:val="21"/>
              </w:rPr>
            </w:pPr>
            <w:r>
              <w:rPr>
                <w:rFonts w:ascii="宋体" w:hAnsi="宋体" w:hint="eastAsia"/>
                <w:szCs w:val="21"/>
              </w:rPr>
              <w:t>等级：</w:t>
            </w:r>
            <w:r>
              <w:rPr>
                <w:rFonts w:ascii="宋体" w:hAnsi="宋体" w:hint="eastAsia"/>
                <w:szCs w:val="21"/>
                <w:u w:val="single"/>
              </w:rPr>
              <w:t xml:space="preserve">      </w:t>
            </w:r>
            <w:r>
              <w:rPr>
                <w:rFonts w:ascii="宋体" w:hAnsi="宋体" w:hint="eastAsia"/>
                <w:szCs w:val="21"/>
              </w:rPr>
              <w:t xml:space="preserve">  专业：</w:t>
            </w:r>
            <w:r>
              <w:rPr>
                <w:rFonts w:ascii="宋体" w:hAnsi="宋体" w:hint="eastAsia"/>
                <w:szCs w:val="21"/>
                <w:u w:val="single"/>
              </w:rPr>
              <w:t xml:space="preserve">            </w:t>
            </w:r>
          </w:p>
        </w:tc>
      </w:tr>
      <w:tr w:rsidR="006E277C" w14:paraId="2869C27C" w14:textId="77777777">
        <w:trPr>
          <w:trHeight w:val="454"/>
        </w:trPr>
        <w:tc>
          <w:tcPr>
            <w:tcW w:w="9127" w:type="dxa"/>
            <w:gridSpan w:val="7"/>
            <w:vAlign w:val="center"/>
          </w:tcPr>
          <w:p w14:paraId="2DBC35D4" w14:textId="77777777" w:rsidR="006E277C" w:rsidRDefault="00063571">
            <w:pPr>
              <w:jc w:val="center"/>
              <w:rPr>
                <w:rFonts w:ascii="宋体" w:hAnsi="宋体"/>
                <w:szCs w:val="21"/>
              </w:rPr>
            </w:pPr>
            <w:r>
              <w:rPr>
                <w:rFonts w:ascii="宋体" w:hAnsi="宋体"/>
                <w:szCs w:val="21"/>
              </w:rPr>
              <w:t>主要</w:t>
            </w:r>
            <w:r>
              <w:rPr>
                <w:rFonts w:ascii="宋体" w:hAnsi="宋体" w:hint="eastAsia"/>
                <w:szCs w:val="21"/>
              </w:rPr>
              <w:t>施工管理</w:t>
            </w:r>
            <w:r>
              <w:rPr>
                <w:rFonts w:ascii="宋体" w:hAnsi="宋体"/>
                <w:szCs w:val="21"/>
              </w:rPr>
              <w:t>经历</w:t>
            </w:r>
          </w:p>
        </w:tc>
      </w:tr>
      <w:tr w:rsidR="006E277C" w14:paraId="0058E84B" w14:textId="77777777">
        <w:trPr>
          <w:trHeight w:val="540"/>
        </w:trPr>
        <w:tc>
          <w:tcPr>
            <w:tcW w:w="2694" w:type="dxa"/>
            <w:gridSpan w:val="2"/>
            <w:vAlign w:val="center"/>
          </w:tcPr>
          <w:p w14:paraId="7C56D8EC" w14:textId="77777777" w:rsidR="006E277C" w:rsidRDefault="00063571">
            <w:pPr>
              <w:jc w:val="center"/>
              <w:rPr>
                <w:rFonts w:ascii="宋体" w:hAnsi="宋体"/>
                <w:szCs w:val="21"/>
              </w:rPr>
            </w:pPr>
            <w:r>
              <w:rPr>
                <w:rFonts w:ascii="宋体" w:hAnsi="宋体" w:hint="eastAsia"/>
                <w:szCs w:val="21"/>
              </w:rPr>
              <w:t>近五年担任过同类工程项目经理的项目名称</w:t>
            </w:r>
          </w:p>
        </w:tc>
        <w:tc>
          <w:tcPr>
            <w:tcW w:w="1275" w:type="dxa"/>
            <w:vAlign w:val="center"/>
          </w:tcPr>
          <w:p w14:paraId="2ACCD9AF" w14:textId="77777777" w:rsidR="006E277C" w:rsidRDefault="00063571">
            <w:pPr>
              <w:jc w:val="center"/>
              <w:rPr>
                <w:rFonts w:ascii="宋体" w:hAnsi="宋体"/>
                <w:szCs w:val="21"/>
              </w:rPr>
            </w:pPr>
            <w:r>
              <w:rPr>
                <w:rFonts w:ascii="宋体" w:hAnsi="宋体" w:hint="eastAsia"/>
                <w:szCs w:val="21"/>
              </w:rPr>
              <w:t>合同工期</w:t>
            </w:r>
          </w:p>
          <w:p w14:paraId="0FC7E379" w14:textId="77777777" w:rsidR="006E277C" w:rsidRDefault="00063571">
            <w:pPr>
              <w:jc w:val="center"/>
              <w:rPr>
                <w:rFonts w:ascii="宋体" w:hAnsi="宋体"/>
                <w:szCs w:val="21"/>
              </w:rPr>
            </w:pPr>
            <w:r>
              <w:rPr>
                <w:rFonts w:ascii="宋体" w:hAnsi="宋体" w:hint="eastAsia"/>
                <w:szCs w:val="21"/>
              </w:rPr>
              <w:t>（日历天）</w:t>
            </w:r>
          </w:p>
        </w:tc>
        <w:tc>
          <w:tcPr>
            <w:tcW w:w="2410" w:type="dxa"/>
            <w:gridSpan w:val="2"/>
            <w:vAlign w:val="center"/>
          </w:tcPr>
          <w:p w14:paraId="026E44B8" w14:textId="77777777" w:rsidR="006E277C" w:rsidRDefault="00063571">
            <w:pPr>
              <w:jc w:val="center"/>
              <w:rPr>
                <w:rFonts w:ascii="宋体" w:hAnsi="宋体"/>
                <w:szCs w:val="21"/>
              </w:rPr>
            </w:pPr>
            <w:r>
              <w:rPr>
                <w:rFonts w:ascii="宋体" w:hAnsi="宋体" w:hint="eastAsia"/>
                <w:szCs w:val="21"/>
              </w:rPr>
              <w:t>任职时间</w:t>
            </w:r>
          </w:p>
        </w:tc>
        <w:tc>
          <w:tcPr>
            <w:tcW w:w="2748" w:type="dxa"/>
            <w:gridSpan w:val="2"/>
            <w:vAlign w:val="center"/>
          </w:tcPr>
          <w:p w14:paraId="5B4EFD51" w14:textId="77777777" w:rsidR="006E277C" w:rsidRDefault="00063571">
            <w:pPr>
              <w:jc w:val="center"/>
              <w:rPr>
                <w:rFonts w:ascii="宋体" w:hAnsi="宋体"/>
                <w:szCs w:val="21"/>
              </w:rPr>
            </w:pPr>
            <w:r>
              <w:rPr>
                <w:rFonts w:ascii="宋体" w:hAnsi="宋体" w:hint="eastAsia"/>
                <w:szCs w:val="21"/>
              </w:rPr>
              <w:t>发包人及联系电话</w:t>
            </w:r>
          </w:p>
        </w:tc>
      </w:tr>
      <w:tr w:rsidR="006E277C" w14:paraId="77BC529C" w14:textId="77777777">
        <w:trPr>
          <w:trHeight w:val="540"/>
        </w:trPr>
        <w:tc>
          <w:tcPr>
            <w:tcW w:w="2694" w:type="dxa"/>
            <w:gridSpan w:val="2"/>
            <w:vAlign w:val="center"/>
          </w:tcPr>
          <w:p w14:paraId="6DD443E2" w14:textId="77777777" w:rsidR="006E277C" w:rsidRDefault="006E277C">
            <w:pPr>
              <w:jc w:val="center"/>
              <w:rPr>
                <w:rFonts w:ascii="宋体" w:hAnsi="宋体"/>
                <w:szCs w:val="21"/>
              </w:rPr>
            </w:pPr>
          </w:p>
        </w:tc>
        <w:tc>
          <w:tcPr>
            <w:tcW w:w="1275" w:type="dxa"/>
            <w:vAlign w:val="center"/>
          </w:tcPr>
          <w:p w14:paraId="033D2F9D" w14:textId="77777777" w:rsidR="006E277C" w:rsidRDefault="006E277C">
            <w:pPr>
              <w:jc w:val="center"/>
              <w:rPr>
                <w:rFonts w:ascii="宋体" w:hAnsi="宋体"/>
                <w:szCs w:val="21"/>
              </w:rPr>
            </w:pPr>
          </w:p>
        </w:tc>
        <w:tc>
          <w:tcPr>
            <w:tcW w:w="2410" w:type="dxa"/>
            <w:gridSpan w:val="2"/>
            <w:vAlign w:val="center"/>
          </w:tcPr>
          <w:p w14:paraId="5D585B4C" w14:textId="77777777" w:rsidR="006E277C" w:rsidRDefault="00063571">
            <w:pPr>
              <w:jc w:val="center"/>
              <w:rPr>
                <w:rFonts w:ascii="宋体" w:hAnsi="宋体"/>
                <w:szCs w:val="21"/>
              </w:rPr>
            </w:pPr>
            <w:r>
              <w:rPr>
                <w:rFonts w:ascii="宋体" w:hAnsi="宋体" w:hint="eastAsia"/>
                <w:szCs w:val="21"/>
              </w:rPr>
              <w:t>年 月 日-年 月 日</w:t>
            </w:r>
          </w:p>
        </w:tc>
        <w:tc>
          <w:tcPr>
            <w:tcW w:w="2748" w:type="dxa"/>
            <w:gridSpan w:val="2"/>
            <w:vAlign w:val="center"/>
          </w:tcPr>
          <w:p w14:paraId="21B35478" w14:textId="77777777" w:rsidR="006E277C" w:rsidRDefault="006E277C">
            <w:pPr>
              <w:jc w:val="center"/>
              <w:rPr>
                <w:rFonts w:ascii="宋体" w:hAnsi="宋体"/>
                <w:szCs w:val="21"/>
              </w:rPr>
            </w:pPr>
          </w:p>
        </w:tc>
      </w:tr>
      <w:tr w:rsidR="006E277C" w14:paraId="47CCCC7C" w14:textId="77777777">
        <w:trPr>
          <w:trHeight w:val="540"/>
        </w:trPr>
        <w:tc>
          <w:tcPr>
            <w:tcW w:w="2694" w:type="dxa"/>
            <w:gridSpan w:val="2"/>
            <w:vAlign w:val="center"/>
          </w:tcPr>
          <w:p w14:paraId="0EBA34C5" w14:textId="77777777" w:rsidR="006E277C" w:rsidRDefault="006E277C">
            <w:pPr>
              <w:jc w:val="center"/>
              <w:rPr>
                <w:rFonts w:ascii="宋体" w:hAnsi="宋体"/>
                <w:szCs w:val="21"/>
              </w:rPr>
            </w:pPr>
          </w:p>
        </w:tc>
        <w:tc>
          <w:tcPr>
            <w:tcW w:w="1275" w:type="dxa"/>
            <w:vAlign w:val="center"/>
          </w:tcPr>
          <w:p w14:paraId="1887140E" w14:textId="77777777" w:rsidR="006E277C" w:rsidRDefault="006E277C">
            <w:pPr>
              <w:jc w:val="center"/>
              <w:rPr>
                <w:rFonts w:ascii="宋体" w:hAnsi="宋体"/>
                <w:szCs w:val="21"/>
              </w:rPr>
            </w:pPr>
          </w:p>
        </w:tc>
        <w:tc>
          <w:tcPr>
            <w:tcW w:w="2410" w:type="dxa"/>
            <w:gridSpan w:val="2"/>
            <w:vAlign w:val="center"/>
          </w:tcPr>
          <w:p w14:paraId="11191031" w14:textId="77777777" w:rsidR="006E277C" w:rsidRDefault="00063571">
            <w:pPr>
              <w:jc w:val="center"/>
              <w:rPr>
                <w:rFonts w:ascii="宋体" w:hAnsi="宋体"/>
                <w:szCs w:val="21"/>
              </w:rPr>
            </w:pPr>
            <w:r>
              <w:rPr>
                <w:rFonts w:ascii="宋体" w:hAnsi="宋体" w:hint="eastAsia"/>
                <w:szCs w:val="21"/>
              </w:rPr>
              <w:t>……</w:t>
            </w:r>
          </w:p>
        </w:tc>
        <w:tc>
          <w:tcPr>
            <w:tcW w:w="2748" w:type="dxa"/>
            <w:gridSpan w:val="2"/>
            <w:vAlign w:val="center"/>
          </w:tcPr>
          <w:p w14:paraId="098ED6A2" w14:textId="77777777" w:rsidR="006E277C" w:rsidRDefault="006E277C">
            <w:pPr>
              <w:jc w:val="center"/>
              <w:rPr>
                <w:rFonts w:ascii="宋体" w:hAnsi="宋体"/>
                <w:szCs w:val="21"/>
              </w:rPr>
            </w:pPr>
          </w:p>
        </w:tc>
      </w:tr>
      <w:tr w:rsidR="006E277C" w14:paraId="0D073D81" w14:textId="77777777">
        <w:trPr>
          <w:trHeight w:val="540"/>
        </w:trPr>
        <w:tc>
          <w:tcPr>
            <w:tcW w:w="2694" w:type="dxa"/>
            <w:gridSpan w:val="2"/>
            <w:vAlign w:val="center"/>
          </w:tcPr>
          <w:p w14:paraId="16CD7D67" w14:textId="77777777" w:rsidR="006E277C" w:rsidRDefault="00063571">
            <w:pPr>
              <w:jc w:val="center"/>
              <w:rPr>
                <w:rFonts w:ascii="宋体" w:hAnsi="宋体"/>
                <w:szCs w:val="21"/>
              </w:rPr>
            </w:pPr>
            <w:r>
              <w:rPr>
                <w:rFonts w:ascii="宋体" w:hAnsi="宋体" w:hint="eastAsia"/>
                <w:szCs w:val="21"/>
              </w:rPr>
              <w:t>近五年担任过类似工程项目经理的项目名称</w:t>
            </w:r>
          </w:p>
        </w:tc>
        <w:tc>
          <w:tcPr>
            <w:tcW w:w="1275" w:type="dxa"/>
            <w:vAlign w:val="center"/>
          </w:tcPr>
          <w:p w14:paraId="64508F6A" w14:textId="77777777" w:rsidR="006E277C" w:rsidRDefault="00063571">
            <w:pPr>
              <w:jc w:val="center"/>
              <w:rPr>
                <w:rFonts w:ascii="宋体" w:hAnsi="宋体"/>
                <w:szCs w:val="21"/>
              </w:rPr>
            </w:pPr>
            <w:r>
              <w:rPr>
                <w:rFonts w:ascii="宋体" w:hAnsi="宋体" w:hint="eastAsia"/>
                <w:szCs w:val="21"/>
              </w:rPr>
              <w:t>合同工期</w:t>
            </w:r>
          </w:p>
          <w:p w14:paraId="019ABBCA" w14:textId="77777777" w:rsidR="006E277C" w:rsidRDefault="00063571">
            <w:pPr>
              <w:jc w:val="center"/>
              <w:rPr>
                <w:rFonts w:ascii="宋体" w:hAnsi="宋体"/>
                <w:szCs w:val="21"/>
              </w:rPr>
            </w:pPr>
            <w:r>
              <w:rPr>
                <w:rFonts w:ascii="宋体" w:hAnsi="宋体" w:hint="eastAsia"/>
                <w:szCs w:val="21"/>
              </w:rPr>
              <w:t>（日历天）</w:t>
            </w:r>
          </w:p>
        </w:tc>
        <w:tc>
          <w:tcPr>
            <w:tcW w:w="2410" w:type="dxa"/>
            <w:gridSpan w:val="2"/>
            <w:vAlign w:val="center"/>
          </w:tcPr>
          <w:p w14:paraId="2822E58A" w14:textId="77777777" w:rsidR="006E277C" w:rsidRDefault="00063571">
            <w:pPr>
              <w:jc w:val="center"/>
              <w:rPr>
                <w:rFonts w:ascii="宋体" w:hAnsi="宋体"/>
                <w:szCs w:val="21"/>
              </w:rPr>
            </w:pPr>
            <w:r>
              <w:rPr>
                <w:rFonts w:ascii="宋体" w:hAnsi="宋体" w:hint="eastAsia"/>
                <w:szCs w:val="21"/>
              </w:rPr>
              <w:t>任职时间</w:t>
            </w:r>
          </w:p>
        </w:tc>
        <w:tc>
          <w:tcPr>
            <w:tcW w:w="2748" w:type="dxa"/>
            <w:gridSpan w:val="2"/>
            <w:vAlign w:val="center"/>
          </w:tcPr>
          <w:p w14:paraId="5DCC989A" w14:textId="77777777" w:rsidR="006E277C" w:rsidRDefault="00063571">
            <w:pPr>
              <w:jc w:val="center"/>
              <w:rPr>
                <w:rFonts w:ascii="宋体" w:hAnsi="宋体"/>
                <w:szCs w:val="21"/>
              </w:rPr>
            </w:pPr>
            <w:r>
              <w:rPr>
                <w:rFonts w:ascii="宋体" w:hAnsi="宋体" w:hint="eastAsia"/>
                <w:szCs w:val="21"/>
              </w:rPr>
              <w:t>发包人及联系电话</w:t>
            </w:r>
          </w:p>
        </w:tc>
      </w:tr>
      <w:tr w:rsidR="006E277C" w14:paraId="6374D84A" w14:textId="77777777">
        <w:trPr>
          <w:trHeight w:val="540"/>
        </w:trPr>
        <w:tc>
          <w:tcPr>
            <w:tcW w:w="2694" w:type="dxa"/>
            <w:gridSpan w:val="2"/>
            <w:vAlign w:val="center"/>
          </w:tcPr>
          <w:p w14:paraId="69CF28B8" w14:textId="77777777" w:rsidR="006E277C" w:rsidRDefault="006E277C">
            <w:pPr>
              <w:jc w:val="center"/>
              <w:rPr>
                <w:rFonts w:ascii="宋体" w:hAnsi="宋体"/>
                <w:szCs w:val="21"/>
              </w:rPr>
            </w:pPr>
          </w:p>
        </w:tc>
        <w:tc>
          <w:tcPr>
            <w:tcW w:w="1275" w:type="dxa"/>
            <w:vAlign w:val="center"/>
          </w:tcPr>
          <w:p w14:paraId="4B5A1726" w14:textId="77777777" w:rsidR="006E277C" w:rsidRDefault="006E277C">
            <w:pPr>
              <w:jc w:val="center"/>
              <w:rPr>
                <w:rFonts w:ascii="宋体" w:hAnsi="宋体"/>
                <w:szCs w:val="21"/>
              </w:rPr>
            </w:pPr>
          </w:p>
        </w:tc>
        <w:tc>
          <w:tcPr>
            <w:tcW w:w="2410" w:type="dxa"/>
            <w:gridSpan w:val="2"/>
            <w:vAlign w:val="center"/>
          </w:tcPr>
          <w:p w14:paraId="5A36F3C1" w14:textId="77777777" w:rsidR="006E277C" w:rsidRDefault="00063571">
            <w:pPr>
              <w:jc w:val="center"/>
              <w:rPr>
                <w:rFonts w:ascii="宋体" w:hAnsi="宋体"/>
                <w:szCs w:val="21"/>
              </w:rPr>
            </w:pPr>
            <w:r>
              <w:rPr>
                <w:rFonts w:ascii="宋体" w:hAnsi="宋体" w:hint="eastAsia"/>
                <w:szCs w:val="21"/>
              </w:rPr>
              <w:t>年 月 日-年 月 日</w:t>
            </w:r>
          </w:p>
        </w:tc>
        <w:tc>
          <w:tcPr>
            <w:tcW w:w="2748" w:type="dxa"/>
            <w:gridSpan w:val="2"/>
            <w:vAlign w:val="center"/>
          </w:tcPr>
          <w:p w14:paraId="093222FC" w14:textId="77777777" w:rsidR="006E277C" w:rsidRDefault="006E277C">
            <w:pPr>
              <w:jc w:val="center"/>
              <w:rPr>
                <w:rFonts w:ascii="宋体" w:hAnsi="宋体"/>
                <w:szCs w:val="21"/>
              </w:rPr>
            </w:pPr>
          </w:p>
        </w:tc>
      </w:tr>
      <w:tr w:rsidR="006E277C" w14:paraId="40D5397C" w14:textId="77777777">
        <w:trPr>
          <w:trHeight w:val="540"/>
        </w:trPr>
        <w:tc>
          <w:tcPr>
            <w:tcW w:w="2694" w:type="dxa"/>
            <w:gridSpan w:val="2"/>
            <w:vAlign w:val="center"/>
          </w:tcPr>
          <w:p w14:paraId="149A784F" w14:textId="77777777" w:rsidR="006E277C" w:rsidRDefault="006E277C">
            <w:pPr>
              <w:jc w:val="center"/>
              <w:rPr>
                <w:rFonts w:ascii="宋体" w:hAnsi="宋体"/>
                <w:szCs w:val="21"/>
              </w:rPr>
            </w:pPr>
          </w:p>
        </w:tc>
        <w:tc>
          <w:tcPr>
            <w:tcW w:w="1275" w:type="dxa"/>
            <w:vAlign w:val="center"/>
          </w:tcPr>
          <w:p w14:paraId="050637FC" w14:textId="77777777" w:rsidR="006E277C" w:rsidRDefault="006E277C">
            <w:pPr>
              <w:jc w:val="center"/>
              <w:rPr>
                <w:rFonts w:ascii="宋体" w:hAnsi="宋体"/>
                <w:szCs w:val="21"/>
              </w:rPr>
            </w:pPr>
          </w:p>
        </w:tc>
        <w:tc>
          <w:tcPr>
            <w:tcW w:w="2410" w:type="dxa"/>
            <w:gridSpan w:val="2"/>
            <w:vAlign w:val="center"/>
          </w:tcPr>
          <w:p w14:paraId="5A9E6462" w14:textId="77777777" w:rsidR="006E277C" w:rsidRDefault="00063571">
            <w:pPr>
              <w:jc w:val="center"/>
              <w:rPr>
                <w:rFonts w:ascii="宋体" w:hAnsi="宋体"/>
                <w:szCs w:val="21"/>
              </w:rPr>
            </w:pPr>
            <w:r>
              <w:rPr>
                <w:rFonts w:ascii="宋体" w:hAnsi="宋体" w:hint="eastAsia"/>
                <w:szCs w:val="21"/>
              </w:rPr>
              <w:t>……</w:t>
            </w:r>
          </w:p>
        </w:tc>
        <w:tc>
          <w:tcPr>
            <w:tcW w:w="2748" w:type="dxa"/>
            <w:gridSpan w:val="2"/>
            <w:vAlign w:val="center"/>
          </w:tcPr>
          <w:p w14:paraId="097DF964" w14:textId="77777777" w:rsidR="006E277C" w:rsidRDefault="006E277C">
            <w:pPr>
              <w:jc w:val="center"/>
              <w:rPr>
                <w:rFonts w:ascii="宋体" w:hAnsi="宋体"/>
                <w:szCs w:val="21"/>
              </w:rPr>
            </w:pPr>
          </w:p>
        </w:tc>
      </w:tr>
      <w:tr w:rsidR="006E277C" w14:paraId="78F6B270" w14:textId="77777777">
        <w:trPr>
          <w:trHeight w:val="540"/>
        </w:trPr>
        <w:tc>
          <w:tcPr>
            <w:tcW w:w="9127" w:type="dxa"/>
            <w:gridSpan w:val="7"/>
            <w:vAlign w:val="center"/>
          </w:tcPr>
          <w:p w14:paraId="4F0B20D0" w14:textId="77777777" w:rsidR="006E277C" w:rsidRDefault="00063571">
            <w:pPr>
              <w:jc w:val="center"/>
              <w:rPr>
                <w:rFonts w:ascii="宋体" w:hAnsi="宋体"/>
                <w:szCs w:val="21"/>
              </w:rPr>
            </w:pPr>
            <w:r>
              <w:rPr>
                <w:rFonts w:ascii="宋体" w:hAnsi="宋体"/>
                <w:szCs w:val="21"/>
              </w:rPr>
              <w:t>近三年项目经理</w:t>
            </w:r>
            <w:r>
              <w:rPr>
                <w:rFonts w:ascii="宋体" w:hAnsi="宋体" w:hint="eastAsia"/>
                <w:szCs w:val="21"/>
              </w:rPr>
              <w:t>获奖</w:t>
            </w:r>
          </w:p>
        </w:tc>
      </w:tr>
      <w:tr w:rsidR="006E277C" w14:paraId="27F02AFF" w14:textId="77777777">
        <w:trPr>
          <w:trHeight w:val="540"/>
        </w:trPr>
        <w:tc>
          <w:tcPr>
            <w:tcW w:w="2694" w:type="dxa"/>
            <w:gridSpan w:val="2"/>
            <w:vAlign w:val="center"/>
          </w:tcPr>
          <w:p w14:paraId="2B285B97" w14:textId="77777777" w:rsidR="006E277C" w:rsidRDefault="00063571">
            <w:pPr>
              <w:jc w:val="center"/>
              <w:rPr>
                <w:rFonts w:ascii="宋体" w:hAnsi="宋体"/>
                <w:szCs w:val="21"/>
              </w:rPr>
            </w:pPr>
            <w:r>
              <w:rPr>
                <w:rFonts w:hint="eastAsia"/>
                <w:szCs w:val="21"/>
              </w:rPr>
              <w:t>获奖日期</w:t>
            </w:r>
          </w:p>
        </w:tc>
        <w:tc>
          <w:tcPr>
            <w:tcW w:w="1275" w:type="dxa"/>
            <w:vAlign w:val="center"/>
          </w:tcPr>
          <w:p w14:paraId="464E6EB8" w14:textId="77777777" w:rsidR="006E277C" w:rsidRDefault="00063571">
            <w:pPr>
              <w:jc w:val="center"/>
              <w:rPr>
                <w:szCs w:val="21"/>
              </w:rPr>
            </w:pPr>
            <w:r>
              <w:rPr>
                <w:rFonts w:hint="eastAsia"/>
                <w:szCs w:val="21"/>
              </w:rPr>
              <w:t>颁奖单位</w:t>
            </w:r>
          </w:p>
        </w:tc>
        <w:tc>
          <w:tcPr>
            <w:tcW w:w="5158" w:type="dxa"/>
            <w:gridSpan w:val="4"/>
            <w:vAlign w:val="center"/>
          </w:tcPr>
          <w:p w14:paraId="49FA71E5" w14:textId="77777777" w:rsidR="006E277C" w:rsidRDefault="00063571">
            <w:pPr>
              <w:jc w:val="center"/>
              <w:rPr>
                <w:szCs w:val="21"/>
              </w:rPr>
            </w:pPr>
            <w:r>
              <w:rPr>
                <w:rFonts w:hint="eastAsia"/>
                <w:szCs w:val="21"/>
              </w:rPr>
              <w:t>获奖名称</w:t>
            </w:r>
          </w:p>
        </w:tc>
      </w:tr>
      <w:tr w:rsidR="006E277C" w14:paraId="25AAE307" w14:textId="77777777">
        <w:trPr>
          <w:trHeight w:val="540"/>
        </w:trPr>
        <w:tc>
          <w:tcPr>
            <w:tcW w:w="2694" w:type="dxa"/>
            <w:gridSpan w:val="2"/>
            <w:vAlign w:val="center"/>
          </w:tcPr>
          <w:p w14:paraId="43AE3315" w14:textId="77777777" w:rsidR="006E277C" w:rsidRDefault="006E277C">
            <w:pPr>
              <w:jc w:val="center"/>
              <w:rPr>
                <w:rFonts w:ascii="宋体" w:hAnsi="宋体"/>
                <w:szCs w:val="21"/>
              </w:rPr>
            </w:pPr>
          </w:p>
        </w:tc>
        <w:tc>
          <w:tcPr>
            <w:tcW w:w="1275" w:type="dxa"/>
            <w:vAlign w:val="center"/>
          </w:tcPr>
          <w:p w14:paraId="0CEA7A2F" w14:textId="77777777" w:rsidR="006E277C" w:rsidRDefault="006E277C">
            <w:pPr>
              <w:jc w:val="center"/>
              <w:rPr>
                <w:rFonts w:ascii="宋体" w:hAnsi="宋体"/>
                <w:szCs w:val="21"/>
              </w:rPr>
            </w:pPr>
          </w:p>
        </w:tc>
        <w:tc>
          <w:tcPr>
            <w:tcW w:w="5158" w:type="dxa"/>
            <w:gridSpan w:val="4"/>
          </w:tcPr>
          <w:p w14:paraId="1A5E107A" w14:textId="77777777" w:rsidR="006E277C" w:rsidRDefault="006E277C">
            <w:pPr>
              <w:jc w:val="center"/>
              <w:rPr>
                <w:rFonts w:ascii="宋体" w:hAnsi="宋体"/>
                <w:szCs w:val="21"/>
              </w:rPr>
            </w:pPr>
          </w:p>
        </w:tc>
      </w:tr>
      <w:tr w:rsidR="006E277C" w14:paraId="1F0890A3" w14:textId="77777777">
        <w:trPr>
          <w:trHeight w:val="540"/>
        </w:trPr>
        <w:tc>
          <w:tcPr>
            <w:tcW w:w="2694" w:type="dxa"/>
            <w:gridSpan w:val="2"/>
            <w:vAlign w:val="center"/>
          </w:tcPr>
          <w:p w14:paraId="27D43AB1" w14:textId="77777777" w:rsidR="006E277C" w:rsidRDefault="006E277C">
            <w:pPr>
              <w:jc w:val="center"/>
              <w:rPr>
                <w:rFonts w:ascii="宋体" w:hAnsi="宋体"/>
                <w:szCs w:val="21"/>
              </w:rPr>
            </w:pPr>
          </w:p>
        </w:tc>
        <w:tc>
          <w:tcPr>
            <w:tcW w:w="1275" w:type="dxa"/>
            <w:vAlign w:val="center"/>
          </w:tcPr>
          <w:p w14:paraId="13DC6628" w14:textId="77777777" w:rsidR="006E277C" w:rsidRDefault="006E277C">
            <w:pPr>
              <w:jc w:val="center"/>
              <w:rPr>
                <w:rFonts w:ascii="宋体" w:hAnsi="宋体"/>
                <w:szCs w:val="21"/>
              </w:rPr>
            </w:pPr>
          </w:p>
        </w:tc>
        <w:tc>
          <w:tcPr>
            <w:tcW w:w="5158" w:type="dxa"/>
            <w:gridSpan w:val="4"/>
          </w:tcPr>
          <w:p w14:paraId="0947B572" w14:textId="77777777" w:rsidR="006E277C" w:rsidRDefault="006E277C">
            <w:pPr>
              <w:jc w:val="center"/>
              <w:rPr>
                <w:rFonts w:ascii="宋体" w:hAnsi="宋体"/>
                <w:szCs w:val="21"/>
              </w:rPr>
            </w:pPr>
          </w:p>
        </w:tc>
      </w:tr>
    </w:tbl>
    <w:p w14:paraId="26A175DD" w14:textId="77777777" w:rsidR="006E277C" w:rsidRDefault="00063571">
      <w:pPr>
        <w:spacing w:line="400" w:lineRule="exact"/>
        <w:ind w:left="840" w:hangingChars="400" w:hanging="840"/>
        <w:rPr>
          <w:rFonts w:ascii="宋体" w:hAnsi="宋体"/>
        </w:rPr>
      </w:pPr>
      <w:r>
        <w:rPr>
          <w:rFonts w:ascii="宋体" w:hAnsi="宋体" w:hint="eastAsia"/>
        </w:rPr>
        <w:t>备注：1.项目经理的证明资料按下列顺序附后，建造师资格证书、注册证书(不含临时)、安全生产考核合格证书</w:t>
      </w:r>
      <w:r>
        <w:t>（</w:t>
      </w:r>
      <w:r>
        <w:rPr>
          <w:rFonts w:hint="eastAsia"/>
        </w:rPr>
        <w:t>B</w:t>
      </w:r>
      <w:r>
        <w:rPr>
          <w:rFonts w:hint="eastAsia"/>
        </w:rPr>
        <w:t>证</w:t>
      </w:r>
      <w:r>
        <w:t>）</w:t>
      </w:r>
      <w:r>
        <w:rPr>
          <w:rFonts w:ascii="宋体" w:hAnsi="宋体" w:hint="eastAsia"/>
        </w:rPr>
        <w:t>、职称证、学历证、业绩证明等扫描件。</w:t>
      </w:r>
    </w:p>
    <w:p w14:paraId="1B335F0D" w14:textId="77777777" w:rsidR="006E277C" w:rsidRDefault="00063571">
      <w:pPr>
        <w:spacing w:line="400" w:lineRule="exact"/>
        <w:ind w:leftChars="300" w:left="735" w:hangingChars="50" w:hanging="105"/>
        <w:rPr>
          <w:rFonts w:ascii="宋体" w:hAnsi="宋体"/>
        </w:rPr>
      </w:pPr>
      <w:r>
        <w:rPr>
          <w:rFonts w:ascii="宋体" w:hAnsi="宋体" w:hint="eastAsia"/>
        </w:rPr>
        <w:t>2.项目经理业绩按投标人资格条件或评标办法的要求提供，否则视为无效项目经理业绩；</w:t>
      </w:r>
    </w:p>
    <w:p w14:paraId="1CD23F4E" w14:textId="77777777" w:rsidR="006E277C" w:rsidRDefault="00063571">
      <w:pPr>
        <w:spacing w:line="400" w:lineRule="exact"/>
        <w:ind w:leftChars="399" w:left="838"/>
        <w:rPr>
          <w:rFonts w:ascii="宋体" w:hAnsi="宋体"/>
        </w:rPr>
      </w:pPr>
      <w:r>
        <w:rPr>
          <w:rFonts w:ascii="宋体" w:hAnsi="宋体" w:hint="eastAsia"/>
          <w:b/>
        </w:rPr>
        <w:t>业绩证明包括中标通知书、合同、业主证明</w:t>
      </w:r>
      <w:r>
        <w:rPr>
          <w:rFonts w:ascii="宋体" w:hAnsi="宋体" w:hint="eastAsia"/>
        </w:rPr>
        <w:t>。拟任人员业绩年限从投标截止日往前推算，以合同签订的日期为准，下同。</w:t>
      </w:r>
    </w:p>
    <w:p w14:paraId="48D3550C" w14:textId="77777777" w:rsidR="006E277C" w:rsidRDefault="00063571">
      <w:pPr>
        <w:spacing w:line="400" w:lineRule="exact"/>
        <w:ind w:left="840" w:hangingChars="400" w:hanging="840"/>
        <w:rPr>
          <w:rFonts w:ascii="宋体" w:hAnsi="宋体"/>
        </w:rPr>
      </w:pPr>
      <w:r>
        <w:rPr>
          <w:rFonts w:ascii="宋体" w:hAnsi="宋体" w:hint="eastAsia"/>
        </w:rPr>
        <w:t xml:space="preserve">      3</w:t>
      </w:r>
      <w:r>
        <w:rPr>
          <w:rFonts w:ascii="宋体" w:hAnsi="宋体" w:hint="eastAsia"/>
          <w:szCs w:val="21"/>
        </w:rPr>
        <w:t>.</w:t>
      </w:r>
      <w:r>
        <w:rPr>
          <w:rFonts w:ascii="宋体" w:hAnsi="宋体"/>
          <w:szCs w:val="21"/>
        </w:rPr>
        <w:t>项目</w:t>
      </w:r>
      <w:r>
        <w:rPr>
          <w:rFonts w:ascii="宋体" w:hAnsi="宋体"/>
        </w:rPr>
        <w:t>经理</w:t>
      </w:r>
      <w:r>
        <w:rPr>
          <w:rFonts w:ascii="宋体" w:hAnsi="宋体" w:hint="eastAsia"/>
          <w:szCs w:val="21"/>
        </w:rPr>
        <w:t>获奖</w:t>
      </w:r>
      <w:r>
        <w:rPr>
          <w:rFonts w:ascii="宋体" w:hAnsi="宋体" w:hint="eastAsia"/>
        </w:rPr>
        <w:t>的证明资料应附</w:t>
      </w:r>
      <w:r>
        <w:rPr>
          <w:rFonts w:hint="eastAsia"/>
        </w:rPr>
        <w:t>颁奖机构颁发的表彰证书或表彰文件</w:t>
      </w:r>
      <w:r>
        <w:rPr>
          <w:rFonts w:ascii="宋体" w:hAnsi="宋体" w:hint="eastAsia"/>
          <w:szCs w:val="21"/>
        </w:rPr>
        <w:t>的</w:t>
      </w:r>
      <w:r>
        <w:rPr>
          <w:rFonts w:ascii="宋体" w:hAnsi="宋体" w:hint="eastAsia"/>
        </w:rPr>
        <w:t>扫描件，获奖年限从投标截止日往前推算，以奖励证书发出日期为准。</w:t>
      </w:r>
    </w:p>
    <w:p w14:paraId="6E7292A9" w14:textId="77777777" w:rsidR="006E277C" w:rsidRDefault="00063571">
      <w:pPr>
        <w:spacing w:line="400" w:lineRule="exact"/>
        <w:ind w:leftChars="300" w:left="840" w:hangingChars="100" w:hanging="210"/>
        <w:rPr>
          <w:szCs w:val="21"/>
        </w:rPr>
      </w:pPr>
      <w:bookmarkStart w:id="3726" w:name="OLE_LINK13"/>
      <w:bookmarkStart w:id="3727" w:name="OLE_LINK11"/>
      <w:bookmarkStart w:id="3728" w:name="OLE_LINK12"/>
      <w:r>
        <w:rPr>
          <w:rFonts w:ascii="宋体" w:hAnsi="宋体" w:hint="eastAsia"/>
        </w:rPr>
        <w:t>4</w:t>
      </w:r>
      <w:r>
        <w:rPr>
          <w:rFonts w:ascii="宋体" w:hAnsi="宋体" w:hint="eastAsia"/>
          <w:szCs w:val="21"/>
        </w:rPr>
        <w:t>.</w:t>
      </w:r>
      <w:r>
        <w:rPr>
          <w:rFonts w:hint="eastAsia"/>
          <w:szCs w:val="21"/>
        </w:rPr>
        <w:t>近</w:t>
      </w:r>
      <w:r>
        <w:rPr>
          <w:rFonts w:ascii="宋体" w:hAnsi="宋体" w:hint="eastAsia"/>
        </w:rPr>
        <w:t>三年</w:t>
      </w:r>
      <w:r>
        <w:rPr>
          <w:rFonts w:hint="eastAsia"/>
          <w:szCs w:val="21"/>
        </w:rPr>
        <w:t>是指从投标截止日往前推算的</w:t>
      </w:r>
      <w:r>
        <w:rPr>
          <w:rFonts w:hint="eastAsia"/>
          <w:szCs w:val="21"/>
        </w:rPr>
        <w:t>3</w:t>
      </w:r>
      <w:r>
        <w:rPr>
          <w:rFonts w:hint="eastAsia"/>
          <w:szCs w:val="21"/>
        </w:rPr>
        <w:t>年，如投标截止日为</w:t>
      </w:r>
      <w:r>
        <w:rPr>
          <w:rFonts w:hint="eastAsia"/>
          <w:szCs w:val="21"/>
        </w:rPr>
        <w:t>2018</w:t>
      </w:r>
      <w:r>
        <w:rPr>
          <w:rFonts w:hint="eastAsia"/>
          <w:szCs w:val="21"/>
        </w:rPr>
        <w:t>年</w:t>
      </w:r>
      <w:r>
        <w:rPr>
          <w:rFonts w:hint="eastAsia"/>
          <w:szCs w:val="21"/>
        </w:rPr>
        <w:t>7</w:t>
      </w:r>
      <w:r>
        <w:rPr>
          <w:rFonts w:hint="eastAsia"/>
          <w:szCs w:val="21"/>
        </w:rPr>
        <w:t>月</w:t>
      </w:r>
      <w:r>
        <w:rPr>
          <w:rFonts w:hint="eastAsia"/>
          <w:szCs w:val="21"/>
        </w:rPr>
        <w:t>1</w:t>
      </w:r>
      <w:r>
        <w:rPr>
          <w:rFonts w:hint="eastAsia"/>
          <w:szCs w:val="21"/>
        </w:rPr>
        <w:t>日，则近三年是指</w:t>
      </w:r>
      <w:r>
        <w:rPr>
          <w:rFonts w:hint="eastAsia"/>
          <w:szCs w:val="21"/>
        </w:rPr>
        <w:t>2015</w:t>
      </w:r>
      <w:r>
        <w:rPr>
          <w:rFonts w:hint="eastAsia"/>
          <w:szCs w:val="21"/>
        </w:rPr>
        <w:t>年</w:t>
      </w:r>
      <w:r>
        <w:rPr>
          <w:rFonts w:hint="eastAsia"/>
          <w:szCs w:val="21"/>
        </w:rPr>
        <w:t>7</w:t>
      </w:r>
      <w:r>
        <w:rPr>
          <w:rFonts w:hint="eastAsia"/>
          <w:szCs w:val="21"/>
        </w:rPr>
        <w:t>月</w:t>
      </w:r>
      <w:r>
        <w:rPr>
          <w:rFonts w:hint="eastAsia"/>
          <w:szCs w:val="21"/>
        </w:rPr>
        <w:t>1</w:t>
      </w:r>
      <w:r>
        <w:rPr>
          <w:rFonts w:hint="eastAsia"/>
          <w:szCs w:val="21"/>
        </w:rPr>
        <w:t>日至</w:t>
      </w:r>
      <w:r>
        <w:rPr>
          <w:rFonts w:hint="eastAsia"/>
          <w:szCs w:val="21"/>
        </w:rPr>
        <w:t>2018</w:t>
      </w:r>
      <w:r>
        <w:rPr>
          <w:rFonts w:hint="eastAsia"/>
          <w:szCs w:val="21"/>
        </w:rPr>
        <w:t>年</w:t>
      </w:r>
      <w:r>
        <w:rPr>
          <w:rFonts w:hint="eastAsia"/>
          <w:szCs w:val="21"/>
        </w:rPr>
        <w:t>6</w:t>
      </w:r>
      <w:r>
        <w:rPr>
          <w:rFonts w:hint="eastAsia"/>
          <w:szCs w:val="21"/>
        </w:rPr>
        <w:t>月</w:t>
      </w:r>
      <w:r>
        <w:rPr>
          <w:rFonts w:hint="eastAsia"/>
          <w:szCs w:val="21"/>
        </w:rPr>
        <w:t>30</w:t>
      </w:r>
      <w:r>
        <w:rPr>
          <w:rFonts w:hint="eastAsia"/>
          <w:szCs w:val="21"/>
        </w:rPr>
        <w:t>日，其他年限的推算同理，下同。</w:t>
      </w:r>
    </w:p>
    <w:p w14:paraId="3C714D6A" w14:textId="77777777" w:rsidR="006E277C" w:rsidRDefault="006E277C">
      <w:pPr>
        <w:spacing w:line="440" w:lineRule="exact"/>
      </w:pPr>
    </w:p>
    <w:p w14:paraId="61B3A443" w14:textId="77777777" w:rsidR="006E277C" w:rsidRDefault="006E277C"/>
    <w:p w14:paraId="43B1867E" w14:textId="77777777" w:rsidR="006E277C" w:rsidRDefault="006E277C">
      <w:pPr>
        <w:spacing w:line="400" w:lineRule="exact"/>
      </w:pPr>
    </w:p>
    <w:p w14:paraId="0C8155AF" w14:textId="77777777" w:rsidR="006E277C" w:rsidRDefault="00063571" w:rsidP="00965B9C">
      <w:pPr>
        <w:pStyle w:val="378020"/>
        <w:spacing w:afterLines="50" w:after="120"/>
        <w:jc w:val="center"/>
        <w:outlineLvl w:val="0"/>
        <w:rPr>
          <w:color w:val="auto"/>
          <w:sz w:val="28"/>
          <w:szCs w:val="28"/>
        </w:rPr>
      </w:pPr>
      <w:bookmarkStart w:id="3729" w:name="_Toc491089818"/>
      <w:bookmarkStart w:id="3730" w:name="_Toc3935"/>
      <w:bookmarkStart w:id="3731" w:name="_Toc16587"/>
      <w:bookmarkStart w:id="3732" w:name="_Toc109319952"/>
      <w:bookmarkEnd w:id="3726"/>
      <w:bookmarkEnd w:id="3727"/>
      <w:bookmarkEnd w:id="3728"/>
      <w:commentRangeStart w:id="3733"/>
      <w:r>
        <w:rPr>
          <w:rFonts w:hint="eastAsia"/>
          <w:color w:val="auto"/>
          <w:sz w:val="28"/>
          <w:szCs w:val="28"/>
        </w:rPr>
        <w:t>（三）</w:t>
      </w:r>
      <w:commentRangeEnd w:id="3733"/>
      <w:r w:rsidR="00865511">
        <w:rPr>
          <w:rStyle w:val="af5"/>
          <w:rFonts w:ascii="Times New Roman" w:eastAsia="宋体" w:cs="Times New Roman"/>
          <w:color w:val="auto"/>
        </w:rPr>
        <w:commentReference w:id="3733"/>
      </w:r>
      <w:r>
        <w:rPr>
          <w:rFonts w:hint="eastAsia"/>
          <w:color w:val="auto"/>
          <w:sz w:val="28"/>
          <w:szCs w:val="28"/>
        </w:rPr>
        <w:t>拟任项目经理无在施项目的承诺书</w:t>
      </w:r>
      <w:bookmarkEnd w:id="3729"/>
      <w:bookmarkEnd w:id="3730"/>
      <w:bookmarkEnd w:id="3731"/>
      <w:bookmarkEnd w:id="3732"/>
    </w:p>
    <w:p w14:paraId="58C0E01B" w14:textId="77777777" w:rsidR="006E277C" w:rsidRDefault="006E277C">
      <w:pPr>
        <w:rPr>
          <w:rFonts w:ascii="宋体" w:hAnsi="宋体"/>
          <w:u w:val="single"/>
        </w:rPr>
      </w:pPr>
    </w:p>
    <w:p w14:paraId="7A625B39" w14:textId="77777777" w:rsidR="006E277C" w:rsidRDefault="00063571">
      <w:pPr>
        <w:rPr>
          <w:rFonts w:ascii="宋体" w:hAnsi="宋体"/>
        </w:rPr>
      </w:pPr>
      <w:r>
        <w:rPr>
          <w:rFonts w:ascii="宋体" w:hAnsi="宋体" w:hint="eastAsia"/>
          <w:u w:val="single"/>
        </w:rPr>
        <w:t xml:space="preserve">                     </w:t>
      </w:r>
      <w:r>
        <w:rPr>
          <w:rFonts w:ascii="宋体" w:hAnsi="宋体" w:hint="eastAsia"/>
        </w:rPr>
        <w:t>（招标人名称）：</w:t>
      </w:r>
    </w:p>
    <w:p w14:paraId="2A529DBB" w14:textId="77777777" w:rsidR="006E277C" w:rsidRDefault="00063571">
      <w:pPr>
        <w:spacing w:line="440" w:lineRule="exact"/>
        <w:ind w:firstLineChars="200" w:firstLine="420"/>
        <w:rPr>
          <w:szCs w:val="21"/>
        </w:rPr>
      </w:pPr>
      <w:r>
        <w:rPr>
          <w:rFonts w:ascii="宋体" w:hAnsi="宋体" w:hint="eastAsia"/>
          <w:szCs w:val="21"/>
        </w:rPr>
        <w:t>我方在此声明，我方拟派往</w:t>
      </w:r>
      <w:r>
        <w:rPr>
          <w:rFonts w:ascii="宋体" w:hAnsi="宋体" w:hint="eastAsia"/>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（标段名称）（以下简称“本工程”）的项目经理</w:t>
      </w:r>
      <w:r>
        <w:rPr>
          <w:rFonts w:ascii="宋体" w:hAnsi="宋体" w:hint="eastAsia"/>
          <w:szCs w:val="21"/>
          <w:u w:val="single"/>
        </w:rPr>
        <w:t xml:space="preserve">         </w:t>
      </w:r>
      <w:r>
        <w:rPr>
          <w:rFonts w:ascii="宋体" w:hAnsi="宋体" w:hint="eastAsia"/>
          <w:szCs w:val="21"/>
        </w:rPr>
        <w:t xml:space="preserve"> （项目经理姓名） 现阶段（投标截止时间之前）没有担</w:t>
      </w:r>
      <w:r>
        <w:rPr>
          <w:rFonts w:hint="eastAsia"/>
          <w:szCs w:val="21"/>
        </w:rPr>
        <w:t>其他</w:t>
      </w:r>
      <w:r>
        <w:rPr>
          <w:rFonts w:ascii="宋体" w:hAnsi="宋体" w:hint="eastAsia"/>
          <w:szCs w:val="21"/>
        </w:rPr>
        <w:t>在施建设工程项目的项目经理。</w:t>
      </w:r>
    </w:p>
    <w:p w14:paraId="3E79EADF" w14:textId="77777777" w:rsidR="006E277C" w:rsidRDefault="00063571">
      <w:pPr>
        <w:spacing w:line="440" w:lineRule="exact"/>
        <w:ind w:firstLineChars="200" w:firstLine="420"/>
        <w:rPr>
          <w:rFonts w:ascii="宋体" w:hAnsi="宋体"/>
          <w:szCs w:val="21"/>
        </w:rPr>
      </w:pPr>
      <w:r>
        <w:rPr>
          <w:rFonts w:ascii="宋体" w:hAnsi="宋体" w:hint="eastAsia"/>
          <w:szCs w:val="21"/>
        </w:rPr>
        <w:t>根据</w:t>
      </w:r>
      <w:r>
        <w:rPr>
          <w:rFonts w:ascii="宋体" w:hAnsi="宋体"/>
          <w:szCs w:val="21"/>
        </w:rPr>
        <w:t>《注册建造师执业管理办法（试行）》</w:t>
      </w:r>
      <w:r>
        <w:rPr>
          <w:rFonts w:ascii="宋体" w:hAnsi="宋体" w:hint="eastAsia"/>
          <w:szCs w:val="21"/>
        </w:rPr>
        <w:t>第九条规定“注册建造师不得同时担任两个及以上建设工程施工项目负责人”， 第十条规定“注册建造师担任施工项目负责人期间原则上不得更换”。我方拟任项目经理的能够参加本工程的投标是基于以下理由：</w:t>
      </w:r>
    </w:p>
    <w:p w14:paraId="663441FA" w14:textId="77777777" w:rsidR="006E277C" w:rsidRDefault="00063571">
      <w:pPr>
        <w:spacing w:line="440" w:lineRule="exact"/>
        <w:ind w:firstLineChars="250" w:firstLine="525"/>
        <w:rPr>
          <w:rFonts w:ascii="宋体" w:hAnsi="宋体"/>
          <w:szCs w:val="21"/>
        </w:rPr>
      </w:pPr>
      <w:r>
        <w:rPr>
          <w:rFonts w:hint="eastAsia"/>
          <w:szCs w:val="21"/>
        </w:rPr>
        <w:t>□</w:t>
      </w:r>
      <w:r>
        <w:rPr>
          <w:rFonts w:hint="eastAsia"/>
          <w:szCs w:val="21"/>
        </w:rPr>
        <w:t xml:space="preserve">  </w:t>
      </w:r>
      <w:r>
        <w:rPr>
          <w:rFonts w:ascii="宋体" w:hAnsi="宋体" w:hint="eastAsia"/>
          <w:szCs w:val="21"/>
        </w:rPr>
        <w:t>拟任项目经理存在</w:t>
      </w:r>
      <w:r>
        <w:rPr>
          <w:rFonts w:ascii="宋体" w:hAnsi="宋体"/>
          <w:szCs w:val="21"/>
        </w:rPr>
        <w:t>《注册建造师执业管理办法（试行）》</w:t>
      </w:r>
      <w:r>
        <w:rPr>
          <w:rFonts w:ascii="宋体" w:hAnsi="宋体" w:hint="eastAsia"/>
          <w:szCs w:val="21"/>
        </w:rPr>
        <w:t>第九条规定的下列情形：</w:t>
      </w:r>
    </w:p>
    <w:p w14:paraId="7DD41345" w14:textId="77777777" w:rsidR="006E277C" w:rsidRDefault="00063571">
      <w:pPr>
        <w:spacing w:line="440" w:lineRule="exact"/>
        <w:ind w:firstLineChars="450" w:firstLine="945"/>
        <w:rPr>
          <w:rFonts w:ascii="宋体" w:hAnsi="宋体"/>
          <w:szCs w:val="21"/>
        </w:rPr>
      </w:pPr>
      <w:r>
        <w:rPr>
          <w:rFonts w:hint="eastAsia"/>
          <w:szCs w:val="21"/>
        </w:rPr>
        <w:t>□</w:t>
      </w:r>
      <w:r>
        <w:rPr>
          <w:rFonts w:ascii="宋体" w:hAnsi="宋体"/>
          <w:szCs w:val="21"/>
        </w:rPr>
        <w:t>同一工程相邻分段发包或分期施工的</w:t>
      </w:r>
      <w:r>
        <w:rPr>
          <w:rFonts w:ascii="宋体" w:hAnsi="宋体" w:hint="eastAsia"/>
          <w:szCs w:val="21"/>
        </w:rPr>
        <w:t>；</w:t>
      </w:r>
    </w:p>
    <w:p w14:paraId="4BF43D25" w14:textId="77777777" w:rsidR="006E277C" w:rsidRPr="00865511" w:rsidRDefault="00063571">
      <w:pPr>
        <w:spacing w:line="440" w:lineRule="exact"/>
        <w:ind w:firstLineChars="450" w:firstLine="945"/>
        <w:rPr>
          <w:rFonts w:ascii="宋体" w:hAnsi="宋体"/>
          <w:color w:val="FF0000"/>
          <w:szCs w:val="21"/>
        </w:rPr>
      </w:pPr>
      <w:r w:rsidRPr="00865511">
        <w:rPr>
          <w:rFonts w:hint="eastAsia"/>
          <w:color w:val="FF0000"/>
          <w:szCs w:val="21"/>
        </w:rPr>
        <w:t>□</w:t>
      </w:r>
      <w:r w:rsidRPr="00865511">
        <w:rPr>
          <w:rFonts w:ascii="宋体" w:hAnsi="宋体"/>
          <w:color w:val="FF0000"/>
          <w:szCs w:val="21"/>
        </w:rPr>
        <w:t>合同约定的工程验收合格的；</w:t>
      </w:r>
    </w:p>
    <w:p w14:paraId="73DA90AD" w14:textId="77777777" w:rsidR="006E277C" w:rsidRPr="00865511" w:rsidRDefault="00063571">
      <w:pPr>
        <w:spacing w:line="440" w:lineRule="exact"/>
        <w:ind w:firstLineChars="450" w:firstLine="945"/>
        <w:rPr>
          <w:rFonts w:ascii="宋体" w:hAnsi="宋体"/>
          <w:color w:val="FF0000"/>
          <w:szCs w:val="21"/>
        </w:rPr>
      </w:pPr>
      <w:r w:rsidRPr="00865511">
        <w:rPr>
          <w:rFonts w:hint="eastAsia"/>
          <w:color w:val="FF0000"/>
          <w:szCs w:val="21"/>
        </w:rPr>
        <w:t>□</w:t>
      </w:r>
      <w:r w:rsidRPr="00865511">
        <w:rPr>
          <w:rFonts w:ascii="宋体" w:hAnsi="宋体"/>
          <w:color w:val="FF0000"/>
          <w:szCs w:val="21"/>
        </w:rPr>
        <w:t>因非承包方原因致使工程项目停工超过120天（含），经建设单位同意的</w:t>
      </w:r>
      <w:r w:rsidRPr="00865511">
        <w:rPr>
          <w:rFonts w:ascii="宋体" w:hAnsi="宋体" w:hint="eastAsia"/>
          <w:color w:val="FF0000"/>
          <w:szCs w:val="21"/>
        </w:rPr>
        <w:t>；</w:t>
      </w:r>
    </w:p>
    <w:p w14:paraId="7FFEA80D" w14:textId="77777777" w:rsidR="006E277C" w:rsidRPr="00865511" w:rsidRDefault="00063571" w:rsidP="00865511">
      <w:pPr>
        <w:spacing w:line="440" w:lineRule="exact"/>
        <w:ind w:firstLineChars="200" w:firstLine="420"/>
        <w:rPr>
          <w:rFonts w:ascii="宋体" w:hAnsi="宋体"/>
          <w:color w:val="FF0000"/>
          <w:szCs w:val="21"/>
        </w:rPr>
      </w:pPr>
      <w:r w:rsidRPr="00865511">
        <w:rPr>
          <w:rFonts w:hint="eastAsia"/>
          <w:color w:val="FF0000"/>
          <w:szCs w:val="21"/>
        </w:rPr>
        <w:t>□</w:t>
      </w:r>
      <w:r w:rsidRPr="00865511">
        <w:rPr>
          <w:rFonts w:hint="eastAsia"/>
          <w:color w:val="FF0000"/>
          <w:szCs w:val="21"/>
        </w:rPr>
        <w:t xml:space="preserve">  </w:t>
      </w:r>
      <w:r w:rsidRPr="00865511">
        <w:rPr>
          <w:rFonts w:ascii="宋体" w:hAnsi="宋体" w:hint="eastAsia"/>
          <w:color w:val="FF0000"/>
          <w:szCs w:val="21"/>
        </w:rPr>
        <w:t>拟任项目经理担任其他施工项目负责人期间因下列原因进行了更换，并办理书面交接手续：</w:t>
      </w:r>
    </w:p>
    <w:p w14:paraId="6782093C" w14:textId="77777777" w:rsidR="006E277C" w:rsidRDefault="00063571">
      <w:pPr>
        <w:spacing w:line="440" w:lineRule="exact"/>
        <w:ind w:firstLineChars="450" w:firstLine="945"/>
        <w:rPr>
          <w:rFonts w:ascii="宋体" w:hAnsi="宋体"/>
          <w:szCs w:val="21"/>
        </w:rPr>
      </w:pPr>
      <w:r>
        <w:rPr>
          <w:rFonts w:hint="eastAsia"/>
          <w:szCs w:val="21"/>
        </w:rPr>
        <w:t>□</w:t>
      </w:r>
      <w:r>
        <w:rPr>
          <w:rFonts w:ascii="宋体" w:hAnsi="宋体" w:hint="eastAsia"/>
          <w:szCs w:val="21"/>
        </w:rPr>
        <w:t>发包方与注册建造师受聘企业已解除承包合同的；</w:t>
      </w:r>
    </w:p>
    <w:p w14:paraId="02A92F39" w14:textId="77777777" w:rsidR="006E277C" w:rsidRDefault="00063571">
      <w:pPr>
        <w:spacing w:line="440" w:lineRule="exact"/>
        <w:ind w:firstLineChars="450" w:firstLine="945"/>
        <w:rPr>
          <w:rFonts w:ascii="宋体" w:hAnsi="宋体"/>
          <w:szCs w:val="21"/>
        </w:rPr>
      </w:pPr>
      <w:r>
        <w:rPr>
          <w:rFonts w:hint="eastAsia"/>
          <w:szCs w:val="21"/>
        </w:rPr>
        <w:t>□</w:t>
      </w:r>
      <w:r>
        <w:rPr>
          <w:rFonts w:ascii="宋体" w:hAnsi="宋体" w:hint="eastAsia"/>
          <w:szCs w:val="21"/>
        </w:rPr>
        <w:t>发包方同意更换项目负责人的；</w:t>
      </w:r>
    </w:p>
    <w:p w14:paraId="2F854AD1" w14:textId="77777777" w:rsidR="006E277C" w:rsidRDefault="00063571">
      <w:pPr>
        <w:spacing w:line="440" w:lineRule="exact"/>
        <w:ind w:firstLineChars="450" w:firstLine="945"/>
        <w:rPr>
          <w:rFonts w:ascii="宋体" w:hAnsi="宋体"/>
          <w:szCs w:val="21"/>
        </w:rPr>
      </w:pPr>
      <w:r>
        <w:rPr>
          <w:rFonts w:hint="eastAsia"/>
          <w:szCs w:val="21"/>
        </w:rPr>
        <w:t>□</w:t>
      </w:r>
      <w:r>
        <w:rPr>
          <w:rFonts w:ascii="宋体" w:hAnsi="宋体" w:hint="eastAsia"/>
          <w:szCs w:val="21"/>
        </w:rPr>
        <w:t>因不可抗力等特殊情况必须更换项目负责人的。</w:t>
      </w:r>
    </w:p>
    <w:p w14:paraId="2793F4BE" w14:textId="77777777" w:rsidR="006E277C" w:rsidRDefault="00063571">
      <w:pPr>
        <w:spacing w:line="440" w:lineRule="exact"/>
        <w:ind w:firstLineChars="250" w:firstLine="525"/>
        <w:rPr>
          <w:rFonts w:ascii="宋体" w:hAnsi="宋体"/>
          <w:szCs w:val="21"/>
        </w:rPr>
      </w:pPr>
      <w:r>
        <w:rPr>
          <w:rFonts w:hint="eastAsia"/>
          <w:szCs w:val="21"/>
        </w:rPr>
        <w:t>□</w:t>
      </w:r>
      <w:r>
        <w:rPr>
          <w:rFonts w:hint="eastAsia"/>
          <w:szCs w:val="21"/>
        </w:rPr>
        <w:t xml:space="preserve"> </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p>
    <w:p w14:paraId="7220EC12" w14:textId="77777777" w:rsidR="006E277C" w:rsidRDefault="00063571">
      <w:pPr>
        <w:spacing w:line="440" w:lineRule="exact"/>
        <w:ind w:firstLineChars="200" w:firstLine="420"/>
        <w:rPr>
          <w:rFonts w:ascii="宋体" w:hAnsi="宋体"/>
          <w:szCs w:val="21"/>
        </w:rPr>
      </w:pPr>
      <w:r>
        <w:rPr>
          <w:rFonts w:ascii="宋体" w:hAnsi="宋体" w:hint="eastAsia"/>
          <w:szCs w:val="21"/>
        </w:rPr>
        <w:t>我方保证上述信息的真实和准确，并愿意承担因我方就此弄虚作假所引起的一切法律后果。</w:t>
      </w:r>
    </w:p>
    <w:p w14:paraId="740D6094" w14:textId="77777777" w:rsidR="006E277C" w:rsidRDefault="00063571">
      <w:pPr>
        <w:spacing w:line="440" w:lineRule="exact"/>
        <w:ind w:firstLineChars="200" w:firstLine="420"/>
        <w:rPr>
          <w:rFonts w:ascii="宋体" w:hAnsi="宋体"/>
          <w:szCs w:val="21"/>
        </w:rPr>
      </w:pPr>
      <w:r>
        <w:rPr>
          <w:rFonts w:ascii="宋体" w:hAnsi="宋体" w:hint="eastAsia"/>
          <w:szCs w:val="21"/>
        </w:rPr>
        <w:t>我方在此声明，如拟任项目经理参加不同工程项目投标，我方先后被列为第一中标候选人，我方将无条件放弃评标结果后公示的工程建设项目的中标资格。</w:t>
      </w:r>
    </w:p>
    <w:p w14:paraId="403EF94A" w14:textId="77777777" w:rsidR="006E277C" w:rsidRDefault="00063571">
      <w:pPr>
        <w:spacing w:line="440" w:lineRule="exact"/>
        <w:ind w:firstLineChars="200" w:firstLine="420"/>
        <w:rPr>
          <w:rFonts w:ascii="宋体" w:hAnsi="宋体"/>
          <w:szCs w:val="21"/>
        </w:rPr>
      </w:pPr>
      <w:r>
        <w:rPr>
          <w:rFonts w:ascii="宋体" w:hAnsi="宋体" w:hint="eastAsia"/>
          <w:szCs w:val="21"/>
        </w:rPr>
        <w:t>特此承诺。</w:t>
      </w:r>
    </w:p>
    <w:p w14:paraId="4AEE5889" w14:textId="77777777" w:rsidR="006E277C" w:rsidRDefault="00063571">
      <w:pPr>
        <w:spacing w:line="440" w:lineRule="exact"/>
        <w:jc w:val="right"/>
        <w:rPr>
          <w:rFonts w:ascii="宋体" w:hAnsi="宋体"/>
          <w:szCs w:val="21"/>
        </w:rPr>
      </w:pPr>
      <w:r>
        <w:rPr>
          <w:rFonts w:ascii="宋体" w:hAnsi="宋体" w:hint="eastAsia"/>
          <w:szCs w:val="21"/>
        </w:rPr>
        <w:t>投标人：</w:t>
      </w:r>
      <w:r>
        <w:rPr>
          <w:rFonts w:ascii="宋体" w:hAnsi="宋体" w:hint="eastAsia"/>
          <w:szCs w:val="21"/>
          <w:u w:val="single"/>
        </w:rPr>
        <w:t xml:space="preserve">                             </w:t>
      </w:r>
      <w:r>
        <w:rPr>
          <w:rFonts w:ascii="宋体" w:hAnsi="宋体" w:hint="eastAsia"/>
          <w:szCs w:val="21"/>
        </w:rPr>
        <w:t>（盖单位章）</w:t>
      </w:r>
    </w:p>
    <w:p w14:paraId="34C752A4" w14:textId="77777777" w:rsidR="006E277C" w:rsidRDefault="006E277C">
      <w:pPr>
        <w:jc w:val="right"/>
        <w:rPr>
          <w:rFonts w:ascii="宋体" w:hAnsi="宋体"/>
          <w:szCs w:val="21"/>
        </w:rPr>
      </w:pPr>
    </w:p>
    <w:p w14:paraId="5DBA335F" w14:textId="77777777" w:rsidR="006E277C" w:rsidRDefault="00063571">
      <w:pPr>
        <w:ind w:right="420"/>
        <w:jc w:val="right"/>
        <w:rPr>
          <w:rFonts w:ascii="宋体" w:hAnsi="宋体"/>
          <w:szCs w:val="21"/>
        </w:rPr>
      </w:pP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4B519C87" w14:textId="77777777" w:rsidR="006E277C" w:rsidRDefault="006E277C">
      <w:pPr>
        <w:jc w:val="right"/>
        <w:rPr>
          <w:rFonts w:ascii="宋体" w:hAnsi="宋体"/>
          <w:szCs w:val="21"/>
        </w:rPr>
      </w:pPr>
    </w:p>
    <w:p w14:paraId="14EEB8CB" w14:textId="77777777" w:rsidR="006E277C" w:rsidRDefault="00063571">
      <w:pPr>
        <w:spacing w:line="360" w:lineRule="exact"/>
        <w:ind w:left="840" w:hangingChars="400" w:hanging="840"/>
        <w:rPr>
          <w:rFonts w:ascii="宋体" w:hAnsi="宋体"/>
          <w:szCs w:val="21"/>
        </w:rPr>
      </w:pPr>
      <w:r>
        <w:rPr>
          <w:rFonts w:ascii="宋体" w:hAnsi="宋体" w:hint="eastAsia"/>
          <w:szCs w:val="21"/>
        </w:rPr>
        <w:t>备注：1.投标人应当根据“承诺书”的格式（在存在情况前面的方框“□”内打钩“√”），如实说明拟任项目经理能够参加本工程投标的理由，并附相关证明材料的</w:t>
      </w:r>
      <w:r>
        <w:rPr>
          <w:rFonts w:ascii="宋体" w:hAnsi="宋体" w:hint="eastAsia"/>
        </w:rPr>
        <w:t>扫描件</w:t>
      </w:r>
      <w:r>
        <w:rPr>
          <w:rFonts w:ascii="宋体" w:hAnsi="宋体" w:hint="eastAsia"/>
          <w:szCs w:val="21"/>
        </w:rPr>
        <w:t>。其中合同履行期间变更项目负责人的，相关证明材料包括发包方同意变更项目负责人的函件和合同协议书的</w:t>
      </w:r>
      <w:r>
        <w:rPr>
          <w:rFonts w:ascii="宋体" w:hAnsi="宋体" w:hint="eastAsia"/>
        </w:rPr>
        <w:t>扫描件</w:t>
      </w:r>
      <w:r>
        <w:rPr>
          <w:rFonts w:ascii="宋体" w:hAnsi="宋体" w:hint="eastAsia"/>
          <w:szCs w:val="21"/>
        </w:rPr>
        <w:t>。事后提交的相关证明材料不予认可。</w:t>
      </w:r>
    </w:p>
    <w:p w14:paraId="2533FDBE" w14:textId="77777777" w:rsidR="006E277C" w:rsidRDefault="00063571">
      <w:pPr>
        <w:spacing w:line="360" w:lineRule="exact"/>
        <w:ind w:leftChars="300" w:left="630"/>
        <w:rPr>
          <w:rFonts w:ascii="宋体" w:hAnsi="宋体"/>
          <w:szCs w:val="21"/>
        </w:rPr>
      </w:pPr>
      <w:r>
        <w:rPr>
          <w:rFonts w:ascii="宋体" w:hAnsi="宋体" w:hint="eastAsia"/>
          <w:szCs w:val="21"/>
        </w:rPr>
        <w:t>2.投标人“承诺书”的实质内容应当与格式规定的实质内容一致。</w:t>
      </w:r>
    </w:p>
    <w:p w14:paraId="502F4905" w14:textId="77777777" w:rsidR="00865511" w:rsidRDefault="00865511" w:rsidP="00865511">
      <w:pPr>
        <w:spacing w:line="440" w:lineRule="exact"/>
      </w:pPr>
    </w:p>
    <w:p w14:paraId="41111A4F" w14:textId="77777777" w:rsidR="00865511" w:rsidRDefault="00865511" w:rsidP="00865511"/>
    <w:p w14:paraId="569A2C20" w14:textId="71D86CB7" w:rsidR="006E277C" w:rsidRDefault="00063571" w:rsidP="00865511">
      <w:pPr>
        <w:pStyle w:val="378020"/>
        <w:spacing w:afterLines="50" w:after="120"/>
        <w:jc w:val="center"/>
        <w:outlineLvl w:val="0"/>
        <w:rPr>
          <w:color w:val="auto"/>
          <w:sz w:val="28"/>
          <w:szCs w:val="28"/>
        </w:rPr>
      </w:pPr>
      <w:bookmarkStart w:id="3734" w:name="_Toc12796"/>
      <w:bookmarkStart w:id="3735" w:name="_Toc19400"/>
      <w:bookmarkStart w:id="3736" w:name="_Toc491089819"/>
      <w:bookmarkStart w:id="3737" w:name="_Toc109319953"/>
      <w:r>
        <w:rPr>
          <w:rFonts w:hint="eastAsia"/>
          <w:color w:val="auto"/>
          <w:sz w:val="28"/>
          <w:szCs w:val="28"/>
        </w:rPr>
        <w:t>（四）项目技术负责人简历表</w:t>
      </w:r>
      <w:bookmarkEnd w:id="3734"/>
      <w:bookmarkEnd w:id="3735"/>
      <w:bookmarkEnd w:id="3736"/>
      <w:bookmarkEnd w:id="3737"/>
    </w:p>
    <w:p w14:paraId="739BBA1D" w14:textId="77777777" w:rsidR="006E277C" w:rsidRDefault="006E277C">
      <w:pPr>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1560"/>
        <w:gridCol w:w="1275"/>
        <w:gridCol w:w="1560"/>
        <w:gridCol w:w="1134"/>
        <w:gridCol w:w="708"/>
        <w:gridCol w:w="1756"/>
      </w:tblGrid>
      <w:tr w:rsidR="006E277C" w14:paraId="6693A3C6" w14:textId="77777777">
        <w:trPr>
          <w:trHeight w:val="567"/>
        </w:trPr>
        <w:tc>
          <w:tcPr>
            <w:tcW w:w="1134" w:type="dxa"/>
            <w:vAlign w:val="center"/>
          </w:tcPr>
          <w:p w14:paraId="383FD95B" w14:textId="77777777" w:rsidR="006E277C" w:rsidRDefault="00063571">
            <w:pPr>
              <w:jc w:val="center"/>
              <w:rPr>
                <w:rFonts w:ascii="宋体" w:hAnsi="宋体"/>
                <w:szCs w:val="21"/>
              </w:rPr>
            </w:pPr>
            <w:r>
              <w:rPr>
                <w:rFonts w:ascii="宋体" w:hAnsi="宋体" w:hint="eastAsia"/>
                <w:szCs w:val="21"/>
              </w:rPr>
              <w:t>姓  名</w:t>
            </w:r>
          </w:p>
        </w:tc>
        <w:tc>
          <w:tcPr>
            <w:tcW w:w="1560" w:type="dxa"/>
            <w:vAlign w:val="center"/>
          </w:tcPr>
          <w:p w14:paraId="0482446A" w14:textId="77777777" w:rsidR="006E277C" w:rsidRDefault="006E277C">
            <w:pPr>
              <w:jc w:val="center"/>
              <w:rPr>
                <w:rFonts w:ascii="宋体" w:hAnsi="宋体"/>
                <w:szCs w:val="21"/>
              </w:rPr>
            </w:pPr>
          </w:p>
        </w:tc>
        <w:tc>
          <w:tcPr>
            <w:tcW w:w="1275" w:type="dxa"/>
            <w:vAlign w:val="center"/>
          </w:tcPr>
          <w:p w14:paraId="14874D82" w14:textId="77777777" w:rsidR="006E277C" w:rsidRDefault="00063571">
            <w:pPr>
              <w:jc w:val="center"/>
              <w:rPr>
                <w:rFonts w:ascii="宋体" w:hAnsi="宋体"/>
                <w:szCs w:val="21"/>
              </w:rPr>
            </w:pPr>
            <w:r>
              <w:rPr>
                <w:rFonts w:ascii="宋体" w:hAnsi="宋体" w:hint="eastAsia"/>
                <w:szCs w:val="21"/>
              </w:rPr>
              <w:t>年   龄</w:t>
            </w:r>
          </w:p>
        </w:tc>
        <w:tc>
          <w:tcPr>
            <w:tcW w:w="1560" w:type="dxa"/>
          </w:tcPr>
          <w:p w14:paraId="25B53424" w14:textId="77777777" w:rsidR="006E277C" w:rsidRDefault="006E277C">
            <w:pPr>
              <w:jc w:val="center"/>
              <w:rPr>
                <w:rFonts w:ascii="宋体" w:hAnsi="宋体"/>
                <w:szCs w:val="21"/>
              </w:rPr>
            </w:pPr>
          </w:p>
        </w:tc>
        <w:tc>
          <w:tcPr>
            <w:tcW w:w="1842" w:type="dxa"/>
            <w:gridSpan w:val="2"/>
            <w:vAlign w:val="center"/>
          </w:tcPr>
          <w:p w14:paraId="339E2098" w14:textId="77777777" w:rsidR="006E277C" w:rsidRDefault="00063571">
            <w:pPr>
              <w:jc w:val="center"/>
              <w:rPr>
                <w:rFonts w:ascii="宋体" w:hAnsi="宋体"/>
                <w:szCs w:val="21"/>
              </w:rPr>
            </w:pPr>
            <w:r>
              <w:rPr>
                <w:rFonts w:ascii="宋体" w:hAnsi="宋体" w:hint="eastAsia"/>
                <w:szCs w:val="21"/>
              </w:rPr>
              <w:t>拟在本工程任职</w:t>
            </w:r>
          </w:p>
        </w:tc>
        <w:tc>
          <w:tcPr>
            <w:tcW w:w="1756" w:type="dxa"/>
            <w:vAlign w:val="center"/>
          </w:tcPr>
          <w:p w14:paraId="5455470D" w14:textId="77777777" w:rsidR="006E277C" w:rsidRDefault="00063571">
            <w:pPr>
              <w:jc w:val="center"/>
              <w:rPr>
                <w:rFonts w:ascii="宋体" w:hAnsi="宋体"/>
                <w:szCs w:val="21"/>
              </w:rPr>
            </w:pPr>
            <w:r>
              <w:rPr>
                <w:rFonts w:ascii="宋体" w:hAnsi="宋体" w:hint="eastAsia"/>
                <w:szCs w:val="21"/>
              </w:rPr>
              <w:t>项目技术负责人</w:t>
            </w:r>
          </w:p>
        </w:tc>
      </w:tr>
      <w:tr w:rsidR="006E277C" w14:paraId="644C7EF0" w14:textId="77777777">
        <w:trPr>
          <w:trHeight w:val="567"/>
        </w:trPr>
        <w:tc>
          <w:tcPr>
            <w:tcW w:w="1134" w:type="dxa"/>
            <w:vAlign w:val="center"/>
          </w:tcPr>
          <w:p w14:paraId="48FECBE7" w14:textId="77777777" w:rsidR="006E277C" w:rsidRDefault="00063571">
            <w:pPr>
              <w:jc w:val="center"/>
              <w:rPr>
                <w:rFonts w:ascii="宋体" w:hAnsi="宋体"/>
                <w:szCs w:val="21"/>
              </w:rPr>
            </w:pPr>
            <w:r>
              <w:rPr>
                <w:rFonts w:ascii="宋体" w:hAnsi="宋体" w:hint="eastAsia"/>
                <w:szCs w:val="21"/>
              </w:rPr>
              <w:t>学  历</w:t>
            </w:r>
          </w:p>
        </w:tc>
        <w:tc>
          <w:tcPr>
            <w:tcW w:w="1560" w:type="dxa"/>
            <w:vAlign w:val="center"/>
          </w:tcPr>
          <w:p w14:paraId="71E1491D" w14:textId="77777777" w:rsidR="006E277C" w:rsidRDefault="006E277C">
            <w:pPr>
              <w:jc w:val="center"/>
              <w:rPr>
                <w:rFonts w:ascii="宋体" w:hAnsi="宋体"/>
                <w:szCs w:val="21"/>
              </w:rPr>
            </w:pPr>
          </w:p>
        </w:tc>
        <w:tc>
          <w:tcPr>
            <w:tcW w:w="1275" w:type="dxa"/>
            <w:vAlign w:val="center"/>
          </w:tcPr>
          <w:p w14:paraId="6ABEC276" w14:textId="77777777" w:rsidR="006E277C" w:rsidRDefault="00063571">
            <w:pPr>
              <w:jc w:val="center"/>
              <w:rPr>
                <w:rFonts w:ascii="宋体" w:hAnsi="宋体"/>
                <w:szCs w:val="21"/>
              </w:rPr>
            </w:pPr>
            <w:r>
              <w:rPr>
                <w:rFonts w:ascii="宋体" w:hAnsi="宋体" w:hint="eastAsia"/>
                <w:szCs w:val="21"/>
              </w:rPr>
              <w:t>毕业学校</w:t>
            </w:r>
          </w:p>
        </w:tc>
        <w:tc>
          <w:tcPr>
            <w:tcW w:w="5158" w:type="dxa"/>
            <w:gridSpan w:val="4"/>
            <w:vAlign w:val="center"/>
          </w:tcPr>
          <w:p w14:paraId="33371C7C" w14:textId="77777777" w:rsidR="006E277C" w:rsidRDefault="00063571">
            <w:pPr>
              <w:rPr>
                <w:rFonts w:ascii="宋体" w:hAnsi="宋体"/>
                <w:szCs w:val="21"/>
              </w:rPr>
            </w:pP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年毕业于</w:t>
            </w:r>
            <w:r>
              <w:rPr>
                <w:rFonts w:ascii="宋体" w:hAnsi="宋体" w:hint="eastAsia"/>
                <w:szCs w:val="21"/>
                <w:u w:val="single"/>
              </w:rPr>
              <w:t xml:space="preserve">           </w:t>
            </w:r>
            <w:r>
              <w:rPr>
                <w:rFonts w:ascii="宋体" w:hAnsi="宋体" w:hint="eastAsia"/>
                <w:szCs w:val="21"/>
              </w:rPr>
              <w:t>学校</w:t>
            </w:r>
            <w:r>
              <w:rPr>
                <w:rFonts w:ascii="宋体" w:hAnsi="宋体" w:hint="eastAsia"/>
                <w:szCs w:val="21"/>
                <w:u w:val="single"/>
              </w:rPr>
              <w:t xml:space="preserve">          </w:t>
            </w:r>
            <w:r>
              <w:rPr>
                <w:rFonts w:ascii="宋体" w:hAnsi="宋体" w:hint="eastAsia"/>
                <w:szCs w:val="21"/>
              </w:rPr>
              <w:t>专业</w:t>
            </w:r>
          </w:p>
        </w:tc>
      </w:tr>
      <w:tr w:rsidR="006E277C" w14:paraId="2395BE67" w14:textId="77777777">
        <w:trPr>
          <w:trHeight w:val="567"/>
        </w:trPr>
        <w:tc>
          <w:tcPr>
            <w:tcW w:w="2694" w:type="dxa"/>
            <w:gridSpan w:val="2"/>
            <w:vAlign w:val="center"/>
          </w:tcPr>
          <w:p w14:paraId="65AE9860" w14:textId="77777777" w:rsidR="006E277C" w:rsidRDefault="00063571">
            <w:pPr>
              <w:jc w:val="center"/>
              <w:rPr>
                <w:rFonts w:ascii="宋体" w:hAnsi="宋体"/>
                <w:szCs w:val="21"/>
              </w:rPr>
            </w:pPr>
            <w:r>
              <w:rPr>
                <w:rFonts w:ascii="宋体" w:hAnsi="宋体" w:hint="eastAsia"/>
                <w:szCs w:val="21"/>
              </w:rPr>
              <w:t>职  称</w:t>
            </w:r>
          </w:p>
        </w:tc>
        <w:tc>
          <w:tcPr>
            <w:tcW w:w="6433" w:type="dxa"/>
            <w:gridSpan w:val="5"/>
            <w:vAlign w:val="center"/>
          </w:tcPr>
          <w:p w14:paraId="761876E2" w14:textId="77777777" w:rsidR="006E277C" w:rsidRDefault="00063571">
            <w:pPr>
              <w:ind w:firstLineChars="50" w:firstLine="105"/>
              <w:rPr>
                <w:rFonts w:ascii="宋体" w:hAnsi="宋体"/>
                <w:szCs w:val="21"/>
              </w:rPr>
            </w:pPr>
            <w:r>
              <w:rPr>
                <w:rFonts w:ascii="宋体" w:hAnsi="宋体" w:hint="eastAsia"/>
                <w:szCs w:val="21"/>
              </w:rPr>
              <w:t>等级：</w:t>
            </w:r>
            <w:r>
              <w:rPr>
                <w:rFonts w:ascii="宋体" w:hAnsi="宋体" w:hint="eastAsia"/>
                <w:szCs w:val="21"/>
                <w:u w:val="single"/>
              </w:rPr>
              <w:t xml:space="preserve">      </w:t>
            </w:r>
            <w:r>
              <w:rPr>
                <w:rFonts w:ascii="宋体" w:hAnsi="宋体" w:hint="eastAsia"/>
                <w:szCs w:val="21"/>
              </w:rPr>
              <w:t xml:space="preserve">  专业：</w:t>
            </w:r>
            <w:r>
              <w:rPr>
                <w:rFonts w:ascii="宋体" w:hAnsi="宋体" w:hint="eastAsia"/>
                <w:szCs w:val="21"/>
                <w:u w:val="single"/>
              </w:rPr>
              <w:t xml:space="preserve">            </w:t>
            </w:r>
          </w:p>
        </w:tc>
      </w:tr>
      <w:tr w:rsidR="006E277C" w14:paraId="29FA4AEA" w14:textId="77777777">
        <w:trPr>
          <w:trHeight w:val="567"/>
        </w:trPr>
        <w:tc>
          <w:tcPr>
            <w:tcW w:w="2694" w:type="dxa"/>
            <w:gridSpan w:val="2"/>
            <w:vAlign w:val="center"/>
          </w:tcPr>
          <w:p w14:paraId="42B64A76" w14:textId="77777777" w:rsidR="006E277C" w:rsidRDefault="00063571">
            <w:pPr>
              <w:jc w:val="center"/>
              <w:rPr>
                <w:rFonts w:ascii="宋体" w:hAnsi="宋体"/>
                <w:szCs w:val="21"/>
              </w:rPr>
            </w:pPr>
            <w:r>
              <w:rPr>
                <w:rFonts w:ascii="宋体" w:hAnsi="宋体" w:hint="eastAsia"/>
                <w:szCs w:val="21"/>
              </w:rPr>
              <w:t>注册建造师</w:t>
            </w:r>
          </w:p>
          <w:p w14:paraId="665370EC" w14:textId="77777777" w:rsidR="006E277C" w:rsidRDefault="00063571">
            <w:pPr>
              <w:jc w:val="center"/>
              <w:rPr>
                <w:rFonts w:ascii="宋体" w:hAnsi="宋体"/>
                <w:szCs w:val="21"/>
              </w:rPr>
            </w:pPr>
            <w:r>
              <w:rPr>
                <w:rFonts w:ascii="宋体" w:hAnsi="宋体" w:hint="eastAsia"/>
                <w:szCs w:val="21"/>
              </w:rPr>
              <w:t>执业资格等级</w:t>
            </w:r>
          </w:p>
        </w:tc>
        <w:tc>
          <w:tcPr>
            <w:tcW w:w="6433" w:type="dxa"/>
            <w:gridSpan w:val="5"/>
            <w:vAlign w:val="center"/>
          </w:tcPr>
          <w:p w14:paraId="2A2008B1" w14:textId="77777777" w:rsidR="006E277C" w:rsidRDefault="00063571">
            <w:pPr>
              <w:rPr>
                <w:rFonts w:ascii="宋体" w:hAnsi="宋体"/>
                <w:szCs w:val="21"/>
              </w:rPr>
            </w:pPr>
            <w:r>
              <w:rPr>
                <w:rFonts w:ascii="宋体" w:hAnsi="宋体" w:hint="eastAsia"/>
                <w:szCs w:val="21"/>
              </w:rPr>
              <w:t xml:space="preserve"> 等级：</w:t>
            </w:r>
            <w:r>
              <w:rPr>
                <w:rFonts w:ascii="宋体" w:hAnsi="宋体" w:hint="eastAsia"/>
                <w:szCs w:val="21"/>
                <w:u w:val="single"/>
              </w:rPr>
              <w:t xml:space="preserve">      </w:t>
            </w:r>
            <w:r>
              <w:rPr>
                <w:rFonts w:ascii="宋体" w:hAnsi="宋体" w:hint="eastAsia"/>
                <w:szCs w:val="21"/>
              </w:rPr>
              <w:t xml:space="preserve">  专业：</w:t>
            </w:r>
            <w:r>
              <w:rPr>
                <w:rFonts w:ascii="宋体" w:hAnsi="宋体" w:hint="eastAsia"/>
                <w:szCs w:val="21"/>
                <w:u w:val="single"/>
              </w:rPr>
              <w:t xml:space="preserve">       </w:t>
            </w:r>
            <w:r>
              <w:rPr>
                <w:rFonts w:ascii="宋体" w:hAnsi="宋体" w:hint="eastAsia"/>
                <w:szCs w:val="21"/>
              </w:rPr>
              <w:t xml:space="preserve"> 注册编号：</w:t>
            </w:r>
            <w:r>
              <w:rPr>
                <w:rFonts w:ascii="宋体" w:hAnsi="宋体" w:hint="eastAsia"/>
                <w:szCs w:val="21"/>
                <w:u w:val="single"/>
              </w:rPr>
              <w:t xml:space="preserve">                 </w:t>
            </w:r>
          </w:p>
        </w:tc>
      </w:tr>
      <w:tr w:rsidR="006E277C" w14:paraId="09A31319" w14:textId="77777777">
        <w:trPr>
          <w:trHeight w:val="567"/>
        </w:trPr>
        <w:tc>
          <w:tcPr>
            <w:tcW w:w="9127" w:type="dxa"/>
            <w:gridSpan w:val="7"/>
            <w:vAlign w:val="center"/>
          </w:tcPr>
          <w:p w14:paraId="0218B9F8" w14:textId="77777777" w:rsidR="006E277C" w:rsidRDefault="00063571">
            <w:pPr>
              <w:jc w:val="center"/>
              <w:rPr>
                <w:rFonts w:ascii="宋体" w:hAnsi="宋体"/>
                <w:szCs w:val="21"/>
              </w:rPr>
            </w:pPr>
            <w:r>
              <w:rPr>
                <w:rFonts w:hint="eastAsia"/>
                <w:u w:val="single"/>
              </w:rPr>
              <w:t xml:space="preserve">     </w:t>
            </w:r>
            <w:r>
              <w:rPr>
                <w:rFonts w:hint="eastAsia"/>
              </w:rPr>
              <w:t>年及以上从事工程施工技术管理工作经验</w:t>
            </w:r>
          </w:p>
        </w:tc>
      </w:tr>
      <w:tr w:rsidR="006E277C" w14:paraId="31BF6F08" w14:textId="77777777">
        <w:trPr>
          <w:trHeight w:val="567"/>
        </w:trPr>
        <w:tc>
          <w:tcPr>
            <w:tcW w:w="2694" w:type="dxa"/>
            <w:gridSpan w:val="2"/>
            <w:vAlign w:val="center"/>
          </w:tcPr>
          <w:p w14:paraId="50205BCF" w14:textId="77777777" w:rsidR="006E277C" w:rsidRDefault="00063571">
            <w:pPr>
              <w:jc w:val="center"/>
              <w:rPr>
                <w:rFonts w:ascii="宋体" w:hAnsi="宋体"/>
                <w:szCs w:val="21"/>
                <w:u w:val="single"/>
              </w:rPr>
            </w:pPr>
            <w:r>
              <w:rPr>
                <w:rFonts w:ascii="宋体" w:hAnsi="宋体" w:hint="eastAsia"/>
                <w:szCs w:val="21"/>
              </w:rPr>
              <w:t>工作单位</w:t>
            </w:r>
          </w:p>
        </w:tc>
        <w:tc>
          <w:tcPr>
            <w:tcW w:w="1275" w:type="dxa"/>
            <w:vAlign w:val="center"/>
          </w:tcPr>
          <w:p w14:paraId="046EE7BD" w14:textId="77777777" w:rsidR="006E277C" w:rsidRDefault="00063571">
            <w:pPr>
              <w:jc w:val="center"/>
              <w:rPr>
                <w:rFonts w:ascii="宋体" w:hAnsi="宋体"/>
                <w:szCs w:val="21"/>
              </w:rPr>
            </w:pPr>
            <w:r>
              <w:rPr>
                <w:rFonts w:ascii="宋体" w:hAnsi="宋体" w:hint="eastAsia"/>
                <w:szCs w:val="21"/>
              </w:rPr>
              <w:t>拟任职务</w:t>
            </w:r>
          </w:p>
        </w:tc>
        <w:tc>
          <w:tcPr>
            <w:tcW w:w="2694" w:type="dxa"/>
            <w:gridSpan w:val="2"/>
            <w:vAlign w:val="center"/>
          </w:tcPr>
          <w:p w14:paraId="2DBCF628" w14:textId="77777777" w:rsidR="006E277C" w:rsidRDefault="00063571">
            <w:pPr>
              <w:jc w:val="center"/>
              <w:rPr>
                <w:rFonts w:ascii="宋体" w:hAnsi="宋体"/>
                <w:szCs w:val="21"/>
              </w:rPr>
            </w:pPr>
            <w:r>
              <w:rPr>
                <w:rFonts w:ascii="宋体" w:hAnsi="宋体" w:hint="eastAsia"/>
                <w:szCs w:val="21"/>
              </w:rPr>
              <w:t>工作时间</w:t>
            </w:r>
          </w:p>
        </w:tc>
        <w:tc>
          <w:tcPr>
            <w:tcW w:w="2464" w:type="dxa"/>
            <w:gridSpan w:val="2"/>
            <w:vAlign w:val="center"/>
          </w:tcPr>
          <w:p w14:paraId="453C34B9" w14:textId="77777777" w:rsidR="006E277C" w:rsidRDefault="00063571">
            <w:pPr>
              <w:jc w:val="center"/>
              <w:rPr>
                <w:rFonts w:ascii="宋体" w:hAnsi="宋体"/>
                <w:szCs w:val="21"/>
              </w:rPr>
            </w:pPr>
            <w:r>
              <w:rPr>
                <w:rFonts w:ascii="宋体" w:hAnsi="宋体" w:hint="eastAsia"/>
                <w:szCs w:val="21"/>
              </w:rPr>
              <w:t>主要工作内容</w:t>
            </w:r>
          </w:p>
        </w:tc>
      </w:tr>
      <w:tr w:rsidR="006E277C" w14:paraId="3A740420" w14:textId="77777777">
        <w:trPr>
          <w:trHeight w:val="567"/>
        </w:trPr>
        <w:tc>
          <w:tcPr>
            <w:tcW w:w="2694" w:type="dxa"/>
            <w:gridSpan w:val="2"/>
            <w:vAlign w:val="center"/>
          </w:tcPr>
          <w:p w14:paraId="181346DF" w14:textId="77777777" w:rsidR="006E277C" w:rsidRDefault="006E277C">
            <w:pPr>
              <w:jc w:val="center"/>
              <w:rPr>
                <w:rFonts w:ascii="宋体" w:hAnsi="宋体"/>
                <w:szCs w:val="21"/>
              </w:rPr>
            </w:pPr>
          </w:p>
        </w:tc>
        <w:tc>
          <w:tcPr>
            <w:tcW w:w="1275" w:type="dxa"/>
            <w:vAlign w:val="center"/>
          </w:tcPr>
          <w:p w14:paraId="36929EFF" w14:textId="77777777" w:rsidR="006E277C" w:rsidRDefault="006E277C">
            <w:pPr>
              <w:jc w:val="center"/>
              <w:rPr>
                <w:rFonts w:ascii="宋体" w:hAnsi="宋体"/>
                <w:szCs w:val="21"/>
              </w:rPr>
            </w:pPr>
          </w:p>
        </w:tc>
        <w:tc>
          <w:tcPr>
            <w:tcW w:w="2694" w:type="dxa"/>
            <w:gridSpan w:val="2"/>
            <w:vAlign w:val="center"/>
          </w:tcPr>
          <w:p w14:paraId="31EA6924" w14:textId="77777777" w:rsidR="006E277C" w:rsidRDefault="00063571">
            <w:pPr>
              <w:jc w:val="center"/>
              <w:rPr>
                <w:rFonts w:ascii="宋体" w:hAnsi="宋体"/>
                <w:szCs w:val="21"/>
              </w:rPr>
            </w:pPr>
            <w:r>
              <w:rPr>
                <w:rFonts w:ascii="宋体" w:hAnsi="宋体" w:hint="eastAsia"/>
                <w:szCs w:val="21"/>
              </w:rPr>
              <w:t>年 月 日-年 月 日</w:t>
            </w:r>
          </w:p>
        </w:tc>
        <w:tc>
          <w:tcPr>
            <w:tcW w:w="2464" w:type="dxa"/>
            <w:gridSpan w:val="2"/>
            <w:vAlign w:val="center"/>
          </w:tcPr>
          <w:p w14:paraId="08D04F04" w14:textId="77777777" w:rsidR="006E277C" w:rsidRDefault="006E277C">
            <w:pPr>
              <w:jc w:val="center"/>
              <w:rPr>
                <w:rFonts w:ascii="宋体" w:hAnsi="宋体"/>
                <w:szCs w:val="21"/>
              </w:rPr>
            </w:pPr>
          </w:p>
        </w:tc>
      </w:tr>
      <w:tr w:rsidR="006E277C" w14:paraId="62D54F2D" w14:textId="77777777">
        <w:trPr>
          <w:trHeight w:val="567"/>
        </w:trPr>
        <w:tc>
          <w:tcPr>
            <w:tcW w:w="2694" w:type="dxa"/>
            <w:gridSpan w:val="2"/>
            <w:vAlign w:val="center"/>
          </w:tcPr>
          <w:p w14:paraId="0FCF17E5" w14:textId="77777777" w:rsidR="006E277C" w:rsidRDefault="006E277C">
            <w:pPr>
              <w:jc w:val="center"/>
              <w:rPr>
                <w:rFonts w:ascii="宋体" w:hAnsi="宋体"/>
                <w:szCs w:val="21"/>
              </w:rPr>
            </w:pPr>
          </w:p>
        </w:tc>
        <w:tc>
          <w:tcPr>
            <w:tcW w:w="1275" w:type="dxa"/>
            <w:vAlign w:val="center"/>
          </w:tcPr>
          <w:p w14:paraId="16D45E9F" w14:textId="77777777" w:rsidR="006E277C" w:rsidRDefault="006E277C">
            <w:pPr>
              <w:jc w:val="center"/>
              <w:rPr>
                <w:rFonts w:ascii="宋体" w:hAnsi="宋体"/>
                <w:szCs w:val="21"/>
              </w:rPr>
            </w:pPr>
          </w:p>
        </w:tc>
        <w:tc>
          <w:tcPr>
            <w:tcW w:w="2694" w:type="dxa"/>
            <w:gridSpan w:val="2"/>
            <w:vAlign w:val="center"/>
          </w:tcPr>
          <w:p w14:paraId="6C3EB69A" w14:textId="77777777" w:rsidR="006E277C" w:rsidRDefault="00063571">
            <w:pPr>
              <w:jc w:val="center"/>
              <w:rPr>
                <w:rFonts w:ascii="宋体" w:hAnsi="宋体"/>
                <w:szCs w:val="21"/>
              </w:rPr>
            </w:pPr>
            <w:r>
              <w:rPr>
                <w:rFonts w:ascii="宋体" w:hAnsi="宋体" w:hint="eastAsia"/>
                <w:szCs w:val="21"/>
              </w:rPr>
              <w:t>……</w:t>
            </w:r>
          </w:p>
        </w:tc>
        <w:tc>
          <w:tcPr>
            <w:tcW w:w="2464" w:type="dxa"/>
            <w:gridSpan w:val="2"/>
            <w:vAlign w:val="center"/>
          </w:tcPr>
          <w:p w14:paraId="3CF01EAB" w14:textId="77777777" w:rsidR="006E277C" w:rsidRDefault="006E277C">
            <w:pPr>
              <w:jc w:val="center"/>
              <w:rPr>
                <w:rFonts w:ascii="宋体" w:hAnsi="宋体"/>
                <w:szCs w:val="21"/>
              </w:rPr>
            </w:pPr>
          </w:p>
        </w:tc>
      </w:tr>
      <w:tr w:rsidR="006E277C" w14:paraId="6022DB83" w14:textId="77777777">
        <w:trPr>
          <w:trHeight w:val="567"/>
        </w:trPr>
        <w:tc>
          <w:tcPr>
            <w:tcW w:w="9127" w:type="dxa"/>
            <w:gridSpan w:val="7"/>
            <w:vAlign w:val="center"/>
          </w:tcPr>
          <w:p w14:paraId="2C4B4F02" w14:textId="77777777" w:rsidR="006E277C" w:rsidRDefault="00063571">
            <w:pPr>
              <w:jc w:val="center"/>
              <w:rPr>
                <w:rFonts w:ascii="宋体" w:hAnsi="宋体"/>
                <w:szCs w:val="21"/>
              </w:rPr>
            </w:pPr>
            <w:r>
              <w:rPr>
                <w:rFonts w:ascii="宋体" w:hAnsi="宋体"/>
                <w:szCs w:val="21"/>
              </w:rPr>
              <w:t>主要</w:t>
            </w:r>
            <w:r>
              <w:rPr>
                <w:rFonts w:ascii="宋体" w:hAnsi="宋体" w:hint="eastAsia"/>
                <w:szCs w:val="21"/>
              </w:rPr>
              <w:t>施工管理</w:t>
            </w:r>
            <w:r>
              <w:rPr>
                <w:rFonts w:ascii="宋体" w:hAnsi="宋体"/>
                <w:szCs w:val="21"/>
              </w:rPr>
              <w:t>经历</w:t>
            </w:r>
          </w:p>
        </w:tc>
      </w:tr>
      <w:tr w:rsidR="006E277C" w14:paraId="74709B6B" w14:textId="77777777">
        <w:trPr>
          <w:trHeight w:val="567"/>
        </w:trPr>
        <w:tc>
          <w:tcPr>
            <w:tcW w:w="2694" w:type="dxa"/>
            <w:gridSpan w:val="2"/>
            <w:vAlign w:val="center"/>
          </w:tcPr>
          <w:p w14:paraId="344C1DFC" w14:textId="77777777" w:rsidR="006E277C" w:rsidRDefault="00063571">
            <w:pPr>
              <w:jc w:val="center"/>
              <w:rPr>
                <w:rFonts w:ascii="宋体" w:hAnsi="宋体"/>
                <w:szCs w:val="21"/>
              </w:rPr>
            </w:pPr>
            <w:r>
              <w:rPr>
                <w:rFonts w:ascii="宋体" w:hAnsi="宋体" w:hint="eastAsia"/>
                <w:szCs w:val="21"/>
              </w:rPr>
              <w:t>近五年担任过同类工程技术负责人（或项目经理）的项目名称</w:t>
            </w:r>
          </w:p>
        </w:tc>
        <w:tc>
          <w:tcPr>
            <w:tcW w:w="1275" w:type="dxa"/>
            <w:vAlign w:val="center"/>
          </w:tcPr>
          <w:p w14:paraId="67272DE0" w14:textId="77777777" w:rsidR="006E277C" w:rsidRDefault="00063571">
            <w:pPr>
              <w:jc w:val="center"/>
              <w:rPr>
                <w:rFonts w:ascii="宋体" w:hAnsi="宋体"/>
                <w:szCs w:val="21"/>
              </w:rPr>
            </w:pPr>
            <w:r>
              <w:rPr>
                <w:rFonts w:ascii="宋体" w:hAnsi="宋体" w:hint="eastAsia"/>
                <w:szCs w:val="21"/>
              </w:rPr>
              <w:t>合同工期</w:t>
            </w:r>
          </w:p>
          <w:p w14:paraId="6517E8B4" w14:textId="77777777" w:rsidR="006E277C" w:rsidRDefault="00063571">
            <w:pPr>
              <w:jc w:val="center"/>
              <w:rPr>
                <w:rFonts w:ascii="宋体" w:hAnsi="宋体"/>
                <w:szCs w:val="21"/>
              </w:rPr>
            </w:pPr>
            <w:r>
              <w:rPr>
                <w:rFonts w:ascii="宋体" w:hAnsi="宋体" w:hint="eastAsia"/>
                <w:szCs w:val="21"/>
              </w:rPr>
              <w:t>（日历天）</w:t>
            </w:r>
          </w:p>
        </w:tc>
        <w:tc>
          <w:tcPr>
            <w:tcW w:w="2694" w:type="dxa"/>
            <w:gridSpan w:val="2"/>
            <w:vAlign w:val="center"/>
          </w:tcPr>
          <w:p w14:paraId="614724AB" w14:textId="77777777" w:rsidR="006E277C" w:rsidRDefault="00063571">
            <w:pPr>
              <w:jc w:val="center"/>
              <w:rPr>
                <w:rFonts w:ascii="宋体" w:hAnsi="宋体"/>
                <w:szCs w:val="21"/>
              </w:rPr>
            </w:pPr>
            <w:r>
              <w:rPr>
                <w:rFonts w:ascii="宋体" w:hAnsi="宋体" w:hint="eastAsia"/>
                <w:szCs w:val="21"/>
              </w:rPr>
              <w:t>任职时间</w:t>
            </w:r>
          </w:p>
        </w:tc>
        <w:tc>
          <w:tcPr>
            <w:tcW w:w="2464" w:type="dxa"/>
            <w:gridSpan w:val="2"/>
            <w:vAlign w:val="center"/>
          </w:tcPr>
          <w:p w14:paraId="0156A7D1" w14:textId="77777777" w:rsidR="006E277C" w:rsidRDefault="00063571">
            <w:pPr>
              <w:jc w:val="center"/>
              <w:rPr>
                <w:rFonts w:ascii="宋体" w:hAnsi="宋体"/>
                <w:szCs w:val="21"/>
              </w:rPr>
            </w:pPr>
            <w:r>
              <w:rPr>
                <w:rFonts w:ascii="宋体" w:hAnsi="宋体" w:hint="eastAsia"/>
                <w:szCs w:val="21"/>
              </w:rPr>
              <w:t>发包人及联系电话</w:t>
            </w:r>
          </w:p>
        </w:tc>
      </w:tr>
      <w:tr w:rsidR="006E277C" w14:paraId="4451B986" w14:textId="77777777">
        <w:trPr>
          <w:trHeight w:val="567"/>
        </w:trPr>
        <w:tc>
          <w:tcPr>
            <w:tcW w:w="2694" w:type="dxa"/>
            <w:gridSpan w:val="2"/>
            <w:vAlign w:val="center"/>
          </w:tcPr>
          <w:p w14:paraId="1F07554E" w14:textId="77777777" w:rsidR="006E277C" w:rsidRDefault="006E277C">
            <w:pPr>
              <w:jc w:val="center"/>
              <w:rPr>
                <w:rFonts w:ascii="宋体" w:hAnsi="宋体"/>
                <w:szCs w:val="21"/>
              </w:rPr>
            </w:pPr>
          </w:p>
        </w:tc>
        <w:tc>
          <w:tcPr>
            <w:tcW w:w="1275" w:type="dxa"/>
            <w:vAlign w:val="center"/>
          </w:tcPr>
          <w:p w14:paraId="776052E5" w14:textId="77777777" w:rsidR="006E277C" w:rsidRDefault="006E277C">
            <w:pPr>
              <w:jc w:val="center"/>
              <w:rPr>
                <w:rFonts w:ascii="宋体" w:hAnsi="宋体"/>
                <w:szCs w:val="21"/>
              </w:rPr>
            </w:pPr>
          </w:p>
        </w:tc>
        <w:tc>
          <w:tcPr>
            <w:tcW w:w="2694" w:type="dxa"/>
            <w:gridSpan w:val="2"/>
            <w:vAlign w:val="center"/>
          </w:tcPr>
          <w:p w14:paraId="455918EC" w14:textId="77777777" w:rsidR="006E277C" w:rsidRDefault="00063571">
            <w:pPr>
              <w:jc w:val="center"/>
              <w:rPr>
                <w:rFonts w:ascii="宋体" w:hAnsi="宋体"/>
                <w:szCs w:val="21"/>
              </w:rPr>
            </w:pPr>
            <w:r>
              <w:rPr>
                <w:rFonts w:ascii="宋体" w:hAnsi="宋体" w:hint="eastAsia"/>
                <w:szCs w:val="21"/>
              </w:rPr>
              <w:t>年 月 日-年 月 日</w:t>
            </w:r>
          </w:p>
        </w:tc>
        <w:tc>
          <w:tcPr>
            <w:tcW w:w="2464" w:type="dxa"/>
            <w:gridSpan w:val="2"/>
            <w:vAlign w:val="center"/>
          </w:tcPr>
          <w:p w14:paraId="061DE7C9" w14:textId="77777777" w:rsidR="006E277C" w:rsidRDefault="006E277C">
            <w:pPr>
              <w:jc w:val="center"/>
              <w:rPr>
                <w:rFonts w:ascii="宋体" w:hAnsi="宋体"/>
                <w:szCs w:val="21"/>
              </w:rPr>
            </w:pPr>
          </w:p>
        </w:tc>
      </w:tr>
      <w:tr w:rsidR="006E277C" w14:paraId="3257CDB0" w14:textId="77777777">
        <w:trPr>
          <w:trHeight w:val="567"/>
        </w:trPr>
        <w:tc>
          <w:tcPr>
            <w:tcW w:w="2694" w:type="dxa"/>
            <w:gridSpan w:val="2"/>
            <w:vAlign w:val="center"/>
          </w:tcPr>
          <w:p w14:paraId="0E4729AB" w14:textId="77777777" w:rsidR="006E277C" w:rsidRDefault="006E277C">
            <w:pPr>
              <w:jc w:val="center"/>
              <w:rPr>
                <w:rFonts w:ascii="宋体" w:hAnsi="宋体"/>
                <w:szCs w:val="21"/>
              </w:rPr>
            </w:pPr>
          </w:p>
        </w:tc>
        <w:tc>
          <w:tcPr>
            <w:tcW w:w="1275" w:type="dxa"/>
            <w:vAlign w:val="center"/>
          </w:tcPr>
          <w:p w14:paraId="5B162C62" w14:textId="77777777" w:rsidR="006E277C" w:rsidRDefault="006E277C">
            <w:pPr>
              <w:jc w:val="center"/>
              <w:rPr>
                <w:rFonts w:ascii="宋体" w:hAnsi="宋体"/>
                <w:szCs w:val="21"/>
              </w:rPr>
            </w:pPr>
          </w:p>
        </w:tc>
        <w:tc>
          <w:tcPr>
            <w:tcW w:w="2694" w:type="dxa"/>
            <w:gridSpan w:val="2"/>
            <w:vAlign w:val="center"/>
          </w:tcPr>
          <w:p w14:paraId="7CB18C55" w14:textId="77777777" w:rsidR="006E277C" w:rsidRDefault="00063571">
            <w:pPr>
              <w:jc w:val="center"/>
              <w:rPr>
                <w:rFonts w:ascii="宋体" w:hAnsi="宋体"/>
                <w:szCs w:val="21"/>
              </w:rPr>
            </w:pPr>
            <w:r>
              <w:rPr>
                <w:rFonts w:ascii="宋体" w:hAnsi="宋体" w:hint="eastAsia"/>
                <w:szCs w:val="21"/>
              </w:rPr>
              <w:t>……</w:t>
            </w:r>
          </w:p>
        </w:tc>
        <w:tc>
          <w:tcPr>
            <w:tcW w:w="2464" w:type="dxa"/>
            <w:gridSpan w:val="2"/>
            <w:vAlign w:val="center"/>
          </w:tcPr>
          <w:p w14:paraId="426185D3" w14:textId="77777777" w:rsidR="006E277C" w:rsidRDefault="006E277C">
            <w:pPr>
              <w:jc w:val="center"/>
              <w:rPr>
                <w:rFonts w:ascii="宋体" w:hAnsi="宋体"/>
                <w:szCs w:val="21"/>
              </w:rPr>
            </w:pPr>
          </w:p>
        </w:tc>
      </w:tr>
      <w:tr w:rsidR="006E277C" w14:paraId="70686E66" w14:textId="77777777">
        <w:trPr>
          <w:trHeight w:val="567"/>
        </w:trPr>
        <w:tc>
          <w:tcPr>
            <w:tcW w:w="2694" w:type="dxa"/>
            <w:gridSpan w:val="2"/>
            <w:vAlign w:val="center"/>
          </w:tcPr>
          <w:p w14:paraId="6D7AB133" w14:textId="77777777" w:rsidR="006E277C" w:rsidRDefault="00063571">
            <w:pPr>
              <w:jc w:val="center"/>
              <w:rPr>
                <w:rFonts w:ascii="宋体" w:hAnsi="宋体"/>
                <w:szCs w:val="21"/>
              </w:rPr>
            </w:pPr>
            <w:r>
              <w:rPr>
                <w:rFonts w:ascii="宋体" w:hAnsi="宋体" w:hint="eastAsia"/>
                <w:szCs w:val="21"/>
              </w:rPr>
              <w:t>近五年担任过类似工程技术负责人（或项目经理）的项目名称</w:t>
            </w:r>
          </w:p>
        </w:tc>
        <w:tc>
          <w:tcPr>
            <w:tcW w:w="1275" w:type="dxa"/>
            <w:vAlign w:val="center"/>
          </w:tcPr>
          <w:p w14:paraId="16ECF0AF" w14:textId="77777777" w:rsidR="006E277C" w:rsidRDefault="00063571">
            <w:pPr>
              <w:jc w:val="center"/>
              <w:rPr>
                <w:rFonts w:ascii="宋体" w:hAnsi="宋体"/>
                <w:szCs w:val="21"/>
              </w:rPr>
            </w:pPr>
            <w:r>
              <w:rPr>
                <w:rFonts w:ascii="宋体" w:hAnsi="宋体" w:hint="eastAsia"/>
                <w:szCs w:val="21"/>
              </w:rPr>
              <w:t>合同工期</w:t>
            </w:r>
          </w:p>
          <w:p w14:paraId="1ADA267E" w14:textId="77777777" w:rsidR="006E277C" w:rsidRDefault="00063571">
            <w:pPr>
              <w:jc w:val="center"/>
              <w:rPr>
                <w:rFonts w:ascii="宋体" w:hAnsi="宋体"/>
                <w:szCs w:val="21"/>
              </w:rPr>
            </w:pPr>
            <w:r>
              <w:rPr>
                <w:rFonts w:ascii="宋体" w:hAnsi="宋体" w:hint="eastAsia"/>
                <w:szCs w:val="21"/>
              </w:rPr>
              <w:t>（日历天）</w:t>
            </w:r>
          </w:p>
        </w:tc>
        <w:tc>
          <w:tcPr>
            <w:tcW w:w="2694" w:type="dxa"/>
            <w:gridSpan w:val="2"/>
            <w:vAlign w:val="center"/>
          </w:tcPr>
          <w:p w14:paraId="3E037D1A" w14:textId="77777777" w:rsidR="006E277C" w:rsidRDefault="00063571">
            <w:pPr>
              <w:jc w:val="center"/>
              <w:rPr>
                <w:rFonts w:ascii="宋体" w:hAnsi="宋体"/>
                <w:szCs w:val="21"/>
              </w:rPr>
            </w:pPr>
            <w:r>
              <w:rPr>
                <w:rFonts w:ascii="宋体" w:hAnsi="宋体" w:hint="eastAsia"/>
                <w:szCs w:val="21"/>
              </w:rPr>
              <w:t>任职时间</w:t>
            </w:r>
          </w:p>
        </w:tc>
        <w:tc>
          <w:tcPr>
            <w:tcW w:w="2464" w:type="dxa"/>
            <w:gridSpan w:val="2"/>
            <w:vAlign w:val="center"/>
          </w:tcPr>
          <w:p w14:paraId="26E3134E" w14:textId="77777777" w:rsidR="006E277C" w:rsidRDefault="00063571">
            <w:pPr>
              <w:jc w:val="center"/>
              <w:rPr>
                <w:rFonts w:ascii="宋体" w:hAnsi="宋体"/>
                <w:szCs w:val="21"/>
              </w:rPr>
            </w:pPr>
            <w:r>
              <w:rPr>
                <w:rFonts w:ascii="宋体" w:hAnsi="宋体" w:hint="eastAsia"/>
                <w:szCs w:val="21"/>
              </w:rPr>
              <w:t>发包人及联系电话</w:t>
            </w:r>
          </w:p>
        </w:tc>
      </w:tr>
      <w:tr w:rsidR="006E277C" w14:paraId="758AD638" w14:textId="77777777">
        <w:trPr>
          <w:trHeight w:val="567"/>
        </w:trPr>
        <w:tc>
          <w:tcPr>
            <w:tcW w:w="2694" w:type="dxa"/>
            <w:gridSpan w:val="2"/>
            <w:vAlign w:val="center"/>
          </w:tcPr>
          <w:p w14:paraId="716041CD" w14:textId="77777777" w:rsidR="006E277C" w:rsidRDefault="006E277C">
            <w:pPr>
              <w:jc w:val="center"/>
              <w:rPr>
                <w:rFonts w:ascii="宋体" w:hAnsi="宋体"/>
                <w:szCs w:val="21"/>
              </w:rPr>
            </w:pPr>
          </w:p>
        </w:tc>
        <w:tc>
          <w:tcPr>
            <w:tcW w:w="1275" w:type="dxa"/>
            <w:vAlign w:val="center"/>
          </w:tcPr>
          <w:p w14:paraId="14C95454" w14:textId="77777777" w:rsidR="006E277C" w:rsidRDefault="006E277C">
            <w:pPr>
              <w:jc w:val="center"/>
              <w:rPr>
                <w:rFonts w:ascii="宋体" w:hAnsi="宋体"/>
                <w:szCs w:val="21"/>
              </w:rPr>
            </w:pPr>
          </w:p>
        </w:tc>
        <w:tc>
          <w:tcPr>
            <w:tcW w:w="2694" w:type="dxa"/>
            <w:gridSpan w:val="2"/>
            <w:vAlign w:val="center"/>
          </w:tcPr>
          <w:p w14:paraId="0AB4E1ED" w14:textId="77777777" w:rsidR="006E277C" w:rsidRDefault="00063571">
            <w:pPr>
              <w:jc w:val="center"/>
              <w:rPr>
                <w:rFonts w:ascii="宋体" w:hAnsi="宋体"/>
                <w:szCs w:val="21"/>
              </w:rPr>
            </w:pPr>
            <w:r>
              <w:rPr>
                <w:rFonts w:ascii="宋体" w:hAnsi="宋体" w:hint="eastAsia"/>
                <w:szCs w:val="21"/>
              </w:rPr>
              <w:t>年 月 日-年 月 日</w:t>
            </w:r>
          </w:p>
        </w:tc>
        <w:tc>
          <w:tcPr>
            <w:tcW w:w="2464" w:type="dxa"/>
            <w:gridSpan w:val="2"/>
            <w:vAlign w:val="center"/>
          </w:tcPr>
          <w:p w14:paraId="584BF88B" w14:textId="77777777" w:rsidR="006E277C" w:rsidRDefault="006E277C">
            <w:pPr>
              <w:jc w:val="center"/>
              <w:rPr>
                <w:rFonts w:ascii="宋体" w:hAnsi="宋体"/>
                <w:szCs w:val="21"/>
              </w:rPr>
            </w:pPr>
          </w:p>
        </w:tc>
      </w:tr>
      <w:tr w:rsidR="006E277C" w14:paraId="3838C332" w14:textId="77777777">
        <w:trPr>
          <w:trHeight w:val="567"/>
        </w:trPr>
        <w:tc>
          <w:tcPr>
            <w:tcW w:w="2694" w:type="dxa"/>
            <w:gridSpan w:val="2"/>
            <w:vAlign w:val="center"/>
          </w:tcPr>
          <w:p w14:paraId="6A49077F" w14:textId="77777777" w:rsidR="006E277C" w:rsidRDefault="006E277C">
            <w:pPr>
              <w:jc w:val="center"/>
              <w:rPr>
                <w:rFonts w:ascii="宋体" w:hAnsi="宋体"/>
                <w:szCs w:val="21"/>
              </w:rPr>
            </w:pPr>
          </w:p>
        </w:tc>
        <w:tc>
          <w:tcPr>
            <w:tcW w:w="1275" w:type="dxa"/>
            <w:vAlign w:val="center"/>
          </w:tcPr>
          <w:p w14:paraId="0EB1755F" w14:textId="77777777" w:rsidR="006E277C" w:rsidRDefault="006E277C">
            <w:pPr>
              <w:jc w:val="center"/>
              <w:rPr>
                <w:rFonts w:ascii="宋体" w:hAnsi="宋体"/>
                <w:szCs w:val="21"/>
              </w:rPr>
            </w:pPr>
          </w:p>
        </w:tc>
        <w:tc>
          <w:tcPr>
            <w:tcW w:w="2694" w:type="dxa"/>
            <w:gridSpan w:val="2"/>
            <w:vAlign w:val="center"/>
          </w:tcPr>
          <w:p w14:paraId="48F07602" w14:textId="77777777" w:rsidR="006E277C" w:rsidRDefault="00063571">
            <w:pPr>
              <w:jc w:val="center"/>
              <w:rPr>
                <w:rFonts w:ascii="宋体" w:hAnsi="宋体"/>
                <w:szCs w:val="21"/>
              </w:rPr>
            </w:pPr>
            <w:r>
              <w:rPr>
                <w:rFonts w:ascii="宋体" w:hAnsi="宋体" w:hint="eastAsia"/>
                <w:szCs w:val="21"/>
              </w:rPr>
              <w:t>……</w:t>
            </w:r>
          </w:p>
        </w:tc>
        <w:tc>
          <w:tcPr>
            <w:tcW w:w="2464" w:type="dxa"/>
            <w:gridSpan w:val="2"/>
            <w:vAlign w:val="center"/>
          </w:tcPr>
          <w:p w14:paraId="4BEC02EB" w14:textId="77777777" w:rsidR="006E277C" w:rsidRDefault="006E277C">
            <w:pPr>
              <w:jc w:val="center"/>
              <w:rPr>
                <w:rFonts w:ascii="宋体" w:hAnsi="宋体"/>
                <w:szCs w:val="21"/>
              </w:rPr>
            </w:pPr>
          </w:p>
        </w:tc>
      </w:tr>
    </w:tbl>
    <w:p w14:paraId="74A51620" w14:textId="77777777" w:rsidR="006E277C" w:rsidRDefault="00063571">
      <w:pPr>
        <w:spacing w:line="420" w:lineRule="exact"/>
        <w:ind w:left="840" w:hangingChars="400" w:hanging="840"/>
        <w:rPr>
          <w:rFonts w:ascii="宋体" w:hAnsi="宋体"/>
        </w:rPr>
      </w:pPr>
      <w:r>
        <w:rPr>
          <w:rFonts w:ascii="宋体" w:hAnsi="宋体" w:hint="eastAsia"/>
        </w:rPr>
        <w:t>备注：1.项目技术负责人的证明资料按下列顺序附后，职称证、建造师资格证书、注册证书(不含临时)、学历证、业绩证明等扫描件。</w:t>
      </w:r>
    </w:p>
    <w:p w14:paraId="7C4EB5F8" w14:textId="77777777" w:rsidR="006E277C" w:rsidRDefault="00063571">
      <w:pPr>
        <w:spacing w:line="420" w:lineRule="exact"/>
        <w:ind w:leftChars="300" w:left="840" w:hangingChars="100" w:hanging="210"/>
        <w:rPr>
          <w:rFonts w:ascii="宋体" w:hAnsi="宋体"/>
        </w:rPr>
      </w:pPr>
      <w:r>
        <w:rPr>
          <w:rFonts w:ascii="宋体" w:hAnsi="宋体" w:hint="eastAsia"/>
        </w:rPr>
        <w:t>2. 项目技术负责人业绩经历指履行工程项目技术负责人（或项目经理）时间大于合同工期一半的经历，否则视为无效项目技术负责人业绩；业绩证明包括合同、业主证明等附件。</w:t>
      </w:r>
    </w:p>
    <w:p w14:paraId="72A7DE1B" w14:textId="77777777" w:rsidR="006E277C" w:rsidRDefault="006E277C">
      <w:pPr>
        <w:spacing w:line="420" w:lineRule="exact"/>
        <w:ind w:leftChars="300" w:left="840" w:hangingChars="100" w:hanging="210"/>
        <w:rPr>
          <w:rFonts w:ascii="宋体" w:hAnsi="宋体"/>
        </w:rPr>
      </w:pPr>
    </w:p>
    <w:p w14:paraId="0DB17ABD" w14:textId="6151066F" w:rsidR="006E277C" w:rsidRPr="00865511" w:rsidRDefault="00063571" w:rsidP="00865511">
      <w:pPr>
        <w:rPr>
          <w:rFonts w:hint="eastAsia"/>
        </w:rPr>
      </w:pPr>
      <w:r>
        <w:rPr>
          <w:rFonts w:hint="eastAsia"/>
        </w:rPr>
        <w:br w:type="page"/>
      </w:r>
    </w:p>
    <w:p w14:paraId="6CBE5A28" w14:textId="77777777" w:rsidR="006E277C" w:rsidRDefault="00063571" w:rsidP="00865511">
      <w:pPr>
        <w:pStyle w:val="378020"/>
        <w:spacing w:afterLines="50" w:after="120"/>
        <w:jc w:val="center"/>
        <w:outlineLvl w:val="0"/>
        <w:rPr>
          <w:color w:val="auto"/>
          <w:sz w:val="28"/>
          <w:szCs w:val="28"/>
        </w:rPr>
      </w:pPr>
      <w:bookmarkStart w:id="3738" w:name="_Toc491089820"/>
      <w:bookmarkStart w:id="3739" w:name="_Toc15131"/>
      <w:bookmarkStart w:id="3740" w:name="_Toc32029"/>
      <w:bookmarkStart w:id="3741" w:name="_Toc109319954"/>
      <w:r>
        <w:rPr>
          <w:rFonts w:hint="eastAsia"/>
          <w:color w:val="auto"/>
          <w:sz w:val="28"/>
          <w:szCs w:val="28"/>
        </w:rPr>
        <w:t>（五）其他管理人员简历表</w:t>
      </w:r>
      <w:bookmarkEnd w:id="3738"/>
      <w:bookmarkEnd w:id="3739"/>
      <w:bookmarkEnd w:id="3740"/>
      <w:bookmarkEnd w:id="3741"/>
    </w:p>
    <w:p w14:paraId="5D95A4E5" w14:textId="77777777" w:rsidR="006E277C" w:rsidRDefault="006E277C">
      <w:pPr>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1134"/>
        <w:gridCol w:w="1701"/>
        <w:gridCol w:w="1560"/>
        <w:gridCol w:w="1134"/>
        <w:gridCol w:w="850"/>
        <w:gridCol w:w="1614"/>
      </w:tblGrid>
      <w:tr w:rsidR="006E277C" w14:paraId="22062F5B" w14:textId="77777777">
        <w:trPr>
          <w:trHeight w:val="567"/>
        </w:trPr>
        <w:tc>
          <w:tcPr>
            <w:tcW w:w="1134" w:type="dxa"/>
            <w:vAlign w:val="center"/>
          </w:tcPr>
          <w:p w14:paraId="50E3C27A" w14:textId="77777777" w:rsidR="006E277C" w:rsidRDefault="00063571">
            <w:pPr>
              <w:jc w:val="center"/>
              <w:rPr>
                <w:rFonts w:ascii="宋体" w:hAnsi="宋体"/>
                <w:szCs w:val="21"/>
              </w:rPr>
            </w:pPr>
            <w:r>
              <w:rPr>
                <w:rFonts w:ascii="宋体" w:hAnsi="宋体" w:hint="eastAsia"/>
                <w:szCs w:val="21"/>
              </w:rPr>
              <w:t>序  号</w:t>
            </w:r>
          </w:p>
        </w:tc>
        <w:tc>
          <w:tcPr>
            <w:tcW w:w="1134" w:type="dxa"/>
            <w:vAlign w:val="center"/>
          </w:tcPr>
          <w:p w14:paraId="4CA8A1A1" w14:textId="77777777" w:rsidR="006E277C" w:rsidRDefault="006E277C">
            <w:pPr>
              <w:jc w:val="center"/>
              <w:rPr>
                <w:rFonts w:ascii="宋体" w:hAnsi="宋体"/>
                <w:szCs w:val="21"/>
              </w:rPr>
            </w:pPr>
          </w:p>
        </w:tc>
        <w:tc>
          <w:tcPr>
            <w:tcW w:w="1701" w:type="dxa"/>
            <w:vAlign w:val="center"/>
          </w:tcPr>
          <w:p w14:paraId="7C4D791F" w14:textId="77777777" w:rsidR="006E277C" w:rsidRDefault="00063571">
            <w:pPr>
              <w:jc w:val="center"/>
              <w:rPr>
                <w:rFonts w:ascii="宋体" w:hAnsi="宋体"/>
                <w:szCs w:val="21"/>
              </w:rPr>
            </w:pPr>
            <w:r>
              <w:rPr>
                <w:rFonts w:ascii="宋体" w:hAnsi="宋体" w:hint="eastAsia"/>
                <w:szCs w:val="21"/>
              </w:rPr>
              <w:t>拟在本工程岗位</w:t>
            </w:r>
          </w:p>
        </w:tc>
        <w:tc>
          <w:tcPr>
            <w:tcW w:w="5158" w:type="dxa"/>
            <w:gridSpan w:val="4"/>
            <w:vAlign w:val="center"/>
          </w:tcPr>
          <w:p w14:paraId="432CA015" w14:textId="77777777" w:rsidR="006E277C" w:rsidRDefault="006E277C">
            <w:pPr>
              <w:jc w:val="center"/>
              <w:rPr>
                <w:rFonts w:ascii="宋体" w:hAnsi="宋体"/>
                <w:szCs w:val="21"/>
              </w:rPr>
            </w:pPr>
          </w:p>
        </w:tc>
      </w:tr>
      <w:tr w:rsidR="006E277C" w14:paraId="2521FDF3" w14:textId="77777777">
        <w:trPr>
          <w:trHeight w:val="567"/>
        </w:trPr>
        <w:tc>
          <w:tcPr>
            <w:tcW w:w="1134" w:type="dxa"/>
            <w:vAlign w:val="center"/>
          </w:tcPr>
          <w:p w14:paraId="625374D9" w14:textId="77777777" w:rsidR="006E277C" w:rsidRDefault="00063571">
            <w:pPr>
              <w:jc w:val="center"/>
              <w:rPr>
                <w:rFonts w:ascii="宋体" w:hAnsi="宋体"/>
                <w:szCs w:val="21"/>
              </w:rPr>
            </w:pPr>
            <w:r>
              <w:rPr>
                <w:rFonts w:ascii="宋体" w:hAnsi="宋体" w:hint="eastAsia"/>
                <w:szCs w:val="21"/>
              </w:rPr>
              <w:t>姓  名</w:t>
            </w:r>
          </w:p>
        </w:tc>
        <w:tc>
          <w:tcPr>
            <w:tcW w:w="1134" w:type="dxa"/>
            <w:vAlign w:val="center"/>
          </w:tcPr>
          <w:p w14:paraId="36B68AEA" w14:textId="77777777" w:rsidR="006E277C" w:rsidRDefault="006E277C">
            <w:pPr>
              <w:jc w:val="center"/>
              <w:rPr>
                <w:rFonts w:ascii="宋体" w:hAnsi="宋体"/>
                <w:szCs w:val="21"/>
              </w:rPr>
            </w:pPr>
          </w:p>
        </w:tc>
        <w:tc>
          <w:tcPr>
            <w:tcW w:w="1701" w:type="dxa"/>
            <w:vAlign w:val="center"/>
          </w:tcPr>
          <w:p w14:paraId="13FC03EF" w14:textId="77777777" w:rsidR="006E277C" w:rsidRDefault="00063571">
            <w:pPr>
              <w:jc w:val="center"/>
              <w:rPr>
                <w:rFonts w:ascii="宋体" w:hAnsi="宋体"/>
                <w:szCs w:val="21"/>
              </w:rPr>
            </w:pPr>
            <w:r>
              <w:rPr>
                <w:rFonts w:ascii="宋体" w:hAnsi="宋体" w:hint="eastAsia"/>
                <w:szCs w:val="21"/>
              </w:rPr>
              <w:t>年   龄</w:t>
            </w:r>
          </w:p>
        </w:tc>
        <w:tc>
          <w:tcPr>
            <w:tcW w:w="1560" w:type="dxa"/>
          </w:tcPr>
          <w:p w14:paraId="462FA1E5" w14:textId="77777777" w:rsidR="006E277C" w:rsidRDefault="006E277C">
            <w:pPr>
              <w:jc w:val="center"/>
              <w:rPr>
                <w:rFonts w:ascii="宋体" w:hAnsi="宋体"/>
                <w:szCs w:val="21"/>
              </w:rPr>
            </w:pPr>
          </w:p>
        </w:tc>
        <w:tc>
          <w:tcPr>
            <w:tcW w:w="1984" w:type="dxa"/>
            <w:gridSpan w:val="2"/>
            <w:vAlign w:val="center"/>
          </w:tcPr>
          <w:p w14:paraId="2C629F44" w14:textId="77777777" w:rsidR="006E277C" w:rsidRDefault="00063571">
            <w:pPr>
              <w:jc w:val="center"/>
              <w:rPr>
                <w:rFonts w:ascii="宋体" w:hAnsi="宋体"/>
                <w:szCs w:val="21"/>
              </w:rPr>
            </w:pPr>
            <w:r>
              <w:rPr>
                <w:rFonts w:ascii="宋体" w:hAnsi="宋体" w:hint="eastAsia"/>
                <w:szCs w:val="21"/>
              </w:rPr>
              <w:t>性别</w:t>
            </w:r>
          </w:p>
        </w:tc>
        <w:tc>
          <w:tcPr>
            <w:tcW w:w="1614" w:type="dxa"/>
            <w:vAlign w:val="center"/>
          </w:tcPr>
          <w:p w14:paraId="5E84BBB5" w14:textId="77777777" w:rsidR="006E277C" w:rsidRDefault="006E277C">
            <w:pPr>
              <w:jc w:val="center"/>
              <w:rPr>
                <w:rFonts w:ascii="宋体" w:hAnsi="宋体"/>
                <w:szCs w:val="21"/>
              </w:rPr>
            </w:pPr>
          </w:p>
        </w:tc>
      </w:tr>
      <w:tr w:rsidR="006E277C" w14:paraId="6DB8660E" w14:textId="77777777">
        <w:trPr>
          <w:trHeight w:val="567"/>
        </w:trPr>
        <w:tc>
          <w:tcPr>
            <w:tcW w:w="1134" w:type="dxa"/>
            <w:vAlign w:val="center"/>
          </w:tcPr>
          <w:p w14:paraId="24181C09" w14:textId="77777777" w:rsidR="006E277C" w:rsidRDefault="00063571">
            <w:pPr>
              <w:jc w:val="center"/>
              <w:rPr>
                <w:rFonts w:ascii="宋体" w:hAnsi="宋体"/>
                <w:szCs w:val="21"/>
              </w:rPr>
            </w:pPr>
            <w:r>
              <w:rPr>
                <w:rFonts w:ascii="宋体" w:hAnsi="宋体" w:hint="eastAsia"/>
                <w:szCs w:val="21"/>
              </w:rPr>
              <w:t>学  历</w:t>
            </w:r>
          </w:p>
        </w:tc>
        <w:tc>
          <w:tcPr>
            <w:tcW w:w="1134" w:type="dxa"/>
            <w:vAlign w:val="center"/>
          </w:tcPr>
          <w:p w14:paraId="4BF8470E" w14:textId="77777777" w:rsidR="006E277C" w:rsidRDefault="006E277C">
            <w:pPr>
              <w:jc w:val="center"/>
              <w:rPr>
                <w:rFonts w:ascii="宋体" w:hAnsi="宋体"/>
                <w:szCs w:val="21"/>
              </w:rPr>
            </w:pPr>
          </w:p>
        </w:tc>
        <w:tc>
          <w:tcPr>
            <w:tcW w:w="1701" w:type="dxa"/>
            <w:vAlign w:val="center"/>
          </w:tcPr>
          <w:p w14:paraId="0ECAD05C" w14:textId="77777777" w:rsidR="006E277C" w:rsidRDefault="00063571">
            <w:pPr>
              <w:jc w:val="center"/>
              <w:rPr>
                <w:rFonts w:ascii="宋体" w:hAnsi="宋体"/>
                <w:szCs w:val="21"/>
              </w:rPr>
            </w:pPr>
            <w:r>
              <w:rPr>
                <w:rFonts w:ascii="宋体" w:hAnsi="宋体" w:hint="eastAsia"/>
                <w:szCs w:val="21"/>
              </w:rPr>
              <w:t>毕业学校</w:t>
            </w:r>
          </w:p>
        </w:tc>
        <w:tc>
          <w:tcPr>
            <w:tcW w:w="5158" w:type="dxa"/>
            <w:gridSpan w:val="4"/>
            <w:vAlign w:val="center"/>
          </w:tcPr>
          <w:p w14:paraId="15A81EF5" w14:textId="77777777" w:rsidR="006E277C" w:rsidRDefault="00063571">
            <w:pPr>
              <w:rPr>
                <w:rFonts w:ascii="宋体" w:hAnsi="宋体"/>
                <w:szCs w:val="21"/>
              </w:rPr>
            </w:pP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年毕业于</w:t>
            </w:r>
            <w:r>
              <w:rPr>
                <w:rFonts w:ascii="宋体" w:hAnsi="宋体" w:hint="eastAsia"/>
                <w:szCs w:val="21"/>
                <w:u w:val="single"/>
              </w:rPr>
              <w:t xml:space="preserve">           </w:t>
            </w:r>
            <w:r>
              <w:rPr>
                <w:rFonts w:ascii="宋体" w:hAnsi="宋体" w:hint="eastAsia"/>
                <w:szCs w:val="21"/>
              </w:rPr>
              <w:t>学校</w:t>
            </w:r>
            <w:r>
              <w:rPr>
                <w:rFonts w:ascii="宋体" w:hAnsi="宋体" w:hint="eastAsia"/>
                <w:szCs w:val="21"/>
                <w:u w:val="single"/>
              </w:rPr>
              <w:t xml:space="preserve">          </w:t>
            </w:r>
            <w:r>
              <w:rPr>
                <w:rFonts w:ascii="宋体" w:hAnsi="宋体" w:hint="eastAsia"/>
                <w:szCs w:val="21"/>
              </w:rPr>
              <w:t>专业</w:t>
            </w:r>
          </w:p>
        </w:tc>
      </w:tr>
      <w:tr w:rsidR="006E277C" w14:paraId="48E7E024" w14:textId="77777777">
        <w:trPr>
          <w:trHeight w:val="567"/>
        </w:trPr>
        <w:tc>
          <w:tcPr>
            <w:tcW w:w="2268" w:type="dxa"/>
            <w:gridSpan w:val="2"/>
            <w:vAlign w:val="center"/>
          </w:tcPr>
          <w:p w14:paraId="56302B1C" w14:textId="77777777" w:rsidR="006E277C" w:rsidRDefault="00063571">
            <w:pPr>
              <w:jc w:val="center"/>
              <w:rPr>
                <w:rFonts w:ascii="宋体" w:hAnsi="宋体"/>
                <w:szCs w:val="21"/>
              </w:rPr>
            </w:pPr>
            <w:r>
              <w:rPr>
                <w:rFonts w:ascii="宋体" w:hAnsi="宋体" w:hint="eastAsia"/>
                <w:szCs w:val="21"/>
              </w:rPr>
              <w:t>职  称</w:t>
            </w:r>
          </w:p>
        </w:tc>
        <w:tc>
          <w:tcPr>
            <w:tcW w:w="6859" w:type="dxa"/>
            <w:gridSpan w:val="5"/>
            <w:vAlign w:val="center"/>
          </w:tcPr>
          <w:p w14:paraId="10F2AD1D" w14:textId="77777777" w:rsidR="006E277C" w:rsidRDefault="00063571">
            <w:pPr>
              <w:ind w:firstLineChars="50" w:firstLine="105"/>
              <w:rPr>
                <w:rFonts w:ascii="宋体" w:hAnsi="宋体"/>
                <w:szCs w:val="21"/>
              </w:rPr>
            </w:pPr>
            <w:r>
              <w:rPr>
                <w:rFonts w:ascii="宋体" w:hAnsi="宋体" w:hint="eastAsia"/>
                <w:szCs w:val="21"/>
              </w:rPr>
              <w:t>等级：</w:t>
            </w:r>
            <w:r>
              <w:rPr>
                <w:rFonts w:ascii="宋体" w:hAnsi="宋体" w:hint="eastAsia"/>
                <w:szCs w:val="21"/>
                <w:u w:val="single"/>
              </w:rPr>
              <w:t xml:space="preserve">      </w:t>
            </w:r>
            <w:r>
              <w:rPr>
                <w:rFonts w:ascii="宋体" w:hAnsi="宋体" w:hint="eastAsia"/>
                <w:szCs w:val="21"/>
              </w:rPr>
              <w:t xml:space="preserve">  专业：</w:t>
            </w:r>
            <w:r>
              <w:rPr>
                <w:rFonts w:ascii="宋体" w:hAnsi="宋体" w:hint="eastAsia"/>
                <w:szCs w:val="21"/>
                <w:u w:val="single"/>
              </w:rPr>
              <w:t xml:space="preserve">            </w:t>
            </w:r>
          </w:p>
        </w:tc>
      </w:tr>
      <w:tr w:rsidR="006E277C" w14:paraId="2DD3E32B" w14:textId="77777777">
        <w:trPr>
          <w:trHeight w:val="855"/>
        </w:trPr>
        <w:tc>
          <w:tcPr>
            <w:tcW w:w="2268" w:type="dxa"/>
            <w:gridSpan w:val="2"/>
            <w:vAlign w:val="center"/>
          </w:tcPr>
          <w:p w14:paraId="028E9E2C" w14:textId="77777777" w:rsidR="006E277C" w:rsidRDefault="00063571">
            <w:pPr>
              <w:jc w:val="center"/>
              <w:rPr>
                <w:rFonts w:ascii="宋体" w:hAnsi="宋体"/>
                <w:szCs w:val="21"/>
              </w:rPr>
            </w:pPr>
            <w:r>
              <w:rPr>
                <w:rFonts w:ascii="宋体" w:hAnsi="宋体" w:hint="eastAsia"/>
                <w:szCs w:val="21"/>
              </w:rPr>
              <w:t>执业/岗位证书</w:t>
            </w:r>
          </w:p>
        </w:tc>
        <w:tc>
          <w:tcPr>
            <w:tcW w:w="6859" w:type="dxa"/>
            <w:gridSpan w:val="5"/>
            <w:vAlign w:val="center"/>
          </w:tcPr>
          <w:p w14:paraId="3456B056" w14:textId="77777777" w:rsidR="006E277C" w:rsidRDefault="00063571">
            <w:pPr>
              <w:rPr>
                <w:rFonts w:ascii="宋体" w:hAnsi="宋体"/>
                <w:szCs w:val="21"/>
                <w:u w:val="single"/>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1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①</w:t>
            </w:r>
            <w:r>
              <w:rPr>
                <w:rFonts w:ascii="宋体" w:hAnsi="宋体"/>
                <w:szCs w:val="21"/>
              </w:rPr>
              <w:fldChar w:fldCharType="end"/>
            </w:r>
            <w:r>
              <w:rPr>
                <w:rFonts w:ascii="宋体" w:hAnsi="宋体" w:hint="eastAsia"/>
                <w:szCs w:val="21"/>
              </w:rPr>
              <w:t>证书名称：</w:t>
            </w:r>
            <w:r>
              <w:rPr>
                <w:rFonts w:ascii="宋体" w:hAnsi="宋体" w:hint="eastAsia"/>
                <w:szCs w:val="21"/>
                <w:u w:val="single"/>
              </w:rPr>
              <w:t xml:space="preserve">      </w:t>
            </w:r>
            <w:r>
              <w:rPr>
                <w:rFonts w:ascii="宋体" w:hAnsi="宋体" w:hint="eastAsia"/>
                <w:szCs w:val="21"/>
              </w:rPr>
              <w:t>等级：</w:t>
            </w:r>
            <w:r>
              <w:rPr>
                <w:rFonts w:ascii="宋体" w:hAnsi="宋体" w:hint="eastAsia"/>
                <w:szCs w:val="21"/>
                <w:u w:val="single"/>
              </w:rPr>
              <w:t xml:space="preserve">      </w:t>
            </w:r>
            <w:r>
              <w:rPr>
                <w:rFonts w:ascii="宋体" w:hAnsi="宋体" w:hint="eastAsia"/>
                <w:szCs w:val="21"/>
              </w:rPr>
              <w:t xml:space="preserve">  专业：</w:t>
            </w:r>
            <w:r>
              <w:rPr>
                <w:rFonts w:ascii="宋体" w:hAnsi="宋体" w:hint="eastAsia"/>
                <w:szCs w:val="21"/>
                <w:u w:val="single"/>
              </w:rPr>
              <w:t xml:space="preserve">       </w:t>
            </w:r>
            <w:r>
              <w:rPr>
                <w:rFonts w:ascii="宋体" w:hAnsi="宋体" w:hint="eastAsia"/>
                <w:szCs w:val="21"/>
              </w:rPr>
              <w:t xml:space="preserve"> 编号：</w:t>
            </w:r>
            <w:r>
              <w:rPr>
                <w:rFonts w:ascii="宋体" w:hAnsi="宋体" w:hint="eastAsia"/>
                <w:szCs w:val="21"/>
                <w:u w:val="single"/>
              </w:rPr>
              <w:t xml:space="preserve">        </w:t>
            </w:r>
          </w:p>
          <w:p w14:paraId="7CB7AF7A" w14:textId="77777777" w:rsidR="006E277C" w:rsidRDefault="00063571">
            <w:pPr>
              <w:rPr>
                <w:rFonts w:ascii="宋体" w:hAnsi="宋体"/>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2 \* GB3</w:instrText>
            </w:r>
            <w:r>
              <w:rPr>
                <w:rFonts w:ascii="宋体" w:hAnsi="宋体"/>
                <w:szCs w:val="21"/>
              </w:rPr>
              <w:instrText xml:space="preserve"> </w:instrText>
            </w:r>
            <w:r>
              <w:rPr>
                <w:rFonts w:ascii="宋体" w:hAnsi="宋体"/>
                <w:szCs w:val="21"/>
              </w:rPr>
              <w:fldChar w:fldCharType="separate"/>
            </w:r>
            <w:r>
              <w:rPr>
                <w:rFonts w:ascii="宋体" w:hAnsi="宋体" w:hint="eastAsia"/>
                <w:szCs w:val="21"/>
              </w:rPr>
              <w:t>②</w:t>
            </w:r>
            <w:r>
              <w:rPr>
                <w:rFonts w:ascii="宋体" w:hAnsi="宋体"/>
                <w:szCs w:val="21"/>
              </w:rPr>
              <w:fldChar w:fldCharType="end"/>
            </w:r>
            <w:r>
              <w:rPr>
                <w:rFonts w:ascii="宋体" w:hAnsi="宋体" w:hint="eastAsia"/>
                <w:szCs w:val="21"/>
              </w:rPr>
              <w:t>……</w:t>
            </w:r>
          </w:p>
        </w:tc>
      </w:tr>
      <w:tr w:rsidR="006E277C" w14:paraId="1148E7CE" w14:textId="77777777">
        <w:trPr>
          <w:trHeight w:val="567"/>
        </w:trPr>
        <w:tc>
          <w:tcPr>
            <w:tcW w:w="9127" w:type="dxa"/>
            <w:gridSpan w:val="7"/>
            <w:vAlign w:val="center"/>
          </w:tcPr>
          <w:p w14:paraId="34BEA83C" w14:textId="77777777" w:rsidR="006E277C" w:rsidRDefault="00063571">
            <w:pPr>
              <w:jc w:val="center"/>
              <w:rPr>
                <w:rFonts w:ascii="宋体" w:hAnsi="宋体"/>
                <w:szCs w:val="21"/>
              </w:rPr>
            </w:pPr>
            <w:r>
              <w:rPr>
                <w:rFonts w:ascii="宋体" w:hAnsi="宋体" w:hint="eastAsia"/>
                <w:szCs w:val="21"/>
              </w:rPr>
              <w:t>主要工作业绩及担任的主要工作</w:t>
            </w:r>
          </w:p>
        </w:tc>
      </w:tr>
      <w:tr w:rsidR="006E277C" w14:paraId="19632FB6" w14:textId="77777777">
        <w:trPr>
          <w:trHeight w:val="567"/>
        </w:trPr>
        <w:tc>
          <w:tcPr>
            <w:tcW w:w="2268" w:type="dxa"/>
            <w:gridSpan w:val="2"/>
            <w:vAlign w:val="center"/>
          </w:tcPr>
          <w:p w14:paraId="34F193CB" w14:textId="77777777" w:rsidR="006E277C" w:rsidRDefault="00063571">
            <w:pPr>
              <w:jc w:val="center"/>
              <w:rPr>
                <w:rFonts w:ascii="宋体" w:hAnsi="宋体"/>
                <w:szCs w:val="21"/>
                <w:u w:val="single"/>
              </w:rPr>
            </w:pPr>
            <w:r>
              <w:rPr>
                <w:rFonts w:ascii="宋体" w:hAnsi="宋体" w:hint="eastAsia"/>
                <w:szCs w:val="21"/>
              </w:rPr>
              <w:t>工作单位</w:t>
            </w:r>
          </w:p>
        </w:tc>
        <w:tc>
          <w:tcPr>
            <w:tcW w:w="1701" w:type="dxa"/>
            <w:vAlign w:val="center"/>
          </w:tcPr>
          <w:p w14:paraId="32BF90F0" w14:textId="77777777" w:rsidR="006E277C" w:rsidRDefault="00063571">
            <w:pPr>
              <w:jc w:val="center"/>
              <w:rPr>
                <w:rFonts w:ascii="宋体" w:hAnsi="宋体"/>
                <w:szCs w:val="21"/>
              </w:rPr>
            </w:pPr>
            <w:r>
              <w:rPr>
                <w:rFonts w:ascii="宋体" w:hAnsi="宋体" w:hint="eastAsia"/>
                <w:szCs w:val="21"/>
              </w:rPr>
              <w:t>拟任职务/岗位</w:t>
            </w:r>
          </w:p>
        </w:tc>
        <w:tc>
          <w:tcPr>
            <w:tcW w:w="2694" w:type="dxa"/>
            <w:gridSpan w:val="2"/>
            <w:vAlign w:val="center"/>
          </w:tcPr>
          <w:p w14:paraId="7A2817E2" w14:textId="77777777" w:rsidR="006E277C" w:rsidRDefault="00063571">
            <w:pPr>
              <w:jc w:val="center"/>
              <w:rPr>
                <w:rFonts w:ascii="宋体" w:hAnsi="宋体"/>
                <w:szCs w:val="21"/>
              </w:rPr>
            </w:pPr>
            <w:r>
              <w:rPr>
                <w:rFonts w:ascii="宋体" w:hAnsi="宋体" w:hint="eastAsia"/>
                <w:szCs w:val="21"/>
              </w:rPr>
              <w:t>工作时间</w:t>
            </w:r>
          </w:p>
        </w:tc>
        <w:tc>
          <w:tcPr>
            <w:tcW w:w="2464" w:type="dxa"/>
            <w:gridSpan w:val="2"/>
            <w:vAlign w:val="center"/>
          </w:tcPr>
          <w:p w14:paraId="6F292AFD" w14:textId="77777777" w:rsidR="006E277C" w:rsidRDefault="00063571">
            <w:pPr>
              <w:jc w:val="center"/>
              <w:rPr>
                <w:rFonts w:ascii="宋体" w:hAnsi="宋体"/>
                <w:szCs w:val="21"/>
              </w:rPr>
            </w:pPr>
            <w:r>
              <w:rPr>
                <w:rFonts w:ascii="宋体" w:hAnsi="宋体" w:hint="eastAsia"/>
                <w:szCs w:val="21"/>
              </w:rPr>
              <w:t>主要工作业绩/工作内容</w:t>
            </w:r>
          </w:p>
        </w:tc>
      </w:tr>
      <w:tr w:rsidR="006E277C" w14:paraId="25147ABB" w14:textId="77777777">
        <w:trPr>
          <w:trHeight w:val="567"/>
        </w:trPr>
        <w:tc>
          <w:tcPr>
            <w:tcW w:w="2268" w:type="dxa"/>
            <w:gridSpan w:val="2"/>
            <w:vAlign w:val="center"/>
          </w:tcPr>
          <w:p w14:paraId="0D2A2014" w14:textId="77777777" w:rsidR="006E277C" w:rsidRDefault="006E277C">
            <w:pPr>
              <w:jc w:val="center"/>
              <w:rPr>
                <w:rFonts w:ascii="宋体" w:hAnsi="宋体"/>
                <w:szCs w:val="21"/>
              </w:rPr>
            </w:pPr>
          </w:p>
        </w:tc>
        <w:tc>
          <w:tcPr>
            <w:tcW w:w="1701" w:type="dxa"/>
            <w:vAlign w:val="center"/>
          </w:tcPr>
          <w:p w14:paraId="241D5345" w14:textId="77777777" w:rsidR="006E277C" w:rsidRDefault="006E277C">
            <w:pPr>
              <w:jc w:val="center"/>
              <w:rPr>
                <w:rFonts w:ascii="宋体" w:hAnsi="宋体"/>
                <w:szCs w:val="21"/>
              </w:rPr>
            </w:pPr>
          </w:p>
        </w:tc>
        <w:tc>
          <w:tcPr>
            <w:tcW w:w="2694" w:type="dxa"/>
            <w:gridSpan w:val="2"/>
            <w:vAlign w:val="center"/>
          </w:tcPr>
          <w:p w14:paraId="141033CB" w14:textId="77777777" w:rsidR="006E277C" w:rsidRDefault="00063571">
            <w:pPr>
              <w:jc w:val="center"/>
              <w:rPr>
                <w:rFonts w:ascii="宋体" w:hAnsi="宋体"/>
                <w:szCs w:val="21"/>
              </w:rPr>
            </w:pPr>
            <w:r>
              <w:rPr>
                <w:rFonts w:ascii="宋体" w:hAnsi="宋体" w:hint="eastAsia"/>
                <w:szCs w:val="21"/>
              </w:rPr>
              <w:t>年 月 日-年 月 日</w:t>
            </w:r>
          </w:p>
        </w:tc>
        <w:tc>
          <w:tcPr>
            <w:tcW w:w="2464" w:type="dxa"/>
            <w:gridSpan w:val="2"/>
            <w:vAlign w:val="center"/>
          </w:tcPr>
          <w:p w14:paraId="4C9FAF4A" w14:textId="77777777" w:rsidR="006E277C" w:rsidRDefault="006E277C">
            <w:pPr>
              <w:jc w:val="center"/>
              <w:rPr>
                <w:rFonts w:ascii="宋体" w:hAnsi="宋体"/>
                <w:szCs w:val="21"/>
              </w:rPr>
            </w:pPr>
          </w:p>
        </w:tc>
      </w:tr>
      <w:tr w:rsidR="006E277C" w14:paraId="52E46680" w14:textId="77777777">
        <w:trPr>
          <w:trHeight w:val="567"/>
        </w:trPr>
        <w:tc>
          <w:tcPr>
            <w:tcW w:w="2268" w:type="dxa"/>
            <w:gridSpan w:val="2"/>
            <w:vAlign w:val="center"/>
          </w:tcPr>
          <w:p w14:paraId="1DB53167" w14:textId="77777777" w:rsidR="006E277C" w:rsidRDefault="006E277C">
            <w:pPr>
              <w:jc w:val="center"/>
              <w:rPr>
                <w:rFonts w:ascii="宋体" w:hAnsi="宋体"/>
                <w:szCs w:val="21"/>
              </w:rPr>
            </w:pPr>
          </w:p>
        </w:tc>
        <w:tc>
          <w:tcPr>
            <w:tcW w:w="1701" w:type="dxa"/>
            <w:vAlign w:val="center"/>
          </w:tcPr>
          <w:p w14:paraId="4B34EB3F" w14:textId="77777777" w:rsidR="006E277C" w:rsidRDefault="006E277C">
            <w:pPr>
              <w:jc w:val="center"/>
              <w:rPr>
                <w:rFonts w:ascii="宋体" w:hAnsi="宋体"/>
                <w:szCs w:val="21"/>
              </w:rPr>
            </w:pPr>
          </w:p>
        </w:tc>
        <w:tc>
          <w:tcPr>
            <w:tcW w:w="2694" w:type="dxa"/>
            <w:gridSpan w:val="2"/>
            <w:vAlign w:val="center"/>
          </w:tcPr>
          <w:p w14:paraId="4831BDE2" w14:textId="77777777" w:rsidR="006E277C" w:rsidRDefault="00063571">
            <w:pPr>
              <w:jc w:val="center"/>
              <w:rPr>
                <w:rFonts w:ascii="宋体" w:hAnsi="宋体"/>
                <w:szCs w:val="21"/>
              </w:rPr>
            </w:pPr>
            <w:r>
              <w:rPr>
                <w:rFonts w:ascii="宋体" w:hAnsi="宋体" w:hint="eastAsia"/>
                <w:szCs w:val="21"/>
              </w:rPr>
              <w:t>……</w:t>
            </w:r>
          </w:p>
        </w:tc>
        <w:tc>
          <w:tcPr>
            <w:tcW w:w="2464" w:type="dxa"/>
            <w:gridSpan w:val="2"/>
            <w:vAlign w:val="center"/>
          </w:tcPr>
          <w:p w14:paraId="374E5374" w14:textId="77777777" w:rsidR="006E277C" w:rsidRDefault="006E277C">
            <w:pPr>
              <w:jc w:val="center"/>
              <w:rPr>
                <w:rFonts w:ascii="宋体" w:hAnsi="宋体"/>
                <w:szCs w:val="21"/>
              </w:rPr>
            </w:pPr>
          </w:p>
        </w:tc>
      </w:tr>
    </w:tbl>
    <w:p w14:paraId="1F3D22C8" w14:textId="77777777" w:rsidR="006E277C" w:rsidRDefault="00063571">
      <w:pPr>
        <w:spacing w:line="420" w:lineRule="exact"/>
        <w:ind w:left="840" w:hangingChars="400" w:hanging="840"/>
        <w:rPr>
          <w:rFonts w:ascii="宋体" w:hAnsi="宋体"/>
        </w:rPr>
      </w:pPr>
      <w:r>
        <w:rPr>
          <w:rFonts w:ascii="宋体" w:hAnsi="宋体" w:hint="eastAsia"/>
        </w:rPr>
        <w:t>备注：1.管理人员（此处不包括项目经理和技术负责人）可包括且不限于项目副经理、工程技术部负责人、合同管理人员、安全管理人员（专职安全生产管理人员）、财务人员、五大员等。</w:t>
      </w:r>
    </w:p>
    <w:p w14:paraId="076C03D0" w14:textId="77777777" w:rsidR="006E277C" w:rsidRDefault="00063571">
      <w:pPr>
        <w:spacing w:line="420" w:lineRule="exact"/>
        <w:ind w:leftChars="300" w:left="840" w:hangingChars="100" w:hanging="210"/>
        <w:rPr>
          <w:rFonts w:ascii="宋体" w:hAnsi="宋体"/>
        </w:rPr>
      </w:pPr>
      <w:r>
        <w:rPr>
          <w:rFonts w:ascii="宋体" w:hAnsi="宋体" w:hint="eastAsia"/>
        </w:rPr>
        <w:t>2.每张表格只填写一个人，并标明序号，后附相应岗位的资格证书（如有，下同）、注册证书（不含临时）、岗位培训考核合格证书、职称证、学历证等扫描件，主要业绩（如有）须附合同协议书等扫描件。</w:t>
      </w:r>
    </w:p>
    <w:p w14:paraId="55DAFC08" w14:textId="77777777" w:rsidR="006E277C" w:rsidRDefault="006E277C">
      <w:pPr>
        <w:spacing w:line="420" w:lineRule="exact"/>
        <w:ind w:leftChars="300" w:left="840" w:hangingChars="100" w:hanging="210"/>
        <w:rPr>
          <w:rFonts w:ascii="宋体" w:hAnsi="宋体"/>
        </w:rPr>
      </w:pPr>
    </w:p>
    <w:p w14:paraId="4D03A4F5" w14:textId="77777777" w:rsidR="006E277C" w:rsidRDefault="006E277C"/>
    <w:p w14:paraId="1FDC33FB" w14:textId="77777777" w:rsidR="006E277C" w:rsidRDefault="006E277C"/>
    <w:p w14:paraId="5DC2EA04" w14:textId="77777777" w:rsidR="006E277C" w:rsidRDefault="006E277C"/>
    <w:p w14:paraId="19988062" w14:textId="77777777" w:rsidR="006E277C" w:rsidRDefault="006E277C"/>
    <w:p w14:paraId="0A81FCC8" w14:textId="77777777" w:rsidR="006E277C" w:rsidRDefault="006E277C"/>
    <w:p w14:paraId="37CB3B94" w14:textId="77777777" w:rsidR="006E277C" w:rsidRDefault="006E277C"/>
    <w:p w14:paraId="0AB97C14" w14:textId="77777777" w:rsidR="006E277C" w:rsidRDefault="006E277C"/>
    <w:p w14:paraId="08D9C08B" w14:textId="77777777" w:rsidR="006E277C" w:rsidRDefault="006E277C"/>
    <w:p w14:paraId="24BC4D98" w14:textId="77777777" w:rsidR="006E277C" w:rsidRDefault="006E277C"/>
    <w:p w14:paraId="66F9836D" w14:textId="77777777" w:rsidR="006E277C" w:rsidRDefault="006E277C"/>
    <w:p w14:paraId="0D33EA2E" w14:textId="77777777" w:rsidR="006E277C" w:rsidRDefault="006E277C"/>
    <w:p w14:paraId="1BABAAAC" w14:textId="77777777" w:rsidR="006E277C" w:rsidRDefault="006E277C"/>
    <w:p w14:paraId="23BF58A9" w14:textId="77777777" w:rsidR="006E277C" w:rsidRDefault="006E277C"/>
    <w:p w14:paraId="7EB90C81" w14:textId="77777777" w:rsidR="006E277C" w:rsidRDefault="006E277C"/>
    <w:p w14:paraId="1C21AB26" w14:textId="77777777" w:rsidR="006E277C" w:rsidRDefault="006E277C"/>
    <w:p w14:paraId="52AF9510" w14:textId="77777777" w:rsidR="006E277C" w:rsidRDefault="006E277C"/>
    <w:p w14:paraId="34F672DC" w14:textId="77777777" w:rsidR="006E277C" w:rsidRDefault="006E277C"/>
    <w:p w14:paraId="6DA138E9" w14:textId="77777777" w:rsidR="006E277C" w:rsidRDefault="006E277C"/>
    <w:p w14:paraId="5D113E6D" w14:textId="77777777" w:rsidR="006E277C" w:rsidRDefault="006E277C"/>
    <w:p w14:paraId="7994B822" w14:textId="77777777" w:rsidR="006E277C" w:rsidRDefault="00063571" w:rsidP="00865511">
      <w:pPr>
        <w:pStyle w:val="378020"/>
        <w:spacing w:afterLines="50" w:after="120"/>
        <w:jc w:val="center"/>
        <w:outlineLvl w:val="0"/>
        <w:rPr>
          <w:color w:val="auto"/>
          <w:sz w:val="28"/>
          <w:szCs w:val="28"/>
        </w:rPr>
      </w:pPr>
      <w:bookmarkStart w:id="3742" w:name="_Toc14174"/>
      <w:bookmarkStart w:id="3743" w:name="_Toc491089821"/>
      <w:bookmarkStart w:id="3744" w:name="_Toc25377"/>
      <w:bookmarkStart w:id="3745" w:name="_Toc109319955"/>
      <w:r>
        <w:rPr>
          <w:rFonts w:hint="eastAsia"/>
          <w:color w:val="auto"/>
          <w:sz w:val="28"/>
          <w:szCs w:val="28"/>
        </w:rPr>
        <w:t>（六）</w:t>
      </w:r>
      <w:r>
        <w:rPr>
          <w:color w:val="auto"/>
          <w:sz w:val="28"/>
          <w:szCs w:val="28"/>
        </w:rPr>
        <w:t>投标人</w:t>
      </w:r>
      <w:r>
        <w:rPr>
          <w:rFonts w:hint="eastAsia"/>
          <w:color w:val="auto"/>
          <w:sz w:val="28"/>
          <w:szCs w:val="28"/>
        </w:rPr>
        <w:t>承诺书</w:t>
      </w:r>
      <w:bookmarkEnd w:id="3742"/>
      <w:bookmarkEnd w:id="3743"/>
      <w:bookmarkEnd w:id="3744"/>
      <w:bookmarkEnd w:id="3745"/>
    </w:p>
    <w:p w14:paraId="5968D6B4" w14:textId="77777777" w:rsidR="006E277C" w:rsidRDefault="006E277C">
      <w:pPr>
        <w:spacing w:line="440" w:lineRule="exact"/>
        <w:ind w:firstLineChars="200" w:firstLine="560"/>
        <w:rPr>
          <w:sz w:val="28"/>
          <w:szCs w:val="28"/>
        </w:rPr>
      </w:pPr>
    </w:p>
    <w:p w14:paraId="26019607" w14:textId="77777777" w:rsidR="006E277C" w:rsidRDefault="00063571">
      <w:pPr>
        <w:spacing w:line="400" w:lineRule="exact"/>
        <w:rPr>
          <w:szCs w:val="21"/>
        </w:rPr>
      </w:pPr>
      <w:r>
        <w:rPr>
          <w:szCs w:val="21"/>
        </w:rPr>
        <w:t>________________</w:t>
      </w:r>
      <w:r>
        <w:rPr>
          <w:szCs w:val="21"/>
        </w:rPr>
        <w:t>（招标人</w:t>
      </w:r>
      <w:r>
        <w:rPr>
          <w:rFonts w:hint="eastAsia"/>
          <w:szCs w:val="21"/>
        </w:rPr>
        <w:t>名</w:t>
      </w:r>
      <w:r>
        <w:rPr>
          <w:szCs w:val="21"/>
        </w:rPr>
        <w:t>称）：</w:t>
      </w:r>
    </w:p>
    <w:p w14:paraId="25E54DD5" w14:textId="77777777" w:rsidR="006E277C" w:rsidRDefault="00063571">
      <w:pPr>
        <w:spacing w:line="440" w:lineRule="exact"/>
        <w:ind w:firstLineChars="200" w:firstLine="420"/>
        <w:rPr>
          <w:rFonts w:ascii="宋体" w:hAnsi="宋体"/>
          <w:szCs w:val="21"/>
        </w:rPr>
      </w:pPr>
      <w:r>
        <w:rPr>
          <w:rFonts w:ascii="宋体" w:hAnsi="宋体"/>
          <w:szCs w:val="21"/>
        </w:rPr>
        <w:t>我方拟参加_</w:t>
      </w:r>
      <w:r>
        <w:rPr>
          <w:rFonts w:ascii="宋体" w:hAnsi="宋体"/>
          <w:szCs w:val="21"/>
          <w:u w:val="single"/>
        </w:rPr>
        <w:t>___________</w:t>
      </w:r>
      <w:r>
        <w:rPr>
          <w:rFonts w:ascii="宋体" w:hAnsi="宋体"/>
          <w:szCs w:val="21"/>
        </w:rPr>
        <w:t>（项目名称）</w:t>
      </w:r>
      <w:r>
        <w:rPr>
          <w:rFonts w:ascii="宋体" w:hAnsi="宋体"/>
          <w:szCs w:val="21"/>
          <w:u w:val="single"/>
        </w:rPr>
        <w:t>________</w:t>
      </w:r>
      <w:r>
        <w:rPr>
          <w:rFonts w:ascii="宋体" w:hAnsi="宋体" w:hint="eastAsia"/>
          <w:szCs w:val="21"/>
        </w:rPr>
        <w:t>（</w:t>
      </w:r>
      <w:r>
        <w:rPr>
          <w:rFonts w:ascii="宋体" w:hAnsi="宋体"/>
          <w:szCs w:val="21"/>
        </w:rPr>
        <w:t>标段名称）投标。现就有关事宜承诺如下：</w:t>
      </w:r>
    </w:p>
    <w:p w14:paraId="68E79C33" w14:textId="77777777" w:rsidR="006E277C" w:rsidRDefault="00063571">
      <w:pPr>
        <w:spacing w:line="440" w:lineRule="exact"/>
        <w:ind w:firstLineChars="200" w:firstLine="420"/>
        <w:rPr>
          <w:rFonts w:ascii="宋体" w:hAnsi="宋体"/>
          <w:szCs w:val="21"/>
        </w:rPr>
      </w:pPr>
      <w:r>
        <w:rPr>
          <w:rFonts w:ascii="宋体" w:hAnsi="宋体"/>
          <w:szCs w:val="21"/>
        </w:rPr>
        <w:t>（1）</w:t>
      </w:r>
      <w:r>
        <w:rPr>
          <w:rFonts w:ascii="宋体" w:hAnsi="宋体" w:hint="eastAsia"/>
          <w:szCs w:val="21"/>
        </w:rPr>
        <w:t>我方承诺创建优质工程，施工过程中严格按制订的管理措施执行，如若出现违反管理措施的违约行为，我方愿向发包人按</w:t>
      </w:r>
      <w:r>
        <w:rPr>
          <w:rFonts w:ascii="宋体" w:hAnsi="宋体" w:hint="eastAsia"/>
          <w:szCs w:val="21"/>
          <w:u w:val="single"/>
        </w:rPr>
        <w:t xml:space="preserve">      </w:t>
      </w:r>
      <w:r>
        <w:rPr>
          <w:rFonts w:ascii="宋体" w:hAnsi="宋体" w:hint="eastAsia"/>
          <w:szCs w:val="21"/>
        </w:rPr>
        <w:t>万元/次 支付违约金。</w:t>
      </w:r>
    </w:p>
    <w:p w14:paraId="186036BB" w14:textId="77777777" w:rsidR="006E277C" w:rsidRDefault="00063571">
      <w:pPr>
        <w:spacing w:line="440" w:lineRule="exact"/>
        <w:ind w:firstLineChars="200" w:firstLine="420"/>
        <w:rPr>
          <w:rFonts w:ascii="宋体" w:hAnsi="宋体"/>
          <w:szCs w:val="21"/>
        </w:rPr>
      </w:pPr>
      <w:r>
        <w:rPr>
          <w:rFonts w:ascii="宋体" w:hAnsi="宋体" w:hint="eastAsia"/>
          <w:szCs w:val="21"/>
        </w:rPr>
        <w:t>（2）</w:t>
      </w:r>
      <w:r>
        <w:rPr>
          <w:rFonts w:ascii="宋体" w:hAnsi="宋体"/>
          <w:szCs w:val="21"/>
        </w:rPr>
        <w:t>我方</w:t>
      </w:r>
      <w:r>
        <w:rPr>
          <w:rFonts w:ascii="宋体" w:hAnsi="宋体" w:hint="eastAsia"/>
          <w:szCs w:val="21"/>
        </w:rPr>
        <w:t>承诺，</w:t>
      </w:r>
      <w:r>
        <w:rPr>
          <w:rFonts w:ascii="宋体" w:hAnsi="宋体"/>
          <w:szCs w:val="21"/>
        </w:rPr>
        <w:t>若中标</w:t>
      </w:r>
      <w:r>
        <w:rPr>
          <w:rFonts w:ascii="宋体" w:hAnsi="宋体" w:hint="eastAsia"/>
          <w:szCs w:val="21"/>
        </w:rPr>
        <w:t>，将按照《水利系统防止拖欠工程款和农民工工资的若干意见》（水建管［2008］75号）和《建设领域农民工工资支付管理暂行办法》（劳社部发〔2004〕22号）文件的要求，依法与农民工签订劳动用工合同，合同中包含工资支付、劳动条件等具体条款，</w:t>
      </w:r>
      <w:r>
        <w:rPr>
          <w:rFonts w:ascii="宋体" w:hAnsi="宋体"/>
          <w:szCs w:val="21"/>
        </w:rPr>
        <w:t>在本工程施工过程</w:t>
      </w:r>
      <w:r>
        <w:rPr>
          <w:rFonts w:ascii="宋体" w:hAnsi="宋体" w:hint="eastAsia"/>
          <w:szCs w:val="21"/>
        </w:rPr>
        <w:t>绝</w:t>
      </w:r>
      <w:r>
        <w:rPr>
          <w:rFonts w:ascii="宋体" w:hAnsi="宋体"/>
          <w:szCs w:val="21"/>
        </w:rPr>
        <w:t>不拖欠</w:t>
      </w:r>
      <w:r>
        <w:rPr>
          <w:rFonts w:ascii="宋体" w:hAnsi="宋体" w:hint="eastAsia"/>
          <w:szCs w:val="21"/>
        </w:rPr>
        <w:t>农民工和其他</w:t>
      </w:r>
      <w:r>
        <w:rPr>
          <w:rFonts w:ascii="宋体" w:hAnsi="宋体"/>
          <w:szCs w:val="21"/>
        </w:rPr>
        <w:t>施工人员工资</w:t>
      </w:r>
      <w:r>
        <w:rPr>
          <w:rFonts w:ascii="宋体" w:hAnsi="宋体" w:hint="eastAsia"/>
          <w:szCs w:val="21"/>
        </w:rPr>
        <w:t>，保障施工人员权益（包括但不限于为施工人员办理相关保险、不拖欠施工人员工资、保障施工人员福利等）。如若出现拖欠农民工和其他</w:t>
      </w:r>
      <w:r>
        <w:rPr>
          <w:rFonts w:ascii="宋体" w:hAnsi="宋体"/>
          <w:szCs w:val="21"/>
        </w:rPr>
        <w:t>施工人员工资</w:t>
      </w:r>
      <w:r>
        <w:rPr>
          <w:rFonts w:ascii="宋体" w:hAnsi="宋体" w:hint="eastAsia"/>
          <w:szCs w:val="21"/>
        </w:rPr>
        <w:t>的违约行为，我方愿向发包人按</w:t>
      </w:r>
      <w:r>
        <w:rPr>
          <w:rFonts w:ascii="宋体" w:hAnsi="宋体" w:hint="eastAsia"/>
          <w:szCs w:val="21"/>
          <w:u w:val="single"/>
        </w:rPr>
        <w:t xml:space="preserve">      </w:t>
      </w:r>
      <w:r>
        <w:rPr>
          <w:rFonts w:ascii="宋体" w:hAnsi="宋体" w:hint="eastAsia"/>
          <w:szCs w:val="21"/>
        </w:rPr>
        <w:t>万元/次 支付违约金。</w:t>
      </w:r>
    </w:p>
    <w:p w14:paraId="3E20747B" w14:textId="77777777" w:rsidR="006E277C" w:rsidRDefault="00063571">
      <w:pPr>
        <w:spacing w:line="440" w:lineRule="exact"/>
        <w:ind w:firstLineChars="200" w:firstLine="420"/>
        <w:rPr>
          <w:rFonts w:ascii="宋体" w:hAnsi="宋体"/>
          <w:szCs w:val="21"/>
        </w:rPr>
      </w:pPr>
      <w:r>
        <w:rPr>
          <w:rFonts w:ascii="宋体" w:hAnsi="宋体" w:hint="eastAsia"/>
          <w:szCs w:val="21"/>
        </w:rPr>
        <w:t>（3）</w:t>
      </w:r>
      <w:r>
        <w:rPr>
          <w:rFonts w:ascii="宋体" w:hAnsi="宋体"/>
          <w:szCs w:val="21"/>
        </w:rPr>
        <w:t>我方承诺</w:t>
      </w:r>
      <w:r>
        <w:rPr>
          <w:rFonts w:ascii="宋体" w:hAnsi="宋体" w:hint="eastAsia"/>
          <w:szCs w:val="21"/>
        </w:rPr>
        <w:t>，</w:t>
      </w:r>
      <w:r>
        <w:rPr>
          <w:rFonts w:ascii="宋体" w:hAnsi="宋体"/>
          <w:szCs w:val="21"/>
        </w:rPr>
        <w:t>若中标，</w:t>
      </w:r>
      <w:r>
        <w:rPr>
          <w:rFonts w:ascii="宋体" w:hAnsi="宋体" w:hint="eastAsia"/>
          <w:szCs w:val="21"/>
        </w:rPr>
        <w:t>项目经理及项目技术负责人每月驻场工作时间不少于</w:t>
      </w:r>
      <w:r>
        <w:rPr>
          <w:rFonts w:ascii="宋体" w:hAnsi="宋体" w:hint="eastAsia"/>
          <w:szCs w:val="21"/>
          <w:u w:val="single"/>
        </w:rPr>
        <w:t xml:space="preserve">      </w:t>
      </w:r>
      <w:r>
        <w:rPr>
          <w:rFonts w:ascii="宋体" w:hAnsi="宋体" w:hint="eastAsia"/>
          <w:szCs w:val="21"/>
        </w:rPr>
        <w:t>天。贵方（或授权监理人）有权对我方项目经理和项目技术负责人到位及驻场工作情况进行考核，若发现我方项目经理或项目技术负责人月驻场工作时间不能满足</w:t>
      </w:r>
      <w:r>
        <w:rPr>
          <w:rFonts w:ascii="宋体" w:hAnsi="宋体" w:hint="eastAsia"/>
          <w:szCs w:val="21"/>
          <w:u w:val="single"/>
        </w:rPr>
        <w:t xml:space="preserve">      </w:t>
      </w:r>
      <w:r>
        <w:rPr>
          <w:rFonts w:ascii="宋体" w:hAnsi="宋体" w:hint="eastAsia"/>
          <w:szCs w:val="21"/>
        </w:rPr>
        <w:t>天的承诺，且未事先得到贵方的同意时，其驻场时间每少1天，我方愿意向发包人按</w:t>
      </w:r>
      <w:r>
        <w:rPr>
          <w:rFonts w:ascii="宋体" w:hAnsi="宋体" w:hint="eastAsia"/>
          <w:szCs w:val="21"/>
          <w:u w:val="single"/>
        </w:rPr>
        <w:t xml:space="preserve">       </w:t>
      </w:r>
      <w:r>
        <w:rPr>
          <w:rFonts w:ascii="宋体" w:hAnsi="宋体" w:hint="eastAsia"/>
          <w:szCs w:val="21"/>
        </w:rPr>
        <w:t>元/日•人 支付违约金。</w:t>
      </w:r>
    </w:p>
    <w:p w14:paraId="7E2176A2" w14:textId="77777777" w:rsidR="006E277C" w:rsidRDefault="00063571">
      <w:pPr>
        <w:spacing w:line="440" w:lineRule="exact"/>
        <w:ind w:firstLineChars="200" w:firstLine="420"/>
        <w:rPr>
          <w:rFonts w:ascii="宋体" w:hAnsi="宋体"/>
          <w:szCs w:val="21"/>
          <w:u w:val="single"/>
        </w:rPr>
      </w:pPr>
      <w:r>
        <w:rPr>
          <w:rFonts w:ascii="宋体" w:hAnsi="宋体" w:hint="eastAsia"/>
          <w:szCs w:val="21"/>
        </w:rPr>
        <w:t>（4）</w:t>
      </w:r>
      <w:r>
        <w:rPr>
          <w:rFonts w:ascii="宋体" w:hAnsi="宋体"/>
          <w:szCs w:val="21"/>
        </w:rPr>
        <w:t>我方承诺</w:t>
      </w:r>
      <w:r>
        <w:rPr>
          <w:rFonts w:ascii="宋体" w:hAnsi="宋体" w:hint="eastAsia"/>
          <w:szCs w:val="21"/>
        </w:rPr>
        <w:t>，</w:t>
      </w:r>
      <w:r>
        <w:rPr>
          <w:rFonts w:ascii="宋体" w:hAnsi="宋体"/>
          <w:szCs w:val="21"/>
        </w:rPr>
        <w:t>若中标，</w:t>
      </w:r>
      <w:r>
        <w:rPr>
          <w:rFonts w:ascii="宋体" w:hAnsi="宋体" w:hint="eastAsia"/>
          <w:szCs w:val="21"/>
        </w:rPr>
        <w:t>项目经理、项目技术负责人</w:t>
      </w:r>
      <w:r>
        <w:rPr>
          <w:rFonts w:ascii="宋体" w:hAnsi="宋体"/>
          <w:szCs w:val="21"/>
        </w:rPr>
        <w:t>不兼职其</w:t>
      </w:r>
      <w:r>
        <w:rPr>
          <w:rFonts w:ascii="宋体" w:hAnsi="宋体" w:hint="eastAsia"/>
          <w:szCs w:val="21"/>
        </w:rPr>
        <w:t>他</w:t>
      </w:r>
      <w:r>
        <w:rPr>
          <w:rFonts w:ascii="宋体" w:hAnsi="宋体"/>
          <w:szCs w:val="21"/>
        </w:rPr>
        <w:t>项目职务，对</w:t>
      </w:r>
      <w:r>
        <w:rPr>
          <w:rFonts w:ascii="宋体" w:hAnsi="宋体" w:hint="eastAsia"/>
          <w:szCs w:val="21"/>
        </w:rPr>
        <w:t>上述人员</w:t>
      </w:r>
      <w:r>
        <w:rPr>
          <w:rFonts w:ascii="宋体" w:hAnsi="宋体"/>
          <w:szCs w:val="21"/>
        </w:rPr>
        <w:t>不随意更换。若必需更换时，须经</w:t>
      </w:r>
      <w:r>
        <w:rPr>
          <w:rFonts w:ascii="宋体" w:hAnsi="宋体" w:hint="eastAsia"/>
          <w:szCs w:val="21"/>
        </w:rPr>
        <w:t>贵方</w:t>
      </w:r>
      <w:r>
        <w:rPr>
          <w:rFonts w:ascii="宋体" w:hAnsi="宋体"/>
          <w:szCs w:val="21"/>
        </w:rPr>
        <w:t>同意</w:t>
      </w:r>
      <w:r>
        <w:rPr>
          <w:rFonts w:ascii="宋体" w:hAnsi="宋体" w:hint="eastAsia"/>
          <w:szCs w:val="21"/>
        </w:rPr>
        <w:t>。如若未经发包人同意擅自更换的，我方愿意向发包人按</w:t>
      </w:r>
      <w:r>
        <w:rPr>
          <w:rFonts w:ascii="宋体" w:hAnsi="宋体" w:hint="eastAsia"/>
          <w:szCs w:val="21"/>
          <w:u w:val="single"/>
        </w:rPr>
        <w:t xml:space="preserve"> </w:t>
      </w:r>
    </w:p>
    <w:p w14:paraId="64D130E4" w14:textId="77777777" w:rsidR="006E277C" w:rsidRDefault="00063571">
      <w:pPr>
        <w:spacing w:line="440" w:lineRule="exact"/>
        <w:rPr>
          <w:rFonts w:ascii="宋体" w:hAnsi="宋体"/>
          <w:szCs w:val="21"/>
        </w:rPr>
      </w:pPr>
      <w:r>
        <w:rPr>
          <w:rFonts w:ascii="宋体" w:hAnsi="宋体" w:hint="eastAsia"/>
          <w:szCs w:val="21"/>
          <w:u w:val="single"/>
        </w:rPr>
        <w:t xml:space="preserve">       </w:t>
      </w:r>
      <w:r>
        <w:rPr>
          <w:rFonts w:ascii="宋体" w:hAnsi="宋体" w:hint="eastAsia"/>
          <w:szCs w:val="21"/>
        </w:rPr>
        <w:t>万元/人•次支付违约金。</w:t>
      </w:r>
    </w:p>
    <w:p w14:paraId="484D8766" w14:textId="77777777" w:rsidR="006E277C" w:rsidRDefault="00063571">
      <w:pPr>
        <w:spacing w:line="440" w:lineRule="exact"/>
        <w:ind w:firstLineChars="200" w:firstLine="420"/>
        <w:rPr>
          <w:rFonts w:ascii="宋体" w:hAnsi="宋体"/>
          <w:szCs w:val="21"/>
        </w:rPr>
      </w:pPr>
      <w:r>
        <w:rPr>
          <w:rFonts w:ascii="宋体" w:hAnsi="宋体" w:hint="eastAsia"/>
          <w:szCs w:val="21"/>
        </w:rPr>
        <w:t>（5）我方承诺，若上述承诺违约金高于招标文件第四章“专用合同条款”的约定，则按本承诺执行；若上述承诺违约金低于专用合同条款的约定则按专用合同条款执行。贵方有权将该违约金从按本合同应付或将会付给我方的款项中直接扣除。</w:t>
      </w:r>
    </w:p>
    <w:p w14:paraId="61503576" w14:textId="77777777" w:rsidR="006E277C" w:rsidRDefault="00063571">
      <w:pPr>
        <w:spacing w:line="440" w:lineRule="exact"/>
        <w:ind w:firstLineChars="200" w:firstLine="420"/>
        <w:rPr>
          <w:rFonts w:ascii="宋体" w:hAnsi="宋体"/>
          <w:szCs w:val="21"/>
        </w:rPr>
      </w:pPr>
      <w:r>
        <w:rPr>
          <w:rFonts w:ascii="宋体" w:hAnsi="宋体" w:hint="eastAsia"/>
          <w:szCs w:val="21"/>
        </w:rPr>
        <w:t>本承诺相对独立，一旦我方中标，本承诺无条件构成合同文件的组成部分，对我方具有合同约束力。</w:t>
      </w:r>
    </w:p>
    <w:p w14:paraId="5D1FCECD" w14:textId="77777777" w:rsidR="006E277C" w:rsidRDefault="006E277C">
      <w:pPr>
        <w:spacing w:line="440" w:lineRule="exact"/>
        <w:ind w:firstLineChars="200" w:firstLine="420"/>
        <w:rPr>
          <w:rFonts w:ascii="宋体" w:hAnsi="宋体"/>
          <w:szCs w:val="21"/>
        </w:rPr>
      </w:pPr>
    </w:p>
    <w:p w14:paraId="284D6DA2" w14:textId="77777777" w:rsidR="006E277C" w:rsidRDefault="00063571">
      <w:pPr>
        <w:spacing w:line="440" w:lineRule="exact"/>
        <w:jc w:val="right"/>
        <w:rPr>
          <w:rFonts w:ascii="宋体" w:hAnsi="宋体"/>
          <w:szCs w:val="21"/>
        </w:rPr>
      </w:pPr>
      <w:r>
        <w:rPr>
          <w:rFonts w:ascii="宋体" w:hAnsi="宋体" w:hint="eastAsia"/>
          <w:szCs w:val="21"/>
        </w:rPr>
        <w:t>投标人：</w:t>
      </w:r>
      <w:r>
        <w:rPr>
          <w:rFonts w:ascii="宋体" w:hAnsi="宋体" w:hint="eastAsia"/>
          <w:szCs w:val="21"/>
          <w:u w:val="single"/>
        </w:rPr>
        <w:t xml:space="preserve">                             </w:t>
      </w:r>
      <w:r>
        <w:rPr>
          <w:rFonts w:ascii="宋体" w:hAnsi="宋体" w:hint="eastAsia"/>
          <w:szCs w:val="21"/>
        </w:rPr>
        <w:t>（盖单位章）</w:t>
      </w:r>
    </w:p>
    <w:p w14:paraId="3D73AD8D" w14:textId="77777777" w:rsidR="006E277C" w:rsidRDefault="00063571">
      <w:pPr>
        <w:wordWrap w:val="0"/>
        <w:spacing w:line="440" w:lineRule="exact"/>
        <w:jc w:val="right"/>
        <w:rPr>
          <w:rFonts w:ascii="宋体" w:hAnsi="宋体"/>
          <w:szCs w:val="21"/>
        </w:rPr>
      </w:pPr>
      <w:r>
        <w:rPr>
          <w:rFonts w:ascii="宋体" w:hAnsi="宋体" w:hint="eastAsia"/>
          <w:szCs w:val="21"/>
        </w:rPr>
        <w:t xml:space="preserve"> </w:t>
      </w:r>
    </w:p>
    <w:p w14:paraId="19D5E1ED" w14:textId="77777777" w:rsidR="006E277C" w:rsidRDefault="00063571">
      <w:pPr>
        <w:jc w:val="right"/>
        <w:rPr>
          <w:rFonts w:ascii="宋体" w:hAnsi="宋体"/>
          <w:szCs w:val="21"/>
        </w:rPr>
      </w:pP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3D49038F" w14:textId="77777777" w:rsidR="006E277C" w:rsidRDefault="006E277C">
      <w:pPr>
        <w:spacing w:line="440" w:lineRule="exact"/>
        <w:rPr>
          <w:rFonts w:ascii="宋体" w:hAnsi="宋体"/>
          <w:szCs w:val="21"/>
        </w:rPr>
      </w:pPr>
    </w:p>
    <w:p w14:paraId="351A6336" w14:textId="77777777" w:rsidR="006E277C" w:rsidRDefault="00063571">
      <w:pPr>
        <w:spacing w:line="440" w:lineRule="exact"/>
        <w:rPr>
          <w:rFonts w:ascii="宋体" w:hAnsi="宋体"/>
          <w:szCs w:val="21"/>
        </w:rPr>
      </w:pPr>
      <w:r>
        <w:rPr>
          <w:rFonts w:ascii="宋体" w:hAnsi="宋体" w:hint="eastAsia"/>
          <w:szCs w:val="21"/>
        </w:rPr>
        <w:t>备注：投标人签署的“投标人承诺书”的实质内容应当与格式规定的实质内容一致。</w:t>
      </w:r>
    </w:p>
    <w:p w14:paraId="505CD56C" w14:textId="77777777" w:rsidR="006E277C" w:rsidRDefault="006E277C">
      <w:pPr>
        <w:spacing w:line="440" w:lineRule="exact"/>
        <w:rPr>
          <w:rFonts w:ascii="宋体" w:hAnsi="宋体"/>
          <w:szCs w:val="21"/>
        </w:rPr>
      </w:pPr>
    </w:p>
    <w:p w14:paraId="14748307" w14:textId="7C70B446" w:rsidR="006E277C" w:rsidRDefault="00063571" w:rsidP="00865511">
      <w:pPr>
        <w:pStyle w:val="2TimesNewRoman5020"/>
        <w:spacing w:before="120" w:afterLines="50" w:after="120"/>
        <w:jc w:val="center"/>
        <w:outlineLvl w:val="0"/>
      </w:pPr>
      <w:bookmarkStart w:id="3746" w:name="_Toc31233"/>
      <w:bookmarkStart w:id="3747" w:name="_Toc12960"/>
      <w:bookmarkStart w:id="3748" w:name="_Toc109319956"/>
      <w:commentRangeStart w:id="3749"/>
      <w:r w:rsidRPr="00865511">
        <w:rPr>
          <w:rFonts w:hint="eastAsia"/>
          <w:color w:val="FF0000"/>
        </w:rPr>
        <w:t>九</w:t>
      </w:r>
      <w:r w:rsidRPr="00865511">
        <w:rPr>
          <w:color w:val="FF0000"/>
        </w:rPr>
        <w:t>、</w:t>
      </w:r>
      <w:commentRangeEnd w:id="3749"/>
      <w:r w:rsidR="00865511">
        <w:rPr>
          <w:rStyle w:val="af5"/>
          <w:rFonts w:eastAsia="宋体" w:cs="Times New Roman"/>
        </w:rPr>
        <w:commentReference w:id="3749"/>
      </w:r>
      <w:r>
        <w:t>已标价工程量清单</w:t>
      </w:r>
      <w:bookmarkEnd w:id="3746"/>
      <w:bookmarkEnd w:id="3747"/>
      <w:bookmarkEnd w:id="3748"/>
    </w:p>
    <w:p w14:paraId="54D36182" w14:textId="77777777" w:rsidR="006E277C" w:rsidRDefault="006E277C">
      <w:pPr>
        <w:spacing w:line="600" w:lineRule="exact"/>
        <w:rPr>
          <w:rFonts w:ascii="宋体" w:hAnsi="宋体"/>
          <w:sz w:val="24"/>
        </w:rPr>
      </w:pPr>
    </w:p>
    <w:p w14:paraId="4C509A62" w14:textId="77777777" w:rsidR="006E277C" w:rsidRDefault="006E277C">
      <w:pPr>
        <w:spacing w:line="600" w:lineRule="exact"/>
        <w:rPr>
          <w:rFonts w:ascii="黑体" w:hAnsi="黑体"/>
          <w:szCs w:val="28"/>
        </w:rPr>
      </w:pPr>
    </w:p>
    <w:p w14:paraId="4B3F797E" w14:textId="77777777" w:rsidR="006E277C" w:rsidRDefault="006E277C">
      <w:pPr>
        <w:snapToGrid w:val="0"/>
        <w:spacing w:line="360" w:lineRule="auto"/>
        <w:ind w:left="840" w:hangingChars="300" w:hanging="840"/>
        <w:rPr>
          <w:rFonts w:ascii="黑体" w:eastAsia="黑体" w:hAnsi="黑体"/>
          <w:sz w:val="28"/>
          <w:szCs w:val="28"/>
        </w:rPr>
      </w:pPr>
    </w:p>
    <w:p w14:paraId="5D24B315" w14:textId="77777777" w:rsidR="006E277C" w:rsidRDefault="006E277C">
      <w:pPr>
        <w:snapToGrid w:val="0"/>
        <w:spacing w:line="360" w:lineRule="auto"/>
        <w:ind w:left="840" w:hangingChars="300" w:hanging="840"/>
        <w:rPr>
          <w:rFonts w:ascii="黑体" w:eastAsia="黑体" w:hAnsi="黑体"/>
          <w:sz w:val="28"/>
          <w:szCs w:val="28"/>
        </w:rPr>
      </w:pPr>
    </w:p>
    <w:p w14:paraId="63F72470" w14:textId="77777777" w:rsidR="006E277C" w:rsidRDefault="00063571">
      <w:pPr>
        <w:spacing w:line="460" w:lineRule="exact"/>
        <w:ind w:firstLineChars="300" w:firstLine="964"/>
        <w:rPr>
          <w:rFonts w:ascii="宋体" w:hAnsi="宋体"/>
          <w:b/>
          <w:sz w:val="32"/>
          <w:szCs w:val="32"/>
        </w:rPr>
      </w:pPr>
      <w:r>
        <w:rPr>
          <w:rFonts w:ascii="宋体" w:hAnsi="宋体"/>
          <w:b/>
          <w:sz w:val="32"/>
          <w:szCs w:val="32"/>
          <w:u w:val="single"/>
        </w:rPr>
        <w:t xml:space="preserve">       （项目名称）  </w:t>
      </w: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（标段名称）</w:t>
      </w:r>
    </w:p>
    <w:p w14:paraId="1B3DC78A" w14:textId="77777777" w:rsidR="006E277C" w:rsidRDefault="006E277C">
      <w:pPr>
        <w:spacing w:line="380" w:lineRule="exact"/>
        <w:ind w:firstLineChars="600" w:firstLine="1928"/>
        <w:rPr>
          <w:rFonts w:ascii="宋体" w:hAnsi="宋体"/>
          <w:b/>
          <w:sz w:val="32"/>
          <w:szCs w:val="32"/>
        </w:rPr>
      </w:pPr>
    </w:p>
    <w:p w14:paraId="2C1CAD5C" w14:textId="77777777" w:rsidR="006E277C" w:rsidRDefault="006E277C">
      <w:pPr>
        <w:spacing w:line="380" w:lineRule="exact"/>
        <w:ind w:firstLineChars="600" w:firstLine="1928"/>
        <w:rPr>
          <w:rFonts w:ascii="宋体" w:hAnsi="宋体"/>
          <w:b/>
          <w:sz w:val="32"/>
          <w:szCs w:val="32"/>
        </w:rPr>
      </w:pPr>
    </w:p>
    <w:p w14:paraId="63336D0C" w14:textId="77777777" w:rsidR="006E277C" w:rsidRDefault="006E277C">
      <w:pPr>
        <w:spacing w:line="380" w:lineRule="exact"/>
        <w:ind w:firstLineChars="600" w:firstLine="1928"/>
        <w:rPr>
          <w:rFonts w:ascii="宋体" w:hAnsi="宋体"/>
          <w:b/>
          <w:sz w:val="32"/>
          <w:szCs w:val="32"/>
        </w:rPr>
      </w:pPr>
    </w:p>
    <w:p w14:paraId="46EB6244" w14:textId="77777777" w:rsidR="006E277C" w:rsidRDefault="00063571">
      <w:pPr>
        <w:spacing w:afterLines="200" w:after="480" w:line="380" w:lineRule="exact"/>
        <w:ind w:firstLineChars="200" w:firstLine="723"/>
        <w:jc w:val="center"/>
        <w:rPr>
          <w:rFonts w:ascii="宋体" w:hAnsi="宋体"/>
          <w:b/>
          <w:spacing w:val="20"/>
          <w:sz w:val="32"/>
          <w:szCs w:val="32"/>
        </w:rPr>
      </w:pPr>
      <w:r>
        <w:rPr>
          <w:rFonts w:ascii="宋体" w:hAnsi="宋体" w:hint="eastAsia"/>
          <w:b/>
          <w:spacing w:val="20"/>
          <w:sz w:val="32"/>
          <w:szCs w:val="32"/>
        </w:rPr>
        <w:t>投标总报价</w:t>
      </w:r>
    </w:p>
    <w:p w14:paraId="4F259CAD" w14:textId="77777777" w:rsidR="006E277C" w:rsidRDefault="006E277C">
      <w:pPr>
        <w:spacing w:line="600" w:lineRule="exact"/>
        <w:ind w:firstLineChars="200" w:firstLine="480"/>
        <w:rPr>
          <w:rFonts w:ascii="宋体" w:hAnsi="宋体"/>
          <w:sz w:val="24"/>
        </w:rPr>
      </w:pPr>
    </w:p>
    <w:p w14:paraId="70F867BF" w14:textId="77777777" w:rsidR="006E277C" w:rsidRDefault="00063571">
      <w:pPr>
        <w:spacing w:line="600" w:lineRule="exact"/>
        <w:ind w:firstLineChars="200" w:firstLine="480"/>
        <w:rPr>
          <w:rFonts w:ascii="宋体" w:hAnsi="宋体"/>
          <w:sz w:val="24"/>
        </w:rPr>
      </w:pPr>
      <w:r>
        <w:rPr>
          <w:rFonts w:ascii="宋体" w:hAnsi="宋体" w:hint="eastAsia"/>
          <w:sz w:val="24"/>
        </w:rPr>
        <w:t>投标总报价(小写) ：</w:t>
      </w:r>
      <w:r>
        <w:rPr>
          <w:rFonts w:ascii="宋体" w:hAnsi="宋体" w:hint="eastAsia"/>
          <w:sz w:val="24"/>
          <w:u w:val="single"/>
        </w:rPr>
        <w:t xml:space="preserve">                                          元   </w:t>
      </w:r>
    </w:p>
    <w:p w14:paraId="04B0EE7F" w14:textId="77777777" w:rsidR="006E277C" w:rsidRDefault="00063571">
      <w:pPr>
        <w:spacing w:line="600" w:lineRule="exact"/>
        <w:ind w:firstLineChars="700" w:firstLine="1680"/>
        <w:rPr>
          <w:rFonts w:ascii="宋体" w:hAnsi="宋体"/>
          <w:sz w:val="24"/>
          <w:u w:val="single"/>
        </w:rPr>
      </w:pPr>
      <w:r>
        <w:rPr>
          <w:rFonts w:ascii="宋体" w:hAnsi="宋体" w:hint="eastAsia"/>
          <w:sz w:val="24"/>
        </w:rPr>
        <w:t>(大写) ：</w:t>
      </w:r>
      <w:r>
        <w:rPr>
          <w:rFonts w:ascii="宋体" w:hAnsi="宋体" w:hint="eastAsia"/>
          <w:sz w:val="24"/>
          <w:u w:val="single"/>
        </w:rPr>
        <w:t xml:space="preserve">                                          元   </w:t>
      </w:r>
    </w:p>
    <w:p w14:paraId="12BA2507" w14:textId="77777777" w:rsidR="006E277C" w:rsidRDefault="006E277C">
      <w:pPr>
        <w:spacing w:line="600" w:lineRule="exact"/>
        <w:ind w:firstLineChars="600" w:firstLine="1440"/>
        <w:rPr>
          <w:rFonts w:ascii="宋体" w:hAnsi="宋体"/>
          <w:sz w:val="24"/>
        </w:rPr>
      </w:pPr>
    </w:p>
    <w:p w14:paraId="0A2B3B70" w14:textId="77777777" w:rsidR="006E277C" w:rsidRDefault="006E277C">
      <w:pPr>
        <w:spacing w:line="600" w:lineRule="exact"/>
        <w:ind w:firstLineChars="200" w:firstLine="480"/>
        <w:rPr>
          <w:rFonts w:ascii="宋体" w:hAnsi="宋体"/>
          <w:sz w:val="24"/>
          <w:u w:val="single"/>
        </w:rPr>
      </w:pPr>
    </w:p>
    <w:p w14:paraId="3793EC83" w14:textId="77777777" w:rsidR="006E277C" w:rsidRDefault="006E277C">
      <w:pPr>
        <w:spacing w:line="600" w:lineRule="exact"/>
        <w:ind w:firstLineChars="200" w:firstLine="480"/>
        <w:rPr>
          <w:rFonts w:ascii="宋体" w:hAnsi="宋体"/>
          <w:sz w:val="24"/>
          <w:u w:val="single"/>
        </w:rPr>
      </w:pPr>
    </w:p>
    <w:p w14:paraId="40E5399A" w14:textId="77777777" w:rsidR="006E277C" w:rsidRDefault="006E277C">
      <w:pPr>
        <w:spacing w:line="600" w:lineRule="exact"/>
        <w:ind w:firstLineChars="200" w:firstLine="480"/>
        <w:rPr>
          <w:rFonts w:ascii="宋体" w:hAnsi="宋体"/>
          <w:sz w:val="24"/>
          <w:u w:val="single"/>
        </w:rPr>
      </w:pPr>
    </w:p>
    <w:p w14:paraId="34DFA4E2" w14:textId="77777777" w:rsidR="006E277C" w:rsidRDefault="006E277C">
      <w:pPr>
        <w:spacing w:line="600" w:lineRule="exact"/>
        <w:ind w:firstLineChars="200" w:firstLine="480"/>
        <w:rPr>
          <w:rFonts w:ascii="宋体" w:hAnsi="宋体"/>
          <w:sz w:val="24"/>
          <w:u w:val="single"/>
        </w:rPr>
      </w:pPr>
    </w:p>
    <w:p w14:paraId="02C54713" w14:textId="77777777" w:rsidR="006E277C" w:rsidRDefault="00063571">
      <w:pPr>
        <w:spacing w:line="320" w:lineRule="exact"/>
        <w:ind w:firstLineChars="200" w:firstLine="480"/>
        <w:rPr>
          <w:rFonts w:ascii="宋体" w:hAnsi="宋体"/>
          <w:sz w:val="24"/>
        </w:rPr>
      </w:pPr>
      <w:r>
        <w:rPr>
          <w:rFonts w:ascii="宋体" w:hAnsi="宋体" w:hint="eastAsia"/>
          <w:sz w:val="24"/>
        </w:rPr>
        <w:t>投 标 人：</w:t>
      </w:r>
      <w:r>
        <w:rPr>
          <w:rFonts w:ascii="宋体" w:hAnsi="宋体" w:hint="eastAsia"/>
          <w:sz w:val="24"/>
          <w:u w:val="single"/>
        </w:rPr>
        <w:t xml:space="preserve">                                                     </w:t>
      </w:r>
    </w:p>
    <w:p w14:paraId="654456A0" w14:textId="77777777" w:rsidR="006E277C" w:rsidRDefault="00063571">
      <w:pPr>
        <w:spacing w:line="320" w:lineRule="exact"/>
        <w:ind w:firstLineChars="2000" w:firstLine="4800"/>
        <w:rPr>
          <w:rFonts w:ascii="宋体" w:hAnsi="宋体"/>
          <w:sz w:val="24"/>
        </w:rPr>
      </w:pPr>
      <w:r>
        <w:rPr>
          <w:rFonts w:ascii="宋体" w:hAnsi="宋体" w:hint="eastAsia"/>
          <w:sz w:val="24"/>
        </w:rPr>
        <w:t>(盖单位章)</w:t>
      </w:r>
    </w:p>
    <w:p w14:paraId="09BC3736" w14:textId="77777777" w:rsidR="006E277C" w:rsidRDefault="006E277C">
      <w:pPr>
        <w:spacing w:line="380" w:lineRule="exact"/>
        <w:ind w:firstLineChars="200" w:firstLine="480"/>
        <w:rPr>
          <w:rFonts w:ascii="宋体" w:hAnsi="宋体"/>
          <w:sz w:val="24"/>
        </w:rPr>
      </w:pPr>
    </w:p>
    <w:p w14:paraId="149EB922" w14:textId="77777777" w:rsidR="006E277C" w:rsidRDefault="00063571">
      <w:pPr>
        <w:spacing w:afterLines="30" w:after="72" w:line="380" w:lineRule="exact"/>
        <w:ind w:firstLineChars="200" w:firstLine="480"/>
        <w:rPr>
          <w:rFonts w:ascii="宋体" w:hAnsi="宋体"/>
          <w:sz w:val="24"/>
        </w:rPr>
      </w:pPr>
      <w:r>
        <w:rPr>
          <w:rFonts w:ascii="宋体" w:hAnsi="宋体" w:hint="eastAsia"/>
          <w:sz w:val="24"/>
        </w:rPr>
        <w:t>法定代表人：</w:t>
      </w:r>
      <w:r>
        <w:rPr>
          <w:rFonts w:ascii="宋体" w:hAnsi="宋体" w:hint="eastAsia"/>
          <w:sz w:val="24"/>
          <w:u w:val="single"/>
        </w:rPr>
        <w:t xml:space="preserve">                                                   </w:t>
      </w:r>
    </w:p>
    <w:p w14:paraId="28310EC4" w14:textId="77777777" w:rsidR="006E277C" w:rsidRDefault="00063571">
      <w:pPr>
        <w:spacing w:line="320" w:lineRule="exact"/>
        <w:ind w:firstLineChars="2100" w:firstLine="5040"/>
        <w:rPr>
          <w:rFonts w:ascii="宋体" w:hAnsi="宋体"/>
          <w:sz w:val="24"/>
        </w:rPr>
      </w:pPr>
      <w:r>
        <w:rPr>
          <w:rFonts w:ascii="宋体" w:hAnsi="宋体" w:hint="eastAsia"/>
          <w:sz w:val="24"/>
        </w:rPr>
        <w:t>(签字)</w:t>
      </w:r>
    </w:p>
    <w:p w14:paraId="7D103EA1" w14:textId="77777777" w:rsidR="006E277C" w:rsidRDefault="006E277C">
      <w:pPr>
        <w:spacing w:line="320" w:lineRule="exact"/>
        <w:rPr>
          <w:rFonts w:ascii="宋体" w:hAnsi="宋体"/>
          <w:sz w:val="24"/>
        </w:rPr>
      </w:pPr>
    </w:p>
    <w:p w14:paraId="733FA6FD" w14:textId="77777777" w:rsidR="006E277C" w:rsidRDefault="00063571">
      <w:pPr>
        <w:spacing w:line="320" w:lineRule="exact"/>
        <w:ind w:firstLineChars="1700" w:firstLine="4080"/>
        <w:rPr>
          <w:rFonts w:ascii="宋体" w:hAnsi="宋体"/>
          <w:sz w:val="24"/>
        </w:rPr>
      </w:pPr>
      <w:r>
        <w:rPr>
          <w:rFonts w:ascii="宋体" w:hAnsi="宋体" w:hint="eastAsia"/>
          <w:sz w:val="24"/>
        </w:rPr>
        <w:t xml:space="preserve">    </w:t>
      </w:r>
    </w:p>
    <w:p w14:paraId="6BF62587" w14:textId="77777777" w:rsidR="006E277C" w:rsidRDefault="00063571">
      <w:pPr>
        <w:spacing w:line="380" w:lineRule="exact"/>
        <w:ind w:firstLineChars="200" w:firstLine="480"/>
        <w:rPr>
          <w:rFonts w:ascii="宋体" w:hAnsi="宋体"/>
          <w:sz w:val="24"/>
        </w:rPr>
      </w:pPr>
      <w:r>
        <w:rPr>
          <w:rFonts w:ascii="宋体" w:hAnsi="宋体" w:hint="eastAsia"/>
          <w:sz w:val="24"/>
        </w:rPr>
        <w:t xml:space="preserve">                    </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5D0AA25A" w14:textId="77777777" w:rsidR="006E277C" w:rsidRDefault="006E277C">
      <w:pPr>
        <w:snapToGrid w:val="0"/>
        <w:spacing w:line="360" w:lineRule="auto"/>
        <w:ind w:left="840" w:hangingChars="300" w:hanging="840"/>
        <w:rPr>
          <w:rFonts w:ascii="黑体" w:eastAsia="黑体" w:hAnsi="黑体"/>
          <w:sz w:val="28"/>
          <w:szCs w:val="28"/>
        </w:rPr>
      </w:pPr>
    </w:p>
    <w:p w14:paraId="7C034FB3" w14:textId="77777777" w:rsidR="006E277C" w:rsidRDefault="006E277C">
      <w:pPr>
        <w:snapToGrid w:val="0"/>
        <w:spacing w:line="360" w:lineRule="auto"/>
        <w:ind w:left="960" w:hangingChars="300" w:hanging="960"/>
        <w:jc w:val="center"/>
        <w:rPr>
          <w:rFonts w:ascii="黑体" w:eastAsia="黑体" w:hAnsi="黑体"/>
          <w:sz w:val="32"/>
          <w:szCs w:val="32"/>
        </w:rPr>
      </w:pPr>
    </w:p>
    <w:p w14:paraId="261593A5" w14:textId="77777777" w:rsidR="006E277C" w:rsidRDefault="00063571">
      <w:pPr>
        <w:snapToGrid w:val="0"/>
        <w:spacing w:line="360" w:lineRule="auto"/>
        <w:ind w:left="960" w:hangingChars="300" w:hanging="960"/>
        <w:jc w:val="center"/>
        <w:rPr>
          <w:rFonts w:ascii="黑体" w:eastAsia="黑体" w:hAnsi="黑体"/>
          <w:sz w:val="32"/>
          <w:szCs w:val="32"/>
        </w:rPr>
      </w:pPr>
      <w:r>
        <w:rPr>
          <w:rFonts w:ascii="黑体" w:eastAsia="黑体" w:hAnsi="黑体" w:hint="eastAsia"/>
          <w:sz w:val="32"/>
          <w:szCs w:val="32"/>
        </w:rPr>
        <w:t>已标价工程量清单</w:t>
      </w:r>
    </w:p>
    <w:p w14:paraId="24CDE01C" w14:textId="77777777" w:rsidR="006E277C" w:rsidRDefault="006E277C">
      <w:pPr>
        <w:snapToGrid w:val="0"/>
        <w:spacing w:line="360" w:lineRule="auto"/>
        <w:ind w:left="720" w:hangingChars="300" w:hanging="720"/>
        <w:jc w:val="center"/>
        <w:rPr>
          <w:rFonts w:ascii="黑体" w:eastAsia="黑体" w:hAnsi="黑体"/>
          <w:sz w:val="24"/>
        </w:rPr>
      </w:pPr>
    </w:p>
    <w:p w14:paraId="091B4A5F" w14:textId="77777777" w:rsidR="006E277C" w:rsidRDefault="006E277C">
      <w:pPr>
        <w:snapToGrid w:val="0"/>
        <w:spacing w:line="360" w:lineRule="auto"/>
        <w:ind w:left="720" w:hangingChars="300" w:hanging="720"/>
        <w:jc w:val="center"/>
        <w:rPr>
          <w:rFonts w:ascii="黑体" w:eastAsia="黑体" w:hAnsi="黑体"/>
          <w:sz w:val="24"/>
        </w:rPr>
      </w:pPr>
    </w:p>
    <w:p w14:paraId="7700DAD3" w14:textId="77777777" w:rsidR="006E277C" w:rsidRDefault="00063571">
      <w:pPr>
        <w:snapToGrid w:val="0"/>
        <w:spacing w:line="360" w:lineRule="auto"/>
        <w:ind w:left="630" w:hangingChars="300" w:hanging="630"/>
        <w:rPr>
          <w:rFonts w:ascii="宋体" w:hAnsi="宋体"/>
          <w:szCs w:val="21"/>
        </w:rPr>
      </w:pPr>
      <w:r>
        <w:rPr>
          <w:rFonts w:ascii="宋体" w:hAnsi="宋体" w:hint="eastAsia"/>
          <w:szCs w:val="21"/>
        </w:rPr>
        <w:t>说明：按“第五章工程量清单”内容及格式执行（须含“1 工程量清单说明”、“2 投标报价说明”）。</w:t>
      </w:r>
    </w:p>
    <w:p w14:paraId="76D7D952" w14:textId="77777777" w:rsidR="006E277C" w:rsidRDefault="006E277C">
      <w:pPr>
        <w:snapToGrid w:val="0"/>
        <w:spacing w:line="360" w:lineRule="auto"/>
        <w:ind w:left="630" w:hangingChars="300" w:hanging="630"/>
        <w:rPr>
          <w:rFonts w:ascii="宋体" w:hAnsi="宋体"/>
          <w:szCs w:val="21"/>
        </w:rPr>
      </w:pPr>
    </w:p>
    <w:p w14:paraId="51B9049E" w14:textId="77777777" w:rsidR="006E277C" w:rsidRDefault="006E277C">
      <w:pPr>
        <w:snapToGrid w:val="0"/>
        <w:spacing w:line="360" w:lineRule="auto"/>
        <w:ind w:left="630" w:hangingChars="300" w:hanging="630"/>
        <w:rPr>
          <w:rFonts w:ascii="宋体" w:hAnsi="宋体"/>
          <w:szCs w:val="21"/>
        </w:rPr>
      </w:pPr>
    </w:p>
    <w:p w14:paraId="41F2F58B" w14:textId="77777777" w:rsidR="006E277C" w:rsidRDefault="006E277C">
      <w:pPr>
        <w:snapToGrid w:val="0"/>
        <w:spacing w:line="360" w:lineRule="auto"/>
        <w:ind w:left="630" w:hangingChars="300" w:hanging="630"/>
        <w:rPr>
          <w:rFonts w:ascii="宋体" w:hAnsi="宋体"/>
          <w:szCs w:val="21"/>
        </w:rPr>
      </w:pPr>
    </w:p>
    <w:p w14:paraId="20C2AEAA" w14:textId="77777777" w:rsidR="006E277C" w:rsidRDefault="006E277C">
      <w:pPr>
        <w:snapToGrid w:val="0"/>
        <w:spacing w:line="360" w:lineRule="auto"/>
        <w:ind w:left="630" w:hangingChars="300" w:hanging="630"/>
        <w:rPr>
          <w:rFonts w:ascii="宋体" w:hAnsi="宋体"/>
          <w:szCs w:val="21"/>
        </w:rPr>
      </w:pPr>
    </w:p>
    <w:p w14:paraId="67B36913" w14:textId="77777777" w:rsidR="006E277C" w:rsidRDefault="006E277C">
      <w:pPr>
        <w:snapToGrid w:val="0"/>
        <w:spacing w:line="360" w:lineRule="auto"/>
        <w:ind w:left="630" w:hangingChars="300" w:hanging="630"/>
        <w:rPr>
          <w:rFonts w:ascii="宋体" w:hAnsi="宋体"/>
          <w:szCs w:val="21"/>
        </w:rPr>
      </w:pPr>
    </w:p>
    <w:p w14:paraId="68D2FC61" w14:textId="77777777" w:rsidR="006E277C" w:rsidRDefault="006E277C">
      <w:pPr>
        <w:snapToGrid w:val="0"/>
        <w:spacing w:line="360" w:lineRule="auto"/>
        <w:ind w:left="630" w:hangingChars="300" w:hanging="630"/>
        <w:rPr>
          <w:rFonts w:ascii="宋体" w:hAnsi="宋体"/>
          <w:szCs w:val="21"/>
        </w:rPr>
      </w:pPr>
    </w:p>
    <w:p w14:paraId="01290676" w14:textId="77777777" w:rsidR="006E277C" w:rsidRDefault="006E277C">
      <w:pPr>
        <w:snapToGrid w:val="0"/>
        <w:spacing w:line="360" w:lineRule="auto"/>
        <w:ind w:left="630" w:hangingChars="300" w:hanging="630"/>
        <w:rPr>
          <w:rFonts w:ascii="宋体" w:hAnsi="宋体"/>
          <w:szCs w:val="21"/>
        </w:rPr>
      </w:pPr>
    </w:p>
    <w:p w14:paraId="1DE97B97" w14:textId="77777777" w:rsidR="006E277C" w:rsidRDefault="006E277C">
      <w:pPr>
        <w:snapToGrid w:val="0"/>
        <w:spacing w:line="360" w:lineRule="auto"/>
        <w:ind w:left="630" w:hangingChars="300" w:hanging="630"/>
        <w:rPr>
          <w:rFonts w:ascii="宋体" w:hAnsi="宋体"/>
          <w:szCs w:val="21"/>
        </w:rPr>
      </w:pPr>
    </w:p>
    <w:p w14:paraId="21371578" w14:textId="77777777" w:rsidR="006E277C" w:rsidRDefault="006E277C">
      <w:pPr>
        <w:snapToGrid w:val="0"/>
        <w:spacing w:line="360" w:lineRule="auto"/>
        <w:ind w:left="630" w:hangingChars="300" w:hanging="630"/>
        <w:rPr>
          <w:rFonts w:ascii="宋体" w:hAnsi="宋体"/>
          <w:szCs w:val="21"/>
        </w:rPr>
      </w:pPr>
    </w:p>
    <w:p w14:paraId="593F51C1" w14:textId="77777777" w:rsidR="006E277C" w:rsidRDefault="006E277C">
      <w:pPr>
        <w:snapToGrid w:val="0"/>
        <w:spacing w:line="360" w:lineRule="auto"/>
        <w:ind w:left="630" w:hangingChars="300" w:hanging="630"/>
        <w:rPr>
          <w:rFonts w:ascii="宋体" w:hAnsi="宋体"/>
          <w:szCs w:val="21"/>
        </w:rPr>
      </w:pPr>
    </w:p>
    <w:p w14:paraId="6D30414C" w14:textId="77777777" w:rsidR="006E277C" w:rsidRDefault="006E277C">
      <w:pPr>
        <w:snapToGrid w:val="0"/>
        <w:spacing w:line="360" w:lineRule="auto"/>
        <w:ind w:left="630" w:hangingChars="300" w:hanging="630"/>
        <w:rPr>
          <w:rFonts w:ascii="宋体" w:hAnsi="宋体"/>
          <w:szCs w:val="21"/>
        </w:rPr>
      </w:pPr>
    </w:p>
    <w:p w14:paraId="6F460395" w14:textId="77777777" w:rsidR="006E277C" w:rsidRDefault="006E277C">
      <w:pPr>
        <w:snapToGrid w:val="0"/>
        <w:spacing w:line="360" w:lineRule="auto"/>
        <w:ind w:left="630" w:hangingChars="300" w:hanging="630"/>
        <w:rPr>
          <w:rFonts w:ascii="宋体" w:hAnsi="宋体"/>
          <w:szCs w:val="21"/>
        </w:rPr>
      </w:pPr>
    </w:p>
    <w:p w14:paraId="6C045872" w14:textId="77777777" w:rsidR="006E277C" w:rsidRDefault="006E277C">
      <w:pPr>
        <w:snapToGrid w:val="0"/>
        <w:spacing w:line="360" w:lineRule="auto"/>
        <w:ind w:left="630" w:hangingChars="300" w:hanging="630"/>
        <w:rPr>
          <w:rFonts w:ascii="宋体" w:hAnsi="宋体"/>
          <w:szCs w:val="21"/>
        </w:rPr>
      </w:pPr>
    </w:p>
    <w:p w14:paraId="7DC20E36" w14:textId="77777777" w:rsidR="006E277C" w:rsidRDefault="006E277C">
      <w:pPr>
        <w:snapToGrid w:val="0"/>
        <w:spacing w:line="360" w:lineRule="auto"/>
        <w:ind w:left="630" w:hangingChars="300" w:hanging="630"/>
        <w:rPr>
          <w:rFonts w:ascii="宋体" w:hAnsi="宋体"/>
          <w:szCs w:val="21"/>
        </w:rPr>
      </w:pPr>
    </w:p>
    <w:p w14:paraId="18A8371D" w14:textId="77777777" w:rsidR="006E277C" w:rsidRDefault="006E277C">
      <w:pPr>
        <w:snapToGrid w:val="0"/>
        <w:spacing w:line="360" w:lineRule="auto"/>
        <w:ind w:left="630" w:hangingChars="300" w:hanging="630"/>
        <w:rPr>
          <w:rFonts w:ascii="宋体" w:hAnsi="宋体"/>
          <w:szCs w:val="21"/>
        </w:rPr>
      </w:pPr>
    </w:p>
    <w:p w14:paraId="08571301" w14:textId="77777777" w:rsidR="006E277C" w:rsidRDefault="006E277C">
      <w:pPr>
        <w:snapToGrid w:val="0"/>
        <w:spacing w:line="360" w:lineRule="auto"/>
        <w:ind w:left="630" w:hangingChars="300" w:hanging="630"/>
        <w:rPr>
          <w:rFonts w:ascii="宋体" w:hAnsi="宋体"/>
          <w:szCs w:val="21"/>
        </w:rPr>
      </w:pPr>
    </w:p>
    <w:p w14:paraId="0F80BB13" w14:textId="77777777" w:rsidR="006E277C" w:rsidRDefault="006E277C">
      <w:pPr>
        <w:snapToGrid w:val="0"/>
        <w:spacing w:line="360" w:lineRule="auto"/>
        <w:ind w:left="630" w:hangingChars="300" w:hanging="630"/>
        <w:rPr>
          <w:rFonts w:ascii="宋体" w:hAnsi="宋体"/>
          <w:szCs w:val="21"/>
        </w:rPr>
      </w:pPr>
    </w:p>
    <w:p w14:paraId="589573BC" w14:textId="77777777" w:rsidR="006E277C" w:rsidRDefault="006E277C">
      <w:pPr>
        <w:snapToGrid w:val="0"/>
        <w:spacing w:line="360" w:lineRule="auto"/>
        <w:ind w:left="630" w:hangingChars="300" w:hanging="630"/>
        <w:rPr>
          <w:rFonts w:ascii="宋体" w:hAnsi="宋体"/>
          <w:szCs w:val="21"/>
        </w:rPr>
      </w:pPr>
    </w:p>
    <w:p w14:paraId="7885D719" w14:textId="77777777" w:rsidR="006E277C" w:rsidRDefault="006E277C">
      <w:pPr>
        <w:snapToGrid w:val="0"/>
        <w:spacing w:line="360" w:lineRule="auto"/>
        <w:ind w:left="630" w:hangingChars="300" w:hanging="630"/>
        <w:rPr>
          <w:rFonts w:ascii="宋体" w:hAnsi="宋体"/>
          <w:szCs w:val="21"/>
        </w:rPr>
      </w:pPr>
    </w:p>
    <w:p w14:paraId="4199D830" w14:textId="77777777" w:rsidR="006E277C" w:rsidRDefault="006E277C">
      <w:pPr>
        <w:snapToGrid w:val="0"/>
        <w:spacing w:line="360" w:lineRule="auto"/>
        <w:ind w:left="630" w:hangingChars="300" w:hanging="630"/>
        <w:rPr>
          <w:rFonts w:ascii="宋体" w:hAnsi="宋体"/>
          <w:szCs w:val="21"/>
        </w:rPr>
      </w:pPr>
    </w:p>
    <w:p w14:paraId="460777E3" w14:textId="77777777" w:rsidR="006E277C" w:rsidRDefault="006E277C">
      <w:pPr>
        <w:snapToGrid w:val="0"/>
        <w:spacing w:line="360" w:lineRule="auto"/>
        <w:ind w:left="630" w:hangingChars="300" w:hanging="630"/>
        <w:rPr>
          <w:rFonts w:ascii="宋体" w:hAnsi="宋体"/>
          <w:szCs w:val="21"/>
        </w:rPr>
      </w:pPr>
    </w:p>
    <w:p w14:paraId="278F2020" w14:textId="77777777" w:rsidR="006E277C" w:rsidRDefault="006E277C">
      <w:pPr>
        <w:snapToGrid w:val="0"/>
        <w:spacing w:line="360" w:lineRule="auto"/>
        <w:ind w:left="630" w:hangingChars="300" w:hanging="630"/>
        <w:rPr>
          <w:rFonts w:ascii="宋体" w:hAnsi="宋体"/>
          <w:szCs w:val="21"/>
        </w:rPr>
      </w:pPr>
    </w:p>
    <w:p w14:paraId="38D02B3D" w14:textId="77777777" w:rsidR="006E277C" w:rsidRDefault="006E277C">
      <w:pPr>
        <w:snapToGrid w:val="0"/>
        <w:spacing w:line="360" w:lineRule="auto"/>
        <w:ind w:left="630" w:hangingChars="300" w:hanging="630"/>
        <w:rPr>
          <w:rFonts w:ascii="宋体" w:hAnsi="宋体"/>
          <w:szCs w:val="21"/>
        </w:rPr>
      </w:pPr>
    </w:p>
    <w:p w14:paraId="2517A52B" w14:textId="77777777" w:rsidR="006E277C" w:rsidRDefault="006E277C">
      <w:pPr>
        <w:snapToGrid w:val="0"/>
        <w:spacing w:line="360" w:lineRule="auto"/>
        <w:ind w:left="630" w:hangingChars="300" w:hanging="630"/>
        <w:rPr>
          <w:rFonts w:ascii="宋体" w:hAnsi="宋体"/>
          <w:szCs w:val="21"/>
        </w:rPr>
      </w:pPr>
    </w:p>
    <w:p w14:paraId="17282C94" w14:textId="77777777" w:rsidR="006E277C" w:rsidRDefault="006E277C">
      <w:pPr>
        <w:snapToGrid w:val="0"/>
        <w:spacing w:line="360" w:lineRule="auto"/>
        <w:ind w:left="630" w:hangingChars="300" w:hanging="630"/>
        <w:rPr>
          <w:rFonts w:ascii="宋体" w:hAnsi="宋体"/>
          <w:szCs w:val="21"/>
        </w:rPr>
      </w:pPr>
    </w:p>
    <w:p w14:paraId="7B42E7F4" w14:textId="77777777" w:rsidR="006E277C" w:rsidRDefault="006E277C">
      <w:pPr>
        <w:snapToGrid w:val="0"/>
        <w:spacing w:line="360" w:lineRule="auto"/>
        <w:ind w:left="630" w:hangingChars="300" w:hanging="630"/>
        <w:rPr>
          <w:rFonts w:ascii="宋体" w:hAnsi="宋体"/>
          <w:szCs w:val="21"/>
        </w:rPr>
      </w:pPr>
    </w:p>
    <w:p w14:paraId="50C972B3" w14:textId="77777777" w:rsidR="006E277C" w:rsidRDefault="006E277C">
      <w:pPr>
        <w:snapToGrid w:val="0"/>
        <w:spacing w:line="360" w:lineRule="auto"/>
        <w:ind w:left="630" w:hangingChars="300" w:hanging="630"/>
        <w:rPr>
          <w:rFonts w:ascii="宋体" w:hAnsi="宋体"/>
          <w:szCs w:val="21"/>
        </w:rPr>
      </w:pPr>
    </w:p>
    <w:p w14:paraId="5B422EFE" w14:textId="77777777" w:rsidR="006E277C" w:rsidRDefault="006E277C">
      <w:pPr>
        <w:snapToGrid w:val="0"/>
        <w:spacing w:line="360" w:lineRule="auto"/>
        <w:ind w:left="630" w:hangingChars="300" w:hanging="630"/>
        <w:rPr>
          <w:rFonts w:ascii="宋体" w:hAnsi="宋体"/>
          <w:szCs w:val="21"/>
        </w:rPr>
      </w:pPr>
    </w:p>
    <w:p w14:paraId="1511AAAE" w14:textId="77777777" w:rsidR="006E277C" w:rsidRDefault="006E277C">
      <w:pPr>
        <w:snapToGrid w:val="0"/>
        <w:spacing w:line="360" w:lineRule="auto"/>
        <w:ind w:left="630" w:hangingChars="300" w:hanging="630"/>
        <w:rPr>
          <w:rFonts w:ascii="宋体" w:hAnsi="宋体"/>
          <w:szCs w:val="21"/>
        </w:rPr>
      </w:pPr>
    </w:p>
    <w:p w14:paraId="61CD97F8" w14:textId="5265EE75" w:rsidR="006E277C" w:rsidRDefault="00063571" w:rsidP="00865511">
      <w:pPr>
        <w:pStyle w:val="2TimesNewRoman5020"/>
        <w:spacing w:before="120" w:afterLines="50" w:after="120"/>
        <w:jc w:val="center"/>
        <w:outlineLvl w:val="0"/>
        <w:rPr>
          <w:rFonts w:ascii="黑体" w:hAnsi="黑体"/>
          <w:b/>
          <w:bCs/>
          <w:sz w:val="32"/>
          <w:szCs w:val="32"/>
        </w:rPr>
      </w:pPr>
      <w:bookmarkStart w:id="3750" w:name="_Toc222032738"/>
      <w:bookmarkStart w:id="3751" w:name="_Toc222031071"/>
      <w:bookmarkStart w:id="3752" w:name="_Toc222029569"/>
      <w:bookmarkStart w:id="3753" w:name="_Toc222033920"/>
      <w:bookmarkStart w:id="3754" w:name="_Toc221948389"/>
      <w:bookmarkStart w:id="3755" w:name="_Toc456173565"/>
      <w:bookmarkStart w:id="3756" w:name="_Toc387753635"/>
      <w:bookmarkStart w:id="3757" w:name="_Toc221952153"/>
      <w:bookmarkStart w:id="3758" w:name="_Toc30154"/>
      <w:bookmarkStart w:id="3759" w:name="_Toc3043"/>
      <w:bookmarkStart w:id="3760" w:name="_Toc229305429"/>
      <w:bookmarkStart w:id="3761" w:name="_Toc109319957"/>
      <w:commentRangeStart w:id="3762"/>
      <w:r w:rsidRPr="00865511">
        <w:rPr>
          <w:rFonts w:hint="eastAsia"/>
          <w:color w:val="FF0000"/>
        </w:rPr>
        <w:t>十、</w:t>
      </w:r>
      <w:commentRangeEnd w:id="3762"/>
      <w:r w:rsidR="00865511">
        <w:rPr>
          <w:rStyle w:val="af5"/>
          <w:rFonts w:eastAsia="宋体" w:cs="Times New Roman"/>
        </w:rPr>
        <w:commentReference w:id="3762"/>
      </w:r>
      <w:r>
        <w:rPr>
          <w:rFonts w:hint="eastAsia"/>
        </w:rPr>
        <w:t>资格审查资料</w:t>
      </w:r>
      <w:bookmarkStart w:id="3763" w:name="_Toc152047266"/>
      <w:bookmarkStart w:id="3764" w:name="_Toc229408551"/>
      <w:bookmarkStart w:id="3765" w:name="_Toc221952154"/>
      <w:bookmarkStart w:id="3766" w:name="_Toc179715759"/>
      <w:bookmarkEnd w:id="3750"/>
      <w:bookmarkEnd w:id="3751"/>
      <w:bookmarkEnd w:id="3752"/>
      <w:bookmarkEnd w:id="3753"/>
      <w:bookmarkEnd w:id="3754"/>
      <w:bookmarkEnd w:id="3755"/>
      <w:bookmarkEnd w:id="3756"/>
      <w:bookmarkEnd w:id="3757"/>
      <w:bookmarkEnd w:id="3758"/>
      <w:bookmarkEnd w:id="3759"/>
      <w:bookmarkEnd w:id="3760"/>
      <w:bookmarkEnd w:id="3761"/>
    </w:p>
    <w:p w14:paraId="274BFF3B" w14:textId="77777777" w:rsidR="006E277C" w:rsidRDefault="00063571" w:rsidP="00865511">
      <w:pPr>
        <w:pStyle w:val="378020"/>
        <w:spacing w:afterLines="50" w:after="120"/>
        <w:jc w:val="center"/>
        <w:outlineLvl w:val="0"/>
        <w:rPr>
          <w:color w:val="auto"/>
          <w:szCs w:val="24"/>
        </w:rPr>
      </w:pPr>
      <w:bookmarkStart w:id="3767" w:name="_Toc426496256"/>
      <w:bookmarkStart w:id="3768" w:name="_Toc456173566"/>
      <w:bookmarkStart w:id="3769" w:name="_Toc3441"/>
      <w:bookmarkStart w:id="3770" w:name="_Toc12196"/>
      <w:bookmarkStart w:id="3771" w:name="_Toc109319958"/>
      <w:bookmarkEnd w:id="3763"/>
      <w:bookmarkEnd w:id="3764"/>
      <w:bookmarkEnd w:id="3765"/>
      <w:bookmarkEnd w:id="3766"/>
      <w:r>
        <w:rPr>
          <w:rFonts w:hint="eastAsia"/>
          <w:color w:val="auto"/>
          <w:szCs w:val="24"/>
        </w:rPr>
        <w:t>（一）投标人基本情况</w:t>
      </w:r>
      <w:bookmarkEnd w:id="3767"/>
      <w:bookmarkEnd w:id="3768"/>
      <w:r>
        <w:rPr>
          <w:rFonts w:hint="eastAsia"/>
          <w:color w:val="auto"/>
          <w:szCs w:val="24"/>
        </w:rPr>
        <w:t>表</w:t>
      </w:r>
      <w:bookmarkEnd w:id="3769"/>
      <w:bookmarkEnd w:id="3770"/>
      <w:bookmarkEnd w:id="3771"/>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62"/>
        <w:gridCol w:w="968"/>
        <w:gridCol w:w="1361"/>
        <w:gridCol w:w="571"/>
        <w:gridCol w:w="787"/>
        <w:gridCol w:w="1162"/>
        <w:gridCol w:w="423"/>
        <w:gridCol w:w="1032"/>
        <w:gridCol w:w="1069"/>
      </w:tblGrid>
      <w:tr w:rsidR="006E277C" w14:paraId="614B55A9" w14:textId="77777777">
        <w:trPr>
          <w:trHeight w:val="354"/>
        </w:trPr>
        <w:tc>
          <w:tcPr>
            <w:tcW w:w="1008" w:type="pct"/>
            <w:tcBorders>
              <w:top w:val="single" w:sz="4" w:space="0" w:color="auto"/>
              <w:left w:val="single" w:sz="4" w:space="0" w:color="auto"/>
              <w:bottom w:val="single" w:sz="4" w:space="0" w:color="auto"/>
              <w:right w:val="single" w:sz="4" w:space="0" w:color="auto"/>
            </w:tcBorders>
            <w:vAlign w:val="center"/>
          </w:tcPr>
          <w:p w14:paraId="298B30C2" w14:textId="77777777" w:rsidR="006E277C" w:rsidRDefault="00063571">
            <w:pPr>
              <w:topLinePunct/>
              <w:spacing w:line="440" w:lineRule="exact"/>
              <w:jc w:val="center"/>
              <w:rPr>
                <w:szCs w:val="21"/>
              </w:rPr>
            </w:pPr>
            <w:bookmarkStart w:id="3772" w:name="_Toc221952155"/>
            <w:r>
              <w:rPr>
                <w:rFonts w:hint="eastAsia"/>
                <w:szCs w:val="21"/>
              </w:rPr>
              <w:t>投标人</w:t>
            </w:r>
            <w:r>
              <w:rPr>
                <w:szCs w:val="21"/>
              </w:rPr>
              <w:t>名称</w:t>
            </w:r>
            <w:bookmarkEnd w:id="3772"/>
          </w:p>
        </w:tc>
        <w:tc>
          <w:tcPr>
            <w:tcW w:w="3992" w:type="pct"/>
            <w:gridSpan w:val="8"/>
            <w:tcBorders>
              <w:top w:val="single" w:sz="4" w:space="0" w:color="auto"/>
              <w:left w:val="single" w:sz="4" w:space="0" w:color="auto"/>
              <w:bottom w:val="single" w:sz="4" w:space="0" w:color="auto"/>
              <w:right w:val="single" w:sz="4" w:space="0" w:color="auto"/>
            </w:tcBorders>
            <w:vAlign w:val="center"/>
          </w:tcPr>
          <w:p w14:paraId="5BDA5067" w14:textId="77777777" w:rsidR="006E277C" w:rsidRDefault="006E277C">
            <w:pPr>
              <w:topLinePunct/>
              <w:spacing w:line="440" w:lineRule="exact"/>
              <w:jc w:val="center"/>
              <w:rPr>
                <w:szCs w:val="21"/>
              </w:rPr>
            </w:pPr>
          </w:p>
        </w:tc>
      </w:tr>
      <w:tr w:rsidR="006E277C" w14:paraId="1F598399" w14:textId="77777777">
        <w:trPr>
          <w:trHeight w:val="373"/>
        </w:trPr>
        <w:tc>
          <w:tcPr>
            <w:tcW w:w="1008" w:type="pct"/>
            <w:tcBorders>
              <w:top w:val="single" w:sz="4" w:space="0" w:color="auto"/>
              <w:left w:val="single" w:sz="4" w:space="0" w:color="auto"/>
              <w:bottom w:val="single" w:sz="4" w:space="0" w:color="auto"/>
              <w:right w:val="single" w:sz="4" w:space="0" w:color="auto"/>
            </w:tcBorders>
            <w:vAlign w:val="center"/>
          </w:tcPr>
          <w:p w14:paraId="222210DC" w14:textId="77777777" w:rsidR="006E277C" w:rsidRDefault="00063571">
            <w:pPr>
              <w:topLinePunct/>
              <w:spacing w:line="440" w:lineRule="exact"/>
              <w:jc w:val="center"/>
              <w:rPr>
                <w:szCs w:val="21"/>
              </w:rPr>
            </w:pPr>
            <w:bookmarkStart w:id="3773" w:name="_Toc221952156"/>
            <w:r>
              <w:rPr>
                <w:szCs w:val="21"/>
              </w:rPr>
              <w:t>注册地址</w:t>
            </w:r>
            <w:bookmarkEnd w:id="3773"/>
          </w:p>
        </w:tc>
        <w:tc>
          <w:tcPr>
            <w:tcW w:w="1996" w:type="pct"/>
            <w:gridSpan w:val="4"/>
            <w:tcBorders>
              <w:top w:val="single" w:sz="4" w:space="0" w:color="auto"/>
              <w:left w:val="single" w:sz="4" w:space="0" w:color="auto"/>
              <w:bottom w:val="single" w:sz="4" w:space="0" w:color="auto"/>
              <w:right w:val="single" w:sz="4" w:space="0" w:color="auto"/>
            </w:tcBorders>
            <w:vAlign w:val="center"/>
          </w:tcPr>
          <w:p w14:paraId="0FED80F2" w14:textId="77777777" w:rsidR="006E277C" w:rsidRDefault="006E277C">
            <w:pPr>
              <w:topLinePunct/>
              <w:spacing w:line="440" w:lineRule="exact"/>
              <w:jc w:val="center"/>
              <w:rPr>
                <w:szCs w:val="21"/>
              </w:rPr>
            </w:pPr>
          </w:p>
        </w:tc>
        <w:tc>
          <w:tcPr>
            <w:tcW w:w="629" w:type="pct"/>
            <w:tcBorders>
              <w:top w:val="single" w:sz="4" w:space="0" w:color="auto"/>
              <w:left w:val="single" w:sz="4" w:space="0" w:color="auto"/>
              <w:bottom w:val="single" w:sz="4" w:space="0" w:color="auto"/>
              <w:right w:val="single" w:sz="4" w:space="0" w:color="auto"/>
            </w:tcBorders>
            <w:vAlign w:val="center"/>
          </w:tcPr>
          <w:p w14:paraId="25788029" w14:textId="77777777" w:rsidR="006E277C" w:rsidRDefault="00063571">
            <w:pPr>
              <w:topLinePunct/>
              <w:spacing w:line="440" w:lineRule="exact"/>
              <w:jc w:val="center"/>
              <w:rPr>
                <w:szCs w:val="21"/>
              </w:rPr>
            </w:pPr>
            <w:bookmarkStart w:id="3774" w:name="_Toc221952157"/>
            <w:r>
              <w:rPr>
                <w:szCs w:val="21"/>
              </w:rPr>
              <w:t>邮政编码</w:t>
            </w:r>
            <w:bookmarkEnd w:id="3774"/>
          </w:p>
        </w:tc>
        <w:tc>
          <w:tcPr>
            <w:tcW w:w="1367" w:type="pct"/>
            <w:gridSpan w:val="3"/>
            <w:tcBorders>
              <w:top w:val="single" w:sz="4" w:space="0" w:color="auto"/>
              <w:left w:val="single" w:sz="4" w:space="0" w:color="auto"/>
              <w:bottom w:val="single" w:sz="4" w:space="0" w:color="auto"/>
              <w:right w:val="single" w:sz="4" w:space="0" w:color="auto"/>
            </w:tcBorders>
            <w:vAlign w:val="center"/>
          </w:tcPr>
          <w:p w14:paraId="1AD959DF" w14:textId="77777777" w:rsidR="006E277C" w:rsidRDefault="006E277C">
            <w:pPr>
              <w:topLinePunct/>
              <w:spacing w:line="440" w:lineRule="exact"/>
              <w:jc w:val="center"/>
              <w:rPr>
                <w:szCs w:val="21"/>
              </w:rPr>
            </w:pPr>
          </w:p>
        </w:tc>
      </w:tr>
      <w:tr w:rsidR="006E277C" w14:paraId="63C340A9" w14:textId="77777777">
        <w:trPr>
          <w:cantSplit/>
          <w:trHeight w:val="379"/>
        </w:trPr>
        <w:tc>
          <w:tcPr>
            <w:tcW w:w="1008" w:type="pct"/>
            <w:vMerge w:val="restart"/>
            <w:tcBorders>
              <w:top w:val="single" w:sz="4" w:space="0" w:color="auto"/>
              <w:left w:val="single" w:sz="4" w:space="0" w:color="auto"/>
              <w:bottom w:val="single" w:sz="4" w:space="0" w:color="auto"/>
              <w:right w:val="single" w:sz="4" w:space="0" w:color="auto"/>
            </w:tcBorders>
            <w:vAlign w:val="center"/>
          </w:tcPr>
          <w:p w14:paraId="481A5847" w14:textId="77777777" w:rsidR="006E277C" w:rsidRDefault="00063571">
            <w:pPr>
              <w:topLinePunct/>
              <w:spacing w:line="440" w:lineRule="exact"/>
              <w:jc w:val="center"/>
              <w:rPr>
                <w:szCs w:val="21"/>
              </w:rPr>
            </w:pPr>
            <w:bookmarkStart w:id="3775" w:name="_Toc221952158"/>
            <w:r>
              <w:rPr>
                <w:szCs w:val="21"/>
              </w:rPr>
              <w:t>联系方式</w:t>
            </w:r>
            <w:bookmarkEnd w:id="3775"/>
          </w:p>
        </w:tc>
        <w:tc>
          <w:tcPr>
            <w:tcW w:w="524" w:type="pct"/>
            <w:tcBorders>
              <w:top w:val="single" w:sz="4" w:space="0" w:color="auto"/>
              <w:left w:val="single" w:sz="4" w:space="0" w:color="auto"/>
              <w:bottom w:val="single" w:sz="4" w:space="0" w:color="auto"/>
              <w:right w:val="single" w:sz="4" w:space="0" w:color="auto"/>
            </w:tcBorders>
            <w:vAlign w:val="center"/>
          </w:tcPr>
          <w:p w14:paraId="35B97183" w14:textId="77777777" w:rsidR="006E277C" w:rsidRDefault="00063571">
            <w:pPr>
              <w:topLinePunct/>
              <w:spacing w:line="440" w:lineRule="exact"/>
              <w:jc w:val="center"/>
              <w:rPr>
                <w:szCs w:val="21"/>
              </w:rPr>
            </w:pPr>
            <w:bookmarkStart w:id="3776" w:name="_Toc221952159"/>
            <w:r>
              <w:rPr>
                <w:szCs w:val="21"/>
              </w:rPr>
              <w:t>联系人</w:t>
            </w:r>
            <w:bookmarkEnd w:id="3776"/>
          </w:p>
        </w:tc>
        <w:tc>
          <w:tcPr>
            <w:tcW w:w="1472" w:type="pct"/>
            <w:gridSpan w:val="3"/>
            <w:tcBorders>
              <w:top w:val="single" w:sz="4" w:space="0" w:color="auto"/>
              <w:left w:val="single" w:sz="4" w:space="0" w:color="auto"/>
              <w:bottom w:val="single" w:sz="4" w:space="0" w:color="auto"/>
              <w:right w:val="single" w:sz="4" w:space="0" w:color="auto"/>
            </w:tcBorders>
            <w:vAlign w:val="center"/>
          </w:tcPr>
          <w:p w14:paraId="264480A3" w14:textId="77777777" w:rsidR="006E277C" w:rsidRDefault="006E277C">
            <w:pPr>
              <w:topLinePunct/>
              <w:spacing w:line="440" w:lineRule="exact"/>
              <w:jc w:val="center"/>
              <w:rPr>
                <w:szCs w:val="21"/>
              </w:rPr>
            </w:pPr>
          </w:p>
        </w:tc>
        <w:tc>
          <w:tcPr>
            <w:tcW w:w="629" w:type="pct"/>
            <w:tcBorders>
              <w:top w:val="single" w:sz="4" w:space="0" w:color="auto"/>
              <w:left w:val="single" w:sz="4" w:space="0" w:color="auto"/>
              <w:bottom w:val="single" w:sz="4" w:space="0" w:color="auto"/>
              <w:right w:val="single" w:sz="4" w:space="0" w:color="auto"/>
            </w:tcBorders>
            <w:vAlign w:val="center"/>
          </w:tcPr>
          <w:p w14:paraId="2D07C316" w14:textId="77777777" w:rsidR="006E277C" w:rsidRDefault="00063571">
            <w:pPr>
              <w:topLinePunct/>
              <w:spacing w:line="440" w:lineRule="exact"/>
              <w:jc w:val="center"/>
              <w:rPr>
                <w:szCs w:val="21"/>
              </w:rPr>
            </w:pPr>
            <w:bookmarkStart w:id="3777" w:name="_Toc221952160"/>
            <w:r>
              <w:rPr>
                <w:szCs w:val="21"/>
              </w:rPr>
              <w:t>电</w:t>
            </w:r>
            <w:r>
              <w:rPr>
                <w:szCs w:val="21"/>
              </w:rPr>
              <w:t xml:space="preserve"> </w:t>
            </w:r>
            <w:r>
              <w:rPr>
                <w:szCs w:val="21"/>
              </w:rPr>
              <w:t>话</w:t>
            </w:r>
            <w:bookmarkEnd w:id="3777"/>
          </w:p>
        </w:tc>
        <w:tc>
          <w:tcPr>
            <w:tcW w:w="1367" w:type="pct"/>
            <w:gridSpan w:val="3"/>
            <w:tcBorders>
              <w:top w:val="single" w:sz="4" w:space="0" w:color="auto"/>
              <w:left w:val="single" w:sz="4" w:space="0" w:color="auto"/>
              <w:bottom w:val="single" w:sz="4" w:space="0" w:color="auto"/>
              <w:right w:val="single" w:sz="4" w:space="0" w:color="auto"/>
            </w:tcBorders>
            <w:vAlign w:val="center"/>
          </w:tcPr>
          <w:p w14:paraId="1DD3DC9D" w14:textId="77777777" w:rsidR="006E277C" w:rsidRDefault="006E277C">
            <w:pPr>
              <w:topLinePunct/>
              <w:spacing w:line="440" w:lineRule="exact"/>
              <w:jc w:val="center"/>
              <w:rPr>
                <w:szCs w:val="21"/>
              </w:rPr>
            </w:pPr>
          </w:p>
        </w:tc>
      </w:tr>
      <w:tr w:rsidR="006E277C" w14:paraId="2A853105" w14:textId="77777777">
        <w:trPr>
          <w:cantSplit/>
          <w:trHeight w:val="412"/>
        </w:trPr>
        <w:tc>
          <w:tcPr>
            <w:tcW w:w="1008" w:type="pct"/>
            <w:vMerge/>
            <w:tcBorders>
              <w:top w:val="single" w:sz="4" w:space="0" w:color="auto"/>
              <w:left w:val="single" w:sz="4" w:space="0" w:color="auto"/>
              <w:bottom w:val="single" w:sz="4" w:space="0" w:color="auto"/>
              <w:right w:val="single" w:sz="4" w:space="0" w:color="auto"/>
            </w:tcBorders>
            <w:vAlign w:val="center"/>
          </w:tcPr>
          <w:p w14:paraId="54947420" w14:textId="77777777" w:rsidR="006E277C" w:rsidRDefault="006E277C">
            <w:pPr>
              <w:topLinePunct/>
              <w:spacing w:line="440" w:lineRule="exact"/>
              <w:jc w:val="center"/>
              <w:rPr>
                <w:szCs w:val="21"/>
              </w:rPr>
            </w:pPr>
          </w:p>
        </w:tc>
        <w:tc>
          <w:tcPr>
            <w:tcW w:w="524" w:type="pct"/>
            <w:tcBorders>
              <w:top w:val="single" w:sz="4" w:space="0" w:color="auto"/>
              <w:left w:val="single" w:sz="4" w:space="0" w:color="auto"/>
              <w:bottom w:val="single" w:sz="4" w:space="0" w:color="auto"/>
              <w:right w:val="single" w:sz="4" w:space="0" w:color="auto"/>
            </w:tcBorders>
            <w:vAlign w:val="center"/>
          </w:tcPr>
          <w:p w14:paraId="5E37DC92" w14:textId="77777777" w:rsidR="006E277C" w:rsidRDefault="00063571">
            <w:pPr>
              <w:topLinePunct/>
              <w:spacing w:line="440" w:lineRule="exact"/>
              <w:jc w:val="center"/>
              <w:rPr>
                <w:szCs w:val="21"/>
              </w:rPr>
            </w:pPr>
            <w:bookmarkStart w:id="3778" w:name="_Toc221952161"/>
            <w:r>
              <w:rPr>
                <w:szCs w:val="21"/>
              </w:rPr>
              <w:t>传</w:t>
            </w:r>
            <w:r>
              <w:rPr>
                <w:szCs w:val="21"/>
              </w:rPr>
              <w:t xml:space="preserve">  </w:t>
            </w:r>
            <w:r>
              <w:rPr>
                <w:szCs w:val="21"/>
              </w:rPr>
              <w:t>真</w:t>
            </w:r>
            <w:bookmarkEnd w:id="3778"/>
          </w:p>
        </w:tc>
        <w:tc>
          <w:tcPr>
            <w:tcW w:w="1472" w:type="pct"/>
            <w:gridSpan w:val="3"/>
            <w:tcBorders>
              <w:top w:val="single" w:sz="4" w:space="0" w:color="auto"/>
              <w:left w:val="single" w:sz="4" w:space="0" w:color="auto"/>
              <w:bottom w:val="single" w:sz="4" w:space="0" w:color="auto"/>
              <w:right w:val="single" w:sz="4" w:space="0" w:color="auto"/>
            </w:tcBorders>
            <w:vAlign w:val="center"/>
          </w:tcPr>
          <w:p w14:paraId="2015AAED" w14:textId="77777777" w:rsidR="006E277C" w:rsidRDefault="006E277C">
            <w:pPr>
              <w:topLinePunct/>
              <w:spacing w:line="440" w:lineRule="exact"/>
              <w:jc w:val="center"/>
              <w:rPr>
                <w:szCs w:val="21"/>
              </w:rPr>
            </w:pPr>
          </w:p>
        </w:tc>
        <w:tc>
          <w:tcPr>
            <w:tcW w:w="629" w:type="pct"/>
            <w:tcBorders>
              <w:top w:val="single" w:sz="4" w:space="0" w:color="auto"/>
              <w:left w:val="single" w:sz="4" w:space="0" w:color="auto"/>
              <w:bottom w:val="single" w:sz="4" w:space="0" w:color="auto"/>
              <w:right w:val="single" w:sz="4" w:space="0" w:color="auto"/>
            </w:tcBorders>
            <w:vAlign w:val="center"/>
          </w:tcPr>
          <w:p w14:paraId="7A4B106C" w14:textId="77777777" w:rsidR="006E277C" w:rsidRDefault="00063571">
            <w:pPr>
              <w:topLinePunct/>
              <w:spacing w:line="440" w:lineRule="exact"/>
              <w:jc w:val="center"/>
              <w:rPr>
                <w:szCs w:val="21"/>
              </w:rPr>
            </w:pPr>
            <w:bookmarkStart w:id="3779" w:name="_Toc221952162"/>
            <w:r>
              <w:rPr>
                <w:szCs w:val="21"/>
              </w:rPr>
              <w:t>网</w:t>
            </w:r>
            <w:r>
              <w:rPr>
                <w:szCs w:val="21"/>
              </w:rPr>
              <w:t xml:space="preserve"> </w:t>
            </w:r>
            <w:r>
              <w:rPr>
                <w:szCs w:val="21"/>
              </w:rPr>
              <w:t>址</w:t>
            </w:r>
            <w:bookmarkEnd w:id="3779"/>
          </w:p>
        </w:tc>
        <w:tc>
          <w:tcPr>
            <w:tcW w:w="1367" w:type="pct"/>
            <w:gridSpan w:val="3"/>
            <w:tcBorders>
              <w:top w:val="single" w:sz="4" w:space="0" w:color="auto"/>
              <w:left w:val="single" w:sz="4" w:space="0" w:color="auto"/>
              <w:bottom w:val="single" w:sz="4" w:space="0" w:color="auto"/>
              <w:right w:val="single" w:sz="4" w:space="0" w:color="auto"/>
            </w:tcBorders>
            <w:vAlign w:val="center"/>
          </w:tcPr>
          <w:p w14:paraId="2CC206A2" w14:textId="77777777" w:rsidR="006E277C" w:rsidRDefault="006E277C">
            <w:pPr>
              <w:topLinePunct/>
              <w:spacing w:line="440" w:lineRule="exact"/>
              <w:jc w:val="center"/>
              <w:rPr>
                <w:szCs w:val="21"/>
              </w:rPr>
            </w:pPr>
          </w:p>
        </w:tc>
      </w:tr>
      <w:tr w:rsidR="006E277C" w14:paraId="5E18FCC3" w14:textId="77777777">
        <w:trPr>
          <w:trHeight w:val="395"/>
        </w:trPr>
        <w:tc>
          <w:tcPr>
            <w:tcW w:w="1008" w:type="pct"/>
            <w:tcBorders>
              <w:top w:val="single" w:sz="4" w:space="0" w:color="auto"/>
              <w:left w:val="single" w:sz="4" w:space="0" w:color="auto"/>
              <w:bottom w:val="single" w:sz="4" w:space="0" w:color="auto"/>
              <w:right w:val="single" w:sz="4" w:space="0" w:color="auto"/>
            </w:tcBorders>
            <w:vAlign w:val="center"/>
          </w:tcPr>
          <w:p w14:paraId="52B6612F" w14:textId="77777777" w:rsidR="006E277C" w:rsidRDefault="00063571">
            <w:pPr>
              <w:topLinePunct/>
              <w:spacing w:line="440" w:lineRule="exact"/>
              <w:jc w:val="center"/>
              <w:rPr>
                <w:szCs w:val="21"/>
              </w:rPr>
            </w:pPr>
            <w:bookmarkStart w:id="3780" w:name="_Toc221952163"/>
            <w:r>
              <w:rPr>
                <w:szCs w:val="21"/>
              </w:rPr>
              <w:t>组织结构</w:t>
            </w:r>
            <w:bookmarkEnd w:id="3780"/>
          </w:p>
        </w:tc>
        <w:tc>
          <w:tcPr>
            <w:tcW w:w="3992" w:type="pct"/>
            <w:gridSpan w:val="8"/>
            <w:tcBorders>
              <w:top w:val="single" w:sz="4" w:space="0" w:color="auto"/>
              <w:left w:val="single" w:sz="4" w:space="0" w:color="auto"/>
              <w:bottom w:val="single" w:sz="4" w:space="0" w:color="auto"/>
              <w:right w:val="single" w:sz="4" w:space="0" w:color="auto"/>
            </w:tcBorders>
            <w:vAlign w:val="center"/>
          </w:tcPr>
          <w:p w14:paraId="39BB3625" w14:textId="77777777" w:rsidR="006E277C" w:rsidRDefault="006E277C">
            <w:pPr>
              <w:topLinePunct/>
              <w:spacing w:line="440" w:lineRule="exact"/>
              <w:jc w:val="center"/>
              <w:rPr>
                <w:szCs w:val="21"/>
              </w:rPr>
            </w:pPr>
          </w:p>
        </w:tc>
      </w:tr>
      <w:tr w:rsidR="006E277C" w14:paraId="5BCD022E" w14:textId="77777777">
        <w:trPr>
          <w:trHeight w:val="439"/>
        </w:trPr>
        <w:tc>
          <w:tcPr>
            <w:tcW w:w="1008" w:type="pct"/>
            <w:tcBorders>
              <w:top w:val="single" w:sz="4" w:space="0" w:color="auto"/>
              <w:left w:val="single" w:sz="4" w:space="0" w:color="auto"/>
              <w:bottom w:val="single" w:sz="4" w:space="0" w:color="auto"/>
              <w:right w:val="single" w:sz="4" w:space="0" w:color="auto"/>
            </w:tcBorders>
            <w:vAlign w:val="center"/>
          </w:tcPr>
          <w:p w14:paraId="7FA59E13" w14:textId="77777777" w:rsidR="006E277C" w:rsidRDefault="00063571">
            <w:pPr>
              <w:topLinePunct/>
              <w:spacing w:line="440" w:lineRule="exact"/>
              <w:jc w:val="center"/>
              <w:rPr>
                <w:szCs w:val="21"/>
              </w:rPr>
            </w:pPr>
            <w:bookmarkStart w:id="3781" w:name="_Toc221952164"/>
            <w:r>
              <w:rPr>
                <w:szCs w:val="21"/>
              </w:rPr>
              <w:t>法定代表人</w:t>
            </w:r>
            <w:bookmarkEnd w:id="3781"/>
          </w:p>
        </w:tc>
        <w:tc>
          <w:tcPr>
            <w:tcW w:w="524" w:type="pct"/>
            <w:tcBorders>
              <w:top w:val="single" w:sz="4" w:space="0" w:color="auto"/>
              <w:left w:val="single" w:sz="4" w:space="0" w:color="auto"/>
              <w:bottom w:val="single" w:sz="4" w:space="0" w:color="auto"/>
              <w:right w:val="single" w:sz="4" w:space="0" w:color="auto"/>
            </w:tcBorders>
            <w:vAlign w:val="center"/>
          </w:tcPr>
          <w:p w14:paraId="0FAE4BEC" w14:textId="77777777" w:rsidR="006E277C" w:rsidRDefault="00063571">
            <w:pPr>
              <w:topLinePunct/>
              <w:spacing w:line="440" w:lineRule="exact"/>
              <w:jc w:val="center"/>
              <w:rPr>
                <w:szCs w:val="21"/>
              </w:rPr>
            </w:pPr>
            <w:bookmarkStart w:id="3782" w:name="_Toc221952165"/>
            <w:r>
              <w:rPr>
                <w:szCs w:val="21"/>
              </w:rPr>
              <w:t>姓名</w:t>
            </w:r>
            <w:bookmarkEnd w:id="3782"/>
          </w:p>
        </w:tc>
        <w:tc>
          <w:tcPr>
            <w:tcW w:w="736" w:type="pct"/>
            <w:tcBorders>
              <w:top w:val="single" w:sz="4" w:space="0" w:color="auto"/>
              <w:left w:val="single" w:sz="4" w:space="0" w:color="auto"/>
              <w:bottom w:val="single" w:sz="4" w:space="0" w:color="auto"/>
              <w:right w:val="single" w:sz="4" w:space="0" w:color="auto"/>
            </w:tcBorders>
            <w:vAlign w:val="center"/>
          </w:tcPr>
          <w:p w14:paraId="2CA34A84" w14:textId="77777777" w:rsidR="006E277C" w:rsidRDefault="006E277C">
            <w:pPr>
              <w:topLinePunct/>
              <w:spacing w:line="440" w:lineRule="exact"/>
              <w:jc w:val="center"/>
              <w:rPr>
                <w:szCs w:val="21"/>
              </w:rPr>
            </w:pPr>
          </w:p>
        </w:tc>
        <w:tc>
          <w:tcPr>
            <w:tcW w:w="735" w:type="pct"/>
            <w:gridSpan w:val="2"/>
            <w:tcBorders>
              <w:top w:val="single" w:sz="4" w:space="0" w:color="auto"/>
              <w:left w:val="single" w:sz="4" w:space="0" w:color="auto"/>
              <w:bottom w:val="single" w:sz="4" w:space="0" w:color="auto"/>
              <w:right w:val="single" w:sz="4" w:space="0" w:color="auto"/>
            </w:tcBorders>
            <w:vAlign w:val="center"/>
          </w:tcPr>
          <w:p w14:paraId="0F6E831F" w14:textId="77777777" w:rsidR="006E277C" w:rsidRDefault="00063571">
            <w:pPr>
              <w:topLinePunct/>
              <w:spacing w:line="440" w:lineRule="exact"/>
              <w:jc w:val="center"/>
              <w:rPr>
                <w:szCs w:val="21"/>
              </w:rPr>
            </w:pPr>
            <w:bookmarkStart w:id="3783" w:name="_Toc221952166"/>
            <w:r>
              <w:rPr>
                <w:szCs w:val="21"/>
              </w:rPr>
              <w:t>技术职称</w:t>
            </w:r>
            <w:bookmarkEnd w:id="3783"/>
          </w:p>
        </w:tc>
        <w:tc>
          <w:tcPr>
            <w:tcW w:w="858" w:type="pct"/>
            <w:gridSpan w:val="2"/>
            <w:tcBorders>
              <w:top w:val="single" w:sz="4" w:space="0" w:color="auto"/>
              <w:left w:val="single" w:sz="4" w:space="0" w:color="auto"/>
              <w:bottom w:val="single" w:sz="4" w:space="0" w:color="auto"/>
              <w:right w:val="single" w:sz="4" w:space="0" w:color="auto"/>
            </w:tcBorders>
            <w:vAlign w:val="center"/>
          </w:tcPr>
          <w:p w14:paraId="1DA8F596" w14:textId="77777777" w:rsidR="006E277C" w:rsidRDefault="006E277C">
            <w:pPr>
              <w:topLinePunct/>
              <w:spacing w:line="440" w:lineRule="exact"/>
              <w:jc w:val="center"/>
              <w:rPr>
                <w:szCs w:val="21"/>
              </w:rPr>
            </w:pPr>
          </w:p>
        </w:tc>
        <w:tc>
          <w:tcPr>
            <w:tcW w:w="559" w:type="pct"/>
            <w:tcBorders>
              <w:top w:val="single" w:sz="4" w:space="0" w:color="auto"/>
              <w:left w:val="single" w:sz="4" w:space="0" w:color="auto"/>
              <w:bottom w:val="single" w:sz="4" w:space="0" w:color="auto"/>
              <w:right w:val="single" w:sz="4" w:space="0" w:color="auto"/>
            </w:tcBorders>
            <w:vAlign w:val="center"/>
          </w:tcPr>
          <w:p w14:paraId="75E22D3E" w14:textId="77777777" w:rsidR="006E277C" w:rsidRDefault="00063571">
            <w:pPr>
              <w:topLinePunct/>
              <w:spacing w:line="440" w:lineRule="exact"/>
              <w:jc w:val="center"/>
              <w:rPr>
                <w:szCs w:val="21"/>
              </w:rPr>
            </w:pPr>
            <w:bookmarkStart w:id="3784" w:name="_Toc221952167"/>
            <w:r>
              <w:rPr>
                <w:szCs w:val="21"/>
              </w:rPr>
              <w:t>电话</w:t>
            </w:r>
            <w:bookmarkEnd w:id="3784"/>
          </w:p>
        </w:tc>
        <w:tc>
          <w:tcPr>
            <w:tcW w:w="579" w:type="pct"/>
            <w:tcBorders>
              <w:top w:val="single" w:sz="4" w:space="0" w:color="auto"/>
              <w:left w:val="single" w:sz="4" w:space="0" w:color="auto"/>
              <w:bottom w:val="single" w:sz="4" w:space="0" w:color="auto"/>
              <w:right w:val="single" w:sz="4" w:space="0" w:color="auto"/>
            </w:tcBorders>
            <w:vAlign w:val="center"/>
          </w:tcPr>
          <w:p w14:paraId="00EE94BF" w14:textId="77777777" w:rsidR="006E277C" w:rsidRDefault="006E277C">
            <w:pPr>
              <w:topLinePunct/>
              <w:spacing w:line="440" w:lineRule="exact"/>
              <w:jc w:val="center"/>
              <w:rPr>
                <w:szCs w:val="21"/>
              </w:rPr>
            </w:pPr>
          </w:p>
        </w:tc>
      </w:tr>
      <w:tr w:rsidR="006E277C" w14:paraId="74D5B146" w14:textId="77777777">
        <w:trPr>
          <w:trHeight w:val="447"/>
        </w:trPr>
        <w:tc>
          <w:tcPr>
            <w:tcW w:w="1008" w:type="pct"/>
            <w:tcBorders>
              <w:top w:val="single" w:sz="4" w:space="0" w:color="auto"/>
              <w:left w:val="single" w:sz="4" w:space="0" w:color="auto"/>
              <w:bottom w:val="single" w:sz="4" w:space="0" w:color="auto"/>
              <w:right w:val="single" w:sz="4" w:space="0" w:color="auto"/>
            </w:tcBorders>
            <w:vAlign w:val="center"/>
          </w:tcPr>
          <w:p w14:paraId="62D991A6" w14:textId="77777777" w:rsidR="006E277C" w:rsidRDefault="00063571">
            <w:pPr>
              <w:topLinePunct/>
              <w:spacing w:line="440" w:lineRule="exact"/>
              <w:jc w:val="center"/>
              <w:rPr>
                <w:szCs w:val="21"/>
              </w:rPr>
            </w:pPr>
            <w:bookmarkStart w:id="3785" w:name="_Toc221952168"/>
            <w:r>
              <w:rPr>
                <w:szCs w:val="21"/>
              </w:rPr>
              <w:t>技术负责人</w:t>
            </w:r>
            <w:bookmarkEnd w:id="3785"/>
          </w:p>
        </w:tc>
        <w:tc>
          <w:tcPr>
            <w:tcW w:w="524" w:type="pct"/>
            <w:tcBorders>
              <w:top w:val="single" w:sz="4" w:space="0" w:color="auto"/>
              <w:left w:val="single" w:sz="4" w:space="0" w:color="auto"/>
              <w:bottom w:val="single" w:sz="4" w:space="0" w:color="auto"/>
              <w:right w:val="single" w:sz="4" w:space="0" w:color="auto"/>
            </w:tcBorders>
            <w:vAlign w:val="center"/>
          </w:tcPr>
          <w:p w14:paraId="4FB58B09" w14:textId="77777777" w:rsidR="006E277C" w:rsidRDefault="00063571">
            <w:pPr>
              <w:topLinePunct/>
              <w:spacing w:line="440" w:lineRule="exact"/>
              <w:jc w:val="center"/>
              <w:rPr>
                <w:szCs w:val="21"/>
              </w:rPr>
            </w:pPr>
            <w:bookmarkStart w:id="3786" w:name="_Toc221952169"/>
            <w:r>
              <w:rPr>
                <w:szCs w:val="21"/>
              </w:rPr>
              <w:t>姓名</w:t>
            </w:r>
            <w:bookmarkEnd w:id="3786"/>
          </w:p>
        </w:tc>
        <w:tc>
          <w:tcPr>
            <w:tcW w:w="736" w:type="pct"/>
            <w:tcBorders>
              <w:top w:val="single" w:sz="4" w:space="0" w:color="auto"/>
              <w:left w:val="single" w:sz="4" w:space="0" w:color="auto"/>
              <w:bottom w:val="single" w:sz="4" w:space="0" w:color="auto"/>
              <w:right w:val="single" w:sz="4" w:space="0" w:color="auto"/>
            </w:tcBorders>
            <w:vAlign w:val="center"/>
          </w:tcPr>
          <w:p w14:paraId="02A3AA2C" w14:textId="77777777" w:rsidR="006E277C" w:rsidRDefault="006E277C">
            <w:pPr>
              <w:topLinePunct/>
              <w:spacing w:line="440" w:lineRule="exact"/>
              <w:jc w:val="center"/>
              <w:rPr>
                <w:szCs w:val="21"/>
              </w:rPr>
            </w:pPr>
          </w:p>
        </w:tc>
        <w:tc>
          <w:tcPr>
            <w:tcW w:w="735" w:type="pct"/>
            <w:gridSpan w:val="2"/>
            <w:tcBorders>
              <w:top w:val="single" w:sz="4" w:space="0" w:color="auto"/>
              <w:left w:val="single" w:sz="4" w:space="0" w:color="auto"/>
              <w:bottom w:val="single" w:sz="4" w:space="0" w:color="auto"/>
              <w:right w:val="single" w:sz="4" w:space="0" w:color="auto"/>
            </w:tcBorders>
            <w:vAlign w:val="center"/>
          </w:tcPr>
          <w:p w14:paraId="5BC3FB8D" w14:textId="77777777" w:rsidR="006E277C" w:rsidRDefault="00063571">
            <w:pPr>
              <w:topLinePunct/>
              <w:spacing w:line="440" w:lineRule="exact"/>
              <w:jc w:val="center"/>
              <w:rPr>
                <w:szCs w:val="21"/>
              </w:rPr>
            </w:pPr>
            <w:bookmarkStart w:id="3787" w:name="_Toc221952170"/>
            <w:r>
              <w:rPr>
                <w:szCs w:val="21"/>
              </w:rPr>
              <w:t>技术职称</w:t>
            </w:r>
            <w:bookmarkEnd w:id="3787"/>
          </w:p>
        </w:tc>
        <w:tc>
          <w:tcPr>
            <w:tcW w:w="858" w:type="pct"/>
            <w:gridSpan w:val="2"/>
            <w:tcBorders>
              <w:top w:val="single" w:sz="4" w:space="0" w:color="auto"/>
              <w:left w:val="single" w:sz="4" w:space="0" w:color="auto"/>
              <w:bottom w:val="single" w:sz="4" w:space="0" w:color="auto"/>
              <w:right w:val="single" w:sz="4" w:space="0" w:color="auto"/>
            </w:tcBorders>
            <w:vAlign w:val="center"/>
          </w:tcPr>
          <w:p w14:paraId="08963874" w14:textId="77777777" w:rsidR="006E277C" w:rsidRDefault="006E277C">
            <w:pPr>
              <w:topLinePunct/>
              <w:spacing w:line="440" w:lineRule="exact"/>
              <w:jc w:val="center"/>
              <w:rPr>
                <w:szCs w:val="21"/>
              </w:rPr>
            </w:pPr>
          </w:p>
        </w:tc>
        <w:tc>
          <w:tcPr>
            <w:tcW w:w="559" w:type="pct"/>
            <w:tcBorders>
              <w:top w:val="single" w:sz="4" w:space="0" w:color="auto"/>
              <w:left w:val="single" w:sz="4" w:space="0" w:color="auto"/>
              <w:bottom w:val="single" w:sz="4" w:space="0" w:color="auto"/>
              <w:right w:val="single" w:sz="4" w:space="0" w:color="auto"/>
            </w:tcBorders>
            <w:vAlign w:val="center"/>
          </w:tcPr>
          <w:p w14:paraId="060077A9" w14:textId="77777777" w:rsidR="006E277C" w:rsidRDefault="00063571">
            <w:pPr>
              <w:topLinePunct/>
              <w:spacing w:line="440" w:lineRule="exact"/>
              <w:jc w:val="center"/>
              <w:rPr>
                <w:szCs w:val="21"/>
              </w:rPr>
            </w:pPr>
            <w:bookmarkStart w:id="3788" w:name="_Toc221952171"/>
            <w:r>
              <w:rPr>
                <w:szCs w:val="21"/>
              </w:rPr>
              <w:t>电话</w:t>
            </w:r>
            <w:bookmarkEnd w:id="3788"/>
          </w:p>
        </w:tc>
        <w:tc>
          <w:tcPr>
            <w:tcW w:w="579" w:type="pct"/>
            <w:tcBorders>
              <w:top w:val="single" w:sz="4" w:space="0" w:color="auto"/>
              <w:left w:val="single" w:sz="4" w:space="0" w:color="auto"/>
              <w:bottom w:val="single" w:sz="4" w:space="0" w:color="auto"/>
              <w:right w:val="single" w:sz="4" w:space="0" w:color="auto"/>
            </w:tcBorders>
            <w:vAlign w:val="center"/>
          </w:tcPr>
          <w:p w14:paraId="5AFB46BD" w14:textId="77777777" w:rsidR="006E277C" w:rsidRDefault="006E277C">
            <w:pPr>
              <w:topLinePunct/>
              <w:spacing w:line="440" w:lineRule="exact"/>
              <w:jc w:val="center"/>
              <w:rPr>
                <w:szCs w:val="21"/>
              </w:rPr>
            </w:pPr>
          </w:p>
        </w:tc>
      </w:tr>
      <w:tr w:rsidR="006E277C" w14:paraId="3F6D854E" w14:textId="77777777">
        <w:trPr>
          <w:trHeight w:val="465"/>
        </w:trPr>
        <w:tc>
          <w:tcPr>
            <w:tcW w:w="1008" w:type="pct"/>
            <w:tcBorders>
              <w:top w:val="single" w:sz="4" w:space="0" w:color="auto"/>
              <w:left w:val="single" w:sz="4" w:space="0" w:color="auto"/>
              <w:bottom w:val="single" w:sz="4" w:space="0" w:color="auto"/>
              <w:right w:val="single" w:sz="4" w:space="0" w:color="auto"/>
            </w:tcBorders>
            <w:vAlign w:val="center"/>
          </w:tcPr>
          <w:p w14:paraId="44FECADB" w14:textId="77777777" w:rsidR="006E277C" w:rsidRDefault="00063571">
            <w:pPr>
              <w:topLinePunct/>
              <w:spacing w:line="440" w:lineRule="exact"/>
              <w:jc w:val="center"/>
              <w:rPr>
                <w:szCs w:val="21"/>
              </w:rPr>
            </w:pPr>
            <w:bookmarkStart w:id="3789" w:name="_Toc221952172"/>
            <w:r>
              <w:rPr>
                <w:szCs w:val="21"/>
              </w:rPr>
              <w:t>成立时间</w:t>
            </w:r>
            <w:bookmarkEnd w:id="3789"/>
          </w:p>
        </w:tc>
        <w:tc>
          <w:tcPr>
            <w:tcW w:w="1261" w:type="pct"/>
            <w:gridSpan w:val="2"/>
            <w:tcBorders>
              <w:top w:val="single" w:sz="4" w:space="0" w:color="auto"/>
              <w:left w:val="single" w:sz="4" w:space="0" w:color="auto"/>
              <w:bottom w:val="single" w:sz="4" w:space="0" w:color="auto"/>
              <w:right w:val="single" w:sz="4" w:space="0" w:color="auto"/>
            </w:tcBorders>
            <w:vAlign w:val="center"/>
          </w:tcPr>
          <w:p w14:paraId="7DB91A48" w14:textId="77777777" w:rsidR="006E277C" w:rsidRDefault="006E277C">
            <w:pPr>
              <w:topLinePunct/>
              <w:spacing w:line="440" w:lineRule="exact"/>
              <w:jc w:val="center"/>
              <w:rPr>
                <w:szCs w:val="21"/>
              </w:rPr>
            </w:pPr>
          </w:p>
        </w:tc>
        <w:tc>
          <w:tcPr>
            <w:tcW w:w="2731" w:type="pct"/>
            <w:gridSpan w:val="6"/>
            <w:tcBorders>
              <w:top w:val="single" w:sz="4" w:space="0" w:color="auto"/>
              <w:left w:val="single" w:sz="4" w:space="0" w:color="auto"/>
              <w:bottom w:val="single" w:sz="4" w:space="0" w:color="auto"/>
              <w:right w:val="single" w:sz="4" w:space="0" w:color="auto"/>
            </w:tcBorders>
            <w:vAlign w:val="center"/>
          </w:tcPr>
          <w:p w14:paraId="41323D7C" w14:textId="77777777" w:rsidR="006E277C" w:rsidRDefault="00063571">
            <w:pPr>
              <w:topLinePunct/>
              <w:spacing w:line="440" w:lineRule="exact"/>
              <w:ind w:firstLineChars="500" w:firstLine="1050"/>
              <w:rPr>
                <w:szCs w:val="21"/>
              </w:rPr>
            </w:pPr>
            <w:bookmarkStart w:id="3790" w:name="_Toc221952173"/>
            <w:r>
              <w:rPr>
                <w:szCs w:val="21"/>
              </w:rPr>
              <w:t>员工总人数：</w:t>
            </w:r>
            <w:bookmarkEnd w:id="3790"/>
          </w:p>
        </w:tc>
      </w:tr>
      <w:tr w:rsidR="006E277C" w14:paraId="79C4271B" w14:textId="77777777">
        <w:trPr>
          <w:cantSplit/>
          <w:trHeight w:val="457"/>
        </w:trPr>
        <w:tc>
          <w:tcPr>
            <w:tcW w:w="1008" w:type="pct"/>
            <w:tcBorders>
              <w:top w:val="single" w:sz="4" w:space="0" w:color="auto"/>
              <w:left w:val="single" w:sz="4" w:space="0" w:color="auto"/>
              <w:bottom w:val="single" w:sz="4" w:space="0" w:color="auto"/>
              <w:right w:val="single" w:sz="4" w:space="0" w:color="auto"/>
            </w:tcBorders>
            <w:vAlign w:val="center"/>
          </w:tcPr>
          <w:p w14:paraId="679FD135" w14:textId="77777777" w:rsidR="006E277C" w:rsidRDefault="00063571">
            <w:pPr>
              <w:topLinePunct/>
              <w:spacing w:line="440" w:lineRule="exact"/>
              <w:jc w:val="center"/>
              <w:rPr>
                <w:szCs w:val="21"/>
              </w:rPr>
            </w:pPr>
            <w:bookmarkStart w:id="3791" w:name="_Toc221952174"/>
            <w:r>
              <w:rPr>
                <w:szCs w:val="21"/>
              </w:rPr>
              <w:t>企业资质等级</w:t>
            </w:r>
            <w:bookmarkEnd w:id="3791"/>
          </w:p>
        </w:tc>
        <w:tc>
          <w:tcPr>
            <w:tcW w:w="1261" w:type="pct"/>
            <w:gridSpan w:val="2"/>
            <w:tcBorders>
              <w:top w:val="single" w:sz="4" w:space="0" w:color="auto"/>
              <w:left w:val="single" w:sz="4" w:space="0" w:color="auto"/>
              <w:bottom w:val="single" w:sz="4" w:space="0" w:color="auto"/>
              <w:right w:val="single" w:sz="4" w:space="0" w:color="auto"/>
            </w:tcBorders>
            <w:vAlign w:val="center"/>
          </w:tcPr>
          <w:p w14:paraId="7929D037" w14:textId="77777777" w:rsidR="006E277C" w:rsidRDefault="006E277C">
            <w:pPr>
              <w:topLinePunct/>
              <w:spacing w:line="440" w:lineRule="exact"/>
              <w:jc w:val="center"/>
              <w:rPr>
                <w:szCs w:val="21"/>
              </w:rPr>
            </w:pPr>
          </w:p>
        </w:tc>
        <w:tc>
          <w:tcPr>
            <w:tcW w:w="309" w:type="pct"/>
            <w:vMerge w:val="restart"/>
            <w:tcBorders>
              <w:top w:val="single" w:sz="4" w:space="0" w:color="auto"/>
              <w:left w:val="single" w:sz="4" w:space="0" w:color="auto"/>
              <w:bottom w:val="single" w:sz="4" w:space="0" w:color="auto"/>
              <w:right w:val="single" w:sz="4" w:space="0" w:color="auto"/>
            </w:tcBorders>
            <w:vAlign w:val="center"/>
          </w:tcPr>
          <w:p w14:paraId="5425D8BF" w14:textId="77777777" w:rsidR="006E277C" w:rsidRDefault="00063571">
            <w:pPr>
              <w:topLinePunct/>
              <w:spacing w:line="440" w:lineRule="exact"/>
              <w:jc w:val="center"/>
              <w:rPr>
                <w:szCs w:val="21"/>
              </w:rPr>
            </w:pPr>
            <w:bookmarkStart w:id="3792" w:name="_Toc221952175"/>
            <w:r>
              <w:rPr>
                <w:szCs w:val="21"/>
              </w:rPr>
              <w:t>其中</w:t>
            </w:r>
            <w:bookmarkEnd w:id="3792"/>
          </w:p>
        </w:tc>
        <w:tc>
          <w:tcPr>
            <w:tcW w:w="1284" w:type="pct"/>
            <w:gridSpan w:val="3"/>
            <w:tcBorders>
              <w:top w:val="single" w:sz="4" w:space="0" w:color="auto"/>
              <w:left w:val="single" w:sz="4" w:space="0" w:color="auto"/>
              <w:bottom w:val="single" w:sz="4" w:space="0" w:color="auto"/>
              <w:right w:val="single" w:sz="4" w:space="0" w:color="auto"/>
            </w:tcBorders>
            <w:vAlign w:val="center"/>
          </w:tcPr>
          <w:p w14:paraId="4AF90083" w14:textId="77777777" w:rsidR="006E277C" w:rsidRDefault="00063571">
            <w:pPr>
              <w:topLinePunct/>
              <w:spacing w:line="440" w:lineRule="exact"/>
              <w:jc w:val="center"/>
              <w:rPr>
                <w:szCs w:val="21"/>
              </w:rPr>
            </w:pPr>
            <w:r>
              <w:rPr>
                <w:rFonts w:ascii="宋体" w:hAnsi="宋体" w:hint="eastAsia"/>
                <w:szCs w:val="21"/>
              </w:rPr>
              <w:t>注册建造师</w:t>
            </w:r>
          </w:p>
        </w:tc>
        <w:tc>
          <w:tcPr>
            <w:tcW w:w="1138" w:type="pct"/>
            <w:gridSpan w:val="2"/>
            <w:tcBorders>
              <w:top w:val="single" w:sz="4" w:space="0" w:color="auto"/>
              <w:left w:val="single" w:sz="4" w:space="0" w:color="auto"/>
              <w:bottom w:val="single" w:sz="4" w:space="0" w:color="auto"/>
              <w:right w:val="single" w:sz="4" w:space="0" w:color="auto"/>
            </w:tcBorders>
            <w:vAlign w:val="center"/>
          </w:tcPr>
          <w:p w14:paraId="4D95755C" w14:textId="77777777" w:rsidR="006E277C" w:rsidRDefault="006E277C">
            <w:pPr>
              <w:topLinePunct/>
              <w:spacing w:line="440" w:lineRule="exact"/>
              <w:jc w:val="center"/>
              <w:rPr>
                <w:szCs w:val="21"/>
              </w:rPr>
            </w:pPr>
          </w:p>
        </w:tc>
      </w:tr>
      <w:tr w:rsidR="006E277C" w14:paraId="5EEA229F" w14:textId="77777777">
        <w:trPr>
          <w:cantSplit/>
          <w:trHeight w:val="462"/>
        </w:trPr>
        <w:tc>
          <w:tcPr>
            <w:tcW w:w="1008" w:type="pct"/>
            <w:tcBorders>
              <w:top w:val="single" w:sz="4" w:space="0" w:color="auto"/>
              <w:left w:val="single" w:sz="4" w:space="0" w:color="auto"/>
              <w:bottom w:val="single" w:sz="4" w:space="0" w:color="auto"/>
              <w:right w:val="single" w:sz="4" w:space="0" w:color="auto"/>
            </w:tcBorders>
            <w:vAlign w:val="center"/>
          </w:tcPr>
          <w:p w14:paraId="751D2B18" w14:textId="77777777" w:rsidR="006E277C" w:rsidRDefault="00063571">
            <w:pPr>
              <w:topLinePunct/>
              <w:spacing w:line="440" w:lineRule="exact"/>
              <w:jc w:val="center"/>
              <w:rPr>
                <w:szCs w:val="21"/>
              </w:rPr>
            </w:pPr>
            <w:bookmarkStart w:id="3793" w:name="_Toc221952177"/>
            <w:r>
              <w:rPr>
                <w:szCs w:val="21"/>
              </w:rPr>
              <w:t>营业执照号</w:t>
            </w:r>
            <w:bookmarkEnd w:id="3793"/>
          </w:p>
        </w:tc>
        <w:tc>
          <w:tcPr>
            <w:tcW w:w="1261" w:type="pct"/>
            <w:gridSpan w:val="2"/>
            <w:tcBorders>
              <w:top w:val="single" w:sz="4" w:space="0" w:color="auto"/>
              <w:left w:val="single" w:sz="4" w:space="0" w:color="auto"/>
              <w:bottom w:val="single" w:sz="4" w:space="0" w:color="auto"/>
              <w:right w:val="single" w:sz="4" w:space="0" w:color="auto"/>
            </w:tcBorders>
            <w:vAlign w:val="center"/>
          </w:tcPr>
          <w:p w14:paraId="7B0B3452" w14:textId="77777777" w:rsidR="006E277C" w:rsidRDefault="006E277C">
            <w:pPr>
              <w:topLinePunct/>
              <w:spacing w:line="440" w:lineRule="exact"/>
              <w:jc w:val="center"/>
              <w:rPr>
                <w:szCs w:val="21"/>
              </w:rPr>
            </w:pPr>
          </w:p>
        </w:tc>
        <w:tc>
          <w:tcPr>
            <w:tcW w:w="309" w:type="pct"/>
            <w:vMerge/>
            <w:tcBorders>
              <w:top w:val="single" w:sz="4" w:space="0" w:color="auto"/>
              <w:left w:val="single" w:sz="4" w:space="0" w:color="auto"/>
              <w:bottom w:val="single" w:sz="4" w:space="0" w:color="auto"/>
              <w:right w:val="single" w:sz="4" w:space="0" w:color="auto"/>
            </w:tcBorders>
            <w:vAlign w:val="center"/>
          </w:tcPr>
          <w:p w14:paraId="77E330B0" w14:textId="77777777" w:rsidR="006E277C" w:rsidRDefault="006E277C">
            <w:pPr>
              <w:topLinePunct/>
              <w:spacing w:line="440" w:lineRule="exact"/>
              <w:jc w:val="center"/>
              <w:rPr>
                <w:szCs w:val="21"/>
              </w:rPr>
            </w:pPr>
          </w:p>
        </w:tc>
        <w:tc>
          <w:tcPr>
            <w:tcW w:w="1284" w:type="pct"/>
            <w:gridSpan w:val="3"/>
            <w:tcBorders>
              <w:top w:val="single" w:sz="4" w:space="0" w:color="auto"/>
              <w:left w:val="single" w:sz="4" w:space="0" w:color="auto"/>
              <w:bottom w:val="single" w:sz="4" w:space="0" w:color="auto"/>
              <w:right w:val="single" w:sz="4" w:space="0" w:color="auto"/>
            </w:tcBorders>
            <w:vAlign w:val="center"/>
          </w:tcPr>
          <w:p w14:paraId="61CFB65D" w14:textId="77777777" w:rsidR="006E277C" w:rsidRDefault="00063571">
            <w:pPr>
              <w:topLinePunct/>
              <w:spacing w:line="440" w:lineRule="exact"/>
              <w:jc w:val="center"/>
              <w:rPr>
                <w:szCs w:val="21"/>
              </w:rPr>
            </w:pPr>
            <w:bookmarkStart w:id="3794" w:name="_Toc221952178"/>
            <w:r>
              <w:rPr>
                <w:szCs w:val="21"/>
              </w:rPr>
              <w:t>高级职称人员</w:t>
            </w:r>
            <w:bookmarkEnd w:id="3794"/>
          </w:p>
        </w:tc>
        <w:tc>
          <w:tcPr>
            <w:tcW w:w="1138" w:type="pct"/>
            <w:gridSpan w:val="2"/>
            <w:tcBorders>
              <w:top w:val="single" w:sz="4" w:space="0" w:color="auto"/>
              <w:left w:val="single" w:sz="4" w:space="0" w:color="auto"/>
              <w:bottom w:val="single" w:sz="4" w:space="0" w:color="auto"/>
              <w:right w:val="single" w:sz="4" w:space="0" w:color="auto"/>
            </w:tcBorders>
            <w:vAlign w:val="center"/>
          </w:tcPr>
          <w:p w14:paraId="7893F34F" w14:textId="77777777" w:rsidR="006E277C" w:rsidRDefault="006E277C">
            <w:pPr>
              <w:topLinePunct/>
              <w:spacing w:line="440" w:lineRule="exact"/>
              <w:jc w:val="center"/>
              <w:rPr>
                <w:szCs w:val="21"/>
              </w:rPr>
            </w:pPr>
          </w:p>
        </w:tc>
      </w:tr>
      <w:tr w:rsidR="006E277C" w14:paraId="20E6735A" w14:textId="77777777">
        <w:trPr>
          <w:cantSplit/>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573F1097" w14:textId="77777777" w:rsidR="006E277C" w:rsidRDefault="00063571">
            <w:pPr>
              <w:topLinePunct/>
              <w:spacing w:line="440" w:lineRule="exact"/>
              <w:jc w:val="center"/>
              <w:rPr>
                <w:szCs w:val="21"/>
              </w:rPr>
            </w:pPr>
            <w:bookmarkStart w:id="3795" w:name="_Toc221952179"/>
            <w:r>
              <w:rPr>
                <w:szCs w:val="21"/>
              </w:rPr>
              <w:t>注册资金</w:t>
            </w:r>
            <w:bookmarkEnd w:id="3795"/>
          </w:p>
        </w:tc>
        <w:tc>
          <w:tcPr>
            <w:tcW w:w="1261" w:type="pct"/>
            <w:gridSpan w:val="2"/>
            <w:tcBorders>
              <w:top w:val="single" w:sz="4" w:space="0" w:color="auto"/>
              <w:left w:val="single" w:sz="4" w:space="0" w:color="auto"/>
              <w:bottom w:val="single" w:sz="4" w:space="0" w:color="auto"/>
              <w:right w:val="single" w:sz="4" w:space="0" w:color="auto"/>
            </w:tcBorders>
            <w:vAlign w:val="center"/>
          </w:tcPr>
          <w:p w14:paraId="296C611A" w14:textId="77777777" w:rsidR="006E277C" w:rsidRDefault="006E277C">
            <w:pPr>
              <w:topLinePunct/>
              <w:spacing w:line="440" w:lineRule="exact"/>
              <w:jc w:val="center"/>
              <w:rPr>
                <w:szCs w:val="21"/>
              </w:rPr>
            </w:pPr>
          </w:p>
        </w:tc>
        <w:tc>
          <w:tcPr>
            <w:tcW w:w="309" w:type="pct"/>
            <w:vMerge/>
            <w:tcBorders>
              <w:top w:val="single" w:sz="4" w:space="0" w:color="auto"/>
              <w:left w:val="single" w:sz="4" w:space="0" w:color="auto"/>
              <w:bottom w:val="single" w:sz="4" w:space="0" w:color="auto"/>
              <w:right w:val="single" w:sz="4" w:space="0" w:color="auto"/>
            </w:tcBorders>
            <w:vAlign w:val="center"/>
          </w:tcPr>
          <w:p w14:paraId="3DD5D9AB" w14:textId="77777777" w:rsidR="006E277C" w:rsidRDefault="006E277C">
            <w:pPr>
              <w:topLinePunct/>
              <w:spacing w:line="440" w:lineRule="exact"/>
              <w:jc w:val="center"/>
              <w:rPr>
                <w:szCs w:val="21"/>
              </w:rPr>
            </w:pPr>
          </w:p>
        </w:tc>
        <w:tc>
          <w:tcPr>
            <w:tcW w:w="1284" w:type="pct"/>
            <w:gridSpan w:val="3"/>
            <w:tcBorders>
              <w:top w:val="single" w:sz="4" w:space="0" w:color="auto"/>
              <w:left w:val="single" w:sz="4" w:space="0" w:color="auto"/>
              <w:bottom w:val="single" w:sz="4" w:space="0" w:color="auto"/>
              <w:right w:val="single" w:sz="4" w:space="0" w:color="auto"/>
            </w:tcBorders>
            <w:vAlign w:val="center"/>
          </w:tcPr>
          <w:p w14:paraId="500C49F0" w14:textId="77777777" w:rsidR="006E277C" w:rsidRDefault="00063571">
            <w:pPr>
              <w:topLinePunct/>
              <w:spacing w:line="440" w:lineRule="exact"/>
              <w:jc w:val="center"/>
              <w:rPr>
                <w:szCs w:val="21"/>
              </w:rPr>
            </w:pPr>
            <w:bookmarkStart w:id="3796" w:name="_Toc221952180"/>
            <w:r>
              <w:rPr>
                <w:szCs w:val="21"/>
              </w:rPr>
              <w:t>中级职称人员</w:t>
            </w:r>
            <w:bookmarkEnd w:id="3796"/>
          </w:p>
        </w:tc>
        <w:tc>
          <w:tcPr>
            <w:tcW w:w="1138" w:type="pct"/>
            <w:gridSpan w:val="2"/>
            <w:tcBorders>
              <w:top w:val="single" w:sz="4" w:space="0" w:color="auto"/>
              <w:left w:val="single" w:sz="4" w:space="0" w:color="auto"/>
              <w:bottom w:val="single" w:sz="4" w:space="0" w:color="auto"/>
              <w:right w:val="single" w:sz="4" w:space="0" w:color="auto"/>
            </w:tcBorders>
            <w:vAlign w:val="center"/>
          </w:tcPr>
          <w:p w14:paraId="027D6DB5" w14:textId="77777777" w:rsidR="006E277C" w:rsidRDefault="006E277C">
            <w:pPr>
              <w:topLinePunct/>
              <w:spacing w:line="440" w:lineRule="exact"/>
              <w:jc w:val="center"/>
              <w:rPr>
                <w:szCs w:val="21"/>
              </w:rPr>
            </w:pPr>
          </w:p>
        </w:tc>
      </w:tr>
      <w:tr w:rsidR="006E277C" w14:paraId="6630AB37" w14:textId="77777777">
        <w:trPr>
          <w:cantSplit/>
          <w:trHeight w:val="626"/>
        </w:trPr>
        <w:tc>
          <w:tcPr>
            <w:tcW w:w="1008" w:type="pct"/>
            <w:tcBorders>
              <w:top w:val="single" w:sz="4" w:space="0" w:color="auto"/>
              <w:left w:val="single" w:sz="4" w:space="0" w:color="auto"/>
              <w:bottom w:val="single" w:sz="4" w:space="0" w:color="auto"/>
              <w:right w:val="single" w:sz="4" w:space="0" w:color="auto"/>
            </w:tcBorders>
            <w:vAlign w:val="center"/>
          </w:tcPr>
          <w:p w14:paraId="43E3F8D2" w14:textId="77777777" w:rsidR="006E277C" w:rsidRDefault="00063571">
            <w:pPr>
              <w:jc w:val="center"/>
              <w:rPr>
                <w:rFonts w:ascii="宋体" w:hAnsi="宋体"/>
                <w:szCs w:val="21"/>
              </w:rPr>
            </w:pPr>
            <w:r>
              <w:rPr>
                <w:rFonts w:ascii="宋体" w:hAnsi="宋体" w:hint="eastAsia"/>
                <w:szCs w:val="21"/>
              </w:rPr>
              <w:t>基本帐户</w:t>
            </w:r>
          </w:p>
          <w:p w14:paraId="1BCD78D1" w14:textId="77777777" w:rsidR="006E277C" w:rsidRDefault="00063571">
            <w:pPr>
              <w:jc w:val="center"/>
              <w:rPr>
                <w:rFonts w:ascii="宋体" w:hAnsi="宋体"/>
                <w:szCs w:val="21"/>
              </w:rPr>
            </w:pPr>
            <w:r>
              <w:rPr>
                <w:rFonts w:ascii="宋体" w:hAnsi="宋体" w:hint="eastAsia"/>
                <w:szCs w:val="21"/>
              </w:rPr>
              <w:t>开户银行</w:t>
            </w:r>
          </w:p>
        </w:tc>
        <w:tc>
          <w:tcPr>
            <w:tcW w:w="1261" w:type="pct"/>
            <w:gridSpan w:val="2"/>
            <w:tcBorders>
              <w:top w:val="single" w:sz="4" w:space="0" w:color="auto"/>
              <w:left w:val="single" w:sz="4" w:space="0" w:color="auto"/>
              <w:bottom w:val="single" w:sz="4" w:space="0" w:color="auto"/>
              <w:right w:val="single" w:sz="4" w:space="0" w:color="auto"/>
            </w:tcBorders>
            <w:vAlign w:val="center"/>
          </w:tcPr>
          <w:p w14:paraId="34A0AC50" w14:textId="77777777" w:rsidR="006E277C" w:rsidRDefault="006E277C">
            <w:pPr>
              <w:topLinePunct/>
              <w:spacing w:line="440" w:lineRule="exact"/>
              <w:jc w:val="center"/>
              <w:rPr>
                <w:szCs w:val="21"/>
              </w:rPr>
            </w:pPr>
          </w:p>
        </w:tc>
        <w:tc>
          <w:tcPr>
            <w:tcW w:w="309" w:type="pct"/>
            <w:vMerge/>
            <w:tcBorders>
              <w:top w:val="single" w:sz="4" w:space="0" w:color="auto"/>
              <w:left w:val="single" w:sz="4" w:space="0" w:color="auto"/>
              <w:bottom w:val="single" w:sz="4" w:space="0" w:color="auto"/>
              <w:right w:val="single" w:sz="4" w:space="0" w:color="auto"/>
            </w:tcBorders>
            <w:vAlign w:val="center"/>
          </w:tcPr>
          <w:p w14:paraId="12FF505B" w14:textId="77777777" w:rsidR="006E277C" w:rsidRDefault="006E277C">
            <w:pPr>
              <w:topLinePunct/>
              <w:spacing w:line="440" w:lineRule="exact"/>
              <w:jc w:val="center"/>
              <w:rPr>
                <w:szCs w:val="21"/>
              </w:rPr>
            </w:pPr>
          </w:p>
        </w:tc>
        <w:tc>
          <w:tcPr>
            <w:tcW w:w="1284" w:type="pct"/>
            <w:gridSpan w:val="3"/>
            <w:tcBorders>
              <w:top w:val="single" w:sz="4" w:space="0" w:color="auto"/>
              <w:left w:val="single" w:sz="4" w:space="0" w:color="auto"/>
              <w:bottom w:val="single" w:sz="4" w:space="0" w:color="auto"/>
              <w:right w:val="single" w:sz="4" w:space="0" w:color="auto"/>
            </w:tcBorders>
            <w:vAlign w:val="center"/>
          </w:tcPr>
          <w:p w14:paraId="67BA7DFC" w14:textId="77777777" w:rsidR="006E277C" w:rsidRDefault="00063571">
            <w:pPr>
              <w:topLinePunct/>
              <w:spacing w:line="440" w:lineRule="exact"/>
              <w:jc w:val="center"/>
              <w:rPr>
                <w:szCs w:val="21"/>
              </w:rPr>
            </w:pPr>
            <w:bookmarkStart w:id="3797" w:name="_Toc221952182"/>
            <w:r>
              <w:rPr>
                <w:szCs w:val="21"/>
              </w:rPr>
              <w:t>初级职称人员</w:t>
            </w:r>
            <w:bookmarkEnd w:id="3797"/>
          </w:p>
        </w:tc>
        <w:tc>
          <w:tcPr>
            <w:tcW w:w="1138" w:type="pct"/>
            <w:gridSpan w:val="2"/>
            <w:tcBorders>
              <w:top w:val="single" w:sz="4" w:space="0" w:color="auto"/>
              <w:left w:val="single" w:sz="4" w:space="0" w:color="auto"/>
              <w:bottom w:val="single" w:sz="4" w:space="0" w:color="auto"/>
              <w:right w:val="single" w:sz="4" w:space="0" w:color="auto"/>
            </w:tcBorders>
            <w:vAlign w:val="center"/>
          </w:tcPr>
          <w:p w14:paraId="78801EF6" w14:textId="77777777" w:rsidR="006E277C" w:rsidRDefault="006E277C">
            <w:pPr>
              <w:topLinePunct/>
              <w:spacing w:line="440" w:lineRule="exact"/>
              <w:jc w:val="center"/>
              <w:rPr>
                <w:szCs w:val="21"/>
              </w:rPr>
            </w:pPr>
          </w:p>
        </w:tc>
      </w:tr>
      <w:tr w:rsidR="006E277C" w14:paraId="2BCEED6C" w14:textId="77777777">
        <w:trPr>
          <w:cantSplit/>
          <w:trHeight w:val="372"/>
        </w:trPr>
        <w:tc>
          <w:tcPr>
            <w:tcW w:w="1008" w:type="pct"/>
            <w:tcBorders>
              <w:top w:val="single" w:sz="4" w:space="0" w:color="auto"/>
              <w:left w:val="single" w:sz="4" w:space="0" w:color="auto"/>
              <w:bottom w:val="single" w:sz="4" w:space="0" w:color="auto"/>
              <w:right w:val="single" w:sz="4" w:space="0" w:color="auto"/>
            </w:tcBorders>
            <w:vAlign w:val="center"/>
          </w:tcPr>
          <w:p w14:paraId="742553E4" w14:textId="77777777" w:rsidR="006E277C" w:rsidRDefault="00063571">
            <w:pPr>
              <w:jc w:val="center"/>
              <w:rPr>
                <w:rFonts w:ascii="宋体" w:hAnsi="宋体"/>
                <w:szCs w:val="21"/>
              </w:rPr>
            </w:pPr>
            <w:r>
              <w:rPr>
                <w:rFonts w:ascii="宋体" w:hAnsi="宋体" w:hint="eastAsia"/>
                <w:szCs w:val="21"/>
              </w:rPr>
              <w:t>基本帐户</w:t>
            </w:r>
          </w:p>
          <w:p w14:paraId="571035C8" w14:textId="77777777" w:rsidR="006E277C" w:rsidRDefault="00063571">
            <w:pPr>
              <w:jc w:val="center"/>
              <w:rPr>
                <w:rFonts w:ascii="宋体" w:hAnsi="宋体"/>
                <w:szCs w:val="21"/>
              </w:rPr>
            </w:pPr>
            <w:r>
              <w:rPr>
                <w:rFonts w:ascii="宋体" w:hAnsi="宋体" w:hint="eastAsia"/>
                <w:szCs w:val="21"/>
              </w:rPr>
              <w:t>账号</w:t>
            </w:r>
          </w:p>
        </w:tc>
        <w:tc>
          <w:tcPr>
            <w:tcW w:w="1261" w:type="pct"/>
            <w:gridSpan w:val="2"/>
            <w:tcBorders>
              <w:top w:val="single" w:sz="4" w:space="0" w:color="auto"/>
              <w:left w:val="single" w:sz="4" w:space="0" w:color="auto"/>
              <w:bottom w:val="single" w:sz="4" w:space="0" w:color="auto"/>
              <w:right w:val="single" w:sz="4" w:space="0" w:color="auto"/>
            </w:tcBorders>
            <w:vAlign w:val="center"/>
          </w:tcPr>
          <w:p w14:paraId="23EC1F7C" w14:textId="77777777" w:rsidR="006E277C" w:rsidRDefault="006E277C">
            <w:pPr>
              <w:topLinePunct/>
              <w:spacing w:line="440" w:lineRule="exact"/>
              <w:jc w:val="center"/>
              <w:rPr>
                <w:szCs w:val="21"/>
              </w:rPr>
            </w:pPr>
          </w:p>
        </w:tc>
        <w:tc>
          <w:tcPr>
            <w:tcW w:w="309" w:type="pct"/>
            <w:vMerge/>
            <w:tcBorders>
              <w:top w:val="single" w:sz="4" w:space="0" w:color="auto"/>
              <w:left w:val="single" w:sz="4" w:space="0" w:color="auto"/>
              <w:bottom w:val="single" w:sz="4" w:space="0" w:color="auto"/>
              <w:right w:val="single" w:sz="4" w:space="0" w:color="auto"/>
            </w:tcBorders>
            <w:vAlign w:val="center"/>
          </w:tcPr>
          <w:p w14:paraId="3480AC1E" w14:textId="77777777" w:rsidR="006E277C" w:rsidRDefault="006E277C">
            <w:pPr>
              <w:topLinePunct/>
              <w:spacing w:line="440" w:lineRule="exact"/>
              <w:jc w:val="center"/>
              <w:rPr>
                <w:szCs w:val="21"/>
              </w:rPr>
            </w:pPr>
          </w:p>
        </w:tc>
        <w:tc>
          <w:tcPr>
            <w:tcW w:w="1284" w:type="pct"/>
            <w:gridSpan w:val="3"/>
            <w:tcBorders>
              <w:top w:val="single" w:sz="4" w:space="0" w:color="auto"/>
              <w:left w:val="single" w:sz="4" w:space="0" w:color="auto"/>
              <w:bottom w:val="single" w:sz="4" w:space="0" w:color="auto"/>
              <w:right w:val="single" w:sz="4" w:space="0" w:color="auto"/>
            </w:tcBorders>
            <w:vAlign w:val="center"/>
          </w:tcPr>
          <w:p w14:paraId="4757CD18" w14:textId="77777777" w:rsidR="006E277C" w:rsidRDefault="00063571">
            <w:pPr>
              <w:jc w:val="center"/>
            </w:pPr>
            <w:bookmarkStart w:id="3798" w:name="_Toc221952184"/>
            <w:r>
              <w:t>技</w:t>
            </w:r>
            <w:r>
              <w:rPr>
                <w:rFonts w:hint="eastAsia"/>
              </w:rPr>
              <w:t xml:space="preserve">  </w:t>
            </w:r>
            <w:r>
              <w:t>工</w:t>
            </w:r>
            <w:bookmarkEnd w:id="3798"/>
          </w:p>
        </w:tc>
        <w:tc>
          <w:tcPr>
            <w:tcW w:w="1138" w:type="pct"/>
            <w:gridSpan w:val="2"/>
            <w:tcBorders>
              <w:top w:val="single" w:sz="4" w:space="0" w:color="auto"/>
              <w:left w:val="single" w:sz="4" w:space="0" w:color="auto"/>
              <w:bottom w:val="single" w:sz="4" w:space="0" w:color="auto"/>
              <w:right w:val="single" w:sz="4" w:space="0" w:color="auto"/>
            </w:tcBorders>
            <w:vAlign w:val="center"/>
          </w:tcPr>
          <w:p w14:paraId="0E63F587" w14:textId="77777777" w:rsidR="006E277C" w:rsidRDefault="006E277C">
            <w:pPr>
              <w:topLinePunct/>
              <w:spacing w:line="440" w:lineRule="exact"/>
              <w:jc w:val="center"/>
              <w:rPr>
                <w:szCs w:val="21"/>
              </w:rPr>
            </w:pPr>
          </w:p>
        </w:tc>
      </w:tr>
      <w:tr w:rsidR="006E277C" w14:paraId="269E0B86" w14:textId="77777777">
        <w:trPr>
          <w:trHeight w:val="854"/>
        </w:trPr>
        <w:tc>
          <w:tcPr>
            <w:tcW w:w="1008" w:type="pct"/>
            <w:tcBorders>
              <w:top w:val="single" w:sz="4" w:space="0" w:color="auto"/>
              <w:left w:val="single" w:sz="4" w:space="0" w:color="auto"/>
              <w:right w:val="single" w:sz="4" w:space="0" w:color="auto"/>
            </w:tcBorders>
            <w:vAlign w:val="center"/>
          </w:tcPr>
          <w:p w14:paraId="3C77169C" w14:textId="77777777" w:rsidR="006E277C" w:rsidRDefault="00063571">
            <w:pPr>
              <w:topLinePunct/>
              <w:spacing w:line="440" w:lineRule="exact"/>
              <w:ind w:firstLineChars="100" w:firstLine="210"/>
              <w:jc w:val="center"/>
              <w:rPr>
                <w:szCs w:val="21"/>
              </w:rPr>
            </w:pPr>
            <w:bookmarkStart w:id="3799" w:name="_Toc221952185"/>
            <w:r>
              <w:rPr>
                <w:szCs w:val="21"/>
              </w:rPr>
              <w:t>经营范围</w:t>
            </w:r>
            <w:bookmarkEnd w:id="3799"/>
          </w:p>
        </w:tc>
        <w:tc>
          <w:tcPr>
            <w:tcW w:w="3992" w:type="pct"/>
            <w:gridSpan w:val="8"/>
            <w:tcBorders>
              <w:top w:val="single" w:sz="4" w:space="0" w:color="auto"/>
              <w:left w:val="single" w:sz="4" w:space="0" w:color="auto"/>
              <w:right w:val="single" w:sz="4" w:space="0" w:color="auto"/>
            </w:tcBorders>
            <w:vAlign w:val="center"/>
          </w:tcPr>
          <w:p w14:paraId="3FAB385D" w14:textId="77777777" w:rsidR="006E277C" w:rsidRDefault="006E277C">
            <w:pPr>
              <w:topLinePunct/>
              <w:spacing w:line="440" w:lineRule="exact"/>
              <w:rPr>
                <w:szCs w:val="21"/>
              </w:rPr>
            </w:pPr>
          </w:p>
        </w:tc>
      </w:tr>
      <w:tr w:rsidR="006E277C" w14:paraId="21701BB1" w14:textId="77777777">
        <w:trPr>
          <w:trHeight w:val="615"/>
        </w:trPr>
        <w:tc>
          <w:tcPr>
            <w:tcW w:w="1008" w:type="pct"/>
            <w:tcBorders>
              <w:top w:val="single" w:sz="4" w:space="0" w:color="auto"/>
              <w:left w:val="single" w:sz="4" w:space="0" w:color="auto"/>
              <w:bottom w:val="single" w:sz="4" w:space="0" w:color="auto"/>
              <w:right w:val="single" w:sz="4" w:space="0" w:color="auto"/>
            </w:tcBorders>
            <w:vAlign w:val="center"/>
          </w:tcPr>
          <w:p w14:paraId="182CCEF3" w14:textId="77777777" w:rsidR="006E277C" w:rsidRDefault="00063571">
            <w:pPr>
              <w:spacing w:line="360" w:lineRule="auto"/>
              <w:jc w:val="center"/>
            </w:pPr>
            <w:r>
              <w:t>关</w:t>
            </w:r>
            <w:r>
              <w:rPr>
                <w:rFonts w:hint="eastAsia"/>
              </w:rPr>
              <w:t>联单位</w:t>
            </w:r>
          </w:p>
        </w:tc>
        <w:tc>
          <w:tcPr>
            <w:tcW w:w="3992" w:type="pct"/>
            <w:gridSpan w:val="8"/>
            <w:tcBorders>
              <w:top w:val="single" w:sz="4" w:space="0" w:color="auto"/>
              <w:left w:val="single" w:sz="4" w:space="0" w:color="auto"/>
              <w:bottom w:val="single" w:sz="4" w:space="0" w:color="auto"/>
              <w:right w:val="single" w:sz="4" w:space="0" w:color="auto"/>
            </w:tcBorders>
            <w:vAlign w:val="center"/>
          </w:tcPr>
          <w:p w14:paraId="0A0C0DC2" w14:textId="77777777" w:rsidR="006E277C" w:rsidRDefault="00063571">
            <w:pPr>
              <w:spacing w:line="360" w:lineRule="auto"/>
            </w:pPr>
            <w:r>
              <w:t>单位负责人</w:t>
            </w:r>
            <w:r>
              <w:rPr>
                <w:rFonts w:hint="eastAsia"/>
              </w:rPr>
              <w:t>与本</w:t>
            </w:r>
            <w:r>
              <w:t>单位负责人为同一人</w:t>
            </w:r>
            <w:r>
              <w:rPr>
                <w:rFonts w:hint="eastAsia"/>
              </w:rPr>
              <w:t>的单位：</w:t>
            </w:r>
          </w:p>
          <w:p w14:paraId="0B7877EA" w14:textId="77777777" w:rsidR="006E277C" w:rsidRDefault="006E277C">
            <w:pPr>
              <w:spacing w:line="360" w:lineRule="auto"/>
            </w:pPr>
          </w:p>
          <w:p w14:paraId="279CF479" w14:textId="77777777" w:rsidR="006E277C" w:rsidRDefault="00063571">
            <w:pPr>
              <w:spacing w:line="360" w:lineRule="auto"/>
            </w:pPr>
            <w:r>
              <w:rPr>
                <w:rFonts w:hint="eastAsia"/>
              </w:rPr>
              <w:t>与本</w:t>
            </w:r>
            <w:r>
              <w:t>单位存在控股</w:t>
            </w:r>
            <w:r>
              <w:rPr>
                <w:rFonts w:hint="eastAsia"/>
              </w:rPr>
              <w:t>与被控股</w:t>
            </w:r>
            <w:r>
              <w:t>关系的单位</w:t>
            </w:r>
            <w:r>
              <w:rPr>
                <w:rFonts w:hint="eastAsia"/>
              </w:rPr>
              <w:t>：</w:t>
            </w:r>
          </w:p>
          <w:p w14:paraId="4B5B7CBB" w14:textId="77777777" w:rsidR="006E277C" w:rsidRDefault="006E277C">
            <w:pPr>
              <w:spacing w:line="360" w:lineRule="auto"/>
            </w:pPr>
          </w:p>
          <w:p w14:paraId="0FCCE34F" w14:textId="77777777" w:rsidR="006E277C" w:rsidRDefault="00063571">
            <w:pPr>
              <w:spacing w:line="360" w:lineRule="auto"/>
            </w:pPr>
            <w:r>
              <w:rPr>
                <w:rFonts w:hint="eastAsia"/>
              </w:rPr>
              <w:t>与本</w:t>
            </w:r>
            <w:r>
              <w:t>单位存在管理</w:t>
            </w:r>
            <w:r>
              <w:rPr>
                <w:rFonts w:hint="eastAsia"/>
              </w:rPr>
              <w:t>与被管理</w:t>
            </w:r>
            <w:r>
              <w:t>关系的单位</w:t>
            </w:r>
            <w:r>
              <w:rPr>
                <w:rFonts w:hint="eastAsia"/>
              </w:rPr>
              <w:t>：</w:t>
            </w:r>
          </w:p>
          <w:p w14:paraId="42390B37" w14:textId="77777777" w:rsidR="006E277C" w:rsidRDefault="006E277C">
            <w:pPr>
              <w:spacing w:line="360" w:lineRule="auto"/>
            </w:pPr>
          </w:p>
        </w:tc>
      </w:tr>
      <w:tr w:rsidR="006E277C" w14:paraId="0CA81AE3" w14:textId="77777777">
        <w:trPr>
          <w:trHeight w:val="615"/>
        </w:trPr>
        <w:tc>
          <w:tcPr>
            <w:tcW w:w="1008" w:type="pct"/>
            <w:tcBorders>
              <w:top w:val="single" w:sz="4" w:space="0" w:color="auto"/>
              <w:left w:val="single" w:sz="4" w:space="0" w:color="auto"/>
              <w:bottom w:val="single" w:sz="4" w:space="0" w:color="auto"/>
              <w:right w:val="single" w:sz="4" w:space="0" w:color="auto"/>
            </w:tcBorders>
            <w:vAlign w:val="center"/>
          </w:tcPr>
          <w:p w14:paraId="64E31F8E" w14:textId="77777777" w:rsidR="006E277C" w:rsidRDefault="00063571">
            <w:pPr>
              <w:topLinePunct/>
              <w:spacing w:line="440" w:lineRule="exact"/>
              <w:jc w:val="center"/>
              <w:rPr>
                <w:szCs w:val="21"/>
              </w:rPr>
            </w:pPr>
            <w:bookmarkStart w:id="3800" w:name="_Toc221952186"/>
            <w:r>
              <w:rPr>
                <w:szCs w:val="21"/>
              </w:rPr>
              <w:t>备注</w:t>
            </w:r>
            <w:bookmarkEnd w:id="3800"/>
          </w:p>
        </w:tc>
        <w:tc>
          <w:tcPr>
            <w:tcW w:w="3992" w:type="pct"/>
            <w:gridSpan w:val="8"/>
            <w:tcBorders>
              <w:top w:val="single" w:sz="4" w:space="0" w:color="auto"/>
              <w:left w:val="single" w:sz="4" w:space="0" w:color="auto"/>
              <w:bottom w:val="single" w:sz="4" w:space="0" w:color="auto"/>
              <w:right w:val="single" w:sz="4" w:space="0" w:color="auto"/>
            </w:tcBorders>
            <w:vAlign w:val="center"/>
          </w:tcPr>
          <w:p w14:paraId="783E64A6" w14:textId="77777777" w:rsidR="006E277C" w:rsidRDefault="006E277C">
            <w:pPr>
              <w:topLinePunct/>
              <w:spacing w:line="440" w:lineRule="exact"/>
              <w:jc w:val="center"/>
              <w:rPr>
                <w:szCs w:val="21"/>
              </w:rPr>
            </w:pPr>
          </w:p>
        </w:tc>
      </w:tr>
    </w:tbl>
    <w:p w14:paraId="281C1D34" w14:textId="77777777" w:rsidR="006E277C" w:rsidRDefault="00063571">
      <w:pPr>
        <w:spacing w:line="300" w:lineRule="auto"/>
        <w:ind w:left="840" w:hangingChars="400" w:hanging="840"/>
        <w:rPr>
          <w:szCs w:val="21"/>
        </w:rPr>
      </w:pPr>
      <w:r>
        <w:rPr>
          <w:rFonts w:hint="eastAsia"/>
          <w:szCs w:val="21"/>
        </w:rPr>
        <w:t>备注：</w:t>
      </w:r>
      <w:r>
        <w:rPr>
          <w:rFonts w:hint="eastAsia"/>
          <w:szCs w:val="21"/>
        </w:rPr>
        <w:t>1.</w:t>
      </w:r>
      <w:r>
        <w:rPr>
          <w:rFonts w:hint="eastAsia"/>
          <w:szCs w:val="21"/>
        </w:rPr>
        <w:t>本表后应附企业法人营业执照、企业资质证书、安全生产许可证、企业主要负责人的安全生产考核合格证等材料的</w:t>
      </w:r>
      <w:r>
        <w:rPr>
          <w:rFonts w:ascii="宋体" w:hAnsi="宋体" w:hint="eastAsia"/>
        </w:rPr>
        <w:t>扫描件</w:t>
      </w:r>
      <w:r>
        <w:rPr>
          <w:rFonts w:hint="eastAsia"/>
          <w:szCs w:val="21"/>
        </w:rPr>
        <w:t>。</w:t>
      </w:r>
      <w:bookmarkStart w:id="3801" w:name="_Toc81193305"/>
      <w:bookmarkStart w:id="3802" w:name="_Toc81712685"/>
      <w:bookmarkStart w:id="3803" w:name="_Toc81213595"/>
    </w:p>
    <w:p w14:paraId="59992A35" w14:textId="77777777" w:rsidR="006E277C" w:rsidRDefault="00063571">
      <w:pPr>
        <w:spacing w:line="300" w:lineRule="auto"/>
        <w:ind w:leftChars="300" w:left="840" w:hangingChars="100" w:hanging="210"/>
        <w:rPr>
          <w:szCs w:val="21"/>
        </w:rPr>
      </w:pPr>
      <w:r>
        <w:rPr>
          <w:rFonts w:hint="eastAsia"/>
          <w:szCs w:val="21"/>
        </w:rPr>
        <w:t>2.</w:t>
      </w:r>
      <w:r>
        <w:rPr>
          <w:rFonts w:hint="eastAsia"/>
          <w:szCs w:val="21"/>
        </w:rPr>
        <w:t>投标人应当如实披露相关关联单位的情况，没有相关关联单位的明确填“无”。</w:t>
      </w:r>
      <w:bookmarkEnd w:id="3801"/>
      <w:bookmarkEnd w:id="3802"/>
      <w:bookmarkEnd w:id="3803"/>
    </w:p>
    <w:p w14:paraId="63F516AF" w14:textId="77777777" w:rsidR="006E277C" w:rsidRDefault="00063571">
      <w:pPr>
        <w:spacing w:line="300" w:lineRule="auto"/>
        <w:ind w:leftChars="300" w:left="840" w:hangingChars="100" w:hanging="210"/>
        <w:rPr>
          <w:rFonts w:ascii="宋体" w:hAnsi="宋体"/>
          <w:szCs w:val="21"/>
        </w:rPr>
      </w:pPr>
      <w:r>
        <w:rPr>
          <w:rFonts w:hint="eastAsia"/>
          <w:szCs w:val="21"/>
        </w:rPr>
        <w:t>3.</w:t>
      </w:r>
      <w:r>
        <w:rPr>
          <w:rFonts w:ascii="宋体" w:hAnsi="宋体" w:hint="eastAsia"/>
          <w:szCs w:val="21"/>
        </w:rPr>
        <w:t>以联合体形式投标的，联合体各成员应分别填写。</w:t>
      </w:r>
    </w:p>
    <w:p w14:paraId="4C7412D6" w14:textId="77777777" w:rsidR="006E277C" w:rsidRDefault="006E277C">
      <w:pPr>
        <w:spacing w:beforeLines="50" w:before="120" w:line="400" w:lineRule="atLeast"/>
        <w:ind w:left="630" w:hangingChars="300" w:hanging="630"/>
        <w:rPr>
          <w:szCs w:val="21"/>
        </w:rPr>
      </w:pPr>
    </w:p>
    <w:p w14:paraId="1C037EBA" w14:textId="77777777" w:rsidR="006E277C" w:rsidRDefault="006E277C">
      <w:pPr>
        <w:spacing w:beforeLines="50" w:before="120" w:line="400" w:lineRule="atLeast"/>
        <w:rPr>
          <w:szCs w:val="21"/>
        </w:rPr>
      </w:pPr>
    </w:p>
    <w:p w14:paraId="4D215706" w14:textId="77777777" w:rsidR="006E277C" w:rsidRDefault="00063571" w:rsidP="00865511">
      <w:pPr>
        <w:pStyle w:val="378020"/>
        <w:spacing w:afterLines="50" w:after="120"/>
        <w:jc w:val="center"/>
        <w:outlineLvl w:val="0"/>
        <w:rPr>
          <w:color w:val="auto"/>
          <w:szCs w:val="24"/>
        </w:rPr>
      </w:pPr>
      <w:bookmarkStart w:id="3804" w:name="_Toc456173579"/>
      <w:bookmarkStart w:id="3805" w:name="_Toc28453"/>
      <w:bookmarkStart w:id="3806" w:name="_Toc426496269"/>
      <w:bookmarkStart w:id="3807" w:name="_Toc21880"/>
      <w:bookmarkStart w:id="3808" w:name="_Toc229408552"/>
      <w:bookmarkStart w:id="3809" w:name="_Toc179715760"/>
      <w:bookmarkStart w:id="3810" w:name="_Toc229305430"/>
      <w:bookmarkStart w:id="3811" w:name="_Toc222032739"/>
      <w:bookmarkStart w:id="3812" w:name="_Toc152047267"/>
      <w:bookmarkStart w:id="3813" w:name="_Toc222031072"/>
      <w:bookmarkStart w:id="3814" w:name="_Toc221952187"/>
      <w:bookmarkStart w:id="3815" w:name="_Toc222029570"/>
      <w:bookmarkStart w:id="3816" w:name="_Toc222033921"/>
      <w:bookmarkStart w:id="3817" w:name="_Toc109319959"/>
      <w:commentRangeStart w:id="3818"/>
      <w:r>
        <w:rPr>
          <w:rFonts w:hint="eastAsia"/>
          <w:color w:val="auto"/>
          <w:szCs w:val="24"/>
        </w:rPr>
        <w:t>（二）</w:t>
      </w:r>
      <w:commentRangeEnd w:id="3818"/>
      <w:r w:rsidR="00865511">
        <w:rPr>
          <w:rStyle w:val="af5"/>
          <w:rFonts w:ascii="Times New Roman" w:eastAsia="宋体" w:cs="Times New Roman"/>
          <w:color w:val="auto"/>
        </w:rPr>
        <w:commentReference w:id="3818"/>
      </w:r>
      <w:r>
        <w:rPr>
          <w:rFonts w:hint="eastAsia"/>
          <w:color w:val="auto"/>
          <w:szCs w:val="24"/>
        </w:rPr>
        <w:t>投标人信用信誉情况</w:t>
      </w:r>
      <w:bookmarkEnd w:id="3804"/>
      <w:bookmarkEnd w:id="3805"/>
      <w:bookmarkEnd w:id="3806"/>
      <w:bookmarkEnd w:id="3807"/>
      <w:bookmarkEnd w:id="3817"/>
    </w:p>
    <w:p w14:paraId="13145687" w14:textId="77777777" w:rsidR="006E277C" w:rsidRDefault="00063571">
      <w:pPr>
        <w:pStyle w:val="378020"/>
        <w:jc w:val="center"/>
        <w:outlineLvl w:val="3"/>
        <w:rPr>
          <w:color w:val="auto"/>
          <w:szCs w:val="24"/>
        </w:rPr>
      </w:pPr>
      <w:bookmarkStart w:id="3819" w:name="_Toc456173580"/>
      <w:bookmarkStart w:id="3820" w:name="_Toc426496270"/>
      <w:bookmarkStart w:id="3821" w:name="_Toc19298"/>
      <w:bookmarkStart w:id="3822" w:name="_Toc494315516"/>
      <w:bookmarkStart w:id="3823" w:name="_Toc31043"/>
      <w:bookmarkStart w:id="3824" w:name="_Toc109319960"/>
      <w:r>
        <w:rPr>
          <w:rFonts w:hint="eastAsia"/>
          <w:color w:val="auto"/>
          <w:szCs w:val="24"/>
        </w:rPr>
        <w:t xml:space="preserve">2-1 </w:t>
      </w:r>
      <w:r>
        <w:rPr>
          <w:rFonts w:hint="eastAsia"/>
          <w:color w:val="auto"/>
          <w:szCs w:val="24"/>
        </w:rPr>
        <w:t>企业信誉</w:t>
      </w:r>
      <w:bookmarkEnd w:id="3819"/>
      <w:bookmarkEnd w:id="3820"/>
      <w:r>
        <w:rPr>
          <w:rFonts w:hint="eastAsia"/>
          <w:color w:val="auto"/>
          <w:szCs w:val="24"/>
        </w:rPr>
        <w:t>声明</w:t>
      </w:r>
      <w:bookmarkEnd w:id="3821"/>
      <w:bookmarkEnd w:id="3822"/>
      <w:bookmarkEnd w:id="3823"/>
      <w:bookmarkEnd w:id="3824"/>
    </w:p>
    <w:p w14:paraId="0E482840" w14:textId="77777777" w:rsidR="006E277C" w:rsidRDefault="006E277C">
      <w:pPr>
        <w:rPr>
          <w:rFonts w:ascii="宋体" w:hAnsi="宋体"/>
          <w:u w:val="single"/>
        </w:rPr>
      </w:pPr>
    </w:p>
    <w:p w14:paraId="013CE35D" w14:textId="77777777" w:rsidR="006E277C" w:rsidRDefault="006E277C">
      <w:pPr>
        <w:rPr>
          <w:rFonts w:ascii="宋体" w:hAnsi="宋体"/>
          <w:u w:val="single"/>
        </w:rPr>
      </w:pPr>
    </w:p>
    <w:p w14:paraId="17EB1E89" w14:textId="77777777" w:rsidR="006E277C" w:rsidRDefault="006E277C">
      <w:pPr>
        <w:rPr>
          <w:rFonts w:ascii="宋体" w:hAnsi="宋体"/>
          <w:u w:val="single"/>
        </w:rPr>
      </w:pPr>
    </w:p>
    <w:p w14:paraId="31FF26A4" w14:textId="77777777" w:rsidR="006E277C" w:rsidRDefault="00063571">
      <w:pPr>
        <w:rPr>
          <w:rFonts w:ascii="宋体" w:hAnsi="宋体"/>
        </w:rPr>
      </w:pPr>
      <w:r>
        <w:rPr>
          <w:rFonts w:ascii="宋体" w:hAnsi="宋体" w:hint="eastAsia"/>
          <w:u w:val="single"/>
        </w:rPr>
        <w:t xml:space="preserve">                     </w:t>
      </w:r>
      <w:r>
        <w:rPr>
          <w:rFonts w:ascii="宋体" w:hAnsi="宋体" w:hint="eastAsia"/>
        </w:rPr>
        <w:t>（招标人名称）：</w:t>
      </w:r>
    </w:p>
    <w:p w14:paraId="247A41C0" w14:textId="77777777" w:rsidR="006E277C" w:rsidRDefault="006E277C">
      <w:pPr>
        <w:rPr>
          <w:rFonts w:ascii="宋体" w:hAnsi="宋体"/>
        </w:rPr>
      </w:pPr>
    </w:p>
    <w:p w14:paraId="01392E9E" w14:textId="77777777" w:rsidR="006E277C" w:rsidRDefault="00063571">
      <w:pPr>
        <w:spacing w:line="440" w:lineRule="exact"/>
        <w:ind w:firstLineChars="200" w:firstLine="420"/>
        <w:rPr>
          <w:rFonts w:ascii="宋体" w:hAnsi="宋体"/>
          <w:szCs w:val="21"/>
        </w:rPr>
      </w:pPr>
      <w:r>
        <w:rPr>
          <w:rFonts w:ascii="宋体" w:hAnsi="宋体" w:hint="eastAsia"/>
          <w:szCs w:val="21"/>
        </w:rPr>
        <w:t>我方在此声明，</w:t>
      </w:r>
      <w:r>
        <w:rPr>
          <w:rFonts w:ascii="宋体" w:hAnsi="宋体" w:hint="eastAsia"/>
        </w:rPr>
        <w:t>截止本招标项目投标截止时间，我方处于</w:t>
      </w:r>
      <w:r>
        <w:rPr>
          <w:rFonts w:ascii="宋体" w:hAnsi="宋体" w:hint="eastAsia"/>
          <w:szCs w:val="21"/>
        </w:rPr>
        <w:t>正常的经营状态，不存在下列任何一种情形：</w:t>
      </w:r>
    </w:p>
    <w:p w14:paraId="09BE26A6" w14:textId="77777777" w:rsidR="006E277C" w:rsidRDefault="00063571">
      <w:pPr>
        <w:spacing w:line="400" w:lineRule="exact"/>
        <w:ind w:firstLineChars="200" w:firstLine="420"/>
      </w:pPr>
      <w:r>
        <w:rPr>
          <w:rFonts w:hint="eastAsia"/>
        </w:rPr>
        <w:t xml:space="preserve">1. </w:t>
      </w:r>
      <w:r>
        <w:rPr>
          <w:rFonts w:hint="eastAsia"/>
        </w:rPr>
        <w:t>被责令停产停业、暂扣或者吊销许可证、暂扣或者吊销执照；</w:t>
      </w:r>
      <w:r>
        <w:rPr>
          <w:rFonts w:hint="eastAsia"/>
        </w:rPr>
        <w:t xml:space="preserve"> </w:t>
      </w:r>
    </w:p>
    <w:p w14:paraId="5EDD75D3" w14:textId="77777777" w:rsidR="006E277C" w:rsidRDefault="00063571">
      <w:pPr>
        <w:spacing w:line="400" w:lineRule="exact"/>
        <w:ind w:firstLineChars="200" w:firstLine="420"/>
      </w:pPr>
      <w:r>
        <w:rPr>
          <w:rFonts w:hint="eastAsia"/>
        </w:rPr>
        <w:t xml:space="preserve">2. </w:t>
      </w:r>
      <w:r>
        <w:rPr>
          <w:rFonts w:hint="eastAsia"/>
        </w:rPr>
        <w:t>被依法暂停或取消投标资格的（指被本招标项目所在地县级及以上水（或住建、或公共资源交易）行政主管部门暂停或取消投标资格或禁止进入该区域建设市场且处于有效期内）；</w:t>
      </w:r>
      <w:r>
        <w:rPr>
          <w:rFonts w:hint="eastAsia"/>
        </w:rPr>
        <w:t xml:space="preserve"> </w:t>
      </w:r>
    </w:p>
    <w:p w14:paraId="70FE003B" w14:textId="77777777" w:rsidR="006E277C" w:rsidRDefault="00063571">
      <w:pPr>
        <w:spacing w:line="400" w:lineRule="exact"/>
        <w:ind w:firstLineChars="200" w:firstLine="420"/>
      </w:pPr>
      <w:r>
        <w:rPr>
          <w:rFonts w:hint="eastAsia"/>
        </w:rPr>
        <w:t xml:space="preserve">3. </w:t>
      </w:r>
      <w:r>
        <w:rPr>
          <w:rFonts w:hint="eastAsia"/>
        </w:rPr>
        <w:t>进入清算程序</w:t>
      </w:r>
      <w:r>
        <w:t>，</w:t>
      </w:r>
      <w:r>
        <w:rPr>
          <w:rFonts w:hint="eastAsia"/>
        </w:rPr>
        <w:t>或</w:t>
      </w:r>
      <w:r>
        <w:t>被宣告破产，或其他丧失履约能力的情形；</w:t>
      </w:r>
    </w:p>
    <w:p w14:paraId="6E32B0F6" w14:textId="0F8F16D5" w:rsidR="006E277C" w:rsidRPr="00865511" w:rsidRDefault="00063571">
      <w:pPr>
        <w:spacing w:line="400" w:lineRule="exact"/>
        <w:ind w:firstLineChars="200" w:firstLine="420"/>
        <w:rPr>
          <w:color w:val="FF0000"/>
        </w:rPr>
      </w:pPr>
      <w:r w:rsidRPr="00865511">
        <w:rPr>
          <w:rFonts w:hint="eastAsia"/>
          <w:color w:val="FF0000"/>
        </w:rPr>
        <w:t xml:space="preserve">4. </w:t>
      </w:r>
      <w:r w:rsidRPr="00865511">
        <w:rPr>
          <w:color w:val="FF0000"/>
        </w:rPr>
        <w:t>被</w:t>
      </w:r>
      <w:r w:rsidRPr="00865511">
        <w:rPr>
          <w:rFonts w:hint="eastAsia"/>
          <w:color w:val="FF0000"/>
        </w:rPr>
        <w:t>市场监督管理部门</w:t>
      </w:r>
      <w:r w:rsidRPr="00865511">
        <w:rPr>
          <w:color w:val="FF0000"/>
        </w:rPr>
        <w:t>在</w:t>
      </w:r>
      <w:r w:rsidRPr="00865511">
        <w:rPr>
          <w:rFonts w:hint="eastAsia"/>
          <w:color w:val="FF0000"/>
        </w:rPr>
        <w:t>“国家</w:t>
      </w:r>
      <w:r w:rsidRPr="00865511">
        <w:rPr>
          <w:color w:val="FF0000"/>
        </w:rPr>
        <w:t>企业信用信息公示系统</w:t>
      </w:r>
      <w:r w:rsidRPr="00865511">
        <w:rPr>
          <w:rFonts w:hint="eastAsia"/>
          <w:color w:val="FF0000"/>
        </w:rPr>
        <w:t>”（</w:t>
      </w:r>
      <w:r w:rsidRPr="00865511">
        <w:rPr>
          <w:color w:val="FF0000"/>
        </w:rPr>
        <w:t>www.gsxt.gov.cn</w:t>
      </w:r>
      <w:r w:rsidRPr="00865511">
        <w:rPr>
          <w:rFonts w:hint="eastAsia"/>
          <w:color w:val="FF0000"/>
        </w:rPr>
        <w:t>）</w:t>
      </w:r>
      <w:r w:rsidRPr="00865511">
        <w:rPr>
          <w:color w:val="FF0000"/>
        </w:rPr>
        <w:t>列入严重违法失信企业名单；</w:t>
      </w:r>
    </w:p>
    <w:p w14:paraId="29BBBD50" w14:textId="7F6BA5EB" w:rsidR="006E277C" w:rsidRPr="00865511" w:rsidRDefault="00063571">
      <w:pPr>
        <w:spacing w:line="400" w:lineRule="exact"/>
        <w:ind w:firstLineChars="200" w:firstLine="420"/>
        <w:rPr>
          <w:color w:val="FF0000"/>
        </w:rPr>
      </w:pPr>
      <w:r w:rsidRPr="00865511">
        <w:rPr>
          <w:rFonts w:hint="eastAsia"/>
          <w:color w:val="FF0000"/>
        </w:rPr>
        <w:t xml:space="preserve">5. </w:t>
      </w:r>
      <w:r w:rsidRPr="00865511">
        <w:rPr>
          <w:color w:val="FF0000"/>
        </w:rPr>
        <w:t>被最高人民法院在</w:t>
      </w:r>
      <w:r w:rsidRPr="00865511">
        <w:rPr>
          <w:color w:val="FF0000"/>
        </w:rPr>
        <w:t>“</w:t>
      </w:r>
      <w:r w:rsidRPr="00865511">
        <w:rPr>
          <w:color w:val="FF0000"/>
        </w:rPr>
        <w:t>信用中国</w:t>
      </w:r>
      <w:r w:rsidRPr="00865511">
        <w:rPr>
          <w:color w:val="FF0000"/>
        </w:rPr>
        <w:t>”</w:t>
      </w:r>
      <w:r w:rsidRPr="00865511">
        <w:rPr>
          <w:color w:val="FF0000"/>
        </w:rPr>
        <w:t>（</w:t>
      </w:r>
      <w:r w:rsidRPr="00865511">
        <w:rPr>
          <w:color w:val="FF0000"/>
        </w:rPr>
        <w:t>www.creditchina.gov.cn</w:t>
      </w:r>
      <w:r w:rsidRPr="00865511">
        <w:rPr>
          <w:color w:val="FF0000"/>
        </w:rPr>
        <w:t>）</w:t>
      </w:r>
      <w:r w:rsidRPr="00865511">
        <w:rPr>
          <w:rFonts w:hint="eastAsia"/>
          <w:color w:val="FF0000"/>
        </w:rPr>
        <w:t>或中国执行信息公开网（</w:t>
      </w:r>
      <w:r w:rsidRPr="00865511">
        <w:rPr>
          <w:color w:val="FF0000"/>
        </w:rPr>
        <w:t>http://zxgk.court.gov.cn/</w:t>
      </w:r>
      <w:r w:rsidRPr="00865511">
        <w:rPr>
          <w:rFonts w:hint="eastAsia"/>
          <w:color w:val="FF0000"/>
        </w:rPr>
        <w:t>）</w:t>
      </w:r>
      <w:r w:rsidRPr="00865511">
        <w:rPr>
          <w:color w:val="FF0000"/>
        </w:rPr>
        <w:t>列入失信被执行人名单；</w:t>
      </w:r>
    </w:p>
    <w:p w14:paraId="0151BBFA" w14:textId="1ECD9221" w:rsidR="006E277C" w:rsidRPr="00865511" w:rsidRDefault="00063571">
      <w:pPr>
        <w:spacing w:line="400" w:lineRule="exact"/>
        <w:ind w:firstLineChars="200" w:firstLine="420"/>
        <w:rPr>
          <w:color w:val="FF0000"/>
        </w:rPr>
      </w:pPr>
      <w:r w:rsidRPr="00865511">
        <w:rPr>
          <w:rFonts w:hint="eastAsia"/>
          <w:color w:val="FF0000"/>
        </w:rPr>
        <w:t xml:space="preserve">6. </w:t>
      </w:r>
      <w:r w:rsidRPr="00865511">
        <w:rPr>
          <w:color w:val="FF0000"/>
        </w:rPr>
        <w:t>近三年内投标人</w:t>
      </w:r>
      <w:r w:rsidRPr="00865511">
        <w:rPr>
          <w:rFonts w:hint="eastAsia"/>
          <w:color w:val="FF0000"/>
        </w:rPr>
        <w:t>或</w:t>
      </w:r>
      <w:r w:rsidRPr="00865511">
        <w:rPr>
          <w:color w:val="FF0000"/>
        </w:rPr>
        <w:t>其法定代表人</w:t>
      </w:r>
      <w:r w:rsidRPr="00865511">
        <w:rPr>
          <w:rFonts w:hint="eastAsia"/>
          <w:color w:val="FF0000"/>
        </w:rPr>
        <w:t>、</w:t>
      </w:r>
      <w:r w:rsidRPr="00865511">
        <w:rPr>
          <w:color w:val="FF0000"/>
        </w:rPr>
        <w:t>拟任</w:t>
      </w:r>
      <w:r w:rsidRPr="00865511">
        <w:rPr>
          <w:rFonts w:hint="eastAsia"/>
          <w:color w:val="FF0000"/>
        </w:rPr>
        <w:t>项目经理</w:t>
      </w:r>
      <w:r w:rsidRPr="00865511">
        <w:rPr>
          <w:color w:val="FF0000"/>
        </w:rPr>
        <w:t>有行贿犯罪行为；</w:t>
      </w:r>
    </w:p>
    <w:p w14:paraId="37A5273C" w14:textId="4F6BC471" w:rsidR="006E277C" w:rsidRDefault="00063571">
      <w:pPr>
        <w:spacing w:line="400" w:lineRule="exact"/>
        <w:ind w:firstLineChars="200" w:firstLine="420"/>
      </w:pPr>
      <w:r w:rsidRPr="00865511">
        <w:rPr>
          <w:rFonts w:hint="eastAsia"/>
          <w:color w:val="FF0000"/>
        </w:rPr>
        <w:t>7.</w:t>
      </w:r>
      <w:r>
        <w:rPr>
          <w:rFonts w:hint="eastAsia"/>
        </w:rPr>
        <w:t xml:space="preserve"> </w:t>
      </w:r>
      <w:r>
        <w:t>法律法规或投标人须知前附表</w:t>
      </w:r>
      <w:r w:rsidRPr="00865511">
        <w:rPr>
          <w:rFonts w:hint="eastAsia"/>
          <w:color w:val="FF0000"/>
        </w:rPr>
        <w:t>第</w:t>
      </w:r>
      <w:r w:rsidRPr="00865511">
        <w:rPr>
          <w:rFonts w:hint="eastAsia"/>
          <w:color w:val="FF0000"/>
        </w:rPr>
        <w:t>1.4.3</w:t>
      </w:r>
      <w:r w:rsidRPr="00865511">
        <w:rPr>
          <w:rFonts w:hint="eastAsia"/>
          <w:color w:val="FF0000"/>
        </w:rPr>
        <w:t>（</w:t>
      </w:r>
      <w:r w:rsidRPr="00865511">
        <w:rPr>
          <w:rFonts w:hint="eastAsia"/>
          <w:color w:val="FF0000"/>
        </w:rPr>
        <w:t>18</w:t>
      </w:r>
      <w:r w:rsidRPr="00865511">
        <w:rPr>
          <w:rFonts w:hint="eastAsia"/>
          <w:color w:val="FF0000"/>
        </w:rPr>
        <w:t>）目</w:t>
      </w:r>
      <w:r>
        <w:t>规定的其他情形。</w:t>
      </w:r>
    </w:p>
    <w:p w14:paraId="55DEF23A" w14:textId="77777777" w:rsidR="006E277C" w:rsidRDefault="00063571">
      <w:pPr>
        <w:spacing w:line="440" w:lineRule="exact"/>
        <w:ind w:firstLineChars="200" w:firstLine="420"/>
        <w:rPr>
          <w:rFonts w:ascii="宋体" w:hAnsi="宋体"/>
          <w:szCs w:val="21"/>
        </w:rPr>
      </w:pPr>
      <w:r>
        <w:rPr>
          <w:rFonts w:ascii="宋体" w:hAnsi="宋体" w:hint="eastAsia"/>
          <w:szCs w:val="21"/>
        </w:rPr>
        <w:t>我方保证上述信息的真实和准确，并愿意承担因我方就此弄虚作假所引起的一切法律后果。</w:t>
      </w:r>
    </w:p>
    <w:p w14:paraId="64FF80AC" w14:textId="77777777" w:rsidR="006E277C" w:rsidRDefault="006E277C">
      <w:pPr>
        <w:spacing w:line="440" w:lineRule="exact"/>
        <w:ind w:firstLineChars="200" w:firstLine="420"/>
        <w:rPr>
          <w:rFonts w:ascii="宋体" w:hAnsi="宋体"/>
          <w:szCs w:val="21"/>
        </w:rPr>
      </w:pPr>
    </w:p>
    <w:p w14:paraId="38F82C03" w14:textId="77777777" w:rsidR="006E277C" w:rsidRDefault="006E277C">
      <w:pPr>
        <w:spacing w:line="440" w:lineRule="exact"/>
        <w:ind w:firstLineChars="200" w:firstLine="420"/>
        <w:rPr>
          <w:rFonts w:ascii="宋体" w:hAnsi="宋体"/>
          <w:szCs w:val="21"/>
        </w:rPr>
      </w:pPr>
    </w:p>
    <w:p w14:paraId="23BD4DA7" w14:textId="77777777" w:rsidR="006E277C" w:rsidRDefault="00063571">
      <w:pPr>
        <w:spacing w:line="440" w:lineRule="exact"/>
        <w:ind w:firstLineChars="1900" w:firstLine="3990"/>
        <w:rPr>
          <w:rFonts w:ascii="宋体" w:hAnsi="宋体"/>
          <w:szCs w:val="21"/>
        </w:rPr>
      </w:pPr>
      <w:r>
        <w:rPr>
          <w:rFonts w:ascii="宋体" w:hAnsi="宋体" w:hint="eastAsia"/>
          <w:szCs w:val="21"/>
        </w:rPr>
        <w:t>投标人：</w:t>
      </w:r>
      <w:r>
        <w:rPr>
          <w:rFonts w:ascii="宋体" w:hAnsi="宋体" w:hint="eastAsia"/>
          <w:szCs w:val="21"/>
          <w:u w:val="single"/>
        </w:rPr>
        <w:t xml:space="preserve">                      </w:t>
      </w:r>
      <w:r>
        <w:rPr>
          <w:rFonts w:ascii="宋体" w:hAnsi="宋体" w:hint="eastAsia"/>
          <w:szCs w:val="21"/>
        </w:rPr>
        <w:t>（盖单位章）</w:t>
      </w:r>
    </w:p>
    <w:p w14:paraId="3058BBFD" w14:textId="77777777" w:rsidR="006E277C" w:rsidRDefault="006E277C">
      <w:pPr>
        <w:spacing w:line="440" w:lineRule="exact"/>
        <w:ind w:firstLineChars="200" w:firstLine="420"/>
        <w:rPr>
          <w:rFonts w:ascii="宋体" w:hAnsi="宋体"/>
          <w:szCs w:val="21"/>
        </w:rPr>
      </w:pPr>
    </w:p>
    <w:p w14:paraId="573094DA" w14:textId="77777777" w:rsidR="006E277C" w:rsidRDefault="00063571">
      <w:pPr>
        <w:spacing w:line="440" w:lineRule="exact"/>
        <w:ind w:leftChars="300" w:left="945" w:hangingChars="150" w:hanging="315"/>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年 </w:t>
      </w:r>
      <w:r>
        <w:rPr>
          <w:rFonts w:ascii="宋体" w:hAnsi="宋体" w:hint="eastAsia"/>
          <w:szCs w:val="21"/>
          <w:u w:val="single"/>
        </w:rPr>
        <w:t xml:space="preserve">     </w:t>
      </w:r>
      <w:r>
        <w:rPr>
          <w:rFonts w:ascii="宋体" w:hAnsi="宋体" w:hint="eastAsia"/>
          <w:szCs w:val="21"/>
        </w:rPr>
        <w:t xml:space="preserve"> 月 </w:t>
      </w:r>
      <w:r>
        <w:rPr>
          <w:rFonts w:ascii="宋体" w:hAnsi="宋体" w:hint="eastAsia"/>
          <w:szCs w:val="21"/>
          <w:u w:val="single"/>
        </w:rPr>
        <w:t xml:space="preserve">     </w:t>
      </w:r>
      <w:r>
        <w:rPr>
          <w:rFonts w:ascii="宋体" w:hAnsi="宋体" w:hint="eastAsia"/>
          <w:szCs w:val="21"/>
        </w:rPr>
        <w:t xml:space="preserve"> 日</w:t>
      </w:r>
    </w:p>
    <w:p w14:paraId="7DCB5505" w14:textId="77777777" w:rsidR="006E277C" w:rsidRPr="00865511" w:rsidRDefault="006E277C">
      <w:pPr>
        <w:spacing w:line="440" w:lineRule="exact"/>
        <w:ind w:left="630" w:hangingChars="300" w:hanging="630"/>
        <w:rPr>
          <w:rFonts w:ascii="宋体" w:hAnsi="宋体"/>
          <w:color w:val="FF0000"/>
        </w:rPr>
      </w:pPr>
    </w:p>
    <w:p w14:paraId="7C899B3F" w14:textId="77777777" w:rsidR="006E277C" w:rsidRPr="00865511" w:rsidRDefault="00063571">
      <w:pPr>
        <w:spacing w:line="360" w:lineRule="exact"/>
        <w:ind w:left="840" w:hangingChars="400" w:hanging="840"/>
        <w:rPr>
          <w:rFonts w:ascii="宋体" w:hAnsi="宋体"/>
          <w:color w:val="FF0000"/>
          <w:szCs w:val="21"/>
        </w:rPr>
      </w:pPr>
      <w:r w:rsidRPr="00865511">
        <w:rPr>
          <w:rFonts w:ascii="宋体" w:hAnsi="宋体" w:hint="eastAsia"/>
          <w:color w:val="FF0000"/>
        </w:rPr>
        <w:t>备注：1.</w:t>
      </w:r>
      <w:r w:rsidRPr="00865511">
        <w:rPr>
          <w:rFonts w:hint="eastAsia"/>
          <w:color w:val="FF0000"/>
          <w:szCs w:val="21"/>
        </w:rPr>
        <w:t>投标人应针对第二章“投标人须知”第</w:t>
      </w:r>
      <w:r w:rsidRPr="00865511">
        <w:rPr>
          <w:rFonts w:hint="eastAsia"/>
          <w:color w:val="FF0000"/>
          <w:szCs w:val="21"/>
        </w:rPr>
        <w:t>1.4.1</w:t>
      </w:r>
      <w:r w:rsidRPr="00865511">
        <w:rPr>
          <w:rFonts w:hint="eastAsia"/>
          <w:color w:val="FF0000"/>
          <w:szCs w:val="21"/>
        </w:rPr>
        <w:t>项的要求，在此对其信誉情况做出声明。</w:t>
      </w:r>
      <w:r w:rsidRPr="00865511">
        <w:rPr>
          <w:rFonts w:ascii="宋体" w:hAnsi="宋体" w:hint="eastAsia"/>
          <w:color w:val="FF0000"/>
        </w:rPr>
        <w:t>如上格式文件所示。</w:t>
      </w:r>
      <w:r w:rsidRPr="00865511">
        <w:rPr>
          <w:rFonts w:ascii="宋体" w:hAnsi="宋体" w:hint="eastAsia"/>
          <w:color w:val="FF0000"/>
          <w:szCs w:val="21"/>
        </w:rPr>
        <w:t>如联合体投标，联合体各成员单位均应按要求填写本表。</w:t>
      </w:r>
    </w:p>
    <w:p w14:paraId="4615B899" w14:textId="77777777" w:rsidR="006E277C" w:rsidRPr="00865511" w:rsidRDefault="00063571">
      <w:pPr>
        <w:spacing w:line="360" w:lineRule="exact"/>
        <w:ind w:leftChars="300" w:left="840" w:hangingChars="100" w:hanging="210"/>
        <w:rPr>
          <w:rFonts w:ascii="宋体" w:hAnsi="宋体"/>
          <w:color w:val="FF0000"/>
          <w:szCs w:val="21"/>
        </w:rPr>
      </w:pPr>
      <w:r w:rsidRPr="00865511">
        <w:rPr>
          <w:rFonts w:ascii="宋体" w:hAnsi="宋体" w:hint="eastAsia"/>
          <w:color w:val="FF0000"/>
          <w:szCs w:val="21"/>
        </w:rPr>
        <w:t>2.近3年是指从投标截止日往前推算的3年，如投标截止日为2020年10月1日，则近3年是指2017年10月1日至2020年9月31日。</w:t>
      </w:r>
    </w:p>
    <w:p w14:paraId="4A579109" w14:textId="77777777" w:rsidR="006E277C" w:rsidRPr="00865511" w:rsidRDefault="00063571">
      <w:pPr>
        <w:spacing w:line="360" w:lineRule="exact"/>
        <w:ind w:leftChars="300" w:left="840" w:hangingChars="100" w:hanging="210"/>
        <w:rPr>
          <w:rFonts w:ascii="宋体" w:hAnsi="宋体"/>
          <w:color w:val="FF0000"/>
          <w:szCs w:val="21"/>
        </w:rPr>
      </w:pPr>
      <w:r w:rsidRPr="00865511">
        <w:rPr>
          <w:rFonts w:ascii="宋体" w:hAnsi="宋体" w:hint="eastAsia"/>
          <w:color w:val="FF0000"/>
          <w:szCs w:val="21"/>
        </w:rPr>
        <w:t>3.招标人和评标委员会在评标过程中，应对各投标人（包括联合体各成员单位）的</w:t>
      </w:r>
      <w:r w:rsidRPr="00865511">
        <w:rPr>
          <w:rFonts w:hint="eastAsia"/>
          <w:color w:val="FF0000"/>
        </w:rPr>
        <w:t>严重违法失信企业、失信被执行人、行贿犯罪行为等情况进行查询，并将查询结果“截图”附在评标报告中。</w:t>
      </w:r>
    </w:p>
    <w:p w14:paraId="1C63DCBD" w14:textId="77777777" w:rsidR="006E277C" w:rsidRDefault="006E277C">
      <w:pPr>
        <w:spacing w:line="440" w:lineRule="exact"/>
        <w:rPr>
          <w:rFonts w:ascii="宋体" w:hAnsi="宋体"/>
          <w:szCs w:val="21"/>
          <w:bdr w:val="single" w:sz="4" w:space="0" w:color="auto"/>
        </w:rPr>
      </w:pPr>
    </w:p>
    <w:p w14:paraId="3E1809AA" w14:textId="77777777" w:rsidR="006E277C" w:rsidRDefault="006E277C">
      <w:pPr>
        <w:spacing w:beforeLines="100" w:before="240" w:line="400" w:lineRule="exact"/>
        <w:ind w:leftChars="100" w:left="840" w:rightChars="100" w:right="210" w:hangingChars="300" w:hanging="630"/>
        <w:rPr>
          <w:szCs w:val="21"/>
          <w:bdr w:val="single" w:sz="4" w:space="0" w:color="auto"/>
        </w:rPr>
      </w:pPr>
      <w:bookmarkStart w:id="3825" w:name="OLE_LINK34"/>
      <w:bookmarkStart w:id="3826" w:name="_Toc494315519"/>
      <w:bookmarkStart w:id="3827" w:name="OLE_LINK33"/>
      <w:bookmarkStart w:id="3828" w:name="_Toc467365539"/>
    </w:p>
    <w:p w14:paraId="3B3791C7" w14:textId="5D25DF0A" w:rsidR="006E277C" w:rsidRPr="00865511" w:rsidRDefault="00063571">
      <w:pPr>
        <w:pStyle w:val="378020"/>
        <w:jc w:val="center"/>
        <w:outlineLvl w:val="3"/>
        <w:rPr>
          <w:rFonts w:ascii="黑体" w:hAnsi="黑体"/>
          <w:sz w:val="28"/>
          <w:szCs w:val="28"/>
        </w:rPr>
      </w:pPr>
      <w:bookmarkStart w:id="3829" w:name="_Toc13422"/>
      <w:bookmarkStart w:id="3830" w:name="_Toc456173583"/>
      <w:bookmarkStart w:id="3831" w:name="_Toc153"/>
      <w:bookmarkStart w:id="3832" w:name="_Toc494315520"/>
      <w:bookmarkStart w:id="3833" w:name="_Toc426496272"/>
      <w:bookmarkStart w:id="3834" w:name="_Toc456173582"/>
      <w:bookmarkStart w:id="3835" w:name="_Toc109319961"/>
      <w:bookmarkEnd w:id="3825"/>
      <w:bookmarkEnd w:id="3826"/>
      <w:bookmarkEnd w:id="3827"/>
      <w:bookmarkEnd w:id="3828"/>
      <w:commentRangeStart w:id="3836"/>
      <w:r w:rsidRPr="00865511">
        <w:rPr>
          <w:rFonts w:hint="eastAsia"/>
          <w:szCs w:val="24"/>
        </w:rPr>
        <w:t xml:space="preserve">2-2 </w:t>
      </w:r>
      <w:commentRangeEnd w:id="3836"/>
      <w:r w:rsidR="00865511">
        <w:rPr>
          <w:rStyle w:val="af5"/>
          <w:rFonts w:ascii="Times New Roman" w:eastAsia="宋体" w:cs="Times New Roman"/>
          <w:color w:val="auto"/>
        </w:rPr>
        <w:commentReference w:id="3836"/>
      </w:r>
      <w:r w:rsidRPr="00865511">
        <w:rPr>
          <w:szCs w:val="24"/>
        </w:rPr>
        <w:t>水利市场信用</w:t>
      </w:r>
      <w:r w:rsidRPr="00865511">
        <w:rPr>
          <w:rFonts w:hint="eastAsia"/>
          <w:szCs w:val="24"/>
        </w:rPr>
        <w:t>、</w:t>
      </w:r>
      <w:r w:rsidRPr="00865511">
        <w:rPr>
          <w:szCs w:val="24"/>
        </w:rPr>
        <w:t>安全生产标准化</w:t>
      </w:r>
      <w:r w:rsidRPr="00865511">
        <w:rPr>
          <w:rFonts w:hint="eastAsia"/>
          <w:szCs w:val="24"/>
        </w:rPr>
        <w:t>、获得奖励、管理体系认证</w:t>
      </w:r>
      <w:r w:rsidRPr="00865511">
        <w:rPr>
          <w:szCs w:val="24"/>
        </w:rPr>
        <w:t>等情况</w:t>
      </w:r>
      <w:bookmarkEnd w:id="3829"/>
      <w:bookmarkEnd w:id="3830"/>
      <w:bookmarkEnd w:id="3831"/>
      <w:bookmarkEnd w:id="3832"/>
      <w:bookmarkEnd w:id="3835"/>
    </w:p>
    <w:p w14:paraId="5DE06305" w14:textId="77777777" w:rsidR="006E277C" w:rsidRDefault="006E277C">
      <w:bookmarkStart w:id="3837" w:name="_Toc491089840"/>
    </w:p>
    <w:p w14:paraId="0443ADF5" w14:textId="77777777" w:rsidR="006E277C" w:rsidRDefault="00063571">
      <w:pPr>
        <w:pStyle w:val="378020"/>
        <w:spacing w:beforeLines="50" w:before="120" w:afterLines="50" w:after="120"/>
        <w:jc w:val="center"/>
        <w:outlineLvl w:val="4"/>
        <w:rPr>
          <w:color w:val="auto"/>
        </w:rPr>
      </w:pPr>
      <w:bookmarkStart w:id="3838" w:name="_Toc494315521"/>
      <w:bookmarkStart w:id="3839" w:name="_Toc181"/>
      <w:bookmarkStart w:id="3840" w:name="_Toc29852"/>
      <w:bookmarkStart w:id="3841" w:name="_Toc109319962"/>
      <w:r>
        <w:rPr>
          <w:rFonts w:hint="eastAsia"/>
          <w:color w:val="auto"/>
        </w:rPr>
        <w:t>1.</w:t>
      </w:r>
      <w:r>
        <w:rPr>
          <w:color w:val="auto"/>
        </w:rPr>
        <w:t>水利市场信用</w:t>
      </w:r>
      <w:bookmarkEnd w:id="3837"/>
      <w:r>
        <w:rPr>
          <w:rFonts w:hint="eastAsia"/>
          <w:color w:val="auto"/>
        </w:rPr>
        <w:t>情况</w:t>
      </w:r>
      <w:bookmarkEnd w:id="3838"/>
      <w:bookmarkEnd w:id="3839"/>
      <w:bookmarkEnd w:id="3840"/>
      <w:bookmarkEnd w:id="38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2128"/>
        <w:gridCol w:w="1984"/>
        <w:gridCol w:w="2270"/>
        <w:gridCol w:w="2037"/>
      </w:tblGrid>
      <w:tr w:rsidR="006E277C" w14:paraId="7FEE250A" w14:textId="77777777">
        <w:trPr>
          <w:trHeight w:val="614"/>
        </w:trPr>
        <w:tc>
          <w:tcPr>
            <w:tcW w:w="442" w:type="pct"/>
            <w:vAlign w:val="center"/>
          </w:tcPr>
          <w:p w14:paraId="33753C23" w14:textId="77777777" w:rsidR="006E277C" w:rsidRDefault="00063571">
            <w:pPr>
              <w:topLinePunct/>
              <w:jc w:val="center"/>
            </w:pPr>
            <w:r>
              <w:rPr>
                <w:rFonts w:hint="eastAsia"/>
              </w:rPr>
              <w:t>序号</w:t>
            </w:r>
          </w:p>
        </w:tc>
        <w:tc>
          <w:tcPr>
            <w:tcW w:w="1152" w:type="pct"/>
            <w:vAlign w:val="center"/>
          </w:tcPr>
          <w:p w14:paraId="3390E408" w14:textId="77777777" w:rsidR="006E277C" w:rsidRDefault="00063571">
            <w:pPr>
              <w:topLinePunct/>
              <w:jc w:val="center"/>
            </w:pPr>
            <w:r>
              <w:t>信用评价</w:t>
            </w:r>
            <w:r>
              <w:rPr>
                <w:rFonts w:hint="eastAsia"/>
              </w:rPr>
              <w:t>等级</w:t>
            </w:r>
          </w:p>
        </w:tc>
        <w:tc>
          <w:tcPr>
            <w:tcW w:w="1074" w:type="pct"/>
            <w:vAlign w:val="center"/>
          </w:tcPr>
          <w:p w14:paraId="5888CE29" w14:textId="77777777" w:rsidR="006E277C" w:rsidRDefault="00063571">
            <w:pPr>
              <w:topLinePunct/>
              <w:jc w:val="center"/>
            </w:pPr>
            <w:r>
              <w:rPr>
                <w:rFonts w:hint="eastAsia"/>
              </w:rPr>
              <w:t>评价结果公布日期</w:t>
            </w:r>
          </w:p>
        </w:tc>
        <w:tc>
          <w:tcPr>
            <w:tcW w:w="1229" w:type="pct"/>
            <w:vAlign w:val="center"/>
          </w:tcPr>
          <w:p w14:paraId="1359F122" w14:textId="77777777" w:rsidR="006E277C" w:rsidRDefault="00063571">
            <w:pPr>
              <w:topLinePunct/>
              <w:jc w:val="center"/>
            </w:pPr>
            <w:r>
              <w:rPr>
                <w:rFonts w:hint="eastAsia"/>
              </w:rPr>
              <w:t>评价单位</w:t>
            </w:r>
          </w:p>
        </w:tc>
        <w:tc>
          <w:tcPr>
            <w:tcW w:w="1103" w:type="pct"/>
            <w:vAlign w:val="center"/>
          </w:tcPr>
          <w:p w14:paraId="7C8470F3" w14:textId="77777777" w:rsidR="006E277C" w:rsidRDefault="00063571">
            <w:pPr>
              <w:topLinePunct/>
              <w:jc w:val="center"/>
            </w:pPr>
            <w:r>
              <w:rPr>
                <w:rFonts w:hint="eastAsia"/>
              </w:rPr>
              <w:t>备注</w:t>
            </w:r>
          </w:p>
        </w:tc>
      </w:tr>
      <w:tr w:rsidR="006E277C" w14:paraId="281FF580" w14:textId="77777777">
        <w:trPr>
          <w:trHeight w:val="614"/>
        </w:trPr>
        <w:tc>
          <w:tcPr>
            <w:tcW w:w="442" w:type="pct"/>
            <w:vAlign w:val="center"/>
          </w:tcPr>
          <w:p w14:paraId="6E10001E" w14:textId="77777777" w:rsidR="006E277C" w:rsidRDefault="006E277C">
            <w:pPr>
              <w:topLinePunct/>
              <w:jc w:val="center"/>
            </w:pPr>
          </w:p>
        </w:tc>
        <w:tc>
          <w:tcPr>
            <w:tcW w:w="1152" w:type="pct"/>
            <w:vAlign w:val="center"/>
          </w:tcPr>
          <w:p w14:paraId="76E1791A" w14:textId="77777777" w:rsidR="006E277C" w:rsidRDefault="006E277C">
            <w:pPr>
              <w:topLinePunct/>
              <w:jc w:val="center"/>
            </w:pPr>
          </w:p>
        </w:tc>
        <w:tc>
          <w:tcPr>
            <w:tcW w:w="1074" w:type="pct"/>
            <w:vAlign w:val="center"/>
          </w:tcPr>
          <w:p w14:paraId="42EFE48A" w14:textId="77777777" w:rsidR="006E277C" w:rsidRDefault="006E277C">
            <w:pPr>
              <w:topLinePunct/>
              <w:jc w:val="center"/>
            </w:pPr>
          </w:p>
        </w:tc>
        <w:tc>
          <w:tcPr>
            <w:tcW w:w="1229" w:type="pct"/>
            <w:vAlign w:val="center"/>
          </w:tcPr>
          <w:p w14:paraId="081F52FC" w14:textId="77777777" w:rsidR="006E277C" w:rsidRDefault="006E277C">
            <w:pPr>
              <w:topLinePunct/>
              <w:jc w:val="center"/>
            </w:pPr>
          </w:p>
        </w:tc>
        <w:tc>
          <w:tcPr>
            <w:tcW w:w="1103" w:type="pct"/>
          </w:tcPr>
          <w:p w14:paraId="34BF40A6" w14:textId="77777777" w:rsidR="006E277C" w:rsidRDefault="006E277C">
            <w:pPr>
              <w:topLinePunct/>
              <w:jc w:val="center"/>
            </w:pPr>
          </w:p>
        </w:tc>
      </w:tr>
      <w:tr w:rsidR="006E277C" w14:paraId="37AF4C90" w14:textId="77777777">
        <w:trPr>
          <w:trHeight w:val="614"/>
        </w:trPr>
        <w:tc>
          <w:tcPr>
            <w:tcW w:w="442" w:type="pct"/>
            <w:vAlign w:val="center"/>
          </w:tcPr>
          <w:p w14:paraId="6D19F721" w14:textId="77777777" w:rsidR="006E277C" w:rsidRDefault="006E277C">
            <w:pPr>
              <w:topLinePunct/>
              <w:jc w:val="center"/>
            </w:pPr>
          </w:p>
        </w:tc>
        <w:tc>
          <w:tcPr>
            <w:tcW w:w="1152" w:type="pct"/>
            <w:vAlign w:val="center"/>
          </w:tcPr>
          <w:p w14:paraId="182A9FB5" w14:textId="77777777" w:rsidR="006E277C" w:rsidRDefault="006E277C">
            <w:pPr>
              <w:topLinePunct/>
              <w:jc w:val="center"/>
            </w:pPr>
          </w:p>
        </w:tc>
        <w:tc>
          <w:tcPr>
            <w:tcW w:w="1074" w:type="pct"/>
            <w:vAlign w:val="center"/>
          </w:tcPr>
          <w:p w14:paraId="363D99D4" w14:textId="77777777" w:rsidR="006E277C" w:rsidRDefault="006E277C">
            <w:pPr>
              <w:topLinePunct/>
              <w:jc w:val="center"/>
            </w:pPr>
          </w:p>
        </w:tc>
        <w:tc>
          <w:tcPr>
            <w:tcW w:w="1229" w:type="pct"/>
            <w:vAlign w:val="center"/>
          </w:tcPr>
          <w:p w14:paraId="744320E5" w14:textId="77777777" w:rsidR="006E277C" w:rsidRDefault="006E277C">
            <w:pPr>
              <w:topLinePunct/>
              <w:jc w:val="center"/>
            </w:pPr>
          </w:p>
        </w:tc>
        <w:tc>
          <w:tcPr>
            <w:tcW w:w="1103" w:type="pct"/>
          </w:tcPr>
          <w:p w14:paraId="4E51EAF3" w14:textId="77777777" w:rsidR="006E277C" w:rsidRDefault="006E277C">
            <w:pPr>
              <w:topLinePunct/>
              <w:jc w:val="center"/>
            </w:pPr>
          </w:p>
        </w:tc>
      </w:tr>
    </w:tbl>
    <w:p w14:paraId="5B18F372" w14:textId="77777777" w:rsidR="006E277C" w:rsidRDefault="00063571">
      <w:pPr>
        <w:spacing w:line="400" w:lineRule="exact"/>
        <w:ind w:left="630" w:hangingChars="300" w:hanging="630"/>
        <w:rPr>
          <w:szCs w:val="21"/>
        </w:rPr>
      </w:pPr>
      <w:r>
        <w:rPr>
          <w:rFonts w:hint="eastAsia"/>
          <w:szCs w:val="21"/>
        </w:rPr>
        <w:t>备注：相关信用信誉的证明以获得证书进行认定，如为非证书形式体现的则提供相关证明文件。</w:t>
      </w:r>
    </w:p>
    <w:p w14:paraId="67405306" w14:textId="77777777" w:rsidR="006E277C" w:rsidRDefault="006E277C">
      <w:pPr>
        <w:spacing w:line="400" w:lineRule="exact"/>
        <w:ind w:left="630" w:hangingChars="300" w:hanging="630"/>
        <w:rPr>
          <w:szCs w:val="21"/>
        </w:rPr>
      </w:pPr>
    </w:p>
    <w:p w14:paraId="29BDFBA0" w14:textId="77777777" w:rsidR="006E277C" w:rsidRDefault="006E277C">
      <w:pPr>
        <w:spacing w:line="400" w:lineRule="exact"/>
        <w:ind w:left="630" w:hangingChars="300" w:hanging="630"/>
        <w:rPr>
          <w:szCs w:val="21"/>
        </w:rPr>
      </w:pPr>
    </w:p>
    <w:p w14:paraId="786AF8EC" w14:textId="77777777" w:rsidR="006E277C" w:rsidRDefault="006E277C">
      <w:pPr>
        <w:spacing w:line="400" w:lineRule="exact"/>
        <w:ind w:left="630" w:hangingChars="300" w:hanging="630"/>
        <w:rPr>
          <w:szCs w:val="21"/>
        </w:rPr>
      </w:pPr>
    </w:p>
    <w:p w14:paraId="3ADC60BC" w14:textId="77777777" w:rsidR="006E277C" w:rsidRDefault="006E277C">
      <w:pPr>
        <w:spacing w:line="400" w:lineRule="exact"/>
        <w:ind w:left="630" w:hangingChars="300" w:hanging="630"/>
        <w:rPr>
          <w:szCs w:val="21"/>
        </w:rPr>
      </w:pPr>
    </w:p>
    <w:p w14:paraId="3377CE76" w14:textId="77777777" w:rsidR="006E277C" w:rsidRDefault="006E277C">
      <w:pPr>
        <w:spacing w:line="400" w:lineRule="exact"/>
        <w:ind w:left="630" w:hangingChars="300" w:hanging="630"/>
        <w:rPr>
          <w:szCs w:val="21"/>
        </w:rPr>
      </w:pPr>
    </w:p>
    <w:p w14:paraId="16384742" w14:textId="77777777" w:rsidR="006E277C" w:rsidRDefault="006E277C">
      <w:pPr>
        <w:spacing w:line="400" w:lineRule="exact"/>
        <w:ind w:left="630" w:hangingChars="300" w:hanging="630"/>
        <w:rPr>
          <w:szCs w:val="21"/>
        </w:rPr>
      </w:pPr>
    </w:p>
    <w:p w14:paraId="08125FE9" w14:textId="77777777" w:rsidR="006E277C" w:rsidRDefault="006E277C">
      <w:pPr>
        <w:spacing w:line="400" w:lineRule="exact"/>
        <w:ind w:left="630" w:hangingChars="300" w:hanging="630"/>
        <w:rPr>
          <w:szCs w:val="21"/>
        </w:rPr>
      </w:pPr>
    </w:p>
    <w:p w14:paraId="43F61236" w14:textId="77777777" w:rsidR="006E277C" w:rsidRDefault="006E277C">
      <w:pPr>
        <w:spacing w:line="400" w:lineRule="exact"/>
        <w:ind w:left="630" w:hangingChars="300" w:hanging="630"/>
        <w:rPr>
          <w:szCs w:val="21"/>
        </w:rPr>
      </w:pPr>
    </w:p>
    <w:p w14:paraId="52256DAB" w14:textId="77777777" w:rsidR="006E277C" w:rsidRDefault="006E277C">
      <w:pPr>
        <w:spacing w:line="400" w:lineRule="exact"/>
        <w:ind w:left="630" w:hangingChars="300" w:hanging="630"/>
        <w:rPr>
          <w:szCs w:val="21"/>
        </w:rPr>
      </w:pPr>
    </w:p>
    <w:p w14:paraId="00ED20FA" w14:textId="77777777" w:rsidR="006E277C" w:rsidRDefault="006E277C">
      <w:pPr>
        <w:spacing w:line="400" w:lineRule="exact"/>
        <w:ind w:left="630" w:hangingChars="300" w:hanging="630"/>
        <w:rPr>
          <w:szCs w:val="21"/>
        </w:rPr>
      </w:pPr>
    </w:p>
    <w:p w14:paraId="2416C0DB" w14:textId="77777777" w:rsidR="006E277C" w:rsidRDefault="006E277C">
      <w:pPr>
        <w:spacing w:line="400" w:lineRule="exact"/>
        <w:ind w:left="630" w:hangingChars="300" w:hanging="630"/>
        <w:rPr>
          <w:szCs w:val="21"/>
        </w:rPr>
      </w:pPr>
    </w:p>
    <w:p w14:paraId="17F16795" w14:textId="77777777" w:rsidR="006E277C" w:rsidRDefault="006E277C">
      <w:pPr>
        <w:spacing w:line="400" w:lineRule="exact"/>
        <w:ind w:left="630" w:hangingChars="300" w:hanging="630"/>
        <w:rPr>
          <w:szCs w:val="21"/>
        </w:rPr>
      </w:pPr>
    </w:p>
    <w:p w14:paraId="231F6BD3" w14:textId="77777777" w:rsidR="006E277C" w:rsidRDefault="006E277C">
      <w:pPr>
        <w:spacing w:line="400" w:lineRule="exact"/>
        <w:ind w:left="630" w:hangingChars="300" w:hanging="630"/>
        <w:rPr>
          <w:szCs w:val="21"/>
        </w:rPr>
      </w:pPr>
    </w:p>
    <w:p w14:paraId="077851B0" w14:textId="77777777" w:rsidR="006E277C" w:rsidRDefault="006E277C">
      <w:pPr>
        <w:spacing w:line="400" w:lineRule="exact"/>
        <w:ind w:left="630" w:hangingChars="300" w:hanging="630"/>
        <w:rPr>
          <w:szCs w:val="21"/>
        </w:rPr>
      </w:pPr>
    </w:p>
    <w:p w14:paraId="2DE28878" w14:textId="77777777" w:rsidR="006E277C" w:rsidRDefault="006E277C">
      <w:pPr>
        <w:spacing w:line="400" w:lineRule="exact"/>
        <w:ind w:left="630" w:hangingChars="300" w:hanging="630"/>
        <w:rPr>
          <w:szCs w:val="21"/>
        </w:rPr>
      </w:pPr>
    </w:p>
    <w:p w14:paraId="669A3646" w14:textId="77777777" w:rsidR="006E277C" w:rsidRDefault="006E277C">
      <w:pPr>
        <w:spacing w:line="400" w:lineRule="exact"/>
        <w:ind w:left="630" w:hangingChars="300" w:hanging="630"/>
        <w:rPr>
          <w:szCs w:val="21"/>
        </w:rPr>
      </w:pPr>
    </w:p>
    <w:p w14:paraId="45211959" w14:textId="77777777" w:rsidR="006E277C" w:rsidRDefault="006E277C">
      <w:pPr>
        <w:spacing w:line="400" w:lineRule="exact"/>
        <w:ind w:left="630" w:hangingChars="300" w:hanging="630"/>
        <w:rPr>
          <w:szCs w:val="21"/>
        </w:rPr>
      </w:pPr>
    </w:p>
    <w:p w14:paraId="21D63B82" w14:textId="77777777" w:rsidR="006E277C" w:rsidRDefault="006E277C">
      <w:pPr>
        <w:spacing w:line="400" w:lineRule="exact"/>
        <w:ind w:left="630" w:hangingChars="300" w:hanging="630"/>
        <w:rPr>
          <w:szCs w:val="21"/>
        </w:rPr>
      </w:pPr>
    </w:p>
    <w:p w14:paraId="32B5AB57" w14:textId="77777777" w:rsidR="006E277C" w:rsidRDefault="006E277C">
      <w:pPr>
        <w:spacing w:line="400" w:lineRule="exact"/>
        <w:ind w:left="630" w:hangingChars="300" w:hanging="630"/>
        <w:rPr>
          <w:szCs w:val="21"/>
        </w:rPr>
      </w:pPr>
    </w:p>
    <w:p w14:paraId="7E7AFC86" w14:textId="77777777" w:rsidR="006E277C" w:rsidRDefault="006E277C">
      <w:pPr>
        <w:spacing w:line="400" w:lineRule="exact"/>
        <w:ind w:left="630" w:hangingChars="300" w:hanging="630"/>
        <w:rPr>
          <w:szCs w:val="21"/>
        </w:rPr>
      </w:pPr>
    </w:p>
    <w:p w14:paraId="4F368B4D" w14:textId="77777777" w:rsidR="006E277C" w:rsidRDefault="006E277C">
      <w:pPr>
        <w:spacing w:line="400" w:lineRule="exact"/>
        <w:ind w:left="630" w:hangingChars="300" w:hanging="630"/>
        <w:rPr>
          <w:szCs w:val="21"/>
        </w:rPr>
      </w:pPr>
    </w:p>
    <w:p w14:paraId="7A8AF517" w14:textId="77777777" w:rsidR="006E277C" w:rsidRDefault="006E277C">
      <w:pPr>
        <w:spacing w:line="400" w:lineRule="exact"/>
        <w:ind w:left="630" w:hangingChars="300" w:hanging="630"/>
        <w:rPr>
          <w:szCs w:val="21"/>
        </w:rPr>
      </w:pPr>
    </w:p>
    <w:p w14:paraId="3FE977AE" w14:textId="77777777" w:rsidR="006E277C" w:rsidRDefault="006E277C">
      <w:pPr>
        <w:spacing w:line="400" w:lineRule="exact"/>
        <w:ind w:left="630" w:hangingChars="300" w:hanging="630"/>
        <w:rPr>
          <w:szCs w:val="21"/>
        </w:rPr>
      </w:pPr>
    </w:p>
    <w:p w14:paraId="7AA11FA8" w14:textId="77777777" w:rsidR="006E277C" w:rsidRDefault="006E277C">
      <w:pPr>
        <w:spacing w:line="400" w:lineRule="exact"/>
        <w:ind w:left="630" w:hangingChars="300" w:hanging="630"/>
        <w:rPr>
          <w:szCs w:val="21"/>
        </w:rPr>
      </w:pPr>
    </w:p>
    <w:p w14:paraId="12485AE2" w14:textId="77777777" w:rsidR="006E277C" w:rsidRDefault="00063571">
      <w:pPr>
        <w:pStyle w:val="378020"/>
        <w:spacing w:beforeLines="50" w:before="120" w:afterLines="50" w:after="120"/>
        <w:jc w:val="center"/>
        <w:outlineLvl w:val="4"/>
        <w:rPr>
          <w:color w:val="auto"/>
        </w:rPr>
      </w:pPr>
      <w:bookmarkStart w:id="3842" w:name="_Toc491089841"/>
      <w:bookmarkStart w:id="3843" w:name="_Toc494315522"/>
      <w:bookmarkStart w:id="3844" w:name="_Toc18764"/>
      <w:bookmarkStart w:id="3845" w:name="_Toc3641"/>
      <w:bookmarkStart w:id="3846" w:name="_Toc109319963"/>
      <w:r>
        <w:rPr>
          <w:rFonts w:hint="eastAsia"/>
          <w:color w:val="auto"/>
        </w:rPr>
        <w:t>2.</w:t>
      </w:r>
      <w:r>
        <w:rPr>
          <w:rFonts w:hint="eastAsia"/>
          <w:color w:val="auto"/>
        </w:rPr>
        <w:t>安全生产标准化</w:t>
      </w:r>
      <w:bookmarkEnd w:id="3842"/>
      <w:r>
        <w:rPr>
          <w:rFonts w:hint="eastAsia"/>
          <w:color w:val="auto"/>
        </w:rPr>
        <w:t>情况</w:t>
      </w:r>
      <w:bookmarkEnd w:id="3843"/>
      <w:bookmarkEnd w:id="3844"/>
      <w:bookmarkEnd w:id="3845"/>
      <w:bookmarkEnd w:id="3846"/>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115"/>
        <w:gridCol w:w="1560"/>
        <w:gridCol w:w="2693"/>
        <w:gridCol w:w="1984"/>
      </w:tblGrid>
      <w:tr w:rsidR="006E277C" w14:paraId="008DF84F" w14:textId="77777777">
        <w:trPr>
          <w:trHeight w:val="614"/>
        </w:trPr>
        <w:tc>
          <w:tcPr>
            <w:tcW w:w="828" w:type="dxa"/>
            <w:vAlign w:val="center"/>
          </w:tcPr>
          <w:p w14:paraId="7CD34479" w14:textId="77777777" w:rsidR="006E277C" w:rsidRDefault="00063571">
            <w:pPr>
              <w:topLinePunct/>
              <w:jc w:val="center"/>
            </w:pPr>
            <w:r>
              <w:rPr>
                <w:rFonts w:hint="eastAsia"/>
              </w:rPr>
              <w:t>序号</w:t>
            </w:r>
          </w:p>
        </w:tc>
        <w:tc>
          <w:tcPr>
            <w:tcW w:w="2115" w:type="dxa"/>
            <w:vAlign w:val="center"/>
          </w:tcPr>
          <w:p w14:paraId="4FF6D4E3" w14:textId="77777777" w:rsidR="006E277C" w:rsidRDefault="00063571">
            <w:pPr>
              <w:topLinePunct/>
              <w:jc w:val="center"/>
            </w:pPr>
            <w:r>
              <w:t>安全生产标准化等级</w:t>
            </w:r>
          </w:p>
        </w:tc>
        <w:tc>
          <w:tcPr>
            <w:tcW w:w="1560" w:type="dxa"/>
            <w:vAlign w:val="center"/>
          </w:tcPr>
          <w:p w14:paraId="4B51D6EA" w14:textId="77777777" w:rsidR="006E277C" w:rsidRDefault="00063571">
            <w:pPr>
              <w:topLinePunct/>
              <w:jc w:val="center"/>
            </w:pPr>
            <w:r>
              <w:rPr>
                <w:rFonts w:hint="eastAsia"/>
              </w:rPr>
              <w:t>颁证日期</w:t>
            </w:r>
          </w:p>
        </w:tc>
        <w:tc>
          <w:tcPr>
            <w:tcW w:w="2693" w:type="dxa"/>
            <w:vAlign w:val="center"/>
          </w:tcPr>
          <w:p w14:paraId="1DAEAFAB" w14:textId="77777777" w:rsidR="006E277C" w:rsidRDefault="00063571">
            <w:pPr>
              <w:topLinePunct/>
              <w:jc w:val="center"/>
            </w:pPr>
            <w:r>
              <w:rPr>
                <w:rFonts w:hint="eastAsia"/>
              </w:rPr>
              <w:t>颁证单位</w:t>
            </w:r>
          </w:p>
        </w:tc>
        <w:tc>
          <w:tcPr>
            <w:tcW w:w="1984" w:type="dxa"/>
            <w:vAlign w:val="center"/>
          </w:tcPr>
          <w:p w14:paraId="5195F2BC" w14:textId="77777777" w:rsidR="006E277C" w:rsidRDefault="00063571">
            <w:pPr>
              <w:topLinePunct/>
              <w:jc w:val="center"/>
            </w:pPr>
            <w:r>
              <w:rPr>
                <w:rFonts w:hint="eastAsia"/>
              </w:rPr>
              <w:t>备注</w:t>
            </w:r>
          </w:p>
        </w:tc>
      </w:tr>
      <w:tr w:rsidR="006E277C" w14:paraId="136CAB87" w14:textId="77777777">
        <w:trPr>
          <w:trHeight w:val="614"/>
        </w:trPr>
        <w:tc>
          <w:tcPr>
            <w:tcW w:w="828" w:type="dxa"/>
            <w:vAlign w:val="center"/>
          </w:tcPr>
          <w:p w14:paraId="617B924A" w14:textId="77777777" w:rsidR="006E277C" w:rsidRDefault="006E277C">
            <w:pPr>
              <w:topLinePunct/>
              <w:jc w:val="center"/>
            </w:pPr>
          </w:p>
        </w:tc>
        <w:tc>
          <w:tcPr>
            <w:tcW w:w="2115" w:type="dxa"/>
            <w:vAlign w:val="center"/>
          </w:tcPr>
          <w:p w14:paraId="5CA80570" w14:textId="77777777" w:rsidR="006E277C" w:rsidRDefault="006E277C">
            <w:pPr>
              <w:topLinePunct/>
              <w:jc w:val="center"/>
            </w:pPr>
          </w:p>
        </w:tc>
        <w:tc>
          <w:tcPr>
            <w:tcW w:w="1560" w:type="dxa"/>
            <w:vAlign w:val="center"/>
          </w:tcPr>
          <w:p w14:paraId="34E575DA" w14:textId="77777777" w:rsidR="006E277C" w:rsidRDefault="006E277C">
            <w:pPr>
              <w:topLinePunct/>
              <w:jc w:val="center"/>
            </w:pPr>
          </w:p>
        </w:tc>
        <w:tc>
          <w:tcPr>
            <w:tcW w:w="2693" w:type="dxa"/>
            <w:vAlign w:val="center"/>
          </w:tcPr>
          <w:p w14:paraId="61E6EFB4" w14:textId="77777777" w:rsidR="006E277C" w:rsidRDefault="006E277C">
            <w:pPr>
              <w:topLinePunct/>
              <w:jc w:val="center"/>
            </w:pPr>
          </w:p>
        </w:tc>
        <w:tc>
          <w:tcPr>
            <w:tcW w:w="1984" w:type="dxa"/>
            <w:vAlign w:val="center"/>
          </w:tcPr>
          <w:p w14:paraId="7386BF7A" w14:textId="77777777" w:rsidR="006E277C" w:rsidRDefault="006E277C">
            <w:pPr>
              <w:topLinePunct/>
              <w:jc w:val="center"/>
            </w:pPr>
          </w:p>
        </w:tc>
      </w:tr>
      <w:tr w:rsidR="006E277C" w14:paraId="09D0EB51" w14:textId="77777777">
        <w:trPr>
          <w:trHeight w:val="614"/>
        </w:trPr>
        <w:tc>
          <w:tcPr>
            <w:tcW w:w="828" w:type="dxa"/>
            <w:vAlign w:val="center"/>
          </w:tcPr>
          <w:p w14:paraId="4AFD056D" w14:textId="77777777" w:rsidR="006E277C" w:rsidRDefault="006E277C">
            <w:pPr>
              <w:topLinePunct/>
              <w:jc w:val="center"/>
            </w:pPr>
          </w:p>
        </w:tc>
        <w:tc>
          <w:tcPr>
            <w:tcW w:w="2115" w:type="dxa"/>
            <w:vAlign w:val="center"/>
          </w:tcPr>
          <w:p w14:paraId="67C606F4" w14:textId="77777777" w:rsidR="006E277C" w:rsidRDefault="006E277C">
            <w:pPr>
              <w:topLinePunct/>
              <w:jc w:val="center"/>
            </w:pPr>
          </w:p>
        </w:tc>
        <w:tc>
          <w:tcPr>
            <w:tcW w:w="1560" w:type="dxa"/>
            <w:vAlign w:val="center"/>
          </w:tcPr>
          <w:p w14:paraId="3305AF1C" w14:textId="77777777" w:rsidR="006E277C" w:rsidRDefault="006E277C">
            <w:pPr>
              <w:topLinePunct/>
              <w:jc w:val="center"/>
            </w:pPr>
          </w:p>
        </w:tc>
        <w:tc>
          <w:tcPr>
            <w:tcW w:w="2693" w:type="dxa"/>
            <w:vAlign w:val="center"/>
          </w:tcPr>
          <w:p w14:paraId="7C1B914C" w14:textId="77777777" w:rsidR="006E277C" w:rsidRDefault="006E277C">
            <w:pPr>
              <w:topLinePunct/>
              <w:jc w:val="center"/>
            </w:pPr>
          </w:p>
        </w:tc>
        <w:tc>
          <w:tcPr>
            <w:tcW w:w="1984" w:type="dxa"/>
            <w:vAlign w:val="center"/>
          </w:tcPr>
          <w:p w14:paraId="48A1FF6E" w14:textId="77777777" w:rsidR="006E277C" w:rsidRDefault="006E277C">
            <w:pPr>
              <w:topLinePunct/>
              <w:jc w:val="center"/>
            </w:pPr>
          </w:p>
        </w:tc>
      </w:tr>
    </w:tbl>
    <w:p w14:paraId="2EE0396D" w14:textId="77777777" w:rsidR="006E277C" w:rsidRDefault="00063571">
      <w:pPr>
        <w:spacing w:line="400" w:lineRule="atLeast"/>
        <w:ind w:left="630" w:hangingChars="300" w:hanging="630"/>
        <w:rPr>
          <w:szCs w:val="21"/>
        </w:rPr>
      </w:pPr>
      <w:r>
        <w:rPr>
          <w:rFonts w:hint="eastAsia"/>
          <w:szCs w:val="21"/>
        </w:rPr>
        <w:t>备注：本表后附</w:t>
      </w:r>
      <w:r>
        <w:rPr>
          <w:szCs w:val="21"/>
        </w:rPr>
        <w:t>水利安全生产标准化等级证书</w:t>
      </w:r>
      <w:r>
        <w:rPr>
          <w:rFonts w:hint="eastAsia"/>
          <w:szCs w:val="21"/>
        </w:rPr>
        <w:t>的</w:t>
      </w:r>
      <w:r>
        <w:rPr>
          <w:rFonts w:ascii="宋体" w:hAnsi="宋体" w:hint="eastAsia"/>
        </w:rPr>
        <w:t>扫描件</w:t>
      </w:r>
      <w:r>
        <w:rPr>
          <w:rFonts w:hint="eastAsia"/>
          <w:szCs w:val="21"/>
        </w:rPr>
        <w:t>。</w:t>
      </w:r>
    </w:p>
    <w:p w14:paraId="6B07CA82" w14:textId="77777777" w:rsidR="006E277C" w:rsidRDefault="006E277C">
      <w:pPr>
        <w:spacing w:line="400" w:lineRule="atLeast"/>
        <w:ind w:left="630" w:hangingChars="300" w:hanging="630"/>
        <w:rPr>
          <w:szCs w:val="21"/>
        </w:rPr>
      </w:pPr>
    </w:p>
    <w:p w14:paraId="24F0DB1C" w14:textId="77777777" w:rsidR="006E277C" w:rsidRDefault="006E277C">
      <w:pPr>
        <w:spacing w:line="400" w:lineRule="atLeast"/>
        <w:ind w:left="630" w:hangingChars="300" w:hanging="630"/>
        <w:rPr>
          <w:szCs w:val="21"/>
        </w:rPr>
      </w:pPr>
    </w:p>
    <w:p w14:paraId="47127AA4" w14:textId="77777777" w:rsidR="006E277C" w:rsidRDefault="006E277C">
      <w:pPr>
        <w:spacing w:line="400" w:lineRule="atLeast"/>
        <w:ind w:left="630" w:hangingChars="300" w:hanging="630"/>
        <w:rPr>
          <w:szCs w:val="21"/>
        </w:rPr>
      </w:pPr>
    </w:p>
    <w:p w14:paraId="2AF7CBA2" w14:textId="77777777" w:rsidR="006E277C" w:rsidRDefault="006E277C">
      <w:pPr>
        <w:spacing w:line="400" w:lineRule="atLeast"/>
        <w:ind w:left="630" w:hangingChars="300" w:hanging="630"/>
        <w:rPr>
          <w:szCs w:val="21"/>
        </w:rPr>
      </w:pPr>
    </w:p>
    <w:p w14:paraId="7F4BC876" w14:textId="77777777" w:rsidR="006E277C" w:rsidRDefault="006E277C">
      <w:pPr>
        <w:spacing w:line="400" w:lineRule="atLeast"/>
        <w:ind w:left="630" w:hangingChars="300" w:hanging="630"/>
        <w:rPr>
          <w:szCs w:val="21"/>
        </w:rPr>
      </w:pPr>
    </w:p>
    <w:p w14:paraId="19564311" w14:textId="77777777" w:rsidR="006E277C" w:rsidRDefault="006E277C">
      <w:pPr>
        <w:spacing w:line="400" w:lineRule="atLeast"/>
        <w:ind w:left="630" w:hangingChars="300" w:hanging="630"/>
        <w:rPr>
          <w:szCs w:val="21"/>
        </w:rPr>
      </w:pPr>
    </w:p>
    <w:p w14:paraId="1D57A1BE" w14:textId="77777777" w:rsidR="006E277C" w:rsidRDefault="006E277C">
      <w:pPr>
        <w:spacing w:line="400" w:lineRule="atLeast"/>
        <w:ind w:left="630" w:hangingChars="300" w:hanging="630"/>
        <w:rPr>
          <w:szCs w:val="21"/>
        </w:rPr>
      </w:pPr>
    </w:p>
    <w:p w14:paraId="45E4C333" w14:textId="77777777" w:rsidR="006E277C" w:rsidRDefault="006E277C">
      <w:pPr>
        <w:spacing w:line="400" w:lineRule="atLeast"/>
        <w:ind w:left="630" w:hangingChars="300" w:hanging="630"/>
        <w:rPr>
          <w:szCs w:val="21"/>
        </w:rPr>
      </w:pPr>
    </w:p>
    <w:p w14:paraId="742158CF" w14:textId="77777777" w:rsidR="006E277C" w:rsidRDefault="006E277C">
      <w:pPr>
        <w:spacing w:line="400" w:lineRule="atLeast"/>
        <w:ind w:left="630" w:hangingChars="300" w:hanging="630"/>
        <w:rPr>
          <w:szCs w:val="21"/>
        </w:rPr>
      </w:pPr>
    </w:p>
    <w:p w14:paraId="3E5902DF" w14:textId="77777777" w:rsidR="006E277C" w:rsidRDefault="006E277C">
      <w:pPr>
        <w:spacing w:line="400" w:lineRule="atLeast"/>
        <w:ind w:left="630" w:hangingChars="300" w:hanging="630"/>
        <w:rPr>
          <w:szCs w:val="21"/>
        </w:rPr>
      </w:pPr>
    </w:p>
    <w:p w14:paraId="77D000A5" w14:textId="77777777" w:rsidR="006E277C" w:rsidRDefault="006E277C">
      <w:pPr>
        <w:spacing w:line="400" w:lineRule="atLeast"/>
        <w:ind w:left="630" w:hangingChars="300" w:hanging="630"/>
        <w:rPr>
          <w:szCs w:val="21"/>
        </w:rPr>
      </w:pPr>
    </w:p>
    <w:p w14:paraId="01B5BFC4" w14:textId="77777777" w:rsidR="006E277C" w:rsidRDefault="006E277C">
      <w:pPr>
        <w:spacing w:line="400" w:lineRule="atLeast"/>
        <w:ind w:left="630" w:hangingChars="300" w:hanging="630"/>
        <w:rPr>
          <w:szCs w:val="21"/>
        </w:rPr>
      </w:pPr>
    </w:p>
    <w:p w14:paraId="348A8591" w14:textId="77777777" w:rsidR="006E277C" w:rsidRDefault="006E277C">
      <w:pPr>
        <w:spacing w:line="400" w:lineRule="atLeast"/>
        <w:ind w:left="630" w:hangingChars="300" w:hanging="630"/>
        <w:rPr>
          <w:szCs w:val="21"/>
        </w:rPr>
      </w:pPr>
    </w:p>
    <w:p w14:paraId="4132CA78" w14:textId="77777777" w:rsidR="006E277C" w:rsidRDefault="006E277C">
      <w:pPr>
        <w:spacing w:line="400" w:lineRule="atLeast"/>
        <w:ind w:left="630" w:hangingChars="300" w:hanging="630"/>
        <w:rPr>
          <w:szCs w:val="21"/>
        </w:rPr>
      </w:pPr>
    </w:p>
    <w:p w14:paraId="548E3050" w14:textId="77777777" w:rsidR="006E277C" w:rsidRDefault="006E277C">
      <w:pPr>
        <w:spacing w:line="400" w:lineRule="atLeast"/>
        <w:ind w:left="630" w:hangingChars="300" w:hanging="630"/>
        <w:rPr>
          <w:szCs w:val="21"/>
        </w:rPr>
      </w:pPr>
    </w:p>
    <w:p w14:paraId="6DE05B48" w14:textId="77777777" w:rsidR="006E277C" w:rsidRDefault="006E277C">
      <w:pPr>
        <w:spacing w:line="400" w:lineRule="atLeast"/>
        <w:ind w:left="630" w:hangingChars="300" w:hanging="630"/>
        <w:rPr>
          <w:szCs w:val="21"/>
        </w:rPr>
      </w:pPr>
    </w:p>
    <w:p w14:paraId="531ABA6A" w14:textId="77777777" w:rsidR="006E277C" w:rsidRDefault="006E277C">
      <w:pPr>
        <w:spacing w:line="400" w:lineRule="atLeast"/>
        <w:ind w:left="630" w:hangingChars="300" w:hanging="630"/>
        <w:rPr>
          <w:szCs w:val="21"/>
        </w:rPr>
      </w:pPr>
    </w:p>
    <w:p w14:paraId="436E45A8" w14:textId="77777777" w:rsidR="006E277C" w:rsidRDefault="006E277C">
      <w:pPr>
        <w:spacing w:line="400" w:lineRule="atLeast"/>
        <w:ind w:left="630" w:hangingChars="300" w:hanging="630"/>
        <w:rPr>
          <w:szCs w:val="21"/>
        </w:rPr>
      </w:pPr>
    </w:p>
    <w:p w14:paraId="78730D01" w14:textId="77777777" w:rsidR="006E277C" w:rsidRDefault="006E277C">
      <w:pPr>
        <w:spacing w:line="400" w:lineRule="atLeast"/>
        <w:ind w:left="630" w:hangingChars="300" w:hanging="630"/>
        <w:rPr>
          <w:szCs w:val="21"/>
        </w:rPr>
      </w:pPr>
    </w:p>
    <w:p w14:paraId="70C6CA6F" w14:textId="77777777" w:rsidR="006E277C" w:rsidRDefault="006E277C">
      <w:pPr>
        <w:spacing w:line="400" w:lineRule="atLeast"/>
        <w:ind w:left="630" w:hangingChars="300" w:hanging="630"/>
        <w:rPr>
          <w:szCs w:val="21"/>
        </w:rPr>
      </w:pPr>
    </w:p>
    <w:p w14:paraId="1550F3E5" w14:textId="77777777" w:rsidR="006E277C" w:rsidRDefault="006E277C">
      <w:pPr>
        <w:spacing w:line="400" w:lineRule="atLeast"/>
        <w:ind w:left="630" w:hangingChars="300" w:hanging="630"/>
        <w:rPr>
          <w:szCs w:val="21"/>
        </w:rPr>
      </w:pPr>
    </w:p>
    <w:p w14:paraId="5DA95D80" w14:textId="77777777" w:rsidR="006E277C" w:rsidRDefault="006E277C">
      <w:pPr>
        <w:spacing w:line="400" w:lineRule="atLeast"/>
        <w:ind w:left="630" w:hangingChars="300" w:hanging="630"/>
        <w:rPr>
          <w:szCs w:val="21"/>
        </w:rPr>
      </w:pPr>
    </w:p>
    <w:p w14:paraId="4574D203" w14:textId="77777777" w:rsidR="006E277C" w:rsidRDefault="006E277C">
      <w:pPr>
        <w:spacing w:line="400" w:lineRule="atLeast"/>
        <w:ind w:left="630" w:hangingChars="300" w:hanging="630"/>
        <w:rPr>
          <w:szCs w:val="21"/>
        </w:rPr>
      </w:pPr>
    </w:p>
    <w:p w14:paraId="2DA9A71D" w14:textId="77777777" w:rsidR="006E277C" w:rsidRDefault="006E277C">
      <w:pPr>
        <w:spacing w:line="400" w:lineRule="atLeast"/>
        <w:ind w:left="630" w:hangingChars="300" w:hanging="630"/>
        <w:rPr>
          <w:szCs w:val="21"/>
        </w:rPr>
      </w:pPr>
    </w:p>
    <w:p w14:paraId="607CDE32" w14:textId="77777777" w:rsidR="006E277C" w:rsidRDefault="006E277C">
      <w:pPr>
        <w:spacing w:line="400" w:lineRule="atLeast"/>
        <w:ind w:left="630" w:hangingChars="300" w:hanging="630"/>
        <w:rPr>
          <w:szCs w:val="21"/>
        </w:rPr>
      </w:pPr>
    </w:p>
    <w:p w14:paraId="31651C20" w14:textId="77777777" w:rsidR="006E277C" w:rsidRDefault="006E277C">
      <w:pPr>
        <w:spacing w:line="400" w:lineRule="atLeast"/>
        <w:ind w:left="630" w:hangingChars="300" w:hanging="630"/>
        <w:rPr>
          <w:szCs w:val="21"/>
        </w:rPr>
      </w:pPr>
    </w:p>
    <w:p w14:paraId="0EF4CA0D" w14:textId="77777777" w:rsidR="006E277C" w:rsidRDefault="006E277C">
      <w:pPr>
        <w:spacing w:line="400" w:lineRule="atLeast"/>
        <w:ind w:left="630" w:hangingChars="300" w:hanging="630"/>
        <w:rPr>
          <w:szCs w:val="21"/>
        </w:rPr>
      </w:pPr>
    </w:p>
    <w:p w14:paraId="5FF800B4" w14:textId="77777777" w:rsidR="006E277C" w:rsidRDefault="006E277C">
      <w:pPr>
        <w:spacing w:line="400" w:lineRule="atLeast"/>
        <w:ind w:left="630" w:hangingChars="300" w:hanging="630"/>
        <w:rPr>
          <w:szCs w:val="21"/>
        </w:rPr>
      </w:pPr>
    </w:p>
    <w:p w14:paraId="483FEB22" w14:textId="77777777" w:rsidR="006E277C" w:rsidRDefault="00063571">
      <w:pPr>
        <w:pStyle w:val="378020"/>
        <w:spacing w:beforeLines="50" w:before="120" w:afterLines="50" w:after="120"/>
        <w:jc w:val="center"/>
        <w:outlineLvl w:val="4"/>
        <w:rPr>
          <w:color w:val="auto"/>
        </w:rPr>
      </w:pPr>
      <w:bookmarkStart w:id="3847" w:name="_Toc494315523"/>
      <w:bookmarkStart w:id="3848" w:name="_Toc491089842"/>
      <w:bookmarkStart w:id="3849" w:name="_Toc13822"/>
      <w:bookmarkStart w:id="3850" w:name="_Toc2958"/>
      <w:bookmarkStart w:id="3851" w:name="_Toc109319964"/>
      <w:r>
        <w:rPr>
          <w:rFonts w:hint="eastAsia"/>
          <w:color w:val="auto"/>
        </w:rPr>
        <w:t>3.</w:t>
      </w:r>
      <w:r>
        <w:rPr>
          <w:rFonts w:hint="eastAsia"/>
          <w:color w:val="auto"/>
        </w:rPr>
        <w:t>获得奖励</w:t>
      </w:r>
      <w:r>
        <w:rPr>
          <w:color w:val="auto"/>
        </w:rPr>
        <w:t>情况</w:t>
      </w:r>
      <w:bookmarkEnd w:id="3847"/>
      <w:bookmarkEnd w:id="3848"/>
      <w:bookmarkEnd w:id="3849"/>
      <w:bookmarkEnd w:id="3850"/>
      <w:bookmarkEnd w:id="38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1832"/>
        <w:gridCol w:w="1289"/>
        <w:gridCol w:w="1289"/>
        <w:gridCol w:w="881"/>
        <w:gridCol w:w="1590"/>
        <w:gridCol w:w="1136"/>
        <w:gridCol w:w="621"/>
      </w:tblGrid>
      <w:tr w:rsidR="006E277C" w14:paraId="0877CCA7" w14:textId="77777777">
        <w:trPr>
          <w:trHeight w:val="743"/>
        </w:trPr>
        <w:tc>
          <w:tcPr>
            <w:tcW w:w="323" w:type="pct"/>
            <w:vAlign w:val="center"/>
          </w:tcPr>
          <w:p w14:paraId="572C46D9" w14:textId="77777777" w:rsidR="006E277C" w:rsidRDefault="00063571">
            <w:pPr>
              <w:jc w:val="center"/>
              <w:rPr>
                <w:rFonts w:ascii="宋体" w:hAnsi="宋体"/>
                <w:szCs w:val="21"/>
              </w:rPr>
            </w:pPr>
            <w:r>
              <w:rPr>
                <w:rFonts w:ascii="宋体" w:hAnsi="宋体"/>
                <w:szCs w:val="21"/>
              </w:rPr>
              <w:t>序号</w:t>
            </w:r>
          </w:p>
        </w:tc>
        <w:tc>
          <w:tcPr>
            <w:tcW w:w="992" w:type="pct"/>
            <w:vAlign w:val="center"/>
          </w:tcPr>
          <w:p w14:paraId="58A6E852" w14:textId="77777777" w:rsidR="006E277C" w:rsidRDefault="00063571">
            <w:pPr>
              <w:ind w:leftChars="100" w:left="210"/>
              <w:jc w:val="center"/>
              <w:rPr>
                <w:rFonts w:ascii="宋体" w:hAnsi="宋体"/>
                <w:szCs w:val="21"/>
              </w:rPr>
            </w:pPr>
            <w:r>
              <w:rPr>
                <w:rFonts w:ascii="宋体" w:hAnsi="宋体" w:hint="eastAsia"/>
                <w:szCs w:val="21"/>
              </w:rPr>
              <w:t>获得奖励</w:t>
            </w:r>
            <w:r>
              <w:rPr>
                <w:rFonts w:ascii="宋体" w:hAnsi="宋体"/>
                <w:szCs w:val="21"/>
              </w:rPr>
              <w:t>名称</w:t>
            </w:r>
            <w:r>
              <w:rPr>
                <w:rFonts w:ascii="宋体" w:hAnsi="宋体" w:hint="eastAsia"/>
                <w:szCs w:val="21"/>
              </w:rPr>
              <w:t>/工法名称</w:t>
            </w:r>
          </w:p>
        </w:tc>
        <w:tc>
          <w:tcPr>
            <w:tcW w:w="698" w:type="pct"/>
            <w:vAlign w:val="center"/>
          </w:tcPr>
          <w:p w14:paraId="162B6470" w14:textId="77777777" w:rsidR="006E277C" w:rsidRDefault="00063571">
            <w:pPr>
              <w:ind w:leftChars="100" w:left="210"/>
              <w:jc w:val="center"/>
              <w:rPr>
                <w:rFonts w:ascii="宋体" w:hAnsi="宋体"/>
                <w:szCs w:val="21"/>
              </w:rPr>
            </w:pPr>
            <w:r>
              <w:rPr>
                <w:rFonts w:ascii="宋体" w:hAnsi="宋体" w:hint="eastAsia"/>
                <w:szCs w:val="21"/>
              </w:rPr>
              <w:t>获得奖励</w:t>
            </w:r>
          </w:p>
          <w:p w14:paraId="19B8DD94" w14:textId="77777777" w:rsidR="006E277C" w:rsidRDefault="00063571">
            <w:pPr>
              <w:ind w:leftChars="100" w:left="210"/>
              <w:jc w:val="center"/>
              <w:rPr>
                <w:rFonts w:ascii="宋体" w:hAnsi="宋体"/>
                <w:szCs w:val="21"/>
              </w:rPr>
            </w:pPr>
            <w:r>
              <w:rPr>
                <w:rFonts w:ascii="宋体" w:hAnsi="宋体" w:hint="eastAsia"/>
                <w:szCs w:val="21"/>
              </w:rPr>
              <w:t>项目名称</w:t>
            </w:r>
          </w:p>
        </w:tc>
        <w:tc>
          <w:tcPr>
            <w:tcW w:w="698" w:type="pct"/>
            <w:tcBorders>
              <w:right w:val="single" w:sz="4" w:space="0" w:color="auto"/>
            </w:tcBorders>
            <w:vAlign w:val="center"/>
          </w:tcPr>
          <w:p w14:paraId="641935C7" w14:textId="77777777" w:rsidR="006E277C" w:rsidRDefault="00063571">
            <w:pPr>
              <w:ind w:leftChars="100" w:left="210"/>
              <w:jc w:val="center"/>
              <w:rPr>
                <w:rFonts w:ascii="宋体" w:hAnsi="宋体"/>
                <w:szCs w:val="21"/>
              </w:rPr>
            </w:pPr>
            <w:r>
              <w:rPr>
                <w:rFonts w:ascii="宋体" w:hAnsi="宋体" w:hint="eastAsia"/>
                <w:szCs w:val="21"/>
              </w:rPr>
              <w:t>获得奖励</w:t>
            </w:r>
          </w:p>
          <w:p w14:paraId="36310A48" w14:textId="77777777" w:rsidR="006E277C" w:rsidRDefault="00063571">
            <w:pPr>
              <w:ind w:leftChars="100" w:left="210"/>
              <w:jc w:val="center"/>
              <w:rPr>
                <w:rFonts w:ascii="宋体" w:hAnsi="宋体"/>
                <w:szCs w:val="21"/>
              </w:rPr>
            </w:pPr>
            <w:r>
              <w:rPr>
                <w:rFonts w:ascii="宋体" w:hAnsi="宋体"/>
                <w:szCs w:val="21"/>
              </w:rPr>
              <w:t>编号</w:t>
            </w:r>
          </w:p>
        </w:tc>
        <w:tc>
          <w:tcPr>
            <w:tcW w:w="477" w:type="pct"/>
            <w:tcBorders>
              <w:left w:val="single" w:sz="4" w:space="0" w:color="auto"/>
            </w:tcBorders>
            <w:vAlign w:val="center"/>
          </w:tcPr>
          <w:p w14:paraId="126430B8" w14:textId="77777777" w:rsidR="006E277C" w:rsidRDefault="00063571">
            <w:pPr>
              <w:jc w:val="center"/>
              <w:rPr>
                <w:rFonts w:ascii="宋体" w:hAnsi="宋体"/>
                <w:szCs w:val="21"/>
              </w:rPr>
            </w:pPr>
            <w:r>
              <w:rPr>
                <w:rFonts w:ascii="宋体" w:hAnsi="宋体" w:hint="eastAsia"/>
                <w:szCs w:val="21"/>
              </w:rPr>
              <w:t>颁发</w:t>
            </w:r>
          </w:p>
          <w:p w14:paraId="28ADBE0A" w14:textId="77777777" w:rsidR="006E277C" w:rsidRDefault="00063571">
            <w:pPr>
              <w:jc w:val="center"/>
              <w:rPr>
                <w:rFonts w:ascii="宋体" w:hAnsi="宋体"/>
                <w:szCs w:val="21"/>
              </w:rPr>
            </w:pPr>
            <w:r>
              <w:rPr>
                <w:rFonts w:ascii="宋体" w:hAnsi="宋体" w:hint="eastAsia"/>
                <w:szCs w:val="21"/>
              </w:rPr>
              <w:t>单位</w:t>
            </w:r>
          </w:p>
        </w:tc>
        <w:tc>
          <w:tcPr>
            <w:tcW w:w="861" w:type="pct"/>
            <w:vAlign w:val="center"/>
          </w:tcPr>
          <w:p w14:paraId="2C604C24" w14:textId="77777777" w:rsidR="006E277C" w:rsidRDefault="00063571">
            <w:pPr>
              <w:ind w:leftChars="100" w:left="210"/>
              <w:jc w:val="center"/>
              <w:rPr>
                <w:rFonts w:ascii="宋体" w:hAnsi="宋体"/>
                <w:szCs w:val="21"/>
              </w:rPr>
            </w:pPr>
            <w:r>
              <w:rPr>
                <w:rFonts w:ascii="宋体" w:hAnsi="宋体" w:hint="eastAsia"/>
                <w:szCs w:val="21"/>
              </w:rPr>
              <w:t>级别</w:t>
            </w:r>
          </w:p>
        </w:tc>
        <w:tc>
          <w:tcPr>
            <w:tcW w:w="615" w:type="pct"/>
            <w:vAlign w:val="center"/>
          </w:tcPr>
          <w:p w14:paraId="0555D800" w14:textId="77777777" w:rsidR="006E277C" w:rsidRDefault="00063571">
            <w:pPr>
              <w:jc w:val="center"/>
              <w:rPr>
                <w:rFonts w:ascii="宋体" w:hAnsi="宋体"/>
                <w:szCs w:val="21"/>
              </w:rPr>
            </w:pPr>
            <w:r>
              <w:rPr>
                <w:rFonts w:ascii="宋体" w:hAnsi="宋体" w:hint="eastAsia"/>
                <w:szCs w:val="21"/>
              </w:rPr>
              <w:t>颁发日期</w:t>
            </w:r>
          </w:p>
        </w:tc>
        <w:tc>
          <w:tcPr>
            <w:tcW w:w="337" w:type="pct"/>
            <w:vAlign w:val="center"/>
          </w:tcPr>
          <w:p w14:paraId="494C2016" w14:textId="77777777" w:rsidR="006E277C" w:rsidRDefault="00063571">
            <w:pPr>
              <w:jc w:val="center"/>
              <w:rPr>
                <w:rFonts w:ascii="宋体" w:hAnsi="宋体"/>
                <w:szCs w:val="21"/>
              </w:rPr>
            </w:pPr>
            <w:r>
              <w:rPr>
                <w:rFonts w:ascii="宋体" w:hAnsi="宋体"/>
                <w:szCs w:val="21"/>
              </w:rPr>
              <w:t>备注</w:t>
            </w:r>
          </w:p>
        </w:tc>
      </w:tr>
      <w:tr w:rsidR="006E277C" w14:paraId="7A1914F0" w14:textId="77777777">
        <w:trPr>
          <w:trHeight w:val="756"/>
        </w:trPr>
        <w:tc>
          <w:tcPr>
            <w:tcW w:w="323" w:type="pct"/>
            <w:vAlign w:val="center"/>
          </w:tcPr>
          <w:p w14:paraId="76F2E247" w14:textId="77777777" w:rsidR="006E277C" w:rsidRDefault="006E277C">
            <w:pPr>
              <w:jc w:val="center"/>
              <w:rPr>
                <w:rFonts w:ascii="宋体" w:hAnsi="宋体"/>
                <w:szCs w:val="21"/>
              </w:rPr>
            </w:pPr>
          </w:p>
        </w:tc>
        <w:tc>
          <w:tcPr>
            <w:tcW w:w="992" w:type="pct"/>
            <w:vAlign w:val="center"/>
          </w:tcPr>
          <w:p w14:paraId="5EDFC629" w14:textId="77777777" w:rsidR="006E277C" w:rsidRDefault="006E277C">
            <w:pPr>
              <w:jc w:val="center"/>
              <w:rPr>
                <w:rFonts w:ascii="宋体" w:hAnsi="宋体"/>
                <w:szCs w:val="21"/>
              </w:rPr>
            </w:pPr>
          </w:p>
        </w:tc>
        <w:tc>
          <w:tcPr>
            <w:tcW w:w="698" w:type="pct"/>
            <w:vAlign w:val="center"/>
          </w:tcPr>
          <w:p w14:paraId="49C20336" w14:textId="77777777" w:rsidR="006E277C" w:rsidRDefault="006E277C">
            <w:pPr>
              <w:jc w:val="center"/>
              <w:rPr>
                <w:rFonts w:ascii="宋体" w:hAnsi="宋体"/>
                <w:szCs w:val="21"/>
              </w:rPr>
            </w:pPr>
          </w:p>
        </w:tc>
        <w:tc>
          <w:tcPr>
            <w:tcW w:w="698" w:type="pct"/>
            <w:tcBorders>
              <w:right w:val="single" w:sz="4" w:space="0" w:color="auto"/>
            </w:tcBorders>
            <w:vAlign w:val="center"/>
          </w:tcPr>
          <w:p w14:paraId="3302132C" w14:textId="77777777" w:rsidR="006E277C" w:rsidRDefault="006E277C">
            <w:pPr>
              <w:jc w:val="center"/>
              <w:rPr>
                <w:rFonts w:ascii="宋体" w:hAnsi="宋体"/>
                <w:szCs w:val="21"/>
              </w:rPr>
            </w:pPr>
          </w:p>
        </w:tc>
        <w:tc>
          <w:tcPr>
            <w:tcW w:w="477" w:type="pct"/>
            <w:tcBorders>
              <w:left w:val="single" w:sz="4" w:space="0" w:color="auto"/>
            </w:tcBorders>
            <w:vAlign w:val="center"/>
          </w:tcPr>
          <w:p w14:paraId="71A64FAE" w14:textId="77777777" w:rsidR="006E277C" w:rsidRDefault="006E277C">
            <w:pPr>
              <w:jc w:val="center"/>
              <w:rPr>
                <w:rFonts w:ascii="宋体" w:hAnsi="宋体"/>
                <w:szCs w:val="21"/>
              </w:rPr>
            </w:pPr>
          </w:p>
        </w:tc>
        <w:tc>
          <w:tcPr>
            <w:tcW w:w="861" w:type="pct"/>
            <w:vAlign w:val="center"/>
          </w:tcPr>
          <w:p w14:paraId="144BB81B" w14:textId="77777777" w:rsidR="006E277C" w:rsidRDefault="00063571">
            <w:pPr>
              <w:rPr>
                <w:rFonts w:ascii="宋体" w:hAnsi="宋体"/>
                <w:szCs w:val="21"/>
              </w:rPr>
            </w:pPr>
            <w:r>
              <w:rPr>
                <w:rFonts w:ascii="宋体" w:hAnsi="宋体" w:hint="eastAsia"/>
                <w:szCs w:val="21"/>
              </w:rPr>
              <w:t>（填：国家级或省部级）</w:t>
            </w:r>
          </w:p>
        </w:tc>
        <w:tc>
          <w:tcPr>
            <w:tcW w:w="615" w:type="pct"/>
            <w:vAlign w:val="center"/>
          </w:tcPr>
          <w:p w14:paraId="37E29AE2" w14:textId="77777777" w:rsidR="006E277C" w:rsidRDefault="006E277C">
            <w:pPr>
              <w:jc w:val="center"/>
              <w:rPr>
                <w:rFonts w:ascii="宋体" w:hAnsi="宋体"/>
                <w:szCs w:val="21"/>
              </w:rPr>
            </w:pPr>
          </w:p>
        </w:tc>
        <w:tc>
          <w:tcPr>
            <w:tcW w:w="337" w:type="pct"/>
            <w:vAlign w:val="center"/>
          </w:tcPr>
          <w:p w14:paraId="0B5C96FD" w14:textId="77777777" w:rsidR="006E277C" w:rsidRDefault="006E277C">
            <w:pPr>
              <w:jc w:val="center"/>
              <w:rPr>
                <w:rFonts w:ascii="宋体" w:hAnsi="宋体"/>
                <w:szCs w:val="21"/>
              </w:rPr>
            </w:pPr>
          </w:p>
        </w:tc>
      </w:tr>
      <w:tr w:rsidR="006E277C" w14:paraId="71EEA27F" w14:textId="77777777">
        <w:trPr>
          <w:trHeight w:val="554"/>
        </w:trPr>
        <w:tc>
          <w:tcPr>
            <w:tcW w:w="323" w:type="pct"/>
            <w:vAlign w:val="center"/>
          </w:tcPr>
          <w:p w14:paraId="2F4541C3" w14:textId="77777777" w:rsidR="006E277C" w:rsidRDefault="006E277C">
            <w:pPr>
              <w:jc w:val="center"/>
              <w:rPr>
                <w:rFonts w:ascii="宋体" w:hAnsi="宋体"/>
                <w:szCs w:val="21"/>
              </w:rPr>
            </w:pPr>
          </w:p>
        </w:tc>
        <w:tc>
          <w:tcPr>
            <w:tcW w:w="992" w:type="pct"/>
            <w:vAlign w:val="center"/>
          </w:tcPr>
          <w:p w14:paraId="0EF89203" w14:textId="77777777" w:rsidR="006E277C" w:rsidRDefault="006E277C">
            <w:pPr>
              <w:jc w:val="center"/>
              <w:rPr>
                <w:rFonts w:ascii="宋体" w:hAnsi="宋体"/>
                <w:szCs w:val="21"/>
              </w:rPr>
            </w:pPr>
          </w:p>
        </w:tc>
        <w:tc>
          <w:tcPr>
            <w:tcW w:w="698" w:type="pct"/>
            <w:vAlign w:val="center"/>
          </w:tcPr>
          <w:p w14:paraId="71062B18" w14:textId="77777777" w:rsidR="006E277C" w:rsidRDefault="006E277C">
            <w:pPr>
              <w:jc w:val="center"/>
              <w:rPr>
                <w:rFonts w:ascii="宋体" w:hAnsi="宋体"/>
                <w:szCs w:val="21"/>
              </w:rPr>
            </w:pPr>
          </w:p>
        </w:tc>
        <w:tc>
          <w:tcPr>
            <w:tcW w:w="698" w:type="pct"/>
            <w:tcBorders>
              <w:right w:val="single" w:sz="4" w:space="0" w:color="auto"/>
            </w:tcBorders>
            <w:vAlign w:val="center"/>
          </w:tcPr>
          <w:p w14:paraId="14B025CB" w14:textId="77777777" w:rsidR="006E277C" w:rsidRDefault="006E277C">
            <w:pPr>
              <w:jc w:val="center"/>
              <w:rPr>
                <w:rFonts w:ascii="宋体" w:hAnsi="宋体"/>
                <w:szCs w:val="21"/>
              </w:rPr>
            </w:pPr>
          </w:p>
        </w:tc>
        <w:tc>
          <w:tcPr>
            <w:tcW w:w="477" w:type="pct"/>
            <w:tcBorders>
              <w:left w:val="single" w:sz="4" w:space="0" w:color="auto"/>
            </w:tcBorders>
            <w:vAlign w:val="center"/>
          </w:tcPr>
          <w:p w14:paraId="44A689C7" w14:textId="77777777" w:rsidR="006E277C" w:rsidRDefault="006E277C">
            <w:pPr>
              <w:jc w:val="center"/>
              <w:rPr>
                <w:rFonts w:ascii="宋体" w:hAnsi="宋体"/>
                <w:szCs w:val="21"/>
              </w:rPr>
            </w:pPr>
          </w:p>
        </w:tc>
        <w:tc>
          <w:tcPr>
            <w:tcW w:w="861" w:type="pct"/>
            <w:vAlign w:val="center"/>
          </w:tcPr>
          <w:p w14:paraId="44007780" w14:textId="77777777" w:rsidR="006E277C" w:rsidRDefault="006E277C">
            <w:pPr>
              <w:jc w:val="center"/>
              <w:rPr>
                <w:rFonts w:ascii="宋体" w:hAnsi="宋体"/>
                <w:szCs w:val="21"/>
              </w:rPr>
            </w:pPr>
          </w:p>
        </w:tc>
        <w:tc>
          <w:tcPr>
            <w:tcW w:w="615" w:type="pct"/>
            <w:vAlign w:val="center"/>
          </w:tcPr>
          <w:p w14:paraId="60F54C07" w14:textId="77777777" w:rsidR="006E277C" w:rsidRDefault="006E277C">
            <w:pPr>
              <w:jc w:val="center"/>
              <w:rPr>
                <w:rFonts w:ascii="宋体" w:hAnsi="宋体"/>
                <w:szCs w:val="21"/>
              </w:rPr>
            </w:pPr>
          </w:p>
        </w:tc>
        <w:tc>
          <w:tcPr>
            <w:tcW w:w="337" w:type="pct"/>
            <w:vAlign w:val="center"/>
          </w:tcPr>
          <w:p w14:paraId="3D72A347" w14:textId="77777777" w:rsidR="006E277C" w:rsidRDefault="006E277C">
            <w:pPr>
              <w:jc w:val="center"/>
              <w:rPr>
                <w:rFonts w:ascii="宋体" w:hAnsi="宋体"/>
                <w:szCs w:val="21"/>
              </w:rPr>
            </w:pPr>
          </w:p>
        </w:tc>
      </w:tr>
      <w:tr w:rsidR="006E277C" w14:paraId="15B5B6B4" w14:textId="77777777">
        <w:trPr>
          <w:trHeight w:val="554"/>
        </w:trPr>
        <w:tc>
          <w:tcPr>
            <w:tcW w:w="323" w:type="pct"/>
            <w:vAlign w:val="center"/>
          </w:tcPr>
          <w:p w14:paraId="6ADCDBD1" w14:textId="77777777" w:rsidR="006E277C" w:rsidRDefault="006E277C">
            <w:pPr>
              <w:jc w:val="center"/>
              <w:rPr>
                <w:rFonts w:ascii="宋体" w:hAnsi="宋体"/>
                <w:szCs w:val="21"/>
              </w:rPr>
            </w:pPr>
          </w:p>
        </w:tc>
        <w:tc>
          <w:tcPr>
            <w:tcW w:w="992" w:type="pct"/>
            <w:vAlign w:val="center"/>
          </w:tcPr>
          <w:p w14:paraId="35E9E088" w14:textId="77777777" w:rsidR="006E277C" w:rsidRDefault="006E277C">
            <w:pPr>
              <w:jc w:val="center"/>
              <w:rPr>
                <w:rFonts w:ascii="宋体" w:hAnsi="宋体"/>
                <w:szCs w:val="21"/>
              </w:rPr>
            </w:pPr>
          </w:p>
        </w:tc>
        <w:tc>
          <w:tcPr>
            <w:tcW w:w="698" w:type="pct"/>
            <w:vAlign w:val="center"/>
          </w:tcPr>
          <w:p w14:paraId="685781C4" w14:textId="77777777" w:rsidR="006E277C" w:rsidRDefault="006E277C">
            <w:pPr>
              <w:jc w:val="center"/>
              <w:rPr>
                <w:rFonts w:ascii="宋体" w:hAnsi="宋体"/>
                <w:szCs w:val="21"/>
              </w:rPr>
            </w:pPr>
          </w:p>
        </w:tc>
        <w:tc>
          <w:tcPr>
            <w:tcW w:w="698" w:type="pct"/>
            <w:tcBorders>
              <w:right w:val="single" w:sz="4" w:space="0" w:color="auto"/>
            </w:tcBorders>
            <w:vAlign w:val="center"/>
          </w:tcPr>
          <w:p w14:paraId="001A3D89" w14:textId="77777777" w:rsidR="006E277C" w:rsidRDefault="006E277C">
            <w:pPr>
              <w:jc w:val="center"/>
              <w:rPr>
                <w:rFonts w:ascii="宋体" w:hAnsi="宋体"/>
                <w:szCs w:val="21"/>
              </w:rPr>
            </w:pPr>
          </w:p>
        </w:tc>
        <w:tc>
          <w:tcPr>
            <w:tcW w:w="477" w:type="pct"/>
            <w:tcBorders>
              <w:left w:val="single" w:sz="4" w:space="0" w:color="auto"/>
            </w:tcBorders>
            <w:vAlign w:val="center"/>
          </w:tcPr>
          <w:p w14:paraId="09B75184" w14:textId="77777777" w:rsidR="006E277C" w:rsidRDefault="006E277C">
            <w:pPr>
              <w:jc w:val="center"/>
              <w:rPr>
                <w:rFonts w:ascii="宋体" w:hAnsi="宋体"/>
                <w:szCs w:val="21"/>
              </w:rPr>
            </w:pPr>
          </w:p>
        </w:tc>
        <w:tc>
          <w:tcPr>
            <w:tcW w:w="861" w:type="pct"/>
            <w:vAlign w:val="center"/>
          </w:tcPr>
          <w:p w14:paraId="58BEF6E4" w14:textId="77777777" w:rsidR="006E277C" w:rsidRDefault="006E277C">
            <w:pPr>
              <w:jc w:val="center"/>
              <w:rPr>
                <w:rFonts w:ascii="宋体" w:hAnsi="宋体"/>
                <w:szCs w:val="21"/>
              </w:rPr>
            </w:pPr>
          </w:p>
        </w:tc>
        <w:tc>
          <w:tcPr>
            <w:tcW w:w="615" w:type="pct"/>
            <w:vAlign w:val="center"/>
          </w:tcPr>
          <w:p w14:paraId="31126B0D" w14:textId="77777777" w:rsidR="006E277C" w:rsidRDefault="006E277C">
            <w:pPr>
              <w:jc w:val="center"/>
              <w:rPr>
                <w:rFonts w:ascii="宋体" w:hAnsi="宋体"/>
                <w:szCs w:val="21"/>
              </w:rPr>
            </w:pPr>
          </w:p>
        </w:tc>
        <w:tc>
          <w:tcPr>
            <w:tcW w:w="337" w:type="pct"/>
            <w:vAlign w:val="center"/>
          </w:tcPr>
          <w:p w14:paraId="2AA1A14C" w14:textId="77777777" w:rsidR="006E277C" w:rsidRDefault="006E277C">
            <w:pPr>
              <w:jc w:val="center"/>
              <w:rPr>
                <w:rFonts w:ascii="宋体" w:hAnsi="宋体"/>
                <w:szCs w:val="21"/>
              </w:rPr>
            </w:pPr>
          </w:p>
        </w:tc>
      </w:tr>
    </w:tbl>
    <w:p w14:paraId="772EE5EA" w14:textId="77777777" w:rsidR="006E277C" w:rsidRDefault="00063571">
      <w:pPr>
        <w:spacing w:line="400" w:lineRule="atLeast"/>
        <w:ind w:left="735" w:hangingChars="350" w:hanging="735"/>
        <w:rPr>
          <w:szCs w:val="21"/>
        </w:rPr>
      </w:pPr>
      <w:r>
        <w:rPr>
          <w:rFonts w:hint="eastAsia"/>
        </w:rPr>
        <w:t>备</w:t>
      </w:r>
      <w:r>
        <w:t>注：</w:t>
      </w:r>
      <w:r>
        <w:rPr>
          <w:rFonts w:hint="eastAsia"/>
          <w:szCs w:val="21"/>
        </w:rPr>
        <w:t xml:space="preserve">1. </w:t>
      </w:r>
      <w:r>
        <w:rPr>
          <w:rFonts w:hint="eastAsia"/>
          <w:szCs w:val="21"/>
        </w:rPr>
        <w:t>近两年或近三年获得的奖励从投标截止日往前推算，以获奖证书或称号发出日期为准；</w:t>
      </w:r>
    </w:p>
    <w:p w14:paraId="5D3729A2" w14:textId="55FDE37B" w:rsidR="006E277C" w:rsidRDefault="00063571" w:rsidP="00865511">
      <w:pPr>
        <w:spacing w:line="400" w:lineRule="atLeast"/>
        <w:ind w:left="945" w:hangingChars="450" w:hanging="945"/>
        <w:rPr>
          <w:szCs w:val="21"/>
        </w:rPr>
      </w:pPr>
      <w:r>
        <w:rPr>
          <w:rFonts w:hint="eastAsia"/>
          <w:szCs w:val="21"/>
        </w:rPr>
        <w:t xml:space="preserve">      2.</w:t>
      </w:r>
      <w:r w:rsidR="00865511">
        <w:rPr>
          <w:szCs w:val="21"/>
        </w:rPr>
        <w:t xml:space="preserve"> </w:t>
      </w:r>
      <w:r>
        <w:rPr>
          <w:rFonts w:hint="eastAsia"/>
          <w:szCs w:val="21"/>
        </w:rPr>
        <w:t>投标人施工的水利工程获得奖励的，或取得水利部颁发的新工法，或获得省级及以上人民政府颁发的科学进步奖的，</w:t>
      </w:r>
      <w:r>
        <w:rPr>
          <w:rFonts w:hint="eastAsia"/>
          <w:b/>
          <w:szCs w:val="21"/>
        </w:rPr>
        <w:t>均按以上顺序用此表填写</w:t>
      </w:r>
      <w:r>
        <w:rPr>
          <w:rFonts w:hint="eastAsia"/>
          <w:szCs w:val="21"/>
        </w:rPr>
        <w:t>，并在本表后附获奖证书等证明材料</w:t>
      </w:r>
      <w:r>
        <w:rPr>
          <w:rFonts w:ascii="宋体" w:hAnsi="宋体" w:hint="eastAsia"/>
        </w:rPr>
        <w:t>扫描件</w:t>
      </w:r>
      <w:r>
        <w:rPr>
          <w:rFonts w:hint="eastAsia"/>
          <w:szCs w:val="21"/>
        </w:rPr>
        <w:t>。</w:t>
      </w:r>
    </w:p>
    <w:p w14:paraId="28450DC9" w14:textId="77777777" w:rsidR="006E277C" w:rsidRDefault="006E277C">
      <w:pPr>
        <w:spacing w:line="400" w:lineRule="atLeast"/>
        <w:ind w:left="735" w:hangingChars="350" w:hanging="735"/>
        <w:rPr>
          <w:szCs w:val="21"/>
        </w:rPr>
      </w:pPr>
    </w:p>
    <w:p w14:paraId="7C2E9B01" w14:textId="77777777" w:rsidR="006E277C" w:rsidRDefault="006E277C">
      <w:pPr>
        <w:spacing w:line="400" w:lineRule="atLeast"/>
        <w:ind w:left="735" w:hangingChars="350" w:hanging="735"/>
        <w:rPr>
          <w:szCs w:val="21"/>
        </w:rPr>
      </w:pPr>
    </w:p>
    <w:p w14:paraId="22FD5E0A" w14:textId="77777777" w:rsidR="006E277C" w:rsidRDefault="006E277C">
      <w:pPr>
        <w:spacing w:line="400" w:lineRule="atLeast"/>
        <w:ind w:left="735" w:hangingChars="350" w:hanging="735"/>
        <w:rPr>
          <w:szCs w:val="21"/>
        </w:rPr>
      </w:pPr>
    </w:p>
    <w:p w14:paraId="6D0D7607" w14:textId="77777777" w:rsidR="006E277C" w:rsidRDefault="006E277C">
      <w:pPr>
        <w:spacing w:line="400" w:lineRule="atLeast"/>
        <w:ind w:left="735" w:hangingChars="350" w:hanging="735"/>
        <w:rPr>
          <w:szCs w:val="21"/>
        </w:rPr>
      </w:pPr>
    </w:p>
    <w:p w14:paraId="3875E6ED" w14:textId="77777777" w:rsidR="006E277C" w:rsidRDefault="006E277C">
      <w:pPr>
        <w:spacing w:line="400" w:lineRule="atLeast"/>
        <w:ind w:left="735" w:hangingChars="350" w:hanging="735"/>
        <w:rPr>
          <w:szCs w:val="21"/>
        </w:rPr>
      </w:pPr>
    </w:p>
    <w:p w14:paraId="1E28D9A8" w14:textId="77777777" w:rsidR="006E277C" w:rsidRDefault="006E277C">
      <w:pPr>
        <w:spacing w:line="400" w:lineRule="atLeast"/>
        <w:ind w:left="735" w:hangingChars="350" w:hanging="735"/>
        <w:rPr>
          <w:szCs w:val="21"/>
        </w:rPr>
      </w:pPr>
    </w:p>
    <w:p w14:paraId="2032C76B" w14:textId="77777777" w:rsidR="006E277C" w:rsidRDefault="006E277C">
      <w:pPr>
        <w:spacing w:line="400" w:lineRule="atLeast"/>
        <w:ind w:left="735" w:hangingChars="350" w:hanging="735"/>
        <w:rPr>
          <w:szCs w:val="21"/>
        </w:rPr>
      </w:pPr>
    </w:p>
    <w:p w14:paraId="57190EFD" w14:textId="77777777" w:rsidR="006E277C" w:rsidRDefault="006E277C">
      <w:pPr>
        <w:spacing w:line="400" w:lineRule="atLeast"/>
        <w:ind w:left="735" w:hangingChars="350" w:hanging="735"/>
        <w:rPr>
          <w:szCs w:val="21"/>
        </w:rPr>
      </w:pPr>
    </w:p>
    <w:p w14:paraId="7760E5CF" w14:textId="77777777" w:rsidR="006E277C" w:rsidRDefault="006E277C">
      <w:pPr>
        <w:spacing w:line="400" w:lineRule="atLeast"/>
        <w:ind w:left="735" w:hangingChars="350" w:hanging="735"/>
        <w:rPr>
          <w:szCs w:val="21"/>
        </w:rPr>
      </w:pPr>
    </w:p>
    <w:p w14:paraId="5B5D3799" w14:textId="77777777" w:rsidR="006E277C" w:rsidRDefault="006E277C">
      <w:pPr>
        <w:spacing w:line="400" w:lineRule="atLeast"/>
        <w:ind w:left="735" w:hangingChars="350" w:hanging="735"/>
        <w:rPr>
          <w:szCs w:val="21"/>
        </w:rPr>
      </w:pPr>
    </w:p>
    <w:p w14:paraId="222ADD19" w14:textId="77777777" w:rsidR="006E277C" w:rsidRDefault="006E277C">
      <w:pPr>
        <w:spacing w:line="400" w:lineRule="atLeast"/>
        <w:ind w:left="735" w:hangingChars="350" w:hanging="735"/>
        <w:rPr>
          <w:szCs w:val="21"/>
        </w:rPr>
      </w:pPr>
    </w:p>
    <w:p w14:paraId="6170CCDD" w14:textId="77777777" w:rsidR="006E277C" w:rsidRDefault="006E277C">
      <w:pPr>
        <w:spacing w:line="400" w:lineRule="atLeast"/>
        <w:ind w:left="735" w:hangingChars="350" w:hanging="735"/>
        <w:rPr>
          <w:szCs w:val="21"/>
        </w:rPr>
      </w:pPr>
    </w:p>
    <w:p w14:paraId="3F7030BF" w14:textId="77777777" w:rsidR="006E277C" w:rsidRDefault="006E277C">
      <w:pPr>
        <w:spacing w:line="400" w:lineRule="atLeast"/>
        <w:ind w:left="735" w:hangingChars="350" w:hanging="735"/>
        <w:rPr>
          <w:szCs w:val="21"/>
        </w:rPr>
      </w:pPr>
    </w:p>
    <w:p w14:paraId="4E0AEFE5" w14:textId="77777777" w:rsidR="006E277C" w:rsidRDefault="006E277C">
      <w:pPr>
        <w:spacing w:line="400" w:lineRule="atLeast"/>
        <w:ind w:left="735" w:hangingChars="350" w:hanging="735"/>
        <w:rPr>
          <w:szCs w:val="21"/>
        </w:rPr>
      </w:pPr>
    </w:p>
    <w:p w14:paraId="14A1FC3C" w14:textId="77777777" w:rsidR="006E277C" w:rsidRDefault="006E277C">
      <w:pPr>
        <w:spacing w:line="400" w:lineRule="atLeast"/>
        <w:ind w:left="735" w:hangingChars="350" w:hanging="735"/>
        <w:rPr>
          <w:szCs w:val="21"/>
        </w:rPr>
      </w:pPr>
    </w:p>
    <w:p w14:paraId="25564DAF" w14:textId="77777777" w:rsidR="006E277C" w:rsidRDefault="006E277C">
      <w:pPr>
        <w:spacing w:line="400" w:lineRule="atLeast"/>
        <w:ind w:left="735" w:hangingChars="350" w:hanging="735"/>
        <w:rPr>
          <w:szCs w:val="21"/>
        </w:rPr>
      </w:pPr>
    </w:p>
    <w:p w14:paraId="7AEEFBC7" w14:textId="77777777" w:rsidR="006E277C" w:rsidRDefault="006E277C">
      <w:pPr>
        <w:spacing w:line="400" w:lineRule="atLeast"/>
        <w:ind w:left="735" w:hangingChars="350" w:hanging="735"/>
        <w:rPr>
          <w:szCs w:val="21"/>
        </w:rPr>
      </w:pPr>
    </w:p>
    <w:p w14:paraId="3D3DECE4" w14:textId="77777777" w:rsidR="006E277C" w:rsidRDefault="006E277C">
      <w:pPr>
        <w:spacing w:line="400" w:lineRule="atLeast"/>
        <w:ind w:left="735" w:hangingChars="350" w:hanging="735"/>
        <w:rPr>
          <w:szCs w:val="21"/>
        </w:rPr>
      </w:pPr>
    </w:p>
    <w:p w14:paraId="0BB5BA60" w14:textId="77777777" w:rsidR="006E277C" w:rsidRDefault="006E277C">
      <w:pPr>
        <w:spacing w:line="400" w:lineRule="atLeast"/>
        <w:ind w:left="735" w:hangingChars="350" w:hanging="735"/>
        <w:rPr>
          <w:szCs w:val="21"/>
        </w:rPr>
      </w:pPr>
    </w:p>
    <w:p w14:paraId="55BBBCA8" w14:textId="77777777" w:rsidR="006E277C" w:rsidRDefault="006E277C">
      <w:pPr>
        <w:spacing w:line="400" w:lineRule="atLeast"/>
        <w:ind w:left="735" w:hangingChars="350" w:hanging="735"/>
        <w:rPr>
          <w:szCs w:val="21"/>
        </w:rPr>
      </w:pPr>
    </w:p>
    <w:p w14:paraId="1E415352" w14:textId="77777777" w:rsidR="006E277C" w:rsidRDefault="006E277C">
      <w:pPr>
        <w:spacing w:line="400" w:lineRule="atLeast"/>
        <w:ind w:left="735" w:hangingChars="350" w:hanging="735"/>
        <w:rPr>
          <w:szCs w:val="21"/>
        </w:rPr>
      </w:pPr>
    </w:p>
    <w:p w14:paraId="4B2645E8" w14:textId="77777777" w:rsidR="006E277C" w:rsidRDefault="006E277C">
      <w:pPr>
        <w:spacing w:line="400" w:lineRule="atLeast"/>
        <w:ind w:left="735" w:hangingChars="350" w:hanging="735"/>
        <w:rPr>
          <w:szCs w:val="21"/>
        </w:rPr>
      </w:pPr>
    </w:p>
    <w:p w14:paraId="1654BC4F" w14:textId="77777777" w:rsidR="006E277C" w:rsidRDefault="006E277C">
      <w:pPr>
        <w:spacing w:line="400" w:lineRule="atLeast"/>
        <w:ind w:left="735" w:hangingChars="350" w:hanging="735"/>
        <w:rPr>
          <w:szCs w:val="21"/>
        </w:rPr>
      </w:pPr>
    </w:p>
    <w:p w14:paraId="4BC8F32C" w14:textId="77777777" w:rsidR="006E277C" w:rsidRPr="00865511" w:rsidRDefault="00063571">
      <w:pPr>
        <w:pStyle w:val="378020"/>
        <w:spacing w:beforeLines="50" w:before="120" w:afterLines="50" w:after="120"/>
        <w:jc w:val="center"/>
        <w:outlineLvl w:val="4"/>
      </w:pPr>
      <w:bookmarkStart w:id="3852" w:name="_Toc491089843"/>
      <w:bookmarkStart w:id="3853" w:name="_Toc30936"/>
      <w:bookmarkStart w:id="3854" w:name="_Toc494315524"/>
      <w:bookmarkStart w:id="3855" w:name="_Toc27423"/>
      <w:bookmarkStart w:id="3856" w:name="_Toc109319965"/>
      <w:commentRangeStart w:id="3857"/>
      <w:r w:rsidRPr="00865511">
        <w:rPr>
          <w:rFonts w:hint="eastAsia"/>
        </w:rPr>
        <w:t>4.</w:t>
      </w:r>
      <w:commentRangeEnd w:id="3857"/>
      <w:r w:rsidR="00865511">
        <w:rPr>
          <w:rStyle w:val="af5"/>
          <w:rFonts w:ascii="Times New Roman" w:eastAsia="宋体" w:cs="Times New Roman"/>
          <w:color w:val="auto"/>
        </w:rPr>
        <w:commentReference w:id="3857"/>
      </w:r>
      <w:r w:rsidRPr="00865511">
        <w:rPr>
          <w:rFonts w:hint="eastAsia"/>
        </w:rPr>
        <w:t>管理体系认证</w:t>
      </w:r>
      <w:bookmarkEnd w:id="3852"/>
      <w:r w:rsidRPr="00865511">
        <w:rPr>
          <w:rFonts w:hint="eastAsia"/>
        </w:rPr>
        <w:t>情况</w:t>
      </w:r>
      <w:bookmarkEnd w:id="3853"/>
      <w:bookmarkEnd w:id="3854"/>
      <w:bookmarkEnd w:id="3855"/>
      <w:bookmarkEnd w:id="38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591"/>
        <w:gridCol w:w="1417"/>
        <w:gridCol w:w="1134"/>
        <w:gridCol w:w="1276"/>
        <w:gridCol w:w="1064"/>
        <w:gridCol w:w="1117"/>
      </w:tblGrid>
      <w:tr w:rsidR="006E277C" w14:paraId="4FC789B9" w14:textId="77777777">
        <w:trPr>
          <w:trHeight w:val="589"/>
        </w:trPr>
        <w:tc>
          <w:tcPr>
            <w:tcW w:w="344" w:type="pct"/>
            <w:tcMar>
              <w:top w:w="57" w:type="dxa"/>
              <w:bottom w:w="57" w:type="dxa"/>
            </w:tcMar>
            <w:vAlign w:val="center"/>
          </w:tcPr>
          <w:p w14:paraId="7725BBF8" w14:textId="77777777" w:rsidR="006E277C" w:rsidRDefault="00063571">
            <w:pPr>
              <w:jc w:val="center"/>
              <w:rPr>
                <w:szCs w:val="21"/>
              </w:rPr>
            </w:pPr>
            <w:r>
              <w:rPr>
                <w:szCs w:val="21"/>
              </w:rPr>
              <w:t>序号</w:t>
            </w:r>
          </w:p>
        </w:tc>
        <w:tc>
          <w:tcPr>
            <w:tcW w:w="1403" w:type="pct"/>
            <w:tcMar>
              <w:top w:w="57" w:type="dxa"/>
              <w:bottom w:w="57" w:type="dxa"/>
            </w:tcMar>
            <w:vAlign w:val="center"/>
          </w:tcPr>
          <w:p w14:paraId="7DA902E4" w14:textId="77777777" w:rsidR="006E277C" w:rsidRDefault="00063571">
            <w:pPr>
              <w:jc w:val="center"/>
              <w:rPr>
                <w:szCs w:val="21"/>
              </w:rPr>
            </w:pPr>
            <w:r>
              <w:rPr>
                <w:rFonts w:hint="eastAsia"/>
                <w:szCs w:val="21"/>
              </w:rPr>
              <w:t>体系认证名称</w:t>
            </w:r>
          </w:p>
        </w:tc>
        <w:tc>
          <w:tcPr>
            <w:tcW w:w="767" w:type="pct"/>
            <w:tcBorders>
              <w:right w:val="single" w:sz="4" w:space="0" w:color="auto"/>
            </w:tcBorders>
            <w:tcMar>
              <w:top w:w="57" w:type="dxa"/>
              <w:bottom w:w="57" w:type="dxa"/>
            </w:tcMar>
            <w:vAlign w:val="center"/>
          </w:tcPr>
          <w:p w14:paraId="57E0D0F3" w14:textId="77777777" w:rsidR="006E277C" w:rsidRDefault="00063571">
            <w:pPr>
              <w:jc w:val="center"/>
              <w:rPr>
                <w:szCs w:val="21"/>
              </w:rPr>
            </w:pPr>
            <w:r>
              <w:rPr>
                <w:rFonts w:hint="eastAsia"/>
                <w:szCs w:val="21"/>
              </w:rPr>
              <w:t>认证标准</w:t>
            </w:r>
          </w:p>
        </w:tc>
        <w:tc>
          <w:tcPr>
            <w:tcW w:w="614" w:type="pct"/>
            <w:tcBorders>
              <w:right w:val="single" w:sz="4" w:space="0" w:color="auto"/>
            </w:tcBorders>
            <w:tcMar>
              <w:top w:w="57" w:type="dxa"/>
              <w:bottom w:w="57" w:type="dxa"/>
            </w:tcMar>
            <w:vAlign w:val="center"/>
          </w:tcPr>
          <w:p w14:paraId="66BCD84F" w14:textId="77777777" w:rsidR="006E277C" w:rsidRDefault="00063571">
            <w:pPr>
              <w:jc w:val="center"/>
              <w:rPr>
                <w:szCs w:val="21"/>
              </w:rPr>
            </w:pPr>
            <w:r>
              <w:rPr>
                <w:rFonts w:hint="eastAsia"/>
                <w:szCs w:val="21"/>
              </w:rPr>
              <w:t>认证单位</w:t>
            </w:r>
          </w:p>
        </w:tc>
        <w:tc>
          <w:tcPr>
            <w:tcW w:w="691" w:type="pct"/>
            <w:tcBorders>
              <w:left w:val="single" w:sz="4" w:space="0" w:color="auto"/>
            </w:tcBorders>
            <w:tcMar>
              <w:top w:w="57" w:type="dxa"/>
              <w:bottom w:w="57" w:type="dxa"/>
            </w:tcMar>
            <w:vAlign w:val="center"/>
          </w:tcPr>
          <w:p w14:paraId="75C34D53" w14:textId="77777777" w:rsidR="006E277C" w:rsidRDefault="00063571">
            <w:pPr>
              <w:jc w:val="center"/>
              <w:rPr>
                <w:szCs w:val="21"/>
              </w:rPr>
            </w:pPr>
            <w:r>
              <w:rPr>
                <w:rFonts w:hint="eastAsia"/>
                <w:szCs w:val="21"/>
              </w:rPr>
              <w:t>认证时间</w:t>
            </w:r>
          </w:p>
        </w:tc>
        <w:tc>
          <w:tcPr>
            <w:tcW w:w="576" w:type="pct"/>
            <w:tcMar>
              <w:top w:w="57" w:type="dxa"/>
              <w:bottom w:w="57" w:type="dxa"/>
            </w:tcMar>
            <w:vAlign w:val="center"/>
          </w:tcPr>
          <w:p w14:paraId="607A684E" w14:textId="77777777" w:rsidR="006E277C" w:rsidRDefault="00063571">
            <w:pPr>
              <w:jc w:val="center"/>
              <w:rPr>
                <w:szCs w:val="21"/>
              </w:rPr>
            </w:pPr>
            <w:r>
              <w:rPr>
                <w:rFonts w:hint="eastAsia"/>
                <w:szCs w:val="21"/>
              </w:rPr>
              <w:t>有效期</w:t>
            </w:r>
          </w:p>
        </w:tc>
        <w:tc>
          <w:tcPr>
            <w:tcW w:w="605" w:type="pct"/>
            <w:tcMar>
              <w:top w:w="57" w:type="dxa"/>
              <w:bottom w:w="57" w:type="dxa"/>
            </w:tcMar>
            <w:vAlign w:val="center"/>
          </w:tcPr>
          <w:p w14:paraId="53005B9D" w14:textId="77777777" w:rsidR="006E277C" w:rsidRDefault="00063571">
            <w:pPr>
              <w:jc w:val="center"/>
              <w:rPr>
                <w:szCs w:val="21"/>
              </w:rPr>
            </w:pPr>
            <w:r>
              <w:rPr>
                <w:szCs w:val="21"/>
              </w:rPr>
              <w:t>备</w:t>
            </w:r>
            <w:r>
              <w:rPr>
                <w:rFonts w:hint="eastAsia"/>
                <w:szCs w:val="21"/>
              </w:rPr>
              <w:t xml:space="preserve">  </w:t>
            </w:r>
            <w:r>
              <w:rPr>
                <w:szCs w:val="21"/>
              </w:rPr>
              <w:t>注</w:t>
            </w:r>
          </w:p>
        </w:tc>
      </w:tr>
      <w:tr w:rsidR="006E277C" w14:paraId="3AEED0A0" w14:textId="77777777">
        <w:trPr>
          <w:trHeight w:val="554"/>
        </w:trPr>
        <w:tc>
          <w:tcPr>
            <w:tcW w:w="344" w:type="pct"/>
            <w:tcMar>
              <w:top w:w="57" w:type="dxa"/>
              <w:bottom w:w="57" w:type="dxa"/>
            </w:tcMar>
            <w:vAlign w:val="center"/>
          </w:tcPr>
          <w:p w14:paraId="34FB696E" w14:textId="77777777" w:rsidR="006E277C" w:rsidRDefault="00063571">
            <w:pPr>
              <w:jc w:val="center"/>
              <w:rPr>
                <w:szCs w:val="21"/>
              </w:rPr>
            </w:pPr>
            <w:r>
              <w:rPr>
                <w:rFonts w:hint="eastAsia"/>
                <w:szCs w:val="21"/>
              </w:rPr>
              <w:t>1</w:t>
            </w:r>
          </w:p>
        </w:tc>
        <w:tc>
          <w:tcPr>
            <w:tcW w:w="1403" w:type="pct"/>
            <w:tcMar>
              <w:top w:w="57" w:type="dxa"/>
              <w:bottom w:w="57" w:type="dxa"/>
            </w:tcMar>
            <w:vAlign w:val="center"/>
          </w:tcPr>
          <w:p w14:paraId="2C087807" w14:textId="77777777" w:rsidR="006E277C" w:rsidRDefault="00063571">
            <w:pPr>
              <w:jc w:val="center"/>
              <w:rPr>
                <w:szCs w:val="21"/>
              </w:rPr>
            </w:pPr>
            <w:r>
              <w:rPr>
                <w:rFonts w:hint="eastAsia"/>
                <w:szCs w:val="21"/>
              </w:rPr>
              <w:t>质量管理体系</w:t>
            </w:r>
          </w:p>
        </w:tc>
        <w:tc>
          <w:tcPr>
            <w:tcW w:w="767" w:type="pct"/>
            <w:tcBorders>
              <w:right w:val="single" w:sz="4" w:space="0" w:color="auto"/>
            </w:tcBorders>
            <w:tcMar>
              <w:top w:w="57" w:type="dxa"/>
              <w:bottom w:w="57" w:type="dxa"/>
            </w:tcMar>
            <w:vAlign w:val="center"/>
          </w:tcPr>
          <w:p w14:paraId="5BF180EE" w14:textId="77777777" w:rsidR="006E277C" w:rsidRDefault="006E277C">
            <w:pPr>
              <w:jc w:val="center"/>
              <w:rPr>
                <w:szCs w:val="21"/>
              </w:rPr>
            </w:pPr>
          </w:p>
        </w:tc>
        <w:tc>
          <w:tcPr>
            <w:tcW w:w="614" w:type="pct"/>
            <w:tcBorders>
              <w:right w:val="single" w:sz="4" w:space="0" w:color="auto"/>
            </w:tcBorders>
            <w:tcMar>
              <w:top w:w="57" w:type="dxa"/>
              <w:bottom w:w="57" w:type="dxa"/>
            </w:tcMar>
          </w:tcPr>
          <w:p w14:paraId="5AEC02E0" w14:textId="77777777" w:rsidR="006E277C" w:rsidRDefault="006E277C">
            <w:pPr>
              <w:jc w:val="center"/>
              <w:rPr>
                <w:szCs w:val="21"/>
              </w:rPr>
            </w:pPr>
          </w:p>
        </w:tc>
        <w:tc>
          <w:tcPr>
            <w:tcW w:w="691" w:type="pct"/>
            <w:tcBorders>
              <w:left w:val="single" w:sz="4" w:space="0" w:color="auto"/>
            </w:tcBorders>
            <w:tcMar>
              <w:top w:w="57" w:type="dxa"/>
              <w:bottom w:w="57" w:type="dxa"/>
            </w:tcMar>
            <w:vAlign w:val="center"/>
          </w:tcPr>
          <w:p w14:paraId="2B37321A" w14:textId="77777777" w:rsidR="006E277C" w:rsidRDefault="006E277C">
            <w:pPr>
              <w:jc w:val="center"/>
              <w:rPr>
                <w:szCs w:val="21"/>
              </w:rPr>
            </w:pPr>
          </w:p>
        </w:tc>
        <w:tc>
          <w:tcPr>
            <w:tcW w:w="576" w:type="pct"/>
            <w:tcMar>
              <w:top w:w="57" w:type="dxa"/>
              <w:bottom w:w="57" w:type="dxa"/>
            </w:tcMar>
            <w:vAlign w:val="center"/>
          </w:tcPr>
          <w:p w14:paraId="7F89EA68" w14:textId="77777777" w:rsidR="006E277C" w:rsidRDefault="006E277C">
            <w:pPr>
              <w:jc w:val="center"/>
              <w:rPr>
                <w:szCs w:val="21"/>
              </w:rPr>
            </w:pPr>
          </w:p>
        </w:tc>
        <w:tc>
          <w:tcPr>
            <w:tcW w:w="605" w:type="pct"/>
            <w:tcMar>
              <w:top w:w="57" w:type="dxa"/>
              <w:bottom w:w="57" w:type="dxa"/>
            </w:tcMar>
            <w:vAlign w:val="center"/>
          </w:tcPr>
          <w:p w14:paraId="68F28540" w14:textId="77777777" w:rsidR="006E277C" w:rsidRDefault="006E277C">
            <w:pPr>
              <w:jc w:val="center"/>
              <w:rPr>
                <w:szCs w:val="21"/>
              </w:rPr>
            </w:pPr>
          </w:p>
        </w:tc>
      </w:tr>
      <w:tr w:rsidR="006E277C" w14:paraId="73C1A492" w14:textId="77777777">
        <w:trPr>
          <w:trHeight w:val="554"/>
        </w:trPr>
        <w:tc>
          <w:tcPr>
            <w:tcW w:w="344" w:type="pct"/>
            <w:tcMar>
              <w:top w:w="57" w:type="dxa"/>
              <w:bottom w:w="57" w:type="dxa"/>
            </w:tcMar>
            <w:vAlign w:val="center"/>
          </w:tcPr>
          <w:p w14:paraId="76C664EF" w14:textId="77777777" w:rsidR="006E277C" w:rsidRDefault="00063571">
            <w:pPr>
              <w:jc w:val="center"/>
              <w:rPr>
                <w:szCs w:val="21"/>
              </w:rPr>
            </w:pPr>
            <w:r>
              <w:rPr>
                <w:rFonts w:hint="eastAsia"/>
                <w:szCs w:val="21"/>
              </w:rPr>
              <w:t>2</w:t>
            </w:r>
          </w:p>
        </w:tc>
        <w:tc>
          <w:tcPr>
            <w:tcW w:w="1403" w:type="pct"/>
            <w:tcMar>
              <w:top w:w="57" w:type="dxa"/>
              <w:bottom w:w="57" w:type="dxa"/>
            </w:tcMar>
            <w:vAlign w:val="center"/>
          </w:tcPr>
          <w:p w14:paraId="341B2AB9" w14:textId="77777777" w:rsidR="006E277C" w:rsidRDefault="00063571">
            <w:pPr>
              <w:jc w:val="center"/>
              <w:rPr>
                <w:szCs w:val="21"/>
              </w:rPr>
            </w:pPr>
            <w:r>
              <w:rPr>
                <w:rFonts w:hint="eastAsia"/>
                <w:szCs w:val="21"/>
              </w:rPr>
              <w:t>环境管理体系</w:t>
            </w:r>
          </w:p>
        </w:tc>
        <w:tc>
          <w:tcPr>
            <w:tcW w:w="767" w:type="pct"/>
            <w:tcBorders>
              <w:right w:val="single" w:sz="4" w:space="0" w:color="auto"/>
            </w:tcBorders>
            <w:tcMar>
              <w:top w:w="57" w:type="dxa"/>
              <w:bottom w:w="57" w:type="dxa"/>
            </w:tcMar>
            <w:vAlign w:val="center"/>
          </w:tcPr>
          <w:p w14:paraId="1142C577" w14:textId="77777777" w:rsidR="006E277C" w:rsidRDefault="006E277C">
            <w:pPr>
              <w:jc w:val="center"/>
              <w:rPr>
                <w:szCs w:val="21"/>
              </w:rPr>
            </w:pPr>
          </w:p>
        </w:tc>
        <w:tc>
          <w:tcPr>
            <w:tcW w:w="614" w:type="pct"/>
            <w:tcBorders>
              <w:right w:val="single" w:sz="4" w:space="0" w:color="auto"/>
            </w:tcBorders>
            <w:tcMar>
              <w:top w:w="57" w:type="dxa"/>
              <w:bottom w:w="57" w:type="dxa"/>
            </w:tcMar>
          </w:tcPr>
          <w:p w14:paraId="499E19EE" w14:textId="77777777" w:rsidR="006E277C" w:rsidRDefault="006E277C">
            <w:pPr>
              <w:jc w:val="center"/>
              <w:rPr>
                <w:szCs w:val="21"/>
              </w:rPr>
            </w:pPr>
          </w:p>
        </w:tc>
        <w:tc>
          <w:tcPr>
            <w:tcW w:w="691" w:type="pct"/>
            <w:tcBorders>
              <w:left w:val="single" w:sz="4" w:space="0" w:color="auto"/>
            </w:tcBorders>
            <w:tcMar>
              <w:top w:w="57" w:type="dxa"/>
              <w:bottom w:w="57" w:type="dxa"/>
            </w:tcMar>
            <w:vAlign w:val="center"/>
          </w:tcPr>
          <w:p w14:paraId="5155A609" w14:textId="77777777" w:rsidR="006E277C" w:rsidRDefault="006E277C">
            <w:pPr>
              <w:jc w:val="center"/>
              <w:rPr>
                <w:szCs w:val="21"/>
              </w:rPr>
            </w:pPr>
          </w:p>
        </w:tc>
        <w:tc>
          <w:tcPr>
            <w:tcW w:w="576" w:type="pct"/>
            <w:tcMar>
              <w:top w:w="57" w:type="dxa"/>
              <w:bottom w:w="57" w:type="dxa"/>
            </w:tcMar>
            <w:vAlign w:val="center"/>
          </w:tcPr>
          <w:p w14:paraId="5DCF9AA8" w14:textId="77777777" w:rsidR="006E277C" w:rsidRDefault="006E277C">
            <w:pPr>
              <w:jc w:val="center"/>
              <w:rPr>
                <w:szCs w:val="21"/>
              </w:rPr>
            </w:pPr>
          </w:p>
        </w:tc>
        <w:tc>
          <w:tcPr>
            <w:tcW w:w="605" w:type="pct"/>
            <w:tcMar>
              <w:top w:w="57" w:type="dxa"/>
              <w:bottom w:w="57" w:type="dxa"/>
            </w:tcMar>
            <w:vAlign w:val="center"/>
          </w:tcPr>
          <w:p w14:paraId="006D14BF" w14:textId="77777777" w:rsidR="006E277C" w:rsidRDefault="006E277C">
            <w:pPr>
              <w:jc w:val="center"/>
              <w:rPr>
                <w:szCs w:val="21"/>
              </w:rPr>
            </w:pPr>
          </w:p>
        </w:tc>
      </w:tr>
      <w:tr w:rsidR="006E277C" w14:paraId="37E2BA5B" w14:textId="77777777">
        <w:trPr>
          <w:trHeight w:val="554"/>
        </w:trPr>
        <w:tc>
          <w:tcPr>
            <w:tcW w:w="344" w:type="pct"/>
            <w:tcMar>
              <w:top w:w="57" w:type="dxa"/>
              <w:bottom w:w="57" w:type="dxa"/>
            </w:tcMar>
            <w:vAlign w:val="center"/>
          </w:tcPr>
          <w:p w14:paraId="66D3764A" w14:textId="77777777" w:rsidR="006E277C" w:rsidRDefault="00063571">
            <w:pPr>
              <w:jc w:val="center"/>
              <w:rPr>
                <w:szCs w:val="21"/>
              </w:rPr>
            </w:pPr>
            <w:r>
              <w:rPr>
                <w:rFonts w:hint="eastAsia"/>
                <w:szCs w:val="21"/>
              </w:rPr>
              <w:t>3</w:t>
            </w:r>
          </w:p>
        </w:tc>
        <w:tc>
          <w:tcPr>
            <w:tcW w:w="1403" w:type="pct"/>
            <w:tcMar>
              <w:top w:w="57" w:type="dxa"/>
              <w:bottom w:w="57" w:type="dxa"/>
            </w:tcMar>
            <w:vAlign w:val="center"/>
          </w:tcPr>
          <w:p w14:paraId="596DE6FF" w14:textId="77777777" w:rsidR="006E277C" w:rsidRDefault="00063571">
            <w:pPr>
              <w:jc w:val="center"/>
              <w:rPr>
                <w:szCs w:val="21"/>
              </w:rPr>
            </w:pPr>
            <w:r>
              <w:rPr>
                <w:rFonts w:hint="eastAsia"/>
                <w:szCs w:val="21"/>
              </w:rPr>
              <w:t>职业健康安全管理体系</w:t>
            </w:r>
          </w:p>
        </w:tc>
        <w:tc>
          <w:tcPr>
            <w:tcW w:w="767" w:type="pct"/>
            <w:tcBorders>
              <w:right w:val="single" w:sz="4" w:space="0" w:color="auto"/>
            </w:tcBorders>
            <w:tcMar>
              <w:top w:w="57" w:type="dxa"/>
              <w:bottom w:w="57" w:type="dxa"/>
            </w:tcMar>
            <w:vAlign w:val="center"/>
          </w:tcPr>
          <w:p w14:paraId="6843B6FA" w14:textId="77777777" w:rsidR="006E277C" w:rsidRDefault="006E277C">
            <w:pPr>
              <w:jc w:val="center"/>
              <w:rPr>
                <w:szCs w:val="21"/>
              </w:rPr>
            </w:pPr>
          </w:p>
        </w:tc>
        <w:tc>
          <w:tcPr>
            <w:tcW w:w="614" w:type="pct"/>
            <w:tcBorders>
              <w:right w:val="single" w:sz="4" w:space="0" w:color="auto"/>
            </w:tcBorders>
            <w:tcMar>
              <w:top w:w="57" w:type="dxa"/>
              <w:bottom w:w="57" w:type="dxa"/>
            </w:tcMar>
          </w:tcPr>
          <w:p w14:paraId="08CF75B5" w14:textId="77777777" w:rsidR="006E277C" w:rsidRDefault="006E277C">
            <w:pPr>
              <w:jc w:val="center"/>
              <w:rPr>
                <w:szCs w:val="21"/>
              </w:rPr>
            </w:pPr>
          </w:p>
        </w:tc>
        <w:tc>
          <w:tcPr>
            <w:tcW w:w="691" w:type="pct"/>
            <w:tcBorders>
              <w:left w:val="single" w:sz="4" w:space="0" w:color="auto"/>
            </w:tcBorders>
            <w:tcMar>
              <w:top w:w="57" w:type="dxa"/>
              <w:bottom w:w="57" w:type="dxa"/>
            </w:tcMar>
            <w:vAlign w:val="center"/>
          </w:tcPr>
          <w:p w14:paraId="19E34EEA" w14:textId="77777777" w:rsidR="006E277C" w:rsidRDefault="006E277C">
            <w:pPr>
              <w:jc w:val="center"/>
              <w:rPr>
                <w:szCs w:val="21"/>
              </w:rPr>
            </w:pPr>
          </w:p>
        </w:tc>
        <w:tc>
          <w:tcPr>
            <w:tcW w:w="576" w:type="pct"/>
            <w:tcMar>
              <w:top w:w="57" w:type="dxa"/>
              <w:bottom w:w="57" w:type="dxa"/>
            </w:tcMar>
            <w:vAlign w:val="center"/>
          </w:tcPr>
          <w:p w14:paraId="4057164A" w14:textId="77777777" w:rsidR="006E277C" w:rsidRDefault="006E277C">
            <w:pPr>
              <w:jc w:val="center"/>
              <w:rPr>
                <w:szCs w:val="21"/>
              </w:rPr>
            </w:pPr>
          </w:p>
        </w:tc>
        <w:tc>
          <w:tcPr>
            <w:tcW w:w="605" w:type="pct"/>
            <w:tcMar>
              <w:top w:w="57" w:type="dxa"/>
              <w:bottom w:w="57" w:type="dxa"/>
            </w:tcMar>
            <w:vAlign w:val="center"/>
          </w:tcPr>
          <w:p w14:paraId="67FEDFF5" w14:textId="77777777" w:rsidR="006E277C" w:rsidRDefault="006E277C">
            <w:pPr>
              <w:jc w:val="center"/>
              <w:rPr>
                <w:szCs w:val="21"/>
              </w:rPr>
            </w:pPr>
          </w:p>
        </w:tc>
      </w:tr>
    </w:tbl>
    <w:p w14:paraId="101414AC" w14:textId="77777777" w:rsidR="006E277C" w:rsidRDefault="00063571">
      <w:pPr>
        <w:spacing w:line="400" w:lineRule="atLeast"/>
        <w:ind w:left="630" w:hangingChars="300" w:hanging="630"/>
        <w:rPr>
          <w:szCs w:val="21"/>
        </w:rPr>
      </w:pPr>
      <w:r>
        <w:rPr>
          <w:rFonts w:hint="eastAsia"/>
          <w:szCs w:val="21"/>
        </w:rPr>
        <w:t>备注：本表后附管理体系认证证书</w:t>
      </w:r>
      <w:r>
        <w:rPr>
          <w:rFonts w:ascii="宋体" w:hAnsi="宋体" w:hint="eastAsia"/>
        </w:rPr>
        <w:t>扫描件</w:t>
      </w:r>
      <w:r>
        <w:rPr>
          <w:rFonts w:hint="eastAsia"/>
          <w:szCs w:val="21"/>
        </w:rPr>
        <w:t>。</w:t>
      </w:r>
    </w:p>
    <w:p w14:paraId="6D69B544" w14:textId="77777777" w:rsidR="006E277C" w:rsidRDefault="006E277C">
      <w:pPr>
        <w:spacing w:line="400" w:lineRule="atLeast"/>
        <w:ind w:left="630" w:hangingChars="300" w:hanging="630"/>
        <w:rPr>
          <w:szCs w:val="21"/>
        </w:rPr>
      </w:pPr>
    </w:p>
    <w:p w14:paraId="0B5BE70B" w14:textId="77777777" w:rsidR="006E277C" w:rsidRDefault="006E277C">
      <w:pPr>
        <w:spacing w:line="400" w:lineRule="atLeast"/>
        <w:ind w:left="630" w:hangingChars="300" w:hanging="630"/>
        <w:rPr>
          <w:szCs w:val="21"/>
        </w:rPr>
      </w:pPr>
    </w:p>
    <w:p w14:paraId="5FBB55DB" w14:textId="77777777" w:rsidR="006E277C" w:rsidRDefault="006E277C">
      <w:pPr>
        <w:spacing w:line="400" w:lineRule="atLeast"/>
        <w:ind w:left="630" w:hangingChars="300" w:hanging="630"/>
        <w:rPr>
          <w:szCs w:val="21"/>
        </w:rPr>
      </w:pPr>
    </w:p>
    <w:p w14:paraId="30D989A0" w14:textId="77777777" w:rsidR="006E277C" w:rsidRDefault="006E277C">
      <w:pPr>
        <w:spacing w:line="400" w:lineRule="atLeast"/>
        <w:ind w:left="630" w:hangingChars="300" w:hanging="630"/>
        <w:rPr>
          <w:szCs w:val="21"/>
        </w:rPr>
      </w:pPr>
    </w:p>
    <w:p w14:paraId="24819B83" w14:textId="77777777" w:rsidR="006E277C" w:rsidRDefault="006E277C">
      <w:pPr>
        <w:spacing w:line="400" w:lineRule="atLeast"/>
        <w:ind w:left="630" w:hangingChars="300" w:hanging="630"/>
        <w:rPr>
          <w:szCs w:val="21"/>
        </w:rPr>
      </w:pPr>
    </w:p>
    <w:p w14:paraId="1B37C902" w14:textId="77777777" w:rsidR="006E277C" w:rsidRDefault="006E277C">
      <w:pPr>
        <w:spacing w:line="400" w:lineRule="atLeast"/>
        <w:ind w:left="630" w:hangingChars="300" w:hanging="630"/>
        <w:rPr>
          <w:szCs w:val="21"/>
        </w:rPr>
      </w:pPr>
    </w:p>
    <w:p w14:paraId="46271217" w14:textId="77777777" w:rsidR="006E277C" w:rsidRDefault="006E277C">
      <w:pPr>
        <w:spacing w:line="400" w:lineRule="atLeast"/>
        <w:ind w:left="630" w:hangingChars="300" w:hanging="630"/>
        <w:rPr>
          <w:szCs w:val="21"/>
        </w:rPr>
      </w:pPr>
    </w:p>
    <w:p w14:paraId="63EDD751" w14:textId="77777777" w:rsidR="006E277C" w:rsidRDefault="006E277C">
      <w:pPr>
        <w:spacing w:line="400" w:lineRule="atLeast"/>
        <w:ind w:left="630" w:hangingChars="300" w:hanging="630"/>
        <w:rPr>
          <w:szCs w:val="21"/>
        </w:rPr>
      </w:pPr>
    </w:p>
    <w:p w14:paraId="366A2BE6" w14:textId="77777777" w:rsidR="006E277C" w:rsidRDefault="006E277C">
      <w:pPr>
        <w:spacing w:line="400" w:lineRule="atLeast"/>
        <w:ind w:left="630" w:hangingChars="300" w:hanging="630"/>
        <w:rPr>
          <w:szCs w:val="21"/>
        </w:rPr>
      </w:pPr>
    </w:p>
    <w:p w14:paraId="2222D87E" w14:textId="77777777" w:rsidR="006E277C" w:rsidRDefault="006E277C">
      <w:pPr>
        <w:spacing w:line="400" w:lineRule="atLeast"/>
        <w:ind w:left="630" w:hangingChars="300" w:hanging="630"/>
        <w:rPr>
          <w:szCs w:val="21"/>
        </w:rPr>
      </w:pPr>
    </w:p>
    <w:p w14:paraId="2DD82D9F" w14:textId="77777777" w:rsidR="006E277C" w:rsidRDefault="006E277C">
      <w:pPr>
        <w:spacing w:line="400" w:lineRule="atLeast"/>
        <w:ind w:left="630" w:hangingChars="300" w:hanging="630"/>
        <w:rPr>
          <w:szCs w:val="21"/>
        </w:rPr>
      </w:pPr>
    </w:p>
    <w:p w14:paraId="595AEA0D" w14:textId="77777777" w:rsidR="006E277C" w:rsidRDefault="006E277C">
      <w:pPr>
        <w:spacing w:line="400" w:lineRule="atLeast"/>
        <w:ind w:left="630" w:hangingChars="300" w:hanging="630"/>
        <w:rPr>
          <w:szCs w:val="21"/>
        </w:rPr>
      </w:pPr>
    </w:p>
    <w:p w14:paraId="0FD1E4E5" w14:textId="77777777" w:rsidR="006E277C" w:rsidRDefault="006E277C">
      <w:pPr>
        <w:spacing w:line="400" w:lineRule="atLeast"/>
        <w:ind w:left="630" w:hangingChars="300" w:hanging="630"/>
        <w:rPr>
          <w:szCs w:val="21"/>
        </w:rPr>
      </w:pPr>
    </w:p>
    <w:p w14:paraId="0246D573" w14:textId="77777777" w:rsidR="006E277C" w:rsidRDefault="006E277C">
      <w:pPr>
        <w:spacing w:line="400" w:lineRule="atLeast"/>
        <w:ind w:left="630" w:hangingChars="300" w:hanging="630"/>
        <w:rPr>
          <w:szCs w:val="21"/>
        </w:rPr>
      </w:pPr>
    </w:p>
    <w:p w14:paraId="72774F5A" w14:textId="77777777" w:rsidR="006E277C" w:rsidRDefault="006E277C">
      <w:pPr>
        <w:spacing w:line="400" w:lineRule="atLeast"/>
        <w:ind w:left="630" w:hangingChars="300" w:hanging="630"/>
        <w:rPr>
          <w:szCs w:val="21"/>
        </w:rPr>
      </w:pPr>
    </w:p>
    <w:p w14:paraId="662C20D6" w14:textId="77777777" w:rsidR="006E277C" w:rsidRDefault="006E277C">
      <w:pPr>
        <w:spacing w:line="400" w:lineRule="atLeast"/>
        <w:ind w:left="630" w:hangingChars="300" w:hanging="630"/>
        <w:rPr>
          <w:szCs w:val="21"/>
        </w:rPr>
      </w:pPr>
    </w:p>
    <w:p w14:paraId="45F4AD4D" w14:textId="77777777" w:rsidR="006E277C" w:rsidRDefault="006E277C">
      <w:pPr>
        <w:spacing w:line="400" w:lineRule="atLeast"/>
        <w:ind w:left="630" w:hangingChars="300" w:hanging="630"/>
        <w:rPr>
          <w:szCs w:val="21"/>
        </w:rPr>
      </w:pPr>
    </w:p>
    <w:p w14:paraId="56A92A9A" w14:textId="77777777" w:rsidR="006E277C" w:rsidRDefault="006E277C">
      <w:pPr>
        <w:spacing w:line="400" w:lineRule="atLeast"/>
        <w:ind w:left="630" w:hangingChars="300" w:hanging="630"/>
        <w:rPr>
          <w:szCs w:val="21"/>
        </w:rPr>
      </w:pPr>
    </w:p>
    <w:p w14:paraId="32D448A9" w14:textId="77777777" w:rsidR="006E277C" w:rsidRDefault="006E277C">
      <w:pPr>
        <w:spacing w:line="400" w:lineRule="atLeast"/>
        <w:ind w:left="630" w:hangingChars="300" w:hanging="630"/>
        <w:rPr>
          <w:szCs w:val="21"/>
        </w:rPr>
      </w:pPr>
    </w:p>
    <w:p w14:paraId="14F458C2" w14:textId="77777777" w:rsidR="006E277C" w:rsidRDefault="006E277C">
      <w:pPr>
        <w:spacing w:line="400" w:lineRule="atLeast"/>
        <w:ind w:left="630" w:hangingChars="300" w:hanging="630"/>
        <w:rPr>
          <w:szCs w:val="21"/>
        </w:rPr>
      </w:pPr>
    </w:p>
    <w:p w14:paraId="7CFDCA63" w14:textId="77777777" w:rsidR="006E277C" w:rsidRDefault="006E277C">
      <w:pPr>
        <w:spacing w:line="400" w:lineRule="atLeast"/>
        <w:ind w:left="630" w:hangingChars="300" w:hanging="630"/>
        <w:rPr>
          <w:szCs w:val="21"/>
        </w:rPr>
      </w:pPr>
    </w:p>
    <w:p w14:paraId="2F4A35D9" w14:textId="77777777" w:rsidR="006E277C" w:rsidRDefault="006E277C">
      <w:pPr>
        <w:spacing w:line="400" w:lineRule="atLeast"/>
        <w:ind w:left="630" w:hangingChars="300" w:hanging="630"/>
        <w:rPr>
          <w:szCs w:val="21"/>
        </w:rPr>
      </w:pPr>
    </w:p>
    <w:p w14:paraId="4D007F4D" w14:textId="77777777" w:rsidR="006E277C" w:rsidRDefault="006E277C">
      <w:pPr>
        <w:spacing w:line="400" w:lineRule="atLeast"/>
        <w:ind w:left="630" w:hangingChars="300" w:hanging="630"/>
        <w:rPr>
          <w:szCs w:val="21"/>
        </w:rPr>
      </w:pPr>
    </w:p>
    <w:p w14:paraId="27209307" w14:textId="77777777" w:rsidR="006E277C" w:rsidRDefault="006E277C">
      <w:pPr>
        <w:spacing w:line="400" w:lineRule="atLeast"/>
        <w:ind w:left="630" w:hangingChars="300" w:hanging="630"/>
        <w:rPr>
          <w:szCs w:val="21"/>
        </w:rPr>
      </w:pPr>
    </w:p>
    <w:p w14:paraId="1B309E6A" w14:textId="77777777" w:rsidR="006E277C" w:rsidRPr="00865511" w:rsidRDefault="006E277C" w:rsidP="00865511">
      <w:pPr>
        <w:spacing w:line="400" w:lineRule="atLeast"/>
        <w:ind w:left="630" w:hangingChars="300" w:hanging="630"/>
      </w:pPr>
    </w:p>
    <w:p w14:paraId="333A0055" w14:textId="77777777" w:rsidR="006E277C" w:rsidRDefault="00063571">
      <w:pPr>
        <w:pStyle w:val="378020"/>
        <w:jc w:val="center"/>
        <w:outlineLvl w:val="3"/>
        <w:rPr>
          <w:color w:val="auto"/>
          <w:szCs w:val="24"/>
        </w:rPr>
      </w:pPr>
      <w:bookmarkStart w:id="3858" w:name="_Toc26204"/>
      <w:bookmarkStart w:id="3859" w:name="_Toc494315526"/>
      <w:bookmarkStart w:id="3860" w:name="_Toc11374"/>
      <w:bookmarkStart w:id="3861" w:name="_Toc109319966"/>
      <w:bookmarkEnd w:id="3833"/>
      <w:bookmarkEnd w:id="3834"/>
      <w:commentRangeStart w:id="3862"/>
      <w:r w:rsidRPr="00865511">
        <w:rPr>
          <w:rFonts w:hint="eastAsia"/>
          <w:szCs w:val="24"/>
        </w:rPr>
        <w:t xml:space="preserve">2-3 </w:t>
      </w:r>
      <w:commentRangeEnd w:id="3862"/>
      <w:r w:rsidR="00865511">
        <w:rPr>
          <w:rStyle w:val="af5"/>
          <w:rFonts w:ascii="Times New Roman" w:eastAsia="宋体" w:cs="Times New Roman"/>
          <w:color w:val="auto"/>
        </w:rPr>
        <w:commentReference w:id="3862"/>
      </w:r>
      <w:r>
        <w:rPr>
          <w:rFonts w:hint="eastAsia"/>
          <w:color w:val="auto"/>
          <w:szCs w:val="24"/>
        </w:rPr>
        <w:t>近</w:t>
      </w:r>
      <w:r>
        <w:rPr>
          <w:rFonts w:hint="eastAsia"/>
          <w:color w:val="auto"/>
          <w:szCs w:val="24"/>
        </w:rPr>
        <w:t>3</w:t>
      </w:r>
      <w:r>
        <w:rPr>
          <w:rFonts w:hint="eastAsia"/>
          <w:color w:val="auto"/>
          <w:szCs w:val="24"/>
        </w:rPr>
        <w:t>年发生的诉讼和仲裁情况表</w:t>
      </w:r>
      <w:bookmarkEnd w:id="3858"/>
      <w:bookmarkEnd w:id="3859"/>
      <w:bookmarkEnd w:id="3860"/>
      <w:bookmarkEnd w:id="3861"/>
    </w:p>
    <w:p w14:paraId="532B7CB8" w14:textId="77777777" w:rsidR="006E277C" w:rsidRDefault="006E277C"/>
    <w:p w14:paraId="465C6F64" w14:textId="77777777" w:rsidR="006E277C" w:rsidRDefault="006E277C"/>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954"/>
        <w:gridCol w:w="954"/>
        <w:gridCol w:w="1260"/>
        <w:gridCol w:w="3600"/>
        <w:gridCol w:w="1952"/>
      </w:tblGrid>
      <w:tr w:rsidR="006E277C" w14:paraId="35C6EE2F" w14:textId="77777777">
        <w:trPr>
          <w:trHeight w:val="680"/>
        </w:trPr>
        <w:tc>
          <w:tcPr>
            <w:tcW w:w="954" w:type="dxa"/>
            <w:vAlign w:val="center"/>
          </w:tcPr>
          <w:p w14:paraId="632A3348" w14:textId="77777777" w:rsidR="006E277C" w:rsidRDefault="00063571">
            <w:pPr>
              <w:jc w:val="center"/>
              <w:rPr>
                <w:rFonts w:ascii="宋体" w:hAnsi="宋体"/>
                <w:szCs w:val="21"/>
              </w:rPr>
            </w:pPr>
            <w:r>
              <w:rPr>
                <w:rFonts w:ascii="宋体" w:hAnsi="宋体" w:hint="eastAsia"/>
                <w:szCs w:val="21"/>
              </w:rPr>
              <w:t>类别</w:t>
            </w:r>
          </w:p>
        </w:tc>
        <w:tc>
          <w:tcPr>
            <w:tcW w:w="954" w:type="dxa"/>
            <w:vAlign w:val="center"/>
          </w:tcPr>
          <w:p w14:paraId="64FE36D5" w14:textId="77777777" w:rsidR="006E277C" w:rsidRDefault="00063571">
            <w:pPr>
              <w:jc w:val="center"/>
              <w:rPr>
                <w:rFonts w:ascii="宋体" w:hAnsi="宋体"/>
                <w:szCs w:val="21"/>
              </w:rPr>
            </w:pPr>
            <w:r>
              <w:rPr>
                <w:rFonts w:ascii="宋体" w:hAnsi="宋体" w:hint="eastAsia"/>
                <w:szCs w:val="21"/>
              </w:rPr>
              <w:t>序号</w:t>
            </w:r>
          </w:p>
        </w:tc>
        <w:tc>
          <w:tcPr>
            <w:tcW w:w="1260" w:type="dxa"/>
            <w:vAlign w:val="center"/>
          </w:tcPr>
          <w:p w14:paraId="078A75E1" w14:textId="77777777" w:rsidR="006E277C" w:rsidRDefault="00063571">
            <w:pPr>
              <w:jc w:val="center"/>
              <w:rPr>
                <w:rFonts w:ascii="宋体" w:hAnsi="宋体"/>
                <w:szCs w:val="21"/>
              </w:rPr>
            </w:pPr>
            <w:r>
              <w:rPr>
                <w:rFonts w:ascii="宋体" w:hAnsi="宋体" w:hint="eastAsia"/>
                <w:szCs w:val="21"/>
              </w:rPr>
              <w:t>发生时间</w:t>
            </w:r>
          </w:p>
        </w:tc>
        <w:tc>
          <w:tcPr>
            <w:tcW w:w="3600" w:type="dxa"/>
            <w:vAlign w:val="center"/>
          </w:tcPr>
          <w:p w14:paraId="65D8ECD0" w14:textId="77777777" w:rsidR="006E277C" w:rsidRDefault="00063571">
            <w:pPr>
              <w:jc w:val="center"/>
              <w:rPr>
                <w:rFonts w:ascii="宋体" w:hAnsi="宋体"/>
                <w:szCs w:val="21"/>
              </w:rPr>
            </w:pPr>
            <w:r>
              <w:rPr>
                <w:rFonts w:ascii="宋体" w:hAnsi="宋体" w:hint="eastAsia"/>
                <w:szCs w:val="21"/>
              </w:rPr>
              <w:t>情况简介</w:t>
            </w:r>
          </w:p>
        </w:tc>
        <w:tc>
          <w:tcPr>
            <w:tcW w:w="1952" w:type="dxa"/>
            <w:vAlign w:val="center"/>
          </w:tcPr>
          <w:p w14:paraId="4E01CA9E" w14:textId="77777777" w:rsidR="006E277C" w:rsidRDefault="00063571">
            <w:pPr>
              <w:jc w:val="center"/>
              <w:rPr>
                <w:rFonts w:ascii="宋体" w:hAnsi="宋体"/>
                <w:szCs w:val="21"/>
              </w:rPr>
            </w:pPr>
            <w:r>
              <w:rPr>
                <w:rFonts w:ascii="宋体" w:hAnsi="宋体" w:hint="eastAsia"/>
                <w:szCs w:val="21"/>
              </w:rPr>
              <w:t>证明材料索引</w:t>
            </w:r>
          </w:p>
        </w:tc>
      </w:tr>
      <w:tr w:rsidR="006E277C" w14:paraId="51C426D6" w14:textId="77777777" w:rsidTr="00865511">
        <w:trPr>
          <w:trHeight w:val="1360"/>
        </w:trPr>
        <w:tc>
          <w:tcPr>
            <w:tcW w:w="954" w:type="dxa"/>
            <w:vMerge w:val="restart"/>
            <w:vAlign w:val="center"/>
          </w:tcPr>
          <w:p w14:paraId="2BAC524C" w14:textId="77777777" w:rsidR="006E277C" w:rsidRDefault="00063571">
            <w:pPr>
              <w:spacing w:line="240" w:lineRule="exact"/>
              <w:jc w:val="center"/>
              <w:rPr>
                <w:rFonts w:ascii="宋体" w:hAnsi="宋体"/>
                <w:szCs w:val="21"/>
              </w:rPr>
            </w:pPr>
            <w:r>
              <w:rPr>
                <w:rFonts w:ascii="宋体" w:hAnsi="宋体" w:hint="eastAsia"/>
                <w:szCs w:val="21"/>
              </w:rPr>
              <w:t>诉</w:t>
            </w:r>
          </w:p>
          <w:p w14:paraId="0CDE038E" w14:textId="77777777" w:rsidR="006E277C" w:rsidRDefault="00063571">
            <w:pPr>
              <w:spacing w:line="240" w:lineRule="exact"/>
              <w:jc w:val="center"/>
              <w:rPr>
                <w:rFonts w:ascii="宋体" w:hAnsi="宋体"/>
                <w:szCs w:val="21"/>
              </w:rPr>
            </w:pPr>
            <w:r>
              <w:rPr>
                <w:rFonts w:ascii="宋体" w:hAnsi="宋体" w:hint="eastAsia"/>
                <w:szCs w:val="21"/>
              </w:rPr>
              <w:t>讼</w:t>
            </w:r>
          </w:p>
          <w:p w14:paraId="3C3B1F2D" w14:textId="77777777" w:rsidR="006E277C" w:rsidRDefault="00063571">
            <w:pPr>
              <w:spacing w:line="240" w:lineRule="exact"/>
              <w:jc w:val="center"/>
              <w:rPr>
                <w:rFonts w:ascii="宋体" w:hAnsi="宋体"/>
                <w:szCs w:val="21"/>
              </w:rPr>
            </w:pPr>
            <w:r>
              <w:rPr>
                <w:rFonts w:ascii="宋体" w:hAnsi="宋体" w:hint="eastAsia"/>
                <w:szCs w:val="21"/>
              </w:rPr>
              <w:t>情</w:t>
            </w:r>
          </w:p>
          <w:p w14:paraId="4327CADA" w14:textId="77777777" w:rsidR="006E277C" w:rsidRDefault="00063571">
            <w:pPr>
              <w:spacing w:line="240" w:lineRule="exact"/>
              <w:jc w:val="center"/>
              <w:rPr>
                <w:rFonts w:ascii="宋体" w:hAnsi="宋体"/>
                <w:szCs w:val="21"/>
              </w:rPr>
            </w:pPr>
            <w:r>
              <w:rPr>
                <w:rFonts w:ascii="宋体" w:hAnsi="宋体" w:hint="eastAsia"/>
                <w:szCs w:val="21"/>
              </w:rPr>
              <w:t>况</w:t>
            </w:r>
          </w:p>
        </w:tc>
        <w:tc>
          <w:tcPr>
            <w:tcW w:w="954" w:type="dxa"/>
            <w:vAlign w:val="center"/>
          </w:tcPr>
          <w:p w14:paraId="689DEE4D" w14:textId="77777777" w:rsidR="006E277C" w:rsidRDefault="006E277C">
            <w:pPr>
              <w:jc w:val="center"/>
              <w:rPr>
                <w:rFonts w:ascii="宋体" w:hAnsi="宋体"/>
                <w:szCs w:val="21"/>
              </w:rPr>
            </w:pPr>
          </w:p>
        </w:tc>
        <w:tc>
          <w:tcPr>
            <w:tcW w:w="1260" w:type="dxa"/>
            <w:vAlign w:val="center"/>
          </w:tcPr>
          <w:p w14:paraId="0DCBE966" w14:textId="77777777" w:rsidR="006E277C" w:rsidRDefault="006E277C">
            <w:pPr>
              <w:jc w:val="center"/>
              <w:rPr>
                <w:rFonts w:ascii="宋体" w:hAnsi="宋体"/>
                <w:szCs w:val="21"/>
              </w:rPr>
            </w:pPr>
          </w:p>
        </w:tc>
        <w:tc>
          <w:tcPr>
            <w:tcW w:w="3600" w:type="dxa"/>
            <w:vAlign w:val="center"/>
          </w:tcPr>
          <w:p w14:paraId="62C5B755" w14:textId="77777777" w:rsidR="006E277C" w:rsidRDefault="006E277C">
            <w:pPr>
              <w:jc w:val="center"/>
              <w:rPr>
                <w:rFonts w:ascii="宋体" w:hAnsi="宋体"/>
                <w:szCs w:val="21"/>
              </w:rPr>
            </w:pPr>
          </w:p>
        </w:tc>
        <w:tc>
          <w:tcPr>
            <w:tcW w:w="1952" w:type="dxa"/>
            <w:vAlign w:val="center"/>
          </w:tcPr>
          <w:p w14:paraId="56172A71" w14:textId="77777777" w:rsidR="006E277C" w:rsidRDefault="006E277C">
            <w:pPr>
              <w:jc w:val="center"/>
              <w:rPr>
                <w:rFonts w:ascii="宋体" w:hAnsi="宋体"/>
                <w:szCs w:val="21"/>
              </w:rPr>
            </w:pPr>
          </w:p>
        </w:tc>
      </w:tr>
      <w:tr w:rsidR="006E277C" w14:paraId="2519F288" w14:textId="77777777" w:rsidTr="00865511">
        <w:trPr>
          <w:trHeight w:val="1360"/>
        </w:trPr>
        <w:tc>
          <w:tcPr>
            <w:tcW w:w="954" w:type="dxa"/>
            <w:vMerge/>
            <w:vAlign w:val="center"/>
          </w:tcPr>
          <w:p w14:paraId="6D12CE42" w14:textId="77777777" w:rsidR="006E277C" w:rsidRDefault="006E277C">
            <w:pPr>
              <w:jc w:val="center"/>
              <w:rPr>
                <w:rFonts w:ascii="宋体" w:hAnsi="宋体"/>
                <w:szCs w:val="21"/>
              </w:rPr>
            </w:pPr>
          </w:p>
        </w:tc>
        <w:tc>
          <w:tcPr>
            <w:tcW w:w="954" w:type="dxa"/>
            <w:vAlign w:val="center"/>
          </w:tcPr>
          <w:p w14:paraId="057FB71C" w14:textId="77777777" w:rsidR="006E277C" w:rsidRDefault="006E277C">
            <w:pPr>
              <w:jc w:val="center"/>
              <w:rPr>
                <w:rFonts w:ascii="宋体" w:hAnsi="宋体"/>
                <w:szCs w:val="21"/>
              </w:rPr>
            </w:pPr>
          </w:p>
        </w:tc>
        <w:tc>
          <w:tcPr>
            <w:tcW w:w="1260" w:type="dxa"/>
            <w:vAlign w:val="center"/>
          </w:tcPr>
          <w:p w14:paraId="0FA06DD7" w14:textId="77777777" w:rsidR="006E277C" w:rsidRDefault="006E277C">
            <w:pPr>
              <w:jc w:val="center"/>
              <w:rPr>
                <w:rFonts w:ascii="宋体" w:hAnsi="宋体"/>
                <w:szCs w:val="21"/>
              </w:rPr>
            </w:pPr>
          </w:p>
        </w:tc>
        <w:tc>
          <w:tcPr>
            <w:tcW w:w="3600" w:type="dxa"/>
            <w:vAlign w:val="center"/>
          </w:tcPr>
          <w:p w14:paraId="18A27B38" w14:textId="77777777" w:rsidR="006E277C" w:rsidRDefault="006E277C">
            <w:pPr>
              <w:jc w:val="center"/>
              <w:rPr>
                <w:rFonts w:ascii="宋体" w:hAnsi="宋体"/>
                <w:szCs w:val="21"/>
              </w:rPr>
            </w:pPr>
          </w:p>
        </w:tc>
        <w:tc>
          <w:tcPr>
            <w:tcW w:w="1952" w:type="dxa"/>
            <w:vAlign w:val="center"/>
          </w:tcPr>
          <w:p w14:paraId="2C5DC9F8" w14:textId="77777777" w:rsidR="006E277C" w:rsidRDefault="006E277C">
            <w:pPr>
              <w:jc w:val="center"/>
              <w:rPr>
                <w:rFonts w:ascii="宋体" w:hAnsi="宋体"/>
                <w:szCs w:val="21"/>
              </w:rPr>
            </w:pPr>
          </w:p>
        </w:tc>
      </w:tr>
      <w:tr w:rsidR="006E277C" w14:paraId="502749CF" w14:textId="77777777" w:rsidTr="00865511">
        <w:trPr>
          <w:trHeight w:val="1360"/>
        </w:trPr>
        <w:tc>
          <w:tcPr>
            <w:tcW w:w="954" w:type="dxa"/>
            <w:vMerge/>
            <w:vAlign w:val="center"/>
          </w:tcPr>
          <w:p w14:paraId="6F7A1129" w14:textId="77777777" w:rsidR="006E277C" w:rsidRDefault="006E277C">
            <w:pPr>
              <w:jc w:val="center"/>
              <w:rPr>
                <w:rFonts w:ascii="宋体" w:hAnsi="宋体"/>
                <w:szCs w:val="21"/>
              </w:rPr>
            </w:pPr>
          </w:p>
        </w:tc>
        <w:tc>
          <w:tcPr>
            <w:tcW w:w="954" w:type="dxa"/>
            <w:vAlign w:val="center"/>
          </w:tcPr>
          <w:p w14:paraId="38F15638" w14:textId="77777777" w:rsidR="006E277C" w:rsidRDefault="006E277C">
            <w:pPr>
              <w:jc w:val="center"/>
              <w:rPr>
                <w:rFonts w:ascii="宋体" w:hAnsi="宋体"/>
                <w:szCs w:val="21"/>
              </w:rPr>
            </w:pPr>
          </w:p>
        </w:tc>
        <w:tc>
          <w:tcPr>
            <w:tcW w:w="1260" w:type="dxa"/>
            <w:vAlign w:val="center"/>
          </w:tcPr>
          <w:p w14:paraId="1D8573CB" w14:textId="77777777" w:rsidR="006E277C" w:rsidRDefault="006E277C">
            <w:pPr>
              <w:jc w:val="center"/>
              <w:rPr>
                <w:rFonts w:ascii="宋体" w:hAnsi="宋体"/>
                <w:szCs w:val="21"/>
              </w:rPr>
            </w:pPr>
          </w:p>
        </w:tc>
        <w:tc>
          <w:tcPr>
            <w:tcW w:w="3600" w:type="dxa"/>
            <w:vAlign w:val="center"/>
          </w:tcPr>
          <w:p w14:paraId="23B7F73C" w14:textId="77777777" w:rsidR="006E277C" w:rsidRDefault="006E277C">
            <w:pPr>
              <w:jc w:val="center"/>
              <w:rPr>
                <w:rFonts w:ascii="宋体" w:hAnsi="宋体"/>
                <w:szCs w:val="21"/>
              </w:rPr>
            </w:pPr>
          </w:p>
        </w:tc>
        <w:tc>
          <w:tcPr>
            <w:tcW w:w="1952" w:type="dxa"/>
            <w:vAlign w:val="center"/>
          </w:tcPr>
          <w:p w14:paraId="63946D05" w14:textId="77777777" w:rsidR="006E277C" w:rsidRDefault="006E277C">
            <w:pPr>
              <w:jc w:val="center"/>
              <w:rPr>
                <w:rFonts w:ascii="宋体" w:hAnsi="宋体"/>
                <w:szCs w:val="21"/>
              </w:rPr>
            </w:pPr>
          </w:p>
        </w:tc>
      </w:tr>
      <w:tr w:rsidR="006E277C" w14:paraId="72DB9F9B" w14:textId="77777777" w:rsidTr="00865511">
        <w:trPr>
          <w:trHeight w:val="1360"/>
        </w:trPr>
        <w:tc>
          <w:tcPr>
            <w:tcW w:w="954" w:type="dxa"/>
            <w:vMerge w:val="restart"/>
            <w:vAlign w:val="center"/>
          </w:tcPr>
          <w:p w14:paraId="0E4760BF" w14:textId="77777777" w:rsidR="006E277C" w:rsidRDefault="00063571">
            <w:pPr>
              <w:spacing w:line="240" w:lineRule="exact"/>
              <w:jc w:val="center"/>
              <w:rPr>
                <w:rFonts w:ascii="宋体" w:hAnsi="宋体"/>
                <w:szCs w:val="21"/>
              </w:rPr>
            </w:pPr>
            <w:r>
              <w:rPr>
                <w:rFonts w:ascii="宋体" w:hAnsi="宋体" w:hint="eastAsia"/>
                <w:szCs w:val="21"/>
              </w:rPr>
              <w:t>仲</w:t>
            </w:r>
          </w:p>
          <w:p w14:paraId="63572AFE" w14:textId="77777777" w:rsidR="006E277C" w:rsidRDefault="00063571">
            <w:pPr>
              <w:spacing w:line="240" w:lineRule="exact"/>
              <w:jc w:val="center"/>
              <w:rPr>
                <w:rFonts w:ascii="宋体" w:hAnsi="宋体"/>
                <w:szCs w:val="21"/>
              </w:rPr>
            </w:pPr>
            <w:r>
              <w:rPr>
                <w:rFonts w:ascii="宋体" w:hAnsi="宋体" w:hint="eastAsia"/>
                <w:szCs w:val="21"/>
              </w:rPr>
              <w:t>裁</w:t>
            </w:r>
          </w:p>
          <w:p w14:paraId="2219478A" w14:textId="77777777" w:rsidR="006E277C" w:rsidRDefault="00063571">
            <w:pPr>
              <w:spacing w:line="240" w:lineRule="exact"/>
              <w:jc w:val="center"/>
              <w:rPr>
                <w:rFonts w:ascii="宋体" w:hAnsi="宋体"/>
                <w:szCs w:val="21"/>
              </w:rPr>
            </w:pPr>
            <w:r>
              <w:rPr>
                <w:rFonts w:ascii="宋体" w:hAnsi="宋体" w:hint="eastAsia"/>
                <w:szCs w:val="21"/>
              </w:rPr>
              <w:t>情</w:t>
            </w:r>
          </w:p>
          <w:p w14:paraId="3EDA36E0" w14:textId="77777777" w:rsidR="006E277C" w:rsidRDefault="00063571">
            <w:pPr>
              <w:spacing w:line="240" w:lineRule="exact"/>
              <w:jc w:val="center"/>
              <w:rPr>
                <w:rFonts w:ascii="宋体" w:hAnsi="宋体"/>
                <w:szCs w:val="21"/>
              </w:rPr>
            </w:pPr>
            <w:r>
              <w:rPr>
                <w:rFonts w:ascii="宋体" w:hAnsi="宋体" w:hint="eastAsia"/>
                <w:szCs w:val="21"/>
              </w:rPr>
              <w:t>况</w:t>
            </w:r>
          </w:p>
        </w:tc>
        <w:tc>
          <w:tcPr>
            <w:tcW w:w="954" w:type="dxa"/>
            <w:vAlign w:val="center"/>
          </w:tcPr>
          <w:p w14:paraId="5477FCA0" w14:textId="77777777" w:rsidR="006E277C" w:rsidRDefault="006E277C">
            <w:pPr>
              <w:jc w:val="center"/>
              <w:rPr>
                <w:rFonts w:ascii="宋体" w:hAnsi="宋体"/>
                <w:szCs w:val="21"/>
              </w:rPr>
            </w:pPr>
          </w:p>
        </w:tc>
        <w:tc>
          <w:tcPr>
            <w:tcW w:w="1260" w:type="dxa"/>
            <w:vAlign w:val="center"/>
          </w:tcPr>
          <w:p w14:paraId="1A236A62" w14:textId="77777777" w:rsidR="006E277C" w:rsidRDefault="006E277C">
            <w:pPr>
              <w:jc w:val="center"/>
              <w:rPr>
                <w:rFonts w:ascii="宋体" w:hAnsi="宋体"/>
                <w:szCs w:val="21"/>
              </w:rPr>
            </w:pPr>
          </w:p>
        </w:tc>
        <w:tc>
          <w:tcPr>
            <w:tcW w:w="3600" w:type="dxa"/>
            <w:vAlign w:val="center"/>
          </w:tcPr>
          <w:p w14:paraId="5BB4E66D" w14:textId="77777777" w:rsidR="006E277C" w:rsidRDefault="006E277C">
            <w:pPr>
              <w:jc w:val="center"/>
              <w:rPr>
                <w:rFonts w:ascii="宋体" w:hAnsi="宋体"/>
                <w:szCs w:val="21"/>
              </w:rPr>
            </w:pPr>
          </w:p>
        </w:tc>
        <w:tc>
          <w:tcPr>
            <w:tcW w:w="1952" w:type="dxa"/>
            <w:vAlign w:val="center"/>
          </w:tcPr>
          <w:p w14:paraId="45F8BF9C" w14:textId="77777777" w:rsidR="006E277C" w:rsidRDefault="006E277C">
            <w:pPr>
              <w:jc w:val="center"/>
              <w:rPr>
                <w:rFonts w:ascii="宋体" w:hAnsi="宋体"/>
                <w:szCs w:val="21"/>
              </w:rPr>
            </w:pPr>
          </w:p>
        </w:tc>
      </w:tr>
      <w:tr w:rsidR="006E277C" w14:paraId="13279D0C" w14:textId="77777777" w:rsidTr="00865511">
        <w:trPr>
          <w:trHeight w:val="1360"/>
        </w:trPr>
        <w:tc>
          <w:tcPr>
            <w:tcW w:w="954" w:type="dxa"/>
            <w:vMerge/>
            <w:vAlign w:val="center"/>
          </w:tcPr>
          <w:p w14:paraId="6E86F8A3" w14:textId="77777777" w:rsidR="006E277C" w:rsidRDefault="006E277C">
            <w:pPr>
              <w:jc w:val="center"/>
              <w:rPr>
                <w:rFonts w:ascii="宋体" w:hAnsi="宋体"/>
                <w:szCs w:val="21"/>
              </w:rPr>
            </w:pPr>
          </w:p>
        </w:tc>
        <w:tc>
          <w:tcPr>
            <w:tcW w:w="954" w:type="dxa"/>
            <w:vAlign w:val="center"/>
          </w:tcPr>
          <w:p w14:paraId="4AFD84D1" w14:textId="77777777" w:rsidR="006E277C" w:rsidRDefault="006E277C">
            <w:pPr>
              <w:jc w:val="center"/>
              <w:rPr>
                <w:rFonts w:ascii="宋体" w:hAnsi="宋体"/>
                <w:szCs w:val="21"/>
              </w:rPr>
            </w:pPr>
          </w:p>
        </w:tc>
        <w:tc>
          <w:tcPr>
            <w:tcW w:w="1260" w:type="dxa"/>
            <w:vAlign w:val="center"/>
          </w:tcPr>
          <w:p w14:paraId="7ADD2CA6" w14:textId="77777777" w:rsidR="006E277C" w:rsidRDefault="006E277C">
            <w:pPr>
              <w:jc w:val="center"/>
              <w:rPr>
                <w:rFonts w:ascii="宋体" w:hAnsi="宋体"/>
                <w:szCs w:val="21"/>
              </w:rPr>
            </w:pPr>
          </w:p>
        </w:tc>
        <w:tc>
          <w:tcPr>
            <w:tcW w:w="3600" w:type="dxa"/>
            <w:vAlign w:val="center"/>
          </w:tcPr>
          <w:p w14:paraId="1206DDA2" w14:textId="77777777" w:rsidR="006E277C" w:rsidRDefault="006E277C">
            <w:pPr>
              <w:jc w:val="center"/>
              <w:rPr>
                <w:rFonts w:ascii="宋体" w:hAnsi="宋体"/>
                <w:szCs w:val="21"/>
              </w:rPr>
            </w:pPr>
          </w:p>
        </w:tc>
        <w:tc>
          <w:tcPr>
            <w:tcW w:w="1952" w:type="dxa"/>
            <w:vAlign w:val="center"/>
          </w:tcPr>
          <w:p w14:paraId="2C71571C" w14:textId="77777777" w:rsidR="006E277C" w:rsidRDefault="006E277C">
            <w:pPr>
              <w:jc w:val="center"/>
              <w:rPr>
                <w:rFonts w:ascii="宋体" w:hAnsi="宋体"/>
                <w:szCs w:val="21"/>
              </w:rPr>
            </w:pPr>
          </w:p>
        </w:tc>
      </w:tr>
      <w:tr w:rsidR="006E277C" w14:paraId="792BF311" w14:textId="77777777" w:rsidTr="00865511">
        <w:trPr>
          <w:trHeight w:val="1360"/>
        </w:trPr>
        <w:tc>
          <w:tcPr>
            <w:tcW w:w="954" w:type="dxa"/>
            <w:vMerge/>
            <w:vAlign w:val="center"/>
          </w:tcPr>
          <w:p w14:paraId="71C0A0F6" w14:textId="77777777" w:rsidR="006E277C" w:rsidRDefault="006E277C">
            <w:pPr>
              <w:jc w:val="center"/>
              <w:rPr>
                <w:rFonts w:ascii="宋体" w:hAnsi="宋体"/>
                <w:szCs w:val="21"/>
              </w:rPr>
            </w:pPr>
          </w:p>
        </w:tc>
        <w:tc>
          <w:tcPr>
            <w:tcW w:w="954" w:type="dxa"/>
            <w:vAlign w:val="center"/>
          </w:tcPr>
          <w:p w14:paraId="05EBE1C6" w14:textId="77777777" w:rsidR="006E277C" w:rsidRDefault="006E277C">
            <w:pPr>
              <w:jc w:val="center"/>
              <w:rPr>
                <w:rFonts w:ascii="宋体" w:hAnsi="宋体"/>
                <w:szCs w:val="21"/>
              </w:rPr>
            </w:pPr>
          </w:p>
        </w:tc>
        <w:tc>
          <w:tcPr>
            <w:tcW w:w="1260" w:type="dxa"/>
            <w:vAlign w:val="center"/>
          </w:tcPr>
          <w:p w14:paraId="45412BB1" w14:textId="77777777" w:rsidR="006E277C" w:rsidRDefault="006E277C">
            <w:pPr>
              <w:jc w:val="center"/>
              <w:rPr>
                <w:rFonts w:ascii="宋体" w:hAnsi="宋体"/>
                <w:szCs w:val="21"/>
              </w:rPr>
            </w:pPr>
          </w:p>
        </w:tc>
        <w:tc>
          <w:tcPr>
            <w:tcW w:w="3600" w:type="dxa"/>
            <w:vAlign w:val="center"/>
          </w:tcPr>
          <w:p w14:paraId="7035F911" w14:textId="77777777" w:rsidR="006E277C" w:rsidRDefault="006E277C">
            <w:pPr>
              <w:jc w:val="center"/>
              <w:rPr>
                <w:rFonts w:ascii="宋体" w:hAnsi="宋体"/>
                <w:szCs w:val="21"/>
              </w:rPr>
            </w:pPr>
          </w:p>
        </w:tc>
        <w:tc>
          <w:tcPr>
            <w:tcW w:w="1952" w:type="dxa"/>
            <w:vAlign w:val="center"/>
          </w:tcPr>
          <w:p w14:paraId="61A10439" w14:textId="77777777" w:rsidR="006E277C" w:rsidRDefault="006E277C">
            <w:pPr>
              <w:jc w:val="center"/>
              <w:rPr>
                <w:rFonts w:ascii="宋体" w:hAnsi="宋体"/>
                <w:szCs w:val="21"/>
              </w:rPr>
            </w:pPr>
          </w:p>
        </w:tc>
      </w:tr>
    </w:tbl>
    <w:p w14:paraId="2618D6C0" w14:textId="77777777" w:rsidR="006E277C" w:rsidRDefault="00063571">
      <w:pPr>
        <w:spacing w:line="400" w:lineRule="exact"/>
        <w:ind w:left="840" w:hangingChars="400" w:hanging="840"/>
        <w:rPr>
          <w:rFonts w:ascii="宋体" w:hAnsi="宋体"/>
          <w:szCs w:val="21"/>
        </w:rPr>
      </w:pPr>
      <w:r>
        <w:rPr>
          <w:rFonts w:ascii="黑体" w:eastAsia="黑体" w:hAnsi="宋体" w:hint="eastAsia"/>
          <w:szCs w:val="21"/>
        </w:rPr>
        <w:t>备注：1.</w:t>
      </w:r>
      <w:r>
        <w:rPr>
          <w:rFonts w:ascii="宋体" w:hAnsi="宋体" w:hint="eastAsia"/>
          <w:szCs w:val="21"/>
        </w:rPr>
        <w:t>近三年发生的诉讼和仲裁情况仅限于投标人败诉的，且与签订或履行施工承包合同有关的案件，不包括调解结案以及未终审判决的诉讼或未裁决的仲裁。附法院或仲裁机构作出的判</w:t>
      </w:r>
      <w:r>
        <w:rPr>
          <w:rFonts w:hint="eastAsia"/>
          <w:szCs w:val="21"/>
        </w:rPr>
        <w:t>决或裁决等有关法律文书的</w:t>
      </w:r>
      <w:r>
        <w:rPr>
          <w:rFonts w:ascii="宋体" w:hAnsi="宋体" w:hint="eastAsia"/>
        </w:rPr>
        <w:t>扫描件</w:t>
      </w:r>
      <w:r>
        <w:rPr>
          <w:rFonts w:hint="eastAsia"/>
          <w:szCs w:val="21"/>
        </w:rPr>
        <w:t>。</w:t>
      </w:r>
    </w:p>
    <w:p w14:paraId="21F35C18" w14:textId="77777777" w:rsidR="006E277C" w:rsidRDefault="00063571">
      <w:pPr>
        <w:spacing w:line="400" w:lineRule="exact"/>
        <w:ind w:leftChars="300" w:left="840" w:hangingChars="100" w:hanging="210"/>
        <w:rPr>
          <w:rFonts w:ascii="宋体" w:hAnsi="宋体"/>
          <w:szCs w:val="21"/>
        </w:rPr>
      </w:pPr>
      <w:r>
        <w:rPr>
          <w:rFonts w:hint="eastAsia"/>
          <w:szCs w:val="21"/>
        </w:rPr>
        <w:t xml:space="preserve">2. </w:t>
      </w:r>
      <w:r>
        <w:rPr>
          <w:rFonts w:hint="eastAsia"/>
          <w:szCs w:val="21"/>
        </w:rPr>
        <w:t>近三年从</w:t>
      </w:r>
      <w:r>
        <w:rPr>
          <w:rFonts w:ascii="宋体" w:hAnsi="宋体" w:hint="eastAsia"/>
          <w:szCs w:val="21"/>
        </w:rPr>
        <w:t>投标截止日</w:t>
      </w:r>
      <w:r>
        <w:rPr>
          <w:rFonts w:hint="eastAsia"/>
          <w:szCs w:val="21"/>
        </w:rPr>
        <w:t>往前推算，以仲裁裁决或判决书</w:t>
      </w:r>
      <w:r>
        <w:rPr>
          <w:rFonts w:ascii="宋体" w:hAnsi="宋体" w:hint="eastAsia"/>
          <w:szCs w:val="21"/>
        </w:rPr>
        <w:t>时间</w:t>
      </w:r>
      <w:r>
        <w:rPr>
          <w:rFonts w:ascii="宋体" w:hAnsi="宋体"/>
          <w:szCs w:val="21"/>
        </w:rPr>
        <w:t>为准</w:t>
      </w:r>
      <w:r>
        <w:rPr>
          <w:rFonts w:ascii="宋体" w:hAnsi="宋体" w:hint="eastAsia"/>
          <w:szCs w:val="21"/>
        </w:rPr>
        <w:t>。</w:t>
      </w:r>
    </w:p>
    <w:p w14:paraId="1020BE1E" w14:textId="77777777" w:rsidR="006E277C" w:rsidRDefault="00063571">
      <w:pPr>
        <w:spacing w:line="400" w:lineRule="exact"/>
        <w:ind w:leftChars="300" w:left="945" w:hangingChars="150" w:hanging="315"/>
        <w:rPr>
          <w:szCs w:val="21"/>
        </w:rPr>
      </w:pPr>
      <w:r>
        <w:rPr>
          <w:rFonts w:hint="eastAsia"/>
          <w:szCs w:val="21"/>
        </w:rPr>
        <w:t xml:space="preserve">3. </w:t>
      </w:r>
      <w:r>
        <w:rPr>
          <w:rFonts w:hint="eastAsia"/>
          <w:szCs w:val="21"/>
        </w:rPr>
        <w:t>投标人应当如实填报</w:t>
      </w:r>
      <w:r>
        <w:rPr>
          <w:rFonts w:ascii="宋体" w:hAnsi="宋体" w:hint="eastAsia"/>
          <w:szCs w:val="21"/>
        </w:rPr>
        <w:t>相关情况</w:t>
      </w:r>
      <w:r>
        <w:rPr>
          <w:rFonts w:hint="eastAsia"/>
          <w:szCs w:val="21"/>
        </w:rPr>
        <w:t>，</w:t>
      </w:r>
      <w:r>
        <w:rPr>
          <w:rFonts w:ascii="宋体" w:hAnsi="宋体" w:hint="eastAsia"/>
          <w:szCs w:val="21"/>
        </w:rPr>
        <w:t>没有相关情况应明确填“无”，并对所填报的内容真实性负责。</w:t>
      </w:r>
    </w:p>
    <w:p w14:paraId="532A3D9E" w14:textId="77777777" w:rsidR="006E277C" w:rsidRDefault="006E277C">
      <w:pPr>
        <w:spacing w:line="400" w:lineRule="exact"/>
        <w:ind w:leftChars="300" w:left="840" w:hangingChars="100" w:hanging="210"/>
        <w:rPr>
          <w:rFonts w:ascii="宋体" w:hAnsi="宋体"/>
          <w:szCs w:val="21"/>
        </w:rPr>
      </w:pPr>
    </w:p>
    <w:p w14:paraId="168AC37F" w14:textId="77777777" w:rsidR="006E277C" w:rsidRDefault="006E277C">
      <w:pPr>
        <w:snapToGrid w:val="0"/>
        <w:spacing w:line="360" w:lineRule="auto"/>
        <w:ind w:left="720" w:hangingChars="300" w:hanging="720"/>
        <w:rPr>
          <w:rFonts w:ascii="黑体" w:eastAsia="黑体" w:hAnsi="黑体"/>
          <w:sz w:val="24"/>
        </w:rPr>
      </w:pPr>
    </w:p>
    <w:p w14:paraId="647AA498" w14:textId="77777777" w:rsidR="006E277C" w:rsidRDefault="006E277C"/>
    <w:p w14:paraId="500943AB" w14:textId="77777777" w:rsidR="006E277C" w:rsidRDefault="006E277C"/>
    <w:p w14:paraId="0E75D8E8" w14:textId="77777777" w:rsidR="006E277C" w:rsidRDefault="006E277C"/>
    <w:p w14:paraId="5A0EF154" w14:textId="77777777" w:rsidR="006E277C" w:rsidRDefault="00063571" w:rsidP="00865511">
      <w:pPr>
        <w:pStyle w:val="378020"/>
        <w:spacing w:afterLines="50" w:after="120"/>
        <w:jc w:val="center"/>
        <w:outlineLvl w:val="0"/>
        <w:rPr>
          <w:color w:val="auto"/>
          <w:szCs w:val="24"/>
        </w:rPr>
      </w:pPr>
      <w:bookmarkStart w:id="3863" w:name="_Toc456173570"/>
      <w:bookmarkStart w:id="3864" w:name="_Toc31641"/>
      <w:bookmarkStart w:id="3865" w:name="_Toc19879"/>
      <w:bookmarkStart w:id="3866" w:name="_Toc426496260"/>
      <w:bookmarkStart w:id="3867" w:name="_Toc109319967"/>
      <w:r>
        <w:rPr>
          <w:rFonts w:hint="eastAsia"/>
          <w:color w:val="auto"/>
          <w:szCs w:val="24"/>
        </w:rPr>
        <w:t>（三）投标人财务状况</w:t>
      </w:r>
      <w:bookmarkEnd w:id="3863"/>
      <w:bookmarkEnd w:id="3864"/>
      <w:bookmarkEnd w:id="3865"/>
      <w:bookmarkEnd w:id="3866"/>
      <w:bookmarkEnd w:id="3867"/>
    </w:p>
    <w:p w14:paraId="0A4D1470" w14:textId="77777777" w:rsidR="006E277C" w:rsidRDefault="00063571">
      <w:pPr>
        <w:pStyle w:val="378020"/>
        <w:spacing w:afterLines="50" w:after="120"/>
        <w:jc w:val="center"/>
        <w:outlineLvl w:val="3"/>
        <w:rPr>
          <w:color w:val="auto"/>
          <w:szCs w:val="24"/>
        </w:rPr>
      </w:pPr>
      <w:bookmarkStart w:id="3868" w:name="_Toc27793"/>
      <w:bookmarkStart w:id="3869" w:name="_Toc494315528"/>
      <w:bookmarkStart w:id="3870" w:name="_Toc426496261"/>
      <w:bookmarkStart w:id="3871" w:name="_Toc456173571"/>
      <w:bookmarkStart w:id="3872" w:name="_Toc578"/>
      <w:bookmarkStart w:id="3873" w:name="_Toc109319968"/>
      <w:r>
        <w:rPr>
          <w:rFonts w:hint="eastAsia"/>
          <w:color w:val="auto"/>
          <w:szCs w:val="24"/>
        </w:rPr>
        <w:t xml:space="preserve">3-1 </w:t>
      </w:r>
      <w:r>
        <w:rPr>
          <w:rFonts w:hint="eastAsia"/>
          <w:color w:val="auto"/>
          <w:szCs w:val="24"/>
        </w:rPr>
        <w:t>近三年财务状况表</w:t>
      </w:r>
      <w:bookmarkEnd w:id="3868"/>
      <w:bookmarkEnd w:id="3869"/>
      <w:bookmarkEnd w:id="3870"/>
      <w:bookmarkEnd w:id="3871"/>
      <w:bookmarkEnd w:id="3872"/>
      <w:bookmarkEnd w:id="387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24"/>
        <w:gridCol w:w="815"/>
        <w:gridCol w:w="1539"/>
        <w:gridCol w:w="1539"/>
        <w:gridCol w:w="1539"/>
        <w:gridCol w:w="1539"/>
      </w:tblGrid>
      <w:tr w:rsidR="006E277C" w14:paraId="03CC1731" w14:textId="77777777">
        <w:trPr>
          <w:trHeight w:val="510"/>
        </w:trPr>
        <w:tc>
          <w:tcPr>
            <w:tcW w:w="1924" w:type="dxa"/>
            <w:vAlign w:val="center"/>
          </w:tcPr>
          <w:p w14:paraId="4A15B5E6" w14:textId="77777777" w:rsidR="006E277C" w:rsidRDefault="00063571">
            <w:pPr>
              <w:jc w:val="center"/>
              <w:rPr>
                <w:rFonts w:ascii="宋体" w:hAnsi="宋体"/>
                <w:szCs w:val="21"/>
              </w:rPr>
            </w:pPr>
            <w:r>
              <w:rPr>
                <w:rFonts w:ascii="宋体" w:hAnsi="宋体" w:hint="eastAsia"/>
                <w:szCs w:val="21"/>
              </w:rPr>
              <w:t>名称</w:t>
            </w:r>
          </w:p>
        </w:tc>
        <w:tc>
          <w:tcPr>
            <w:tcW w:w="815" w:type="dxa"/>
            <w:vAlign w:val="center"/>
          </w:tcPr>
          <w:p w14:paraId="3DF00EA6" w14:textId="77777777" w:rsidR="006E277C" w:rsidRDefault="00063571">
            <w:pPr>
              <w:jc w:val="center"/>
              <w:rPr>
                <w:rFonts w:ascii="宋体" w:hAnsi="宋体"/>
                <w:szCs w:val="21"/>
              </w:rPr>
            </w:pPr>
            <w:r>
              <w:rPr>
                <w:rFonts w:ascii="宋体" w:hAnsi="宋体" w:hint="eastAsia"/>
                <w:szCs w:val="21"/>
              </w:rPr>
              <w:t>单位</w:t>
            </w:r>
          </w:p>
        </w:tc>
        <w:tc>
          <w:tcPr>
            <w:tcW w:w="1539" w:type="dxa"/>
            <w:vAlign w:val="center"/>
          </w:tcPr>
          <w:p w14:paraId="3D6EC4D4" w14:textId="77777777" w:rsidR="006E277C" w:rsidRDefault="00063571">
            <w:pPr>
              <w:jc w:val="center"/>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年</w:t>
            </w:r>
          </w:p>
        </w:tc>
        <w:tc>
          <w:tcPr>
            <w:tcW w:w="1539" w:type="dxa"/>
            <w:vAlign w:val="center"/>
          </w:tcPr>
          <w:p w14:paraId="5D81E0A4" w14:textId="77777777" w:rsidR="006E277C" w:rsidRDefault="00063571">
            <w:pPr>
              <w:jc w:val="center"/>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年</w:t>
            </w:r>
          </w:p>
        </w:tc>
        <w:tc>
          <w:tcPr>
            <w:tcW w:w="1539" w:type="dxa"/>
            <w:vAlign w:val="center"/>
          </w:tcPr>
          <w:p w14:paraId="5A93D56F" w14:textId="77777777" w:rsidR="006E277C" w:rsidRDefault="00063571">
            <w:pPr>
              <w:jc w:val="center"/>
              <w:rPr>
                <w:rFonts w:ascii="宋体" w:hAnsi="宋体"/>
                <w:szCs w:val="21"/>
              </w:rPr>
            </w:pPr>
            <w:r>
              <w:rPr>
                <w:rFonts w:ascii="宋体" w:hAnsi="宋体" w:hint="eastAsia"/>
                <w:szCs w:val="21"/>
                <w:u w:val="single"/>
              </w:rPr>
              <w:t xml:space="preserve">　　　</w:t>
            </w:r>
            <w:r>
              <w:rPr>
                <w:rFonts w:ascii="宋体" w:hAnsi="宋体" w:hint="eastAsia"/>
                <w:szCs w:val="21"/>
              </w:rPr>
              <w:t>年</w:t>
            </w:r>
          </w:p>
        </w:tc>
        <w:tc>
          <w:tcPr>
            <w:tcW w:w="1539" w:type="dxa"/>
            <w:vAlign w:val="center"/>
          </w:tcPr>
          <w:p w14:paraId="746FE5B4" w14:textId="77777777" w:rsidR="006E277C" w:rsidRDefault="00063571">
            <w:pPr>
              <w:jc w:val="center"/>
              <w:rPr>
                <w:rFonts w:ascii="宋体" w:hAnsi="宋体"/>
                <w:szCs w:val="21"/>
              </w:rPr>
            </w:pPr>
            <w:r>
              <w:rPr>
                <w:rFonts w:ascii="宋体" w:hAnsi="宋体" w:hint="eastAsia"/>
                <w:szCs w:val="21"/>
              </w:rPr>
              <w:t xml:space="preserve">近3年平均值　</w:t>
            </w:r>
          </w:p>
        </w:tc>
      </w:tr>
      <w:tr w:rsidR="006E277C" w14:paraId="5DF8A0CA" w14:textId="77777777">
        <w:trPr>
          <w:trHeight w:val="510"/>
        </w:trPr>
        <w:tc>
          <w:tcPr>
            <w:tcW w:w="1924" w:type="dxa"/>
            <w:vAlign w:val="center"/>
          </w:tcPr>
          <w:p w14:paraId="47A25C63" w14:textId="77777777" w:rsidR="006E277C" w:rsidRDefault="00063571">
            <w:pPr>
              <w:rPr>
                <w:rFonts w:ascii="宋体" w:hAnsi="宋体"/>
                <w:szCs w:val="21"/>
              </w:rPr>
            </w:pPr>
            <w:r>
              <w:rPr>
                <w:rFonts w:ascii="宋体" w:hAnsi="宋体" w:hint="eastAsia"/>
                <w:szCs w:val="21"/>
              </w:rPr>
              <w:t>一．注册资金</w:t>
            </w:r>
          </w:p>
        </w:tc>
        <w:tc>
          <w:tcPr>
            <w:tcW w:w="815" w:type="dxa"/>
            <w:vAlign w:val="center"/>
          </w:tcPr>
          <w:p w14:paraId="3ABF1489" w14:textId="77777777" w:rsidR="006E277C" w:rsidRDefault="00063571">
            <w:pPr>
              <w:jc w:val="center"/>
              <w:rPr>
                <w:rFonts w:ascii="宋体" w:hAnsi="宋体"/>
                <w:szCs w:val="21"/>
              </w:rPr>
            </w:pPr>
            <w:r>
              <w:rPr>
                <w:rFonts w:ascii="宋体" w:hAnsi="宋体" w:hint="eastAsia"/>
                <w:szCs w:val="21"/>
              </w:rPr>
              <w:t>万元</w:t>
            </w:r>
          </w:p>
        </w:tc>
        <w:tc>
          <w:tcPr>
            <w:tcW w:w="1539" w:type="dxa"/>
            <w:vAlign w:val="center"/>
          </w:tcPr>
          <w:p w14:paraId="4F83AC0D" w14:textId="77777777" w:rsidR="006E277C" w:rsidRDefault="006E277C">
            <w:pPr>
              <w:jc w:val="center"/>
              <w:rPr>
                <w:rFonts w:ascii="宋体" w:hAnsi="宋体"/>
                <w:szCs w:val="21"/>
              </w:rPr>
            </w:pPr>
          </w:p>
        </w:tc>
        <w:tc>
          <w:tcPr>
            <w:tcW w:w="1539" w:type="dxa"/>
            <w:vAlign w:val="center"/>
          </w:tcPr>
          <w:p w14:paraId="096C583A" w14:textId="77777777" w:rsidR="006E277C" w:rsidRDefault="006E277C">
            <w:pPr>
              <w:jc w:val="center"/>
              <w:rPr>
                <w:rFonts w:ascii="宋体" w:hAnsi="宋体"/>
                <w:szCs w:val="21"/>
              </w:rPr>
            </w:pPr>
          </w:p>
        </w:tc>
        <w:tc>
          <w:tcPr>
            <w:tcW w:w="1539" w:type="dxa"/>
            <w:vAlign w:val="center"/>
          </w:tcPr>
          <w:p w14:paraId="1C8152F5" w14:textId="77777777" w:rsidR="006E277C" w:rsidRDefault="006E277C">
            <w:pPr>
              <w:jc w:val="center"/>
              <w:rPr>
                <w:rFonts w:ascii="宋体" w:hAnsi="宋体"/>
                <w:szCs w:val="21"/>
              </w:rPr>
            </w:pPr>
          </w:p>
        </w:tc>
        <w:tc>
          <w:tcPr>
            <w:tcW w:w="1539" w:type="dxa"/>
            <w:vAlign w:val="center"/>
          </w:tcPr>
          <w:p w14:paraId="28584916" w14:textId="77777777" w:rsidR="006E277C" w:rsidRDefault="00063571">
            <w:pPr>
              <w:jc w:val="center"/>
              <w:rPr>
                <w:rFonts w:ascii="宋体" w:hAnsi="宋体"/>
                <w:szCs w:val="21"/>
              </w:rPr>
            </w:pPr>
            <w:r>
              <w:rPr>
                <w:rFonts w:ascii="宋体" w:hAnsi="宋体" w:hint="eastAsia"/>
                <w:szCs w:val="21"/>
              </w:rPr>
              <w:t>-</w:t>
            </w:r>
          </w:p>
        </w:tc>
      </w:tr>
      <w:tr w:rsidR="006E277C" w14:paraId="0B12A45F" w14:textId="77777777">
        <w:trPr>
          <w:trHeight w:val="510"/>
        </w:trPr>
        <w:tc>
          <w:tcPr>
            <w:tcW w:w="1924" w:type="dxa"/>
            <w:vAlign w:val="center"/>
          </w:tcPr>
          <w:p w14:paraId="263D5062" w14:textId="77777777" w:rsidR="006E277C" w:rsidRDefault="00063571">
            <w:pPr>
              <w:rPr>
                <w:rFonts w:ascii="宋体" w:hAnsi="宋体"/>
                <w:szCs w:val="21"/>
              </w:rPr>
            </w:pPr>
            <w:r>
              <w:rPr>
                <w:rFonts w:ascii="宋体" w:hAnsi="宋体" w:hint="eastAsia"/>
                <w:szCs w:val="21"/>
              </w:rPr>
              <w:t>二．净资产</w:t>
            </w:r>
          </w:p>
        </w:tc>
        <w:tc>
          <w:tcPr>
            <w:tcW w:w="815" w:type="dxa"/>
            <w:vAlign w:val="center"/>
          </w:tcPr>
          <w:p w14:paraId="194181C4" w14:textId="77777777" w:rsidR="006E277C" w:rsidRDefault="00063571">
            <w:pPr>
              <w:jc w:val="center"/>
              <w:rPr>
                <w:rFonts w:ascii="宋体" w:hAnsi="宋体"/>
                <w:szCs w:val="21"/>
              </w:rPr>
            </w:pPr>
            <w:r>
              <w:rPr>
                <w:rFonts w:ascii="宋体" w:hAnsi="宋体" w:hint="eastAsia"/>
                <w:szCs w:val="21"/>
              </w:rPr>
              <w:t>万元</w:t>
            </w:r>
          </w:p>
        </w:tc>
        <w:tc>
          <w:tcPr>
            <w:tcW w:w="1539" w:type="dxa"/>
            <w:vAlign w:val="center"/>
          </w:tcPr>
          <w:p w14:paraId="011BFE98" w14:textId="77777777" w:rsidR="006E277C" w:rsidRDefault="006E277C">
            <w:pPr>
              <w:jc w:val="center"/>
              <w:rPr>
                <w:rFonts w:ascii="宋体" w:hAnsi="宋体"/>
                <w:szCs w:val="21"/>
              </w:rPr>
            </w:pPr>
          </w:p>
        </w:tc>
        <w:tc>
          <w:tcPr>
            <w:tcW w:w="1539" w:type="dxa"/>
            <w:vAlign w:val="center"/>
          </w:tcPr>
          <w:p w14:paraId="2A02BE26" w14:textId="77777777" w:rsidR="006E277C" w:rsidRDefault="006E277C">
            <w:pPr>
              <w:jc w:val="center"/>
              <w:rPr>
                <w:rFonts w:ascii="宋体" w:hAnsi="宋体"/>
                <w:szCs w:val="21"/>
              </w:rPr>
            </w:pPr>
          </w:p>
        </w:tc>
        <w:tc>
          <w:tcPr>
            <w:tcW w:w="1539" w:type="dxa"/>
            <w:vAlign w:val="center"/>
          </w:tcPr>
          <w:p w14:paraId="464582BC" w14:textId="77777777" w:rsidR="006E277C" w:rsidRDefault="006E277C">
            <w:pPr>
              <w:jc w:val="center"/>
              <w:rPr>
                <w:rFonts w:ascii="宋体" w:hAnsi="宋体"/>
                <w:szCs w:val="21"/>
              </w:rPr>
            </w:pPr>
          </w:p>
        </w:tc>
        <w:tc>
          <w:tcPr>
            <w:tcW w:w="1539" w:type="dxa"/>
            <w:vAlign w:val="center"/>
          </w:tcPr>
          <w:p w14:paraId="73B53DD9" w14:textId="77777777" w:rsidR="006E277C" w:rsidRDefault="00063571">
            <w:pPr>
              <w:jc w:val="center"/>
              <w:rPr>
                <w:rFonts w:ascii="宋体" w:hAnsi="宋体"/>
                <w:szCs w:val="21"/>
              </w:rPr>
            </w:pPr>
            <w:r>
              <w:rPr>
                <w:rFonts w:ascii="宋体" w:hAnsi="宋体" w:hint="eastAsia"/>
                <w:szCs w:val="21"/>
              </w:rPr>
              <w:t>-</w:t>
            </w:r>
          </w:p>
        </w:tc>
      </w:tr>
      <w:tr w:rsidR="006E277C" w14:paraId="1EF37852" w14:textId="77777777">
        <w:trPr>
          <w:trHeight w:val="510"/>
        </w:trPr>
        <w:tc>
          <w:tcPr>
            <w:tcW w:w="1924" w:type="dxa"/>
            <w:vAlign w:val="center"/>
          </w:tcPr>
          <w:p w14:paraId="653891C6" w14:textId="77777777" w:rsidR="006E277C" w:rsidRDefault="00063571">
            <w:pPr>
              <w:rPr>
                <w:rFonts w:ascii="宋体" w:hAnsi="宋体"/>
                <w:szCs w:val="21"/>
              </w:rPr>
            </w:pPr>
            <w:r>
              <w:rPr>
                <w:rFonts w:ascii="宋体" w:hAnsi="宋体" w:hint="eastAsia"/>
                <w:szCs w:val="21"/>
              </w:rPr>
              <w:t>三．总资产</w:t>
            </w:r>
          </w:p>
        </w:tc>
        <w:tc>
          <w:tcPr>
            <w:tcW w:w="815" w:type="dxa"/>
            <w:vAlign w:val="center"/>
          </w:tcPr>
          <w:p w14:paraId="463D3AC9" w14:textId="77777777" w:rsidR="006E277C" w:rsidRDefault="00063571">
            <w:pPr>
              <w:jc w:val="center"/>
              <w:rPr>
                <w:rFonts w:ascii="宋体" w:hAnsi="宋体"/>
                <w:szCs w:val="21"/>
              </w:rPr>
            </w:pPr>
            <w:r>
              <w:rPr>
                <w:rFonts w:ascii="宋体" w:hAnsi="宋体" w:hint="eastAsia"/>
                <w:szCs w:val="21"/>
              </w:rPr>
              <w:t>万元</w:t>
            </w:r>
          </w:p>
        </w:tc>
        <w:tc>
          <w:tcPr>
            <w:tcW w:w="1539" w:type="dxa"/>
            <w:vAlign w:val="center"/>
          </w:tcPr>
          <w:p w14:paraId="36051367" w14:textId="77777777" w:rsidR="006E277C" w:rsidRDefault="006E277C">
            <w:pPr>
              <w:jc w:val="center"/>
              <w:rPr>
                <w:rFonts w:ascii="宋体" w:hAnsi="宋体"/>
                <w:szCs w:val="21"/>
              </w:rPr>
            </w:pPr>
          </w:p>
        </w:tc>
        <w:tc>
          <w:tcPr>
            <w:tcW w:w="1539" w:type="dxa"/>
            <w:vAlign w:val="center"/>
          </w:tcPr>
          <w:p w14:paraId="7BC61CD9" w14:textId="77777777" w:rsidR="006E277C" w:rsidRDefault="006E277C">
            <w:pPr>
              <w:jc w:val="center"/>
              <w:rPr>
                <w:rFonts w:ascii="宋体" w:hAnsi="宋体"/>
                <w:szCs w:val="21"/>
              </w:rPr>
            </w:pPr>
          </w:p>
        </w:tc>
        <w:tc>
          <w:tcPr>
            <w:tcW w:w="1539" w:type="dxa"/>
            <w:vAlign w:val="center"/>
          </w:tcPr>
          <w:p w14:paraId="7A4DA724" w14:textId="77777777" w:rsidR="006E277C" w:rsidRDefault="006E277C">
            <w:pPr>
              <w:jc w:val="center"/>
              <w:rPr>
                <w:rFonts w:ascii="宋体" w:hAnsi="宋体"/>
                <w:szCs w:val="21"/>
              </w:rPr>
            </w:pPr>
          </w:p>
        </w:tc>
        <w:tc>
          <w:tcPr>
            <w:tcW w:w="1539" w:type="dxa"/>
            <w:vAlign w:val="center"/>
          </w:tcPr>
          <w:p w14:paraId="10120917" w14:textId="77777777" w:rsidR="006E277C" w:rsidRDefault="006E277C">
            <w:pPr>
              <w:jc w:val="center"/>
              <w:rPr>
                <w:rFonts w:ascii="宋体" w:hAnsi="宋体"/>
                <w:szCs w:val="21"/>
              </w:rPr>
            </w:pPr>
          </w:p>
        </w:tc>
      </w:tr>
      <w:tr w:rsidR="006E277C" w14:paraId="57061968" w14:textId="77777777">
        <w:trPr>
          <w:trHeight w:val="510"/>
        </w:trPr>
        <w:tc>
          <w:tcPr>
            <w:tcW w:w="1924" w:type="dxa"/>
            <w:vAlign w:val="center"/>
          </w:tcPr>
          <w:p w14:paraId="7D5BA7C5" w14:textId="77777777" w:rsidR="006E277C" w:rsidRDefault="00063571">
            <w:pPr>
              <w:rPr>
                <w:rFonts w:ascii="宋体" w:hAnsi="宋体"/>
                <w:szCs w:val="21"/>
              </w:rPr>
            </w:pPr>
            <w:r>
              <w:rPr>
                <w:rFonts w:ascii="宋体" w:hAnsi="宋体" w:hint="eastAsia"/>
                <w:szCs w:val="21"/>
              </w:rPr>
              <w:t>四．固定资产</w:t>
            </w:r>
          </w:p>
        </w:tc>
        <w:tc>
          <w:tcPr>
            <w:tcW w:w="815" w:type="dxa"/>
            <w:vAlign w:val="center"/>
          </w:tcPr>
          <w:p w14:paraId="4040236F" w14:textId="77777777" w:rsidR="006E277C" w:rsidRDefault="00063571">
            <w:pPr>
              <w:jc w:val="center"/>
              <w:rPr>
                <w:rFonts w:ascii="宋体" w:hAnsi="宋体"/>
                <w:szCs w:val="21"/>
              </w:rPr>
            </w:pPr>
            <w:r>
              <w:rPr>
                <w:rFonts w:ascii="宋体" w:hAnsi="宋体" w:hint="eastAsia"/>
                <w:szCs w:val="21"/>
              </w:rPr>
              <w:t>万元</w:t>
            </w:r>
          </w:p>
        </w:tc>
        <w:tc>
          <w:tcPr>
            <w:tcW w:w="1539" w:type="dxa"/>
            <w:vAlign w:val="center"/>
          </w:tcPr>
          <w:p w14:paraId="779C1E55" w14:textId="77777777" w:rsidR="006E277C" w:rsidRDefault="006E277C">
            <w:pPr>
              <w:jc w:val="center"/>
              <w:rPr>
                <w:rFonts w:ascii="宋体" w:hAnsi="宋体"/>
                <w:szCs w:val="21"/>
              </w:rPr>
            </w:pPr>
          </w:p>
        </w:tc>
        <w:tc>
          <w:tcPr>
            <w:tcW w:w="1539" w:type="dxa"/>
            <w:vAlign w:val="center"/>
          </w:tcPr>
          <w:p w14:paraId="3B4487E2" w14:textId="77777777" w:rsidR="006E277C" w:rsidRDefault="006E277C">
            <w:pPr>
              <w:jc w:val="center"/>
              <w:rPr>
                <w:rFonts w:ascii="宋体" w:hAnsi="宋体"/>
                <w:szCs w:val="21"/>
              </w:rPr>
            </w:pPr>
          </w:p>
        </w:tc>
        <w:tc>
          <w:tcPr>
            <w:tcW w:w="1539" w:type="dxa"/>
            <w:vAlign w:val="center"/>
          </w:tcPr>
          <w:p w14:paraId="4F1DBD3F" w14:textId="77777777" w:rsidR="006E277C" w:rsidRDefault="006E277C">
            <w:pPr>
              <w:jc w:val="center"/>
              <w:rPr>
                <w:rFonts w:ascii="宋体" w:hAnsi="宋体"/>
                <w:szCs w:val="21"/>
              </w:rPr>
            </w:pPr>
          </w:p>
        </w:tc>
        <w:tc>
          <w:tcPr>
            <w:tcW w:w="1539" w:type="dxa"/>
            <w:vAlign w:val="center"/>
          </w:tcPr>
          <w:p w14:paraId="42F1F30D" w14:textId="77777777" w:rsidR="006E277C" w:rsidRDefault="00063571">
            <w:pPr>
              <w:jc w:val="center"/>
              <w:rPr>
                <w:rFonts w:ascii="宋体" w:hAnsi="宋体"/>
                <w:szCs w:val="21"/>
              </w:rPr>
            </w:pPr>
            <w:r>
              <w:rPr>
                <w:rFonts w:ascii="宋体" w:hAnsi="宋体" w:hint="eastAsia"/>
                <w:szCs w:val="21"/>
              </w:rPr>
              <w:t>-</w:t>
            </w:r>
          </w:p>
        </w:tc>
      </w:tr>
      <w:tr w:rsidR="006E277C" w14:paraId="143FE839" w14:textId="77777777">
        <w:trPr>
          <w:trHeight w:val="510"/>
        </w:trPr>
        <w:tc>
          <w:tcPr>
            <w:tcW w:w="1924" w:type="dxa"/>
            <w:vAlign w:val="center"/>
          </w:tcPr>
          <w:p w14:paraId="200982E6" w14:textId="77777777" w:rsidR="006E277C" w:rsidRDefault="00063571">
            <w:pPr>
              <w:rPr>
                <w:rFonts w:ascii="宋体" w:hAnsi="宋体"/>
                <w:szCs w:val="21"/>
              </w:rPr>
            </w:pPr>
            <w:r>
              <w:rPr>
                <w:rFonts w:ascii="宋体" w:hAnsi="宋体" w:hint="eastAsia"/>
                <w:szCs w:val="21"/>
              </w:rPr>
              <w:t>五．流动资产</w:t>
            </w:r>
          </w:p>
        </w:tc>
        <w:tc>
          <w:tcPr>
            <w:tcW w:w="815" w:type="dxa"/>
            <w:vAlign w:val="center"/>
          </w:tcPr>
          <w:p w14:paraId="27EF7C69" w14:textId="77777777" w:rsidR="006E277C" w:rsidRDefault="00063571">
            <w:pPr>
              <w:jc w:val="center"/>
              <w:rPr>
                <w:rFonts w:ascii="宋体" w:hAnsi="宋体"/>
                <w:szCs w:val="21"/>
              </w:rPr>
            </w:pPr>
            <w:r>
              <w:rPr>
                <w:rFonts w:ascii="宋体" w:hAnsi="宋体" w:hint="eastAsia"/>
                <w:szCs w:val="21"/>
              </w:rPr>
              <w:t>万元</w:t>
            </w:r>
          </w:p>
        </w:tc>
        <w:tc>
          <w:tcPr>
            <w:tcW w:w="1539" w:type="dxa"/>
            <w:vAlign w:val="center"/>
          </w:tcPr>
          <w:p w14:paraId="29848D3B" w14:textId="77777777" w:rsidR="006E277C" w:rsidRDefault="006E277C">
            <w:pPr>
              <w:jc w:val="center"/>
              <w:rPr>
                <w:rFonts w:ascii="宋体" w:hAnsi="宋体"/>
                <w:szCs w:val="21"/>
              </w:rPr>
            </w:pPr>
          </w:p>
        </w:tc>
        <w:tc>
          <w:tcPr>
            <w:tcW w:w="1539" w:type="dxa"/>
            <w:vAlign w:val="center"/>
          </w:tcPr>
          <w:p w14:paraId="5D2AD60A" w14:textId="77777777" w:rsidR="006E277C" w:rsidRDefault="006E277C">
            <w:pPr>
              <w:jc w:val="center"/>
              <w:rPr>
                <w:rFonts w:ascii="宋体" w:hAnsi="宋体"/>
                <w:szCs w:val="21"/>
              </w:rPr>
            </w:pPr>
          </w:p>
        </w:tc>
        <w:tc>
          <w:tcPr>
            <w:tcW w:w="1539" w:type="dxa"/>
            <w:vAlign w:val="center"/>
          </w:tcPr>
          <w:p w14:paraId="4F623405" w14:textId="77777777" w:rsidR="006E277C" w:rsidRDefault="006E277C">
            <w:pPr>
              <w:jc w:val="center"/>
              <w:rPr>
                <w:rFonts w:ascii="宋体" w:hAnsi="宋体"/>
                <w:szCs w:val="21"/>
              </w:rPr>
            </w:pPr>
          </w:p>
        </w:tc>
        <w:tc>
          <w:tcPr>
            <w:tcW w:w="1539" w:type="dxa"/>
            <w:vAlign w:val="center"/>
          </w:tcPr>
          <w:p w14:paraId="05727D5C" w14:textId="77777777" w:rsidR="006E277C" w:rsidRDefault="006E277C">
            <w:pPr>
              <w:jc w:val="center"/>
              <w:rPr>
                <w:rFonts w:ascii="宋体" w:hAnsi="宋体"/>
                <w:szCs w:val="21"/>
              </w:rPr>
            </w:pPr>
          </w:p>
        </w:tc>
      </w:tr>
      <w:tr w:rsidR="006E277C" w14:paraId="1B08D3D6" w14:textId="77777777">
        <w:trPr>
          <w:trHeight w:val="510"/>
        </w:trPr>
        <w:tc>
          <w:tcPr>
            <w:tcW w:w="1924" w:type="dxa"/>
            <w:vAlign w:val="center"/>
          </w:tcPr>
          <w:p w14:paraId="72BC9637" w14:textId="77777777" w:rsidR="006E277C" w:rsidRDefault="00063571">
            <w:pPr>
              <w:rPr>
                <w:rFonts w:ascii="宋体" w:hAnsi="宋体"/>
                <w:szCs w:val="21"/>
              </w:rPr>
            </w:pPr>
            <w:r>
              <w:rPr>
                <w:rFonts w:ascii="宋体" w:hAnsi="宋体" w:hint="eastAsia"/>
                <w:szCs w:val="21"/>
              </w:rPr>
              <w:t>六．流动负债</w:t>
            </w:r>
          </w:p>
        </w:tc>
        <w:tc>
          <w:tcPr>
            <w:tcW w:w="815" w:type="dxa"/>
            <w:vAlign w:val="center"/>
          </w:tcPr>
          <w:p w14:paraId="47DBAF12" w14:textId="77777777" w:rsidR="006E277C" w:rsidRDefault="00063571">
            <w:pPr>
              <w:jc w:val="center"/>
              <w:rPr>
                <w:rFonts w:ascii="宋体" w:hAnsi="宋体"/>
                <w:szCs w:val="21"/>
              </w:rPr>
            </w:pPr>
            <w:r>
              <w:rPr>
                <w:rFonts w:ascii="宋体" w:hAnsi="宋体" w:hint="eastAsia"/>
                <w:szCs w:val="21"/>
              </w:rPr>
              <w:t>万元</w:t>
            </w:r>
          </w:p>
        </w:tc>
        <w:tc>
          <w:tcPr>
            <w:tcW w:w="1539" w:type="dxa"/>
            <w:vAlign w:val="center"/>
          </w:tcPr>
          <w:p w14:paraId="51D81F61" w14:textId="77777777" w:rsidR="006E277C" w:rsidRDefault="006E277C">
            <w:pPr>
              <w:jc w:val="center"/>
              <w:rPr>
                <w:rFonts w:ascii="宋体" w:hAnsi="宋体"/>
                <w:szCs w:val="21"/>
              </w:rPr>
            </w:pPr>
          </w:p>
        </w:tc>
        <w:tc>
          <w:tcPr>
            <w:tcW w:w="1539" w:type="dxa"/>
            <w:vAlign w:val="center"/>
          </w:tcPr>
          <w:p w14:paraId="6B389DE8" w14:textId="77777777" w:rsidR="006E277C" w:rsidRDefault="006E277C">
            <w:pPr>
              <w:jc w:val="center"/>
              <w:rPr>
                <w:rFonts w:ascii="宋体" w:hAnsi="宋体"/>
                <w:szCs w:val="21"/>
              </w:rPr>
            </w:pPr>
          </w:p>
        </w:tc>
        <w:tc>
          <w:tcPr>
            <w:tcW w:w="1539" w:type="dxa"/>
            <w:vAlign w:val="center"/>
          </w:tcPr>
          <w:p w14:paraId="760ECD08" w14:textId="77777777" w:rsidR="006E277C" w:rsidRDefault="006E277C">
            <w:pPr>
              <w:jc w:val="center"/>
              <w:rPr>
                <w:rFonts w:ascii="宋体" w:hAnsi="宋体"/>
                <w:szCs w:val="21"/>
              </w:rPr>
            </w:pPr>
          </w:p>
        </w:tc>
        <w:tc>
          <w:tcPr>
            <w:tcW w:w="1539" w:type="dxa"/>
            <w:vAlign w:val="center"/>
          </w:tcPr>
          <w:p w14:paraId="30DCA092" w14:textId="77777777" w:rsidR="006E277C" w:rsidRDefault="006E277C">
            <w:pPr>
              <w:jc w:val="center"/>
              <w:rPr>
                <w:rFonts w:ascii="宋体" w:hAnsi="宋体"/>
                <w:szCs w:val="21"/>
              </w:rPr>
            </w:pPr>
          </w:p>
        </w:tc>
      </w:tr>
      <w:tr w:rsidR="006E277C" w14:paraId="36F41218" w14:textId="77777777">
        <w:trPr>
          <w:trHeight w:val="510"/>
        </w:trPr>
        <w:tc>
          <w:tcPr>
            <w:tcW w:w="1924" w:type="dxa"/>
            <w:vAlign w:val="center"/>
          </w:tcPr>
          <w:p w14:paraId="3CB38791" w14:textId="77777777" w:rsidR="006E277C" w:rsidRDefault="00063571">
            <w:pPr>
              <w:rPr>
                <w:rFonts w:ascii="宋体" w:hAnsi="宋体"/>
                <w:szCs w:val="21"/>
              </w:rPr>
            </w:pPr>
            <w:r>
              <w:rPr>
                <w:rFonts w:ascii="宋体" w:hAnsi="宋体" w:hint="eastAsia"/>
                <w:szCs w:val="21"/>
              </w:rPr>
              <w:t>七．负债合计</w:t>
            </w:r>
          </w:p>
        </w:tc>
        <w:tc>
          <w:tcPr>
            <w:tcW w:w="815" w:type="dxa"/>
            <w:vAlign w:val="center"/>
          </w:tcPr>
          <w:p w14:paraId="4E64A2D0" w14:textId="77777777" w:rsidR="006E277C" w:rsidRDefault="00063571">
            <w:pPr>
              <w:jc w:val="center"/>
              <w:rPr>
                <w:rFonts w:ascii="宋体" w:hAnsi="宋体"/>
                <w:szCs w:val="21"/>
              </w:rPr>
            </w:pPr>
            <w:r>
              <w:rPr>
                <w:rFonts w:ascii="宋体" w:hAnsi="宋体" w:hint="eastAsia"/>
                <w:szCs w:val="21"/>
              </w:rPr>
              <w:t>万元</w:t>
            </w:r>
          </w:p>
        </w:tc>
        <w:tc>
          <w:tcPr>
            <w:tcW w:w="1539" w:type="dxa"/>
            <w:vAlign w:val="center"/>
          </w:tcPr>
          <w:p w14:paraId="05C6D6F0" w14:textId="77777777" w:rsidR="006E277C" w:rsidRDefault="006E277C">
            <w:pPr>
              <w:jc w:val="center"/>
              <w:rPr>
                <w:rFonts w:ascii="宋体" w:hAnsi="宋体"/>
                <w:szCs w:val="21"/>
              </w:rPr>
            </w:pPr>
          </w:p>
        </w:tc>
        <w:tc>
          <w:tcPr>
            <w:tcW w:w="1539" w:type="dxa"/>
            <w:vAlign w:val="center"/>
          </w:tcPr>
          <w:p w14:paraId="383072B4" w14:textId="77777777" w:rsidR="006E277C" w:rsidRDefault="006E277C">
            <w:pPr>
              <w:jc w:val="center"/>
              <w:rPr>
                <w:rFonts w:ascii="宋体" w:hAnsi="宋体"/>
                <w:szCs w:val="21"/>
              </w:rPr>
            </w:pPr>
          </w:p>
        </w:tc>
        <w:tc>
          <w:tcPr>
            <w:tcW w:w="1539" w:type="dxa"/>
            <w:vAlign w:val="center"/>
          </w:tcPr>
          <w:p w14:paraId="35AD421A" w14:textId="77777777" w:rsidR="006E277C" w:rsidRDefault="006E277C">
            <w:pPr>
              <w:jc w:val="center"/>
              <w:rPr>
                <w:rFonts w:ascii="宋体" w:hAnsi="宋体"/>
                <w:szCs w:val="21"/>
              </w:rPr>
            </w:pPr>
          </w:p>
        </w:tc>
        <w:tc>
          <w:tcPr>
            <w:tcW w:w="1539" w:type="dxa"/>
            <w:vAlign w:val="center"/>
          </w:tcPr>
          <w:p w14:paraId="52CDA9B3" w14:textId="77777777" w:rsidR="006E277C" w:rsidRDefault="006E277C">
            <w:pPr>
              <w:jc w:val="center"/>
              <w:rPr>
                <w:rFonts w:ascii="宋体" w:hAnsi="宋体"/>
                <w:szCs w:val="21"/>
              </w:rPr>
            </w:pPr>
          </w:p>
        </w:tc>
      </w:tr>
      <w:tr w:rsidR="006E277C" w14:paraId="0BA82D64" w14:textId="77777777">
        <w:trPr>
          <w:trHeight w:val="510"/>
        </w:trPr>
        <w:tc>
          <w:tcPr>
            <w:tcW w:w="1924" w:type="dxa"/>
            <w:vAlign w:val="center"/>
          </w:tcPr>
          <w:p w14:paraId="4C66E2EF" w14:textId="77777777" w:rsidR="006E277C" w:rsidRDefault="00063571">
            <w:pPr>
              <w:rPr>
                <w:rFonts w:ascii="宋体" w:hAnsi="宋体"/>
                <w:szCs w:val="21"/>
              </w:rPr>
            </w:pPr>
            <w:r>
              <w:rPr>
                <w:rFonts w:ascii="宋体" w:hAnsi="宋体" w:hint="eastAsia"/>
                <w:szCs w:val="21"/>
              </w:rPr>
              <w:t>八．营业收入</w:t>
            </w:r>
          </w:p>
        </w:tc>
        <w:tc>
          <w:tcPr>
            <w:tcW w:w="815" w:type="dxa"/>
            <w:vAlign w:val="center"/>
          </w:tcPr>
          <w:p w14:paraId="221CB7DA" w14:textId="77777777" w:rsidR="006E277C" w:rsidRDefault="00063571">
            <w:pPr>
              <w:jc w:val="center"/>
              <w:rPr>
                <w:rFonts w:ascii="宋体" w:hAnsi="宋体"/>
                <w:szCs w:val="21"/>
              </w:rPr>
            </w:pPr>
            <w:r>
              <w:rPr>
                <w:rFonts w:ascii="宋体" w:hAnsi="宋体" w:hint="eastAsia"/>
                <w:szCs w:val="21"/>
              </w:rPr>
              <w:t>万元</w:t>
            </w:r>
          </w:p>
        </w:tc>
        <w:tc>
          <w:tcPr>
            <w:tcW w:w="1539" w:type="dxa"/>
            <w:vAlign w:val="center"/>
          </w:tcPr>
          <w:p w14:paraId="42C5F58B" w14:textId="77777777" w:rsidR="006E277C" w:rsidRDefault="006E277C">
            <w:pPr>
              <w:jc w:val="center"/>
              <w:rPr>
                <w:rFonts w:ascii="宋体" w:hAnsi="宋体"/>
                <w:szCs w:val="21"/>
              </w:rPr>
            </w:pPr>
          </w:p>
        </w:tc>
        <w:tc>
          <w:tcPr>
            <w:tcW w:w="1539" w:type="dxa"/>
            <w:vAlign w:val="center"/>
          </w:tcPr>
          <w:p w14:paraId="3F69BD0C" w14:textId="77777777" w:rsidR="006E277C" w:rsidRDefault="006E277C">
            <w:pPr>
              <w:jc w:val="center"/>
              <w:rPr>
                <w:rFonts w:ascii="宋体" w:hAnsi="宋体"/>
                <w:szCs w:val="21"/>
              </w:rPr>
            </w:pPr>
          </w:p>
        </w:tc>
        <w:tc>
          <w:tcPr>
            <w:tcW w:w="1539" w:type="dxa"/>
            <w:vAlign w:val="center"/>
          </w:tcPr>
          <w:p w14:paraId="5686503F" w14:textId="77777777" w:rsidR="006E277C" w:rsidRDefault="006E277C">
            <w:pPr>
              <w:jc w:val="center"/>
              <w:rPr>
                <w:rFonts w:ascii="宋体" w:hAnsi="宋体"/>
                <w:szCs w:val="21"/>
              </w:rPr>
            </w:pPr>
          </w:p>
        </w:tc>
        <w:tc>
          <w:tcPr>
            <w:tcW w:w="1539" w:type="dxa"/>
            <w:vAlign w:val="center"/>
          </w:tcPr>
          <w:p w14:paraId="79C16763" w14:textId="77777777" w:rsidR="006E277C" w:rsidRDefault="006E277C">
            <w:pPr>
              <w:jc w:val="center"/>
              <w:rPr>
                <w:rFonts w:ascii="宋体" w:hAnsi="宋体"/>
                <w:szCs w:val="21"/>
              </w:rPr>
            </w:pPr>
          </w:p>
        </w:tc>
      </w:tr>
      <w:tr w:rsidR="006E277C" w14:paraId="49908797" w14:textId="77777777">
        <w:trPr>
          <w:trHeight w:val="510"/>
        </w:trPr>
        <w:tc>
          <w:tcPr>
            <w:tcW w:w="1924" w:type="dxa"/>
            <w:vAlign w:val="center"/>
          </w:tcPr>
          <w:p w14:paraId="4DE20282" w14:textId="77777777" w:rsidR="006E277C" w:rsidRDefault="00063571">
            <w:pPr>
              <w:rPr>
                <w:rFonts w:ascii="宋体" w:hAnsi="宋体"/>
                <w:szCs w:val="21"/>
              </w:rPr>
            </w:pPr>
            <w:r>
              <w:rPr>
                <w:rFonts w:ascii="宋体" w:hAnsi="宋体" w:hint="eastAsia"/>
                <w:szCs w:val="21"/>
              </w:rPr>
              <w:t>九．净利润</w:t>
            </w:r>
          </w:p>
        </w:tc>
        <w:tc>
          <w:tcPr>
            <w:tcW w:w="815" w:type="dxa"/>
            <w:vAlign w:val="center"/>
          </w:tcPr>
          <w:p w14:paraId="7287235E" w14:textId="77777777" w:rsidR="006E277C" w:rsidRDefault="00063571">
            <w:pPr>
              <w:jc w:val="center"/>
              <w:rPr>
                <w:rFonts w:ascii="宋体" w:hAnsi="宋体"/>
                <w:szCs w:val="21"/>
              </w:rPr>
            </w:pPr>
            <w:r>
              <w:rPr>
                <w:rFonts w:ascii="宋体" w:hAnsi="宋体" w:hint="eastAsia"/>
                <w:szCs w:val="21"/>
              </w:rPr>
              <w:t>万元</w:t>
            </w:r>
          </w:p>
        </w:tc>
        <w:tc>
          <w:tcPr>
            <w:tcW w:w="1539" w:type="dxa"/>
            <w:vAlign w:val="center"/>
          </w:tcPr>
          <w:p w14:paraId="4564CDCD" w14:textId="77777777" w:rsidR="006E277C" w:rsidRDefault="006E277C">
            <w:pPr>
              <w:jc w:val="center"/>
              <w:rPr>
                <w:rFonts w:ascii="宋体" w:hAnsi="宋体"/>
                <w:szCs w:val="21"/>
              </w:rPr>
            </w:pPr>
          </w:p>
        </w:tc>
        <w:tc>
          <w:tcPr>
            <w:tcW w:w="1539" w:type="dxa"/>
            <w:vAlign w:val="center"/>
          </w:tcPr>
          <w:p w14:paraId="473806AA" w14:textId="77777777" w:rsidR="006E277C" w:rsidRDefault="006E277C">
            <w:pPr>
              <w:jc w:val="center"/>
              <w:rPr>
                <w:rFonts w:ascii="宋体" w:hAnsi="宋体"/>
                <w:szCs w:val="21"/>
              </w:rPr>
            </w:pPr>
          </w:p>
        </w:tc>
        <w:tc>
          <w:tcPr>
            <w:tcW w:w="1539" w:type="dxa"/>
            <w:vAlign w:val="center"/>
          </w:tcPr>
          <w:p w14:paraId="4B6495C1" w14:textId="77777777" w:rsidR="006E277C" w:rsidRDefault="006E277C">
            <w:pPr>
              <w:jc w:val="center"/>
              <w:rPr>
                <w:rFonts w:ascii="宋体" w:hAnsi="宋体"/>
                <w:szCs w:val="21"/>
              </w:rPr>
            </w:pPr>
          </w:p>
        </w:tc>
        <w:tc>
          <w:tcPr>
            <w:tcW w:w="1539" w:type="dxa"/>
            <w:vAlign w:val="center"/>
          </w:tcPr>
          <w:p w14:paraId="6CD1D976" w14:textId="77777777" w:rsidR="006E277C" w:rsidRDefault="00063571">
            <w:pPr>
              <w:jc w:val="center"/>
              <w:rPr>
                <w:rFonts w:ascii="宋体" w:hAnsi="宋体"/>
                <w:szCs w:val="21"/>
              </w:rPr>
            </w:pPr>
            <w:r>
              <w:rPr>
                <w:rFonts w:ascii="宋体" w:hAnsi="宋体" w:hint="eastAsia"/>
                <w:szCs w:val="21"/>
              </w:rPr>
              <w:t>-</w:t>
            </w:r>
          </w:p>
        </w:tc>
      </w:tr>
      <w:tr w:rsidR="006E277C" w14:paraId="27E320C8" w14:textId="77777777">
        <w:trPr>
          <w:trHeight w:val="510"/>
        </w:trPr>
        <w:tc>
          <w:tcPr>
            <w:tcW w:w="1924" w:type="dxa"/>
            <w:vAlign w:val="center"/>
          </w:tcPr>
          <w:p w14:paraId="48AE9248" w14:textId="77777777" w:rsidR="006E277C" w:rsidRDefault="00063571">
            <w:pPr>
              <w:rPr>
                <w:rFonts w:ascii="宋体" w:hAnsi="宋体"/>
                <w:szCs w:val="21"/>
              </w:rPr>
            </w:pPr>
            <w:r>
              <w:rPr>
                <w:rFonts w:ascii="宋体" w:hAnsi="宋体" w:hint="eastAsia"/>
                <w:szCs w:val="21"/>
              </w:rPr>
              <w:t>十．现金流量净额</w:t>
            </w:r>
          </w:p>
        </w:tc>
        <w:tc>
          <w:tcPr>
            <w:tcW w:w="815" w:type="dxa"/>
            <w:vAlign w:val="center"/>
          </w:tcPr>
          <w:p w14:paraId="6C2EB99B" w14:textId="77777777" w:rsidR="006E277C" w:rsidRDefault="00063571">
            <w:pPr>
              <w:jc w:val="center"/>
              <w:rPr>
                <w:rFonts w:ascii="宋体" w:hAnsi="宋体"/>
                <w:szCs w:val="21"/>
              </w:rPr>
            </w:pPr>
            <w:r>
              <w:rPr>
                <w:rFonts w:ascii="宋体" w:hAnsi="宋体" w:hint="eastAsia"/>
                <w:szCs w:val="21"/>
              </w:rPr>
              <w:t>万元</w:t>
            </w:r>
          </w:p>
        </w:tc>
        <w:tc>
          <w:tcPr>
            <w:tcW w:w="1539" w:type="dxa"/>
            <w:vAlign w:val="center"/>
          </w:tcPr>
          <w:p w14:paraId="57936D43" w14:textId="77777777" w:rsidR="006E277C" w:rsidRDefault="006E277C">
            <w:pPr>
              <w:jc w:val="center"/>
              <w:rPr>
                <w:rFonts w:ascii="宋体" w:hAnsi="宋体"/>
                <w:szCs w:val="21"/>
              </w:rPr>
            </w:pPr>
          </w:p>
        </w:tc>
        <w:tc>
          <w:tcPr>
            <w:tcW w:w="1539" w:type="dxa"/>
            <w:vAlign w:val="center"/>
          </w:tcPr>
          <w:p w14:paraId="4DD38A37" w14:textId="77777777" w:rsidR="006E277C" w:rsidRDefault="006E277C">
            <w:pPr>
              <w:jc w:val="center"/>
              <w:rPr>
                <w:rFonts w:ascii="宋体" w:hAnsi="宋体"/>
                <w:szCs w:val="21"/>
              </w:rPr>
            </w:pPr>
          </w:p>
        </w:tc>
        <w:tc>
          <w:tcPr>
            <w:tcW w:w="1539" w:type="dxa"/>
            <w:vAlign w:val="center"/>
          </w:tcPr>
          <w:p w14:paraId="476A48E1" w14:textId="77777777" w:rsidR="006E277C" w:rsidRDefault="006E277C">
            <w:pPr>
              <w:jc w:val="center"/>
              <w:rPr>
                <w:rFonts w:ascii="宋体" w:hAnsi="宋体"/>
                <w:szCs w:val="21"/>
              </w:rPr>
            </w:pPr>
          </w:p>
        </w:tc>
        <w:tc>
          <w:tcPr>
            <w:tcW w:w="1539" w:type="dxa"/>
            <w:vAlign w:val="center"/>
          </w:tcPr>
          <w:p w14:paraId="537AC4F7" w14:textId="77777777" w:rsidR="006E277C" w:rsidRDefault="00063571">
            <w:pPr>
              <w:jc w:val="center"/>
              <w:rPr>
                <w:rFonts w:ascii="宋体" w:hAnsi="宋体"/>
                <w:szCs w:val="21"/>
              </w:rPr>
            </w:pPr>
            <w:r>
              <w:rPr>
                <w:rFonts w:ascii="宋体" w:hAnsi="宋体" w:hint="eastAsia"/>
                <w:szCs w:val="21"/>
              </w:rPr>
              <w:t>-</w:t>
            </w:r>
          </w:p>
        </w:tc>
      </w:tr>
      <w:tr w:rsidR="006E277C" w14:paraId="3EFA7F80" w14:textId="77777777">
        <w:trPr>
          <w:trHeight w:val="510"/>
        </w:trPr>
        <w:tc>
          <w:tcPr>
            <w:tcW w:w="1924" w:type="dxa"/>
            <w:vAlign w:val="center"/>
          </w:tcPr>
          <w:p w14:paraId="4F6D6575" w14:textId="77777777" w:rsidR="006E277C" w:rsidRDefault="00063571">
            <w:pPr>
              <w:rPr>
                <w:rFonts w:ascii="宋体" w:hAnsi="宋体"/>
                <w:szCs w:val="21"/>
              </w:rPr>
            </w:pPr>
            <w:r>
              <w:rPr>
                <w:rFonts w:ascii="宋体" w:hAnsi="宋体" w:hint="eastAsia"/>
                <w:szCs w:val="21"/>
              </w:rPr>
              <w:t>十一．主要财务指标</w:t>
            </w:r>
          </w:p>
        </w:tc>
        <w:tc>
          <w:tcPr>
            <w:tcW w:w="815" w:type="dxa"/>
            <w:vAlign w:val="center"/>
          </w:tcPr>
          <w:p w14:paraId="32DA1A50" w14:textId="77777777" w:rsidR="006E277C" w:rsidRDefault="006E277C">
            <w:pPr>
              <w:jc w:val="center"/>
              <w:rPr>
                <w:rFonts w:ascii="宋体" w:hAnsi="宋体"/>
                <w:szCs w:val="21"/>
              </w:rPr>
            </w:pPr>
          </w:p>
        </w:tc>
        <w:tc>
          <w:tcPr>
            <w:tcW w:w="1539" w:type="dxa"/>
            <w:vAlign w:val="center"/>
          </w:tcPr>
          <w:p w14:paraId="74303C9C" w14:textId="77777777" w:rsidR="006E277C" w:rsidRDefault="006E277C">
            <w:pPr>
              <w:jc w:val="center"/>
              <w:rPr>
                <w:rFonts w:ascii="宋体" w:hAnsi="宋体"/>
                <w:szCs w:val="21"/>
              </w:rPr>
            </w:pPr>
          </w:p>
        </w:tc>
        <w:tc>
          <w:tcPr>
            <w:tcW w:w="1539" w:type="dxa"/>
            <w:vAlign w:val="center"/>
          </w:tcPr>
          <w:p w14:paraId="79922CCC" w14:textId="77777777" w:rsidR="006E277C" w:rsidRDefault="006E277C">
            <w:pPr>
              <w:jc w:val="center"/>
              <w:rPr>
                <w:rFonts w:ascii="宋体" w:hAnsi="宋体"/>
                <w:szCs w:val="21"/>
              </w:rPr>
            </w:pPr>
          </w:p>
        </w:tc>
        <w:tc>
          <w:tcPr>
            <w:tcW w:w="1539" w:type="dxa"/>
            <w:vAlign w:val="center"/>
          </w:tcPr>
          <w:p w14:paraId="77CD7F53" w14:textId="77777777" w:rsidR="006E277C" w:rsidRDefault="006E277C">
            <w:pPr>
              <w:jc w:val="center"/>
              <w:rPr>
                <w:rFonts w:ascii="宋体" w:hAnsi="宋体"/>
                <w:szCs w:val="21"/>
              </w:rPr>
            </w:pPr>
          </w:p>
        </w:tc>
        <w:tc>
          <w:tcPr>
            <w:tcW w:w="1539" w:type="dxa"/>
            <w:vAlign w:val="center"/>
          </w:tcPr>
          <w:p w14:paraId="219A7EAD" w14:textId="77777777" w:rsidR="006E277C" w:rsidRDefault="00063571">
            <w:pPr>
              <w:jc w:val="center"/>
              <w:rPr>
                <w:rFonts w:ascii="宋体" w:hAnsi="宋体"/>
                <w:szCs w:val="21"/>
              </w:rPr>
            </w:pPr>
            <w:r>
              <w:rPr>
                <w:rFonts w:ascii="宋体" w:hAnsi="宋体" w:hint="eastAsia"/>
                <w:szCs w:val="21"/>
              </w:rPr>
              <w:t>-</w:t>
            </w:r>
          </w:p>
        </w:tc>
      </w:tr>
      <w:tr w:rsidR="006E277C" w14:paraId="43212561" w14:textId="77777777">
        <w:trPr>
          <w:trHeight w:val="510"/>
        </w:trPr>
        <w:tc>
          <w:tcPr>
            <w:tcW w:w="1924" w:type="dxa"/>
            <w:vAlign w:val="center"/>
          </w:tcPr>
          <w:p w14:paraId="2AFA245F" w14:textId="77777777" w:rsidR="006E277C" w:rsidRDefault="00063571">
            <w:pPr>
              <w:rPr>
                <w:rFonts w:ascii="宋体" w:hAnsi="宋体"/>
                <w:szCs w:val="21"/>
              </w:rPr>
            </w:pPr>
            <w:r>
              <w:rPr>
                <w:rFonts w:ascii="宋体" w:hAnsi="宋体" w:hint="eastAsia"/>
                <w:szCs w:val="21"/>
              </w:rPr>
              <w:t>1．净资产收益率</w:t>
            </w:r>
          </w:p>
        </w:tc>
        <w:tc>
          <w:tcPr>
            <w:tcW w:w="815" w:type="dxa"/>
          </w:tcPr>
          <w:p w14:paraId="5952264E" w14:textId="77777777" w:rsidR="006E277C" w:rsidRDefault="00063571">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3F94575A" w14:textId="77777777" w:rsidR="006E277C" w:rsidRDefault="006E277C">
            <w:pPr>
              <w:jc w:val="center"/>
              <w:rPr>
                <w:rFonts w:ascii="宋体" w:hAnsi="宋体"/>
                <w:szCs w:val="21"/>
              </w:rPr>
            </w:pPr>
          </w:p>
        </w:tc>
        <w:tc>
          <w:tcPr>
            <w:tcW w:w="1539" w:type="dxa"/>
            <w:vAlign w:val="center"/>
          </w:tcPr>
          <w:p w14:paraId="38E7E971" w14:textId="77777777" w:rsidR="006E277C" w:rsidRDefault="006E277C">
            <w:pPr>
              <w:jc w:val="center"/>
              <w:rPr>
                <w:rFonts w:ascii="宋体" w:hAnsi="宋体"/>
                <w:szCs w:val="21"/>
              </w:rPr>
            </w:pPr>
          </w:p>
        </w:tc>
        <w:tc>
          <w:tcPr>
            <w:tcW w:w="1539" w:type="dxa"/>
            <w:vAlign w:val="center"/>
          </w:tcPr>
          <w:p w14:paraId="33F37469" w14:textId="77777777" w:rsidR="006E277C" w:rsidRDefault="006E277C">
            <w:pPr>
              <w:jc w:val="center"/>
              <w:rPr>
                <w:rFonts w:ascii="宋体" w:hAnsi="宋体"/>
                <w:szCs w:val="21"/>
              </w:rPr>
            </w:pPr>
          </w:p>
        </w:tc>
        <w:tc>
          <w:tcPr>
            <w:tcW w:w="1539" w:type="dxa"/>
            <w:vAlign w:val="center"/>
          </w:tcPr>
          <w:p w14:paraId="1DC5AA40" w14:textId="77777777" w:rsidR="006E277C" w:rsidRDefault="006E277C">
            <w:pPr>
              <w:jc w:val="center"/>
              <w:rPr>
                <w:rFonts w:ascii="宋体" w:hAnsi="宋体"/>
                <w:szCs w:val="21"/>
              </w:rPr>
            </w:pPr>
          </w:p>
        </w:tc>
      </w:tr>
      <w:tr w:rsidR="006E277C" w14:paraId="2CB8DA5E" w14:textId="77777777">
        <w:trPr>
          <w:trHeight w:val="510"/>
        </w:trPr>
        <w:tc>
          <w:tcPr>
            <w:tcW w:w="1924" w:type="dxa"/>
            <w:vAlign w:val="center"/>
          </w:tcPr>
          <w:p w14:paraId="69A3C2B1" w14:textId="77777777" w:rsidR="006E277C" w:rsidRDefault="00063571">
            <w:pPr>
              <w:rPr>
                <w:rFonts w:ascii="宋体" w:hAnsi="宋体"/>
                <w:szCs w:val="21"/>
              </w:rPr>
            </w:pPr>
            <w:r>
              <w:rPr>
                <w:rFonts w:ascii="宋体" w:hAnsi="宋体" w:hint="eastAsia"/>
                <w:szCs w:val="21"/>
              </w:rPr>
              <w:t>2．总资产报酬率</w:t>
            </w:r>
          </w:p>
        </w:tc>
        <w:tc>
          <w:tcPr>
            <w:tcW w:w="815" w:type="dxa"/>
          </w:tcPr>
          <w:p w14:paraId="4A70F2F1" w14:textId="77777777" w:rsidR="006E277C" w:rsidRDefault="00063571">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6A24DDF1" w14:textId="77777777" w:rsidR="006E277C" w:rsidRDefault="006E277C">
            <w:pPr>
              <w:jc w:val="center"/>
              <w:rPr>
                <w:rFonts w:ascii="宋体" w:hAnsi="宋体"/>
                <w:szCs w:val="21"/>
              </w:rPr>
            </w:pPr>
          </w:p>
        </w:tc>
        <w:tc>
          <w:tcPr>
            <w:tcW w:w="1539" w:type="dxa"/>
            <w:vAlign w:val="center"/>
          </w:tcPr>
          <w:p w14:paraId="236350F3" w14:textId="77777777" w:rsidR="006E277C" w:rsidRDefault="006E277C">
            <w:pPr>
              <w:jc w:val="center"/>
              <w:rPr>
                <w:rFonts w:ascii="宋体" w:hAnsi="宋体"/>
                <w:szCs w:val="21"/>
              </w:rPr>
            </w:pPr>
          </w:p>
        </w:tc>
        <w:tc>
          <w:tcPr>
            <w:tcW w:w="1539" w:type="dxa"/>
            <w:vAlign w:val="center"/>
          </w:tcPr>
          <w:p w14:paraId="3425516C" w14:textId="77777777" w:rsidR="006E277C" w:rsidRDefault="006E277C">
            <w:pPr>
              <w:jc w:val="center"/>
              <w:rPr>
                <w:rFonts w:ascii="宋体" w:hAnsi="宋体"/>
                <w:szCs w:val="21"/>
              </w:rPr>
            </w:pPr>
          </w:p>
        </w:tc>
        <w:tc>
          <w:tcPr>
            <w:tcW w:w="1539" w:type="dxa"/>
            <w:vAlign w:val="center"/>
          </w:tcPr>
          <w:p w14:paraId="16B1593B" w14:textId="77777777" w:rsidR="006E277C" w:rsidRDefault="006E277C">
            <w:pPr>
              <w:jc w:val="center"/>
              <w:rPr>
                <w:rFonts w:ascii="宋体" w:hAnsi="宋体"/>
                <w:szCs w:val="21"/>
              </w:rPr>
            </w:pPr>
          </w:p>
        </w:tc>
      </w:tr>
      <w:tr w:rsidR="006E277C" w14:paraId="252B7649" w14:textId="77777777">
        <w:trPr>
          <w:trHeight w:val="510"/>
        </w:trPr>
        <w:tc>
          <w:tcPr>
            <w:tcW w:w="1924" w:type="dxa"/>
            <w:vAlign w:val="center"/>
          </w:tcPr>
          <w:p w14:paraId="4A9E08E3" w14:textId="77777777" w:rsidR="006E277C" w:rsidRDefault="00063571">
            <w:pPr>
              <w:rPr>
                <w:rFonts w:ascii="宋体" w:hAnsi="宋体"/>
                <w:szCs w:val="21"/>
              </w:rPr>
            </w:pPr>
            <w:r>
              <w:rPr>
                <w:rFonts w:ascii="宋体" w:hAnsi="宋体" w:hint="eastAsia"/>
                <w:szCs w:val="21"/>
              </w:rPr>
              <w:t>3．主营业务利润率</w:t>
            </w:r>
          </w:p>
        </w:tc>
        <w:tc>
          <w:tcPr>
            <w:tcW w:w="815" w:type="dxa"/>
          </w:tcPr>
          <w:p w14:paraId="2BC7C3E8" w14:textId="77777777" w:rsidR="006E277C" w:rsidRDefault="00063571">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29B37426" w14:textId="77777777" w:rsidR="006E277C" w:rsidRDefault="006E277C">
            <w:pPr>
              <w:jc w:val="center"/>
              <w:rPr>
                <w:rFonts w:ascii="宋体" w:hAnsi="宋体"/>
                <w:szCs w:val="21"/>
              </w:rPr>
            </w:pPr>
          </w:p>
        </w:tc>
        <w:tc>
          <w:tcPr>
            <w:tcW w:w="1539" w:type="dxa"/>
            <w:vAlign w:val="center"/>
          </w:tcPr>
          <w:p w14:paraId="647B999D" w14:textId="77777777" w:rsidR="006E277C" w:rsidRDefault="006E277C">
            <w:pPr>
              <w:jc w:val="center"/>
              <w:rPr>
                <w:rFonts w:ascii="宋体" w:hAnsi="宋体"/>
                <w:szCs w:val="21"/>
              </w:rPr>
            </w:pPr>
          </w:p>
        </w:tc>
        <w:tc>
          <w:tcPr>
            <w:tcW w:w="1539" w:type="dxa"/>
            <w:vAlign w:val="center"/>
          </w:tcPr>
          <w:p w14:paraId="74C104A2" w14:textId="77777777" w:rsidR="006E277C" w:rsidRDefault="006E277C">
            <w:pPr>
              <w:jc w:val="center"/>
              <w:rPr>
                <w:rFonts w:ascii="宋体" w:hAnsi="宋体"/>
                <w:szCs w:val="21"/>
              </w:rPr>
            </w:pPr>
          </w:p>
        </w:tc>
        <w:tc>
          <w:tcPr>
            <w:tcW w:w="1539" w:type="dxa"/>
            <w:vAlign w:val="center"/>
          </w:tcPr>
          <w:p w14:paraId="2BDBAA92" w14:textId="77777777" w:rsidR="006E277C" w:rsidRDefault="00063571">
            <w:pPr>
              <w:jc w:val="center"/>
              <w:rPr>
                <w:rFonts w:ascii="宋体" w:hAnsi="宋体"/>
                <w:szCs w:val="21"/>
              </w:rPr>
            </w:pPr>
            <w:r>
              <w:rPr>
                <w:rFonts w:ascii="宋体" w:hAnsi="宋体" w:hint="eastAsia"/>
                <w:szCs w:val="21"/>
              </w:rPr>
              <w:t>-</w:t>
            </w:r>
          </w:p>
        </w:tc>
      </w:tr>
      <w:tr w:rsidR="006E277C" w14:paraId="7E2769A0" w14:textId="77777777">
        <w:trPr>
          <w:trHeight w:val="510"/>
        </w:trPr>
        <w:tc>
          <w:tcPr>
            <w:tcW w:w="1924" w:type="dxa"/>
            <w:vAlign w:val="center"/>
          </w:tcPr>
          <w:p w14:paraId="0F65A0CB" w14:textId="77777777" w:rsidR="006E277C" w:rsidRDefault="00063571">
            <w:pPr>
              <w:rPr>
                <w:rFonts w:ascii="宋体" w:hAnsi="宋体"/>
                <w:szCs w:val="21"/>
              </w:rPr>
            </w:pPr>
            <w:r>
              <w:rPr>
                <w:rFonts w:ascii="宋体" w:hAnsi="宋体" w:hint="eastAsia"/>
                <w:szCs w:val="21"/>
              </w:rPr>
              <w:t>4．资产负债率</w:t>
            </w:r>
          </w:p>
        </w:tc>
        <w:tc>
          <w:tcPr>
            <w:tcW w:w="815" w:type="dxa"/>
          </w:tcPr>
          <w:p w14:paraId="48D65028" w14:textId="77777777" w:rsidR="006E277C" w:rsidRDefault="00063571">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60CDE226" w14:textId="77777777" w:rsidR="006E277C" w:rsidRDefault="006E277C">
            <w:pPr>
              <w:jc w:val="center"/>
              <w:rPr>
                <w:rFonts w:ascii="宋体" w:hAnsi="宋体"/>
                <w:szCs w:val="21"/>
              </w:rPr>
            </w:pPr>
          </w:p>
        </w:tc>
        <w:tc>
          <w:tcPr>
            <w:tcW w:w="1539" w:type="dxa"/>
            <w:vAlign w:val="center"/>
          </w:tcPr>
          <w:p w14:paraId="5569C0EB" w14:textId="77777777" w:rsidR="006E277C" w:rsidRDefault="006E277C">
            <w:pPr>
              <w:jc w:val="center"/>
              <w:rPr>
                <w:rFonts w:ascii="宋体" w:hAnsi="宋体"/>
                <w:szCs w:val="21"/>
              </w:rPr>
            </w:pPr>
          </w:p>
        </w:tc>
        <w:tc>
          <w:tcPr>
            <w:tcW w:w="1539" w:type="dxa"/>
            <w:vAlign w:val="center"/>
          </w:tcPr>
          <w:p w14:paraId="551ACD8A" w14:textId="77777777" w:rsidR="006E277C" w:rsidRDefault="006E277C">
            <w:pPr>
              <w:jc w:val="center"/>
              <w:rPr>
                <w:rFonts w:ascii="宋体" w:hAnsi="宋体"/>
                <w:szCs w:val="21"/>
              </w:rPr>
            </w:pPr>
          </w:p>
        </w:tc>
        <w:tc>
          <w:tcPr>
            <w:tcW w:w="1539" w:type="dxa"/>
            <w:vAlign w:val="center"/>
          </w:tcPr>
          <w:p w14:paraId="004BFCA1" w14:textId="77777777" w:rsidR="006E277C" w:rsidRDefault="006E277C">
            <w:pPr>
              <w:jc w:val="center"/>
              <w:rPr>
                <w:rFonts w:ascii="宋体" w:hAnsi="宋体"/>
                <w:szCs w:val="21"/>
              </w:rPr>
            </w:pPr>
          </w:p>
        </w:tc>
      </w:tr>
      <w:tr w:rsidR="006E277C" w14:paraId="52DF7A2C" w14:textId="77777777">
        <w:trPr>
          <w:trHeight w:val="510"/>
        </w:trPr>
        <w:tc>
          <w:tcPr>
            <w:tcW w:w="1924" w:type="dxa"/>
            <w:vAlign w:val="center"/>
          </w:tcPr>
          <w:p w14:paraId="490C27B8" w14:textId="77777777" w:rsidR="006E277C" w:rsidRDefault="00063571">
            <w:pPr>
              <w:rPr>
                <w:rFonts w:ascii="宋体" w:hAnsi="宋体"/>
                <w:szCs w:val="21"/>
              </w:rPr>
            </w:pPr>
            <w:r>
              <w:rPr>
                <w:rFonts w:ascii="宋体" w:hAnsi="宋体" w:hint="eastAsia"/>
                <w:szCs w:val="21"/>
              </w:rPr>
              <w:t>5．流动比率</w:t>
            </w:r>
          </w:p>
        </w:tc>
        <w:tc>
          <w:tcPr>
            <w:tcW w:w="815" w:type="dxa"/>
          </w:tcPr>
          <w:p w14:paraId="725CAB29" w14:textId="77777777" w:rsidR="006E277C" w:rsidRDefault="00063571">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681F449F" w14:textId="77777777" w:rsidR="006E277C" w:rsidRDefault="006E277C">
            <w:pPr>
              <w:jc w:val="center"/>
              <w:rPr>
                <w:rFonts w:ascii="宋体" w:hAnsi="宋体"/>
                <w:szCs w:val="21"/>
              </w:rPr>
            </w:pPr>
          </w:p>
        </w:tc>
        <w:tc>
          <w:tcPr>
            <w:tcW w:w="1539" w:type="dxa"/>
            <w:vAlign w:val="center"/>
          </w:tcPr>
          <w:p w14:paraId="12986400" w14:textId="77777777" w:rsidR="006E277C" w:rsidRDefault="006E277C">
            <w:pPr>
              <w:jc w:val="center"/>
              <w:rPr>
                <w:rFonts w:ascii="宋体" w:hAnsi="宋体"/>
                <w:szCs w:val="21"/>
              </w:rPr>
            </w:pPr>
          </w:p>
        </w:tc>
        <w:tc>
          <w:tcPr>
            <w:tcW w:w="1539" w:type="dxa"/>
            <w:vAlign w:val="center"/>
          </w:tcPr>
          <w:p w14:paraId="7B411E7A" w14:textId="77777777" w:rsidR="006E277C" w:rsidRDefault="006E277C">
            <w:pPr>
              <w:jc w:val="center"/>
              <w:rPr>
                <w:rFonts w:ascii="宋体" w:hAnsi="宋体"/>
                <w:szCs w:val="21"/>
              </w:rPr>
            </w:pPr>
          </w:p>
        </w:tc>
        <w:tc>
          <w:tcPr>
            <w:tcW w:w="1539" w:type="dxa"/>
            <w:vAlign w:val="center"/>
          </w:tcPr>
          <w:p w14:paraId="0C3B1D4B" w14:textId="77777777" w:rsidR="006E277C" w:rsidRDefault="006E277C">
            <w:pPr>
              <w:jc w:val="center"/>
              <w:rPr>
                <w:rFonts w:ascii="宋体" w:hAnsi="宋体"/>
                <w:szCs w:val="21"/>
              </w:rPr>
            </w:pPr>
          </w:p>
        </w:tc>
      </w:tr>
      <w:tr w:rsidR="006E277C" w14:paraId="5CB34E1E" w14:textId="77777777">
        <w:trPr>
          <w:trHeight w:val="510"/>
        </w:trPr>
        <w:tc>
          <w:tcPr>
            <w:tcW w:w="1924" w:type="dxa"/>
            <w:vAlign w:val="center"/>
          </w:tcPr>
          <w:p w14:paraId="625EBF1A" w14:textId="77777777" w:rsidR="006E277C" w:rsidRDefault="00063571">
            <w:pPr>
              <w:rPr>
                <w:rFonts w:ascii="宋体" w:hAnsi="宋体"/>
                <w:szCs w:val="21"/>
              </w:rPr>
            </w:pPr>
            <w:r>
              <w:rPr>
                <w:rFonts w:ascii="宋体" w:hAnsi="宋体" w:hint="eastAsia"/>
                <w:szCs w:val="21"/>
              </w:rPr>
              <w:t>6．速动比率</w:t>
            </w:r>
          </w:p>
        </w:tc>
        <w:tc>
          <w:tcPr>
            <w:tcW w:w="815" w:type="dxa"/>
          </w:tcPr>
          <w:p w14:paraId="67D62F78" w14:textId="77777777" w:rsidR="006E277C" w:rsidRDefault="00063571">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1EE8056F" w14:textId="77777777" w:rsidR="006E277C" w:rsidRDefault="006E277C">
            <w:pPr>
              <w:jc w:val="center"/>
              <w:rPr>
                <w:rFonts w:ascii="宋体" w:hAnsi="宋体"/>
                <w:szCs w:val="21"/>
              </w:rPr>
            </w:pPr>
          </w:p>
        </w:tc>
        <w:tc>
          <w:tcPr>
            <w:tcW w:w="1539" w:type="dxa"/>
            <w:vAlign w:val="center"/>
          </w:tcPr>
          <w:p w14:paraId="462529F2" w14:textId="77777777" w:rsidR="006E277C" w:rsidRDefault="006E277C">
            <w:pPr>
              <w:jc w:val="center"/>
              <w:rPr>
                <w:rFonts w:ascii="宋体" w:hAnsi="宋体"/>
                <w:szCs w:val="21"/>
              </w:rPr>
            </w:pPr>
          </w:p>
        </w:tc>
        <w:tc>
          <w:tcPr>
            <w:tcW w:w="1539" w:type="dxa"/>
            <w:vAlign w:val="center"/>
          </w:tcPr>
          <w:p w14:paraId="1AC712B7" w14:textId="77777777" w:rsidR="006E277C" w:rsidRDefault="006E277C">
            <w:pPr>
              <w:jc w:val="center"/>
              <w:rPr>
                <w:rFonts w:ascii="宋体" w:hAnsi="宋体"/>
                <w:szCs w:val="21"/>
              </w:rPr>
            </w:pPr>
          </w:p>
        </w:tc>
        <w:tc>
          <w:tcPr>
            <w:tcW w:w="1539" w:type="dxa"/>
            <w:vAlign w:val="center"/>
          </w:tcPr>
          <w:p w14:paraId="6225BC3D" w14:textId="77777777" w:rsidR="006E277C" w:rsidRDefault="006E277C">
            <w:pPr>
              <w:jc w:val="center"/>
              <w:rPr>
                <w:rFonts w:ascii="宋体" w:hAnsi="宋体"/>
                <w:szCs w:val="21"/>
              </w:rPr>
            </w:pPr>
          </w:p>
        </w:tc>
      </w:tr>
    </w:tbl>
    <w:p w14:paraId="65C8CC8F" w14:textId="77777777" w:rsidR="006E277C" w:rsidRDefault="00063571">
      <w:pPr>
        <w:autoSpaceDE w:val="0"/>
        <w:autoSpaceDN w:val="0"/>
        <w:adjustRightInd w:val="0"/>
        <w:snapToGrid w:val="0"/>
        <w:spacing w:line="340" w:lineRule="exact"/>
        <w:ind w:left="840" w:hangingChars="400" w:hanging="840"/>
        <w:rPr>
          <w:rFonts w:ascii="宋体" w:cs="宋体"/>
          <w:kern w:val="0"/>
          <w:szCs w:val="21"/>
        </w:rPr>
      </w:pPr>
      <w:r>
        <w:rPr>
          <w:rFonts w:hint="eastAsia"/>
          <w:szCs w:val="21"/>
        </w:rPr>
        <w:t>备注：</w:t>
      </w:r>
      <w:r>
        <w:rPr>
          <w:szCs w:val="21"/>
        </w:rPr>
        <w:t>1</w:t>
      </w:r>
      <w:r>
        <w:rPr>
          <w:rFonts w:ascii="宋体" w:hAnsi="宋体" w:hint="eastAsia"/>
          <w:szCs w:val="21"/>
        </w:rPr>
        <w:t>.</w:t>
      </w:r>
      <w:r>
        <w:rPr>
          <w:rFonts w:ascii="宋体" w:cs="宋体" w:hint="eastAsia"/>
          <w:kern w:val="0"/>
          <w:szCs w:val="21"/>
        </w:rPr>
        <w:t>本表后应附近3年经会计师事务所或审计机构审计的财务会计报表，包括资产负债表、现金流量表、利润表和财务情况说明书的</w:t>
      </w:r>
      <w:r>
        <w:rPr>
          <w:rFonts w:ascii="宋体" w:hAnsi="宋体" w:hint="eastAsia"/>
        </w:rPr>
        <w:t>扫描件</w:t>
      </w:r>
      <w:r>
        <w:rPr>
          <w:rFonts w:ascii="宋体" w:cs="宋体" w:hint="eastAsia"/>
          <w:kern w:val="0"/>
          <w:szCs w:val="21"/>
        </w:rPr>
        <w:t>。</w:t>
      </w:r>
    </w:p>
    <w:p w14:paraId="635C66DC" w14:textId="77777777" w:rsidR="006E277C" w:rsidRDefault="00063571">
      <w:pPr>
        <w:spacing w:line="340" w:lineRule="exact"/>
        <w:ind w:left="839"/>
        <w:rPr>
          <w:szCs w:val="21"/>
        </w:rPr>
      </w:pPr>
      <w:r>
        <w:rPr>
          <w:rFonts w:hint="eastAsia"/>
          <w:szCs w:val="21"/>
        </w:rPr>
        <w:t>投标截止日如在</w:t>
      </w:r>
      <w:r>
        <w:rPr>
          <w:rFonts w:hint="eastAsia"/>
          <w:szCs w:val="21"/>
        </w:rPr>
        <w:t>6</w:t>
      </w:r>
      <w:r>
        <w:rPr>
          <w:rFonts w:hint="eastAsia"/>
          <w:szCs w:val="21"/>
        </w:rPr>
        <w:t>月</w:t>
      </w:r>
      <w:r>
        <w:rPr>
          <w:rFonts w:hint="eastAsia"/>
          <w:szCs w:val="21"/>
        </w:rPr>
        <w:t>30</w:t>
      </w:r>
      <w:r>
        <w:rPr>
          <w:rFonts w:hint="eastAsia"/>
          <w:szCs w:val="21"/>
        </w:rPr>
        <w:t>日以前，则近三年是指上上个年度往前推算的</w:t>
      </w:r>
      <w:r>
        <w:rPr>
          <w:rFonts w:hint="eastAsia"/>
          <w:szCs w:val="21"/>
        </w:rPr>
        <w:t>3</w:t>
      </w:r>
      <w:r>
        <w:rPr>
          <w:rFonts w:hint="eastAsia"/>
          <w:szCs w:val="21"/>
        </w:rPr>
        <w:t>年，例如投标截止日为</w:t>
      </w:r>
      <w:r>
        <w:rPr>
          <w:rFonts w:hint="eastAsia"/>
          <w:szCs w:val="21"/>
        </w:rPr>
        <w:t>2018</w:t>
      </w:r>
      <w:r>
        <w:rPr>
          <w:rFonts w:hint="eastAsia"/>
          <w:szCs w:val="21"/>
        </w:rPr>
        <w:t>年</w:t>
      </w:r>
      <w:r>
        <w:rPr>
          <w:rFonts w:hint="eastAsia"/>
          <w:szCs w:val="21"/>
        </w:rPr>
        <w:t>5</w:t>
      </w:r>
      <w:r>
        <w:rPr>
          <w:rFonts w:hint="eastAsia"/>
          <w:szCs w:val="21"/>
        </w:rPr>
        <w:t>月</w:t>
      </w:r>
      <w:r>
        <w:rPr>
          <w:rFonts w:hint="eastAsia"/>
          <w:szCs w:val="21"/>
        </w:rPr>
        <w:t>30</w:t>
      </w:r>
      <w:r>
        <w:rPr>
          <w:rFonts w:hint="eastAsia"/>
          <w:szCs w:val="21"/>
        </w:rPr>
        <w:t>日，近三年是指</w:t>
      </w:r>
      <w:r>
        <w:rPr>
          <w:rFonts w:hint="eastAsia"/>
          <w:szCs w:val="21"/>
        </w:rPr>
        <w:t>2014</w:t>
      </w:r>
      <w:r>
        <w:rPr>
          <w:rFonts w:hint="eastAsia"/>
          <w:szCs w:val="21"/>
        </w:rPr>
        <w:t>年度、</w:t>
      </w:r>
      <w:r>
        <w:rPr>
          <w:rFonts w:hint="eastAsia"/>
          <w:szCs w:val="21"/>
        </w:rPr>
        <w:t>2015</w:t>
      </w:r>
      <w:r>
        <w:rPr>
          <w:rFonts w:hint="eastAsia"/>
          <w:szCs w:val="21"/>
        </w:rPr>
        <w:t>年度、</w:t>
      </w:r>
      <w:r>
        <w:rPr>
          <w:rFonts w:hint="eastAsia"/>
          <w:szCs w:val="21"/>
        </w:rPr>
        <w:t>2016</w:t>
      </w:r>
      <w:r>
        <w:rPr>
          <w:rFonts w:hint="eastAsia"/>
          <w:szCs w:val="21"/>
        </w:rPr>
        <w:t>年度。</w:t>
      </w:r>
    </w:p>
    <w:p w14:paraId="6AE2E8C0" w14:textId="77777777" w:rsidR="006E277C" w:rsidRDefault="00063571">
      <w:pPr>
        <w:autoSpaceDE w:val="0"/>
        <w:autoSpaceDN w:val="0"/>
        <w:adjustRightInd w:val="0"/>
        <w:snapToGrid w:val="0"/>
        <w:spacing w:line="340" w:lineRule="exact"/>
        <w:ind w:left="839"/>
        <w:rPr>
          <w:rFonts w:ascii="宋体" w:cs="宋体"/>
          <w:kern w:val="0"/>
          <w:szCs w:val="21"/>
        </w:rPr>
      </w:pPr>
      <w:r>
        <w:rPr>
          <w:rFonts w:hint="eastAsia"/>
          <w:szCs w:val="21"/>
        </w:rPr>
        <w:t>投标截止日如在</w:t>
      </w:r>
      <w:r>
        <w:rPr>
          <w:rFonts w:hint="eastAsia"/>
          <w:szCs w:val="21"/>
        </w:rPr>
        <w:t>6</w:t>
      </w:r>
      <w:r>
        <w:rPr>
          <w:rFonts w:hint="eastAsia"/>
          <w:szCs w:val="21"/>
        </w:rPr>
        <w:t>月</w:t>
      </w:r>
      <w:r>
        <w:rPr>
          <w:rFonts w:hint="eastAsia"/>
          <w:szCs w:val="21"/>
        </w:rPr>
        <w:t>30</w:t>
      </w:r>
      <w:r>
        <w:rPr>
          <w:rFonts w:hint="eastAsia"/>
          <w:szCs w:val="21"/>
        </w:rPr>
        <w:t>日以后，则近三年是指上个年度往前推算的</w:t>
      </w:r>
      <w:r>
        <w:rPr>
          <w:rFonts w:hint="eastAsia"/>
          <w:szCs w:val="21"/>
        </w:rPr>
        <w:t>3</w:t>
      </w:r>
      <w:r>
        <w:rPr>
          <w:rFonts w:hint="eastAsia"/>
          <w:szCs w:val="21"/>
        </w:rPr>
        <w:t>年，例如投标截止日为</w:t>
      </w:r>
      <w:r>
        <w:rPr>
          <w:rFonts w:hint="eastAsia"/>
          <w:szCs w:val="21"/>
        </w:rPr>
        <w:t>2018</w:t>
      </w:r>
      <w:r>
        <w:rPr>
          <w:rFonts w:hint="eastAsia"/>
          <w:szCs w:val="21"/>
        </w:rPr>
        <w:t>年</w:t>
      </w:r>
      <w:r>
        <w:rPr>
          <w:rFonts w:hint="eastAsia"/>
          <w:szCs w:val="21"/>
        </w:rPr>
        <w:t>7</w:t>
      </w:r>
      <w:r>
        <w:rPr>
          <w:rFonts w:hint="eastAsia"/>
          <w:szCs w:val="21"/>
        </w:rPr>
        <w:t>月</w:t>
      </w:r>
      <w:r>
        <w:rPr>
          <w:rFonts w:hint="eastAsia"/>
          <w:szCs w:val="21"/>
        </w:rPr>
        <w:t>1</w:t>
      </w:r>
      <w:r>
        <w:rPr>
          <w:rFonts w:hint="eastAsia"/>
          <w:szCs w:val="21"/>
        </w:rPr>
        <w:t>日，近三年是指</w:t>
      </w:r>
      <w:r>
        <w:rPr>
          <w:rFonts w:hint="eastAsia"/>
          <w:szCs w:val="21"/>
        </w:rPr>
        <w:t>2015</w:t>
      </w:r>
      <w:r>
        <w:rPr>
          <w:rFonts w:hint="eastAsia"/>
          <w:szCs w:val="21"/>
        </w:rPr>
        <w:t>年度、</w:t>
      </w:r>
      <w:r>
        <w:rPr>
          <w:rFonts w:hint="eastAsia"/>
          <w:szCs w:val="21"/>
        </w:rPr>
        <w:t>2016</w:t>
      </w:r>
      <w:r>
        <w:rPr>
          <w:rFonts w:hint="eastAsia"/>
          <w:szCs w:val="21"/>
        </w:rPr>
        <w:t>年度、</w:t>
      </w:r>
      <w:r>
        <w:rPr>
          <w:rFonts w:hint="eastAsia"/>
          <w:szCs w:val="21"/>
        </w:rPr>
        <w:t>2017</w:t>
      </w:r>
      <w:r>
        <w:rPr>
          <w:rFonts w:hint="eastAsia"/>
          <w:szCs w:val="21"/>
        </w:rPr>
        <w:t>年度。</w:t>
      </w:r>
    </w:p>
    <w:p w14:paraId="1E07FDFF" w14:textId="77777777" w:rsidR="006E277C" w:rsidRDefault="00063571">
      <w:pPr>
        <w:autoSpaceDE w:val="0"/>
        <w:autoSpaceDN w:val="0"/>
        <w:adjustRightInd w:val="0"/>
        <w:snapToGrid w:val="0"/>
        <w:spacing w:line="340" w:lineRule="exact"/>
        <w:ind w:left="840" w:hangingChars="400" w:hanging="840"/>
        <w:rPr>
          <w:rFonts w:ascii="宋体" w:cs="宋体"/>
          <w:kern w:val="0"/>
          <w:szCs w:val="21"/>
        </w:rPr>
      </w:pPr>
      <w:r>
        <w:rPr>
          <w:rFonts w:ascii="宋体" w:cs="宋体"/>
          <w:kern w:val="0"/>
          <w:szCs w:val="21"/>
        </w:rPr>
        <w:t xml:space="preserve">  </w:t>
      </w:r>
      <w:r>
        <w:rPr>
          <w:rFonts w:ascii="宋体" w:cs="宋体" w:hint="eastAsia"/>
          <w:kern w:val="0"/>
          <w:szCs w:val="21"/>
        </w:rPr>
        <w:t xml:space="preserve">    </w:t>
      </w:r>
      <w:r>
        <w:rPr>
          <w:rFonts w:ascii="宋体" w:cs="宋体"/>
          <w:kern w:val="0"/>
          <w:szCs w:val="21"/>
        </w:rPr>
        <w:t>2</w:t>
      </w:r>
      <w:r>
        <w:rPr>
          <w:rFonts w:ascii="宋体" w:hAnsi="宋体" w:hint="eastAsia"/>
          <w:szCs w:val="21"/>
        </w:rPr>
        <w:t>.</w:t>
      </w:r>
      <w:r>
        <w:rPr>
          <w:rFonts w:ascii="宋体" w:cs="宋体" w:hint="eastAsia"/>
          <w:kern w:val="0"/>
          <w:szCs w:val="21"/>
        </w:rPr>
        <w:t>本表所列数据必须与本表各附件中的数据相一致。</w:t>
      </w:r>
      <w:r>
        <w:rPr>
          <w:rFonts w:ascii="宋体" w:hAnsi="宋体" w:hint="eastAsia"/>
          <w:szCs w:val="21"/>
        </w:rPr>
        <w:t>如果有不一致之处，以不利于投标人的数据为准。</w:t>
      </w:r>
    </w:p>
    <w:p w14:paraId="33A7D703" w14:textId="77777777" w:rsidR="006E277C" w:rsidRDefault="00063571">
      <w:pPr>
        <w:autoSpaceDE w:val="0"/>
        <w:autoSpaceDN w:val="0"/>
        <w:adjustRightInd w:val="0"/>
        <w:snapToGrid w:val="0"/>
        <w:spacing w:line="325" w:lineRule="exact"/>
        <w:rPr>
          <w:rFonts w:ascii="宋体" w:cs="宋体"/>
          <w:kern w:val="0"/>
          <w:szCs w:val="21"/>
        </w:rPr>
      </w:pPr>
      <w:r>
        <w:rPr>
          <w:rFonts w:ascii="宋体" w:cs="宋体"/>
          <w:kern w:val="0"/>
          <w:szCs w:val="21"/>
        </w:rPr>
        <w:t xml:space="preserve">  </w:t>
      </w:r>
      <w:r>
        <w:rPr>
          <w:rFonts w:ascii="宋体" w:cs="宋体" w:hint="eastAsia"/>
          <w:kern w:val="0"/>
          <w:szCs w:val="21"/>
        </w:rPr>
        <w:t xml:space="preserve">  </w:t>
      </w:r>
    </w:p>
    <w:p w14:paraId="48F04A7B" w14:textId="77777777" w:rsidR="006E277C" w:rsidRDefault="006E277C">
      <w:pPr>
        <w:autoSpaceDE w:val="0"/>
        <w:autoSpaceDN w:val="0"/>
        <w:adjustRightInd w:val="0"/>
        <w:snapToGrid w:val="0"/>
        <w:spacing w:line="325" w:lineRule="exact"/>
        <w:rPr>
          <w:rFonts w:ascii="宋体" w:cs="宋体"/>
          <w:kern w:val="0"/>
          <w:szCs w:val="21"/>
        </w:rPr>
      </w:pPr>
    </w:p>
    <w:p w14:paraId="456639F5" w14:textId="77777777" w:rsidR="006E277C" w:rsidRDefault="00063571">
      <w:pPr>
        <w:pStyle w:val="378020"/>
        <w:jc w:val="center"/>
        <w:outlineLvl w:val="3"/>
        <w:rPr>
          <w:color w:val="auto"/>
          <w:szCs w:val="24"/>
        </w:rPr>
      </w:pPr>
      <w:bookmarkStart w:id="3874" w:name="_Toc22754"/>
      <w:bookmarkStart w:id="3875" w:name="_Toc491089851"/>
      <w:bookmarkStart w:id="3876" w:name="_Toc22839"/>
      <w:bookmarkStart w:id="3877" w:name="_Toc494315529"/>
      <w:bookmarkStart w:id="3878" w:name="_Toc491267546"/>
      <w:bookmarkStart w:id="3879" w:name="_Toc109319969"/>
      <w:bookmarkEnd w:id="3808"/>
      <w:bookmarkEnd w:id="3809"/>
      <w:bookmarkEnd w:id="3810"/>
      <w:bookmarkEnd w:id="3811"/>
      <w:bookmarkEnd w:id="3812"/>
      <w:bookmarkEnd w:id="3813"/>
      <w:bookmarkEnd w:id="3814"/>
      <w:bookmarkEnd w:id="3815"/>
      <w:bookmarkEnd w:id="3816"/>
      <w:r>
        <w:rPr>
          <w:rFonts w:hint="eastAsia"/>
          <w:color w:val="auto"/>
          <w:szCs w:val="24"/>
        </w:rPr>
        <w:t xml:space="preserve">3-2 </w:t>
      </w:r>
      <w:r>
        <w:rPr>
          <w:rFonts w:hint="eastAsia"/>
          <w:color w:val="auto"/>
          <w:szCs w:val="24"/>
        </w:rPr>
        <w:t>拟投入的流动资金函</w:t>
      </w:r>
      <w:r>
        <w:rPr>
          <w:rFonts w:hint="eastAsia"/>
          <w:color w:val="auto"/>
          <w:szCs w:val="24"/>
        </w:rPr>
        <w:t>(</w:t>
      </w:r>
      <w:r>
        <w:rPr>
          <w:rFonts w:hint="eastAsia"/>
          <w:color w:val="auto"/>
          <w:szCs w:val="24"/>
        </w:rPr>
        <w:t>格式</w:t>
      </w:r>
      <w:r>
        <w:rPr>
          <w:rFonts w:hint="eastAsia"/>
          <w:color w:val="auto"/>
          <w:szCs w:val="24"/>
        </w:rPr>
        <w:t>)</w:t>
      </w:r>
      <w:bookmarkEnd w:id="3874"/>
      <w:bookmarkEnd w:id="3875"/>
      <w:bookmarkEnd w:id="3876"/>
      <w:bookmarkEnd w:id="3877"/>
      <w:bookmarkEnd w:id="3878"/>
      <w:bookmarkEnd w:id="3879"/>
    </w:p>
    <w:p w14:paraId="7DCA4DB5" w14:textId="77777777" w:rsidR="006E277C" w:rsidRDefault="006E277C">
      <w:pPr>
        <w:spacing w:line="400" w:lineRule="exact"/>
        <w:rPr>
          <w:rFonts w:ascii="宋体" w:hAnsi="宋体"/>
          <w:szCs w:val="21"/>
          <w:u w:val="single"/>
        </w:rPr>
      </w:pPr>
    </w:p>
    <w:p w14:paraId="5514138F" w14:textId="77777777" w:rsidR="006E277C" w:rsidRDefault="00063571">
      <w:pPr>
        <w:spacing w:line="400" w:lineRule="exact"/>
        <w:rPr>
          <w:rFonts w:ascii="宋体" w:hAnsi="宋体"/>
          <w:szCs w:val="21"/>
        </w:rPr>
      </w:pPr>
      <w:r>
        <w:rPr>
          <w:rFonts w:ascii="宋体" w:hAnsi="宋体" w:hint="eastAsia"/>
          <w:szCs w:val="21"/>
          <w:u w:val="single"/>
        </w:rPr>
        <w:t xml:space="preserve">　　　　　　　　</w:t>
      </w:r>
      <w:r>
        <w:rPr>
          <w:rFonts w:ascii="宋体" w:hAnsi="宋体" w:hint="eastAsia"/>
          <w:szCs w:val="21"/>
        </w:rPr>
        <w:t>(招标人名称)：</w:t>
      </w:r>
    </w:p>
    <w:p w14:paraId="7E3F4A0F" w14:textId="77777777" w:rsidR="006E277C" w:rsidRDefault="00063571">
      <w:pPr>
        <w:spacing w:line="400" w:lineRule="exact"/>
        <w:ind w:firstLineChars="200" w:firstLine="420"/>
        <w:rPr>
          <w:rFonts w:ascii="宋体" w:hAnsi="宋体"/>
          <w:szCs w:val="21"/>
        </w:rPr>
      </w:pPr>
      <w:r>
        <w:rPr>
          <w:rFonts w:ascii="宋体" w:hAnsi="宋体" w:hint="eastAsia"/>
          <w:szCs w:val="21"/>
        </w:rPr>
        <w:t>我方拟投入</w:t>
      </w:r>
      <w:r>
        <w:rPr>
          <w:rFonts w:ascii="宋体" w:hAnsi="宋体" w:hint="eastAsia"/>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(标段名称)的流动资金（贷款授信额度）为</w:t>
      </w:r>
      <w:r>
        <w:rPr>
          <w:rFonts w:ascii="宋体" w:hAnsi="宋体" w:hint="eastAsia"/>
          <w:szCs w:val="21"/>
          <w:u w:val="single"/>
        </w:rPr>
        <w:t xml:space="preserve">　　　　</w:t>
      </w:r>
      <w:r>
        <w:rPr>
          <w:rFonts w:ascii="宋体" w:hAnsi="宋体" w:hint="eastAsia"/>
          <w:szCs w:val="21"/>
        </w:rPr>
        <w:t>万元（最高限价的10%为</w:t>
      </w:r>
      <w:r>
        <w:rPr>
          <w:rFonts w:ascii="宋体" w:hAnsi="宋体" w:hint="eastAsia"/>
          <w:szCs w:val="21"/>
          <w:u w:val="single"/>
        </w:rPr>
        <w:t xml:space="preserve">      </w:t>
      </w:r>
      <w:r>
        <w:rPr>
          <w:rFonts w:ascii="宋体" w:hAnsi="宋体" w:hint="eastAsia"/>
          <w:szCs w:val="21"/>
        </w:rPr>
        <w:t>万元），资金来源于</w:t>
      </w:r>
      <w:r>
        <w:rPr>
          <w:rFonts w:ascii="宋体" w:hAnsi="宋体" w:hint="eastAsia"/>
          <w:szCs w:val="21"/>
          <w:u w:val="single"/>
        </w:rPr>
        <w:t xml:space="preserve">　　　　　　　</w:t>
      </w:r>
      <w:r>
        <w:rPr>
          <w:rFonts w:ascii="宋体" w:hAnsi="宋体" w:hint="eastAsia"/>
          <w:szCs w:val="21"/>
        </w:rPr>
        <w:t>。</w:t>
      </w:r>
    </w:p>
    <w:p w14:paraId="5D091DFB" w14:textId="77777777" w:rsidR="006E277C" w:rsidRDefault="006E277C">
      <w:pPr>
        <w:spacing w:line="400" w:lineRule="exact"/>
        <w:ind w:firstLineChars="200" w:firstLine="420"/>
        <w:rPr>
          <w:rFonts w:ascii="宋体" w:hAnsi="宋体"/>
          <w:szCs w:val="21"/>
        </w:rPr>
      </w:pPr>
    </w:p>
    <w:p w14:paraId="41CFFBD4" w14:textId="77777777" w:rsidR="006E277C" w:rsidRDefault="00063571">
      <w:pPr>
        <w:spacing w:line="400" w:lineRule="exact"/>
        <w:ind w:firstLineChars="200" w:firstLine="420"/>
        <w:rPr>
          <w:rFonts w:ascii="宋体" w:hAnsi="宋体"/>
          <w:szCs w:val="21"/>
        </w:rPr>
      </w:pPr>
      <w:r>
        <w:rPr>
          <w:rFonts w:ascii="宋体" w:hAnsi="宋体" w:hint="eastAsia"/>
          <w:szCs w:val="21"/>
        </w:rPr>
        <w:t>附件：资金来源证明文件</w:t>
      </w:r>
    </w:p>
    <w:p w14:paraId="62FCBF18" w14:textId="77777777" w:rsidR="006E277C" w:rsidRDefault="006E277C">
      <w:pPr>
        <w:spacing w:line="400" w:lineRule="exact"/>
        <w:ind w:firstLineChars="200" w:firstLine="420"/>
        <w:rPr>
          <w:rFonts w:ascii="宋体" w:hAnsi="宋体"/>
          <w:szCs w:val="21"/>
        </w:rPr>
      </w:pPr>
    </w:p>
    <w:p w14:paraId="153BD5B6" w14:textId="77777777" w:rsidR="006E277C" w:rsidRDefault="00063571">
      <w:pPr>
        <w:spacing w:line="400" w:lineRule="exact"/>
        <w:ind w:firstLineChars="200" w:firstLine="420"/>
        <w:rPr>
          <w:rFonts w:ascii="宋体" w:hAnsi="宋体"/>
          <w:szCs w:val="21"/>
        </w:rPr>
      </w:pPr>
      <w:r>
        <w:rPr>
          <w:rFonts w:ascii="宋体" w:hAnsi="宋体" w:hint="eastAsia"/>
          <w:szCs w:val="21"/>
        </w:rPr>
        <w:t xml:space="preserve">　　　　　　　　　　　　　　　　　　　　　投标人：</w:t>
      </w:r>
      <w:r>
        <w:rPr>
          <w:rFonts w:ascii="宋体" w:hAnsi="宋体" w:hint="eastAsia"/>
          <w:szCs w:val="21"/>
          <w:u w:val="single"/>
        </w:rPr>
        <w:t xml:space="preserve">　　　　　　　　</w:t>
      </w:r>
      <w:r>
        <w:rPr>
          <w:rFonts w:ascii="宋体" w:hAnsi="宋体" w:hint="eastAsia"/>
          <w:szCs w:val="21"/>
        </w:rPr>
        <w:t>(盖单位章)</w:t>
      </w:r>
    </w:p>
    <w:p w14:paraId="3382605D" w14:textId="77777777" w:rsidR="006E277C" w:rsidRDefault="006E277C">
      <w:pPr>
        <w:spacing w:line="400" w:lineRule="exact"/>
        <w:ind w:firstLineChars="200" w:firstLine="420"/>
        <w:rPr>
          <w:rFonts w:ascii="宋体" w:hAnsi="宋体"/>
          <w:szCs w:val="21"/>
        </w:rPr>
      </w:pPr>
    </w:p>
    <w:p w14:paraId="2BB7A0EF" w14:textId="77777777" w:rsidR="006E277C" w:rsidRDefault="00063571">
      <w:pPr>
        <w:spacing w:line="400" w:lineRule="exact"/>
        <w:ind w:firstLineChars="200" w:firstLine="420"/>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3EA5BFCD" w14:textId="77777777" w:rsidR="006E277C" w:rsidRDefault="006E277C">
      <w:pPr>
        <w:spacing w:line="400" w:lineRule="exact"/>
        <w:jc w:val="right"/>
      </w:pPr>
    </w:p>
    <w:p w14:paraId="77BBE02E" w14:textId="77777777" w:rsidR="006E277C" w:rsidRDefault="006E277C">
      <w:pPr>
        <w:spacing w:line="400" w:lineRule="exact"/>
        <w:jc w:val="right"/>
      </w:pPr>
    </w:p>
    <w:p w14:paraId="7D943433" w14:textId="77777777" w:rsidR="006E277C" w:rsidRDefault="00063571">
      <w:pPr>
        <w:rPr>
          <w:rFonts w:ascii="宋体" w:hAnsi="宋体"/>
          <w:szCs w:val="21"/>
        </w:rPr>
      </w:pPr>
      <w:bookmarkStart w:id="3880" w:name="_Toc491089852"/>
      <w:bookmarkStart w:id="3881" w:name="_Toc491091022"/>
      <w:r>
        <w:rPr>
          <w:rFonts w:ascii="宋体" w:hAnsi="宋体" w:hint="eastAsia"/>
          <w:szCs w:val="21"/>
        </w:rPr>
        <w:t>备注：资金来源填写基本账户开户银行的存款、银行信贷或其他形式。</w:t>
      </w:r>
      <w:bookmarkEnd w:id="3880"/>
      <w:bookmarkEnd w:id="3881"/>
    </w:p>
    <w:p w14:paraId="39A39385" w14:textId="77777777" w:rsidR="006E277C" w:rsidRDefault="006E277C">
      <w:pPr>
        <w:rPr>
          <w:rFonts w:ascii="宋体" w:hAnsi="宋体"/>
          <w:szCs w:val="21"/>
        </w:rPr>
      </w:pPr>
    </w:p>
    <w:p w14:paraId="535F2D0E" w14:textId="77777777" w:rsidR="006E277C" w:rsidRDefault="006E277C">
      <w:pPr>
        <w:rPr>
          <w:rFonts w:ascii="宋体" w:hAnsi="宋体"/>
          <w:szCs w:val="21"/>
        </w:rPr>
      </w:pPr>
    </w:p>
    <w:p w14:paraId="055066D4" w14:textId="77777777" w:rsidR="006E277C" w:rsidRDefault="006E277C">
      <w:pPr>
        <w:rPr>
          <w:rFonts w:ascii="宋体" w:hAnsi="宋体"/>
          <w:szCs w:val="21"/>
        </w:rPr>
      </w:pPr>
    </w:p>
    <w:p w14:paraId="78858657" w14:textId="77777777" w:rsidR="006E277C" w:rsidRDefault="006E277C">
      <w:pPr>
        <w:rPr>
          <w:rFonts w:ascii="宋体" w:hAnsi="宋体"/>
          <w:szCs w:val="21"/>
        </w:rPr>
      </w:pPr>
    </w:p>
    <w:p w14:paraId="357FA1B4" w14:textId="77777777" w:rsidR="006E277C" w:rsidRDefault="006E277C">
      <w:pPr>
        <w:rPr>
          <w:rFonts w:ascii="宋体" w:hAnsi="宋体"/>
          <w:szCs w:val="21"/>
        </w:rPr>
      </w:pPr>
    </w:p>
    <w:p w14:paraId="7C6B5805" w14:textId="77777777" w:rsidR="006E277C" w:rsidRDefault="006E277C">
      <w:pPr>
        <w:rPr>
          <w:rFonts w:ascii="宋体" w:hAnsi="宋体"/>
          <w:szCs w:val="21"/>
        </w:rPr>
      </w:pPr>
    </w:p>
    <w:p w14:paraId="3D1CABA8" w14:textId="77777777" w:rsidR="006E277C" w:rsidRDefault="006E277C">
      <w:pPr>
        <w:rPr>
          <w:rFonts w:ascii="宋体" w:hAnsi="宋体"/>
          <w:szCs w:val="21"/>
        </w:rPr>
      </w:pPr>
    </w:p>
    <w:p w14:paraId="0FF21EFB" w14:textId="77777777" w:rsidR="006E277C" w:rsidRDefault="006E277C">
      <w:pPr>
        <w:rPr>
          <w:rFonts w:ascii="宋体" w:hAnsi="宋体"/>
          <w:szCs w:val="21"/>
        </w:rPr>
      </w:pPr>
    </w:p>
    <w:p w14:paraId="569B3995" w14:textId="77777777" w:rsidR="006E277C" w:rsidRDefault="006E277C">
      <w:pPr>
        <w:rPr>
          <w:rFonts w:ascii="宋体" w:hAnsi="宋体"/>
          <w:szCs w:val="21"/>
        </w:rPr>
      </w:pPr>
    </w:p>
    <w:p w14:paraId="1BFCDE06" w14:textId="77777777" w:rsidR="006E277C" w:rsidRDefault="006E277C">
      <w:pPr>
        <w:rPr>
          <w:rFonts w:ascii="宋体" w:hAnsi="宋体"/>
          <w:szCs w:val="21"/>
        </w:rPr>
      </w:pPr>
    </w:p>
    <w:p w14:paraId="4EDE5E4D" w14:textId="77777777" w:rsidR="006E277C" w:rsidRDefault="006E277C">
      <w:pPr>
        <w:rPr>
          <w:rFonts w:ascii="宋体" w:hAnsi="宋体"/>
          <w:szCs w:val="21"/>
        </w:rPr>
      </w:pPr>
    </w:p>
    <w:p w14:paraId="43D48CCF" w14:textId="77777777" w:rsidR="006E277C" w:rsidRDefault="006E277C">
      <w:pPr>
        <w:rPr>
          <w:rFonts w:ascii="宋体" w:hAnsi="宋体"/>
          <w:szCs w:val="21"/>
        </w:rPr>
      </w:pPr>
    </w:p>
    <w:p w14:paraId="4C2ABD10" w14:textId="77777777" w:rsidR="006E277C" w:rsidRDefault="006E277C">
      <w:pPr>
        <w:rPr>
          <w:rFonts w:ascii="宋体" w:hAnsi="宋体"/>
          <w:szCs w:val="21"/>
        </w:rPr>
      </w:pPr>
    </w:p>
    <w:p w14:paraId="1EA3DCD1" w14:textId="77777777" w:rsidR="006E277C" w:rsidRDefault="006E277C">
      <w:pPr>
        <w:rPr>
          <w:rFonts w:ascii="宋体" w:hAnsi="宋体"/>
          <w:szCs w:val="21"/>
        </w:rPr>
      </w:pPr>
    </w:p>
    <w:p w14:paraId="0F5AF4C7" w14:textId="77777777" w:rsidR="006E277C" w:rsidRDefault="006E277C">
      <w:pPr>
        <w:rPr>
          <w:rFonts w:ascii="宋体" w:hAnsi="宋体"/>
          <w:szCs w:val="21"/>
        </w:rPr>
      </w:pPr>
    </w:p>
    <w:p w14:paraId="2F6D2845" w14:textId="77777777" w:rsidR="006E277C" w:rsidRDefault="006E277C">
      <w:pPr>
        <w:rPr>
          <w:rFonts w:ascii="宋体" w:hAnsi="宋体"/>
          <w:szCs w:val="21"/>
        </w:rPr>
      </w:pPr>
    </w:p>
    <w:p w14:paraId="09AEBED4" w14:textId="77777777" w:rsidR="006E277C" w:rsidRDefault="006E277C">
      <w:pPr>
        <w:rPr>
          <w:rFonts w:ascii="宋体" w:hAnsi="宋体"/>
          <w:szCs w:val="21"/>
        </w:rPr>
      </w:pPr>
    </w:p>
    <w:p w14:paraId="0FDB83BD" w14:textId="77777777" w:rsidR="006E277C" w:rsidRDefault="006E277C">
      <w:pPr>
        <w:rPr>
          <w:rFonts w:ascii="宋体" w:hAnsi="宋体"/>
          <w:szCs w:val="21"/>
        </w:rPr>
      </w:pPr>
    </w:p>
    <w:p w14:paraId="7359B064" w14:textId="77777777" w:rsidR="006E277C" w:rsidRDefault="006E277C">
      <w:pPr>
        <w:rPr>
          <w:rFonts w:ascii="宋体" w:hAnsi="宋体"/>
          <w:szCs w:val="21"/>
        </w:rPr>
      </w:pPr>
    </w:p>
    <w:p w14:paraId="52D0D826" w14:textId="77777777" w:rsidR="006E277C" w:rsidRDefault="006E277C">
      <w:pPr>
        <w:rPr>
          <w:rFonts w:ascii="宋体" w:hAnsi="宋体"/>
          <w:szCs w:val="21"/>
        </w:rPr>
      </w:pPr>
    </w:p>
    <w:p w14:paraId="31011255" w14:textId="77777777" w:rsidR="006E277C" w:rsidRDefault="006E277C">
      <w:pPr>
        <w:rPr>
          <w:rFonts w:ascii="宋体" w:hAnsi="宋体"/>
          <w:szCs w:val="21"/>
        </w:rPr>
      </w:pPr>
    </w:p>
    <w:p w14:paraId="11290945" w14:textId="77777777" w:rsidR="006E277C" w:rsidRDefault="006E277C">
      <w:pPr>
        <w:rPr>
          <w:rFonts w:ascii="宋体" w:hAnsi="宋体"/>
          <w:szCs w:val="21"/>
        </w:rPr>
      </w:pPr>
    </w:p>
    <w:p w14:paraId="6E554CFE" w14:textId="77777777" w:rsidR="006E277C" w:rsidRDefault="006E277C">
      <w:pPr>
        <w:rPr>
          <w:rFonts w:ascii="宋体" w:hAnsi="宋体"/>
          <w:szCs w:val="21"/>
        </w:rPr>
      </w:pPr>
    </w:p>
    <w:p w14:paraId="59779D90" w14:textId="77777777" w:rsidR="006E277C" w:rsidRDefault="006E277C">
      <w:pPr>
        <w:rPr>
          <w:rFonts w:ascii="宋体" w:hAnsi="宋体"/>
          <w:szCs w:val="21"/>
        </w:rPr>
      </w:pPr>
    </w:p>
    <w:p w14:paraId="5CE48FBA" w14:textId="77777777" w:rsidR="006E277C" w:rsidRDefault="006E277C">
      <w:pPr>
        <w:rPr>
          <w:rFonts w:ascii="宋体" w:hAnsi="宋体"/>
          <w:szCs w:val="21"/>
        </w:rPr>
      </w:pPr>
    </w:p>
    <w:p w14:paraId="476ABA6C" w14:textId="77777777" w:rsidR="006E277C" w:rsidRDefault="006E277C">
      <w:pPr>
        <w:rPr>
          <w:rFonts w:ascii="宋体" w:hAnsi="宋体"/>
          <w:szCs w:val="21"/>
        </w:rPr>
      </w:pPr>
    </w:p>
    <w:p w14:paraId="647E91A1" w14:textId="77777777" w:rsidR="006E277C" w:rsidRDefault="006E277C">
      <w:pPr>
        <w:rPr>
          <w:rFonts w:ascii="宋体" w:hAnsi="宋体"/>
          <w:szCs w:val="21"/>
        </w:rPr>
      </w:pPr>
    </w:p>
    <w:p w14:paraId="66A5C9DE" w14:textId="77777777" w:rsidR="006E277C" w:rsidRDefault="006E277C">
      <w:pPr>
        <w:rPr>
          <w:rFonts w:ascii="宋体" w:hAnsi="宋体"/>
          <w:szCs w:val="21"/>
        </w:rPr>
      </w:pPr>
    </w:p>
    <w:p w14:paraId="013E3793" w14:textId="77777777" w:rsidR="006E277C" w:rsidRDefault="006E277C">
      <w:pPr>
        <w:rPr>
          <w:rFonts w:ascii="宋体" w:hAnsi="宋体"/>
          <w:szCs w:val="21"/>
        </w:rPr>
      </w:pPr>
    </w:p>
    <w:p w14:paraId="4AE6A16C" w14:textId="77777777" w:rsidR="006E277C" w:rsidRDefault="006E277C">
      <w:pPr>
        <w:rPr>
          <w:rFonts w:ascii="宋体" w:hAnsi="宋体"/>
          <w:szCs w:val="21"/>
        </w:rPr>
      </w:pPr>
    </w:p>
    <w:p w14:paraId="0CCB8DB8" w14:textId="77777777" w:rsidR="006E277C" w:rsidRDefault="006E277C">
      <w:pPr>
        <w:rPr>
          <w:rFonts w:ascii="宋体" w:hAnsi="宋体"/>
          <w:szCs w:val="21"/>
        </w:rPr>
      </w:pPr>
    </w:p>
    <w:p w14:paraId="780896D8" w14:textId="77777777" w:rsidR="006E277C" w:rsidRDefault="00063571" w:rsidP="00865511">
      <w:pPr>
        <w:pStyle w:val="378020"/>
        <w:spacing w:afterLines="50" w:after="120"/>
        <w:jc w:val="center"/>
        <w:outlineLvl w:val="0"/>
        <w:rPr>
          <w:color w:val="auto"/>
          <w:szCs w:val="24"/>
        </w:rPr>
      </w:pPr>
      <w:bookmarkStart w:id="3882" w:name="_Toc32061"/>
      <w:bookmarkStart w:id="3883" w:name="_Toc491089853"/>
      <w:bookmarkStart w:id="3884" w:name="_Toc8818"/>
      <w:bookmarkStart w:id="3885" w:name="_Toc109319970"/>
      <w:r>
        <w:rPr>
          <w:rFonts w:hint="eastAsia"/>
          <w:color w:val="auto"/>
          <w:szCs w:val="24"/>
        </w:rPr>
        <w:t>（四）投标人业绩情况</w:t>
      </w:r>
      <w:bookmarkEnd w:id="3882"/>
      <w:bookmarkEnd w:id="3883"/>
      <w:bookmarkEnd w:id="3884"/>
      <w:bookmarkEnd w:id="3885"/>
    </w:p>
    <w:p w14:paraId="7C8FD5D9" w14:textId="77777777" w:rsidR="006E277C" w:rsidRDefault="006E277C"/>
    <w:p w14:paraId="350BEFED" w14:textId="77777777" w:rsidR="006E277C" w:rsidRDefault="00063571">
      <w:pPr>
        <w:pStyle w:val="378020"/>
        <w:jc w:val="center"/>
        <w:outlineLvl w:val="3"/>
        <w:rPr>
          <w:color w:val="auto"/>
          <w:szCs w:val="24"/>
        </w:rPr>
      </w:pPr>
      <w:bookmarkStart w:id="3886" w:name="_Toc6510"/>
      <w:bookmarkStart w:id="3887" w:name="_Toc7463"/>
      <w:bookmarkStart w:id="3888" w:name="_Toc494315531"/>
      <w:bookmarkStart w:id="3889" w:name="_Toc109319971"/>
      <w:r>
        <w:rPr>
          <w:rFonts w:hint="eastAsia"/>
          <w:color w:val="auto"/>
          <w:szCs w:val="24"/>
        </w:rPr>
        <w:t xml:space="preserve">4-1 </w:t>
      </w:r>
      <w:r>
        <w:rPr>
          <w:rFonts w:hint="eastAsia"/>
          <w:color w:val="auto"/>
          <w:szCs w:val="24"/>
        </w:rPr>
        <w:t>近五年承接的同类工程情况</w:t>
      </w:r>
      <w:bookmarkEnd w:id="3886"/>
      <w:bookmarkEnd w:id="3887"/>
      <w:bookmarkEnd w:id="3888"/>
      <w:bookmarkEnd w:id="3889"/>
    </w:p>
    <w:p w14:paraId="260027F2" w14:textId="77777777" w:rsidR="006E277C" w:rsidRDefault="006E277C"/>
    <w:tbl>
      <w:tblPr>
        <w:tblW w:w="49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37"/>
        <w:gridCol w:w="844"/>
        <w:gridCol w:w="981"/>
        <w:gridCol w:w="739"/>
        <w:gridCol w:w="1301"/>
        <w:gridCol w:w="811"/>
        <w:gridCol w:w="1195"/>
        <w:gridCol w:w="879"/>
        <w:gridCol w:w="811"/>
        <w:gridCol w:w="980"/>
      </w:tblGrid>
      <w:tr w:rsidR="006E277C" w14:paraId="68714378" w14:textId="77777777" w:rsidTr="00865511">
        <w:trPr>
          <w:trHeight w:val="312"/>
        </w:trPr>
        <w:tc>
          <w:tcPr>
            <w:tcW w:w="346" w:type="pct"/>
            <w:vMerge w:val="restart"/>
            <w:vAlign w:val="center"/>
          </w:tcPr>
          <w:p w14:paraId="6F094860" w14:textId="77777777" w:rsidR="006E277C" w:rsidRDefault="00063571">
            <w:pPr>
              <w:jc w:val="center"/>
              <w:rPr>
                <w:rFonts w:ascii="宋体" w:hAnsi="宋体"/>
                <w:sz w:val="18"/>
                <w:szCs w:val="18"/>
              </w:rPr>
            </w:pPr>
            <w:r>
              <w:rPr>
                <w:rFonts w:ascii="宋体" w:hAnsi="宋体" w:hint="eastAsia"/>
                <w:sz w:val="18"/>
                <w:szCs w:val="18"/>
              </w:rPr>
              <w:t>序号</w:t>
            </w:r>
          </w:p>
        </w:tc>
        <w:tc>
          <w:tcPr>
            <w:tcW w:w="459" w:type="pct"/>
            <w:vMerge w:val="restart"/>
            <w:vAlign w:val="center"/>
          </w:tcPr>
          <w:p w14:paraId="522A866E" w14:textId="77777777" w:rsidR="006E277C" w:rsidRDefault="00063571">
            <w:pPr>
              <w:jc w:val="center"/>
              <w:rPr>
                <w:rFonts w:ascii="宋体" w:hAnsi="宋体"/>
                <w:sz w:val="18"/>
                <w:szCs w:val="18"/>
              </w:rPr>
            </w:pPr>
            <w:r>
              <w:rPr>
                <w:rFonts w:ascii="宋体" w:hAnsi="宋体" w:hint="eastAsia"/>
                <w:sz w:val="18"/>
                <w:szCs w:val="18"/>
              </w:rPr>
              <w:t>合同</w:t>
            </w:r>
          </w:p>
          <w:p w14:paraId="44741808" w14:textId="77777777" w:rsidR="006E277C" w:rsidRDefault="00063571">
            <w:pPr>
              <w:jc w:val="center"/>
              <w:rPr>
                <w:rFonts w:ascii="宋体" w:hAnsi="宋体"/>
                <w:sz w:val="18"/>
                <w:szCs w:val="18"/>
              </w:rPr>
            </w:pPr>
            <w:r>
              <w:rPr>
                <w:rFonts w:ascii="宋体" w:hAnsi="宋体" w:hint="eastAsia"/>
                <w:sz w:val="18"/>
                <w:szCs w:val="18"/>
              </w:rPr>
              <w:t>名称</w:t>
            </w:r>
          </w:p>
        </w:tc>
        <w:tc>
          <w:tcPr>
            <w:tcW w:w="534" w:type="pct"/>
            <w:vMerge w:val="restart"/>
            <w:vAlign w:val="center"/>
          </w:tcPr>
          <w:p w14:paraId="34CABE3A" w14:textId="77777777" w:rsidR="006E277C" w:rsidRDefault="00063571">
            <w:pPr>
              <w:jc w:val="center"/>
              <w:rPr>
                <w:rFonts w:ascii="宋体" w:hAnsi="宋体"/>
                <w:sz w:val="18"/>
                <w:szCs w:val="18"/>
              </w:rPr>
            </w:pPr>
            <w:r>
              <w:rPr>
                <w:rFonts w:ascii="宋体" w:hAnsi="宋体" w:hint="eastAsia"/>
                <w:sz w:val="18"/>
                <w:szCs w:val="18"/>
              </w:rPr>
              <w:t>合同</w:t>
            </w:r>
          </w:p>
          <w:p w14:paraId="60F0904F" w14:textId="77777777" w:rsidR="006E277C" w:rsidRDefault="00063571">
            <w:pPr>
              <w:jc w:val="center"/>
              <w:rPr>
                <w:rFonts w:ascii="宋体" w:hAnsi="宋体"/>
                <w:b/>
                <w:sz w:val="18"/>
                <w:szCs w:val="18"/>
              </w:rPr>
            </w:pPr>
            <w:r>
              <w:rPr>
                <w:rFonts w:ascii="宋体" w:hAnsi="宋体" w:hint="eastAsia"/>
                <w:sz w:val="18"/>
                <w:szCs w:val="18"/>
              </w:rPr>
              <w:t>金额</w:t>
            </w:r>
          </w:p>
        </w:tc>
        <w:tc>
          <w:tcPr>
            <w:tcW w:w="402" w:type="pct"/>
            <w:vMerge w:val="restart"/>
            <w:vAlign w:val="center"/>
          </w:tcPr>
          <w:p w14:paraId="07DD0D5B" w14:textId="77777777" w:rsidR="006E277C" w:rsidRDefault="00063571">
            <w:pPr>
              <w:jc w:val="center"/>
              <w:rPr>
                <w:rFonts w:ascii="宋体" w:hAnsi="宋体"/>
                <w:sz w:val="18"/>
                <w:szCs w:val="18"/>
              </w:rPr>
            </w:pPr>
            <w:r>
              <w:rPr>
                <w:rFonts w:ascii="宋体" w:hAnsi="宋体" w:hint="eastAsia"/>
                <w:sz w:val="18"/>
                <w:szCs w:val="18"/>
              </w:rPr>
              <w:t>合同签订日期</w:t>
            </w:r>
          </w:p>
        </w:tc>
        <w:tc>
          <w:tcPr>
            <w:tcW w:w="708" w:type="pct"/>
            <w:vMerge w:val="restart"/>
            <w:vAlign w:val="center"/>
          </w:tcPr>
          <w:p w14:paraId="465609B1" w14:textId="77777777" w:rsidR="006E277C" w:rsidRDefault="00063571">
            <w:pPr>
              <w:jc w:val="center"/>
              <w:rPr>
                <w:rFonts w:ascii="宋体" w:hAnsi="宋体"/>
                <w:sz w:val="18"/>
                <w:szCs w:val="18"/>
              </w:rPr>
            </w:pPr>
            <w:r>
              <w:rPr>
                <w:rFonts w:ascii="宋体" w:hAnsi="宋体" w:hint="eastAsia"/>
                <w:sz w:val="18"/>
                <w:szCs w:val="18"/>
              </w:rPr>
              <w:t>计划</w:t>
            </w:r>
          </w:p>
          <w:p w14:paraId="6DBE9687" w14:textId="77777777" w:rsidR="006E277C" w:rsidRDefault="00063571">
            <w:pPr>
              <w:jc w:val="center"/>
              <w:rPr>
                <w:rFonts w:ascii="宋体" w:hAnsi="宋体"/>
                <w:sz w:val="18"/>
                <w:szCs w:val="18"/>
              </w:rPr>
            </w:pPr>
            <w:r>
              <w:rPr>
                <w:rFonts w:ascii="宋体" w:hAnsi="宋体" w:hint="eastAsia"/>
                <w:sz w:val="18"/>
                <w:szCs w:val="18"/>
              </w:rPr>
              <w:t>工期</w:t>
            </w:r>
          </w:p>
          <w:p w14:paraId="43A1A0F8" w14:textId="77777777" w:rsidR="006E277C" w:rsidRDefault="00063571">
            <w:pPr>
              <w:jc w:val="center"/>
              <w:rPr>
                <w:rFonts w:ascii="宋体" w:hAnsi="宋体"/>
                <w:sz w:val="18"/>
                <w:szCs w:val="18"/>
              </w:rPr>
            </w:pPr>
            <w:r>
              <w:rPr>
                <w:rFonts w:ascii="宋体" w:hAnsi="宋体" w:hint="eastAsia"/>
                <w:sz w:val="18"/>
                <w:szCs w:val="18"/>
              </w:rPr>
              <w:t>（日历天）</w:t>
            </w:r>
          </w:p>
        </w:tc>
        <w:tc>
          <w:tcPr>
            <w:tcW w:w="442" w:type="pct"/>
            <w:vMerge w:val="restart"/>
            <w:vAlign w:val="center"/>
          </w:tcPr>
          <w:p w14:paraId="2AA92189" w14:textId="77777777" w:rsidR="006E277C" w:rsidRDefault="00063571">
            <w:pPr>
              <w:jc w:val="center"/>
              <w:rPr>
                <w:rFonts w:ascii="宋体" w:hAnsi="宋体"/>
                <w:sz w:val="18"/>
                <w:szCs w:val="18"/>
              </w:rPr>
            </w:pPr>
            <w:r>
              <w:rPr>
                <w:rFonts w:ascii="宋体" w:hAnsi="宋体" w:hint="eastAsia"/>
                <w:sz w:val="18"/>
                <w:szCs w:val="18"/>
              </w:rPr>
              <w:t>发包人名称</w:t>
            </w:r>
          </w:p>
        </w:tc>
        <w:tc>
          <w:tcPr>
            <w:tcW w:w="650" w:type="pct"/>
            <w:vMerge w:val="restart"/>
            <w:vAlign w:val="center"/>
          </w:tcPr>
          <w:p w14:paraId="35785DA3" w14:textId="77777777" w:rsidR="006E277C" w:rsidRDefault="00063571">
            <w:pPr>
              <w:jc w:val="center"/>
              <w:rPr>
                <w:rFonts w:ascii="宋体" w:hAnsi="宋体"/>
                <w:sz w:val="18"/>
                <w:szCs w:val="18"/>
              </w:rPr>
            </w:pPr>
            <w:r>
              <w:rPr>
                <w:rFonts w:ascii="宋体" w:hAnsi="宋体" w:hint="eastAsia"/>
                <w:sz w:val="18"/>
                <w:szCs w:val="18"/>
              </w:rPr>
              <w:t>项目所在地</w:t>
            </w:r>
          </w:p>
        </w:tc>
        <w:tc>
          <w:tcPr>
            <w:tcW w:w="479" w:type="pct"/>
            <w:vMerge w:val="restart"/>
            <w:vAlign w:val="center"/>
          </w:tcPr>
          <w:p w14:paraId="65ACFA06" w14:textId="77777777" w:rsidR="006E277C" w:rsidRDefault="00063571">
            <w:pPr>
              <w:jc w:val="center"/>
              <w:rPr>
                <w:rFonts w:ascii="宋体" w:hAnsi="宋体"/>
                <w:sz w:val="18"/>
                <w:szCs w:val="18"/>
              </w:rPr>
            </w:pPr>
            <w:r>
              <w:rPr>
                <w:rFonts w:ascii="宋体" w:hAnsi="宋体" w:hint="eastAsia"/>
                <w:sz w:val="18"/>
                <w:szCs w:val="18"/>
              </w:rPr>
              <w:t>工程</w:t>
            </w:r>
          </w:p>
          <w:p w14:paraId="3800A0C8" w14:textId="77777777" w:rsidR="006E277C" w:rsidRDefault="00063571">
            <w:pPr>
              <w:jc w:val="center"/>
              <w:rPr>
                <w:rFonts w:ascii="宋体" w:hAnsi="宋体"/>
                <w:sz w:val="18"/>
                <w:szCs w:val="18"/>
              </w:rPr>
            </w:pPr>
            <w:r>
              <w:rPr>
                <w:rFonts w:ascii="宋体" w:hAnsi="宋体" w:hint="eastAsia"/>
                <w:sz w:val="18"/>
                <w:szCs w:val="18"/>
              </w:rPr>
              <w:t>类型</w:t>
            </w:r>
          </w:p>
        </w:tc>
        <w:tc>
          <w:tcPr>
            <w:tcW w:w="442" w:type="pct"/>
            <w:vMerge w:val="restart"/>
            <w:vAlign w:val="center"/>
          </w:tcPr>
          <w:p w14:paraId="0B24E204" w14:textId="77777777" w:rsidR="006E277C" w:rsidRDefault="00063571">
            <w:pPr>
              <w:jc w:val="center"/>
              <w:rPr>
                <w:rFonts w:ascii="宋体" w:hAnsi="宋体"/>
                <w:sz w:val="18"/>
                <w:szCs w:val="18"/>
              </w:rPr>
            </w:pPr>
            <w:r>
              <w:rPr>
                <w:rFonts w:ascii="宋体" w:hAnsi="宋体" w:hint="eastAsia"/>
                <w:sz w:val="18"/>
                <w:szCs w:val="18"/>
              </w:rPr>
              <w:t>工程</w:t>
            </w:r>
          </w:p>
          <w:p w14:paraId="20FF6043" w14:textId="77777777" w:rsidR="006E277C" w:rsidRDefault="00063571">
            <w:pPr>
              <w:jc w:val="center"/>
              <w:rPr>
                <w:rFonts w:ascii="宋体" w:hAnsi="宋体"/>
                <w:sz w:val="18"/>
                <w:szCs w:val="18"/>
              </w:rPr>
            </w:pPr>
            <w:r>
              <w:rPr>
                <w:rFonts w:ascii="宋体" w:hAnsi="宋体" w:hint="eastAsia"/>
                <w:sz w:val="18"/>
                <w:szCs w:val="18"/>
              </w:rPr>
              <w:t>规模</w:t>
            </w:r>
          </w:p>
        </w:tc>
        <w:tc>
          <w:tcPr>
            <w:tcW w:w="534" w:type="pct"/>
            <w:vMerge w:val="restart"/>
            <w:vAlign w:val="center"/>
          </w:tcPr>
          <w:p w14:paraId="001CB5A6" w14:textId="77777777" w:rsidR="006E277C" w:rsidRDefault="00063571">
            <w:pPr>
              <w:jc w:val="center"/>
              <w:rPr>
                <w:rFonts w:ascii="宋体" w:hAnsi="宋体"/>
                <w:sz w:val="18"/>
                <w:szCs w:val="18"/>
              </w:rPr>
            </w:pPr>
            <w:r>
              <w:rPr>
                <w:rFonts w:ascii="宋体" w:hAnsi="宋体" w:hint="eastAsia"/>
                <w:sz w:val="18"/>
                <w:szCs w:val="18"/>
              </w:rPr>
              <w:t>项目经理</w:t>
            </w:r>
          </w:p>
        </w:tc>
      </w:tr>
      <w:tr w:rsidR="006E277C" w14:paraId="703BEA27" w14:textId="77777777" w:rsidTr="00865511">
        <w:trPr>
          <w:trHeight w:val="456"/>
        </w:trPr>
        <w:tc>
          <w:tcPr>
            <w:tcW w:w="346" w:type="pct"/>
            <w:vMerge/>
            <w:tcBorders>
              <w:bottom w:val="single" w:sz="4" w:space="0" w:color="auto"/>
            </w:tcBorders>
            <w:vAlign w:val="center"/>
          </w:tcPr>
          <w:p w14:paraId="5C364C34" w14:textId="77777777" w:rsidR="006E277C" w:rsidRDefault="006E277C">
            <w:pPr>
              <w:jc w:val="center"/>
              <w:rPr>
                <w:rFonts w:ascii="宋体" w:hAnsi="宋体"/>
                <w:sz w:val="18"/>
                <w:szCs w:val="18"/>
              </w:rPr>
            </w:pPr>
          </w:p>
        </w:tc>
        <w:tc>
          <w:tcPr>
            <w:tcW w:w="459" w:type="pct"/>
            <w:vMerge/>
            <w:tcBorders>
              <w:bottom w:val="single" w:sz="4" w:space="0" w:color="auto"/>
            </w:tcBorders>
          </w:tcPr>
          <w:p w14:paraId="2A16478D" w14:textId="77777777" w:rsidR="006E277C" w:rsidRDefault="006E277C">
            <w:pPr>
              <w:jc w:val="center"/>
              <w:rPr>
                <w:rFonts w:ascii="宋体" w:hAnsi="宋体"/>
                <w:sz w:val="18"/>
                <w:szCs w:val="18"/>
              </w:rPr>
            </w:pPr>
          </w:p>
        </w:tc>
        <w:tc>
          <w:tcPr>
            <w:tcW w:w="534" w:type="pct"/>
            <w:vMerge/>
            <w:tcBorders>
              <w:bottom w:val="single" w:sz="4" w:space="0" w:color="auto"/>
            </w:tcBorders>
            <w:vAlign w:val="center"/>
          </w:tcPr>
          <w:p w14:paraId="33C3ABD6" w14:textId="77777777" w:rsidR="006E277C" w:rsidRDefault="006E277C">
            <w:pPr>
              <w:jc w:val="center"/>
              <w:rPr>
                <w:rFonts w:ascii="宋体" w:hAnsi="宋体"/>
                <w:sz w:val="18"/>
                <w:szCs w:val="18"/>
              </w:rPr>
            </w:pPr>
          </w:p>
        </w:tc>
        <w:tc>
          <w:tcPr>
            <w:tcW w:w="402" w:type="pct"/>
            <w:vMerge/>
            <w:tcBorders>
              <w:bottom w:val="single" w:sz="4" w:space="0" w:color="auto"/>
            </w:tcBorders>
            <w:vAlign w:val="center"/>
          </w:tcPr>
          <w:p w14:paraId="74A412BF" w14:textId="77777777" w:rsidR="006E277C" w:rsidRDefault="006E277C">
            <w:pPr>
              <w:jc w:val="center"/>
              <w:rPr>
                <w:rFonts w:ascii="宋体" w:hAnsi="宋体"/>
                <w:sz w:val="18"/>
                <w:szCs w:val="18"/>
              </w:rPr>
            </w:pPr>
          </w:p>
        </w:tc>
        <w:tc>
          <w:tcPr>
            <w:tcW w:w="708" w:type="pct"/>
            <w:vMerge/>
            <w:tcBorders>
              <w:bottom w:val="single" w:sz="4" w:space="0" w:color="auto"/>
            </w:tcBorders>
            <w:vAlign w:val="center"/>
          </w:tcPr>
          <w:p w14:paraId="557019B4" w14:textId="77777777" w:rsidR="006E277C" w:rsidRDefault="006E277C">
            <w:pPr>
              <w:jc w:val="center"/>
              <w:rPr>
                <w:rFonts w:ascii="宋体" w:hAnsi="宋体"/>
                <w:sz w:val="18"/>
                <w:szCs w:val="18"/>
              </w:rPr>
            </w:pPr>
          </w:p>
        </w:tc>
        <w:tc>
          <w:tcPr>
            <w:tcW w:w="442" w:type="pct"/>
            <w:vMerge/>
            <w:tcBorders>
              <w:bottom w:val="single" w:sz="4" w:space="0" w:color="auto"/>
            </w:tcBorders>
            <w:vAlign w:val="center"/>
          </w:tcPr>
          <w:p w14:paraId="4896F305" w14:textId="77777777" w:rsidR="006E277C" w:rsidRDefault="006E277C">
            <w:pPr>
              <w:jc w:val="center"/>
              <w:rPr>
                <w:rFonts w:ascii="宋体" w:hAnsi="宋体"/>
                <w:sz w:val="18"/>
                <w:szCs w:val="18"/>
              </w:rPr>
            </w:pPr>
          </w:p>
        </w:tc>
        <w:tc>
          <w:tcPr>
            <w:tcW w:w="650" w:type="pct"/>
            <w:vMerge/>
            <w:tcBorders>
              <w:bottom w:val="single" w:sz="4" w:space="0" w:color="auto"/>
            </w:tcBorders>
            <w:vAlign w:val="center"/>
          </w:tcPr>
          <w:p w14:paraId="61F5DE7B" w14:textId="77777777" w:rsidR="006E277C" w:rsidRDefault="006E277C">
            <w:pPr>
              <w:jc w:val="center"/>
              <w:rPr>
                <w:rFonts w:ascii="宋体" w:hAnsi="宋体"/>
                <w:sz w:val="18"/>
                <w:szCs w:val="18"/>
              </w:rPr>
            </w:pPr>
          </w:p>
        </w:tc>
        <w:tc>
          <w:tcPr>
            <w:tcW w:w="479" w:type="pct"/>
            <w:vMerge/>
            <w:tcBorders>
              <w:bottom w:val="single" w:sz="4" w:space="0" w:color="auto"/>
            </w:tcBorders>
            <w:vAlign w:val="center"/>
          </w:tcPr>
          <w:p w14:paraId="30650274" w14:textId="77777777" w:rsidR="006E277C" w:rsidRDefault="006E277C">
            <w:pPr>
              <w:jc w:val="center"/>
              <w:rPr>
                <w:rFonts w:ascii="宋体" w:hAnsi="宋体"/>
                <w:sz w:val="18"/>
                <w:szCs w:val="18"/>
              </w:rPr>
            </w:pPr>
          </w:p>
        </w:tc>
        <w:tc>
          <w:tcPr>
            <w:tcW w:w="442" w:type="pct"/>
            <w:vMerge/>
            <w:tcBorders>
              <w:bottom w:val="single" w:sz="4" w:space="0" w:color="auto"/>
            </w:tcBorders>
          </w:tcPr>
          <w:p w14:paraId="2E1BF9F4" w14:textId="77777777" w:rsidR="006E277C" w:rsidRDefault="006E277C">
            <w:pPr>
              <w:jc w:val="center"/>
              <w:rPr>
                <w:rFonts w:ascii="宋体" w:hAnsi="宋体"/>
                <w:sz w:val="18"/>
                <w:szCs w:val="18"/>
              </w:rPr>
            </w:pPr>
          </w:p>
        </w:tc>
        <w:tc>
          <w:tcPr>
            <w:tcW w:w="534" w:type="pct"/>
            <w:vMerge/>
            <w:tcBorders>
              <w:bottom w:val="single" w:sz="4" w:space="0" w:color="auto"/>
            </w:tcBorders>
          </w:tcPr>
          <w:p w14:paraId="0250C901" w14:textId="77777777" w:rsidR="006E277C" w:rsidRDefault="006E277C">
            <w:pPr>
              <w:jc w:val="center"/>
              <w:rPr>
                <w:rFonts w:ascii="宋体" w:hAnsi="宋体"/>
                <w:sz w:val="18"/>
                <w:szCs w:val="18"/>
              </w:rPr>
            </w:pPr>
          </w:p>
        </w:tc>
      </w:tr>
      <w:tr w:rsidR="006E277C" w14:paraId="61BF8AEE" w14:textId="77777777" w:rsidTr="00865511">
        <w:trPr>
          <w:trHeight w:val="456"/>
        </w:trPr>
        <w:tc>
          <w:tcPr>
            <w:tcW w:w="346" w:type="pct"/>
            <w:vMerge w:val="restart"/>
            <w:tcBorders>
              <w:top w:val="single" w:sz="4" w:space="0" w:color="auto"/>
            </w:tcBorders>
            <w:vAlign w:val="center"/>
          </w:tcPr>
          <w:p w14:paraId="4592BC40" w14:textId="77777777" w:rsidR="006E277C" w:rsidRDefault="00063571">
            <w:pPr>
              <w:jc w:val="center"/>
              <w:rPr>
                <w:rFonts w:ascii="宋体" w:hAnsi="宋体"/>
                <w:sz w:val="18"/>
                <w:szCs w:val="18"/>
              </w:rPr>
            </w:pPr>
            <w:r>
              <w:rPr>
                <w:rFonts w:ascii="宋体" w:hAnsi="宋体" w:hint="eastAsia"/>
                <w:sz w:val="18"/>
                <w:szCs w:val="18"/>
              </w:rPr>
              <w:t>1</w:t>
            </w:r>
          </w:p>
        </w:tc>
        <w:tc>
          <w:tcPr>
            <w:tcW w:w="459" w:type="pct"/>
            <w:vMerge w:val="restart"/>
            <w:tcBorders>
              <w:top w:val="single" w:sz="4" w:space="0" w:color="auto"/>
            </w:tcBorders>
          </w:tcPr>
          <w:p w14:paraId="294CCB2D" w14:textId="77777777" w:rsidR="006E277C" w:rsidRDefault="006E277C">
            <w:pPr>
              <w:jc w:val="center"/>
              <w:rPr>
                <w:rFonts w:ascii="宋体" w:hAnsi="宋体"/>
                <w:sz w:val="18"/>
                <w:szCs w:val="18"/>
              </w:rPr>
            </w:pPr>
          </w:p>
        </w:tc>
        <w:tc>
          <w:tcPr>
            <w:tcW w:w="534" w:type="pct"/>
            <w:vMerge w:val="restart"/>
            <w:tcBorders>
              <w:top w:val="single" w:sz="4" w:space="0" w:color="auto"/>
            </w:tcBorders>
            <w:vAlign w:val="center"/>
          </w:tcPr>
          <w:p w14:paraId="021B54B8" w14:textId="77777777" w:rsidR="006E277C" w:rsidRDefault="006E277C">
            <w:pPr>
              <w:jc w:val="center"/>
              <w:rPr>
                <w:rFonts w:ascii="宋体" w:hAnsi="宋体"/>
                <w:sz w:val="18"/>
                <w:szCs w:val="18"/>
              </w:rPr>
            </w:pPr>
          </w:p>
        </w:tc>
        <w:tc>
          <w:tcPr>
            <w:tcW w:w="402" w:type="pct"/>
            <w:vMerge w:val="restart"/>
            <w:tcBorders>
              <w:top w:val="single" w:sz="4" w:space="0" w:color="auto"/>
            </w:tcBorders>
            <w:vAlign w:val="center"/>
          </w:tcPr>
          <w:p w14:paraId="6D8DC260" w14:textId="77777777" w:rsidR="006E277C" w:rsidRDefault="006E277C">
            <w:pPr>
              <w:jc w:val="center"/>
              <w:rPr>
                <w:rFonts w:ascii="宋体" w:hAnsi="宋体"/>
                <w:sz w:val="18"/>
                <w:szCs w:val="18"/>
              </w:rPr>
            </w:pPr>
          </w:p>
        </w:tc>
        <w:tc>
          <w:tcPr>
            <w:tcW w:w="708" w:type="pct"/>
            <w:vMerge w:val="restart"/>
            <w:tcBorders>
              <w:top w:val="single" w:sz="4" w:space="0" w:color="auto"/>
            </w:tcBorders>
            <w:vAlign w:val="center"/>
          </w:tcPr>
          <w:p w14:paraId="7266CB2B" w14:textId="77777777" w:rsidR="006E277C" w:rsidRDefault="006E277C">
            <w:pPr>
              <w:jc w:val="center"/>
              <w:rPr>
                <w:rFonts w:ascii="宋体" w:hAnsi="宋体"/>
                <w:sz w:val="18"/>
                <w:szCs w:val="18"/>
              </w:rPr>
            </w:pPr>
          </w:p>
        </w:tc>
        <w:tc>
          <w:tcPr>
            <w:tcW w:w="442" w:type="pct"/>
            <w:vMerge w:val="restart"/>
            <w:tcBorders>
              <w:top w:val="single" w:sz="4" w:space="0" w:color="auto"/>
            </w:tcBorders>
            <w:vAlign w:val="center"/>
          </w:tcPr>
          <w:p w14:paraId="6C8D2FEC" w14:textId="77777777" w:rsidR="006E277C" w:rsidRDefault="006E277C">
            <w:pPr>
              <w:jc w:val="center"/>
              <w:rPr>
                <w:rFonts w:ascii="宋体" w:hAnsi="宋体"/>
                <w:sz w:val="18"/>
                <w:szCs w:val="18"/>
              </w:rPr>
            </w:pPr>
          </w:p>
        </w:tc>
        <w:tc>
          <w:tcPr>
            <w:tcW w:w="650" w:type="pct"/>
            <w:vMerge w:val="restart"/>
            <w:tcBorders>
              <w:top w:val="single" w:sz="4" w:space="0" w:color="auto"/>
            </w:tcBorders>
            <w:vAlign w:val="center"/>
          </w:tcPr>
          <w:p w14:paraId="7F7461F3" w14:textId="77777777" w:rsidR="006E277C" w:rsidRDefault="006E277C">
            <w:pPr>
              <w:jc w:val="center"/>
              <w:rPr>
                <w:rFonts w:ascii="宋体" w:hAnsi="宋体"/>
                <w:sz w:val="18"/>
                <w:szCs w:val="18"/>
              </w:rPr>
            </w:pPr>
          </w:p>
        </w:tc>
        <w:tc>
          <w:tcPr>
            <w:tcW w:w="479" w:type="pct"/>
            <w:vMerge w:val="restart"/>
            <w:tcBorders>
              <w:top w:val="single" w:sz="4" w:space="0" w:color="auto"/>
            </w:tcBorders>
            <w:vAlign w:val="center"/>
          </w:tcPr>
          <w:p w14:paraId="2EDE92CD" w14:textId="77777777" w:rsidR="006E277C" w:rsidRDefault="006E277C">
            <w:pPr>
              <w:jc w:val="center"/>
              <w:rPr>
                <w:rFonts w:ascii="宋体" w:hAnsi="宋体"/>
                <w:sz w:val="18"/>
                <w:szCs w:val="18"/>
              </w:rPr>
            </w:pPr>
          </w:p>
        </w:tc>
        <w:tc>
          <w:tcPr>
            <w:tcW w:w="442" w:type="pct"/>
            <w:vMerge w:val="restart"/>
            <w:tcBorders>
              <w:top w:val="single" w:sz="4" w:space="0" w:color="auto"/>
            </w:tcBorders>
            <w:vAlign w:val="center"/>
          </w:tcPr>
          <w:p w14:paraId="2BB28F20" w14:textId="77777777" w:rsidR="006E277C" w:rsidRDefault="006E277C">
            <w:pPr>
              <w:jc w:val="center"/>
              <w:rPr>
                <w:rFonts w:ascii="宋体" w:hAnsi="宋体"/>
                <w:sz w:val="18"/>
                <w:szCs w:val="18"/>
              </w:rPr>
            </w:pPr>
          </w:p>
        </w:tc>
        <w:tc>
          <w:tcPr>
            <w:tcW w:w="534" w:type="pct"/>
            <w:vMerge w:val="restart"/>
            <w:tcBorders>
              <w:top w:val="single" w:sz="4" w:space="0" w:color="auto"/>
            </w:tcBorders>
            <w:vAlign w:val="center"/>
          </w:tcPr>
          <w:p w14:paraId="7C29917E" w14:textId="77777777" w:rsidR="006E277C" w:rsidRDefault="006E277C">
            <w:pPr>
              <w:jc w:val="center"/>
              <w:rPr>
                <w:rFonts w:ascii="宋体" w:hAnsi="宋体"/>
                <w:sz w:val="18"/>
                <w:szCs w:val="18"/>
              </w:rPr>
            </w:pPr>
          </w:p>
        </w:tc>
      </w:tr>
      <w:tr w:rsidR="006E277C" w14:paraId="75221D5B" w14:textId="77777777" w:rsidTr="00865511">
        <w:trPr>
          <w:trHeight w:val="656"/>
        </w:trPr>
        <w:tc>
          <w:tcPr>
            <w:tcW w:w="346" w:type="pct"/>
            <w:vMerge/>
            <w:tcBorders>
              <w:bottom w:val="single" w:sz="4" w:space="0" w:color="auto"/>
            </w:tcBorders>
            <w:vAlign w:val="center"/>
          </w:tcPr>
          <w:p w14:paraId="0C41A58E" w14:textId="77777777" w:rsidR="006E277C" w:rsidRDefault="006E277C">
            <w:pPr>
              <w:jc w:val="center"/>
              <w:rPr>
                <w:rFonts w:ascii="宋体" w:hAnsi="宋体"/>
                <w:sz w:val="18"/>
                <w:szCs w:val="18"/>
              </w:rPr>
            </w:pPr>
          </w:p>
        </w:tc>
        <w:tc>
          <w:tcPr>
            <w:tcW w:w="459" w:type="pct"/>
            <w:vMerge/>
            <w:tcBorders>
              <w:bottom w:val="single" w:sz="4" w:space="0" w:color="auto"/>
            </w:tcBorders>
          </w:tcPr>
          <w:p w14:paraId="4D78EAF0" w14:textId="77777777" w:rsidR="006E277C" w:rsidRDefault="006E277C">
            <w:pPr>
              <w:jc w:val="center"/>
              <w:rPr>
                <w:rFonts w:ascii="宋体" w:hAnsi="宋体"/>
                <w:sz w:val="18"/>
                <w:szCs w:val="18"/>
              </w:rPr>
            </w:pPr>
          </w:p>
        </w:tc>
        <w:tc>
          <w:tcPr>
            <w:tcW w:w="534" w:type="pct"/>
            <w:vMerge/>
            <w:tcBorders>
              <w:bottom w:val="single" w:sz="4" w:space="0" w:color="auto"/>
            </w:tcBorders>
            <w:vAlign w:val="center"/>
          </w:tcPr>
          <w:p w14:paraId="32D9D56D" w14:textId="77777777" w:rsidR="006E277C" w:rsidRDefault="006E277C">
            <w:pPr>
              <w:jc w:val="center"/>
              <w:rPr>
                <w:rFonts w:ascii="宋体" w:hAnsi="宋体"/>
                <w:sz w:val="18"/>
                <w:szCs w:val="18"/>
              </w:rPr>
            </w:pPr>
          </w:p>
        </w:tc>
        <w:tc>
          <w:tcPr>
            <w:tcW w:w="402" w:type="pct"/>
            <w:vMerge/>
            <w:tcBorders>
              <w:bottom w:val="single" w:sz="4" w:space="0" w:color="auto"/>
            </w:tcBorders>
            <w:vAlign w:val="center"/>
          </w:tcPr>
          <w:p w14:paraId="69DD8113" w14:textId="77777777" w:rsidR="006E277C" w:rsidRDefault="006E277C">
            <w:pPr>
              <w:jc w:val="center"/>
              <w:rPr>
                <w:rFonts w:ascii="宋体" w:hAnsi="宋体"/>
                <w:sz w:val="18"/>
                <w:szCs w:val="18"/>
              </w:rPr>
            </w:pPr>
          </w:p>
        </w:tc>
        <w:tc>
          <w:tcPr>
            <w:tcW w:w="708" w:type="pct"/>
            <w:vMerge/>
            <w:tcBorders>
              <w:bottom w:val="single" w:sz="4" w:space="0" w:color="auto"/>
            </w:tcBorders>
            <w:vAlign w:val="center"/>
          </w:tcPr>
          <w:p w14:paraId="71ADA4DE" w14:textId="77777777" w:rsidR="006E277C" w:rsidRDefault="006E277C">
            <w:pPr>
              <w:jc w:val="center"/>
              <w:rPr>
                <w:rFonts w:ascii="宋体" w:hAnsi="宋体"/>
                <w:sz w:val="18"/>
                <w:szCs w:val="18"/>
              </w:rPr>
            </w:pPr>
          </w:p>
        </w:tc>
        <w:tc>
          <w:tcPr>
            <w:tcW w:w="442" w:type="pct"/>
            <w:vMerge/>
            <w:tcBorders>
              <w:bottom w:val="single" w:sz="4" w:space="0" w:color="auto"/>
            </w:tcBorders>
            <w:vAlign w:val="center"/>
          </w:tcPr>
          <w:p w14:paraId="2D9AD93A" w14:textId="77777777" w:rsidR="006E277C" w:rsidRDefault="006E277C">
            <w:pPr>
              <w:jc w:val="center"/>
              <w:rPr>
                <w:rFonts w:ascii="宋体" w:hAnsi="宋体"/>
                <w:sz w:val="18"/>
                <w:szCs w:val="18"/>
              </w:rPr>
            </w:pPr>
          </w:p>
        </w:tc>
        <w:tc>
          <w:tcPr>
            <w:tcW w:w="650" w:type="pct"/>
            <w:vMerge/>
            <w:tcBorders>
              <w:bottom w:val="single" w:sz="4" w:space="0" w:color="auto"/>
            </w:tcBorders>
            <w:vAlign w:val="center"/>
          </w:tcPr>
          <w:p w14:paraId="288C5439" w14:textId="77777777" w:rsidR="006E277C" w:rsidRDefault="006E277C">
            <w:pPr>
              <w:jc w:val="center"/>
              <w:rPr>
                <w:rFonts w:ascii="宋体" w:hAnsi="宋体"/>
                <w:sz w:val="18"/>
                <w:szCs w:val="18"/>
              </w:rPr>
            </w:pPr>
          </w:p>
        </w:tc>
        <w:tc>
          <w:tcPr>
            <w:tcW w:w="479" w:type="pct"/>
            <w:vMerge/>
            <w:tcBorders>
              <w:bottom w:val="single" w:sz="4" w:space="0" w:color="auto"/>
            </w:tcBorders>
            <w:vAlign w:val="center"/>
          </w:tcPr>
          <w:p w14:paraId="2A87D37E" w14:textId="77777777" w:rsidR="006E277C" w:rsidRDefault="006E277C">
            <w:pPr>
              <w:jc w:val="center"/>
              <w:rPr>
                <w:rFonts w:ascii="宋体" w:hAnsi="宋体"/>
                <w:sz w:val="18"/>
                <w:szCs w:val="18"/>
              </w:rPr>
            </w:pPr>
          </w:p>
        </w:tc>
        <w:tc>
          <w:tcPr>
            <w:tcW w:w="442" w:type="pct"/>
            <w:vMerge/>
            <w:tcBorders>
              <w:bottom w:val="single" w:sz="4" w:space="0" w:color="auto"/>
            </w:tcBorders>
          </w:tcPr>
          <w:p w14:paraId="37C958DF" w14:textId="77777777" w:rsidR="006E277C" w:rsidRDefault="006E277C">
            <w:pPr>
              <w:jc w:val="center"/>
              <w:rPr>
                <w:rFonts w:ascii="宋体" w:hAnsi="宋体"/>
                <w:sz w:val="18"/>
                <w:szCs w:val="18"/>
              </w:rPr>
            </w:pPr>
          </w:p>
        </w:tc>
        <w:tc>
          <w:tcPr>
            <w:tcW w:w="534" w:type="pct"/>
            <w:vMerge/>
            <w:tcBorders>
              <w:bottom w:val="single" w:sz="4" w:space="0" w:color="auto"/>
            </w:tcBorders>
          </w:tcPr>
          <w:p w14:paraId="42634385" w14:textId="77777777" w:rsidR="006E277C" w:rsidRDefault="006E277C">
            <w:pPr>
              <w:jc w:val="center"/>
              <w:rPr>
                <w:rFonts w:ascii="宋体" w:hAnsi="宋体"/>
                <w:sz w:val="18"/>
                <w:szCs w:val="18"/>
              </w:rPr>
            </w:pPr>
          </w:p>
        </w:tc>
      </w:tr>
      <w:tr w:rsidR="006E277C" w14:paraId="08E1690E" w14:textId="77777777" w:rsidTr="00865511">
        <w:trPr>
          <w:trHeight w:val="456"/>
        </w:trPr>
        <w:tc>
          <w:tcPr>
            <w:tcW w:w="346" w:type="pct"/>
            <w:vMerge w:val="restart"/>
            <w:tcBorders>
              <w:top w:val="single" w:sz="4" w:space="0" w:color="auto"/>
            </w:tcBorders>
            <w:vAlign w:val="center"/>
          </w:tcPr>
          <w:p w14:paraId="38CD164F" w14:textId="77777777" w:rsidR="006E277C" w:rsidRDefault="00063571">
            <w:pPr>
              <w:jc w:val="center"/>
              <w:rPr>
                <w:rFonts w:ascii="宋体" w:hAnsi="宋体"/>
                <w:sz w:val="18"/>
                <w:szCs w:val="18"/>
              </w:rPr>
            </w:pPr>
            <w:r>
              <w:rPr>
                <w:rFonts w:ascii="宋体" w:hAnsi="宋体" w:hint="eastAsia"/>
                <w:sz w:val="18"/>
                <w:szCs w:val="18"/>
              </w:rPr>
              <w:t>2</w:t>
            </w:r>
          </w:p>
        </w:tc>
        <w:tc>
          <w:tcPr>
            <w:tcW w:w="459" w:type="pct"/>
            <w:vMerge w:val="restart"/>
            <w:tcBorders>
              <w:top w:val="single" w:sz="4" w:space="0" w:color="auto"/>
            </w:tcBorders>
          </w:tcPr>
          <w:p w14:paraId="2EDD9E0E" w14:textId="77777777" w:rsidR="006E277C" w:rsidRDefault="006E277C">
            <w:pPr>
              <w:jc w:val="center"/>
              <w:rPr>
                <w:rFonts w:ascii="宋体" w:hAnsi="宋体"/>
                <w:sz w:val="18"/>
                <w:szCs w:val="18"/>
              </w:rPr>
            </w:pPr>
          </w:p>
        </w:tc>
        <w:tc>
          <w:tcPr>
            <w:tcW w:w="534" w:type="pct"/>
            <w:vMerge w:val="restart"/>
            <w:tcBorders>
              <w:top w:val="single" w:sz="4" w:space="0" w:color="auto"/>
            </w:tcBorders>
            <w:vAlign w:val="center"/>
          </w:tcPr>
          <w:p w14:paraId="07055243" w14:textId="77777777" w:rsidR="006E277C" w:rsidRDefault="006E277C">
            <w:pPr>
              <w:jc w:val="center"/>
              <w:rPr>
                <w:rFonts w:ascii="宋体" w:hAnsi="宋体"/>
                <w:sz w:val="18"/>
                <w:szCs w:val="18"/>
              </w:rPr>
            </w:pPr>
          </w:p>
        </w:tc>
        <w:tc>
          <w:tcPr>
            <w:tcW w:w="402" w:type="pct"/>
            <w:vMerge w:val="restart"/>
            <w:tcBorders>
              <w:top w:val="single" w:sz="4" w:space="0" w:color="auto"/>
            </w:tcBorders>
            <w:vAlign w:val="center"/>
          </w:tcPr>
          <w:p w14:paraId="72317947" w14:textId="77777777" w:rsidR="006E277C" w:rsidRDefault="006E277C">
            <w:pPr>
              <w:jc w:val="center"/>
              <w:rPr>
                <w:rFonts w:ascii="宋体" w:hAnsi="宋体"/>
                <w:sz w:val="18"/>
                <w:szCs w:val="18"/>
              </w:rPr>
            </w:pPr>
          </w:p>
        </w:tc>
        <w:tc>
          <w:tcPr>
            <w:tcW w:w="708" w:type="pct"/>
            <w:vMerge w:val="restart"/>
            <w:tcBorders>
              <w:top w:val="single" w:sz="4" w:space="0" w:color="auto"/>
            </w:tcBorders>
            <w:vAlign w:val="center"/>
          </w:tcPr>
          <w:p w14:paraId="6F0687AF" w14:textId="77777777" w:rsidR="006E277C" w:rsidRDefault="006E277C">
            <w:pPr>
              <w:jc w:val="center"/>
              <w:rPr>
                <w:rFonts w:ascii="宋体" w:hAnsi="宋体"/>
                <w:sz w:val="18"/>
                <w:szCs w:val="18"/>
              </w:rPr>
            </w:pPr>
          </w:p>
        </w:tc>
        <w:tc>
          <w:tcPr>
            <w:tcW w:w="442" w:type="pct"/>
            <w:vMerge w:val="restart"/>
            <w:tcBorders>
              <w:top w:val="single" w:sz="4" w:space="0" w:color="auto"/>
            </w:tcBorders>
            <w:vAlign w:val="center"/>
          </w:tcPr>
          <w:p w14:paraId="68903E2E" w14:textId="77777777" w:rsidR="006E277C" w:rsidRDefault="006E277C">
            <w:pPr>
              <w:jc w:val="center"/>
              <w:rPr>
                <w:rFonts w:ascii="宋体" w:hAnsi="宋体"/>
                <w:sz w:val="18"/>
                <w:szCs w:val="18"/>
              </w:rPr>
            </w:pPr>
          </w:p>
        </w:tc>
        <w:tc>
          <w:tcPr>
            <w:tcW w:w="650" w:type="pct"/>
            <w:vMerge w:val="restart"/>
            <w:tcBorders>
              <w:top w:val="single" w:sz="4" w:space="0" w:color="auto"/>
            </w:tcBorders>
            <w:vAlign w:val="center"/>
          </w:tcPr>
          <w:p w14:paraId="00AE636D" w14:textId="77777777" w:rsidR="006E277C" w:rsidRDefault="006E277C">
            <w:pPr>
              <w:jc w:val="center"/>
              <w:rPr>
                <w:rFonts w:ascii="宋体" w:hAnsi="宋体"/>
                <w:sz w:val="18"/>
                <w:szCs w:val="18"/>
              </w:rPr>
            </w:pPr>
          </w:p>
        </w:tc>
        <w:tc>
          <w:tcPr>
            <w:tcW w:w="479" w:type="pct"/>
            <w:vMerge w:val="restart"/>
            <w:tcBorders>
              <w:top w:val="single" w:sz="4" w:space="0" w:color="auto"/>
            </w:tcBorders>
            <w:vAlign w:val="center"/>
          </w:tcPr>
          <w:p w14:paraId="3D28F19D" w14:textId="77777777" w:rsidR="006E277C" w:rsidRDefault="006E277C">
            <w:pPr>
              <w:jc w:val="center"/>
              <w:rPr>
                <w:rFonts w:ascii="宋体" w:hAnsi="宋体"/>
                <w:sz w:val="18"/>
                <w:szCs w:val="18"/>
              </w:rPr>
            </w:pPr>
          </w:p>
        </w:tc>
        <w:tc>
          <w:tcPr>
            <w:tcW w:w="442" w:type="pct"/>
            <w:vMerge w:val="restart"/>
            <w:tcBorders>
              <w:top w:val="single" w:sz="4" w:space="0" w:color="auto"/>
            </w:tcBorders>
          </w:tcPr>
          <w:p w14:paraId="66C9E388" w14:textId="77777777" w:rsidR="006E277C" w:rsidRDefault="006E277C">
            <w:pPr>
              <w:jc w:val="center"/>
              <w:rPr>
                <w:rFonts w:ascii="宋体" w:hAnsi="宋体"/>
                <w:sz w:val="18"/>
                <w:szCs w:val="18"/>
              </w:rPr>
            </w:pPr>
          </w:p>
        </w:tc>
        <w:tc>
          <w:tcPr>
            <w:tcW w:w="534" w:type="pct"/>
            <w:vMerge w:val="restart"/>
            <w:tcBorders>
              <w:top w:val="single" w:sz="4" w:space="0" w:color="auto"/>
            </w:tcBorders>
          </w:tcPr>
          <w:p w14:paraId="6A2AD95B" w14:textId="77777777" w:rsidR="006E277C" w:rsidRDefault="006E277C">
            <w:pPr>
              <w:jc w:val="center"/>
              <w:rPr>
                <w:rFonts w:ascii="宋体" w:hAnsi="宋体"/>
                <w:sz w:val="18"/>
                <w:szCs w:val="18"/>
              </w:rPr>
            </w:pPr>
          </w:p>
        </w:tc>
      </w:tr>
      <w:tr w:rsidR="006E277C" w14:paraId="28EAAEBE" w14:textId="77777777" w:rsidTr="00865511">
        <w:trPr>
          <w:trHeight w:val="456"/>
        </w:trPr>
        <w:tc>
          <w:tcPr>
            <w:tcW w:w="346" w:type="pct"/>
            <w:vMerge/>
            <w:vAlign w:val="center"/>
          </w:tcPr>
          <w:p w14:paraId="4A87EE44" w14:textId="77777777" w:rsidR="006E277C" w:rsidRDefault="006E277C">
            <w:pPr>
              <w:jc w:val="center"/>
              <w:rPr>
                <w:rFonts w:ascii="宋体" w:hAnsi="宋体"/>
                <w:sz w:val="18"/>
                <w:szCs w:val="18"/>
              </w:rPr>
            </w:pPr>
          </w:p>
        </w:tc>
        <w:tc>
          <w:tcPr>
            <w:tcW w:w="459" w:type="pct"/>
            <w:vMerge/>
          </w:tcPr>
          <w:p w14:paraId="5BCC78AC" w14:textId="77777777" w:rsidR="006E277C" w:rsidRDefault="006E277C">
            <w:pPr>
              <w:jc w:val="center"/>
              <w:rPr>
                <w:rFonts w:ascii="宋体" w:hAnsi="宋体"/>
                <w:sz w:val="18"/>
                <w:szCs w:val="18"/>
              </w:rPr>
            </w:pPr>
          </w:p>
        </w:tc>
        <w:tc>
          <w:tcPr>
            <w:tcW w:w="534" w:type="pct"/>
            <w:vMerge/>
            <w:vAlign w:val="center"/>
          </w:tcPr>
          <w:p w14:paraId="4E3E53BF" w14:textId="77777777" w:rsidR="006E277C" w:rsidRDefault="006E277C">
            <w:pPr>
              <w:jc w:val="center"/>
              <w:rPr>
                <w:rFonts w:ascii="宋体" w:hAnsi="宋体"/>
                <w:sz w:val="18"/>
                <w:szCs w:val="18"/>
              </w:rPr>
            </w:pPr>
          </w:p>
        </w:tc>
        <w:tc>
          <w:tcPr>
            <w:tcW w:w="402" w:type="pct"/>
            <w:vMerge/>
            <w:vAlign w:val="center"/>
          </w:tcPr>
          <w:p w14:paraId="481FAA7E" w14:textId="77777777" w:rsidR="006E277C" w:rsidRDefault="006E277C">
            <w:pPr>
              <w:jc w:val="center"/>
              <w:rPr>
                <w:rFonts w:ascii="宋体" w:hAnsi="宋体"/>
                <w:sz w:val="18"/>
                <w:szCs w:val="18"/>
              </w:rPr>
            </w:pPr>
          </w:p>
        </w:tc>
        <w:tc>
          <w:tcPr>
            <w:tcW w:w="708" w:type="pct"/>
            <w:vMerge/>
            <w:vAlign w:val="center"/>
          </w:tcPr>
          <w:p w14:paraId="01DC7107" w14:textId="77777777" w:rsidR="006E277C" w:rsidRDefault="006E277C">
            <w:pPr>
              <w:jc w:val="center"/>
              <w:rPr>
                <w:rFonts w:ascii="宋体" w:hAnsi="宋体"/>
                <w:sz w:val="18"/>
                <w:szCs w:val="18"/>
              </w:rPr>
            </w:pPr>
          </w:p>
        </w:tc>
        <w:tc>
          <w:tcPr>
            <w:tcW w:w="442" w:type="pct"/>
            <w:vMerge/>
            <w:vAlign w:val="center"/>
          </w:tcPr>
          <w:p w14:paraId="00E8D770" w14:textId="77777777" w:rsidR="006E277C" w:rsidRDefault="006E277C">
            <w:pPr>
              <w:jc w:val="center"/>
              <w:rPr>
                <w:rFonts w:ascii="宋体" w:hAnsi="宋体"/>
                <w:sz w:val="18"/>
                <w:szCs w:val="18"/>
              </w:rPr>
            </w:pPr>
          </w:p>
        </w:tc>
        <w:tc>
          <w:tcPr>
            <w:tcW w:w="650" w:type="pct"/>
            <w:vMerge/>
            <w:vAlign w:val="center"/>
          </w:tcPr>
          <w:p w14:paraId="7F9D9883" w14:textId="77777777" w:rsidR="006E277C" w:rsidRDefault="006E277C">
            <w:pPr>
              <w:jc w:val="center"/>
              <w:rPr>
                <w:rFonts w:ascii="宋体" w:hAnsi="宋体"/>
                <w:sz w:val="18"/>
                <w:szCs w:val="18"/>
              </w:rPr>
            </w:pPr>
          </w:p>
        </w:tc>
        <w:tc>
          <w:tcPr>
            <w:tcW w:w="479" w:type="pct"/>
            <w:vMerge/>
            <w:vAlign w:val="center"/>
          </w:tcPr>
          <w:p w14:paraId="5BF0CC99" w14:textId="77777777" w:rsidR="006E277C" w:rsidRDefault="006E277C">
            <w:pPr>
              <w:jc w:val="center"/>
              <w:rPr>
                <w:rFonts w:ascii="宋体" w:hAnsi="宋体"/>
                <w:sz w:val="18"/>
                <w:szCs w:val="18"/>
              </w:rPr>
            </w:pPr>
          </w:p>
        </w:tc>
        <w:tc>
          <w:tcPr>
            <w:tcW w:w="442" w:type="pct"/>
            <w:vMerge/>
          </w:tcPr>
          <w:p w14:paraId="3FE5EFB6" w14:textId="77777777" w:rsidR="006E277C" w:rsidRDefault="006E277C">
            <w:pPr>
              <w:jc w:val="center"/>
              <w:rPr>
                <w:rFonts w:ascii="宋体" w:hAnsi="宋体"/>
                <w:sz w:val="18"/>
                <w:szCs w:val="18"/>
              </w:rPr>
            </w:pPr>
          </w:p>
        </w:tc>
        <w:tc>
          <w:tcPr>
            <w:tcW w:w="534" w:type="pct"/>
            <w:vMerge/>
          </w:tcPr>
          <w:p w14:paraId="7329E2B2" w14:textId="77777777" w:rsidR="006E277C" w:rsidRDefault="006E277C">
            <w:pPr>
              <w:jc w:val="center"/>
              <w:rPr>
                <w:rFonts w:ascii="宋体" w:hAnsi="宋体"/>
                <w:sz w:val="18"/>
                <w:szCs w:val="18"/>
              </w:rPr>
            </w:pPr>
          </w:p>
        </w:tc>
      </w:tr>
      <w:tr w:rsidR="006E277C" w14:paraId="3C9F9C27" w14:textId="77777777" w:rsidTr="00865511">
        <w:trPr>
          <w:trHeight w:val="456"/>
        </w:trPr>
        <w:tc>
          <w:tcPr>
            <w:tcW w:w="346" w:type="pct"/>
            <w:vMerge w:val="restart"/>
            <w:vAlign w:val="center"/>
          </w:tcPr>
          <w:p w14:paraId="4E3E6E0A" w14:textId="77777777" w:rsidR="006E277C" w:rsidRDefault="00063571">
            <w:pPr>
              <w:jc w:val="center"/>
              <w:rPr>
                <w:rFonts w:ascii="宋体" w:hAnsi="宋体"/>
                <w:sz w:val="18"/>
                <w:szCs w:val="18"/>
              </w:rPr>
            </w:pPr>
            <w:r>
              <w:rPr>
                <w:rFonts w:ascii="宋体" w:hAnsi="宋体" w:hint="eastAsia"/>
                <w:sz w:val="18"/>
                <w:szCs w:val="18"/>
              </w:rPr>
              <w:t>3</w:t>
            </w:r>
          </w:p>
        </w:tc>
        <w:tc>
          <w:tcPr>
            <w:tcW w:w="459" w:type="pct"/>
            <w:vMerge w:val="restart"/>
          </w:tcPr>
          <w:p w14:paraId="4C104641" w14:textId="77777777" w:rsidR="006E277C" w:rsidRDefault="006E277C">
            <w:pPr>
              <w:jc w:val="center"/>
              <w:rPr>
                <w:rFonts w:ascii="宋体" w:hAnsi="宋体"/>
                <w:sz w:val="18"/>
                <w:szCs w:val="18"/>
              </w:rPr>
            </w:pPr>
          </w:p>
        </w:tc>
        <w:tc>
          <w:tcPr>
            <w:tcW w:w="534" w:type="pct"/>
            <w:vMerge w:val="restart"/>
            <w:vAlign w:val="center"/>
          </w:tcPr>
          <w:p w14:paraId="2764168A" w14:textId="77777777" w:rsidR="006E277C" w:rsidRDefault="006E277C">
            <w:pPr>
              <w:jc w:val="center"/>
              <w:rPr>
                <w:rFonts w:ascii="宋体" w:hAnsi="宋体"/>
                <w:sz w:val="18"/>
                <w:szCs w:val="18"/>
              </w:rPr>
            </w:pPr>
          </w:p>
        </w:tc>
        <w:tc>
          <w:tcPr>
            <w:tcW w:w="402" w:type="pct"/>
            <w:vMerge w:val="restart"/>
            <w:vAlign w:val="center"/>
          </w:tcPr>
          <w:p w14:paraId="45C16753" w14:textId="77777777" w:rsidR="006E277C" w:rsidRDefault="006E277C">
            <w:pPr>
              <w:jc w:val="center"/>
              <w:rPr>
                <w:rFonts w:ascii="宋体" w:hAnsi="宋体"/>
                <w:sz w:val="18"/>
                <w:szCs w:val="18"/>
              </w:rPr>
            </w:pPr>
          </w:p>
        </w:tc>
        <w:tc>
          <w:tcPr>
            <w:tcW w:w="708" w:type="pct"/>
            <w:vMerge w:val="restart"/>
            <w:vAlign w:val="center"/>
          </w:tcPr>
          <w:p w14:paraId="27A5C806" w14:textId="77777777" w:rsidR="006E277C" w:rsidRDefault="006E277C">
            <w:pPr>
              <w:jc w:val="center"/>
              <w:rPr>
                <w:rFonts w:ascii="宋体" w:hAnsi="宋体"/>
                <w:sz w:val="18"/>
                <w:szCs w:val="18"/>
              </w:rPr>
            </w:pPr>
          </w:p>
        </w:tc>
        <w:tc>
          <w:tcPr>
            <w:tcW w:w="442" w:type="pct"/>
            <w:vMerge w:val="restart"/>
            <w:vAlign w:val="center"/>
          </w:tcPr>
          <w:p w14:paraId="1DF76519" w14:textId="77777777" w:rsidR="006E277C" w:rsidRDefault="006E277C">
            <w:pPr>
              <w:jc w:val="center"/>
              <w:rPr>
                <w:rFonts w:ascii="宋体" w:hAnsi="宋体"/>
                <w:sz w:val="18"/>
                <w:szCs w:val="18"/>
              </w:rPr>
            </w:pPr>
          </w:p>
        </w:tc>
        <w:tc>
          <w:tcPr>
            <w:tcW w:w="650" w:type="pct"/>
            <w:vMerge w:val="restart"/>
            <w:vAlign w:val="center"/>
          </w:tcPr>
          <w:p w14:paraId="36EE3E88" w14:textId="77777777" w:rsidR="006E277C" w:rsidRDefault="006E277C">
            <w:pPr>
              <w:jc w:val="center"/>
              <w:rPr>
                <w:rFonts w:ascii="宋体" w:hAnsi="宋体"/>
                <w:sz w:val="18"/>
                <w:szCs w:val="18"/>
              </w:rPr>
            </w:pPr>
          </w:p>
        </w:tc>
        <w:tc>
          <w:tcPr>
            <w:tcW w:w="479" w:type="pct"/>
            <w:vMerge w:val="restart"/>
            <w:vAlign w:val="center"/>
          </w:tcPr>
          <w:p w14:paraId="6CE1C810" w14:textId="77777777" w:rsidR="006E277C" w:rsidRDefault="006E277C">
            <w:pPr>
              <w:jc w:val="center"/>
              <w:rPr>
                <w:rFonts w:ascii="宋体" w:hAnsi="宋体"/>
                <w:sz w:val="18"/>
                <w:szCs w:val="18"/>
              </w:rPr>
            </w:pPr>
          </w:p>
        </w:tc>
        <w:tc>
          <w:tcPr>
            <w:tcW w:w="442" w:type="pct"/>
            <w:vMerge w:val="restart"/>
          </w:tcPr>
          <w:p w14:paraId="2CC4F3CB" w14:textId="77777777" w:rsidR="006E277C" w:rsidRDefault="006E277C">
            <w:pPr>
              <w:jc w:val="center"/>
              <w:rPr>
                <w:rFonts w:ascii="宋体" w:hAnsi="宋体"/>
                <w:sz w:val="18"/>
                <w:szCs w:val="18"/>
              </w:rPr>
            </w:pPr>
          </w:p>
        </w:tc>
        <w:tc>
          <w:tcPr>
            <w:tcW w:w="534" w:type="pct"/>
            <w:vMerge w:val="restart"/>
          </w:tcPr>
          <w:p w14:paraId="1AC96E77" w14:textId="77777777" w:rsidR="006E277C" w:rsidRDefault="006E277C">
            <w:pPr>
              <w:jc w:val="center"/>
              <w:rPr>
                <w:rFonts w:ascii="宋体" w:hAnsi="宋体"/>
                <w:sz w:val="18"/>
                <w:szCs w:val="18"/>
              </w:rPr>
            </w:pPr>
          </w:p>
        </w:tc>
      </w:tr>
      <w:tr w:rsidR="006E277C" w14:paraId="69053811" w14:textId="77777777" w:rsidTr="00865511">
        <w:trPr>
          <w:trHeight w:val="456"/>
        </w:trPr>
        <w:tc>
          <w:tcPr>
            <w:tcW w:w="346" w:type="pct"/>
            <w:vMerge/>
            <w:vAlign w:val="center"/>
          </w:tcPr>
          <w:p w14:paraId="5236649A" w14:textId="77777777" w:rsidR="006E277C" w:rsidRDefault="006E277C">
            <w:pPr>
              <w:jc w:val="center"/>
              <w:rPr>
                <w:rFonts w:ascii="宋体" w:hAnsi="宋体"/>
                <w:sz w:val="18"/>
                <w:szCs w:val="18"/>
              </w:rPr>
            </w:pPr>
          </w:p>
        </w:tc>
        <w:tc>
          <w:tcPr>
            <w:tcW w:w="459" w:type="pct"/>
            <w:vMerge/>
          </w:tcPr>
          <w:p w14:paraId="0BBE3905" w14:textId="77777777" w:rsidR="006E277C" w:rsidRDefault="006E277C">
            <w:pPr>
              <w:jc w:val="center"/>
              <w:rPr>
                <w:rFonts w:ascii="宋体" w:hAnsi="宋体"/>
                <w:sz w:val="18"/>
                <w:szCs w:val="18"/>
              </w:rPr>
            </w:pPr>
          </w:p>
        </w:tc>
        <w:tc>
          <w:tcPr>
            <w:tcW w:w="534" w:type="pct"/>
            <w:vMerge/>
            <w:vAlign w:val="center"/>
          </w:tcPr>
          <w:p w14:paraId="1B9E3CD3" w14:textId="77777777" w:rsidR="006E277C" w:rsidRDefault="006E277C">
            <w:pPr>
              <w:jc w:val="center"/>
              <w:rPr>
                <w:rFonts w:ascii="宋体" w:hAnsi="宋体"/>
                <w:sz w:val="18"/>
                <w:szCs w:val="18"/>
              </w:rPr>
            </w:pPr>
          </w:p>
        </w:tc>
        <w:tc>
          <w:tcPr>
            <w:tcW w:w="402" w:type="pct"/>
            <w:vMerge/>
            <w:vAlign w:val="center"/>
          </w:tcPr>
          <w:p w14:paraId="2090337C" w14:textId="77777777" w:rsidR="006E277C" w:rsidRDefault="006E277C">
            <w:pPr>
              <w:jc w:val="center"/>
              <w:rPr>
                <w:rFonts w:ascii="宋体" w:hAnsi="宋体"/>
                <w:sz w:val="18"/>
                <w:szCs w:val="18"/>
              </w:rPr>
            </w:pPr>
          </w:p>
        </w:tc>
        <w:tc>
          <w:tcPr>
            <w:tcW w:w="708" w:type="pct"/>
            <w:vMerge/>
            <w:vAlign w:val="center"/>
          </w:tcPr>
          <w:p w14:paraId="5713E4CD" w14:textId="77777777" w:rsidR="006E277C" w:rsidRDefault="006E277C">
            <w:pPr>
              <w:jc w:val="center"/>
              <w:rPr>
                <w:rFonts w:ascii="宋体" w:hAnsi="宋体"/>
                <w:sz w:val="18"/>
                <w:szCs w:val="18"/>
              </w:rPr>
            </w:pPr>
          </w:p>
        </w:tc>
        <w:tc>
          <w:tcPr>
            <w:tcW w:w="442" w:type="pct"/>
            <w:vMerge/>
            <w:vAlign w:val="center"/>
          </w:tcPr>
          <w:p w14:paraId="313D74A0" w14:textId="77777777" w:rsidR="006E277C" w:rsidRDefault="006E277C">
            <w:pPr>
              <w:jc w:val="center"/>
              <w:rPr>
                <w:rFonts w:ascii="宋体" w:hAnsi="宋体"/>
                <w:sz w:val="18"/>
                <w:szCs w:val="18"/>
              </w:rPr>
            </w:pPr>
          </w:p>
        </w:tc>
        <w:tc>
          <w:tcPr>
            <w:tcW w:w="650" w:type="pct"/>
            <w:vMerge/>
            <w:vAlign w:val="center"/>
          </w:tcPr>
          <w:p w14:paraId="1DAFE409" w14:textId="77777777" w:rsidR="006E277C" w:rsidRDefault="006E277C">
            <w:pPr>
              <w:jc w:val="center"/>
              <w:rPr>
                <w:rFonts w:ascii="宋体" w:hAnsi="宋体"/>
                <w:sz w:val="18"/>
                <w:szCs w:val="18"/>
              </w:rPr>
            </w:pPr>
          </w:p>
        </w:tc>
        <w:tc>
          <w:tcPr>
            <w:tcW w:w="479" w:type="pct"/>
            <w:vMerge/>
            <w:vAlign w:val="center"/>
          </w:tcPr>
          <w:p w14:paraId="7FCBF2CD" w14:textId="77777777" w:rsidR="006E277C" w:rsidRDefault="006E277C">
            <w:pPr>
              <w:jc w:val="center"/>
              <w:rPr>
                <w:rFonts w:ascii="宋体" w:hAnsi="宋体"/>
                <w:sz w:val="18"/>
                <w:szCs w:val="18"/>
              </w:rPr>
            </w:pPr>
          </w:p>
        </w:tc>
        <w:tc>
          <w:tcPr>
            <w:tcW w:w="442" w:type="pct"/>
            <w:vMerge/>
          </w:tcPr>
          <w:p w14:paraId="4E2E91E4" w14:textId="77777777" w:rsidR="006E277C" w:rsidRDefault="006E277C">
            <w:pPr>
              <w:jc w:val="center"/>
              <w:rPr>
                <w:rFonts w:ascii="宋体" w:hAnsi="宋体"/>
                <w:sz w:val="18"/>
                <w:szCs w:val="18"/>
              </w:rPr>
            </w:pPr>
          </w:p>
        </w:tc>
        <w:tc>
          <w:tcPr>
            <w:tcW w:w="534" w:type="pct"/>
            <w:vMerge/>
          </w:tcPr>
          <w:p w14:paraId="6B9FB590" w14:textId="77777777" w:rsidR="006E277C" w:rsidRDefault="006E277C">
            <w:pPr>
              <w:jc w:val="center"/>
              <w:rPr>
                <w:rFonts w:ascii="宋体" w:hAnsi="宋体"/>
                <w:sz w:val="18"/>
                <w:szCs w:val="18"/>
              </w:rPr>
            </w:pPr>
          </w:p>
        </w:tc>
      </w:tr>
      <w:tr w:rsidR="006E277C" w14:paraId="0C97A809" w14:textId="77777777" w:rsidTr="00865511">
        <w:trPr>
          <w:trHeight w:val="456"/>
        </w:trPr>
        <w:tc>
          <w:tcPr>
            <w:tcW w:w="346" w:type="pct"/>
            <w:vMerge w:val="restart"/>
            <w:vAlign w:val="center"/>
          </w:tcPr>
          <w:p w14:paraId="0844CD9B" w14:textId="77777777" w:rsidR="006E277C" w:rsidRDefault="00063571">
            <w:pPr>
              <w:jc w:val="center"/>
              <w:rPr>
                <w:szCs w:val="21"/>
              </w:rPr>
            </w:pPr>
            <w:r>
              <w:rPr>
                <w:rFonts w:hint="eastAsia"/>
                <w:szCs w:val="21"/>
              </w:rPr>
              <w:t>……</w:t>
            </w:r>
          </w:p>
        </w:tc>
        <w:tc>
          <w:tcPr>
            <w:tcW w:w="459" w:type="pct"/>
            <w:vMerge w:val="restart"/>
          </w:tcPr>
          <w:p w14:paraId="52905639" w14:textId="77777777" w:rsidR="006E277C" w:rsidRDefault="006E277C">
            <w:pPr>
              <w:jc w:val="center"/>
              <w:rPr>
                <w:rFonts w:ascii="宋体" w:hAnsi="宋体"/>
                <w:sz w:val="18"/>
                <w:szCs w:val="18"/>
              </w:rPr>
            </w:pPr>
          </w:p>
        </w:tc>
        <w:tc>
          <w:tcPr>
            <w:tcW w:w="534" w:type="pct"/>
            <w:vMerge w:val="restart"/>
            <w:vAlign w:val="center"/>
          </w:tcPr>
          <w:p w14:paraId="0648BB47" w14:textId="77777777" w:rsidR="006E277C" w:rsidRDefault="006E277C">
            <w:pPr>
              <w:jc w:val="center"/>
              <w:rPr>
                <w:rFonts w:ascii="宋体" w:hAnsi="宋体"/>
                <w:sz w:val="18"/>
                <w:szCs w:val="18"/>
              </w:rPr>
            </w:pPr>
          </w:p>
        </w:tc>
        <w:tc>
          <w:tcPr>
            <w:tcW w:w="402" w:type="pct"/>
            <w:vMerge w:val="restart"/>
            <w:vAlign w:val="center"/>
          </w:tcPr>
          <w:p w14:paraId="2F453BDB" w14:textId="77777777" w:rsidR="006E277C" w:rsidRDefault="006E277C">
            <w:pPr>
              <w:jc w:val="center"/>
              <w:rPr>
                <w:rFonts w:ascii="宋体" w:hAnsi="宋体"/>
                <w:sz w:val="18"/>
                <w:szCs w:val="18"/>
              </w:rPr>
            </w:pPr>
          </w:p>
        </w:tc>
        <w:tc>
          <w:tcPr>
            <w:tcW w:w="708" w:type="pct"/>
            <w:vMerge w:val="restart"/>
            <w:vAlign w:val="center"/>
          </w:tcPr>
          <w:p w14:paraId="0E1608B8" w14:textId="77777777" w:rsidR="006E277C" w:rsidRDefault="006E277C">
            <w:pPr>
              <w:jc w:val="center"/>
              <w:rPr>
                <w:rFonts w:ascii="宋体" w:hAnsi="宋体"/>
                <w:sz w:val="18"/>
                <w:szCs w:val="18"/>
              </w:rPr>
            </w:pPr>
          </w:p>
        </w:tc>
        <w:tc>
          <w:tcPr>
            <w:tcW w:w="442" w:type="pct"/>
            <w:vMerge w:val="restart"/>
            <w:vAlign w:val="center"/>
          </w:tcPr>
          <w:p w14:paraId="7E592B3E" w14:textId="77777777" w:rsidR="006E277C" w:rsidRDefault="006E277C">
            <w:pPr>
              <w:jc w:val="center"/>
              <w:rPr>
                <w:rFonts w:ascii="宋体" w:hAnsi="宋体"/>
                <w:sz w:val="18"/>
                <w:szCs w:val="18"/>
              </w:rPr>
            </w:pPr>
          </w:p>
        </w:tc>
        <w:tc>
          <w:tcPr>
            <w:tcW w:w="650" w:type="pct"/>
            <w:vMerge w:val="restart"/>
            <w:vAlign w:val="center"/>
          </w:tcPr>
          <w:p w14:paraId="3DDCF6C4" w14:textId="77777777" w:rsidR="006E277C" w:rsidRDefault="006E277C">
            <w:pPr>
              <w:jc w:val="center"/>
              <w:rPr>
                <w:rFonts w:ascii="宋体" w:hAnsi="宋体"/>
                <w:sz w:val="18"/>
                <w:szCs w:val="18"/>
              </w:rPr>
            </w:pPr>
          </w:p>
        </w:tc>
        <w:tc>
          <w:tcPr>
            <w:tcW w:w="479" w:type="pct"/>
            <w:vMerge w:val="restart"/>
            <w:vAlign w:val="center"/>
          </w:tcPr>
          <w:p w14:paraId="60F37FD0" w14:textId="77777777" w:rsidR="006E277C" w:rsidRDefault="006E277C">
            <w:pPr>
              <w:jc w:val="center"/>
              <w:rPr>
                <w:rFonts w:ascii="宋体" w:hAnsi="宋体"/>
                <w:sz w:val="18"/>
                <w:szCs w:val="18"/>
              </w:rPr>
            </w:pPr>
          </w:p>
        </w:tc>
        <w:tc>
          <w:tcPr>
            <w:tcW w:w="442" w:type="pct"/>
            <w:vMerge w:val="restart"/>
          </w:tcPr>
          <w:p w14:paraId="787B3AC1" w14:textId="77777777" w:rsidR="006E277C" w:rsidRDefault="006E277C">
            <w:pPr>
              <w:jc w:val="center"/>
              <w:rPr>
                <w:rFonts w:ascii="宋体" w:hAnsi="宋体"/>
                <w:sz w:val="18"/>
                <w:szCs w:val="18"/>
              </w:rPr>
            </w:pPr>
          </w:p>
        </w:tc>
        <w:tc>
          <w:tcPr>
            <w:tcW w:w="534" w:type="pct"/>
            <w:vMerge w:val="restart"/>
          </w:tcPr>
          <w:p w14:paraId="2A8A0968" w14:textId="77777777" w:rsidR="006E277C" w:rsidRDefault="006E277C">
            <w:pPr>
              <w:jc w:val="center"/>
              <w:rPr>
                <w:rFonts w:ascii="宋体" w:hAnsi="宋体"/>
                <w:sz w:val="18"/>
                <w:szCs w:val="18"/>
              </w:rPr>
            </w:pPr>
          </w:p>
        </w:tc>
      </w:tr>
      <w:tr w:rsidR="006E277C" w14:paraId="17AC6E09" w14:textId="77777777" w:rsidTr="00865511">
        <w:trPr>
          <w:trHeight w:val="456"/>
        </w:trPr>
        <w:tc>
          <w:tcPr>
            <w:tcW w:w="346" w:type="pct"/>
            <w:vMerge/>
            <w:tcBorders>
              <w:bottom w:val="single" w:sz="4" w:space="0" w:color="auto"/>
            </w:tcBorders>
            <w:vAlign w:val="center"/>
          </w:tcPr>
          <w:p w14:paraId="31161F29" w14:textId="77777777" w:rsidR="006E277C" w:rsidRDefault="006E277C">
            <w:pPr>
              <w:jc w:val="center"/>
              <w:rPr>
                <w:szCs w:val="21"/>
              </w:rPr>
            </w:pPr>
          </w:p>
        </w:tc>
        <w:tc>
          <w:tcPr>
            <w:tcW w:w="459" w:type="pct"/>
            <w:vMerge/>
            <w:tcBorders>
              <w:bottom w:val="single" w:sz="4" w:space="0" w:color="auto"/>
            </w:tcBorders>
          </w:tcPr>
          <w:p w14:paraId="38B64315" w14:textId="77777777" w:rsidR="006E277C" w:rsidRDefault="006E277C">
            <w:pPr>
              <w:jc w:val="center"/>
              <w:rPr>
                <w:rFonts w:ascii="宋体" w:hAnsi="宋体"/>
                <w:sz w:val="18"/>
                <w:szCs w:val="18"/>
              </w:rPr>
            </w:pPr>
          </w:p>
        </w:tc>
        <w:tc>
          <w:tcPr>
            <w:tcW w:w="534" w:type="pct"/>
            <w:vMerge/>
            <w:tcBorders>
              <w:bottom w:val="single" w:sz="4" w:space="0" w:color="auto"/>
            </w:tcBorders>
            <w:vAlign w:val="center"/>
          </w:tcPr>
          <w:p w14:paraId="433858A4" w14:textId="77777777" w:rsidR="006E277C" w:rsidRDefault="006E277C">
            <w:pPr>
              <w:jc w:val="center"/>
              <w:rPr>
                <w:rFonts w:ascii="宋体" w:hAnsi="宋体"/>
                <w:sz w:val="18"/>
                <w:szCs w:val="18"/>
              </w:rPr>
            </w:pPr>
          </w:p>
        </w:tc>
        <w:tc>
          <w:tcPr>
            <w:tcW w:w="402" w:type="pct"/>
            <w:vMerge/>
            <w:tcBorders>
              <w:bottom w:val="single" w:sz="4" w:space="0" w:color="auto"/>
            </w:tcBorders>
            <w:vAlign w:val="center"/>
          </w:tcPr>
          <w:p w14:paraId="63AD6783" w14:textId="77777777" w:rsidR="006E277C" w:rsidRDefault="006E277C">
            <w:pPr>
              <w:jc w:val="center"/>
              <w:rPr>
                <w:rFonts w:ascii="宋体" w:hAnsi="宋体"/>
                <w:sz w:val="18"/>
                <w:szCs w:val="18"/>
              </w:rPr>
            </w:pPr>
          </w:p>
        </w:tc>
        <w:tc>
          <w:tcPr>
            <w:tcW w:w="708" w:type="pct"/>
            <w:vMerge/>
            <w:tcBorders>
              <w:bottom w:val="single" w:sz="4" w:space="0" w:color="auto"/>
            </w:tcBorders>
            <w:vAlign w:val="center"/>
          </w:tcPr>
          <w:p w14:paraId="0E6907ED" w14:textId="77777777" w:rsidR="006E277C" w:rsidRDefault="006E277C">
            <w:pPr>
              <w:jc w:val="center"/>
              <w:rPr>
                <w:rFonts w:ascii="宋体" w:hAnsi="宋体"/>
                <w:sz w:val="18"/>
                <w:szCs w:val="18"/>
              </w:rPr>
            </w:pPr>
          </w:p>
        </w:tc>
        <w:tc>
          <w:tcPr>
            <w:tcW w:w="442" w:type="pct"/>
            <w:vMerge/>
            <w:tcBorders>
              <w:bottom w:val="single" w:sz="4" w:space="0" w:color="auto"/>
            </w:tcBorders>
            <w:vAlign w:val="center"/>
          </w:tcPr>
          <w:p w14:paraId="6E61C1D2" w14:textId="77777777" w:rsidR="006E277C" w:rsidRDefault="006E277C">
            <w:pPr>
              <w:jc w:val="center"/>
              <w:rPr>
                <w:rFonts w:ascii="宋体" w:hAnsi="宋体"/>
                <w:sz w:val="18"/>
                <w:szCs w:val="18"/>
              </w:rPr>
            </w:pPr>
          </w:p>
        </w:tc>
        <w:tc>
          <w:tcPr>
            <w:tcW w:w="650" w:type="pct"/>
            <w:vMerge/>
            <w:tcBorders>
              <w:bottom w:val="single" w:sz="4" w:space="0" w:color="auto"/>
            </w:tcBorders>
            <w:vAlign w:val="center"/>
          </w:tcPr>
          <w:p w14:paraId="3755945E" w14:textId="77777777" w:rsidR="006E277C" w:rsidRDefault="006E277C">
            <w:pPr>
              <w:jc w:val="center"/>
              <w:rPr>
                <w:rFonts w:ascii="宋体" w:hAnsi="宋体"/>
                <w:sz w:val="18"/>
                <w:szCs w:val="18"/>
              </w:rPr>
            </w:pPr>
          </w:p>
        </w:tc>
        <w:tc>
          <w:tcPr>
            <w:tcW w:w="479" w:type="pct"/>
            <w:vMerge/>
            <w:tcBorders>
              <w:bottom w:val="single" w:sz="4" w:space="0" w:color="auto"/>
            </w:tcBorders>
            <w:vAlign w:val="center"/>
          </w:tcPr>
          <w:p w14:paraId="6929B662" w14:textId="77777777" w:rsidR="006E277C" w:rsidRDefault="006E277C">
            <w:pPr>
              <w:jc w:val="center"/>
              <w:rPr>
                <w:rFonts w:ascii="宋体" w:hAnsi="宋体"/>
                <w:sz w:val="18"/>
                <w:szCs w:val="18"/>
              </w:rPr>
            </w:pPr>
          </w:p>
        </w:tc>
        <w:tc>
          <w:tcPr>
            <w:tcW w:w="442" w:type="pct"/>
            <w:vMerge/>
            <w:tcBorders>
              <w:bottom w:val="single" w:sz="4" w:space="0" w:color="auto"/>
            </w:tcBorders>
          </w:tcPr>
          <w:p w14:paraId="0046BE73" w14:textId="77777777" w:rsidR="006E277C" w:rsidRDefault="006E277C">
            <w:pPr>
              <w:jc w:val="center"/>
              <w:rPr>
                <w:rFonts w:ascii="宋体" w:hAnsi="宋体"/>
                <w:sz w:val="18"/>
                <w:szCs w:val="18"/>
              </w:rPr>
            </w:pPr>
          </w:p>
        </w:tc>
        <w:tc>
          <w:tcPr>
            <w:tcW w:w="534" w:type="pct"/>
            <w:vMerge/>
            <w:tcBorders>
              <w:bottom w:val="single" w:sz="4" w:space="0" w:color="auto"/>
            </w:tcBorders>
          </w:tcPr>
          <w:p w14:paraId="3504E405" w14:textId="77777777" w:rsidR="006E277C" w:rsidRDefault="006E277C">
            <w:pPr>
              <w:jc w:val="center"/>
              <w:rPr>
                <w:rFonts w:ascii="宋体" w:hAnsi="宋体"/>
                <w:sz w:val="18"/>
                <w:szCs w:val="18"/>
              </w:rPr>
            </w:pPr>
          </w:p>
        </w:tc>
      </w:tr>
    </w:tbl>
    <w:p w14:paraId="4D060571" w14:textId="77777777" w:rsidR="006E277C" w:rsidRDefault="006E277C">
      <w:pPr>
        <w:spacing w:line="420" w:lineRule="exact"/>
        <w:ind w:left="720" w:hangingChars="300" w:hanging="720"/>
        <w:rPr>
          <w:rFonts w:ascii="黑体" w:eastAsia="黑体" w:hAnsi="黑体"/>
          <w:sz w:val="24"/>
        </w:rPr>
      </w:pPr>
    </w:p>
    <w:p w14:paraId="7B0BA666" w14:textId="77777777" w:rsidR="006E277C" w:rsidRPr="00E71E82" w:rsidRDefault="00063571" w:rsidP="00E71E82">
      <w:pPr>
        <w:rPr>
          <w:rFonts w:ascii="宋体" w:hAnsi="宋体"/>
          <w:color w:val="FF0000"/>
          <w:szCs w:val="21"/>
        </w:rPr>
      </w:pPr>
      <w:r w:rsidRPr="00E71E82">
        <w:rPr>
          <w:rFonts w:ascii="宋体" w:hAnsi="宋体" w:hint="eastAsia"/>
          <w:color w:val="FF0000"/>
          <w:szCs w:val="21"/>
        </w:rPr>
        <w:t>说明：1.业绩证明包括中标通知书、合同等附件。</w:t>
      </w:r>
    </w:p>
    <w:p w14:paraId="08FB9BE8" w14:textId="77777777" w:rsidR="006E277C" w:rsidRPr="00E71E82" w:rsidRDefault="00063571" w:rsidP="00E71E82">
      <w:pPr>
        <w:rPr>
          <w:rFonts w:ascii="宋体" w:hAnsi="宋体"/>
          <w:color w:val="FF0000"/>
          <w:szCs w:val="21"/>
        </w:rPr>
      </w:pPr>
      <w:r w:rsidRPr="00E71E82">
        <w:rPr>
          <w:rFonts w:ascii="宋体" w:hAnsi="宋体" w:hint="eastAsia"/>
          <w:color w:val="FF0000"/>
          <w:szCs w:val="21"/>
        </w:rPr>
        <w:t xml:space="preserve">      2.近五年从投标截止日往前推算，以合同签订的日期为准。</w:t>
      </w:r>
    </w:p>
    <w:p w14:paraId="3798C8B5" w14:textId="77777777" w:rsidR="006E277C" w:rsidRPr="00E71E82" w:rsidRDefault="00063571" w:rsidP="00E71E82">
      <w:pPr>
        <w:rPr>
          <w:rFonts w:ascii="宋体" w:hAnsi="宋体"/>
          <w:color w:val="FF0000"/>
          <w:szCs w:val="21"/>
        </w:rPr>
      </w:pPr>
      <w:r w:rsidRPr="00E71E82">
        <w:rPr>
          <w:rFonts w:ascii="宋体" w:hAnsi="宋体" w:hint="eastAsia"/>
          <w:color w:val="FF0000"/>
          <w:szCs w:val="21"/>
        </w:rPr>
        <w:t xml:space="preserve">      3.“同类工程”定义见投标人须知前附表。</w:t>
      </w:r>
    </w:p>
    <w:p w14:paraId="7B588EC8" w14:textId="77777777" w:rsidR="006E277C" w:rsidRPr="00E71E82" w:rsidRDefault="00063571" w:rsidP="00E71E82">
      <w:pPr>
        <w:ind w:leftChars="300" w:left="840" w:hangingChars="100" w:hanging="210"/>
        <w:rPr>
          <w:rFonts w:ascii="宋体" w:hAnsi="宋体"/>
          <w:color w:val="FF0000"/>
          <w:szCs w:val="21"/>
        </w:rPr>
      </w:pPr>
      <w:r w:rsidRPr="00E71E82">
        <w:rPr>
          <w:rFonts w:ascii="宋体" w:hAnsi="宋体" w:hint="eastAsia"/>
          <w:color w:val="FF0000"/>
          <w:szCs w:val="21"/>
        </w:rPr>
        <w:t>4.本表格内的信息投标人应如实填写，如因投标人不填或者虚假填报影响评标委员会评审的，后果自负。</w:t>
      </w:r>
    </w:p>
    <w:p w14:paraId="0F6A965B" w14:textId="77777777" w:rsidR="006E277C" w:rsidRDefault="006E277C">
      <w:pPr>
        <w:spacing w:line="420" w:lineRule="exact"/>
        <w:ind w:left="735" w:hangingChars="350" w:hanging="735"/>
        <w:rPr>
          <w:szCs w:val="21"/>
        </w:rPr>
      </w:pPr>
    </w:p>
    <w:p w14:paraId="0716D2BD" w14:textId="77777777" w:rsidR="006E277C" w:rsidRDefault="006E277C">
      <w:pPr>
        <w:spacing w:line="420" w:lineRule="exact"/>
        <w:ind w:left="735" w:hangingChars="350" w:hanging="735"/>
        <w:rPr>
          <w:szCs w:val="21"/>
        </w:rPr>
      </w:pPr>
    </w:p>
    <w:p w14:paraId="119F608C" w14:textId="77777777" w:rsidR="006E277C" w:rsidRDefault="006E277C">
      <w:pPr>
        <w:spacing w:line="420" w:lineRule="exact"/>
        <w:ind w:left="735" w:hangingChars="350" w:hanging="735"/>
        <w:rPr>
          <w:szCs w:val="21"/>
        </w:rPr>
      </w:pPr>
    </w:p>
    <w:p w14:paraId="2A47A411" w14:textId="77777777" w:rsidR="006E277C" w:rsidRDefault="006E277C">
      <w:pPr>
        <w:spacing w:line="420" w:lineRule="exact"/>
        <w:ind w:left="735" w:hangingChars="350" w:hanging="735"/>
        <w:rPr>
          <w:szCs w:val="21"/>
        </w:rPr>
      </w:pPr>
    </w:p>
    <w:p w14:paraId="196DE56A" w14:textId="77777777" w:rsidR="006E277C" w:rsidRDefault="006E277C">
      <w:pPr>
        <w:spacing w:line="420" w:lineRule="exact"/>
        <w:ind w:left="735" w:hangingChars="350" w:hanging="735"/>
        <w:rPr>
          <w:szCs w:val="21"/>
        </w:rPr>
      </w:pPr>
    </w:p>
    <w:p w14:paraId="2806C0B1" w14:textId="77777777" w:rsidR="006E277C" w:rsidRDefault="006E277C">
      <w:pPr>
        <w:spacing w:line="420" w:lineRule="exact"/>
        <w:ind w:left="735" w:hangingChars="350" w:hanging="735"/>
        <w:rPr>
          <w:szCs w:val="21"/>
        </w:rPr>
      </w:pPr>
    </w:p>
    <w:p w14:paraId="3339ED22" w14:textId="77777777" w:rsidR="00E71E82" w:rsidRDefault="00E71E82" w:rsidP="00E71E82">
      <w:pPr>
        <w:spacing w:line="420" w:lineRule="exact"/>
        <w:ind w:left="735" w:hangingChars="350" w:hanging="735"/>
        <w:rPr>
          <w:szCs w:val="21"/>
        </w:rPr>
      </w:pPr>
    </w:p>
    <w:p w14:paraId="504B0798" w14:textId="77777777" w:rsidR="00E71E82" w:rsidRDefault="00E71E82" w:rsidP="00E71E82">
      <w:pPr>
        <w:spacing w:line="420" w:lineRule="exact"/>
        <w:ind w:left="735" w:hangingChars="350" w:hanging="735"/>
        <w:rPr>
          <w:szCs w:val="21"/>
        </w:rPr>
      </w:pPr>
    </w:p>
    <w:p w14:paraId="696F2EAE" w14:textId="77777777" w:rsidR="00E71E82" w:rsidRDefault="00E71E82" w:rsidP="00E71E82">
      <w:pPr>
        <w:spacing w:line="420" w:lineRule="exact"/>
        <w:ind w:left="735" w:hangingChars="350" w:hanging="735"/>
        <w:rPr>
          <w:szCs w:val="21"/>
        </w:rPr>
      </w:pPr>
    </w:p>
    <w:p w14:paraId="695EA898" w14:textId="77777777" w:rsidR="00E71E82" w:rsidRDefault="00E71E82" w:rsidP="00E71E82">
      <w:pPr>
        <w:spacing w:line="420" w:lineRule="exact"/>
        <w:ind w:left="735" w:hangingChars="350" w:hanging="735"/>
        <w:rPr>
          <w:szCs w:val="21"/>
        </w:rPr>
      </w:pPr>
    </w:p>
    <w:p w14:paraId="6F76B1D2" w14:textId="77777777" w:rsidR="00E71E82" w:rsidRDefault="00E71E82" w:rsidP="00E71E82">
      <w:pPr>
        <w:spacing w:line="420" w:lineRule="exact"/>
        <w:ind w:left="735" w:hangingChars="350" w:hanging="735"/>
        <w:rPr>
          <w:szCs w:val="21"/>
        </w:rPr>
      </w:pPr>
    </w:p>
    <w:p w14:paraId="261B0E16" w14:textId="77777777" w:rsidR="006E277C" w:rsidRDefault="006E277C">
      <w:pPr>
        <w:spacing w:line="420" w:lineRule="exact"/>
        <w:ind w:left="735" w:hangingChars="350" w:hanging="735"/>
        <w:rPr>
          <w:szCs w:val="21"/>
        </w:rPr>
      </w:pPr>
    </w:p>
    <w:p w14:paraId="76F815EA" w14:textId="77777777" w:rsidR="006E277C" w:rsidRDefault="006E277C">
      <w:pPr>
        <w:spacing w:line="420" w:lineRule="exact"/>
        <w:ind w:left="735" w:hangingChars="350" w:hanging="735"/>
        <w:rPr>
          <w:szCs w:val="21"/>
        </w:rPr>
      </w:pPr>
    </w:p>
    <w:p w14:paraId="644629E1" w14:textId="77777777" w:rsidR="006E277C" w:rsidRDefault="006E277C" w:rsidP="00E71E82">
      <w:pPr>
        <w:spacing w:line="420" w:lineRule="exact"/>
        <w:rPr>
          <w:rFonts w:hint="eastAsia"/>
          <w:szCs w:val="21"/>
        </w:rPr>
      </w:pPr>
    </w:p>
    <w:p w14:paraId="72C18689" w14:textId="77777777" w:rsidR="006E277C" w:rsidRDefault="00063571">
      <w:pPr>
        <w:pStyle w:val="378020"/>
        <w:jc w:val="center"/>
        <w:outlineLvl w:val="3"/>
        <w:rPr>
          <w:rFonts w:ascii="黑体" w:hAnsi="黑体"/>
          <w:color w:val="auto"/>
        </w:rPr>
      </w:pPr>
      <w:bookmarkStart w:id="3890" w:name="_Toc24075"/>
      <w:bookmarkStart w:id="3891" w:name="_Toc25406"/>
      <w:bookmarkStart w:id="3892" w:name="_Toc494315532"/>
      <w:bookmarkStart w:id="3893" w:name="_Toc109319972"/>
      <w:r>
        <w:rPr>
          <w:rFonts w:hint="eastAsia"/>
          <w:color w:val="auto"/>
          <w:szCs w:val="24"/>
        </w:rPr>
        <w:t xml:space="preserve">4-2 </w:t>
      </w:r>
      <w:r>
        <w:rPr>
          <w:rFonts w:hint="eastAsia"/>
          <w:color w:val="auto"/>
          <w:szCs w:val="24"/>
        </w:rPr>
        <w:t>近五年承接的类似工程情况</w:t>
      </w:r>
      <w:bookmarkEnd w:id="3890"/>
      <w:bookmarkEnd w:id="3891"/>
      <w:bookmarkEnd w:id="3892"/>
      <w:bookmarkEnd w:id="3893"/>
    </w:p>
    <w:p w14:paraId="055321E5" w14:textId="77777777" w:rsidR="006E277C" w:rsidRDefault="006E277C"/>
    <w:tbl>
      <w:tblPr>
        <w:tblW w:w="49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37"/>
        <w:gridCol w:w="844"/>
        <w:gridCol w:w="981"/>
        <w:gridCol w:w="739"/>
        <w:gridCol w:w="1301"/>
        <w:gridCol w:w="811"/>
        <w:gridCol w:w="1195"/>
        <w:gridCol w:w="879"/>
        <w:gridCol w:w="811"/>
        <w:gridCol w:w="980"/>
      </w:tblGrid>
      <w:tr w:rsidR="006E277C" w14:paraId="0F0E4A54" w14:textId="77777777" w:rsidTr="00865511">
        <w:trPr>
          <w:trHeight w:val="312"/>
        </w:trPr>
        <w:tc>
          <w:tcPr>
            <w:tcW w:w="346" w:type="pct"/>
            <w:vMerge w:val="restart"/>
            <w:vAlign w:val="center"/>
          </w:tcPr>
          <w:p w14:paraId="614805DD" w14:textId="77777777" w:rsidR="006E277C" w:rsidRDefault="00063571">
            <w:pPr>
              <w:jc w:val="center"/>
              <w:rPr>
                <w:rFonts w:ascii="宋体" w:hAnsi="宋体"/>
                <w:sz w:val="18"/>
                <w:szCs w:val="18"/>
              </w:rPr>
            </w:pPr>
            <w:r>
              <w:rPr>
                <w:rFonts w:ascii="宋体" w:hAnsi="宋体" w:hint="eastAsia"/>
                <w:sz w:val="18"/>
                <w:szCs w:val="18"/>
              </w:rPr>
              <w:t>序号</w:t>
            </w:r>
          </w:p>
        </w:tc>
        <w:tc>
          <w:tcPr>
            <w:tcW w:w="459" w:type="pct"/>
            <w:vMerge w:val="restart"/>
            <w:vAlign w:val="center"/>
          </w:tcPr>
          <w:p w14:paraId="2315C78E" w14:textId="77777777" w:rsidR="006E277C" w:rsidRDefault="00063571">
            <w:pPr>
              <w:jc w:val="center"/>
              <w:rPr>
                <w:rFonts w:ascii="宋体" w:hAnsi="宋体"/>
                <w:sz w:val="18"/>
                <w:szCs w:val="18"/>
              </w:rPr>
            </w:pPr>
            <w:r>
              <w:rPr>
                <w:rFonts w:ascii="宋体" w:hAnsi="宋体" w:hint="eastAsia"/>
                <w:sz w:val="18"/>
                <w:szCs w:val="18"/>
              </w:rPr>
              <w:t>合同</w:t>
            </w:r>
          </w:p>
          <w:p w14:paraId="15954504" w14:textId="77777777" w:rsidR="006E277C" w:rsidRDefault="00063571">
            <w:pPr>
              <w:jc w:val="center"/>
              <w:rPr>
                <w:rFonts w:ascii="宋体" w:hAnsi="宋体"/>
                <w:sz w:val="18"/>
                <w:szCs w:val="18"/>
              </w:rPr>
            </w:pPr>
            <w:r>
              <w:rPr>
                <w:rFonts w:ascii="宋体" w:hAnsi="宋体" w:hint="eastAsia"/>
                <w:sz w:val="18"/>
                <w:szCs w:val="18"/>
              </w:rPr>
              <w:t>名称</w:t>
            </w:r>
          </w:p>
        </w:tc>
        <w:tc>
          <w:tcPr>
            <w:tcW w:w="534" w:type="pct"/>
            <w:vMerge w:val="restart"/>
            <w:vAlign w:val="center"/>
          </w:tcPr>
          <w:p w14:paraId="1A85674C" w14:textId="77777777" w:rsidR="006E277C" w:rsidRDefault="00063571">
            <w:pPr>
              <w:jc w:val="center"/>
              <w:rPr>
                <w:rFonts w:ascii="宋体" w:hAnsi="宋体"/>
                <w:sz w:val="18"/>
                <w:szCs w:val="18"/>
              </w:rPr>
            </w:pPr>
            <w:r>
              <w:rPr>
                <w:rFonts w:ascii="宋体" w:hAnsi="宋体" w:hint="eastAsia"/>
                <w:sz w:val="18"/>
                <w:szCs w:val="18"/>
              </w:rPr>
              <w:t>合同</w:t>
            </w:r>
          </w:p>
          <w:p w14:paraId="0AD894F8" w14:textId="77777777" w:rsidR="006E277C" w:rsidRDefault="00063571">
            <w:pPr>
              <w:jc w:val="center"/>
              <w:rPr>
                <w:rFonts w:ascii="宋体" w:hAnsi="宋体"/>
                <w:b/>
                <w:sz w:val="18"/>
                <w:szCs w:val="18"/>
              </w:rPr>
            </w:pPr>
            <w:r>
              <w:rPr>
                <w:rFonts w:ascii="宋体" w:hAnsi="宋体" w:hint="eastAsia"/>
                <w:sz w:val="18"/>
                <w:szCs w:val="18"/>
              </w:rPr>
              <w:t>金额</w:t>
            </w:r>
          </w:p>
        </w:tc>
        <w:tc>
          <w:tcPr>
            <w:tcW w:w="402" w:type="pct"/>
            <w:vMerge w:val="restart"/>
            <w:vAlign w:val="center"/>
          </w:tcPr>
          <w:p w14:paraId="31D7B713" w14:textId="77777777" w:rsidR="006E277C" w:rsidRDefault="00063571">
            <w:pPr>
              <w:jc w:val="center"/>
              <w:rPr>
                <w:rFonts w:ascii="宋体" w:hAnsi="宋体"/>
                <w:sz w:val="18"/>
                <w:szCs w:val="18"/>
              </w:rPr>
            </w:pPr>
            <w:r>
              <w:rPr>
                <w:rFonts w:ascii="宋体" w:hAnsi="宋体" w:hint="eastAsia"/>
                <w:sz w:val="18"/>
                <w:szCs w:val="18"/>
              </w:rPr>
              <w:t>合同签订日期</w:t>
            </w:r>
          </w:p>
        </w:tc>
        <w:tc>
          <w:tcPr>
            <w:tcW w:w="708" w:type="pct"/>
            <w:vMerge w:val="restart"/>
            <w:vAlign w:val="center"/>
          </w:tcPr>
          <w:p w14:paraId="3B972A98" w14:textId="77777777" w:rsidR="006E277C" w:rsidRDefault="00063571">
            <w:pPr>
              <w:jc w:val="center"/>
              <w:rPr>
                <w:rFonts w:ascii="宋体" w:hAnsi="宋体"/>
                <w:sz w:val="18"/>
                <w:szCs w:val="18"/>
              </w:rPr>
            </w:pPr>
            <w:r>
              <w:rPr>
                <w:rFonts w:ascii="宋体" w:hAnsi="宋体" w:hint="eastAsia"/>
                <w:sz w:val="18"/>
                <w:szCs w:val="18"/>
              </w:rPr>
              <w:t>计划</w:t>
            </w:r>
          </w:p>
          <w:p w14:paraId="3149E921" w14:textId="77777777" w:rsidR="006E277C" w:rsidRDefault="00063571">
            <w:pPr>
              <w:jc w:val="center"/>
              <w:rPr>
                <w:rFonts w:ascii="宋体" w:hAnsi="宋体"/>
                <w:sz w:val="18"/>
                <w:szCs w:val="18"/>
              </w:rPr>
            </w:pPr>
            <w:r>
              <w:rPr>
                <w:rFonts w:ascii="宋体" w:hAnsi="宋体" w:hint="eastAsia"/>
                <w:sz w:val="18"/>
                <w:szCs w:val="18"/>
              </w:rPr>
              <w:t>工期</w:t>
            </w:r>
          </w:p>
          <w:p w14:paraId="7B815DA4" w14:textId="77777777" w:rsidR="006E277C" w:rsidRDefault="00063571">
            <w:pPr>
              <w:jc w:val="center"/>
              <w:rPr>
                <w:rFonts w:ascii="宋体" w:hAnsi="宋体"/>
                <w:sz w:val="18"/>
                <w:szCs w:val="18"/>
              </w:rPr>
            </w:pPr>
            <w:r>
              <w:rPr>
                <w:rFonts w:ascii="宋体" w:hAnsi="宋体" w:hint="eastAsia"/>
                <w:sz w:val="18"/>
                <w:szCs w:val="18"/>
              </w:rPr>
              <w:t>（日历天）</w:t>
            </w:r>
          </w:p>
        </w:tc>
        <w:tc>
          <w:tcPr>
            <w:tcW w:w="442" w:type="pct"/>
            <w:vMerge w:val="restart"/>
            <w:vAlign w:val="center"/>
          </w:tcPr>
          <w:p w14:paraId="2CF267CC" w14:textId="77777777" w:rsidR="006E277C" w:rsidRDefault="00063571">
            <w:pPr>
              <w:jc w:val="center"/>
              <w:rPr>
                <w:rFonts w:ascii="宋体" w:hAnsi="宋体"/>
                <w:sz w:val="18"/>
                <w:szCs w:val="18"/>
              </w:rPr>
            </w:pPr>
            <w:r>
              <w:rPr>
                <w:rFonts w:ascii="宋体" w:hAnsi="宋体" w:hint="eastAsia"/>
                <w:sz w:val="18"/>
                <w:szCs w:val="18"/>
              </w:rPr>
              <w:t>发包人名称</w:t>
            </w:r>
          </w:p>
        </w:tc>
        <w:tc>
          <w:tcPr>
            <w:tcW w:w="650" w:type="pct"/>
            <w:vMerge w:val="restart"/>
            <w:vAlign w:val="center"/>
          </w:tcPr>
          <w:p w14:paraId="6A84C377" w14:textId="77777777" w:rsidR="006E277C" w:rsidRDefault="00063571">
            <w:pPr>
              <w:jc w:val="center"/>
              <w:rPr>
                <w:rFonts w:ascii="宋体" w:hAnsi="宋体"/>
                <w:sz w:val="18"/>
                <w:szCs w:val="18"/>
              </w:rPr>
            </w:pPr>
            <w:r>
              <w:rPr>
                <w:rFonts w:ascii="宋体" w:hAnsi="宋体" w:hint="eastAsia"/>
                <w:sz w:val="18"/>
                <w:szCs w:val="18"/>
              </w:rPr>
              <w:t>项目所在地</w:t>
            </w:r>
          </w:p>
        </w:tc>
        <w:tc>
          <w:tcPr>
            <w:tcW w:w="479" w:type="pct"/>
            <w:vMerge w:val="restart"/>
            <w:vAlign w:val="center"/>
          </w:tcPr>
          <w:p w14:paraId="024B9B94" w14:textId="77777777" w:rsidR="006E277C" w:rsidRDefault="00063571">
            <w:pPr>
              <w:jc w:val="center"/>
              <w:rPr>
                <w:rFonts w:ascii="宋体" w:hAnsi="宋体"/>
                <w:sz w:val="18"/>
                <w:szCs w:val="18"/>
              </w:rPr>
            </w:pPr>
            <w:r>
              <w:rPr>
                <w:rFonts w:ascii="宋体" w:hAnsi="宋体" w:hint="eastAsia"/>
                <w:sz w:val="18"/>
                <w:szCs w:val="18"/>
              </w:rPr>
              <w:t>工程</w:t>
            </w:r>
          </w:p>
          <w:p w14:paraId="299C2D19" w14:textId="77777777" w:rsidR="006E277C" w:rsidRDefault="00063571">
            <w:pPr>
              <w:jc w:val="center"/>
              <w:rPr>
                <w:rFonts w:ascii="宋体" w:hAnsi="宋体"/>
                <w:sz w:val="18"/>
                <w:szCs w:val="18"/>
              </w:rPr>
            </w:pPr>
            <w:r>
              <w:rPr>
                <w:rFonts w:ascii="宋体" w:hAnsi="宋体" w:hint="eastAsia"/>
                <w:sz w:val="18"/>
                <w:szCs w:val="18"/>
              </w:rPr>
              <w:t>类型</w:t>
            </w:r>
          </w:p>
        </w:tc>
        <w:tc>
          <w:tcPr>
            <w:tcW w:w="442" w:type="pct"/>
            <w:vMerge w:val="restart"/>
            <w:vAlign w:val="center"/>
          </w:tcPr>
          <w:p w14:paraId="677AD1A1" w14:textId="77777777" w:rsidR="006E277C" w:rsidRDefault="00063571">
            <w:pPr>
              <w:jc w:val="center"/>
              <w:rPr>
                <w:rFonts w:ascii="宋体" w:hAnsi="宋体"/>
                <w:sz w:val="18"/>
                <w:szCs w:val="18"/>
              </w:rPr>
            </w:pPr>
            <w:r>
              <w:rPr>
                <w:rFonts w:ascii="宋体" w:hAnsi="宋体" w:hint="eastAsia"/>
                <w:sz w:val="18"/>
                <w:szCs w:val="18"/>
              </w:rPr>
              <w:t>工程</w:t>
            </w:r>
          </w:p>
          <w:p w14:paraId="6DC8EB25" w14:textId="77777777" w:rsidR="006E277C" w:rsidRDefault="00063571">
            <w:pPr>
              <w:jc w:val="center"/>
              <w:rPr>
                <w:rFonts w:ascii="宋体" w:hAnsi="宋体"/>
                <w:sz w:val="18"/>
                <w:szCs w:val="18"/>
              </w:rPr>
            </w:pPr>
            <w:r>
              <w:rPr>
                <w:rFonts w:ascii="宋体" w:hAnsi="宋体" w:hint="eastAsia"/>
                <w:sz w:val="18"/>
                <w:szCs w:val="18"/>
              </w:rPr>
              <w:t>规模</w:t>
            </w:r>
          </w:p>
        </w:tc>
        <w:tc>
          <w:tcPr>
            <w:tcW w:w="534" w:type="pct"/>
            <w:vMerge w:val="restart"/>
            <w:vAlign w:val="center"/>
          </w:tcPr>
          <w:p w14:paraId="4FF1EC97" w14:textId="77777777" w:rsidR="006E277C" w:rsidRDefault="00063571">
            <w:pPr>
              <w:jc w:val="center"/>
              <w:rPr>
                <w:rFonts w:ascii="宋体" w:hAnsi="宋体"/>
                <w:sz w:val="18"/>
                <w:szCs w:val="18"/>
              </w:rPr>
            </w:pPr>
            <w:r>
              <w:rPr>
                <w:rFonts w:ascii="宋体" w:hAnsi="宋体" w:hint="eastAsia"/>
                <w:sz w:val="18"/>
                <w:szCs w:val="18"/>
              </w:rPr>
              <w:t>项目经理</w:t>
            </w:r>
          </w:p>
        </w:tc>
      </w:tr>
      <w:tr w:rsidR="006E277C" w14:paraId="55B38A33" w14:textId="77777777" w:rsidTr="00865511">
        <w:trPr>
          <w:trHeight w:val="456"/>
        </w:trPr>
        <w:tc>
          <w:tcPr>
            <w:tcW w:w="346" w:type="pct"/>
            <w:vMerge/>
            <w:tcBorders>
              <w:bottom w:val="single" w:sz="4" w:space="0" w:color="auto"/>
            </w:tcBorders>
            <w:vAlign w:val="center"/>
          </w:tcPr>
          <w:p w14:paraId="32463A74" w14:textId="77777777" w:rsidR="006E277C" w:rsidRDefault="006E277C">
            <w:pPr>
              <w:jc w:val="center"/>
              <w:rPr>
                <w:rFonts w:ascii="宋体" w:hAnsi="宋体"/>
                <w:sz w:val="18"/>
                <w:szCs w:val="18"/>
              </w:rPr>
            </w:pPr>
          </w:p>
        </w:tc>
        <w:tc>
          <w:tcPr>
            <w:tcW w:w="459" w:type="pct"/>
            <w:vMerge/>
            <w:tcBorders>
              <w:bottom w:val="single" w:sz="4" w:space="0" w:color="auto"/>
            </w:tcBorders>
          </w:tcPr>
          <w:p w14:paraId="4B3D47FC" w14:textId="77777777" w:rsidR="006E277C" w:rsidRDefault="006E277C">
            <w:pPr>
              <w:jc w:val="center"/>
              <w:rPr>
                <w:rFonts w:ascii="宋体" w:hAnsi="宋体"/>
                <w:sz w:val="18"/>
                <w:szCs w:val="18"/>
              </w:rPr>
            </w:pPr>
          </w:p>
        </w:tc>
        <w:tc>
          <w:tcPr>
            <w:tcW w:w="534" w:type="pct"/>
            <w:vMerge/>
            <w:tcBorders>
              <w:bottom w:val="single" w:sz="4" w:space="0" w:color="auto"/>
            </w:tcBorders>
            <w:vAlign w:val="center"/>
          </w:tcPr>
          <w:p w14:paraId="08FF7235" w14:textId="77777777" w:rsidR="006E277C" w:rsidRDefault="006E277C">
            <w:pPr>
              <w:jc w:val="center"/>
              <w:rPr>
                <w:rFonts w:ascii="宋体" w:hAnsi="宋体"/>
                <w:sz w:val="18"/>
                <w:szCs w:val="18"/>
              </w:rPr>
            </w:pPr>
          </w:p>
        </w:tc>
        <w:tc>
          <w:tcPr>
            <w:tcW w:w="402" w:type="pct"/>
            <w:vMerge/>
            <w:tcBorders>
              <w:bottom w:val="single" w:sz="4" w:space="0" w:color="auto"/>
            </w:tcBorders>
            <w:vAlign w:val="center"/>
          </w:tcPr>
          <w:p w14:paraId="4ACCFEB2" w14:textId="77777777" w:rsidR="006E277C" w:rsidRDefault="006E277C">
            <w:pPr>
              <w:jc w:val="center"/>
              <w:rPr>
                <w:rFonts w:ascii="宋体" w:hAnsi="宋体"/>
                <w:sz w:val="18"/>
                <w:szCs w:val="18"/>
              </w:rPr>
            </w:pPr>
          </w:p>
        </w:tc>
        <w:tc>
          <w:tcPr>
            <w:tcW w:w="708" w:type="pct"/>
            <w:vMerge/>
            <w:tcBorders>
              <w:bottom w:val="single" w:sz="4" w:space="0" w:color="auto"/>
            </w:tcBorders>
            <w:vAlign w:val="center"/>
          </w:tcPr>
          <w:p w14:paraId="3553C948" w14:textId="77777777" w:rsidR="006E277C" w:rsidRDefault="006E277C">
            <w:pPr>
              <w:jc w:val="center"/>
              <w:rPr>
                <w:rFonts w:ascii="宋体" w:hAnsi="宋体"/>
                <w:sz w:val="18"/>
                <w:szCs w:val="18"/>
              </w:rPr>
            </w:pPr>
          </w:p>
        </w:tc>
        <w:tc>
          <w:tcPr>
            <w:tcW w:w="442" w:type="pct"/>
            <w:vMerge/>
            <w:tcBorders>
              <w:bottom w:val="single" w:sz="4" w:space="0" w:color="auto"/>
            </w:tcBorders>
            <w:vAlign w:val="center"/>
          </w:tcPr>
          <w:p w14:paraId="6A5DA818" w14:textId="77777777" w:rsidR="006E277C" w:rsidRDefault="006E277C">
            <w:pPr>
              <w:jc w:val="center"/>
              <w:rPr>
                <w:rFonts w:ascii="宋体" w:hAnsi="宋体"/>
                <w:sz w:val="18"/>
                <w:szCs w:val="18"/>
              </w:rPr>
            </w:pPr>
          </w:p>
        </w:tc>
        <w:tc>
          <w:tcPr>
            <w:tcW w:w="650" w:type="pct"/>
            <w:vMerge/>
            <w:tcBorders>
              <w:bottom w:val="single" w:sz="4" w:space="0" w:color="auto"/>
            </w:tcBorders>
            <w:vAlign w:val="center"/>
          </w:tcPr>
          <w:p w14:paraId="260691DD" w14:textId="77777777" w:rsidR="006E277C" w:rsidRDefault="006E277C">
            <w:pPr>
              <w:jc w:val="center"/>
              <w:rPr>
                <w:rFonts w:ascii="宋体" w:hAnsi="宋体"/>
                <w:sz w:val="18"/>
                <w:szCs w:val="18"/>
              </w:rPr>
            </w:pPr>
          </w:p>
        </w:tc>
        <w:tc>
          <w:tcPr>
            <w:tcW w:w="479" w:type="pct"/>
            <w:vMerge/>
            <w:tcBorders>
              <w:bottom w:val="single" w:sz="4" w:space="0" w:color="auto"/>
            </w:tcBorders>
            <w:vAlign w:val="center"/>
          </w:tcPr>
          <w:p w14:paraId="65168966" w14:textId="77777777" w:rsidR="006E277C" w:rsidRDefault="006E277C">
            <w:pPr>
              <w:jc w:val="center"/>
              <w:rPr>
                <w:rFonts w:ascii="宋体" w:hAnsi="宋体"/>
                <w:sz w:val="18"/>
                <w:szCs w:val="18"/>
              </w:rPr>
            </w:pPr>
          </w:p>
        </w:tc>
        <w:tc>
          <w:tcPr>
            <w:tcW w:w="442" w:type="pct"/>
            <w:vMerge/>
            <w:tcBorders>
              <w:bottom w:val="single" w:sz="4" w:space="0" w:color="auto"/>
            </w:tcBorders>
          </w:tcPr>
          <w:p w14:paraId="2CA1FE26" w14:textId="77777777" w:rsidR="006E277C" w:rsidRDefault="006E277C">
            <w:pPr>
              <w:jc w:val="center"/>
              <w:rPr>
                <w:rFonts w:ascii="宋体" w:hAnsi="宋体"/>
                <w:sz w:val="18"/>
                <w:szCs w:val="18"/>
              </w:rPr>
            </w:pPr>
          </w:p>
        </w:tc>
        <w:tc>
          <w:tcPr>
            <w:tcW w:w="534" w:type="pct"/>
            <w:vMerge/>
            <w:tcBorders>
              <w:bottom w:val="single" w:sz="4" w:space="0" w:color="auto"/>
            </w:tcBorders>
          </w:tcPr>
          <w:p w14:paraId="5D9FC774" w14:textId="77777777" w:rsidR="006E277C" w:rsidRDefault="006E277C">
            <w:pPr>
              <w:jc w:val="center"/>
              <w:rPr>
                <w:rFonts w:ascii="宋体" w:hAnsi="宋体"/>
                <w:sz w:val="18"/>
                <w:szCs w:val="18"/>
              </w:rPr>
            </w:pPr>
          </w:p>
        </w:tc>
      </w:tr>
      <w:tr w:rsidR="006E277C" w14:paraId="72BFAF45" w14:textId="77777777" w:rsidTr="00865511">
        <w:trPr>
          <w:trHeight w:val="456"/>
        </w:trPr>
        <w:tc>
          <w:tcPr>
            <w:tcW w:w="346" w:type="pct"/>
            <w:vMerge w:val="restart"/>
            <w:tcBorders>
              <w:top w:val="single" w:sz="4" w:space="0" w:color="auto"/>
            </w:tcBorders>
            <w:vAlign w:val="center"/>
          </w:tcPr>
          <w:p w14:paraId="63C9B74B" w14:textId="77777777" w:rsidR="006E277C" w:rsidRDefault="00063571">
            <w:pPr>
              <w:jc w:val="center"/>
              <w:rPr>
                <w:rFonts w:ascii="宋体" w:hAnsi="宋体"/>
                <w:sz w:val="18"/>
                <w:szCs w:val="18"/>
              </w:rPr>
            </w:pPr>
            <w:r>
              <w:rPr>
                <w:rFonts w:ascii="宋体" w:hAnsi="宋体" w:hint="eastAsia"/>
                <w:sz w:val="18"/>
                <w:szCs w:val="18"/>
              </w:rPr>
              <w:t>1</w:t>
            </w:r>
          </w:p>
        </w:tc>
        <w:tc>
          <w:tcPr>
            <w:tcW w:w="459" w:type="pct"/>
            <w:vMerge w:val="restart"/>
            <w:tcBorders>
              <w:top w:val="single" w:sz="4" w:space="0" w:color="auto"/>
            </w:tcBorders>
          </w:tcPr>
          <w:p w14:paraId="4C89A03F" w14:textId="77777777" w:rsidR="006E277C" w:rsidRDefault="006E277C">
            <w:pPr>
              <w:jc w:val="center"/>
              <w:rPr>
                <w:rFonts w:ascii="宋体" w:hAnsi="宋体"/>
                <w:sz w:val="18"/>
                <w:szCs w:val="18"/>
              </w:rPr>
            </w:pPr>
          </w:p>
        </w:tc>
        <w:tc>
          <w:tcPr>
            <w:tcW w:w="534" w:type="pct"/>
            <w:vMerge w:val="restart"/>
            <w:tcBorders>
              <w:top w:val="single" w:sz="4" w:space="0" w:color="auto"/>
            </w:tcBorders>
            <w:vAlign w:val="center"/>
          </w:tcPr>
          <w:p w14:paraId="56D56F38" w14:textId="77777777" w:rsidR="006E277C" w:rsidRDefault="006E277C">
            <w:pPr>
              <w:jc w:val="center"/>
              <w:rPr>
                <w:rFonts w:ascii="宋体" w:hAnsi="宋体"/>
                <w:sz w:val="18"/>
                <w:szCs w:val="18"/>
              </w:rPr>
            </w:pPr>
          </w:p>
        </w:tc>
        <w:tc>
          <w:tcPr>
            <w:tcW w:w="402" w:type="pct"/>
            <w:vMerge w:val="restart"/>
            <w:tcBorders>
              <w:top w:val="single" w:sz="4" w:space="0" w:color="auto"/>
            </w:tcBorders>
            <w:vAlign w:val="center"/>
          </w:tcPr>
          <w:p w14:paraId="5518AB7B" w14:textId="77777777" w:rsidR="006E277C" w:rsidRDefault="006E277C">
            <w:pPr>
              <w:jc w:val="center"/>
              <w:rPr>
                <w:rFonts w:ascii="宋体" w:hAnsi="宋体"/>
                <w:sz w:val="18"/>
                <w:szCs w:val="18"/>
              </w:rPr>
            </w:pPr>
          </w:p>
        </w:tc>
        <w:tc>
          <w:tcPr>
            <w:tcW w:w="708" w:type="pct"/>
            <w:vMerge w:val="restart"/>
            <w:tcBorders>
              <w:top w:val="single" w:sz="4" w:space="0" w:color="auto"/>
            </w:tcBorders>
            <w:vAlign w:val="center"/>
          </w:tcPr>
          <w:p w14:paraId="2E777C5B" w14:textId="77777777" w:rsidR="006E277C" w:rsidRDefault="006E277C">
            <w:pPr>
              <w:jc w:val="center"/>
              <w:rPr>
                <w:rFonts w:ascii="宋体" w:hAnsi="宋体"/>
                <w:sz w:val="18"/>
                <w:szCs w:val="18"/>
              </w:rPr>
            </w:pPr>
          </w:p>
        </w:tc>
        <w:tc>
          <w:tcPr>
            <w:tcW w:w="442" w:type="pct"/>
            <w:vMerge w:val="restart"/>
            <w:tcBorders>
              <w:top w:val="single" w:sz="4" w:space="0" w:color="auto"/>
            </w:tcBorders>
            <w:vAlign w:val="center"/>
          </w:tcPr>
          <w:p w14:paraId="38EA6D66" w14:textId="77777777" w:rsidR="006E277C" w:rsidRDefault="006E277C">
            <w:pPr>
              <w:jc w:val="center"/>
              <w:rPr>
                <w:rFonts w:ascii="宋体" w:hAnsi="宋体"/>
                <w:sz w:val="18"/>
                <w:szCs w:val="18"/>
              </w:rPr>
            </w:pPr>
          </w:p>
        </w:tc>
        <w:tc>
          <w:tcPr>
            <w:tcW w:w="650" w:type="pct"/>
            <w:vMerge w:val="restart"/>
            <w:tcBorders>
              <w:top w:val="single" w:sz="4" w:space="0" w:color="auto"/>
            </w:tcBorders>
            <w:vAlign w:val="center"/>
          </w:tcPr>
          <w:p w14:paraId="1473C0B1" w14:textId="77777777" w:rsidR="006E277C" w:rsidRDefault="006E277C">
            <w:pPr>
              <w:jc w:val="center"/>
              <w:rPr>
                <w:rFonts w:ascii="宋体" w:hAnsi="宋体"/>
                <w:sz w:val="18"/>
                <w:szCs w:val="18"/>
              </w:rPr>
            </w:pPr>
          </w:p>
        </w:tc>
        <w:tc>
          <w:tcPr>
            <w:tcW w:w="479" w:type="pct"/>
            <w:vMerge w:val="restart"/>
            <w:tcBorders>
              <w:top w:val="single" w:sz="4" w:space="0" w:color="auto"/>
            </w:tcBorders>
            <w:vAlign w:val="center"/>
          </w:tcPr>
          <w:p w14:paraId="37B40996" w14:textId="77777777" w:rsidR="006E277C" w:rsidRDefault="006E277C">
            <w:pPr>
              <w:jc w:val="center"/>
              <w:rPr>
                <w:rFonts w:ascii="宋体" w:hAnsi="宋体"/>
                <w:sz w:val="18"/>
                <w:szCs w:val="18"/>
              </w:rPr>
            </w:pPr>
          </w:p>
        </w:tc>
        <w:tc>
          <w:tcPr>
            <w:tcW w:w="442" w:type="pct"/>
            <w:vMerge w:val="restart"/>
            <w:tcBorders>
              <w:top w:val="single" w:sz="4" w:space="0" w:color="auto"/>
            </w:tcBorders>
            <w:vAlign w:val="center"/>
          </w:tcPr>
          <w:p w14:paraId="10E09DAE" w14:textId="77777777" w:rsidR="006E277C" w:rsidRDefault="006E277C">
            <w:pPr>
              <w:jc w:val="center"/>
              <w:rPr>
                <w:rFonts w:ascii="宋体" w:hAnsi="宋体"/>
                <w:sz w:val="18"/>
                <w:szCs w:val="18"/>
              </w:rPr>
            </w:pPr>
          </w:p>
        </w:tc>
        <w:tc>
          <w:tcPr>
            <w:tcW w:w="534" w:type="pct"/>
            <w:vMerge w:val="restart"/>
            <w:tcBorders>
              <w:top w:val="single" w:sz="4" w:space="0" w:color="auto"/>
            </w:tcBorders>
            <w:vAlign w:val="center"/>
          </w:tcPr>
          <w:p w14:paraId="140DDC0E" w14:textId="77777777" w:rsidR="006E277C" w:rsidRDefault="006E277C">
            <w:pPr>
              <w:jc w:val="center"/>
              <w:rPr>
                <w:rFonts w:ascii="宋体" w:hAnsi="宋体"/>
                <w:sz w:val="18"/>
                <w:szCs w:val="18"/>
              </w:rPr>
            </w:pPr>
          </w:p>
        </w:tc>
      </w:tr>
      <w:tr w:rsidR="006E277C" w14:paraId="4325CFAA" w14:textId="77777777" w:rsidTr="00865511">
        <w:trPr>
          <w:trHeight w:val="656"/>
        </w:trPr>
        <w:tc>
          <w:tcPr>
            <w:tcW w:w="346" w:type="pct"/>
            <w:vMerge/>
            <w:tcBorders>
              <w:bottom w:val="single" w:sz="4" w:space="0" w:color="auto"/>
            </w:tcBorders>
            <w:vAlign w:val="center"/>
          </w:tcPr>
          <w:p w14:paraId="3EB3CE05" w14:textId="77777777" w:rsidR="006E277C" w:rsidRDefault="006E277C">
            <w:pPr>
              <w:jc w:val="center"/>
              <w:rPr>
                <w:rFonts w:ascii="宋体" w:hAnsi="宋体"/>
                <w:sz w:val="18"/>
                <w:szCs w:val="18"/>
              </w:rPr>
            </w:pPr>
          </w:p>
        </w:tc>
        <w:tc>
          <w:tcPr>
            <w:tcW w:w="459" w:type="pct"/>
            <w:vMerge/>
            <w:tcBorders>
              <w:bottom w:val="single" w:sz="4" w:space="0" w:color="auto"/>
            </w:tcBorders>
          </w:tcPr>
          <w:p w14:paraId="12F37BA6" w14:textId="77777777" w:rsidR="006E277C" w:rsidRDefault="006E277C">
            <w:pPr>
              <w:jc w:val="center"/>
              <w:rPr>
                <w:rFonts w:ascii="宋体" w:hAnsi="宋体"/>
                <w:sz w:val="18"/>
                <w:szCs w:val="18"/>
              </w:rPr>
            </w:pPr>
          </w:p>
        </w:tc>
        <w:tc>
          <w:tcPr>
            <w:tcW w:w="534" w:type="pct"/>
            <w:vMerge/>
            <w:tcBorders>
              <w:bottom w:val="single" w:sz="4" w:space="0" w:color="auto"/>
            </w:tcBorders>
            <w:vAlign w:val="center"/>
          </w:tcPr>
          <w:p w14:paraId="21DB3D03" w14:textId="77777777" w:rsidR="006E277C" w:rsidRDefault="006E277C">
            <w:pPr>
              <w:jc w:val="center"/>
              <w:rPr>
                <w:rFonts w:ascii="宋体" w:hAnsi="宋体"/>
                <w:sz w:val="18"/>
                <w:szCs w:val="18"/>
              </w:rPr>
            </w:pPr>
          </w:p>
        </w:tc>
        <w:tc>
          <w:tcPr>
            <w:tcW w:w="402" w:type="pct"/>
            <w:vMerge/>
            <w:tcBorders>
              <w:bottom w:val="single" w:sz="4" w:space="0" w:color="auto"/>
            </w:tcBorders>
            <w:vAlign w:val="center"/>
          </w:tcPr>
          <w:p w14:paraId="72C06E49" w14:textId="77777777" w:rsidR="006E277C" w:rsidRDefault="006E277C">
            <w:pPr>
              <w:jc w:val="center"/>
              <w:rPr>
                <w:rFonts w:ascii="宋体" w:hAnsi="宋体"/>
                <w:sz w:val="18"/>
                <w:szCs w:val="18"/>
              </w:rPr>
            </w:pPr>
          </w:p>
        </w:tc>
        <w:tc>
          <w:tcPr>
            <w:tcW w:w="708" w:type="pct"/>
            <w:vMerge/>
            <w:tcBorders>
              <w:bottom w:val="single" w:sz="4" w:space="0" w:color="auto"/>
            </w:tcBorders>
            <w:vAlign w:val="center"/>
          </w:tcPr>
          <w:p w14:paraId="5B53CA53" w14:textId="77777777" w:rsidR="006E277C" w:rsidRDefault="006E277C">
            <w:pPr>
              <w:jc w:val="center"/>
              <w:rPr>
                <w:rFonts w:ascii="宋体" w:hAnsi="宋体"/>
                <w:sz w:val="18"/>
                <w:szCs w:val="18"/>
              </w:rPr>
            </w:pPr>
          </w:p>
        </w:tc>
        <w:tc>
          <w:tcPr>
            <w:tcW w:w="442" w:type="pct"/>
            <w:vMerge/>
            <w:tcBorders>
              <w:bottom w:val="single" w:sz="4" w:space="0" w:color="auto"/>
            </w:tcBorders>
            <w:vAlign w:val="center"/>
          </w:tcPr>
          <w:p w14:paraId="3885A9E5" w14:textId="77777777" w:rsidR="006E277C" w:rsidRDefault="006E277C">
            <w:pPr>
              <w:jc w:val="center"/>
              <w:rPr>
                <w:rFonts w:ascii="宋体" w:hAnsi="宋体"/>
                <w:sz w:val="18"/>
                <w:szCs w:val="18"/>
              </w:rPr>
            </w:pPr>
          </w:p>
        </w:tc>
        <w:tc>
          <w:tcPr>
            <w:tcW w:w="650" w:type="pct"/>
            <w:vMerge/>
            <w:tcBorders>
              <w:bottom w:val="single" w:sz="4" w:space="0" w:color="auto"/>
            </w:tcBorders>
            <w:vAlign w:val="center"/>
          </w:tcPr>
          <w:p w14:paraId="7AD38490" w14:textId="77777777" w:rsidR="006E277C" w:rsidRDefault="006E277C">
            <w:pPr>
              <w:jc w:val="center"/>
              <w:rPr>
                <w:rFonts w:ascii="宋体" w:hAnsi="宋体"/>
                <w:sz w:val="18"/>
                <w:szCs w:val="18"/>
              </w:rPr>
            </w:pPr>
          </w:p>
        </w:tc>
        <w:tc>
          <w:tcPr>
            <w:tcW w:w="479" w:type="pct"/>
            <w:vMerge/>
            <w:tcBorders>
              <w:bottom w:val="single" w:sz="4" w:space="0" w:color="auto"/>
            </w:tcBorders>
            <w:vAlign w:val="center"/>
          </w:tcPr>
          <w:p w14:paraId="1F91885E" w14:textId="77777777" w:rsidR="006E277C" w:rsidRDefault="006E277C">
            <w:pPr>
              <w:jc w:val="center"/>
              <w:rPr>
                <w:rFonts w:ascii="宋体" w:hAnsi="宋体"/>
                <w:sz w:val="18"/>
                <w:szCs w:val="18"/>
              </w:rPr>
            </w:pPr>
          </w:p>
        </w:tc>
        <w:tc>
          <w:tcPr>
            <w:tcW w:w="442" w:type="pct"/>
            <w:vMerge/>
            <w:tcBorders>
              <w:bottom w:val="single" w:sz="4" w:space="0" w:color="auto"/>
            </w:tcBorders>
          </w:tcPr>
          <w:p w14:paraId="2D2941F6" w14:textId="77777777" w:rsidR="006E277C" w:rsidRDefault="006E277C">
            <w:pPr>
              <w:jc w:val="center"/>
              <w:rPr>
                <w:rFonts w:ascii="宋体" w:hAnsi="宋体"/>
                <w:sz w:val="18"/>
                <w:szCs w:val="18"/>
              </w:rPr>
            </w:pPr>
          </w:p>
        </w:tc>
        <w:tc>
          <w:tcPr>
            <w:tcW w:w="534" w:type="pct"/>
            <w:vMerge/>
            <w:tcBorders>
              <w:bottom w:val="single" w:sz="4" w:space="0" w:color="auto"/>
            </w:tcBorders>
          </w:tcPr>
          <w:p w14:paraId="22D43C9B" w14:textId="77777777" w:rsidR="006E277C" w:rsidRDefault="006E277C">
            <w:pPr>
              <w:jc w:val="center"/>
              <w:rPr>
                <w:rFonts w:ascii="宋体" w:hAnsi="宋体"/>
                <w:sz w:val="18"/>
                <w:szCs w:val="18"/>
              </w:rPr>
            </w:pPr>
          </w:p>
        </w:tc>
      </w:tr>
      <w:tr w:rsidR="006E277C" w14:paraId="53F8D966" w14:textId="77777777" w:rsidTr="00865511">
        <w:trPr>
          <w:trHeight w:val="456"/>
        </w:trPr>
        <w:tc>
          <w:tcPr>
            <w:tcW w:w="346" w:type="pct"/>
            <w:vMerge w:val="restart"/>
            <w:tcBorders>
              <w:top w:val="single" w:sz="4" w:space="0" w:color="auto"/>
            </w:tcBorders>
            <w:vAlign w:val="center"/>
          </w:tcPr>
          <w:p w14:paraId="1C9C7FEE" w14:textId="77777777" w:rsidR="006E277C" w:rsidRDefault="00063571">
            <w:pPr>
              <w:jc w:val="center"/>
              <w:rPr>
                <w:rFonts w:ascii="宋体" w:hAnsi="宋体"/>
                <w:sz w:val="18"/>
                <w:szCs w:val="18"/>
              </w:rPr>
            </w:pPr>
            <w:r>
              <w:rPr>
                <w:rFonts w:ascii="宋体" w:hAnsi="宋体" w:hint="eastAsia"/>
                <w:sz w:val="18"/>
                <w:szCs w:val="18"/>
              </w:rPr>
              <w:t>2</w:t>
            </w:r>
          </w:p>
        </w:tc>
        <w:tc>
          <w:tcPr>
            <w:tcW w:w="459" w:type="pct"/>
            <w:vMerge w:val="restart"/>
            <w:tcBorders>
              <w:top w:val="single" w:sz="4" w:space="0" w:color="auto"/>
            </w:tcBorders>
          </w:tcPr>
          <w:p w14:paraId="3AE498C4" w14:textId="77777777" w:rsidR="006E277C" w:rsidRDefault="006E277C">
            <w:pPr>
              <w:jc w:val="center"/>
              <w:rPr>
                <w:rFonts w:ascii="宋体" w:hAnsi="宋体"/>
                <w:sz w:val="18"/>
                <w:szCs w:val="18"/>
              </w:rPr>
            </w:pPr>
          </w:p>
        </w:tc>
        <w:tc>
          <w:tcPr>
            <w:tcW w:w="534" w:type="pct"/>
            <w:vMerge w:val="restart"/>
            <w:tcBorders>
              <w:top w:val="single" w:sz="4" w:space="0" w:color="auto"/>
            </w:tcBorders>
            <w:vAlign w:val="center"/>
          </w:tcPr>
          <w:p w14:paraId="6EC55FBB" w14:textId="77777777" w:rsidR="006E277C" w:rsidRDefault="006E277C">
            <w:pPr>
              <w:jc w:val="center"/>
              <w:rPr>
                <w:rFonts w:ascii="宋体" w:hAnsi="宋体"/>
                <w:sz w:val="18"/>
                <w:szCs w:val="18"/>
              </w:rPr>
            </w:pPr>
          </w:p>
        </w:tc>
        <w:tc>
          <w:tcPr>
            <w:tcW w:w="402" w:type="pct"/>
            <w:vMerge w:val="restart"/>
            <w:tcBorders>
              <w:top w:val="single" w:sz="4" w:space="0" w:color="auto"/>
            </w:tcBorders>
            <w:vAlign w:val="center"/>
          </w:tcPr>
          <w:p w14:paraId="24F6828B" w14:textId="77777777" w:rsidR="006E277C" w:rsidRDefault="006E277C">
            <w:pPr>
              <w:jc w:val="center"/>
              <w:rPr>
                <w:rFonts w:ascii="宋体" w:hAnsi="宋体"/>
                <w:sz w:val="18"/>
                <w:szCs w:val="18"/>
              </w:rPr>
            </w:pPr>
          </w:p>
        </w:tc>
        <w:tc>
          <w:tcPr>
            <w:tcW w:w="708" w:type="pct"/>
            <w:vMerge w:val="restart"/>
            <w:tcBorders>
              <w:top w:val="single" w:sz="4" w:space="0" w:color="auto"/>
            </w:tcBorders>
            <w:vAlign w:val="center"/>
          </w:tcPr>
          <w:p w14:paraId="1FFAE0D8" w14:textId="77777777" w:rsidR="006E277C" w:rsidRDefault="006E277C">
            <w:pPr>
              <w:jc w:val="center"/>
              <w:rPr>
                <w:rFonts w:ascii="宋体" w:hAnsi="宋体"/>
                <w:sz w:val="18"/>
                <w:szCs w:val="18"/>
              </w:rPr>
            </w:pPr>
          </w:p>
        </w:tc>
        <w:tc>
          <w:tcPr>
            <w:tcW w:w="442" w:type="pct"/>
            <w:vMerge w:val="restart"/>
            <w:tcBorders>
              <w:top w:val="single" w:sz="4" w:space="0" w:color="auto"/>
            </w:tcBorders>
            <w:vAlign w:val="center"/>
          </w:tcPr>
          <w:p w14:paraId="769089D8" w14:textId="77777777" w:rsidR="006E277C" w:rsidRDefault="006E277C">
            <w:pPr>
              <w:jc w:val="center"/>
              <w:rPr>
                <w:rFonts w:ascii="宋体" w:hAnsi="宋体"/>
                <w:sz w:val="18"/>
                <w:szCs w:val="18"/>
              </w:rPr>
            </w:pPr>
          </w:p>
        </w:tc>
        <w:tc>
          <w:tcPr>
            <w:tcW w:w="650" w:type="pct"/>
            <w:vMerge w:val="restart"/>
            <w:tcBorders>
              <w:top w:val="single" w:sz="4" w:space="0" w:color="auto"/>
            </w:tcBorders>
            <w:vAlign w:val="center"/>
          </w:tcPr>
          <w:p w14:paraId="22051955" w14:textId="77777777" w:rsidR="006E277C" w:rsidRDefault="006E277C">
            <w:pPr>
              <w:jc w:val="center"/>
              <w:rPr>
                <w:rFonts w:ascii="宋体" w:hAnsi="宋体"/>
                <w:sz w:val="18"/>
                <w:szCs w:val="18"/>
              </w:rPr>
            </w:pPr>
          </w:p>
        </w:tc>
        <w:tc>
          <w:tcPr>
            <w:tcW w:w="479" w:type="pct"/>
            <w:vMerge w:val="restart"/>
            <w:tcBorders>
              <w:top w:val="single" w:sz="4" w:space="0" w:color="auto"/>
            </w:tcBorders>
            <w:vAlign w:val="center"/>
          </w:tcPr>
          <w:p w14:paraId="38A9A114" w14:textId="77777777" w:rsidR="006E277C" w:rsidRDefault="006E277C">
            <w:pPr>
              <w:jc w:val="center"/>
              <w:rPr>
                <w:rFonts w:ascii="宋体" w:hAnsi="宋体"/>
                <w:sz w:val="18"/>
                <w:szCs w:val="18"/>
              </w:rPr>
            </w:pPr>
          </w:p>
        </w:tc>
        <w:tc>
          <w:tcPr>
            <w:tcW w:w="442" w:type="pct"/>
            <w:vMerge w:val="restart"/>
            <w:tcBorders>
              <w:top w:val="single" w:sz="4" w:space="0" w:color="auto"/>
            </w:tcBorders>
          </w:tcPr>
          <w:p w14:paraId="5E9555E1" w14:textId="77777777" w:rsidR="006E277C" w:rsidRDefault="006E277C">
            <w:pPr>
              <w:jc w:val="center"/>
              <w:rPr>
                <w:rFonts w:ascii="宋体" w:hAnsi="宋体"/>
                <w:sz w:val="18"/>
                <w:szCs w:val="18"/>
              </w:rPr>
            </w:pPr>
          </w:p>
        </w:tc>
        <w:tc>
          <w:tcPr>
            <w:tcW w:w="534" w:type="pct"/>
            <w:vMerge w:val="restart"/>
            <w:tcBorders>
              <w:top w:val="single" w:sz="4" w:space="0" w:color="auto"/>
            </w:tcBorders>
          </w:tcPr>
          <w:p w14:paraId="220C7BDF" w14:textId="77777777" w:rsidR="006E277C" w:rsidRDefault="006E277C">
            <w:pPr>
              <w:jc w:val="center"/>
              <w:rPr>
                <w:rFonts w:ascii="宋体" w:hAnsi="宋体"/>
                <w:sz w:val="18"/>
                <w:szCs w:val="18"/>
              </w:rPr>
            </w:pPr>
          </w:p>
        </w:tc>
      </w:tr>
      <w:tr w:rsidR="006E277C" w14:paraId="69603EDC" w14:textId="77777777" w:rsidTr="00865511">
        <w:trPr>
          <w:trHeight w:val="456"/>
        </w:trPr>
        <w:tc>
          <w:tcPr>
            <w:tcW w:w="346" w:type="pct"/>
            <w:vMerge/>
            <w:vAlign w:val="center"/>
          </w:tcPr>
          <w:p w14:paraId="0CB91186" w14:textId="77777777" w:rsidR="006E277C" w:rsidRDefault="006E277C">
            <w:pPr>
              <w:jc w:val="center"/>
              <w:rPr>
                <w:rFonts w:ascii="宋体" w:hAnsi="宋体"/>
                <w:sz w:val="18"/>
                <w:szCs w:val="18"/>
              </w:rPr>
            </w:pPr>
          </w:p>
        </w:tc>
        <w:tc>
          <w:tcPr>
            <w:tcW w:w="459" w:type="pct"/>
            <w:vMerge/>
          </w:tcPr>
          <w:p w14:paraId="32E1F1A3" w14:textId="77777777" w:rsidR="006E277C" w:rsidRDefault="006E277C">
            <w:pPr>
              <w:jc w:val="center"/>
              <w:rPr>
                <w:rFonts w:ascii="宋体" w:hAnsi="宋体"/>
                <w:sz w:val="18"/>
                <w:szCs w:val="18"/>
              </w:rPr>
            </w:pPr>
          </w:p>
        </w:tc>
        <w:tc>
          <w:tcPr>
            <w:tcW w:w="534" w:type="pct"/>
            <w:vMerge/>
            <w:vAlign w:val="center"/>
          </w:tcPr>
          <w:p w14:paraId="20FFB749" w14:textId="77777777" w:rsidR="006E277C" w:rsidRDefault="006E277C">
            <w:pPr>
              <w:jc w:val="center"/>
              <w:rPr>
                <w:rFonts w:ascii="宋体" w:hAnsi="宋体"/>
                <w:sz w:val="18"/>
                <w:szCs w:val="18"/>
              </w:rPr>
            </w:pPr>
          </w:p>
        </w:tc>
        <w:tc>
          <w:tcPr>
            <w:tcW w:w="402" w:type="pct"/>
            <w:vMerge/>
            <w:vAlign w:val="center"/>
          </w:tcPr>
          <w:p w14:paraId="0D27206C" w14:textId="77777777" w:rsidR="006E277C" w:rsidRDefault="006E277C">
            <w:pPr>
              <w:jc w:val="center"/>
              <w:rPr>
                <w:rFonts w:ascii="宋体" w:hAnsi="宋体"/>
                <w:sz w:val="18"/>
                <w:szCs w:val="18"/>
              </w:rPr>
            </w:pPr>
          </w:p>
        </w:tc>
        <w:tc>
          <w:tcPr>
            <w:tcW w:w="708" w:type="pct"/>
            <w:vMerge/>
            <w:vAlign w:val="center"/>
          </w:tcPr>
          <w:p w14:paraId="31138BDA" w14:textId="77777777" w:rsidR="006E277C" w:rsidRDefault="006E277C">
            <w:pPr>
              <w:jc w:val="center"/>
              <w:rPr>
                <w:rFonts w:ascii="宋体" w:hAnsi="宋体"/>
                <w:sz w:val="18"/>
                <w:szCs w:val="18"/>
              </w:rPr>
            </w:pPr>
          </w:p>
        </w:tc>
        <w:tc>
          <w:tcPr>
            <w:tcW w:w="442" w:type="pct"/>
            <w:vMerge/>
            <w:vAlign w:val="center"/>
          </w:tcPr>
          <w:p w14:paraId="55E90203" w14:textId="77777777" w:rsidR="006E277C" w:rsidRDefault="006E277C">
            <w:pPr>
              <w:jc w:val="center"/>
              <w:rPr>
                <w:rFonts w:ascii="宋体" w:hAnsi="宋体"/>
                <w:sz w:val="18"/>
                <w:szCs w:val="18"/>
              </w:rPr>
            </w:pPr>
          </w:p>
        </w:tc>
        <w:tc>
          <w:tcPr>
            <w:tcW w:w="650" w:type="pct"/>
            <w:vMerge/>
            <w:vAlign w:val="center"/>
          </w:tcPr>
          <w:p w14:paraId="66FF026E" w14:textId="77777777" w:rsidR="006E277C" w:rsidRDefault="006E277C">
            <w:pPr>
              <w:jc w:val="center"/>
              <w:rPr>
                <w:rFonts w:ascii="宋体" w:hAnsi="宋体"/>
                <w:sz w:val="18"/>
                <w:szCs w:val="18"/>
              </w:rPr>
            </w:pPr>
          </w:p>
        </w:tc>
        <w:tc>
          <w:tcPr>
            <w:tcW w:w="479" w:type="pct"/>
            <w:vMerge/>
            <w:vAlign w:val="center"/>
          </w:tcPr>
          <w:p w14:paraId="600D31E4" w14:textId="77777777" w:rsidR="006E277C" w:rsidRDefault="006E277C">
            <w:pPr>
              <w:jc w:val="center"/>
              <w:rPr>
                <w:rFonts w:ascii="宋体" w:hAnsi="宋体"/>
                <w:sz w:val="18"/>
                <w:szCs w:val="18"/>
              </w:rPr>
            </w:pPr>
          </w:p>
        </w:tc>
        <w:tc>
          <w:tcPr>
            <w:tcW w:w="442" w:type="pct"/>
            <w:vMerge/>
          </w:tcPr>
          <w:p w14:paraId="753FE24C" w14:textId="77777777" w:rsidR="006E277C" w:rsidRDefault="006E277C">
            <w:pPr>
              <w:jc w:val="center"/>
              <w:rPr>
                <w:rFonts w:ascii="宋体" w:hAnsi="宋体"/>
                <w:sz w:val="18"/>
                <w:szCs w:val="18"/>
              </w:rPr>
            </w:pPr>
          </w:p>
        </w:tc>
        <w:tc>
          <w:tcPr>
            <w:tcW w:w="534" w:type="pct"/>
            <w:vMerge/>
          </w:tcPr>
          <w:p w14:paraId="2ED98215" w14:textId="77777777" w:rsidR="006E277C" w:rsidRDefault="006E277C">
            <w:pPr>
              <w:jc w:val="center"/>
              <w:rPr>
                <w:rFonts w:ascii="宋体" w:hAnsi="宋体"/>
                <w:sz w:val="18"/>
                <w:szCs w:val="18"/>
              </w:rPr>
            </w:pPr>
          </w:p>
        </w:tc>
      </w:tr>
      <w:tr w:rsidR="006E277C" w14:paraId="4726D76E" w14:textId="77777777" w:rsidTr="00865511">
        <w:trPr>
          <w:trHeight w:val="456"/>
        </w:trPr>
        <w:tc>
          <w:tcPr>
            <w:tcW w:w="346" w:type="pct"/>
            <w:vMerge w:val="restart"/>
            <w:vAlign w:val="center"/>
          </w:tcPr>
          <w:p w14:paraId="2C5878F5" w14:textId="77777777" w:rsidR="006E277C" w:rsidRDefault="00063571">
            <w:pPr>
              <w:jc w:val="center"/>
              <w:rPr>
                <w:rFonts w:ascii="宋体" w:hAnsi="宋体"/>
                <w:sz w:val="18"/>
                <w:szCs w:val="18"/>
              </w:rPr>
            </w:pPr>
            <w:r>
              <w:rPr>
                <w:rFonts w:ascii="宋体" w:hAnsi="宋体" w:hint="eastAsia"/>
                <w:sz w:val="18"/>
                <w:szCs w:val="18"/>
              </w:rPr>
              <w:t>3</w:t>
            </w:r>
          </w:p>
        </w:tc>
        <w:tc>
          <w:tcPr>
            <w:tcW w:w="459" w:type="pct"/>
            <w:vMerge w:val="restart"/>
          </w:tcPr>
          <w:p w14:paraId="59250C38" w14:textId="77777777" w:rsidR="006E277C" w:rsidRDefault="006E277C">
            <w:pPr>
              <w:jc w:val="center"/>
              <w:rPr>
                <w:rFonts w:ascii="宋体" w:hAnsi="宋体"/>
                <w:sz w:val="18"/>
                <w:szCs w:val="18"/>
              </w:rPr>
            </w:pPr>
          </w:p>
        </w:tc>
        <w:tc>
          <w:tcPr>
            <w:tcW w:w="534" w:type="pct"/>
            <w:vMerge w:val="restart"/>
            <w:vAlign w:val="center"/>
          </w:tcPr>
          <w:p w14:paraId="7D52A98A" w14:textId="77777777" w:rsidR="006E277C" w:rsidRDefault="006E277C">
            <w:pPr>
              <w:jc w:val="center"/>
              <w:rPr>
                <w:rFonts w:ascii="宋体" w:hAnsi="宋体"/>
                <w:sz w:val="18"/>
                <w:szCs w:val="18"/>
              </w:rPr>
            </w:pPr>
          </w:p>
        </w:tc>
        <w:tc>
          <w:tcPr>
            <w:tcW w:w="402" w:type="pct"/>
            <w:vMerge w:val="restart"/>
            <w:vAlign w:val="center"/>
          </w:tcPr>
          <w:p w14:paraId="673F143B" w14:textId="77777777" w:rsidR="006E277C" w:rsidRDefault="006E277C">
            <w:pPr>
              <w:jc w:val="center"/>
              <w:rPr>
                <w:rFonts w:ascii="宋体" w:hAnsi="宋体"/>
                <w:sz w:val="18"/>
                <w:szCs w:val="18"/>
              </w:rPr>
            </w:pPr>
          </w:p>
        </w:tc>
        <w:tc>
          <w:tcPr>
            <w:tcW w:w="708" w:type="pct"/>
            <w:vMerge w:val="restart"/>
            <w:vAlign w:val="center"/>
          </w:tcPr>
          <w:p w14:paraId="79F81A6F" w14:textId="77777777" w:rsidR="006E277C" w:rsidRDefault="006E277C">
            <w:pPr>
              <w:jc w:val="center"/>
              <w:rPr>
                <w:rFonts w:ascii="宋体" w:hAnsi="宋体"/>
                <w:sz w:val="18"/>
                <w:szCs w:val="18"/>
              </w:rPr>
            </w:pPr>
          </w:p>
        </w:tc>
        <w:tc>
          <w:tcPr>
            <w:tcW w:w="442" w:type="pct"/>
            <w:vMerge w:val="restart"/>
            <w:vAlign w:val="center"/>
          </w:tcPr>
          <w:p w14:paraId="3E1B0FF5" w14:textId="77777777" w:rsidR="006E277C" w:rsidRDefault="006E277C">
            <w:pPr>
              <w:jc w:val="center"/>
              <w:rPr>
                <w:rFonts w:ascii="宋体" w:hAnsi="宋体"/>
                <w:sz w:val="18"/>
                <w:szCs w:val="18"/>
              </w:rPr>
            </w:pPr>
          </w:p>
        </w:tc>
        <w:tc>
          <w:tcPr>
            <w:tcW w:w="650" w:type="pct"/>
            <w:vMerge w:val="restart"/>
            <w:vAlign w:val="center"/>
          </w:tcPr>
          <w:p w14:paraId="2F3FF8C1" w14:textId="77777777" w:rsidR="006E277C" w:rsidRDefault="006E277C">
            <w:pPr>
              <w:jc w:val="center"/>
              <w:rPr>
                <w:rFonts w:ascii="宋体" w:hAnsi="宋体"/>
                <w:sz w:val="18"/>
                <w:szCs w:val="18"/>
              </w:rPr>
            </w:pPr>
          </w:p>
        </w:tc>
        <w:tc>
          <w:tcPr>
            <w:tcW w:w="479" w:type="pct"/>
            <w:vMerge w:val="restart"/>
            <w:vAlign w:val="center"/>
          </w:tcPr>
          <w:p w14:paraId="4436DA48" w14:textId="77777777" w:rsidR="006E277C" w:rsidRDefault="006E277C">
            <w:pPr>
              <w:jc w:val="center"/>
              <w:rPr>
                <w:rFonts w:ascii="宋体" w:hAnsi="宋体"/>
                <w:sz w:val="18"/>
                <w:szCs w:val="18"/>
              </w:rPr>
            </w:pPr>
          </w:p>
        </w:tc>
        <w:tc>
          <w:tcPr>
            <w:tcW w:w="442" w:type="pct"/>
            <w:vMerge w:val="restart"/>
          </w:tcPr>
          <w:p w14:paraId="0760D1A7" w14:textId="77777777" w:rsidR="006E277C" w:rsidRDefault="006E277C">
            <w:pPr>
              <w:jc w:val="center"/>
              <w:rPr>
                <w:rFonts w:ascii="宋体" w:hAnsi="宋体"/>
                <w:sz w:val="18"/>
                <w:szCs w:val="18"/>
              </w:rPr>
            </w:pPr>
          </w:p>
        </w:tc>
        <w:tc>
          <w:tcPr>
            <w:tcW w:w="534" w:type="pct"/>
            <w:vMerge w:val="restart"/>
          </w:tcPr>
          <w:p w14:paraId="2857B0D0" w14:textId="77777777" w:rsidR="006E277C" w:rsidRDefault="006E277C">
            <w:pPr>
              <w:jc w:val="center"/>
              <w:rPr>
                <w:rFonts w:ascii="宋体" w:hAnsi="宋体"/>
                <w:sz w:val="18"/>
                <w:szCs w:val="18"/>
              </w:rPr>
            </w:pPr>
          </w:p>
        </w:tc>
      </w:tr>
      <w:tr w:rsidR="006E277C" w14:paraId="4E677154" w14:textId="77777777" w:rsidTr="00865511">
        <w:trPr>
          <w:trHeight w:val="456"/>
        </w:trPr>
        <w:tc>
          <w:tcPr>
            <w:tcW w:w="346" w:type="pct"/>
            <w:vMerge/>
            <w:vAlign w:val="center"/>
          </w:tcPr>
          <w:p w14:paraId="382375D2" w14:textId="77777777" w:rsidR="006E277C" w:rsidRDefault="006E277C">
            <w:pPr>
              <w:jc w:val="center"/>
              <w:rPr>
                <w:rFonts w:ascii="宋体" w:hAnsi="宋体"/>
                <w:sz w:val="18"/>
                <w:szCs w:val="18"/>
              </w:rPr>
            </w:pPr>
          </w:p>
        </w:tc>
        <w:tc>
          <w:tcPr>
            <w:tcW w:w="459" w:type="pct"/>
            <w:vMerge/>
          </w:tcPr>
          <w:p w14:paraId="436BD17B" w14:textId="77777777" w:rsidR="006E277C" w:rsidRDefault="006E277C">
            <w:pPr>
              <w:jc w:val="center"/>
              <w:rPr>
                <w:rFonts w:ascii="宋体" w:hAnsi="宋体"/>
                <w:sz w:val="18"/>
                <w:szCs w:val="18"/>
              </w:rPr>
            </w:pPr>
          </w:p>
        </w:tc>
        <w:tc>
          <w:tcPr>
            <w:tcW w:w="534" w:type="pct"/>
            <w:vMerge/>
            <w:vAlign w:val="center"/>
          </w:tcPr>
          <w:p w14:paraId="1A502D82" w14:textId="77777777" w:rsidR="006E277C" w:rsidRDefault="006E277C">
            <w:pPr>
              <w:jc w:val="center"/>
              <w:rPr>
                <w:rFonts w:ascii="宋体" w:hAnsi="宋体"/>
                <w:sz w:val="18"/>
                <w:szCs w:val="18"/>
              </w:rPr>
            </w:pPr>
          </w:p>
        </w:tc>
        <w:tc>
          <w:tcPr>
            <w:tcW w:w="402" w:type="pct"/>
            <w:vMerge/>
            <w:vAlign w:val="center"/>
          </w:tcPr>
          <w:p w14:paraId="10EE9531" w14:textId="77777777" w:rsidR="006E277C" w:rsidRDefault="006E277C">
            <w:pPr>
              <w:jc w:val="center"/>
              <w:rPr>
                <w:rFonts w:ascii="宋体" w:hAnsi="宋体"/>
                <w:sz w:val="18"/>
                <w:szCs w:val="18"/>
              </w:rPr>
            </w:pPr>
          </w:p>
        </w:tc>
        <w:tc>
          <w:tcPr>
            <w:tcW w:w="708" w:type="pct"/>
            <w:vMerge/>
            <w:vAlign w:val="center"/>
          </w:tcPr>
          <w:p w14:paraId="2BDE3EC9" w14:textId="77777777" w:rsidR="006E277C" w:rsidRDefault="006E277C">
            <w:pPr>
              <w:jc w:val="center"/>
              <w:rPr>
                <w:rFonts w:ascii="宋体" w:hAnsi="宋体"/>
                <w:sz w:val="18"/>
                <w:szCs w:val="18"/>
              </w:rPr>
            </w:pPr>
          </w:p>
        </w:tc>
        <w:tc>
          <w:tcPr>
            <w:tcW w:w="442" w:type="pct"/>
            <w:vMerge/>
            <w:vAlign w:val="center"/>
          </w:tcPr>
          <w:p w14:paraId="081B7186" w14:textId="77777777" w:rsidR="006E277C" w:rsidRDefault="006E277C">
            <w:pPr>
              <w:jc w:val="center"/>
              <w:rPr>
                <w:rFonts w:ascii="宋体" w:hAnsi="宋体"/>
                <w:sz w:val="18"/>
                <w:szCs w:val="18"/>
              </w:rPr>
            </w:pPr>
          </w:p>
        </w:tc>
        <w:tc>
          <w:tcPr>
            <w:tcW w:w="650" w:type="pct"/>
            <w:vMerge/>
            <w:vAlign w:val="center"/>
          </w:tcPr>
          <w:p w14:paraId="1FDEE69E" w14:textId="77777777" w:rsidR="006E277C" w:rsidRDefault="006E277C">
            <w:pPr>
              <w:jc w:val="center"/>
              <w:rPr>
                <w:rFonts w:ascii="宋体" w:hAnsi="宋体"/>
                <w:sz w:val="18"/>
                <w:szCs w:val="18"/>
              </w:rPr>
            </w:pPr>
          </w:p>
        </w:tc>
        <w:tc>
          <w:tcPr>
            <w:tcW w:w="479" w:type="pct"/>
            <w:vMerge/>
            <w:vAlign w:val="center"/>
          </w:tcPr>
          <w:p w14:paraId="4541F312" w14:textId="77777777" w:rsidR="006E277C" w:rsidRDefault="006E277C">
            <w:pPr>
              <w:jc w:val="center"/>
              <w:rPr>
                <w:rFonts w:ascii="宋体" w:hAnsi="宋体"/>
                <w:sz w:val="18"/>
                <w:szCs w:val="18"/>
              </w:rPr>
            </w:pPr>
          </w:p>
        </w:tc>
        <w:tc>
          <w:tcPr>
            <w:tcW w:w="442" w:type="pct"/>
            <w:vMerge/>
          </w:tcPr>
          <w:p w14:paraId="0E16D1CF" w14:textId="77777777" w:rsidR="006E277C" w:rsidRDefault="006E277C">
            <w:pPr>
              <w:jc w:val="center"/>
              <w:rPr>
                <w:rFonts w:ascii="宋体" w:hAnsi="宋体"/>
                <w:sz w:val="18"/>
                <w:szCs w:val="18"/>
              </w:rPr>
            </w:pPr>
          </w:p>
        </w:tc>
        <w:tc>
          <w:tcPr>
            <w:tcW w:w="534" w:type="pct"/>
            <w:vMerge/>
          </w:tcPr>
          <w:p w14:paraId="1C7BA4A1" w14:textId="77777777" w:rsidR="006E277C" w:rsidRDefault="006E277C">
            <w:pPr>
              <w:jc w:val="center"/>
              <w:rPr>
                <w:rFonts w:ascii="宋体" w:hAnsi="宋体"/>
                <w:sz w:val="18"/>
                <w:szCs w:val="18"/>
              </w:rPr>
            </w:pPr>
          </w:p>
        </w:tc>
      </w:tr>
      <w:tr w:rsidR="006E277C" w14:paraId="18FD03C0" w14:textId="77777777" w:rsidTr="00865511">
        <w:trPr>
          <w:trHeight w:val="456"/>
        </w:trPr>
        <w:tc>
          <w:tcPr>
            <w:tcW w:w="346" w:type="pct"/>
            <w:vMerge w:val="restart"/>
            <w:vAlign w:val="center"/>
          </w:tcPr>
          <w:p w14:paraId="7173903C" w14:textId="77777777" w:rsidR="006E277C" w:rsidRDefault="00063571">
            <w:pPr>
              <w:jc w:val="center"/>
              <w:rPr>
                <w:szCs w:val="21"/>
              </w:rPr>
            </w:pPr>
            <w:r>
              <w:rPr>
                <w:rFonts w:hint="eastAsia"/>
                <w:szCs w:val="21"/>
              </w:rPr>
              <w:t>……</w:t>
            </w:r>
          </w:p>
        </w:tc>
        <w:tc>
          <w:tcPr>
            <w:tcW w:w="459" w:type="pct"/>
            <w:vMerge w:val="restart"/>
          </w:tcPr>
          <w:p w14:paraId="79713D23" w14:textId="77777777" w:rsidR="006E277C" w:rsidRDefault="006E277C">
            <w:pPr>
              <w:jc w:val="center"/>
              <w:rPr>
                <w:rFonts w:ascii="宋体" w:hAnsi="宋体"/>
                <w:sz w:val="18"/>
                <w:szCs w:val="18"/>
              </w:rPr>
            </w:pPr>
          </w:p>
        </w:tc>
        <w:tc>
          <w:tcPr>
            <w:tcW w:w="534" w:type="pct"/>
            <w:vMerge w:val="restart"/>
            <w:vAlign w:val="center"/>
          </w:tcPr>
          <w:p w14:paraId="084364EC" w14:textId="77777777" w:rsidR="006E277C" w:rsidRDefault="006E277C">
            <w:pPr>
              <w:jc w:val="center"/>
              <w:rPr>
                <w:rFonts w:ascii="宋体" w:hAnsi="宋体"/>
                <w:sz w:val="18"/>
                <w:szCs w:val="18"/>
              </w:rPr>
            </w:pPr>
          </w:p>
        </w:tc>
        <w:tc>
          <w:tcPr>
            <w:tcW w:w="402" w:type="pct"/>
            <w:vMerge w:val="restart"/>
            <w:vAlign w:val="center"/>
          </w:tcPr>
          <w:p w14:paraId="1C83794B" w14:textId="77777777" w:rsidR="006E277C" w:rsidRDefault="006E277C">
            <w:pPr>
              <w:jc w:val="center"/>
              <w:rPr>
                <w:rFonts w:ascii="宋体" w:hAnsi="宋体"/>
                <w:sz w:val="18"/>
                <w:szCs w:val="18"/>
              </w:rPr>
            </w:pPr>
          </w:p>
        </w:tc>
        <w:tc>
          <w:tcPr>
            <w:tcW w:w="708" w:type="pct"/>
            <w:vMerge w:val="restart"/>
            <w:vAlign w:val="center"/>
          </w:tcPr>
          <w:p w14:paraId="7AD0F7A0" w14:textId="77777777" w:rsidR="006E277C" w:rsidRDefault="006E277C">
            <w:pPr>
              <w:jc w:val="center"/>
              <w:rPr>
                <w:rFonts w:ascii="宋体" w:hAnsi="宋体"/>
                <w:sz w:val="18"/>
                <w:szCs w:val="18"/>
              </w:rPr>
            </w:pPr>
          </w:p>
        </w:tc>
        <w:tc>
          <w:tcPr>
            <w:tcW w:w="442" w:type="pct"/>
            <w:vMerge w:val="restart"/>
            <w:vAlign w:val="center"/>
          </w:tcPr>
          <w:p w14:paraId="3DB8BCF8" w14:textId="77777777" w:rsidR="006E277C" w:rsidRDefault="006E277C">
            <w:pPr>
              <w:jc w:val="center"/>
              <w:rPr>
                <w:rFonts w:ascii="宋体" w:hAnsi="宋体"/>
                <w:sz w:val="18"/>
                <w:szCs w:val="18"/>
              </w:rPr>
            </w:pPr>
          </w:p>
        </w:tc>
        <w:tc>
          <w:tcPr>
            <w:tcW w:w="650" w:type="pct"/>
            <w:vMerge w:val="restart"/>
            <w:vAlign w:val="center"/>
          </w:tcPr>
          <w:p w14:paraId="73365C11" w14:textId="77777777" w:rsidR="006E277C" w:rsidRDefault="006E277C">
            <w:pPr>
              <w:jc w:val="center"/>
              <w:rPr>
                <w:rFonts w:ascii="宋体" w:hAnsi="宋体"/>
                <w:sz w:val="18"/>
                <w:szCs w:val="18"/>
              </w:rPr>
            </w:pPr>
          </w:p>
        </w:tc>
        <w:tc>
          <w:tcPr>
            <w:tcW w:w="479" w:type="pct"/>
            <w:vMerge w:val="restart"/>
            <w:vAlign w:val="center"/>
          </w:tcPr>
          <w:p w14:paraId="0777008D" w14:textId="77777777" w:rsidR="006E277C" w:rsidRDefault="006E277C">
            <w:pPr>
              <w:jc w:val="center"/>
              <w:rPr>
                <w:rFonts w:ascii="宋体" w:hAnsi="宋体"/>
                <w:sz w:val="18"/>
                <w:szCs w:val="18"/>
              </w:rPr>
            </w:pPr>
          </w:p>
        </w:tc>
        <w:tc>
          <w:tcPr>
            <w:tcW w:w="442" w:type="pct"/>
            <w:vMerge w:val="restart"/>
          </w:tcPr>
          <w:p w14:paraId="7B5CC4CF" w14:textId="77777777" w:rsidR="006E277C" w:rsidRDefault="006E277C">
            <w:pPr>
              <w:jc w:val="center"/>
              <w:rPr>
                <w:rFonts w:ascii="宋体" w:hAnsi="宋体"/>
                <w:sz w:val="18"/>
                <w:szCs w:val="18"/>
              </w:rPr>
            </w:pPr>
          </w:p>
        </w:tc>
        <w:tc>
          <w:tcPr>
            <w:tcW w:w="534" w:type="pct"/>
            <w:vMerge w:val="restart"/>
          </w:tcPr>
          <w:p w14:paraId="30F7441E" w14:textId="77777777" w:rsidR="006E277C" w:rsidRDefault="006E277C">
            <w:pPr>
              <w:jc w:val="center"/>
              <w:rPr>
                <w:rFonts w:ascii="宋体" w:hAnsi="宋体"/>
                <w:sz w:val="18"/>
                <w:szCs w:val="18"/>
              </w:rPr>
            </w:pPr>
          </w:p>
        </w:tc>
      </w:tr>
      <w:tr w:rsidR="006E277C" w14:paraId="23082D7D" w14:textId="77777777" w:rsidTr="00865511">
        <w:trPr>
          <w:trHeight w:val="456"/>
        </w:trPr>
        <w:tc>
          <w:tcPr>
            <w:tcW w:w="346" w:type="pct"/>
            <w:vMerge/>
            <w:tcBorders>
              <w:bottom w:val="single" w:sz="4" w:space="0" w:color="auto"/>
            </w:tcBorders>
            <w:vAlign w:val="center"/>
          </w:tcPr>
          <w:p w14:paraId="3D858FDA" w14:textId="77777777" w:rsidR="006E277C" w:rsidRDefault="006E277C">
            <w:pPr>
              <w:jc w:val="center"/>
              <w:rPr>
                <w:szCs w:val="21"/>
              </w:rPr>
            </w:pPr>
          </w:p>
        </w:tc>
        <w:tc>
          <w:tcPr>
            <w:tcW w:w="459" w:type="pct"/>
            <w:vMerge/>
            <w:tcBorders>
              <w:bottom w:val="single" w:sz="4" w:space="0" w:color="auto"/>
            </w:tcBorders>
          </w:tcPr>
          <w:p w14:paraId="47EC7363" w14:textId="77777777" w:rsidR="006E277C" w:rsidRDefault="006E277C">
            <w:pPr>
              <w:jc w:val="center"/>
              <w:rPr>
                <w:rFonts w:ascii="宋体" w:hAnsi="宋体"/>
                <w:sz w:val="18"/>
                <w:szCs w:val="18"/>
              </w:rPr>
            </w:pPr>
          </w:p>
        </w:tc>
        <w:tc>
          <w:tcPr>
            <w:tcW w:w="534" w:type="pct"/>
            <w:vMerge/>
            <w:tcBorders>
              <w:bottom w:val="single" w:sz="4" w:space="0" w:color="auto"/>
            </w:tcBorders>
            <w:vAlign w:val="center"/>
          </w:tcPr>
          <w:p w14:paraId="55138AF5" w14:textId="77777777" w:rsidR="006E277C" w:rsidRDefault="006E277C">
            <w:pPr>
              <w:jc w:val="center"/>
              <w:rPr>
                <w:rFonts w:ascii="宋体" w:hAnsi="宋体"/>
                <w:sz w:val="18"/>
                <w:szCs w:val="18"/>
              </w:rPr>
            </w:pPr>
          </w:p>
        </w:tc>
        <w:tc>
          <w:tcPr>
            <w:tcW w:w="402" w:type="pct"/>
            <w:vMerge/>
            <w:tcBorders>
              <w:bottom w:val="single" w:sz="4" w:space="0" w:color="auto"/>
            </w:tcBorders>
            <w:vAlign w:val="center"/>
          </w:tcPr>
          <w:p w14:paraId="69C6CBB8" w14:textId="77777777" w:rsidR="006E277C" w:rsidRDefault="006E277C">
            <w:pPr>
              <w:jc w:val="center"/>
              <w:rPr>
                <w:rFonts w:ascii="宋体" w:hAnsi="宋体"/>
                <w:sz w:val="18"/>
                <w:szCs w:val="18"/>
              </w:rPr>
            </w:pPr>
          </w:p>
        </w:tc>
        <w:tc>
          <w:tcPr>
            <w:tcW w:w="708" w:type="pct"/>
            <w:vMerge/>
            <w:tcBorders>
              <w:bottom w:val="single" w:sz="4" w:space="0" w:color="auto"/>
            </w:tcBorders>
            <w:vAlign w:val="center"/>
          </w:tcPr>
          <w:p w14:paraId="0A822F35" w14:textId="77777777" w:rsidR="006E277C" w:rsidRDefault="006E277C">
            <w:pPr>
              <w:jc w:val="center"/>
              <w:rPr>
                <w:rFonts w:ascii="宋体" w:hAnsi="宋体"/>
                <w:sz w:val="18"/>
                <w:szCs w:val="18"/>
              </w:rPr>
            </w:pPr>
          </w:p>
        </w:tc>
        <w:tc>
          <w:tcPr>
            <w:tcW w:w="442" w:type="pct"/>
            <w:vMerge/>
            <w:tcBorders>
              <w:bottom w:val="single" w:sz="4" w:space="0" w:color="auto"/>
            </w:tcBorders>
            <w:vAlign w:val="center"/>
          </w:tcPr>
          <w:p w14:paraId="3F59C42B" w14:textId="77777777" w:rsidR="006E277C" w:rsidRDefault="006E277C">
            <w:pPr>
              <w:jc w:val="center"/>
              <w:rPr>
                <w:rFonts w:ascii="宋体" w:hAnsi="宋体"/>
                <w:sz w:val="18"/>
                <w:szCs w:val="18"/>
              </w:rPr>
            </w:pPr>
          </w:p>
        </w:tc>
        <w:tc>
          <w:tcPr>
            <w:tcW w:w="650" w:type="pct"/>
            <w:vMerge/>
            <w:tcBorders>
              <w:bottom w:val="single" w:sz="4" w:space="0" w:color="auto"/>
            </w:tcBorders>
            <w:vAlign w:val="center"/>
          </w:tcPr>
          <w:p w14:paraId="71C77D22" w14:textId="77777777" w:rsidR="006E277C" w:rsidRDefault="006E277C">
            <w:pPr>
              <w:jc w:val="center"/>
              <w:rPr>
                <w:rFonts w:ascii="宋体" w:hAnsi="宋体"/>
                <w:sz w:val="18"/>
                <w:szCs w:val="18"/>
              </w:rPr>
            </w:pPr>
          </w:p>
        </w:tc>
        <w:tc>
          <w:tcPr>
            <w:tcW w:w="479" w:type="pct"/>
            <w:vMerge/>
            <w:tcBorders>
              <w:bottom w:val="single" w:sz="4" w:space="0" w:color="auto"/>
            </w:tcBorders>
            <w:vAlign w:val="center"/>
          </w:tcPr>
          <w:p w14:paraId="0D18878D" w14:textId="77777777" w:rsidR="006E277C" w:rsidRDefault="006E277C">
            <w:pPr>
              <w:jc w:val="center"/>
              <w:rPr>
                <w:rFonts w:ascii="宋体" w:hAnsi="宋体"/>
                <w:sz w:val="18"/>
                <w:szCs w:val="18"/>
              </w:rPr>
            </w:pPr>
          </w:p>
        </w:tc>
        <w:tc>
          <w:tcPr>
            <w:tcW w:w="442" w:type="pct"/>
            <w:vMerge/>
            <w:tcBorders>
              <w:bottom w:val="single" w:sz="4" w:space="0" w:color="auto"/>
            </w:tcBorders>
          </w:tcPr>
          <w:p w14:paraId="0114EBFE" w14:textId="77777777" w:rsidR="006E277C" w:rsidRDefault="006E277C">
            <w:pPr>
              <w:jc w:val="center"/>
              <w:rPr>
                <w:rFonts w:ascii="宋体" w:hAnsi="宋体"/>
                <w:sz w:val="18"/>
                <w:szCs w:val="18"/>
              </w:rPr>
            </w:pPr>
          </w:p>
        </w:tc>
        <w:tc>
          <w:tcPr>
            <w:tcW w:w="534" w:type="pct"/>
            <w:vMerge/>
            <w:tcBorders>
              <w:bottom w:val="single" w:sz="4" w:space="0" w:color="auto"/>
            </w:tcBorders>
          </w:tcPr>
          <w:p w14:paraId="1AAE127E" w14:textId="77777777" w:rsidR="006E277C" w:rsidRDefault="006E277C">
            <w:pPr>
              <w:jc w:val="center"/>
              <w:rPr>
                <w:rFonts w:ascii="宋体" w:hAnsi="宋体"/>
                <w:sz w:val="18"/>
                <w:szCs w:val="18"/>
              </w:rPr>
            </w:pPr>
          </w:p>
        </w:tc>
      </w:tr>
    </w:tbl>
    <w:p w14:paraId="0BC5DEDB" w14:textId="77777777" w:rsidR="006E277C" w:rsidRDefault="006E277C">
      <w:pPr>
        <w:spacing w:line="420" w:lineRule="exact"/>
        <w:ind w:left="720" w:hangingChars="300" w:hanging="720"/>
        <w:rPr>
          <w:rFonts w:ascii="黑体" w:eastAsia="黑体" w:hAnsi="黑体"/>
          <w:sz w:val="24"/>
        </w:rPr>
      </w:pPr>
    </w:p>
    <w:p w14:paraId="41032980" w14:textId="77777777" w:rsidR="006E277C" w:rsidRPr="00E71E82" w:rsidRDefault="00063571" w:rsidP="00E71E82">
      <w:pPr>
        <w:rPr>
          <w:rFonts w:ascii="宋体" w:hAnsi="宋体"/>
          <w:color w:val="FF0000"/>
          <w:szCs w:val="21"/>
        </w:rPr>
      </w:pPr>
      <w:r w:rsidRPr="00E71E82">
        <w:rPr>
          <w:rFonts w:ascii="宋体" w:hAnsi="宋体" w:hint="eastAsia"/>
          <w:color w:val="FF0000"/>
          <w:szCs w:val="21"/>
        </w:rPr>
        <w:t>说明：1.业绩证明包括中标通知书、合同等附件。</w:t>
      </w:r>
    </w:p>
    <w:p w14:paraId="315BDC98" w14:textId="77777777" w:rsidR="006E277C" w:rsidRPr="00E71E82" w:rsidRDefault="00063571" w:rsidP="00E71E82">
      <w:pPr>
        <w:rPr>
          <w:rFonts w:ascii="宋体" w:hAnsi="宋体"/>
          <w:color w:val="FF0000"/>
          <w:szCs w:val="21"/>
        </w:rPr>
      </w:pPr>
      <w:r w:rsidRPr="00E71E82">
        <w:rPr>
          <w:rFonts w:ascii="宋体" w:hAnsi="宋体" w:hint="eastAsia"/>
          <w:color w:val="FF0000"/>
          <w:szCs w:val="21"/>
        </w:rPr>
        <w:t xml:space="preserve">      2.近五年从投标截止日往前推算，以合同签订的日期为准。</w:t>
      </w:r>
    </w:p>
    <w:p w14:paraId="2C2A8125" w14:textId="77777777" w:rsidR="006E277C" w:rsidRPr="00E71E82" w:rsidRDefault="00063571" w:rsidP="00E71E82">
      <w:pPr>
        <w:ind w:firstLineChars="300" w:firstLine="630"/>
        <w:rPr>
          <w:rFonts w:ascii="宋体" w:hAnsi="宋体"/>
          <w:color w:val="FF0000"/>
          <w:szCs w:val="21"/>
        </w:rPr>
      </w:pPr>
      <w:r w:rsidRPr="00E71E82">
        <w:rPr>
          <w:rFonts w:ascii="宋体" w:hAnsi="宋体" w:hint="eastAsia"/>
          <w:color w:val="FF0000"/>
          <w:szCs w:val="21"/>
        </w:rPr>
        <w:t>3.“类似工程”定义见投标人须知前附表。</w:t>
      </w:r>
    </w:p>
    <w:p w14:paraId="75A93EAE" w14:textId="77777777" w:rsidR="006E277C" w:rsidRPr="00E71E82" w:rsidRDefault="00063571" w:rsidP="00E71E82">
      <w:pPr>
        <w:ind w:leftChars="300" w:left="840" w:hangingChars="100" w:hanging="210"/>
        <w:rPr>
          <w:rFonts w:ascii="宋体" w:hAnsi="宋体"/>
          <w:color w:val="FF0000"/>
          <w:szCs w:val="21"/>
        </w:rPr>
      </w:pPr>
      <w:r w:rsidRPr="00E71E82">
        <w:rPr>
          <w:rFonts w:ascii="宋体" w:hAnsi="宋体" w:hint="eastAsia"/>
          <w:color w:val="FF0000"/>
          <w:szCs w:val="21"/>
        </w:rPr>
        <w:t>4.本表格内的信息投标人应如实填写，如因投标人不填或者虚假填报影响评标委员会评审的，后果自负。</w:t>
      </w:r>
    </w:p>
    <w:p w14:paraId="78D69C08" w14:textId="77777777" w:rsidR="006E277C" w:rsidRPr="00E71E82" w:rsidRDefault="006E277C">
      <w:pPr>
        <w:pStyle w:val="378020"/>
        <w:spacing w:afterLines="50" w:after="120"/>
        <w:jc w:val="center"/>
        <w:rPr>
          <w:rFonts w:hAnsi="宋体"/>
          <w:color w:val="auto"/>
          <w:szCs w:val="21"/>
        </w:rPr>
        <w:sectPr w:rsidR="006E277C" w:rsidRPr="00E71E82">
          <w:footerReference w:type="even" r:id="rId47"/>
          <w:pgSz w:w="11906" w:h="16838"/>
          <w:pgMar w:top="1418" w:right="1469" w:bottom="1418" w:left="1418" w:header="851" w:footer="992" w:gutter="0"/>
          <w:cols w:space="720"/>
          <w:docGrid w:linePitch="312"/>
        </w:sectPr>
      </w:pPr>
    </w:p>
    <w:p w14:paraId="5C2CE4CD" w14:textId="77777777" w:rsidR="006E277C" w:rsidRDefault="00063571" w:rsidP="00E71E82">
      <w:pPr>
        <w:pStyle w:val="378020"/>
        <w:spacing w:afterLines="50" w:after="120"/>
        <w:jc w:val="center"/>
        <w:outlineLvl w:val="0"/>
        <w:rPr>
          <w:color w:val="auto"/>
          <w:szCs w:val="24"/>
        </w:rPr>
      </w:pPr>
      <w:bookmarkStart w:id="3896" w:name="_Toc17682"/>
      <w:bookmarkStart w:id="3897" w:name="_Toc12060"/>
      <w:bookmarkStart w:id="3898" w:name="_Toc109319973"/>
      <w:commentRangeStart w:id="3899"/>
      <w:r>
        <w:rPr>
          <w:rFonts w:hint="eastAsia"/>
          <w:color w:val="auto"/>
          <w:szCs w:val="24"/>
        </w:rPr>
        <w:t>（五）</w:t>
      </w:r>
      <w:commentRangeEnd w:id="3899"/>
      <w:r w:rsidR="00E71E82">
        <w:rPr>
          <w:rStyle w:val="af5"/>
          <w:rFonts w:ascii="Times New Roman" w:eastAsia="宋体" w:cs="Times New Roman"/>
          <w:color w:val="auto"/>
        </w:rPr>
        <w:commentReference w:id="3899"/>
      </w:r>
      <w:r>
        <w:rPr>
          <w:rFonts w:hint="eastAsia"/>
          <w:color w:val="auto"/>
          <w:szCs w:val="24"/>
        </w:rPr>
        <w:t>项目管理机构主要人员及简历</w:t>
      </w:r>
      <w:bookmarkEnd w:id="3896"/>
      <w:bookmarkEnd w:id="3897"/>
      <w:bookmarkEnd w:id="3898"/>
    </w:p>
    <w:p w14:paraId="41527D17" w14:textId="62B309DB" w:rsidR="006E277C" w:rsidRDefault="00E71E82">
      <w:pPr>
        <w:spacing w:line="400" w:lineRule="exact"/>
        <w:jc w:val="center"/>
      </w:pPr>
      <w:r>
        <w:rPr>
          <w:rFonts w:hint="eastAsia"/>
        </w:rPr>
        <w:t>说明：见本章“</w:t>
      </w:r>
      <w:r w:rsidRPr="00E71E82">
        <w:rPr>
          <w:rFonts w:hint="eastAsia"/>
          <w:color w:val="FF0000"/>
        </w:rPr>
        <w:t>八</w:t>
      </w:r>
      <w:r w:rsidR="00063571" w:rsidRPr="00E71E82">
        <w:rPr>
          <w:rFonts w:hint="eastAsia"/>
          <w:color w:val="FF0000"/>
        </w:rPr>
        <w:t>、项目管理机构</w:t>
      </w:r>
      <w:r w:rsidR="00063571">
        <w:rPr>
          <w:rFonts w:hint="eastAsia"/>
        </w:rPr>
        <w:t>”相关内容。</w:t>
      </w:r>
    </w:p>
    <w:p w14:paraId="1495B56C" w14:textId="77777777" w:rsidR="006E277C" w:rsidRDefault="006E277C">
      <w:pPr>
        <w:spacing w:line="400" w:lineRule="exact"/>
      </w:pPr>
    </w:p>
    <w:p w14:paraId="4E5DB073" w14:textId="77777777" w:rsidR="006E277C" w:rsidRDefault="006E277C">
      <w:pPr>
        <w:spacing w:line="400" w:lineRule="exact"/>
      </w:pPr>
    </w:p>
    <w:p w14:paraId="7B46F8CD" w14:textId="77777777" w:rsidR="006E277C" w:rsidRDefault="00063571" w:rsidP="00E71E82">
      <w:pPr>
        <w:pStyle w:val="378020"/>
        <w:spacing w:afterLines="50" w:after="120"/>
        <w:jc w:val="center"/>
        <w:outlineLvl w:val="0"/>
        <w:rPr>
          <w:color w:val="auto"/>
          <w:szCs w:val="24"/>
        </w:rPr>
      </w:pPr>
      <w:bookmarkStart w:id="3900" w:name="_Toc21114"/>
      <w:bookmarkStart w:id="3901" w:name="_Toc26748"/>
      <w:bookmarkStart w:id="3902" w:name="_Toc109319974"/>
      <w:commentRangeStart w:id="3903"/>
      <w:r>
        <w:rPr>
          <w:rFonts w:hint="eastAsia"/>
          <w:color w:val="auto"/>
          <w:szCs w:val="24"/>
        </w:rPr>
        <w:t>（六）</w:t>
      </w:r>
      <w:commentRangeEnd w:id="3903"/>
      <w:r w:rsidR="00E71E82">
        <w:rPr>
          <w:rStyle w:val="af5"/>
          <w:rFonts w:ascii="Times New Roman" w:eastAsia="宋体" w:cs="Times New Roman"/>
          <w:color w:val="auto"/>
        </w:rPr>
        <w:commentReference w:id="3903"/>
      </w:r>
      <w:r>
        <w:rPr>
          <w:rFonts w:hint="eastAsia"/>
          <w:color w:val="auto"/>
          <w:szCs w:val="24"/>
        </w:rPr>
        <w:t>拟投入主要施工设备情况</w:t>
      </w:r>
      <w:bookmarkEnd w:id="3900"/>
      <w:bookmarkEnd w:id="3901"/>
      <w:bookmarkEnd w:id="3902"/>
    </w:p>
    <w:p w14:paraId="6CC3C62F" w14:textId="5E1534A5" w:rsidR="006E277C" w:rsidRDefault="00E71E82">
      <w:pPr>
        <w:spacing w:line="400" w:lineRule="exact"/>
        <w:jc w:val="center"/>
      </w:pPr>
      <w:r>
        <w:rPr>
          <w:rFonts w:hint="eastAsia"/>
        </w:rPr>
        <w:t>说明：见本章“</w:t>
      </w:r>
      <w:r w:rsidRPr="00E71E82">
        <w:rPr>
          <w:rFonts w:hint="eastAsia"/>
          <w:color w:val="FF0000"/>
        </w:rPr>
        <w:t>七</w:t>
      </w:r>
      <w:r w:rsidR="00063571" w:rsidRPr="00E71E82">
        <w:rPr>
          <w:rFonts w:hint="eastAsia"/>
          <w:color w:val="FF0000"/>
        </w:rPr>
        <w:t>、施工组织设计</w:t>
      </w:r>
      <w:r w:rsidR="00063571">
        <w:rPr>
          <w:rFonts w:hint="eastAsia"/>
        </w:rPr>
        <w:t>”相关内容。</w:t>
      </w:r>
    </w:p>
    <w:p w14:paraId="2D96E0B4" w14:textId="77777777" w:rsidR="006E277C" w:rsidRDefault="006E277C">
      <w:pPr>
        <w:spacing w:line="420" w:lineRule="exact"/>
        <w:ind w:left="735" w:hangingChars="350" w:hanging="735"/>
        <w:jc w:val="center"/>
        <w:rPr>
          <w:szCs w:val="21"/>
        </w:rPr>
      </w:pPr>
    </w:p>
    <w:p w14:paraId="103714F6" w14:textId="77777777" w:rsidR="006E277C" w:rsidRDefault="006E277C">
      <w:pPr>
        <w:spacing w:line="400" w:lineRule="exact"/>
      </w:pPr>
    </w:p>
    <w:p w14:paraId="2C2BE45B" w14:textId="77777777" w:rsidR="006E277C" w:rsidRDefault="006E277C">
      <w:pPr>
        <w:spacing w:line="400" w:lineRule="exact"/>
      </w:pPr>
    </w:p>
    <w:p w14:paraId="2AE4395F" w14:textId="77777777" w:rsidR="006E277C" w:rsidRDefault="006E277C">
      <w:pPr>
        <w:spacing w:line="400" w:lineRule="exact"/>
      </w:pPr>
    </w:p>
    <w:p w14:paraId="1079C1D7" w14:textId="77777777" w:rsidR="006E277C" w:rsidRDefault="006E277C">
      <w:pPr>
        <w:spacing w:line="400" w:lineRule="exact"/>
      </w:pPr>
    </w:p>
    <w:p w14:paraId="2A0DFDCB" w14:textId="77777777" w:rsidR="006E277C" w:rsidRDefault="006E277C">
      <w:pPr>
        <w:spacing w:line="400" w:lineRule="exact"/>
      </w:pPr>
    </w:p>
    <w:p w14:paraId="75CE206C" w14:textId="77777777" w:rsidR="006E277C" w:rsidRDefault="006E277C">
      <w:pPr>
        <w:spacing w:line="400" w:lineRule="exact"/>
      </w:pPr>
    </w:p>
    <w:p w14:paraId="7FBEBA9A" w14:textId="77777777" w:rsidR="006E277C" w:rsidRDefault="006E277C">
      <w:pPr>
        <w:spacing w:line="400" w:lineRule="exact"/>
      </w:pPr>
    </w:p>
    <w:p w14:paraId="5309B163" w14:textId="77777777" w:rsidR="006E277C" w:rsidRDefault="006E277C">
      <w:pPr>
        <w:spacing w:line="400" w:lineRule="exact"/>
      </w:pPr>
    </w:p>
    <w:p w14:paraId="35E6FE27" w14:textId="77777777" w:rsidR="006E277C" w:rsidRDefault="006E277C">
      <w:pPr>
        <w:spacing w:line="400" w:lineRule="exact"/>
      </w:pPr>
    </w:p>
    <w:p w14:paraId="79B0FA2D" w14:textId="77777777" w:rsidR="006E277C" w:rsidRDefault="006E277C">
      <w:pPr>
        <w:spacing w:line="400" w:lineRule="exact"/>
      </w:pPr>
    </w:p>
    <w:p w14:paraId="157A92A7" w14:textId="77777777" w:rsidR="006E277C" w:rsidRDefault="006E277C">
      <w:pPr>
        <w:spacing w:line="400" w:lineRule="exact"/>
      </w:pPr>
    </w:p>
    <w:p w14:paraId="1A58BF5A" w14:textId="77777777" w:rsidR="006E277C" w:rsidRDefault="006E277C">
      <w:pPr>
        <w:spacing w:line="400" w:lineRule="exact"/>
      </w:pPr>
    </w:p>
    <w:p w14:paraId="59B19964" w14:textId="77777777" w:rsidR="006E277C" w:rsidRDefault="006E277C">
      <w:pPr>
        <w:spacing w:line="400" w:lineRule="exact"/>
      </w:pPr>
    </w:p>
    <w:p w14:paraId="0D5665ED" w14:textId="77777777" w:rsidR="006E277C" w:rsidRDefault="006E277C">
      <w:pPr>
        <w:spacing w:line="400" w:lineRule="exact"/>
      </w:pPr>
    </w:p>
    <w:p w14:paraId="4690EB58" w14:textId="77777777" w:rsidR="006E277C" w:rsidRDefault="006E277C">
      <w:pPr>
        <w:spacing w:line="400" w:lineRule="exact"/>
      </w:pPr>
    </w:p>
    <w:p w14:paraId="40A17C4A" w14:textId="77777777" w:rsidR="006E277C" w:rsidRDefault="006E277C">
      <w:pPr>
        <w:spacing w:line="400" w:lineRule="exact"/>
      </w:pPr>
    </w:p>
    <w:p w14:paraId="0E29FD40" w14:textId="77777777" w:rsidR="006E277C" w:rsidRDefault="006E277C">
      <w:pPr>
        <w:spacing w:line="400" w:lineRule="exact"/>
      </w:pPr>
    </w:p>
    <w:p w14:paraId="7BE535F8" w14:textId="77777777" w:rsidR="006E277C" w:rsidRDefault="006E277C">
      <w:pPr>
        <w:spacing w:line="400" w:lineRule="exact"/>
      </w:pPr>
    </w:p>
    <w:p w14:paraId="2354745D" w14:textId="77777777" w:rsidR="006E277C" w:rsidRDefault="006E277C">
      <w:pPr>
        <w:spacing w:line="400" w:lineRule="exact"/>
      </w:pPr>
    </w:p>
    <w:p w14:paraId="7A00E4A1" w14:textId="77777777" w:rsidR="006E277C" w:rsidRDefault="006E277C">
      <w:pPr>
        <w:spacing w:line="400" w:lineRule="exact"/>
      </w:pPr>
    </w:p>
    <w:p w14:paraId="0F4FF452" w14:textId="77777777" w:rsidR="006E277C" w:rsidRDefault="006E277C">
      <w:pPr>
        <w:spacing w:line="400" w:lineRule="exact"/>
      </w:pPr>
    </w:p>
    <w:p w14:paraId="095C9CC6" w14:textId="77777777" w:rsidR="006E277C" w:rsidRDefault="006E277C">
      <w:pPr>
        <w:spacing w:line="400" w:lineRule="exact"/>
      </w:pPr>
    </w:p>
    <w:p w14:paraId="40F70723" w14:textId="77777777" w:rsidR="006E277C" w:rsidRDefault="006E277C">
      <w:pPr>
        <w:spacing w:line="400" w:lineRule="exact"/>
      </w:pPr>
    </w:p>
    <w:p w14:paraId="5FD98DD3" w14:textId="77777777" w:rsidR="006E277C" w:rsidRDefault="006E277C">
      <w:pPr>
        <w:spacing w:line="400" w:lineRule="exact"/>
      </w:pPr>
    </w:p>
    <w:p w14:paraId="3822B5C3" w14:textId="77777777" w:rsidR="006E277C" w:rsidRDefault="006E277C">
      <w:pPr>
        <w:spacing w:line="400" w:lineRule="exact"/>
      </w:pPr>
    </w:p>
    <w:p w14:paraId="26A3D913" w14:textId="77777777" w:rsidR="006E277C" w:rsidRDefault="006E277C">
      <w:pPr>
        <w:spacing w:line="400" w:lineRule="exact"/>
      </w:pPr>
    </w:p>
    <w:p w14:paraId="76CB8291" w14:textId="77777777" w:rsidR="006E277C" w:rsidRDefault="006E277C">
      <w:pPr>
        <w:spacing w:line="400" w:lineRule="exact"/>
      </w:pPr>
    </w:p>
    <w:p w14:paraId="4F6FD6B6" w14:textId="52F009E1" w:rsidR="006E277C" w:rsidRDefault="006E277C">
      <w:pPr>
        <w:spacing w:line="400" w:lineRule="exact"/>
      </w:pPr>
    </w:p>
    <w:p w14:paraId="108CE647" w14:textId="77777777" w:rsidR="006E277C" w:rsidRDefault="00063571" w:rsidP="00E71E82">
      <w:pPr>
        <w:pStyle w:val="2TimesNewRoman5020"/>
        <w:spacing w:before="120" w:afterLines="50" w:after="120"/>
        <w:jc w:val="center"/>
        <w:outlineLvl w:val="0"/>
      </w:pPr>
      <w:bookmarkStart w:id="3904" w:name="_Toc22352"/>
      <w:bookmarkStart w:id="3905" w:name="_Toc32649"/>
      <w:bookmarkStart w:id="3906" w:name="_Toc109319975"/>
      <w:commentRangeStart w:id="3907"/>
      <w:r w:rsidRPr="00E71E82">
        <w:rPr>
          <w:rFonts w:hint="eastAsia"/>
          <w:color w:val="FF0000"/>
        </w:rPr>
        <w:t>十一、</w:t>
      </w:r>
      <w:commentRangeEnd w:id="3907"/>
      <w:r w:rsidR="00E71E82">
        <w:rPr>
          <w:rStyle w:val="af5"/>
          <w:rFonts w:eastAsia="宋体" w:cs="Times New Roman"/>
        </w:rPr>
        <w:commentReference w:id="3907"/>
      </w:r>
      <w:r>
        <w:rPr>
          <w:rFonts w:hint="eastAsia"/>
        </w:rPr>
        <w:t>投标人认为需提供的其他材料</w:t>
      </w:r>
      <w:bookmarkEnd w:id="3904"/>
      <w:bookmarkEnd w:id="3905"/>
      <w:bookmarkEnd w:id="3906"/>
    </w:p>
    <w:p w14:paraId="086AE353" w14:textId="77777777" w:rsidR="006E277C" w:rsidRDefault="006E277C">
      <w:pPr>
        <w:spacing w:before="100" w:beforeAutospacing="1" w:line="400" w:lineRule="exact"/>
      </w:pPr>
    </w:p>
    <w:p w14:paraId="079F9D1B" w14:textId="77777777" w:rsidR="00661A65" w:rsidRDefault="00661A65">
      <w:pPr>
        <w:spacing w:line="400" w:lineRule="exact"/>
      </w:pPr>
    </w:p>
    <w:sectPr w:rsidR="00661A65">
      <w:footerReference w:type="even" r:id="rId48"/>
      <w:footerReference w:type="default" r:id="rId49"/>
      <w:pgSz w:w="11906" w:h="16838"/>
      <w:pgMar w:top="1418" w:right="1469" w:bottom="1418" w:left="1418" w:header="851" w:footer="992" w:gutter="0"/>
      <w:cols w:space="720"/>
      <w:docGrid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2" w:author="Lenovo" w:date="2022-07-21T09:15:00Z" w:initials="L">
    <w:p w14:paraId="726E9CE8" w14:textId="77777777" w:rsidR="007372C0" w:rsidRDefault="007372C0">
      <w:pPr>
        <w:pStyle w:val="a6"/>
      </w:pPr>
      <w:r>
        <w:rPr>
          <w:rStyle w:val="af5"/>
        </w:rPr>
        <w:annotationRef/>
      </w:r>
    </w:p>
  </w:comment>
  <w:comment w:id="169" w:author="Lenovo" w:date="2022-07-21T09:16:00Z" w:initials="L">
    <w:p w14:paraId="188655E3" w14:textId="77777777" w:rsidR="007372C0" w:rsidRDefault="007372C0">
      <w:pPr>
        <w:pStyle w:val="a6"/>
      </w:pPr>
      <w:r>
        <w:rPr>
          <w:rStyle w:val="af5"/>
        </w:rPr>
        <w:annotationRef/>
      </w:r>
    </w:p>
  </w:comment>
  <w:comment w:id="219" w:author="Lenovo" w:date="2022-07-21T09:20:00Z" w:initials="L">
    <w:p w14:paraId="7499A4A0" w14:textId="77777777" w:rsidR="007372C0" w:rsidRDefault="007372C0">
      <w:pPr>
        <w:pStyle w:val="a6"/>
      </w:pPr>
      <w:r>
        <w:rPr>
          <w:rStyle w:val="af5"/>
        </w:rPr>
        <w:annotationRef/>
      </w:r>
    </w:p>
  </w:comment>
  <w:comment w:id="242" w:author="Lenovo" w:date="2022-07-21T09:20:00Z" w:initials="L">
    <w:p w14:paraId="454D930C" w14:textId="77777777" w:rsidR="007372C0" w:rsidRDefault="007372C0">
      <w:pPr>
        <w:pStyle w:val="a6"/>
      </w:pPr>
      <w:r>
        <w:rPr>
          <w:rStyle w:val="af5"/>
        </w:rPr>
        <w:annotationRef/>
      </w:r>
    </w:p>
  </w:comment>
  <w:comment w:id="255" w:author="Lenovo" w:date="2022-07-21T09:29:00Z" w:initials="L">
    <w:p w14:paraId="4C0F1630" w14:textId="77777777" w:rsidR="007372C0" w:rsidRDefault="007372C0">
      <w:pPr>
        <w:pStyle w:val="a6"/>
      </w:pPr>
      <w:r>
        <w:rPr>
          <w:rStyle w:val="af5"/>
        </w:rPr>
        <w:annotationRef/>
      </w:r>
    </w:p>
  </w:comment>
  <w:comment w:id="256" w:author="Lenovo" w:date="2022-07-21T09:29:00Z" w:initials="L">
    <w:p w14:paraId="79D31FAD" w14:textId="77777777" w:rsidR="007372C0" w:rsidRDefault="007372C0">
      <w:pPr>
        <w:pStyle w:val="a6"/>
      </w:pPr>
      <w:r>
        <w:rPr>
          <w:rStyle w:val="af5"/>
        </w:rPr>
        <w:annotationRef/>
      </w:r>
    </w:p>
  </w:comment>
  <w:comment w:id="257" w:author="Lenovo" w:date="2022-07-21T09:31:00Z" w:initials="L">
    <w:p w14:paraId="337333CC" w14:textId="77777777" w:rsidR="007372C0" w:rsidRDefault="007372C0">
      <w:pPr>
        <w:pStyle w:val="a6"/>
      </w:pPr>
      <w:r>
        <w:rPr>
          <w:rStyle w:val="af5"/>
        </w:rPr>
        <w:annotationRef/>
      </w:r>
    </w:p>
  </w:comment>
  <w:comment w:id="258" w:author="Lenovo" w:date="2022-07-21T09:32:00Z" w:initials="L">
    <w:p w14:paraId="6596EE00" w14:textId="77777777" w:rsidR="007372C0" w:rsidRDefault="007372C0">
      <w:pPr>
        <w:pStyle w:val="a6"/>
      </w:pPr>
      <w:r>
        <w:rPr>
          <w:rStyle w:val="af5"/>
        </w:rPr>
        <w:annotationRef/>
      </w:r>
    </w:p>
  </w:comment>
  <w:comment w:id="259" w:author="Lenovo" w:date="2022-07-21T09:34:00Z" w:initials="L">
    <w:p w14:paraId="6A356E7C" w14:textId="77777777" w:rsidR="007372C0" w:rsidRDefault="007372C0">
      <w:pPr>
        <w:pStyle w:val="a6"/>
      </w:pPr>
      <w:r>
        <w:rPr>
          <w:rStyle w:val="af5"/>
        </w:rPr>
        <w:annotationRef/>
      </w:r>
    </w:p>
  </w:comment>
  <w:comment w:id="260" w:author="Lenovo" w:date="2022-07-21T09:34:00Z" w:initials="L">
    <w:p w14:paraId="1EDC67E3" w14:textId="77777777" w:rsidR="007372C0" w:rsidRDefault="007372C0">
      <w:pPr>
        <w:pStyle w:val="a6"/>
      </w:pPr>
      <w:r>
        <w:rPr>
          <w:rStyle w:val="af5"/>
        </w:rPr>
        <w:annotationRef/>
      </w:r>
    </w:p>
  </w:comment>
  <w:comment w:id="261" w:author="Lenovo" w:date="2022-07-21T09:41:00Z" w:initials="L">
    <w:p w14:paraId="088A24F8" w14:textId="77777777" w:rsidR="007372C0" w:rsidRDefault="007372C0">
      <w:pPr>
        <w:pStyle w:val="a6"/>
      </w:pPr>
      <w:r>
        <w:rPr>
          <w:rStyle w:val="af5"/>
        </w:rPr>
        <w:annotationRef/>
      </w:r>
    </w:p>
  </w:comment>
  <w:comment w:id="262" w:author="Lenovo" w:date="2022-07-21T09:41:00Z" w:initials="L">
    <w:p w14:paraId="36B8E5BB" w14:textId="77777777" w:rsidR="007372C0" w:rsidRDefault="007372C0">
      <w:pPr>
        <w:pStyle w:val="a6"/>
      </w:pPr>
      <w:r>
        <w:rPr>
          <w:rStyle w:val="af5"/>
        </w:rPr>
        <w:annotationRef/>
      </w:r>
    </w:p>
  </w:comment>
  <w:comment w:id="263" w:author="Lenovo" w:date="2022-07-21T09:41:00Z" w:initials="L">
    <w:p w14:paraId="6E521424" w14:textId="77777777" w:rsidR="007372C0" w:rsidRDefault="007372C0">
      <w:pPr>
        <w:pStyle w:val="a6"/>
      </w:pPr>
      <w:r>
        <w:rPr>
          <w:rStyle w:val="af5"/>
        </w:rPr>
        <w:annotationRef/>
      </w:r>
    </w:p>
  </w:comment>
  <w:comment w:id="264" w:author="Lenovo" w:date="2022-07-21T09:41:00Z" w:initials="L">
    <w:p w14:paraId="5DDBA7C8" w14:textId="77777777" w:rsidR="007372C0" w:rsidRDefault="007372C0">
      <w:pPr>
        <w:pStyle w:val="a6"/>
      </w:pPr>
      <w:r>
        <w:rPr>
          <w:rStyle w:val="af5"/>
        </w:rPr>
        <w:annotationRef/>
      </w:r>
    </w:p>
  </w:comment>
  <w:comment w:id="265" w:author="Lenovo" w:date="2022-07-21T09:41:00Z" w:initials="L">
    <w:p w14:paraId="4EC0837D" w14:textId="77777777" w:rsidR="007372C0" w:rsidRDefault="007372C0">
      <w:pPr>
        <w:pStyle w:val="a6"/>
      </w:pPr>
      <w:r>
        <w:rPr>
          <w:rStyle w:val="af5"/>
        </w:rPr>
        <w:annotationRef/>
      </w:r>
    </w:p>
  </w:comment>
  <w:comment w:id="266" w:author="Lenovo" w:date="2022-07-21T09:41:00Z" w:initials="L">
    <w:p w14:paraId="4A813876" w14:textId="77777777" w:rsidR="007372C0" w:rsidRDefault="007372C0">
      <w:pPr>
        <w:pStyle w:val="a6"/>
      </w:pPr>
      <w:r>
        <w:rPr>
          <w:rStyle w:val="af5"/>
        </w:rPr>
        <w:annotationRef/>
      </w:r>
    </w:p>
  </w:comment>
  <w:comment w:id="267" w:author="Lenovo" w:date="2022-07-21T09:41:00Z" w:initials="L">
    <w:p w14:paraId="5A5FEFD7" w14:textId="77777777" w:rsidR="007372C0" w:rsidRDefault="007372C0">
      <w:pPr>
        <w:pStyle w:val="a6"/>
      </w:pPr>
      <w:r>
        <w:rPr>
          <w:rStyle w:val="af5"/>
        </w:rPr>
        <w:annotationRef/>
      </w:r>
    </w:p>
  </w:comment>
  <w:comment w:id="268" w:author="Lenovo" w:date="2022-07-21T09:41:00Z" w:initials="L">
    <w:p w14:paraId="2D80F74E" w14:textId="77777777" w:rsidR="007372C0" w:rsidRDefault="007372C0">
      <w:pPr>
        <w:pStyle w:val="a6"/>
      </w:pPr>
      <w:r>
        <w:rPr>
          <w:rStyle w:val="af5"/>
        </w:rPr>
        <w:annotationRef/>
      </w:r>
    </w:p>
  </w:comment>
  <w:comment w:id="269" w:author="Lenovo" w:date="2022-07-21T09:43:00Z" w:initials="L">
    <w:p w14:paraId="479C29E7" w14:textId="77777777" w:rsidR="007372C0" w:rsidRDefault="007372C0">
      <w:pPr>
        <w:pStyle w:val="a6"/>
      </w:pPr>
      <w:r>
        <w:rPr>
          <w:rStyle w:val="af5"/>
        </w:rPr>
        <w:annotationRef/>
      </w:r>
    </w:p>
  </w:comment>
  <w:comment w:id="298" w:author="Lenovo" w:date="2022-07-21T09:45:00Z" w:initials="L">
    <w:p w14:paraId="4D005018" w14:textId="77777777" w:rsidR="007372C0" w:rsidRDefault="007372C0">
      <w:pPr>
        <w:pStyle w:val="a6"/>
      </w:pPr>
      <w:r>
        <w:rPr>
          <w:rStyle w:val="af5"/>
        </w:rPr>
        <w:annotationRef/>
      </w:r>
    </w:p>
  </w:comment>
  <w:comment w:id="308" w:author="Lenovo" w:date="2022-07-21T09:45:00Z" w:initials="L">
    <w:p w14:paraId="200D8602" w14:textId="77777777" w:rsidR="007372C0" w:rsidRDefault="007372C0">
      <w:pPr>
        <w:pStyle w:val="a6"/>
      </w:pPr>
      <w:r>
        <w:rPr>
          <w:rStyle w:val="af5"/>
        </w:rPr>
        <w:annotationRef/>
      </w:r>
    </w:p>
  </w:comment>
  <w:comment w:id="314" w:author="Lenovo" w:date="2022-07-21T09:45:00Z" w:initials="L">
    <w:p w14:paraId="41DAB3AC" w14:textId="77777777" w:rsidR="007372C0" w:rsidRDefault="007372C0">
      <w:pPr>
        <w:pStyle w:val="a6"/>
      </w:pPr>
      <w:r>
        <w:rPr>
          <w:rStyle w:val="af5"/>
        </w:rPr>
        <w:annotationRef/>
      </w:r>
    </w:p>
  </w:comment>
  <w:comment w:id="315" w:author="Lenovo" w:date="2022-07-21T09:46:00Z" w:initials="L">
    <w:p w14:paraId="7E2BA91E" w14:textId="77777777" w:rsidR="007372C0" w:rsidRDefault="007372C0">
      <w:pPr>
        <w:pStyle w:val="a6"/>
      </w:pPr>
      <w:r>
        <w:rPr>
          <w:rStyle w:val="af5"/>
        </w:rPr>
        <w:annotationRef/>
      </w:r>
    </w:p>
  </w:comment>
  <w:comment w:id="750" w:author="Lenovo" w:date="2022-07-21T14:46:00Z" w:initials="L">
    <w:p w14:paraId="668D4398" w14:textId="54671731" w:rsidR="007372C0" w:rsidRDefault="007372C0">
      <w:pPr>
        <w:pStyle w:val="a6"/>
      </w:pPr>
      <w:r>
        <w:rPr>
          <w:rStyle w:val="af5"/>
        </w:rPr>
        <w:annotationRef/>
      </w:r>
    </w:p>
  </w:comment>
  <w:comment w:id="773" w:author="Lenovo" w:date="2022-07-21T14:48:00Z" w:initials="L">
    <w:p w14:paraId="0E499A29" w14:textId="38ABDC47" w:rsidR="007372C0" w:rsidRDefault="007372C0">
      <w:pPr>
        <w:pStyle w:val="a6"/>
      </w:pPr>
      <w:r>
        <w:rPr>
          <w:rStyle w:val="af5"/>
        </w:rPr>
        <w:annotationRef/>
      </w:r>
    </w:p>
  </w:comment>
  <w:comment w:id="777" w:author="Lenovo" w:date="2022-07-21T14:48:00Z" w:initials="L">
    <w:p w14:paraId="342E7147" w14:textId="74BC7054" w:rsidR="007372C0" w:rsidRDefault="007372C0">
      <w:pPr>
        <w:pStyle w:val="a6"/>
      </w:pPr>
      <w:r>
        <w:rPr>
          <w:rStyle w:val="af5"/>
        </w:rPr>
        <w:annotationRef/>
      </w:r>
    </w:p>
  </w:comment>
  <w:comment w:id="781" w:author="Lenovo" w:date="2022-07-21T14:48:00Z" w:initials="L">
    <w:p w14:paraId="4011698A" w14:textId="770AAA32" w:rsidR="007372C0" w:rsidRDefault="007372C0">
      <w:pPr>
        <w:pStyle w:val="a6"/>
      </w:pPr>
      <w:r>
        <w:rPr>
          <w:rStyle w:val="af5"/>
        </w:rPr>
        <w:annotationRef/>
      </w:r>
    </w:p>
  </w:comment>
  <w:comment w:id="788" w:author="Lenovo" w:date="2022-07-21T14:48:00Z" w:initials="L">
    <w:p w14:paraId="6F3042E9" w14:textId="2983E380" w:rsidR="007372C0" w:rsidRDefault="007372C0">
      <w:pPr>
        <w:pStyle w:val="a6"/>
      </w:pPr>
      <w:r>
        <w:rPr>
          <w:rStyle w:val="af5"/>
        </w:rPr>
        <w:annotationRef/>
      </w:r>
    </w:p>
  </w:comment>
  <w:comment w:id="796" w:author="Lenovo" w:date="2022-07-21T14:48:00Z" w:initials="L">
    <w:p w14:paraId="43BB6CE8" w14:textId="084DDE18" w:rsidR="007372C0" w:rsidRDefault="007372C0">
      <w:pPr>
        <w:pStyle w:val="a6"/>
      </w:pPr>
      <w:r>
        <w:rPr>
          <w:rStyle w:val="af5"/>
        </w:rPr>
        <w:annotationRef/>
      </w:r>
    </w:p>
  </w:comment>
  <w:comment w:id="800" w:author="Lenovo" w:date="2022-07-21T14:48:00Z" w:initials="L">
    <w:p w14:paraId="2E4E0215" w14:textId="01B29E6C" w:rsidR="007372C0" w:rsidRDefault="007372C0">
      <w:pPr>
        <w:pStyle w:val="a6"/>
      </w:pPr>
      <w:r>
        <w:rPr>
          <w:rStyle w:val="af5"/>
        </w:rPr>
        <w:annotationRef/>
      </w:r>
    </w:p>
  </w:comment>
  <w:comment w:id="807" w:author="Lenovo" w:date="2022-07-21T14:48:00Z" w:initials="L">
    <w:p w14:paraId="7C2E47EA" w14:textId="1689D086" w:rsidR="007372C0" w:rsidRDefault="007372C0">
      <w:pPr>
        <w:pStyle w:val="a6"/>
      </w:pPr>
      <w:r>
        <w:rPr>
          <w:rStyle w:val="af5"/>
        </w:rPr>
        <w:annotationRef/>
      </w:r>
    </w:p>
  </w:comment>
  <w:comment w:id="810" w:author="Lenovo" w:date="2022-07-21T14:48:00Z" w:initials="L">
    <w:p w14:paraId="6C91DB74" w14:textId="329CD94B" w:rsidR="007372C0" w:rsidRDefault="007372C0">
      <w:pPr>
        <w:pStyle w:val="a6"/>
      </w:pPr>
      <w:r>
        <w:rPr>
          <w:rStyle w:val="af5"/>
        </w:rPr>
        <w:annotationRef/>
      </w:r>
    </w:p>
  </w:comment>
  <w:comment w:id="815" w:author="Lenovo" w:date="2022-07-21T14:49:00Z" w:initials="L">
    <w:p w14:paraId="67C28E10" w14:textId="2DD0E52A" w:rsidR="007372C0" w:rsidRDefault="007372C0">
      <w:pPr>
        <w:pStyle w:val="a6"/>
      </w:pPr>
      <w:r>
        <w:rPr>
          <w:rStyle w:val="af5"/>
        </w:rPr>
        <w:annotationRef/>
      </w:r>
    </w:p>
  </w:comment>
  <w:comment w:id="816" w:author="Lenovo" w:date="2022-07-21T15:36:00Z" w:initials="L">
    <w:p w14:paraId="36DE50DC" w14:textId="09D0D374" w:rsidR="007372C0" w:rsidRDefault="007372C0">
      <w:pPr>
        <w:pStyle w:val="a6"/>
      </w:pPr>
      <w:r>
        <w:rPr>
          <w:rStyle w:val="af5"/>
        </w:rPr>
        <w:annotationRef/>
      </w:r>
    </w:p>
  </w:comment>
  <w:comment w:id="819" w:author="Lenovo" w:date="2022-07-21T16:09:00Z" w:initials="L">
    <w:p w14:paraId="67FF1936" w14:textId="40772062" w:rsidR="007372C0" w:rsidRDefault="007372C0">
      <w:pPr>
        <w:pStyle w:val="a6"/>
      </w:pPr>
      <w:r>
        <w:rPr>
          <w:rStyle w:val="af5"/>
        </w:rPr>
        <w:annotationRef/>
      </w:r>
    </w:p>
  </w:comment>
  <w:comment w:id="824" w:author="Lenovo" w:date="2022-07-21T16:08:00Z" w:initials="L">
    <w:p w14:paraId="00DA796C" w14:textId="3CEE0E06" w:rsidR="007372C0" w:rsidRDefault="007372C0">
      <w:pPr>
        <w:pStyle w:val="a6"/>
        <w:rPr>
          <w:rFonts w:hint="eastAsia"/>
        </w:rPr>
      </w:pPr>
      <w:r>
        <w:rPr>
          <w:rStyle w:val="af5"/>
        </w:rPr>
        <w:annotationRef/>
      </w:r>
      <w:r>
        <w:rPr>
          <w:rStyle w:val="af5"/>
        </w:rPr>
        <w:annotationRef/>
      </w:r>
      <w:r>
        <w:rPr>
          <w:rFonts w:hint="eastAsia"/>
        </w:rPr>
        <w:t>勘误，遗漏</w:t>
      </w:r>
    </w:p>
  </w:comment>
  <w:comment w:id="1014" w:author="Lenovo" w:date="2022-07-21T16:13:00Z" w:initials="L">
    <w:p w14:paraId="45EB98A3" w14:textId="7A4B7CA7" w:rsidR="007372C0" w:rsidRDefault="007372C0">
      <w:pPr>
        <w:pStyle w:val="a6"/>
      </w:pPr>
      <w:r>
        <w:rPr>
          <w:rStyle w:val="af5"/>
        </w:rPr>
        <w:annotationRef/>
      </w:r>
    </w:p>
  </w:comment>
  <w:comment w:id="1018" w:author="Lenovo" w:date="2022-07-21T16:15:00Z" w:initials="L">
    <w:p w14:paraId="312B7925" w14:textId="6BD35CFA" w:rsidR="007372C0" w:rsidRDefault="007372C0">
      <w:pPr>
        <w:pStyle w:val="a6"/>
      </w:pPr>
      <w:r>
        <w:rPr>
          <w:rStyle w:val="af5"/>
        </w:rPr>
        <w:annotationRef/>
      </w:r>
    </w:p>
  </w:comment>
  <w:comment w:id="1027" w:author="Lenovo" w:date="2022-07-21T16:41:00Z" w:initials="L">
    <w:p w14:paraId="24B1BA2B" w14:textId="513FC868" w:rsidR="007372C0" w:rsidRDefault="007372C0">
      <w:pPr>
        <w:pStyle w:val="a6"/>
      </w:pPr>
      <w:r>
        <w:rPr>
          <w:rStyle w:val="af5"/>
        </w:rPr>
        <w:annotationRef/>
      </w:r>
    </w:p>
  </w:comment>
  <w:comment w:id="1028" w:author="Lenovo" w:date="2022-07-21T16:41:00Z" w:initials="L">
    <w:p w14:paraId="6EBFFB51" w14:textId="561953D3" w:rsidR="007372C0" w:rsidRDefault="007372C0">
      <w:pPr>
        <w:pStyle w:val="a6"/>
      </w:pPr>
      <w:r>
        <w:rPr>
          <w:rStyle w:val="af5"/>
        </w:rPr>
        <w:annotationRef/>
      </w:r>
    </w:p>
  </w:comment>
  <w:comment w:id="1030" w:author="Lenovo" w:date="2022-07-21T16:44:00Z" w:initials="L">
    <w:p w14:paraId="1398D76F" w14:textId="698D6628" w:rsidR="007372C0" w:rsidRDefault="007372C0">
      <w:pPr>
        <w:pStyle w:val="a6"/>
      </w:pPr>
      <w:r>
        <w:rPr>
          <w:rStyle w:val="af5"/>
        </w:rPr>
        <w:annotationRef/>
      </w:r>
    </w:p>
  </w:comment>
  <w:comment w:id="1112" w:author="Lenovo" w:date="2022-07-21T16:56:00Z" w:initials="L">
    <w:p w14:paraId="11782926" w14:textId="49CF5B83" w:rsidR="007372C0" w:rsidRDefault="007372C0">
      <w:pPr>
        <w:pStyle w:val="a6"/>
      </w:pPr>
      <w:r>
        <w:rPr>
          <w:rStyle w:val="af5"/>
        </w:rPr>
        <w:annotationRef/>
      </w:r>
    </w:p>
  </w:comment>
  <w:comment w:id="1113" w:author="Lenovo" w:date="2022-07-21T16:58:00Z" w:initials="L">
    <w:p w14:paraId="6C65F705" w14:textId="1EC27926" w:rsidR="007372C0" w:rsidRDefault="007372C0">
      <w:pPr>
        <w:pStyle w:val="a6"/>
      </w:pPr>
      <w:r>
        <w:rPr>
          <w:rStyle w:val="af5"/>
        </w:rPr>
        <w:annotationRef/>
      </w:r>
    </w:p>
  </w:comment>
  <w:comment w:id="1114" w:author="Lenovo" w:date="2022-07-21T16:58:00Z" w:initials="L">
    <w:p w14:paraId="389D58F6" w14:textId="076AAAB7" w:rsidR="007372C0" w:rsidRDefault="007372C0">
      <w:pPr>
        <w:pStyle w:val="a6"/>
      </w:pPr>
      <w:r>
        <w:rPr>
          <w:rStyle w:val="af5"/>
        </w:rPr>
        <w:annotationRef/>
      </w:r>
    </w:p>
  </w:comment>
  <w:comment w:id="1115" w:author="Lenovo" w:date="2022-07-21T17:06:00Z" w:initials="L">
    <w:p w14:paraId="210F582A" w14:textId="64B61A19" w:rsidR="007372C0" w:rsidRDefault="007372C0">
      <w:pPr>
        <w:pStyle w:val="a6"/>
      </w:pPr>
      <w:r>
        <w:rPr>
          <w:rStyle w:val="af5"/>
        </w:rPr>
        <w:annotationRef/>
      </w:r>
    </w:p>
  </w:comment>
  <w:comment w:id="1116" w:author="Lenovo" w:date="2022-07-21T17:07:00Z" w:initials="L">
    <w:p w14:paraId="47FF2982" w14:textId="22E84289" w:rsidR="007372C0" w:rsidRDefault="007372C0">
      <w:pPr>
        <w:pStyle w:val="a6"/>
      </w:pPr>
      <w:r>
        <w:rPr>
          <w:rStyle w:val="af5"/>
        </w:rPr>
        <w:annotationRef/>
      </w:r>
    </w:p>
  </w:comment>
  <w:comment w:id="3576" w:author="Lenovo" w:date="2022-07-21T17:41:00Z" w:initials="L">
    <w:p w14:paraId="61D39986" w14:textId="0DB5A264" w:rsidR="007372C0" w:rsidRDefault="007372C0">
      <w:pPr>
        <w:pStyle w:val="a6"/>
      </w:pPr>
      <w:r>
        <w:rPr>
          <w:rStyle w:val="af5"/>
        </w:rPr>
        <w:annotationRef/>
      </w:r>
    </w:p>
  </w:comment>
  <w:comment w:id="3617" w:author="Lenovo" w:date="2022-07-21T17:43:00Z" w:initials="L">
    <w:p w14:paraId="3A0A698A" w14:textId="3C7FA122" w:rsidR="007372C0" w:rsidRDefault="007372C0">
      <w:pPr>
        <w:pStyle w:val="a6"/>
      </w:pPr>
      <w:r>
        <w:rPr>
          <w:rStyle w:val="af5"/>
        </w:rPr>
        <w:annotationRef/>
      </w:r>
    </w:p>
  </w:comment>
  <w:comment w:id="3626" w:author="Lenovo" w:date="2022-07-21T17:43:00Z" w:initials="L">
    <w:p w14:paraId="77EFA46C" w14:textId="3F83C8D5" w:rsidR="007372C0" w:rsidRDefault="007372C0">
      <w:pPr>
        <w:pStyle w:val="a6"/>
      </w:pPr>
      <w:r>
        <w:rPr>
          <w:rStyle w:val="af5"/>
        </w:rPr>
        <w:annotationRef/>
      </w:r>
    </w:p>
  </w:comment>
  <w:comment w:id="3630" w:author="Lenovo" w:date="2022-07-21T17:45:00Z" w:initials="L">
    <w:p w14:paraId="52BCE0DF" w14:textId="330BA1B4" w:rsidR="007372C0" w:rsidRDefault="007372C0">
      <w:pPr>
        <w:pStyle w:val="a6"/>
      </w:pPr>
      <w:r>
        <w:rPr>
          <w:rStyle w:val="af5"/>
        </w:rPr>
        <w:annotationRef/>
      </w:r>
    </w:p>
  </w:comment>
  <w:comment w:id="3633" w:author="Lenovo" w:date="2022-07-21T17:49:00Z" w:initials="L">
    <w:p w14:paraId="577FFFA4" w14:textId="647F247F" w:rsidR="007372C0" w:rsidRDefault="007372C0">
      <w:pPr>
        <w:pStyle w:val="a6"/>
      </w:pPr>
      <w:r>
        <w:rPr>
          <w:rStyle w:val="af5"/>
        </w:rPr>
        <w:annotationRef/>
      </w:r>
    </w:p>
  </w:comment>
  <w:comment w:id="3636" w:author="Lenovo" w:date="2022-07-21T17:49:00Z" w:initials="L">
    <w:p w14:paraId="7CA807E1" w14:textId="55434A95" w:rsidR="007372C0" w:rsidRDefault="007372C0">
      <w:pPr>
        <w:pStyle w:val="a6"/>
      </w:pPr>
      <w:r>
        <w:rPr>
          <w:rStyle w:val="af5"/>
        </w:rPr>
        <w:annotationRef/>
      </w:r>
    </w:p>
  </w:comment>
  <w:comment w:id="3643" w:author="Lenovo" w:date="2022-07-21T17:49:00Z" w:initials="L">
    <w:p w14:paraId="11911C1C" w14:textId="06F019D2" w:rsidR="007372C0" w:rsidRDefault="007372C0">
      <w:pPr>
        <w:pStyle w:val="a6"/>
      </w:pPr>
      <w:r>
        <w:rPr>
          <w:rStyle w:val="af5"/>
        </w:rPr>
        <w:annotationRef/>
      </w:r>
    </w:p>
  </w:comment>
  <w:comment w:id="3714" w:author="Lenovo" w:date="2022-07-21T17:50:00Z" w:initials="L">
    <w:p w14:paraId="622F0C4A" w14:textId="41F769F2" w:rsidR="007372C0" w:rsidRDefault="007372C0">
      <w:pPr>
        <w:pStyle w:val="a6"/>
      </w:pPr>
      <w:r>
        <w:rPr>
          <w:rStyle w:val="af5"/>
        </w:rPr>
        <w:annotationRef/>
      </w:r>
    </w:p>
  </w:comment>
  <w:comment w:id="3733" w:author="Lenovo" w:date="2022-07-21T17:52:00Z" w:initials="L">
    <w:p w14:paraId="3213C6F1" w14:textId="3BC3C89E" w:rsidR="007372C0" w:rsidRDefault="007372C0">
      <w:pPr>
        <w:pStyle w:val="a6"/>
      </w:pPr>
      <w:r>
        <w:rPr>
          <w:rStyle w:val="af5"/>
        </w:rPr>
        <w:annotationRef/>
      </w:r>
    </w:p>
  </w:comment>
  <w:comment w:id="3749" w:author="Lenovo" w:date="2022-07-21T17:55:00Z" w:initials="L">
    <w:p w14:paraId="0AC0ED79" w14:textId="2663012B" w:rsidR="007372C0" w:rsidRDefault="007372C0">
      <w:pPr>
        <w:pStyle w:val="a6"/>
      </w:pPr>
      <w:r>
        <w:rPr>
          <w:rStyle w:val="af5"/>
        </w:rPr>
        <w:annotationRef/>
      </w:r>
    </w:p>
  </w:comment>
  <w:comment w:id="3762" w:author="Lenovo" w:date="2022-07-21T17:55:00Z" w:initials="L">
    <w:p w14:paraId="2BBFD814" w14:textId="79D13EE5" w:rsidR="007372C0" w:rsidRDefault="007372C0">
      <w:pPr>
        <w:pStyle w:val="a6"/>
      </w:pPr>
      <w:r>
        <w:rPr>
          <w:rStyle w:val="af5"/>
        </w:rPr>
        <w:annotationRef/>
      </w:r>
    </w:p>
  </w:comment>
  <w:comment w:id="3818" w:author="Lenovo" w:date="2022-07-21T17:56:00Z" w:initials="L">
    <w:p w14:paraId="745C15B0" w14:textId="0BB8FDB2" w:rsidR="007372C0" w:rsidRDefault="007372C0">
      <w:pPr>
        <w:pStyle w:val="a6"/>
      </w:pPr>
      <w:r>
        <w:rPr>
          <w:rStyle w:val="af5"/>
        </w:rPr>
        <w:annotationRef/>
      </w:r>
    </w:p>
  </w:comment>
  <w:comment w:id="3836" w:author="Lenovo" w:date="2022-07-21T17:58:00Z" w:initials="L">
    <w:p w14:paraId="3BBB0F0E" w14:textId="123D554B" w:rsidR="007372C0" w:rsidRDefault="007372C0">
      <w:pPr>
        <w:pStyle w:val="a6"/>
      </w:pPr>
      <w:r>
        <w:rPr>
          <w:rStyle w:val="af5"/>
        </w:rPr>
        <w:annotationRef/>
      </w:r>
    </w:p>
  </w:comment>
  <w:comment w:id="3857" w:author="Lenovo" w:date="2022-07-21T17:59:00Z" w:initials="L">
    <w:p w14:paraId="0D9C21D1" w14:textId="39C9F690" w:rsidR="007372C0" w:rsidRDefault="007372C0">
      <w:pPr>
        <w:pStyle w:val="a6"/>
      </w:pPr>
      <w:r>
        <w:rPr>
          <w:rStyle w:val="af5"/>
        </w:rPr>
        <w:annotationRef/>
      </w:r>
    </w:p>
  </w:comment>
  <w:comment w:id="3862" w:author="Lenovo" w:date="2022-07-21T18:00:00Z" w:initials="L">
    <w:p w14:paraId="0F541EB3" w14:textId="292A7F76" w:rsidR="007372C0" w:rsidRDefault="007372C0">
      <w:pPr>
        <w:pStyle w:val="a6"/>
      </w:pPr>
      <w:r>
        <w:rPr>
          <w:rStyle w:val="af5"/>
        </w:rPr>
        <w:annotationRef/>
      </w:r>
    </w:p>
  </w:comment>
  <w:comment w:id="3899" w:author="Lenovo" w:date="2022-07-21T18:09:00Z" w:initials="L">
    <w:p w14:paraId="6E918664" w14:textId="5FDD8C1C" w:rsidR="007372C0" w:rsidRDefault="007372C0">
      <w:pPr>
        <w:pStyle w:val="a6"/>
      </w:pPr>
      <w:r>
        <w:rPr>
          <w:rStyle w:val="af5"/>
        </w:rPr>
        <w:annotationRef/>
      </w:r>
    </w:p>
  </w:comment>
  <w:comment w:id="3903" w:author="Lenovo" w:date="2022-07-21T18:09:00Z" w:initials="L">
    <w:p w14:paraId="5154E9A9" w14:textId="4194C9EB" w:rsidR="007372C0" w:rsidRDefault="007372C0">
      <w:pPr>
        <w:pStyle w:val="a6"/>
      </w:pPr>
      <w:r>
        <w:rPr>
          <w:rStyle w:val="af5"/>
        </w:rPr>
        <w:annotationRef/>
      </w:r>
    </w:p>
  </w:comment>
  <w:comment w:id="3907" w:author="Lenovo" w:date="2022-07-21T18:10:00Z" w:initials="L">
    <w:p w14:paraId="5DB7EE7A" w14:textId="7444B42E" w:rsidR="007372C0" w:rsidRDefault="007372C0">
      <w:pPr>
        <w:pStyle w:val="a6"/>
      </w:pPr>
      <w:r>
        <w:rPr>
          <w:rStyle w:val="af5"/>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6E9CE8" w15:done="0"/>
  <w15:commentEx w15:paraId="188655E3" w15:done="0"/>
  <w15:commentEx w15:paraId="7499A4A0" w15:done="0"/>
  <w15:commentEx w15:paraId="454D930C" w15:done="0"/>
  <w15:commentEx w15:paraId="4C0F1630" w15:done="0"/>
  <w15:commentEx w15:paraId="79D31FAD" w15:done="0"/>
  <w15:commentEx w15:paraId="337333CC" w15:done="0"/>
  <w15:commentEx w15:paraId="6596EE00" w15:done="0"/>
  <w15:commentEx w15:paraId="6A356E7C" w15:done="0"/>
  <w15:commentEx w15:paraId="1EDC67E3" w15:done="0"/>
  <w15:commentEx w15:paraId="088A24F8" w15:done="0"/>
  <w15:commentEx w15:paraId="36B8E5BB" w15:done="0"/>
  <w15:commentEx w15:paraId="6E521424" w15:done="0"/>
  <w15:commentEx w15:paraId="5DDBA7C8" w15:done="0"/>
  <w15:commentEx w15:paraId="4EC0837D" w15:done="0"/>
  <w15:commentEx w15:paraId="4A813876" w15:done="0"/>
  <w15:commentEx w15:paraId="5A5FEFD7" w15:done="0"/>
  <w15:commentEx w15:paraId="2D80F74E" w15:done="0"/>
  <w15:commentEx w15:paraId="479C29E7" w15:done="0"/>
  <w15:commentEx w15:paraId="4D005018" w15:done="0"/>
  <w15:commentEx w15:paraId="200D8602" w15:done="0"/>
  <w15:commentEx w15:paraId="41DAB3AC" w15:done="0"/>
  <w15:commentEx w15:paraId="7E2BA91E" w15:done="0"/>
  <w15:commentEx w15:paraId="668D4398" w15:done="0"/>
  <w15:commentEx w15:paraId="0E499A29" w15:done="0"/>
  <w15:commentEx w15:paraId="342E7147" w15:done="0"/>
  <w15:commentEx w15:paraId="4011698A" w15:done="0"/>
  <w15:commentEx w15:paraId="6F3042E9" w15:done="0"/>
  <w15:commentEx w15:paraId="43BB6CE8" w15:done="0"/>
  <w15:commentEx w15:paraId="2E4E0215" w15:done="0"/>
  <w15:commentEx w15:paraId="7C2E47EA" w15:done="0"/>
  <w15:commentEx w15:paraId="6C91DB74" w15:done="0"/>
  <w15:commentEx w15:paraId="67C28E10" w15:done="0"/>
  <w15:commentEx w15:paraId="36DE50DC" w15:done="0"/>
  <w15:commentEx w15:paraId="67FF1936" w15:done="0"/>
  <w15:commentEx w15:paraId="00DA796C" w15:done="0"/>
  <w15:commentEx w15:paraId="45EB98A3" w15:done="0"/>
  <w15:commentEx w15:paraId="312B7925" w15:done="0"/>
  <w15:commentEx w15:paraId="24B1BA2B" w15:done="0"/>
  <w15:commentEx w15:paraId="6EBFFB51" w15:done="0"/>
  <w15:commentEx w15:paraId="1398D76F" w15:done="0"/>
  <w15:commentEx w15:paraId="11782926" w15:done="0"/>
  <w15:commentEx w15:paraId="6C65F705" w15:done="0"/>
  <w15:commentEx w15:paraId="389D58F6" w15:done="0"/>
  <w15:commentEx w15:paraId="210F582A" w15:done="0"/>
  <w15:commentEx w15:paraId="47FF2982" w15:done="0"/>
  <w15:commentEx w15:paraId="61D39986" w15:done="0"/>
  <w15:commentEx w15:paraId="3A0A698A" w15:done="0"/>
  <w15:commentEx w15:paraId="77EFA46C" w15:done="0"/>
  <w15:commentEx w15:paraId="52BCE0DF" w15:done="0"/>
  <w15:commentEx w15:paraId="577FFFA4" w15:done="0"/>
  <w15:commentEx w15:paraId="7CA807E1" w15:done="0"/>
  <w15:commentEx w15:paraId="11911C1C" w15:done="0"/>
  <w15:commentEx w15:paraId="622F0C4A" w15:done="0"/>
  <w15:commentEx w15:paraId="3213C6F1" w15:done="0"/>
  <w15:commentEx w15:paraId="0AC0ED79" w15:done="0"/>
  <w15:commentEx w15:paraId="2BBFD814" w15:done="0"/>
  <w15:commentEx w15:paraId="745C15B0" w15:done="0"/>
  <w15:commentEx w15:paraId="3BBB0F0E" w15:done="0"/>
  <w15:commentEx w15:paraId="0D9C21D1" w15:done="0"/>
  <w15:commentEx w15:paraId="0F541EB3" w15:done="0"/>
  <w15:commentEx w15:paraId="6E918664" w15:done="0"/>
  <w15:commentEx w15:paraId="5154E9A9" w15:done="0"/>
  <w15:commentEx w15:paraId="5DB7EE7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F3BE5" w14:textId="77777777" w:rsidR="007372C0" w:rsidRDefault="007372C0">
      <w:r>
        <w:separator/>
      </w:r>
    </w:p>
  </w:endnote>
  <w:endnote w:type="continuationSeparator" w:id="0">
    <w:p w14:paraId="636E2D5B" w14:textId="77777777" w:rsidR="007372C0" w:rsidRDefault="00737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华文仿宋">
    <w:altName w:val="hakuyoxingshu7000"/>
    <w:panose1 w:val="02010600040101010101"/>
    <w:charset w:val="86"/>
    <w:family w:val="auto"/>
    <w:pitch w:val="variable"/>
    <w:sig w:usb0="00000287" w:usb1="080F0000" w:usb2="00000010" w:usb3="00000000" w:csb0="0004009F" w:csb1="00000000"/>
  </w:font>
  <w:font w:name="华文新魏">
    <w:altName w:val="微软雅黑"/>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545B3" w14:textId="77777777" w:rsidR="007372C0" w:rsidRDefault="007372C0">
    <w:pPr>
      <w:pStyle w:val="ab"/>
      <w:framePr w:wrap="around" w:vAnchor="text" w:hAnchor="margin" w:xAlign="center" w:y="1"/>
      <w:rPr>
        <w:ins w:id="12" w:author="pc" w:date="2022-07-11T16:21:00Z"/>
        <w:rStyle w:val="af2"/>
      </w:rPr>
    </w:pPr>
    <w:ins w:id="13" w:author="pc" w:date="2022-07-11T16:21:00Z">
      <w:r>
        <w:rPr>
          <w:rStyle w:val="af2"/>
        </w:rPr>
        <w:fldChar w:fldCharType="begin"/>
      </w:r>
      <w:r>
        <w:rPr>
          <w:rStyle w:val="af2"/>
        </w:rPr>
        <w:instrText xml:space="preserve">PAGE  </w:instrText>
      </w:r>
      <w:r>
        <w:rPr>
          <w:rStyle w:val="af2"/>
        </w:rPr>
        <w:fldChar w:fldCharType="end"/>
      </w:r>
    </w:ins>
  </w:p>
  <w:p w14:paraId="085FC6A3" w14:textId="77777777" w:rsidR="007372C0" w:rsidRDefault="007372C0">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BEFBD" w14:textId="77777777" w:rsidR="007372C0" w:rsidRDefault="007372C0">
    <w:pPr>
      <w:pStyle w:val="ab"/>
      <w:framePr w:wrap="around" w:vAnchor="text" w:hAnchor="margin" w:xAlign="right" w:y="1"/>
      <w:rPr>
        <w:del w:id="906" w:author="pc" w:date="2022-07-11T16:21:00Z"/>
        <w:rStyle w:val="af2"/>
      </w:rPr>
    </w:pPr>
    <w:del w:id="907" w:author="pc" w:date="2022-07-11T16:21:00Z">
      <w:r>
        <w:rPr>
          <w:rStyle w:val="af2"/>
        </w:rPr>
        <w:fldChar w:fldCharType="begin"/>
      </w:r>
      <w:r>
        <w:rPr>
          <w:rStyle w:val="af2"/>
        </w:rPr>
        <w:delInstrText xml:space="preserve">PAGE  </w:delInstrText>
      </w:r>
      <w:r>
        <w:rPr>
          <w:rStyle w:val="af2"/>
        </w:rPr>
        <w:fldChar w:fldCharType="separate"/>
      </w:r>
      <w:r>
        <w:rPr>
          <w:rStyle w:val="af2"/>
        </w:rPr>
        <w:delText>34</w:delText>
      </w:r>
      <w:r>
        <w:rPr>
          <w:rStyle w:val="af2"/>
        </w:rPr>
        <w:fldChar w:fldCharType="end"/>
      </w:r>
    </w:del>
  </w:p>
  <w:p w14:paraId="5F691B39" w14:textId="77777777" w:rsidR="007372C0" w:rsidRDefault="007372C0">
    <w:pPr>
      <w:pStyle w:val="ab"/>
      <w:pPrChange w:id="908" w:author="pc" w:date="2022-07-11T16:21:00Z">
        <w:pPr>
          <w:pStyle w:val="ab"/>
          <w:ind w:right="360" w:firstLineChars="2050" w:firstLine="4305"/>
        </w:pPr>
      </w:pPrChange>
    </w:pPr>
    <w:del w:id="909" w:author="pc" w:date="2022-07-11T16:21:00Z">
      <w:r>
        <w:rPr>
          <w:rStyle w:val="af2"/>
          <w:rFonts w:hint="eastAsia"/>
        </w:rPr>
        <w:delText>33</w:delText>
      </w:r>
    </w:del>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BB3EB" w14:textId="77777777" w:rsidR="007372C0" w:rsidRDefault="007372C0">
    <w:pPr>
      <w:pStyle w:val="ab"/>
      <w:framePr w:wrap="around" w:vAnchor="text" w:hAnchor="margin" w:xAlign="right" w:y="1"/>
      <w:rPr>
        <w:ins w:id="3197" w:author="pc" w:date="2022-07-11T16:21:00Z"/>
        <w:rStyle w:val="af2"/>
      </w:rPr>
    </w:pPr>
    <w:ins w:id="3198" w:author="pc" w:date="2022-07-11T16:21:00Z">
      <w:r>
        <w:rPr>
          <w:rStyle w:val="af2"/>
        </w:rPr>
        <w:fldChar w:fldCharType="begin"/>
      </w:r>
      <w:r>
        <w:rPr>
          <w:rStyle w:val="af2"/>
        </w:rPr>
        <w:instrText xml:space="preserve">PAGE  </w:instrText>
      </w:r>
      <w:r>
        <w:rPr>
          <w:rStyle w:val="af2"/>
        </w:rPr>
        <w:fldChar w:fldCharType="separate"/>
      </w:r>
      <w:r>
        <w:rPr>
          <w:rStyle w:val="af2"/>
        </w:rPr>
        <w:t>34</w:t>
      </w:r>
      <w:r>
        <w:rPr>
          <w:rStyle w:val="af2"/>
        </w:rPr>
        <w:fldChar w:fldCharType="end"/>
      </w:r>
    </w:ins>
  </w:p>
  <w:p w14:paraId="15A22420" w14:textId="77777777" w:rsidR="007372C0" w:rsidRDefault="007372C0">
    <w:pPr>
      <w:pStyle w:val="ab"/>
      <w:ind w:right="360" w:firstLineChars="2050" w:firstLine="4305"/>
      <w:pPrChange w:id="3199" w:author="pc" w:date="2022-07-11T16:21:00Z">
        <w:pPr>
          <w:pStyle w:val="ab"/>
        </w:pPr>
      </w:pPrChange>
    </w:pPr>
    <w:ins w:id="3200" w:author="pc" w:date="2022-07-11T16:21:00Z">
      <w:r>
        <w:rPr>
          <w:rStyle w:val="af2"/>
          <w:rFonts w:hint="eastAsia"/>
        </w:rPr>
        <w:t>33</w:t>
      </w:r>
    </w:ins>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F31E4" w14:textId="77777777" w:rsidR="007372C0" w:rsidRDefault="007372C0">
    <w:pPr>
      <w:pStyle w:val="ab"/>
      <w:framePr w:wrap="around" w:vAnchor="text" w:hAnchor="margin" w:xAlign="center" w:y="1"/>
      <w:rPr>
        <w:del w:id="3316" w:author="pc" w:date="2022-07-11T16:21:00Z"/>
        <w:rStyle w:val="af2"/>
      </w:rPr>
    </w:pPr>
    <w:del w:id="3317" w:author="pc" w:date="2022-07-11T16:21:00Z">
      <w:r>
        <w:fldChar w:fldCharType="begin"/>
      </w:r>
      <w:r>
        <w:rPr>
          <w:rStyle w:val="af2"/>
        </w:rPr>
        <w:delInstrText xml:space="preserve">PAGE  </w:delInstrText>
      </w:r>
      <w:r>
        <w:fldChar w:fldCharType="separate"/>
      </w:r>
      <w:r>
        <w:rPr>
          <w:rStyle w:val="af2"/>
        </w:rPr>
        <w:delText>24</w:delText>
      </w:r>
      <w:r>
        <w:fldChar w:fldCharType="end"/>
      </w:r>
    </w:del>
  </w:p>
  <w:p w14:paraId="6E29B4E4" w14:textId="77777777" w:rsidR="007372C0" w:rsidRDefault="007372C0">
    <w:pPr>
      <w:pStyle w:val="ab"/>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AE8A5" w14:textId="77777777" w:rsidR="007372C0" w:rsidRDefault="007372C0">
    <w:pPr>
      <w:pStyle w:val="ab"/>
      <w:framePr w:wrap="around" w:vAnchor="text" w:hAnchor="margin" w:xAlign="center" w:y="1"/>
      <w:rPr>
        <w:ins w:id="3325" w:author="pc" w:date="2022-07-11T16:21:00Z"/>
        <w:rStyle w:val="af2"/>
      </w:rPr>
    </w:pPr>
    <w:ins w:id="3326" w:author="pc" w:date="2022-07-11T16:21:00Z">
      <w:r>
        <w:fldChar w:fldCharType="begin"/>
      </w:r>
      <w:r>
        <w:rPr>
          <w:rStyle w:val="af2"/>
        </w:rPr>
        <w:instrText xml:space="preserve">PAGE  </w:instrText>
      </w:r>
      <w:r>
        <w:fldChar w:fldCharType="separate"/>
      </w:r>
      <w:r>
        <w:rPr>
          <w:rStyle w:val="af2"/>
        </w:rPr>
        <w:t>24</w:t>
      </w:r>
      <w:r>
        <w:fldChar w:fldCharType="end"/>
      </w:r>
    </w:ins>
  </w:p>
  <w:p w14:paraId="083BE560" w14:textId="77777777" w:rsidR="007372C0" w:rsidRDefault="007372C0">
    <w:pPr>
      <w:pStyle w:val="ab"/>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3B6EA" w14:textId="77777777" w:rsidR="007372C0" w:rsidRDefault="007372C0">
    <w:pPr>
      <w:pStyle w:val="ab"/>
      <w:framePr w:wrap="around" w:vAnchor="text" w:hAnchor="margin" w:xAlign="center" w:y="1"/>
      <w:rPr>
        <w:rStyle w:val="af2"/>
      </w:rPr>
    </w:pPr>
    <w:r>
      <w:fldChar w:fldCharType="begin"/>
    </w:r>
    <w:r>
      <w:rPr>
        <w:rStyle w:val="af2"/>
      </w:rPr>
      <w:instrText xml:space="preserve">PAGE  </w:instrText>
    </w:r>
    <w:r>
      <w:fldChar w:fldCharType="separate"/>
    </w:r>
    <w:r w:rsidR="004C13FB">
      <w:rPr>
        <w:rStyle w:val="af2"/>
        <w:noProof/>
      </w:rPr>
      <w:t>146</w:t>
    </w:r>
    <w:r>
      <w:fldChar w:fldCharType="end"/>
    </w:r>
  </w:p>
  <w:p w14:paraId="6F0CE088" w14:textId="77777777" w:rsidR="007372C0" w:rsidRDefault="007372C0" w:rsidP="00EE4474">
    <w:pPr>
      <w:pStyle w:val="ab"/>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52B14" w14:textId="77777777" w:rsidR="007372C0" w:rsidRDefault="007372C0">
    <w:pPr>
      <w:pStyle w:val="ab"/>
      <w:framePr w:wrap="around" w:vAnchor="text" w:hAnchor="margin" w:xAlign="center" w:y="1"/>
      <w:rPr>
        <w:del w:id="3401" w:author="pc" w:date="2022-07-11T16:21:00Z"/>
        <w:rStyle w:val="af2"/>
      </w:rPr>
    </w:pPr>
    <w:del w:id="3402" w:author="pc" w:date="2022-07-11T16:21:00Z">
      <w:r>
        <w:fldChar w:fldCharType="begin"/>
      </w:r>
      <w:r>
        <w:rPr>
          <w:rStyle w:val="af2"/>
        </w:rPr>
        <w:delInstrText xml:space="preserve">PAGE  </w:delInstrText>
      </w:r>
      <w:r>
        <w:fldChar w:fldCharType="separate"/>
      </w:r>
      <w:r>
        <w:rPr>
          <w:rStyle w:val="af2"/>
        </w:rPr>
        <w:delText>24</w:delText>
      </w:r>
      <w:r>
        <w:fldChar w:fldCharType="end"/>
      </w:r>
    </w:del>
  </w:p>
  <w:p w14:paraId="38D262C0" w14:textId="77777777" w:rsidR="007372C0" w:rsidRDefault="007372C0">
    <w:pPr>
      <w:pStyle w:val="ab"/>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A7DD0" w14:textId="77777777" w:rsidR="007372C0" w:rsidRDefault="007372C0">
    <w:pPr>
      <w:pStyle w:val="ab"/>
      <w:framePr w:wrap="around" w:vAnchor="text" w:hAnchor="margin" w:xAlign="center" w:y="1"/>
      <w:rPr>
        <w:ins w:id="3409" w:author="pc" w:date="2022-07-11T16:21:00Z"/>
        <w:rStyle w:val="af2"/>
      </w:rPr>
    </w:pPr>
    <w:ins w:id="3410" w:author="pc" w:date="2022-07-11T16:21:00Z">
      <w:r>
        <w:fldChar w:fldCharType="begin"/>
      </w:r>
      <w:r>
        <w:rPr>
          <w:rStyle w:val="af2"/>
        </w:rPr>
        <w:instrText xml:space="preserve">PAGE  </w:instrText>
      </w:r>
      <w:r>
        <w:fldChar w:fldCharType="separate"/>
      </w:r>
      <w:r>
        <w:rPr>
          <w:rStyle w:val="af2"/>
        </w:rPr>
        <w:t>24</w:t>
      </w:r>
      <w:r>
        <w:fldChar w:fldCharType="end"/>
      </w:r>
    </w:ins>
  </w:p>
  <w:p w14:paraId="1DE9869B" w14:textId="77777777" w:rsidR="007372C0" w:rsidRDefault="007372C0">
    <w:pPr>
      <w:pStyle w:val="ab"/>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4A12C" w14:textId="77777777" w:rsidR="007372C0" w:rsidRDefault="007372C0">
    <w:pPr>
      <w:pStyle w:val="ab"/>
      <w:framePr w:wrap="around" w:vAnchor="text" w:hAnchor="margin" w:xAlign="center" w:y="1"/>
      <w:rPr>
        <w:ins w:id="3411" w:author="pc" w:date="2022-07-11T16:21:00Z"/>
        <w:rStyle w:val="af2"/>
      </w:rPr>
    </w:pPr>
    <w:ins w:id="3412" w:author="pc" w:date="2022-07-11T16:21:00Z">
      <w:r>
        <w:fldChar w:fldCharType="begin"/>
      </w:r>
      <w:r>
        <w:rPr>
          <w:rStyle w:val="af2"/>
        </w:rPr>
        <w:instrText xml:space="preserve">PAGE  </w:instrText>
      </w:r>
      <w:r>
        <w:fldChar w:fldCharType="separate"/>
      </w:r>
    </w:ins>
    <w:r w:rsidR="004C13FB">
      <w:rPr>
        <w:rStyle w:val="af2"/>
        <w:noProof/>
      </w:rPr>
      <w:t>178</w:t>
    </w:r>
    <w:ins w:id="3413" w:author="pc" w:date="2022-07-11T16:21:00Z">
      <w:r>
        <w:fldChar w:fldCharType="end"/>
      </w:r>
    </w:ins>
  </w:p>
  <w:p w14:paraId="22B7E0E4" w14:textId="77777777" w:rsidR="007372C0" w:rsidRDefault="007372C0" w:rsidP="00EE4474">
    <w:pPr>
      <w:pStyle w:val="ab"/>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6DE0B" w14:textId="77777777" w:rsidR="007372C0" w:rsidRDefault="007372C0">
    <w:pPr>
      <w:pStyle w:val="ab"/>
      <w:framePr w:wrap="around" w:vAnchor="text" w:hAnchor="margin" w:xAlign="center" w:y="1"/>
      <w:rPr>
        <w:ins w:id="3719" w:author="pc" w:date="2022-07-11T16:21:00Z"/>
        <w:rStyle w:val="af2"/>
      </w:rPr>
    </w:pPr>
    <w:ins w:id="3720" w:author="pc" w:date="2022-07-11T16:21:00Z">
      <w:r>
        <w:fldChar w:fldCharType="begin"/>
      </w:r>
      <w:r>
        <w:rPr>
          <w:rStyle w:val="af2"/>
        </w:rPr>
        <w:instrText xml:space="preserve">PAGE  </w:instrText>
      </w:r>
      <w:r>
        <w:fldChar w:fldCharType="separate"/>
      </w:r>
    </w:ins>
    <w:r w:rsidR="004C13FB">
      <w:rPr>
        <w:rStyle w:val="af2"/>
        <w:noProof/>
      </w:rPr>
      <w:t>197</w:t>
    </w:r>
    <w:ins w:id="3721" w:author="pc" w:date="2022-07-11T16:21:00Z">
      <w:r>
        <w:fldChar w:fldCharType="end"/>
      </w:r>
    </w:ins>
  </w:p>
  <w:p w14:paraId="0AD12A8F" w14:textId="77777777" w:rsidR="007372C0" w:rsidRDefault="007372C0" w:rsidP="00965B9C">
    <w:pPr>
      <w:pStyle w:val="ab"/>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84F02" w14:textId="77777777" w:rsidR="007372C0" w:rsidRDefault="007372C0">
    <w:pPr>
      <w:pStyle w:val="ab"/>
      <w:framePr w:wrap="around" w:vAnchor="text" w:hAnchor="margin" w:xAlign="center" w:y="1"/>
      <w:rPr>
        <w:del w:id="3894" w:author="pc" w:date="2022-07-11T16:21:00Z"/>
        <w:rStyle w:val="af2"/>
      </w:rPr>
    </w:pPr>
    <w:del w:id="3895" w:author="pc" w:date="2022-07-11T16:21:00Z">
      <w:r>
        <w:fldChar w:fldCharType="begin"/>
      </w:r>
      <w:r>
        <w:rPr>
          <w:rStyle w:val="af2"/>
        </w:rPr>
        <w:delInstrText xml:space="preserve">PAGE  </w:delInstrText>
      </w:r>
      <w:r>
        <w:fldChar w:fldCharType="separate"/>
      </w:r>
      <w:r>
        <w:rPr>
          <w:rStyle w:val="af2"/>
        </w:rPr>
        <w:delText>24</w:delText>
      </w:r>
      <w:r>
        <w:fldChar w:fldCharType="end"/>
      </w:r>
    </w:del>
  </w:p>
  <w:p w14:paraId="78FBE58D" w14:textId="77777777" w:rsidR="007372C0" w:rsidRDefault="007372C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DEB62" w14:textId="77777777" w:rsidR="007372C0" w:rsidRDefault="007372C0">
    <w:pPr>
      <w:pStyle w:val="ab"/>
      <w:framePr w:wrap="around" w:vAnchor="text" w:hAnchor="margin" w:xAlign="center" w:y="1"/>
      <w:rPr>
        <w:del w:id="14" w:author="pc" w:date="2022-07-11T16:21:00Z"/>
        <w:rStyle w:val="af2"/>
      </w:rPr>
    </w:pPr>
    <w:del w:id="15" w:author="pc" w:date="2022-07-11T16:21:00Z">
      <w:r>
        <w:rPr>
          <w:rStyle w:val="af2"/>
        </w:rPr>
        <w:fldChar w:fldCharType="begin"/>
      </w:r>
      <w:r>
        <w:rPr>
          <w:rStyle w:val="af2"/>
        </w:rPr>
        <w:delInstrText xml:space="preserve">PAGE  </w:delInstrText>
      </w:r>
      <w:r>
        <w:rPr>
          <w:rStyle w:val="af2"/>
        </w:rPr>
        <w:fldChar w:fldCharType="separate"/>
      </w:r>
      <w:r>
        <w:rPr>
          <w:rStyle w:val="af2"/>
          <w:noProof/>
        </w:rPr>
        <w:delText>XI</w:delText>
      </w:r>
      <w:r>
        <w:rPr>
          <w:rStyle w:val="af2"/>
        </w:rPr>
        <w:fldChar w:fldCharType="end"/>
      </w:r>
    </w:del>
  </w:p>
  <w:p w14:paraId="343C08A9" w14:textId="77777777" w:rsidR="007372C0" w:rsidRDefault="007372C0">
    <w:pPr>
      <w:pStyle w:val="ab"/>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1B792" w14:textId="77777777" w:rsidR="007372C0" w:rsidRDefault="007372C0">
    <w:pPr>
      <w:pStyle w:val="ab"/>
      <w:framePr w:wrap="around" w:vAnchor="text" w:hAnchor="margin" w:xAlign="center" w:y="1"/>
      <w:rPr>
        <w:rStyle w:val="af2"/>
      </w:rPr>
    </w:pPr>
    <w:r>
      <w:fldChar w:fldCharType="begin"/>
    </w:r>
    <w:r>
      <w:rPr>
        <w:rStyle w:val="af2"/>
      </w:rPr>
      <w:instrText xml:space="preserve">PAGE  </w:instrText>
    </w:r>
    <w:r>
      <w:fldChar w:fldCharType="separate"/>
    </w:r>
    <w:r>
      <w:rPr>
        <w:rStyle w:val="af2"/>
      </w:rPr>
      <w:t>24</w:t>
    </w:r>
    <w:r>
      <w:fldChar w:fldCharType="end"/>
    </w:r>
  </w:p>
  <w:p w14:paraId="2F0C2F10" w14:textId="77777777" w:rsidR="007372C0" w:rsidRDefault="007372C0">
    <w:pPr>
      <w:pStyle w:val="ab"/>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9537C" w14:textId="77777777" w:rsidR="007372C0" w:rsidRDefault="007372C0">
    <w:pPr>
      <w:pStyle w:val="ab"/>
      <w:framePr w:wrap="around" w:vAnchor="text" w:hAnchor="margin" w:xAlign="center" w:y="1"/>
      <w:rPr>
        <w:rStyle w:val="af2"/>
      </w:rPr>
    </w:pPr>
    <w:r>
      <w:fldChar w:fldCharType="begin"/>
    </w:r>
    <w:r>
      <w:rPr>
        <w:rStyle w:val="af2"/>
      </w:rPr>
      <w:instrText xml:space="preserve">PAGE  </w:instrText>
    </w:r>
    <w:r>
      <w:fldChar w:fldCharType="separate"/>
    </w:r>
    <w:r w:rsidR="004C13FB">
      <w:rPr>
        <w:rStyle w:val="af2"/>
        <w:noProof/>
      </w:rPr>
      <w:t>199</w:t>
    </w:r>
    <w:r>
      <w:fldChar w:fldCharType="end"/>
    </w:r>
  </w:p>
  <w:p w14:paraId="13D48E8C" w14:textId="77777777" w:rsidR="007372C0" w:rsidRDefault="007372C0">
    <w:pPr>
      <w:pStyle w:val="ab"/>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13773" w14:textId="77777777" w:rsidR="007372C0" w:rsidRDefault="007372C0">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89AE5" w14:textId="77777777" w:rsidR="007372C0" w:rsidRDefault="007372C0">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BC948" w14:textId="77777777" w:rsidR="007372C0" w:rsidRDefault="007372C0">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337BC" w14:textId="77777777" w:rsidR="007372C0" w:rsidRDefault="007372C0" w:rsidP="00FB068B">
    <w:pPr>
      <w:pStyle w:val="ab"/>
      <w:ind w:firstLineChars="200" w:firstLine="360"/>
    </w:pPr>
    <w:r>
      <w:ptab w:relativeTo="margin" w:alignment="center" w:leader="none"/>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1471B" w14:textId="77777777" w:rsidR="007372C0" w:rsidRDefault="007372C0">
    <w:pPr>
      <w:pStyle w:val="ab"/>
      <w:pPrChange w:id="26" w:author="pc" w:date="2022-07-11T16:21:00Z">
        <w:pPr>
          <w:pStyle w:val="ab"/>
          <w:jc w:val="center"/>
        </w:pPr>
      </w:pPrChange>
    </w:pPr>
    <w:del w:id="27" w:author="pc" w:date="2022-07-11T16:21:00Z">
      <w:r>
        <w:rPr>
          <w:rStyle w:val="af2"/>
        </w:rPr>
        <w:delText>3</w:delText>
      </w:r>
      <w:r>
        <w:rPr>
          <w:rStyle w:val="af2"/>
          <w:rFonts w:hint="eastAsia"/>
        </w:rPr>
        <w:delText>2</w:delText>
      </w:r>
    </w:del>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C5560" w14:textId="77777777" w:rsidR="007372C0" w:rsidRDefault="007372C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7518FB">
      <w:rPr>
        <w:rStyle w:val="af2"/>
        <w:noProof/>
      </w:rPr>
      <w:t>46</w:t>
    </w:r>
    <w:r>
      <w:rPr>
        <w:rStyle w:val="af2"/>
      </w:rPr>
      <w:fldChar w:fldCharType="end"/>
    </w:r>
  </w:p>
  <w:p w14:paraId="1684365E" w14:textId="77777777" w:rsidR="007372C0" w:rsidRDefault="007372C0">
    <w:pPr>
      <w:pStyle w:val="ab"/>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9FA7F" w14:textId="77777777" w:rsidR="007372C0" w:rsidRDefault="007372C0" w:rsidP="00FB068B">
    <w:pPr>
      <w:pStyle w:val="ab"/>
      <w:jc w:val="center"/>
    </w:pPr>
    <w:r>
      <w:rPr>
        <w:rStyle w:val="af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A2191" w14:textId="77777777" w:rsidR="007372C0" w:rsidRDefault="007372C0">
      <w:r>
        <w:separator/>
      </w:r>
    </w:p>
  </w:footnote>
  <w:footnote w:type="continuationSeparator" w:id="0">
    <w:p w14:paraId="09CE330C" w14:textId="77777777" w:rsidR="007372C0" w:rsidRDefault="007372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51180" w14:textId="77777777" w:rsidR="007372C0" w:rsidRDefault="007372C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71297" w14:textId="77777777" w:rsidR="007372C0" w:rsidRDefault="007372C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C91EF" w14:textId="77777777" w:rsidR="007372C0" w:rsidRDefault="007372C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A29"/>
    <w:multiLevelType w:val="multilevel"/>
    <w:tmpl w:val="059D1A29"/>
    <w:lvl w:ilvl="0">
      <w:start w:val="1"/>
      <w:numFmt w:val="decimal"/>
      <w:lvlText w:val="%1."/>
      <w:lvlJc w:val="left"/>
      <w:pPr>
        <w:tabs>
          <w:tab w:val="num" w:pos="227"/>
        </w:tabs>
        <w:ind w:left="227" w:hanging="227"/>
      </w:pPr>
      <w:rPr>
        <w:rFonts w:ascii="宋体" w:eastAsia="宋体" w:hAnsi="宋体"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83807DC"/>
    <w:multiLevelType w:val="multilevel"/>
    <w:tmpl w:val="083807DC"/>
    <w:lvl w:ilvl="0">
      <w:start w:val="1"/>
      <w:numFmt w:val="decimal"/>
      <w:lvlText w:val="%1."/>
      <w:lvlJc w:val="left"/>
      <w:pPr>
        <w:tabs>
          <w:tab w:val="num" w:pos="227"/>
        </w:tabs>
        <w:ind w:left="227" w:hanging="227"/>
      </w:pPr>
      <w:rPr>
        <w:rFonts w:ascii="宋体" w:eastAsia="宋体" w:hAnsi="宋体"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272A35F1"/>
    <w:multiLevelType w:val="multilevel"/>
    <w:tmpl w:val="272A35F1"/>
    <w:lvl w:ilvl="0">
      <w:start w:val="1"/>
      <w:numFmt w:val="decimal"/>
      <w:lvlText w:val="%1."/>
      <w:lvlJc w:val="left"/>
      <w:pPr>
        <w:tabs>
          <w:tab w:val="num" w:pos="227"/>
        </w:tabs>
        <w:ind w:left="227" w:hanging="227"/>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35263EEA"/>
    <w:multiLevelType w:val="multilevel"/>
    <w:tmpl w:val="35263EEA"/>
    <w:lvl w:ilvl="0">
      <w:start w:val="1"/>
      <w:numFmt w:val="decimal"/>
      <w:suff w:val="nothing"/>
      <w:lvlText w:val="%1."/>
      <w:lvlJc w:val="left"/>
      <w:pPr>
        <w:ind w:left="284" w:hanging="284"/>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3AE65734"/>
    <w:multiLevelType w:val="multilevel"/>
    <w:tmpl w:val="3AE65734"/>
    <w:lvl w:ilvl="0">
      <w:start w:val="1"/>
      <w:numFmt w:val="decimal"/>
      <w:lvlText w:val="%1."/>
      <w:lvlJc w:val="left"/>
      <w:pPr>
        <w:tabs>
          <w:tab w:val="num" w:pos="227"/>
        </w:tabs>
        <w:ind w:left="227" w:hanging="227"/>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3BE79C4F"/>
    <w:multiLevelType w:val="singleLevel"/>
    <w:tmpl w:val="3BE79C4F"/>
    <w:lvl w:ilvl="0">
      <w:start w:val="2"/>
      <w:numFmt w:val="decimal"/>
      <w:suff w:val="space"/>
      <w:lvlText w:val="%1."/>
      <w:lvlJc w:val="left"/>
    </w:lvl>
  </w:abstractNum>
  <w:abstractNum w:abstractNumId="6">
    <w:nsid w:val="46EA31DA"/>
    <w:multiLevelType w:val="multilevel"/>
    <w:tmpl w:val="46EA31DA"/>
    <w:lvl w:ilvl="0">
      <w:start w:val="1"/>
      <w:numFmt w:val="decimal"/>
      <w:suff w:val="nothing"/>
      <w:lvlText w:val="（%1）"/>
      <w:lvlJc w:val="left"/>
      <w:pPr>
        <w:ind w:left="170" w:firstLine="397"/>
      </w:pPr>
      <w:rPr>
        <w:rFonts w:hint="default"/>
        <w:color w:val="auto"/>
      </w:rPr>
    </w:lvl>
    <w:lvl w:ilvl="1">
      <w:start w:val="1"/>
      <w:numFmt w:val="lowerLetter"/>
      <w:lvlText w:val="%2)"/>
      <w:lvlJc w:val="left"/>
      <w:pPr>
        <w:ind w:left="981" w:hanging="420"/>
      </w:pPr>
    </w:lvl>
    <w:lvl w:ilvl="2">
      <w:start w:val="1"/>
      <w:numFmt w:val="lowerRoman"/>
      <w:lvlText w:val="%3."/>
      <w:lvlJc w:val="right"/>
      <w:pPr>
        <w:ind w:left="1401" w:hanging="420"/>
      </w:pPr>
    </w:lvl>
    <w:lvl w:ilvl="3">
      <w:start w:val="1"/>
      <w:numFmt w:val="decimal"/>
      <w:lvlText w:val="%4."/>
      <w:lvlJc w:val="left"/>
      <w:pPr>
        <w:ind w:left="1821" w:hanging="420"/>
      </w:pPr>
    </w:lvl>
    <w:lvl w:ilvl="4">
      <w:start w:val="1"/>
      <w:numFmt w:val="lowerLetter"/>
      <w:lvlText w:val="%5)"/>
      <w:lvlJc w:val="left"/>
      <w:pPr>
        <w:ind w:left="2241" w:hanging="420"/>
      </w:pPr>
    </w:lvl>
    <w:lvl w:ilvl="5">
      <w:start w:val="1"/>
      <w:numFmt w:val="lowerRoman"/>
      <w:lvlText w:val="%6."/>
      <w:lvlJc w:val="right"/>
      <w:pPr>
        <w:ind w:left="2661" w:hanging="420"/>
      </w:pPr>
    </w:lvl>
    <w:lvl w:ilvl="6">
      <w:start w:val="1"/>
      <w:numFmt w:val="decimal"/>
      <w:lvlText w:val="%7."/>
      <w:lvlJc w:val="left"/>
      <w:pPr>
        <w:ind w:left="3081" w:hanging="420"/>
      </w:pPr>
    </w:lvl>
    <w:lvl w:ilvl="7">
      <w:start w:val="1"/>
      <w:numFmt w:val="lowerLetter"/>
      <w:lvlText w:val="%8)"/>
      <w:lvlJc w:val="left"/>
      <w:pPr>
        <w:ind w:left="3501" w:hanging="420"/>
      </w:pPr>
    </w:lvl>
    <w:lvl w:ilvl="8">
      <w:start w:val="1"/>
      <w:numFmt w:val="lowerRoman"/>
      <w:lvlText w:val="%9."/>
      <w:lvlJc w:val="right"/>
      <w:pPr>
        <w:ind w:left="3921" w:hanging="420"/>
      </w:pPr>
    </w:lvl>
  </w:abstractNum>
  <w:abstractNum w:abstractNumId="7">
    <w:nsid w:val="4BC21108"/>
    <w:multiLevelType w:val="multilevel"/>
    <w:tmpl w:val="4BC21108"/>
    <w:lvl w:ilvl="0">
      <w:start w:val="1"/>
      <w:numFmt w:val="decimal"/>
      <w:lvlText w:val="(%1)"/>
      <w:lvlJc w:val="left"/>
      <w:pPr>
        <w:tabs>
          <w:tab w:val="num" w:pos="1200"/>
        </w:tabs>
        <w:ind w:left="1200" w:hanging="600"/>
      </w:pPr>
      <w:rPr>
        <w:rFonts w:hint="eastAsia"/>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8">
    <w:nsid w:val="58822EE7"/>
    <w:multiLevelType w:val="multilevel"/>
    <w:tmpl w:val="58822EE7"/>
    <w:lvl w:ilvl="0">
      <w:start w:val="1"/>
      <w:numFmt w:val="decimal"/>
      <w:lvlText w:val="（%1）"/>
      <w:lvlJc w:val="left"/>
      <w:pPr>
        <w:ind w:left="844" w:hanging="4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suff w:val="nothing"/>
      <w:lvlText w:val="（%4）"/>
      <w:lvlJc w:val="left"/>
      <w:pPr>
        <w:ind w:left="29" w:firstLine="397"/>
      </w:pPr>
      <w:rPr>
        <w:rFonts w:hint="default"/>
        <w:color w:val="auto"/>
      </w:r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9">
    <w:nsid w:val="5A0E119E"/>
    <w:multiLevelType w:val="multilevel"/>
    <w:tmpl w:val="5A0E119E"/>
    <w:lvl w:ilvl="0">
      <w:start w:val="1"/>
      <w:numFmt w:val="decimal"/>
      <w:lvlText w:val="%1."/>
      <w:lvlJc w:val="left"/>
      <w:pPr>
        <w:tabs>
          <w:tab w:val="num" w:pos="227"/>
        </w:tabs>
        <w:ind w:left="227" w:hanging="227"/>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6BCA6123"/>
    <w:multiLevelType w:val="multilevel"/>
    <w:tmpl w:val="6BCA6123"/>
    <w:lvl w:ilvl="0">
      <w:start w:val="1"/>
      <w:numFmt w:val="decimal"/>
      <w:suff w:val="nothing"/>
      <w:lvlText w:val="（%1）"/>
      <w:lvlJc w:val="left"/>
      <w:pPr>
        <w:ind w:left="29" w:firstLine="397"/>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73CC2D54"/>
    <w:multiLevelType w:val="multilevel"/>
    <w:tmpl w:val="73CC2D54"/>
    <w:lvl w:ilvl="0">
      <w:start w:val="1"/>
      <w:numFmt w:val="decimal"/>
      <w:suff w:val="nothing"/>
      <w:lvlText w:val="（%1）"/>
      <w:lvlJc w:val="left"/>
      <w:pPr>
        <w:ind w:left="29" w:firstLine="397"/>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78187EAB"/>
    <w:multiLevelType w:val="multilevel"/>
    <w:tmpl w:val="78187EAB"/>
    <w:lvl w:ilvl="0">
      <w:start w:val="1"/>
      <w:numFmt w:val="decimal"/>
      <w:lvlText w:val="%1."/>
      <w:lvlJc w:val="left"/>
      <w:pPr>
        <w:tabs>
          <w:tab w:val="num" w:pos="227"/>
        </w:tabs>
        <w:ind w:left="227" w:hanging="227"/>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5"/>
  </w:num>
  <w:num w:numId="3">
    <w:abstractNumId w:val="4"/>
  </w:num>
  <w:num w:numId="4">
    <w:abstractNumId w:val="9"/>
  </w:num>
  <w:num w:numId="5">
    <w:abstractNumId w:val="0"/>
  </w:num>
  <w:num w:numId="6">
    <w:abstractNumId w:val="2"/>
  </w:num>
  <w:num w:numId="7">
    <w:abstractNumId w:val="12"/>
  </w:num>
  <w:num w:numId="8">
    <w:abstractNumId w:val="1"/>
  </w:num>
  <w:num w:numId="9">
    <w:abstractNumId w:val="7"/>
  </w:num>
  <w:num w:numId="10">
    <w:abstractNumId w:val="8"/>
  </w:num>
  <w:num w:numId="11">
    <w:abstractNumId w:val="10"/>
  </w:num>
  <w:num w:numId="12">
    <w:abstractNumId w:val="6"/>
  </w:num>
  <w:num w:numId="1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EwYjljNDQ0ODk5NWI3YjZjMzk3NzQ5ZTQ0NzM4MzkifQ=="/>
  </w:docVars>
  <w:rsids>
    <w:rsidRoot w:val="00836FA1"/>
    <w:rsid w:val="000017FF"/>
    <w:rsid w:val="00002EC8"/>
    <w:rsid w:val="0000315C"/>
    <w:rsid w:val="00004C7E"/>
    <w:rsid w:val="00005386"/>
    <w:rsid w:val="000056DB"/>
    <w:rsid w:val="00010A4B"/>
    <w:rsid w:val="00010D01"/>
    <w:rsid w:val="00012012"/>
    <w:rsid w:val="000128AB"/>
    <w:rsid w:val="0001313E"/>
    <w:rsid w:val="00014893"/>
    <w:rsid w:val="00015D69"/>
    <w:rsid w:val="00016201"/>
    <w:rsid w:val="00017F39"/>
    <w:rsid w:val="00020390"/>
    <w:rsid w:val="000223B2"/>
    <w:rsid w:val="0002250D"/>
    <w:rsid w:val="0002274B"/>
    <w:rsid w:val="00022A17"/>
    <w:rsid w:val="00022D21"/>
    <w:rsid w:val="00023DC0"/>
    <w:rsid w:val="00024421"/>
    <w:rsid w:val="00025561"/>
    <w:rsid w:val="00025854"/>
    <w:rsid w:val="000268E7"/>
    <w:rsid w:val="000308DC"/>
    <w:rsid w:val="000314F9"/>
    <w:rsid w:val="0003208E"/>
    <w:rsid w:val="00032BAF"/>
    <w:rsid w:val="00033ED4"/>
    <w:rsid w:val="0003600A"/>
    <w:rsid w:val="000368F2"/>
    <w:rsid w:val="0004252C"/>
    <w:rsid w:val="0004252F"/>
    <w:rsid w:val="000425D9"/>
    <w:rsid w:val="000439C1"/>
    <w:rsid w:val="00046A39"/>
    <w:rsid w:val="00050B12"/>
    <w:rsid w:val="00050C23"/>
    <w:rsid w:val="000513EA"/>
    <w:rsid w:val="000523CB"/>
    <w:rsid w:val="00052472"/>
    <w:rsid w:val="00052951"/>
    <w:rsid w:val="00052F02"/>
    <w:rsid w:val="00054196"/>
    <w:rsid w:val="00055635"/>
    <w:rsid w:val="00055842"/>
    <w:rsid w:val="00057A45"/>
    <w:rsid w:val="00063571"/>
    <w:rsid w:val="000636C8"/>
    <w:rsid w:val="000641EA"/>
    <w:rsid w:val="00064C45"/>
    <w:rsid w:val="00065242"/>
    <w:rsid w:val="00066CBE"/>
    <w:rsid w:val="00070597"/>
    <w:rsid w:val="000709E3"/>
    <w:rsid w:val="00073162"/>
    <w:rsid w:val="00075DA8"/>
    <w:rsid w:val="00077065"/>
    <w:rsid w:val="00081684"/>
    <w:rsid w:val="000816CA"/>
    <w:rsid w:val="00082963"/>
    <w:rsid w:val="00082B63"/>
    <w:rsid w:val="0008351B"/>
    <w:rsid w:val="000836BD"/>
    <w:rsid w:val="00085216"/>
    <w:rsid w:val="00085D4F"/>
    <w:rsid w:val="0008721A"/>
    <w:rsid w:val="00087C1F"/>
    <w:rsid w:val="0009222B"/>
    <w:rsid w:val="00092F2F"/>
    <w:rsid w:val="00094A02"/>
    <w:rsid w:val="000A0E7C"/>
    <w:rsid w:val="000A1FDE"/>
    <w:rsid w:val="000A2EFD"/>
    <w:rsid w:val="000A4361"/>
    <w:rsid w:val="000A4EE7"/>
    <w:rsid w:val="000A5F8A"/>
    <w:rsid w:val="000A638A"/>
    <w:rsid w:val="000B0496"/>
    <w:rsid w:val="000B2094"/>
    <w:rsid w:val="000B25DC"/>
    <w:rsid w:val="000B4154"/>
    <w:rsid w:val="000B5576"/>
    <w:rsid w:val="000B76FB"/>
    <w:rsid w:val="000B7C4C"/>
    <w:rsid w:val="000C0064"/>
    <w:rsid w:val="000C2614"/>
    <w:rsid w:val="000C348D"/>
    <w:rsid w:val="000C4B75"/>
    <w:rsid w:val="000C4E11"/>
    <w:rsid w:val="000C6515"/>
    <w:rsid w:val="000D0A41"/>
    <w:rsid w:val="000D105A"/>
    <w:rsid w:val="000D1FC6"/>
    <w:rsid w:val="000D5433"/>
    <w:rsid w:val="000D7885"/>
    <w:rsid w:val="000E1087"/>
    <w:rsid w:val="000E1101"/>
    <w:rsid w:val="000E1670"/>
    <w:rsid w:val="000E23B0"/>
    <w:rsid w:val="000E518C"/>
    <w:rsid w:val="000E54F0"/>
    <w:rsid w:val="000E5CA1"/>
    <w:rsid w:val="000F0D49"/>
    <w:rsid w:val="000F2012"/>
    <w:rsid w:val="000F2B44"/>
    <w:rsid w:val="000F3774"/>
    <w:rsid w:val="000F4B2E"/>
    <w:rsid w:val="000F663C"/>
    <w:rsid w:val="000F74BE"/>
    <w:rsid w:val="000F7A4D"/>
    <w:rsid w:val="000F7CE5"/>
    <w:rsid w:val="0010031A"/>
    <w:rsid w:val="001006FE"/>
    <w:rsid w:val="00102810"/>
    <w:rsid w:val="00102A33"/>
    <w:rsid w:val="00104A0C"/>
    <w:rsid w:val="00106EBE"/>
    <w:rsid w:val="00107F8A"/>
    <w:rsid w:val="00110270"/>
    <w:rsid w:val="00112012"/>
    <w:rsid w:val="00113C72"/>
    <w:rsid w:val="00114209"/>
    <w:rsid w:val="00115FCE"/>
    <w:rsid w:val="00120F82"/>
    <w:rsid w:val="001270F1"/>
    <w:rsid w:val="001305AF"/>
    <w:rsid w:val="001315E8"/>
    <w:rsid w:val="0013170F"/>
    <w:rsid w:val="00142E52"/>
    <w:rsid w:val="00143910"/>
    <w:rsid w:val="00147E32"/>
    <w:rsid w:val="0015122F"/>
    <w:rsid w:val="0015216E"/>
    <w:rsid w:val="00152409"/>
    <w:rsid w:val="00152AE4"/>
    <w:rsid w:val="00153DF2"/>
    <w:rsid w:val="00154747"/>
    <w:rsid w:val="00155BAF"/>
    <w:rsid w:val="00156C22"/>
    <w:rsid w:val="001572C0"/>
    <w:rsid w:val="00160FD9"/>
    <w:rsid w:val="00161982"/>
    <w:rsid w:val="00164A91"/>
    <w:rsid w:val="00165719"/>
    <w:rsid w:val="00166A37"/>
    <w:rsid w:val="00167B34"/>
    <w:rsid w:val="001707EA"/>
    <w:rsid w:val="00170DCA"/>
    <w:rsid w:val="00173C1C"/>
    <w:rsid w:val="001766A7"/>
    <w:rsid w:val="00176BF1"/>
    <w:rsid w:val="00184152"/>
    <w:rsid w:val="0018535A"/>
    <w:rsid w:val="00185997"/>
    <w:rsid w:val="00187218"/>
    <w:rsid w:val="0018744A"/>
    <w:rsid w:val="00187636"/>
    <w:rsid w:val="00192016"/>
    <w:rsid w:val="00197928"/>
    <w:rsid w:val="001A0649"/>
    <w:rsid w:val="001A07E0"/>
    <w:rsid w:val="001A09B6"/>
    <w:rsid w:val="001A10C2"/>
    <w:rsid w:val="001A1ED5"/>
    <w:rsid w:val="001A2A41"/>
    <w:rsid w:val="001A415C"/>
    <w:rsid w:val="001A4BCB"/>
    <w:rsid w:val="001B1400"/>
    <w:rsid w:val="001B25E2"/>
    <w:rsid w:val="001B278B"/>
    <w:rsid w:val="001B2852"/>
    <w:rsid w:val="001B380C"/>
    <w:rsid w:val="001B5A9C"/>
    <w:rsid w:val="001B68E6"/>
    <w:rsid w:val="001B7664"/>
    <w:rsid w:val="001C1C33"/>
    <w:rsid w:val="001C241A"/>
    <w:rsid w:val="001C3464"/>
    <w:rsid w:val="001C3466"/>
    <w:rsid w:val="001C4C14"/>
    <w:rsid w:val="001D15DF"/>
    <w:rsid w:val="001D2E1D"/>
    <w:rsid w:val="001D3384"/>
    <w:rsid w:val="001D421F"/>
    <w:rsid w:val="001D4BAE"/>
    <w:rsid w:val="001D5CE1"/>
    <w:rsid w:val="001D7410"/>
    <w:rsid w:val="001E0C0D"/>
    <w:rsid w:val="001E112F"/>
    <w:rsid w:val="001E4952"/>
    <w:rsid w:val="001E5C8D"/>
    <w:rsid w:val="001E74C0"/>
    <w:rsid w:val="001F0A77"/>
    <w:rsid w:val="001F0B51"/>
    <w:rsid w:val="001F3E09"/>
    <w:rsid w:val="001F415D"/>
    <w:rsid w:val="001F58FF"/>
    <w:rsid w:val="001F5B0B"/>
    <w:rsid w:val="001F7480"/>
    <w:rsid w:val="001F7A5E"/>
    <w:rsid w:val="002001B2"/>
    <w:rsid w:val="002011A7"/>
    <w:rsid w:val="002011ED"/>
    <w:rsid w:val="00202549"/>
    <w:rsid w:val="0020505B"/>
    <w:rsid w:val="002054A9"/>
    <w:rsid w:val="00206AAF"/>
    <w:rsid w:val="002074E7"/>
    <w:rsid w:val="002119A8"/>
    <w:rsid w:val="002146E3"/>
    <w:rsid w:val="0021595C"/>
    <w:rsid w:val="00217E7F"/>
    <w:rsid w:val="002223FB"/>
    <w:rsid w:val="00222F21"/>
    <w:rsid w:val="00224512"/>
    <w:rsid w:val="0022460F"/>
    <w:rsid w:val="00225ED4"/>
    <w:rsid w:val="0022733D"/>
    <w:rsid w:val="00230387"/>
    <w:rsid w:val="00235FCF"/>
    <w:rsid w:val="00236E06"/>
    <w:rsid w:val="00237B2C"/>
    <w:rsid w:val="002433C3"/>
    <w:rsid w:val="00244ECC"/>
    <w:rsid w:val="00246059"/>
    <w:rsid w:val="00246CEA"/>
    <w:rsid w:val="00246E8F"/>
    <w:rsid w:val="00246EAD"/>
    <w:rsid w:val="002501D6"/>
    <w:rsid w:val="00250F3F"/>
    <w:rsid w:val="00253D57"/>
    <w:rsid w:val="00256B6F"/>
    <w:rsid w:val="00256E0A"/>
    <w:rsid w:val="00257894"/>
    <w:rsid w:val="00260B15"/>
    <w:rsid w:val="00261427"/>
    <w:rsid w:val="0026218E"/>
    <w:rsid w:val="002652B8"/>
    <w:rsid w:val="0026759E"/>
    <w:rsid w:val="00270468"/>
    <w:rsid w:val="00270DFD"/>
    <w:rsid w:val="00274891"/>
    <w:rsid w:val="00274DEC"/>
    <w:rsid w:val="002766D3"/>
    <w:rsid w:val="00276DCD"/>
    <w:rsid w:val="00277564"/>
    <w:rsid w:val="0028203E"/>
    <w:rsid w:val="002829F7"/>
    <w:rsid w:val="00285763"/>
    <w:rsid w:val="00290024"/>
    <w:rsid w:val="00290805"/>
    <w:rsid w:val="00290E43"/>
    <w:rsid w:val="00291096"/>
    <w:rsid w:val="00291165"/>
    <w:rsid w:val="00291513"/>
    <w:rsid w:val="002925E9"/>
    <w:rsid w:val="00292E7D"/>
    <w:rsid w:val="00295567"/>
    <w:rsid w:val="002A0726"/>
    <w:rsid w:val="002A2A78"/>
    <w:rsid w:val="002A3458"/>
    <w:rsid w:val="002A3770"/>
    <w:rsid w:val="002A39AA"/>
    <w:rsid w:val="002A41F9"/>
    <w:rsid w:val="002A48B9"/>
    <w:rsid w:val="002A61BE"/>
    <w:rsid w:val="002A7376"/>
    <w:rsid w:val="002A7888"/>
    <w:rsid w:val="002B000E"/>
    <w:rsid w:val="002B09A4"/>
    <w:rsid w:val="002B0B5F"/>
    <w:rsid w:val="002B16D5"/>
    <w:rsid w:val="002B25E6"/>
    <w:rsid w:val="002B2A15"/>
    <w:rsid w:val="002B30CD"/>
    <w:rsid w:val="002B515A"/>
    <w:rsid w:val="002B6A9C"/>
    <w:rsid w:val="002B754F"/>
    <w:rsid w:val="002B7AA8"/>
    <w:rsid w:val="002C5985"/>
    <w:rsid w:val="002C7EC3"/>
    <w:rsid w:val="002C7EF4"/>
    <w:rsid w:val="002D184A"/>
    <w:rsid w:val="002D32D4"/>
    <w:rsid w:val="002D3C05"/>
    <w:rsid w:val="002D6A36"/>
    <w:rsid w:val="002D6ED9"/>
    <w:rsid w:val="002D7E59"/>
    <w:rsid w:val="002E15BB"/>
    <w:rsid w:val="002E538B"/>
    <w:rsid w:val="002F091C"/>
    <w:rsid w:val="002F14D4"/>
    <w:rsid w:val="002F1CFC"/>
    <w:rsid w:val="002F3142"/>
    <w:rsid w:val="002F34DA"/>
    <w:rsid w:val="002F3517"/>
    <w:rsid w:val="002F3AE5"/>
    <w:rsid w:val="002F4956"/>
    <w:rsid w:val="002F5112"/>
    <w:rsid w:val="002F5DDC"/>
    <w:rsid w:val="002F6767"/>
    <w:rsid w:val="00300C8D"/>
    <w:rsid w:val="003042A6"/>
    <w:rsid w:val="0030547C"/>
    <w:rsid w:val="003068C5"/>
    <w:rsid w:val="00310C89"/>
    <w:rsid w:val="003110A9"/>
    <w:rsid w:val="00311D2E"/>
    <w:rsid w:val="00311F55"/>
    <w:rsid w:val="003125F4"/>
    <w:rsid w:val="003165C4"/>
    <w:rsid w:val="003169A9"/>
    <w:rsid w:val="00320375"/>
    <w:rsid w:val="003205AC"/>
    <w:rsid w:val="003231EE"/>
    <w:rsid w:val="003231F6"/>
    <w:rsid w:val="00323B98"/>
    <w:rsid w:val="003256F6"/>
    <w:rsid w:val="003276BD"/>
    <w:rsid w:val="00327B32"/>
    <w:rsid w:val="00330568"/>
    <w:rsid w:val="00331AA2"/>
    <w:rsid w:val="00336A56"/>
    <w:rsid w:val="00337257"/>
    <w:rsid w:val="00337F02"/>
    <w:rsid w:val="00340755"/>
    <w:rsid w:val="0034153E"/>
    <w:rsid w:val="00345EDF"/>
    <w:rsid w:val="00346065"/>
    <w:rsid w:val="00346B65"/>
    <w:rsid w:val="00347843"/>
    <w:rsid w:val="00347FEB"/>
    <w:rsid w:val="00350EB8"/>
    <w:rsid w:val="00351D01"/>
    <w:rsid w:val="00351DBC"/>
    <w:rsid w:val="003527EF"/>
    <w:rsid w:val="00353F25"/>
    <w:rsid w:val="003541EA"/>
    <w:rsid w:val="00354262"/>
    <w:rsid w:val="00356419"/>
    <w:rsid w:val="00357C6D"/>
    <w:rsid w:val="00361AB9"/>
    <w:rsid w:val="003625E5"/>
    <w:rsid w:val="00363D00"/>
    <w:rsid w:val="003643D4"/>
    <w:rsid w:val="00364868"/>
    <w:rsid w:val="0036612E"/>
    <w:rsid w:val="00373612"/>
    <w:rsid w:val="00374CCB"/>
    <w:rsid w:val="0037542E"/>
    <w:rsid w:val="00380EB9"/>
    <w:rsid w:val="003813B7"/>
    <w:rsid w:val="00381E75"/>
    <w:rsid w:val="00382FD6"/>
    <w:rsid w:val="0038673E"/>
    <w:rsid w:val="00394C14"/>
    <w:rsid w:val="003954DB"/>
    <w:rsid w:val="00395C40"/>
    <w:rsid w:val="003965C6"/>
    <w:rsid w:val="00397300"/>
    <w:rsid w:val="00397A03"/>
    <w:rsid w:val="00397F3B"/>
    <w:rsid w:val="003A18E5"/>
    <w:rsid w:val="003A48BE"/>
    <w:rsid w:val="003A5B1B"/>
    <w:rsid w:val="003A5E0F"/>
    <w:rsid w:val="003A65DB"/>
    <w:rsid w:val="003A7442"/>
    <w:rsid w:val="003B0377"/>
    <w:rsid w:val="003B0D9C"/>
    <w:rsid w:val="003B2329"/>
    <w:rsid w:val="003B5C49"/>
    <w:rsid w:val="003B637E"/>
    <w:rsid w:val="003B6A0F"/>
    <w:rsid w:val="003C0328"/>
    <w:rsid w:val="003C0E41"/>
    <w:rsid w:val="003C1063"/>
    <w:rsid w:val="003C1103"/>
    <w:rsid w:val="003C2350"/>
    <w:rsid w:val="003C2D9B"/>
    <w:rsid w:val="003C32F4"/>
    <w:rsid w:val="003D0228"/>
    <w:rsid w:val="003D0DDB"/>
    <w:rsid w:val="003D201B"/>
    <w:rsid w:val="003D2792"/>
    <w:rsid w:val="003D28EB"/>
    <w:rsid w:val="003D3753"/>
    <w:rsid w:val="003D444C"/>
    <w:rsid w:val="003D5060"/>
    <w:rsid w:val="003D512F"/>
    <w:rsid w:val="003D7404"/>
    <w:rsid w:val="003E25A8"/>
    <w:rsid w:val="003E2D72"/>
    <w:rsid w:val="003E3189"/>
    <w:rsid w:val="003E3193"/>
    <w:rsid w:val="003E3EB9"/>
    <w:rsid w:val="003E4202"/>
    <w:rsid w:val="003E4CCE"/>
    <w:rsid w:val="003E619D"/>
    <w:rsid w:val="003E6E05"/>
    <w:rsid w:val="003E75C3"/>
    <w:rsid w:val="003E7C40"/>
    <w:rsid w:val="003E7D09"/>
    <w:rsid w:val="003F04A7"/>
    <w:rsid w:val="003F11DD"/>
    <w:rsid w:val="003F3785"/>
    <w:rsid w:val="003F49A9"/>
    <w:rsid w:val="003F54C2"/>
    <w:rsid w:val="003F72FE"/>
    <w:rsid w:val="003F7A89"/>
    <w:rsid w:val="003F7C27"/>
    <w:rsid w:val="00400130"/>
    <w:rsid w:val="00400947"/>
    <w:rsid w:val="004024DB"/>
    <w:rsid w:val="0040410C"/>
    <w:rsid w:val="00405940"/>
    <w:rsid w:val="00405D6A"/>
    <w:rsid w:val="0041073F"/>
    <w:rsid w:val="00410F91"/>
    <w:rsid w:val="00412789"/>
    <w:rsid w:val="00412B33"/>
    <w:rsid w:val="0041408F"/>
    <w:rsid w:val="00415D9A"/>
    <w:rsid w:val="00416E7B"/>
    <w:rsid w:val="004170FD"/>
    <w:rsid w:val="00417537"/>
    <w:rsid w:val="004204A1"/>
    <w:rsid w:val="00420C32"/>
    <w:rsid w:val="00423D63"/>
    <w:rsid w:val="00430C72"/>
    <w:rsid w:val="00430D3C"/>
    <w:rsid w:val="00430EC6"/>
    <w:rsid w:val="0043140E"/>
    <w:rsid w:val="00432231"/>
    <w:rsid w:val="00434665"/>
    <w:rsid w:val="00435F50"/>
    <w:rsid w:val="00437892"/>
    <w:rsid w:val="00437BE7"/>
    <w:rsid w:val="0044006B"/>
    <w:rsid w:val="00441A4F"/>
    <w:rsid w:val="0044231C"/>
    <w:rsid w:val="0044255A"/>
    <w:rsid w:val="004433C7"/>
    <w:rsid w:val="00443B87"/>
    <w:rsid w:val="0044407B"/>
    <w:rsid w:val="00446BCF"/>
    <w:rsid w:val="0044714A"/>
    <w:rsid w:val="00447DEC"/>
    <w:rsid w:val="004503D2"/>
    <w:rsid w:val="00451857"/>
    <w:rsid w:val="00451E9C"/>
    <w:rsid w:val="00451FD7"/>
    <w:rsid w:val="004532FF"/>
    <w:rsid w:val="0045717C"/>
    <w:rsid w:val="004640B8"/>
    <w:rsid w:val="0046488C"/>
    <w:rsid w:val="00464F9C"/>
    <w:rsid w:val="00465DBB"/>
    <w:rsid w:val="00470CD5"/>
    <w:rsid w:val="00471898"/>
    <w:rsid w:val="00471B13"/>
    <w:rsid w:val="00474931"/>
    <w:rsid w:val="00476EFB"/>
    <w:rsid w:val="00477B4D"/>
    <w:rsid w:val="0048035E"/>
    <w:rsid w:val="004853D7"/>
    <w:rsid w:val="00486903"/>
    <w:rsid w:val="00494329"/>
    <w:rsid w:val="00497228"/>
    <w:rsid w:val="004979D4"/>
    <w:rsid w:val="004A0F88"/>
    <w:rsid w:val="004A0FD0"/>
    <w:rsid w:val="004A1A83"/>
    <w:rsid w:val="004A3D06"/>
    <w:rsid w:val="004A5720"/>
    <w:rsid w:val="004A7C2F"/>
    <w:rsid w:val="004A7E9A"/>
    <w:rsid w:val="004B24C8"/>
    <w:rsid w:val="004B5128"/>
    <w:rsid w:val="004B7897"/>
    <w:rsid w:val="004C12A6"/>
    <w:rsid w:val="004C13FB"/>
    <w:rsid w:val="004C1865"/>
    <w:rsid w:val="004C1AC0"/>
    <w:rsid w:val="004C3677"/>
    <w:rsid w:val="004C54A6"/>
    <w:rsid w:val="004C7ECF"/>
    <w:rsid w:val="004D03AF"/>
    <w:rsid w:val="004D1516"/>
    <w:rsid w:val="004D1604"/>
    <w:rsid w:val="004D28A1"/>
    <w:rsid w:val="004D2A89"/>
    <w:rsid w:val="004D377C"/>
    <w:rsid w:val="004D4132"/>
    <w:rsid w:val="004D49B6"/>
    <w:rsid w:val="004D55BE"/>
    <w:rsid w:val="004D5D07"/>
    <w:rsid w:val="004D6026"/>
    <w:rsid w:val="004D66C8"/>
    <w:rsid w:val="004D6768"/>
    <w:rsid w:val="004D6E79"/>
    <w:rsid w:val="004D7FD1"/>
    <w:rsid w:val="004E3849"/>
    <w:rsid w:val="004E4D2F"/>
    <w:rsid w:val="004E7B84"/>
    <w:rsid w:val="004F2476"/>
    <w:rsid w:val="004F5264"/>
    <w:rsid w:val="004F7CA1"/>
    <w:rsid w:val="00500E5B"/>
    <w:rsid w:val="0050168C"/>
    <w:rsid w:val="00504294"/>
    <w:rsid w:val="005049B2"/>
    <w:rsid w:val="00504B7C"/>
    <w:rsid w:val="00505C1F"/>
    <w:rsid w:val="0050680A"/>
    <w:rsid w:val="00512D39"/>
    <w:rsid w:val="005136C8"/>
    <w:rsid w:val="005143E6"/>
    <w:rsid w:val="005175F4"/>
    <w:rsid w:val="005205A3"/>
    <w:rsid w:val="00520CC0"/>
    <w:rsid w:val="00522C4E"/>
    <w:rsid w:val="00522D53"/>
    <w:rsid w:val="0052413D"/>
    <w:rsid w:val="0052509F"/>
    <w:rsid w:val="00526F2C"/>
    <w:rsid w:val="00530F88"/>
    <w:rsid w:val="0053124B"/>
    <w:rsid w:val="00531AA3"/>
    <w:rsid w:val="00532D6F"/>
    <w:rsid w:val="0053385F"/>
    <w:rsid w:val="00535B91"/>
    <w:rsid w:val="00535F13"/>
    <w:rsid w:val="0053615D"/>
    <w:rsid w:val="00536CE5"/>
    <w:rsid w:val="0054030D"/>
    <w:rsid w:val="00540757"/>
    <w:rsid w:val="00540F4F"/>
    <w:rsid w:val="00541E10"/>
    <w:rsid w:val="00541EAD"/>
    <w:rsid w:val="00543178"/>
    <w:rsid w:val="0054374F"/>
    <w:rsid w:val="00543AB3"/>
    <w:rsid w:val="00545556"/>
    <w:rsid w:val="005465E7"/>
    <w:rsid w:val="00550A12"/>
    <w:rsid w:val="00552967"/>
    <w:rsid w:val="00553560"/>
    <w:rsid w:val="005554B1"/>
    <w:rsid w:val="00556790"/>
    <w:rsid w:val="00557762"/>
    <w:rsid w:val="00560FAF"/>
    <w:rsid w:val="0056190F"/>
    <w:rsid w:val="005630E4"/>
    <w:rsid w:val="00563E14"/>
    <w:rsid w:val="0056687A"/>
    <w:rsid w:val="005677FE"/>
    <w:rsid w:val="00573DB4"/>
    <w:rsid w:val="00574E0B"/>
    <w:rsid w:val="00575A77"/>
    <w:rsid w:val="00580289"/>
    <w:rsid w:val="005822A2"/>
    <w:rsid w:val="00582E99"/>
    <w:rsid w:val="0058465D"/>
    <w:rsid w:val="0058729A"/>
    <w:rsid w:val="005911E5"/>
    <w:rsid w:val="00591602"/>
    <w:rsid w:val="00592A84"/>
    <w:rsid w:val="00594197"/>
    <w:rsid w:val="0059442A"/>
    <w:rsid w:val="005A5055"/>
    <w:rsid w:val="005A5C5B"/>
    <w:rsid w:val="005A5D40"/>
    <w:rsid w:val="005A5FA5"/>
    <w:rsid w:val="005A6250"/>
    <w:rsid w:val="005A64B9"/>
    <w:rsid w:val="005B0797"/>
    <w:rsid w:val="005B0B44"/>
    <w:rsid w:val="005B1934"/>
    <w:rsid w:val="005B5215"/>
    <w:rsid w:val="005B534F"/>
    <w:rsid w:val="005B55DF"/>
    <w:rsid w:val="005B7E06"/>
    <w:rsid w:val="005C147A"/>
    <w:rsid w:val="005C596D"/>
    <w:rsid w:val="005C7346"/>
    <w:rsid w:val="005D096A"/>
    <w:rsid w:val="005D3814"/>
    <w:rsid w:val="005D3ACF"/>
    <w:rsid w:val="005D718E"/>
    <w:rsid w:val="005D7454"/>
    <w:rsid w:val="005D7E29"/>
    <w:rsid w:val="005E0811"/>
    <w:rsid w:val="005E0EFA"/>
    <w:rsid w:val="005E2910"/>
    <w:rsid w:val="005E38FA"/>
    <w:rsid w:val="005E4961"/>
    <w:rsid w:val="005E4AEE"/>
    <w:rsid w:val="005E4E24"/>
    <w:rsid w:val="005E70F0"/>
    <w:rsid w:val="005F0637"/>
    <w:rsid w:val="005F1693"/>
    <w:rsid w:val="005F192C"/>
    <w:rsid w:val="005F27B4"/>
    <w:rsid w:val="005F3FA2"/>
    <w:rsid w:val="005F4ABE"/>
    <w:rsid w:val="006010D5"/>
    <w:rsid w:val="00601C3C"/>
    <w:rsid w:val="00603CBE"/>
    <w:rsid w:val="00605D70"/>
    <w:rsid w:val="006061EC"/>
    <w:rsid w:val="006109EA"/>
    <w:rsid w:val="006115DF"/>
    <w:rsid w:val="00616126"/>
    <w:rsid w:val="00616724"/>
    <w:rsid w:val="00620057"/>
    <w:rsid w:val="00622162"/>
    <w:rsid w:val="0062577F"/>
    <w:rsid w:val="00627C56"/>
    <w:rsid w:val="00630A9A"/>
    <w:rsid w:val="00631529"/>
    <w:rsid w:val="00631D7E"/>
    <w:rsid w:val="00635C53"/>
    <w:rsid w:val="00635F12"/>
    <w:rsid w:val="00640C4C"/>
    <w:rsid w:val="006424D5"/>
    <w:rsid w:val="00642C4C"/>
    <w:rsid w:val="00642EB9"/>
    <w:rsid w:val="00650706"/>
    <w:rsid w:val="0065151F"/>
    <w:rsid w:val="00652DF8"/>
    <w:rsid w:val="006576EA"/>
    <w:rsid w:val="0066114C"/>
    <w:rsid w:val="00661240"/>
    <w:rsid w:val="00661789"/>
    <w:rsid w:val="00661A65"/>
    <w:rsid w:val="006631A9"/>
    <w:rsid w:val="00665157"/>
    <w:rsid w:val="00666B63"/>
    <w:rsid w:val="00671595"/>
    <w:rsid w:val="006719F8"/>
    <w:rsid w:val="00672EBC"/>
    <w:rsid w:val="00673918"/>
    <w:rsid w:val="00673924"/>
    <w:rsid w:val="00674EB5"/>
    <w:rsid w:val="00675CEF"/>
    <w:rsid w:val="00676EF2"/>
    <w:rsid w:val="00677F01"/>
    <w:rsid w:val="00680ABA"/>
    <w:rsid w:val="0068103E"/>
    <w:rsid w:val="00683026"/>
    <w:rsid w:val="00684229"/>
    <w:rsid w:val="00685A6B"/>
    <w:rsid w:val="00685AFE"/>
    <w:rsid w:val="00685BBB"/>
    <w:rsid w:val="00686C34"/>
    <w:rsid w:val="00687E24"/>
    <w:rsid w:val="00687F0E"/>
    <w:rsid w:val="006900E3"/>
    <w:rsid w:val="00691B6F"/>
    <w:rsid w:val="00691D4C"/>
    <w:rsid w:val="00691E8C"/>
    <w:rsid w:val="006951E9"/>
    <w:rsid w:val="00695C5D"/>
    <w:rsid w:val="00695C98"/>
    <w:rsid w:val="00696C0D"/>
    <w:rsid w:val="00696DEB"/>
    <w:rsid w:val="0069798C"/>
    <w:rsid w:val="00697BEA"/>
    <w:rsid w:val="006A2567"/>
    <w:rsid w:val="006A5023"/>
    <w:rsid w:val="006A6923"/>
    <w:rsid w:val="006A6B5B"/>
    <w:rsid w:val="006A6ED5"/>
    <w:rsid w:val="006A7467"/>
    <w:rsid w:val="006A7927"/>
    <w:rsid w:val="006B1411"/>
    <w:rsid w:val="006B1BE6"/>
    <w:rsid w:val="006B297E"/>
    <w:rsid w:val="006B438C"/>
    <w:rsid w:val="006B525F"/>
    <w:rsid w:val="006B6707"/>
    <w:rsid w:val="006B6C82"/>
    <w:rsid w:val="006C238D"/>
    <w:rsid w:val="006C5CF3"/>
    <w:rsid w:val="006C67A7"/>
    <w:rsid w:val="006C6CB3"/>
    <w:rsid w:val="006C703F"/>
    <w:rsid w:val="006C7ECA"/>
    <w:rsid w:val="006D014C"/>
    <w:rsid w:val="006D035C"/>
    <w:rsid w:val="006D0AC7"/>
    <w:rsid w:val="006D345D"/>
    <w:rsid w:val="006D689A"/>
    <w:rsid w:val="006D751C"/>
    <w:rsid w:val="006D760D"/>
    <w:rsid w:val="006E15C6"/>
    <w:rsid w:val="006E170A"/>
    <w:rsid w:val="006E195A"/>
    <w:rsid w:val="006E224F"/>
    <w:rsid w:val="006E277C"/>
    <w:rsid w:val="006E2856"/>
    <w:rsid w:val="006E3F3C"/>
    <w:rsid w:val="006E4881"/>
    <w:rsid w:val="006E54B6"/>
    <w:rsid w:val="006E58B6"/>
    <w:rsid w:val="006E5E53"/>
    <w:rsid w:val="006E6E6E"/>
    <w:rsid w:val="006E6EBC"/>
    <w:rsid w:val="006E7AAB"/>
    <w:rsid w:val="006F219B"/>
    <w:rsid w:val="006F2E80"/>
    <w:rsid w:val="006F4264"/>
    <w:rsid w:val="006F42C7"/>
    <w:rsid w:val="006F65CA"/>
    <w:rsid w:val="006F77B7"/>
    <w:rsid w:val="0070076D"/>
    <w:rsid w:val="0070241A"/>
    <w:rsid w:val="00702C47"/>
    <w:rsid w:val="00703272"/>
    <w:rsid w:val="00703295"/>
    <w:rsid w:val="00703716"/>
    <w:rsid w:val="007044FB"/>
    <w:rsid w:val="0070467E"/>
    <w:rsid w:val="007048A3"/>
    <w:rsid w:val="007052CB"/>
    <w:rsid w:val="00707665"/>
    <w:rsid w:val="0071294A"/>
    <w:rsid w:val="00714177"/>
    <w:rsid w:val="00714871"/>
    <w:rsid w:val="0071643E"/>
    <w:rsid w:val="007166F7"/>
    <w:rsid w:val="00720AF4"/>
    <w:rsid w:val="0072409A"/>
    <w:rsid w:val="007250B4"/>
    <w:rsid w:val="007253A6"/>
    <w:rsid w:val="0072650A"/>
    <w:rsid w:val="00726522"/>
    <w:rsid w:val="00726D19"/>
    <w:rsid w:val="00727508"/>
    <w:rsid w:val="00727569"/>
    <w:rsid w:val="0073163D"/>
    <w:rsid w:val="00731C0E"/>
    <w:rsid w:val="00733290"/>
    <w:rsid w:val="007372C0"/>
    <w:rsid w:val="00737F38"/>
    <w:rsid w:val="00741779"/>
    <w:rsid w:val="00741C8A"/>
    <w:rsid w:val="00744441"/>
    <w:rsid w:val="00744B73"/>
    <w:rsid w:val="007518FB"/>
    <w:rsid w:val="00751A2D"/>
    <w:rsid w:val="007549DE"/>
    <w:rsid w:val="00754CAF"/>
    <w:rsid w:val="00755BF9"/>
    <w:rsid w:val="00756457"/>
    <w:rsid w:val="0075764C"/>
    <w:rsid w:val="007619D2"/>
    <w:rsid w:val="007638E3"/>
    <w:rsid w:val="007660FB"/>
    <w:rsid w:val="00767404"/>
    <w:rsid w:val="00770395"/>
    <w:rsid w:val="00772DAB"/>
    <w:rsid w:val="00773857"/>
    <w:rsid w:val="00774EA0"/>
    <w:rsid w:val="00775D54"/>
    <w:rsid w:val="00780E9D"/>
    <w:rsid w:val="007815B4"/>
    <w:rsid w:val="00781A14"/>
    <w:rsid w:val="0078287A"/>
    <w:rsid w:val="007832ED"/>
    <w:rsid w:val="00784674"/>
    <w:rsid w:val="007847E7"/>
    <w:rsid w:val="00786842"/>
    <w:rsid w:val="00787115"/>
    <w:rsid w:val="00787C47"/>
    <w:rsid w:val="00791C5D"/>
    <w:rsid w:val="0079291E"/>
    <w:rsid w:val="00792DEB"/>
    <w:rsid w:val="00795051"/>
    <w:rsid w:val="00795207"/>
    <w:rsid w:val="007971ED"/>
    <w:rsid w:val="00797405"/>
    <w:rsid w:val="00797AA6"/>
    <w:rsid w:val="007A15FC"/>
    <w:rsid w:val="007A2C41"/>
    <w:rsid w:val="007A32BB"/>
    <w:rsid w:val="007A5231"/>
    <w:rsid w:val="007A6527"/>
    <w:rsid w:val="007A6D61"/>
    <w:rsid w:val="007B092E"/>
    <w:rsid w:val="007B476E"/>
    <w:rsid w:val="007B4CE7"/>
    <w:rsid w:val="007B69DD"/>
    <w:rsid w:val="007B7DBF"/>
    <w:rsid w:val="007C05C5"/>
    <w:rsid w:val="007C2D69"/>
    <w:rsid w:val="007C61D1"/>
    <w:rsid w:val="007C719D"/>
    <w:rsid w:val="007D1077"/>
    <w:rsid w:val="007D200F"/>
    <w:rsid w:val="007D3D80"/>
    <w:rsid w:val="007D5B26"/>
    <w:rsid w:val="007D69CF"/>
    <w:rsid w:val="007D7E7D"/>
    <w:rsid w:val="007E1686"/>
    <w:rsid w:val="007E2A70"/>
    <w:rsid w:val="007E2B85"/>
    <w:rsid w:val="007E309F"/>
    <w:rsid w:val="007E40B4"/>
    <w:rsid w:val="007E4D4D"/>
    <w:rsid w:val="007E63DB"/>
    <w:rsid w:val="007E7030"/>
    <w:rsid w:val="007F1681"/>
    <w:rsid w:val="007F19B7"/>
    <w:rsid w:val="007F435B"/>
    <w:rsid w:val="007F7793"/>
    <w:rsid w:val="00801757"/>
    <w:rsid w:val="008038E2"/>
    <w:rsid w:val="00806F02"/>
    <w:rsid w:val="0081118C"/>
    <w:rsid w:val="008165D3"/>
    <w:rsid w:val="00817B83"/>
    <w:rsid w:val="00821530"/>
    <w:rsid w:val="0082338C"/>
    <w:rsid w:val="008236C3"/>
    <w:rsid w:val="00823C40"/>
    <w:rsid w:val="00824DDA"/>
    <w:rsid w:val="00824E45"/>
    <w:rsid w:val="00825252"/>
    <w:rsid w:val="00827952"/>
    <w:rsid w:val="00830828"/>
    <w:rsid w:val="0083299A"/>
    <w:rsid w:val="008335D2"/>
    <w:rsid w:val="00833C15"/>
    <w:rsid w:val="00836FA1"/>
    <w:rsid w:val="0083716D"/>
    <w:rsid w:val="00840FE4"/>
    <w:rsid w:val="0084154F"/>
    <w:rsid w:val="00842101"/>
    <w:rsid w:val="00844653"/>
    <w:rsid w:val="0084484E"/>
    <w:rsid w:val="00852578"/>
    <w:rsid w:val="0085282D"/>
    <w:rsid w:val="00853C18"/>
    <w:rsid w:val="00854869"/>
    <w:rsid w:val="008548B6"/>
    <w:rsid w:val="00854B40"/>
    <w:rsid w:val="00854B51"/>
    <w:rsid w:val="00856CF1"/>
    <w:rsid w:val="0085729D"/>
    <w:rsid w:val="00857D13"/>
    <w:rsid w:val="00860A54"/>
    <w:rsid w:val="0086151B"/>
    <w:rsid w:val="0086380E"/>
    <w:rsid w:val="00865511"/>
    <w:rsid w:val="008661FB"/>
    <w:rsid w:val="00867F3A"/>
    <w:rsid w:val="00870ADF"/>
    <w:rsid w:val="00871872"/>
    <w:rsid w:val="00872361"/>
    <w:rsid w:val="00876054"/>
    <w:rsid w:val="00876C10"/>
    <w:rsid w:val="00876FD5"/>
    <w:rsid w:val="00880AEA"/>
    <w:rsid w:val="0088137A"/>
    <w:rsid w:val="00881BA8"/>
    <w:rsid w:val="00883FB5"/>
    <w:rsid w:val="00884DC0"/>
    <w:rsid w:val="0088615C"/>
    <w:rsid w:val="00886CB5"/>
    <w:rsid w:val="008876CE"/>
    <w:rsid w:val="00891631"/>
    <w:rsid w:val="008921EB"/>
    <w:rsid w:val="00893532"/>
    <w:rsid w:val="00893D78"/>
    <w:rsid w:val="00895FEC"/>
    <w:rsid w:val="008A04D3"/>
    <w:rsid w:val="008A1814"/>
    <w:rsid w:val="008A4258"/>
    <w:rsid w:val="008A43D8"/>
    <w:rsid w:val="008A611A"/>
    <w:rsid w:val="008A65C0"/>
    <w:rsid w:val="008A6E41"/>
    <w:rsid w:val="008A7E6F"/>
    <w:rsid w:val="008A7F63"/>
    <w:rsid w:val="008B03C5"/>
    <w:rsid w:val="008B0769"/>
    <w:rsid w:val="008B0F01"/>
    <w:rsid w:val="008B2061"/>
    <w:rsid w:val="008B2771"/>
    <w:rsid w:val="008B2B35"/>
    <w:rsid w:val="008B3275"/>
    <w:rsid w:val="008B5CA1"/>
    <w:rsid w:val="008B63ED"/>
    <w:rsid w:val="008C0B8D"/>
    <w:rsid w:val="008C1763"/>
    <w:rsid w:val="008C2561"/>
    <w:rsid w:val="008C2827"/>
    <w:rsid w:val="008C2FDB"/>
    <w:rsid w:val="008C36D0"/>
    <w:rsid w:val="008C5023"/>
    <w:rsid w:val="008C60CB"/>
    <w:rsid w:val="008D02C4"/>
    <w:rsid w:val="008D06C0"/>
    <w:rsid w:val="008D1585"/>
    <w:rsid w:val="008D3665"/>
    <w:rsid w:val="008D3CAB"/>
    <w:rsid w:val="008D3ED7"/>
    <w:rsid w:val="008D4208"/>
    <w:rsid w:val="008D44D9"/>
    <w:rsid w:val="008D5405"/>
    <w:rsid w:val="008D554D"/>
    <w:rsid w:val="008E1419"/>
    <w:rsid w:val="008E1BD6"/>
    <w:rsid w:val="008E235F"/>
    <w:rsid w:val="008E2A64"/>
    <w:rsid w:val="008E3AAA"/>
    <w:rsid w:val="008E3E2E"/>
    <w:rsid w:val="008E4B36"/>
    <w:rsid w:val="008E55DD"/>
    <w:rsid w:val="008E6B10"/>
    <w:rsid w:val="008E710F"/>
    <w:rsid w:val="008F11DE"/>
    <w:rsid w:val="008F1D92"/>
    <w:rsid w:val="008F3056"/>
    <w:rsid w:val="008F3175"/>
    <w:rsid w:val="008F55AC"/>
    <w:rsid w:val="008F58F3"/>
    <w:rsid w:val="00902620"/>
    <w:rsid w:val="00904CC5"/>
    <w:rsid w:val="00912E2E"/>
    <w:rsid w:val="0091364E"/>
    <w:rsid w:val="00913ABD"/>
    <w:rsid w:val="00913F27"/>
    <w:rsid w:val="00914625"/>
    <w:rsid w:val="00916C3D"/>
    <w:rsid w:val="00917691"/>
    <w:rsid w:val="009225F1"/>
    <w:rsid w:val="00922BD8"/>
    <w:rsid w:val="00923903"/>
    <w:rsid w:val="00924035"/>
    <w:rsid w:val="009257EB"/>
    <w:rsid w:val="00927BAE"/>
    <w:rsid w:val="00927F25"/>
    <w:rsid w:val="00931356"/>
    <w:rsid w:val="00933C40"/>
    <w:rsid w:val="00933EEA"/>
    <w:rsid w:val="00934EB6"/>
    <w:rsid w:val="00937925"/>
    <w:rsid w:val="00937DC2"/>
    <w:rsid w:val="009409FC"/>
    <w:rsid w:val="00940E4D"/>
    <w:rsid w:val="00940EA3"/>
    <w:rsid w:val="0094129B"/>
    <w:rsid w:val="00941EEC"/>
    <w:rsid w:val="00942C6C"/>
    <w:rsid w:val="00945688"/>
    <w:rsid w:val="00947683"/>
    <w:rsid w:val="00950F2D"/>
    <w:rsid w:val="0095151C"/>
    <w:rsid w:val="0095185F"/>
    <w:rsid w:val="00952A40"/>
    <w:rsid w:val="009532D7"/>
    <w:rsid w:val="0095378E"/>
    <w:rsid w:val="00954424"/>
    <w:rsid w:val="00954598"/>
    <w:rsid w:val="00956DAC"/>
    <w:rsid w:val="00957AE0"/>
    <w:rsid w:val="0096037D"/>
    <w:rsid w:val="0096043C"/>
    <w:rsid w:val="00960E49"/>
    <w:rsid w:val="0096123F"/>
    <w:rsid w:val="00961349"/>
    <w:rsid w:val="00961A8D"/>
    <w:rsid w:val="009640CB"/>
    <w:rsid w:val="00965AA9"/>
    <w:rsid w:val="00965B9C"/>
    <w:rsid w:val="009669BB"/>
    <w:rsid w:val="00970058"/>
    <w:rsid w:val="0097059E"/>
    <w:rsid w:val="00971DDE"/>
    <w:rsid w:val="00977137"/>
    <w:rsid w:val="00977319"/>
    <w:rsid w:val="00980B29"/>
    <w:rsid w:val="00981549"/>
    <w:rsid w:val="00981D9D"/>
    <w:rsid w:val="00982288"/>
    <w:rsid w:val="009915D5"/>
    <w:rsid w:val="00993D9E"/>
    <w:rsid w:val="00997190"/>
    <w:rsid w:val="009A00EA"/>
    <w:rsid w:val="009A0221"/>
    <w:rsid w:val="009A05BE"/>
    <w:rsid w:val="009A0E62"/>
    <w:rsid w:val="009A0EC0"/>
    <w:rsid w:val="009A111A"/>
    <w:rsid w:val="009A1885"/>
    <w:rsid w:val="009A1DD9"/>
    <w:rsid w:val="009A5F72"/>
    <w:rsid w:val="009A713C"/>
    <w:rsid w:val="009A78AD"/>
    <w:rsid w:val="009B0225"/>
    <w:rsid w:val="009B0247"/>
    <w:rsid w:val="009B1F81"/>
    <w:rsid w:val="009B2D99"/>
    <w:rsid w:val="009B2F92"/>
    <w:rsid w:val="009B438D"/>
    <w:rsid w:val="009B4D66"/>
    <w:rsid w:val="009B50BA"/>
    <w:rsid w:val="009C0157"/>
    <w:rsid w:val="009C0639"/>
    <w:rsid w:val="009C1A3A"/>
    <w:rsid w:val="009C2C5B"/>
    <w:rsid w:val="009C3319"/>
    <w:rsid w:val="009C334D"/>
    <w:rsid w:val="009C374A"/>
    <w:rsid w:val="009C39E6"/>
    <w:rsid w:val="009C41D4"/>
    <w:rsid w:val="009C468B"/>
    <w:rsid w:val="009D15E3"/>
    <w:rsid w:val="009D1F68"/>
    <w:rsid w:val="009D21FD"/>
    <w:rsid w:val="009D240E"/>
    <w:rsid w:val="009D4A57"/>
    <w:rsid w:val="009D5533"/>
    <w:rsid w:val="009D6C7F"/>
    <w:rsid w:val="009E12E9"/>
    <w:rsid w:val="009E1457"/>
    <w:rsid w:val="009E161F"/>
    <w:rsid w:val="009E1F4D"/>
    <w:rsid w:val="009E1FA2"/>
    <w:rsid w:val="009E27C3"/>
    <w:rsid w:val="009E2B11"/>
    <w:rsid w:val="009E3BFB"/>
    <w:rsid w:val="009E4B5E"/>
    <w:rsid w:val="009E4DB5"/>
    <w:rsid w:val="009F1BD6"/>
    <w:rsid w:val="009F2896"/>
    <w:rsid w:val="009F2CA0"/>
    <w:rsid w:val="009F333D"/>
    <w:rsid w:val="009F63B9"/>
    <w:rsid w:val="009F6F0A"/>
    <w:rsid w:val="009F7405"/>
    <w:rsid w:val="00A00F8D"/>
    <w:rsid w:val="00A0169D"/>
    <w:rsid w:val="00A05493"/>
    <w:rsid w:val="00A07D4A"/>
    <w:rsid w:val="00A10080"/>
    <w:rsid w:val="00A102C8"/>
    <w:rsid w:val="00A1033A"/>
    <w:rsid w:val="00A105BD"/>
    <w:rsid w:val="00A1072C"/>
    <w:rsid w:val="00A11BFC"/>
    <w:rsid w:val="00A14DE2"/>
    <w:rsid w:val="00A1530D"/>
    <w:rsid w:val="00A16711"/>
    <w:rsid w:val="00A2146D"/>
    <w:rsid w:val="00A216DE"/>
    <w:rsid w:val="00A22513"/>
    <w:rsid w:val="00A23A41"/>
    <w:rsid w:val="00A256F0"/>
    <w:rsid w:val="00A26755"/>
    <w:rsid w:val="00A27763"/>
    <w:rsid w:val="00A30A2F"/>
    <w:rsid w:val="00A31D93"/>
    <w:rsid w:val="00A33194"/>
    <w:rsid w:val="00A341B1"/>
    <w:rsid w:val="00A34352"/>
    <w:rsid w:val="00A34E62"/>
    <w:rsid w:val="00A34F96"/>
    <w:rsid w:val="00A354E2"/>
    <w:rsid w:val="00A3562B"/>
    <w:rsid w:val="00A36D7A"/>
    <w:rsid w:val="00A4345D"/>
    <w:rsid w:val="00A44F94"/>
    <w:rsid w:val="00A46895"/>
    <w:rsid w:val="00A47A84"/>
    <w:rsid w:val="00A47E50"/>
    <w:rsid w:val="00A501BE"/>
    <w:rsid w:val="00A506C2"/>
    <w:rsid w:val="00A5080C"/>
    <w:rsid w:val="00A521BB"/>
    <w:rsid w:val="00A54D43"/>
    <w:rsid w:val="00A6020C"/>
    <w:rsid w:val="00A60E33"/>
    <w:rsid w:val="00A6356B"/>
    <w:rsid w:val="00A64A77"/>
    <w:rsid w:val="00A67118"/>
    <w:rsid w:val="00A70CE3"/>
    <w:rsid w:val="00A70E4F"/>
    <w:rsid w:val="00A718C1"/>
    <w:rsid w:val="00A72832"/>
    <w:rsid w:val="00A746D0"/>
    <w:rsid w:val="00A7609A"/>
    <w:rsid w:val="00A77087"/>
    <w:rsid w:val="00A81968"/>
    <w:rsid w:val="00A83D67"/>
    <w:rsid w:val="00A83E31"/>
    <w:rsid w:val="00A8416A"/>
    <w:rsid w:val="00A86397"/>
    <w:rsid w:val="00A866D3"/>
    <w:rsid w:val="00A87353"/>
    <w:rsid w:val="00A877C7"/>
    <w:rsid w:val="00A90463"/>
    <w:rsid w:val="00A9064E"/>
    <w:rsid w:val="00A907B5"/>
    <w:rsid w:val="00A912D5"/>
    <w:rsid w:val="00A91607"/>
    <w:rsid w:val="00A92193"/>
    <w:rsid w:val="00A93778"/>
    <w:rsid w:val="00A93781"/>
    <w:rsid w:val="00A957AB"/>
    <w:rsid w:val="00A95CAA"/>
    <w:rsid w:val="00A95F48"/>
    <w:rsid w:val="00A96359"/>
    <w:rsid w:val="00A97108"/>
    <w:rsid w:val="00AA0F88"/>
    <w:rsid w:val="00AA1793"/>
    <w:rsid w:val="00AA2426"/>
    <w:rsid w:val="00AA2934"/>
    <w:rsid w:val="00AA3255"/>
    <w:rsid w:val="00AA3C27"/>
    <w:rsid w:val="00AA410A"/>
    <w:rsid w:val="00AB151F"/>
    <w:rsid w:val="00AB6391"/>
    <w:rsid w:val="00AB6768"/>
    <w:rsid w:val="00AB7EF2"/>
    <w:rsid w:val="00AC130B"/>
    <w:rsid w:val="00AC2B99"/>
    <w:rsid w:val="00AC3AB5"/>
    <w:rsid w:val="00AC7505"/>
    <w:rsid w:val="00AD0BA0"/>
    <w:rsid w:val="00AD45CB"/>
    <w:rsid w:val="00AD4FD3"/>
    <w:rsid w:val="00AD5AE3"/>
    <w:rsid w:val="00AD5E46"/>
    <w:rsid w:val="00AD749A"/>
    <w:rsid w:val="00AE72D8"/>
    <w:rsid w:val="00AF1BCA"/>
    <w:rsid w:val="00AF1DCD"/>
    <w:rsid w:val="00AF227E"/>
    <w:rsid w:val="00AF2CB7"/>
    <w:rsid w:val="00AF31AB"/>
    <w:rsid w:val="00AF388D"/>
    <w:rsid w:val="00AF66E5"/>
    <w:rsid w:val="00AF6F02"/>
    <w:rsid w:val="00B016F9"/>
    <w:rsid w:val="00B05854"/>
    <w:rsid w:val="00B0610C"/>
    <w:rsid w:val="00B06710"/>
    <w:rsid w:val="00B1119B"/>
    <w:rsid w:val="00B13A9A"/>
    <w:rsid w:val="00B157FD"/>
    <w:rsid w:val="00B170C4"/>
    <w:rsid w:val="00B20922"/>
    <w:rsid w:val="00B24A54"/>
    <w:rsid w:val="00B25931"/>
    <w:rsid w:val="00B262D5"/>
    <w:rsid w:val="00B2679A"/>
    <w:rsid w:val="00B26BEE"/>
    <w:rsid w:val="00B307B3"/>
    <w:rsid w:val="00B30CA2"/>
    <w:rsid w:val="00B40C40"/>
    <w:rsid w:val="00B40D1E"/>
    <w:rsid w:val="00B41428"/>
    <w:rsid w:val="00B41528"/>
    <w:rsid w:val="00B41F22"/>
    <w:rsid w:val="00B42634"/>
    <w:rsid w:val="00B43D76"/>
    <w:rsid w:val="00B441A0"/>
    <w:rsid w:val="00B45269"/>
    <w:rsid w:val="00B452EC"/>
    <w:rsid w:val="00B46F7E"/>
    <w:rsid w:val="00B4761C"/>
    <w:rsid w:val="00B5299A"/>
    <w:rsid w:val="00B54232"/>
    <w:rsid w:val="00B55A0A"/>
    <w:rsid w:val="00B55CFC"/>
    <w:rsid w:val="00B56609"/>
    <w:rsid w:val="00B604D2"/>
    <w:rsid w:val="00B61A68"/>
    <w:rsid w:val="00B61B09"/>
    <w:rsid w:val="00B62EFE"/>
    <w:rsid w:val="00B64015"/>
    <w:rsid w:val="00B64631"/>
    <w:rsid w:val="00B64643"/>
    <w:rsid w:val="00B65E57"/>
    <w:rsid w:val="00B66DA2"/>
    <w:rsid w:val="00B72587"/>
    <w:rsid w:val="00B736D2"/>
    <w:rsid w:val="00B8166C"/>
    <w:rsid w:val="00B84C0B"/>
    <w:rsid w:val="00B852D5"/>
    <w:rsid w:val="00B85E70"/>
    <w:rsid w:val="00B8637B"/>
    <w:rsid w:val="00B90F59"/>
    <w:rsid w:val="00B91A69"/>
    <w:rsid w:val="00B95338"/>
    <w:rsid w:val="00B95486"/>
    <w:rsid w:val="00B96C49"/>
    <w:rsid w:val="00B977E4"/>
    <w:rsid w:val="00B97E10"/>
    <w:rsid w:val="00BA005A"/>
    <w:rsid w:val="00BA00DD"/>
    <w:rsid w:val="00BA2A93"/>
    <w:rsid w:val="00BA41B7"/>
    <w:rsid w:val="00BA4276"/>
    <w:rsid w:val="00BA4289"/>
    <w:rsid w:val="00BA5E18"/>
    <w:rsid w:val="00BA709F"/>
    <w:rsid w:val="00BA7E73"/>
    <w:rsid w:val="00BB11B8"/>
    <w:rsid w:val="00BB1885"/>
    <w:rsid w:val="00BB34E2"/>
    <w:rsid w:val="00BB77C2"/>
    <w:rsid w:val="00BC12A5"/>
    <w:rsid w:val="00BC1E98"/>
    <w:rsid w:val="00BC3133"/>
    <w:rsid w:val="00BC4BDB"/>
    <w:rsid w:val="00BC4EE3"/>
    <w:rsid w:val="00BD2533"/>
    <w:rsid w:val="00BD3B06"/>
    <w:rsid w:val="00BD68D6"/>
    <w:rsid w:val="00BD71A8"/>
    <w:rsid w:val="00BD7F8E"/>
    <w:rsid w:val="00BE0471"/>
    <w:rsid w:val="00BE580F"/>
    <w:rsid w:val="00BE5D07"/>
    <w:rsid w:val="00BF0263"/>
    <w:rsid w:val="00BF031C"/>
    <w:rsid w:val="00BF2B1F"/>
    <w:rsid w:val="00BF3DD1"/>
    <w:rsid w:val="00BF47EB"/>
    <w:rsid w:val="00BF76F1"/>
    <w:rsid w:val="00BF7760"/>
    <w:rsid w:val="00BF7FFB"/>
    <w:rsid w:val="00C018E8"/>
    <w:rsid w:val="00C029BF"/>
    <w:rsid w:val="00C02EC1"/>
    <w:rsid w:val="00C02F54"/>
    <w:rsid w:val="00C03302"/>
    <w:rsid w:val="00C03391"/>
    <w:rsid w:val="00C035C9"/>
    <w:rsid w:val="00C04B04"/>
    <w:rsid w:val="00C053B6"/>
    <w:rsid w:val="00C07105"/>
    <w:rsid w:val="00C077B8"/>
    <w:rsid w:val="00C07A25"/>
    <w:rsid w:val="00C10AE0"/>
    <w:rsid w:val="00C119CA"/>
    <w:rsid w:val="00C12933"/>
    <w:rsid w:val="00C13437"/>
    <w:rsid w:val="00C13EB5"/>
    <w:rsid w:val="00C15053"/>
    <w:rsid w:val="00C15D2C"/>
    <w:rsid w:val="00C17551"/>
    <w:rsid w:val="00C20132"/>
    <w:rsid w:val="00C2192A"/>
    <w:rsid w:val="00C21BF9"/>
    <w:rsid w:val="00C21C39"/>
    <w:rsid w:val="00C2300A"/>
    <w:rsid w:val="00C23947"/>
    <w:rsid w:val="00C24F0C"/>
    <w:rsid w:val="00C2596C"/>
    <w:rsid w:val="00C2627C"/>
    <w:rsid w:val="00C2665D"/>
    <w:rsid w:val="00C270CA"/>
    <w:rsid w:val="00C3063B"/>
    <w:rsid w:val="00C31DAD"/>
    <w:rsid w:val="00C356F6"/>
    <w:rsid w:val="00C36695"/>
    <w:rsid w:val="00C370C0"/>
    <w:rsid w:val="00C37549"/>
    <w:rsid w:val="00C402A9"/>
    <w:rsid w:val="00C40C25"/>
    <w:rsid w:val="00C412A7"/>
    <w:rsid w:val="00C4304D"/>
    <w:rsid w:val="00C4444D"/>
    <w:rsid w:val="00C468F7"/>
    <w:rsid w:val="00C46ABE"/>
    <w:rsid w:val="00C47EEF"/>
    <w:rsid w:val="00C52D1F"/>
    <w:rsid w:val="00C53947"/>
    <w:rsid w:val="00C563B1"/>
    <w:rsid w:val="00C56D2A"/>
    <w:rsid w:val="00C61F3C"/>
    <w:rsid w:val="00C620BF"/>
    <w:rsid w:val="00C631B5"/>
    <w:rsid w:val="00C63A9D"/>
    <w:rsid w:val="00C64FAC"/>
    <w:rsid w:val="00C64FBB"/>
    <w:rsid w:val="00C653D8"/>
    <w:rsid w:val="00C65823"/>
    <w:rsid w:val="00C65ACC"/>
    <w:rsid w:val="00C667DB"/>
    <w:rsid w:val="00C6694A"/>
    <w:rsid w:val="00C670AD"/>
    <w:rsid w:val="00C6756D"/>
    <w:rsid w:val="00C7015F"/>
    <w:rsid w:val="00C72685"/>
    <w:rsid w:val="00C72C83"/>
    <w:rsid w:val="00C73B52"/>
    <w:rsid w:val="00C73B85"/>
    <w:rsid w:val="00C76CBA"/>
    <w:rsid w:val="00C77632"/>
    <w:rsid w:val="00C81091"/>
    <w:rsid w:val="00C83113"/>
    <w:rsid w:val="00C83E7B"/>
    <w:rsid w:val="00C840D5"/>
    <w:rsid w:val="00C86657"/>
    <w:rsid w:val="00C8787B"/>
    <w:rsid w:val="00C87AE6"/>
    <w:rsid w:val="00C902A9"/>
    <w:rsid w:val="00C90858"/>
    <w:rsid w:val="00C90EF6"/>
    <w:rsid w:val="00C92473"/>
    <w:rsid w:val="00C94AD8"/>
    <w:rsid w:val="00C9671D"/>
    <w:rsid w:val="00C97CD0"/>
    <w:rsid w:val="00CA18E8"/>
    <w:rsid w:val="00CA1A41"/>
    <w:rsid w:val="00CA2A83"/>
    <w:rsid w:val="00CA7ADC"/>
    <w:rsid w:val="00CB05DE"/>
    <w:rsid w:val="00CB11A0"/>
    <w:rsid w:val="00CB1D19"/>
    <w:rsid w:val="00CB3452"/>
    <w:rsid w:val="00CB3F65"/>
    <w:rsid w:val="00CB47B8"/>
    <w:rsid w:val="00CB4E1F"/>
    <w:rsid w:val="00CB5BE8"/>
    <w:rsid w:val="00CB7D6F"/>
    <w:rsid w:val="00CC0571"/>
    <w:rsid w:val="00CC1694"/>
    <w:rsid w:val="00CC39F7"/>
    <w:rsid w:val="00CC3F8A"/>
    <w:rsid w:val="00CC460C"/>
    <w:rsid w:val="00CC49EE"/>
    <w:rsid w:val="00CC7633"/>
    <w:rsid w:val="00CC7E1B"/>
    <w:rsid w:val="00CD0010"/>
    <w:rsid w:val="00CD11BB"/>
    <w:rsid w:val="00CD14A4"/>
    <w:rsid w:val="00CD29AE"/>
    <w:rsid w:val="00CD57C1"/>
    <w:rsid w:val="00CD57C9"/>
    <w:rsid w:val="00CD57FF"/>
    <w:rsid w:val="00CD5CFF"/>
    <w:rsid w:val="00CD6A01"/>
    <w:rsid w:val="00CD6ABD"/>
    <w:rsid w:val="00CD74A3"/>
    <w:rsid w:val="00CD7AB1"/>
    <w:rsid w:val="00CE0650"/>
    <w:rsid w:val="00CE0D5D"/>
    <w:rsid w:val="00CE1083"/>
    <w:rsid w:val="00CE1400"/>
    <w:rsid w:val="00CE2C1E"/>
    <w:rsid w:val="00CE3372"/>
    <w:rsid w:val="00CE35D2"/>
    <w:rsid w:val="00CE56CE"/>
    <w:rsid w:val="00CE5A61"/>
    <w:rsid w:val="00CE60DE"/>
    <w:rsid w:val="00CE7787"/>
    <w:rsid w:val="00CE7934"/>
    <w:rsid w:val="00CF252B"/>
    <w:rsid w:val="00CF2E4C"/>
    <w:rsid w:val="00CF2E84"/>
    <w:rsid w:val="00CF38D0"/>
    <w:rsid w:val="00CF5333"/>
    <w:rsid w:val="00CF5AA7"/>
    <w:rsid w:val="00CF6738"/>
    <w:rsid w:val="00CF77A2"/>
    <w:rsid w:val="00D00C1D"/>
    <w:rsid w:val="00D0273F"/>
    <w:rsid w:val="00D02978"/>
    <w:rsid w:val="00D02B19"/>
    <w:rsid w:val="00D0308F"/>
    <w:rsid w:val="00D05ABC"/>
    <w:rsid w:val="00D06018"/>
    <w:rsid w:val="00D075D3"/>
    <w:rsid w:val="00D07F94"/>
    <w:rsid w:val="00D11A9D"/>
    <w:rsid w:val="00D131D3"/>
    <w:rsid w:val="00D13ED0"/>
    <w:rsid w:val="00D14191"/>
    <w:rsid w:val="00D1660B"/>
    <w:rsid w:val="00D17D60"/>
    <w:rsid w:val="00D22D98"/>
    <w:rsid w:val="00D30223"/>
    <w:rsid w:val="00D31B24"/>
    <w:rsid w:val="00D325B3"/>
    <w:rsid w:val="00D32963"/>
    <w:rsid w:val="00D3551D"/>
    <w:rsid w:val="00D374A6"/>
    <w:rsid w:val="00D379FD"/>
    <w:rsid w:val="00D37B82"/>
    <w:rsid w:val="00D37C77"/>
    <w:rsid w:val="00D37D22"/>
    <w:rsid w:val="00D4069E"/>
    <w:rsid w:val="00D431C3"/>
    <w:rsid w:val="00D44768"/>
    <w:rsid w:val="00D46F78"/>
    <w:rsid w:val="00D4776C"/>
    <w:rsid w:val="00D4793D"/>
    <w:rsid w:val="00D47AFF"/>
    <w:rsid w:val="00D47DD5"/>
    <w:rsid w:val="00D533EE"/>
    <w:rsid w:val="00D5384C"/>
    <w:rsid w:val="00D5436A"/>
    <w:rsid w:val="00D54757"/>
    <w:rsid w:val="00D54B3B"/>
    <w:rsid w:val="00D5565E"/>
    <w:rsid w:val="00D55B86"/>
    <w:rsid w:val="00D56F2B"/>
    <w:rsid w:val="00D56FBA"/>
    <w:rsid w:val="00D5769B"/>
    <w:rsid w:val="00D57F58"/>
    <w:rsid w:val="00D607BB"/>
    <w:rsid w:val="00D61B0D"/>
    <w:rsid w:val="00D63CA3"/>
    <w:rsid w:val="00D64B86"/>
    <w:rsid w:val="00D669B3"/>
    <w:rsid w:val="00D67D5F"/>
    <w:rsid w:val="00D67EA2"/>
    <w:rsid w:val="00D71FA3"/>
    <w:rsid w:val="00D72635"/>
    <w:rsid w:val="00D731BB"/>
    <w:rsid w:val="00D73E5A"/>
    <w:rsid w:val="00D74B22"/>
    <w:rsid w:val="00D752D6"/>
    <w:rsid w:val="00D766A7"/>
    <w:rsid w:val="00D77FC5"/>
    <w:rsid w:val="00D80893"/>
    <w:rsid w:val="00D86F80"/>
    <w:rsid w:val="00D90680"/>
    <w:rsid w:val="00D91812"/>
    <w:rsid w:val="00D93E84"/>
    <w:rsid w:val="00D950B0"/>
    <w:rsid w:val="00D95E21"/>
    <w:rsid w:val="00D97652"/>
    <w:rsid w:val="00D978CB"/>
    <w:rsid w:val="00D97B05"/>
    <w:rsid w:val="00DA09BD"/>
    <w:rsid w:val="00DA195A"/>
    <w:rsid w:val="00DA265E"/>
    <w:rsid w:val="00DA2AAB"/>
    <w:rsid w:val="00DA2E33"/>
    <w:rsid w:val="00DA32E6"/>
    <w:rsid w:val="00DA4F5B"/>
    <w:rsid w:val="00DA5CA5"/>
    <w:rsid w:val="00DA667E"/>
    <w:rsid w:val="00DB075C"/>
    <w:rsid w:val="00DB08A3"/>
    <w:rsid w:val="00DB0D78"/>
    <w:rsid w:val="00DB1555"/>
    <w:rsid w:val="00DB3010"/>
    <w:rsid w:val="00DB48B3"/>
    <w:rsid w:val="00DB5021"/>
    <w:rsid w:val="00DB5EA9"/>
    <w:rsid w:val="00DC0FFF"/>
    <w:rsid w:val="00DC184D"/>
    <w:rsid w:val="00DC20E4"/>
    <w:rsid w:val="00DC291E"/>
    <w:rsid w:val="00DC2BEF"/>
    <w:rsid w:val="00DC3172"/>
    <w:rsid w:val="00DC3B6C"/>
    <w:rsid w:val="00DC4177"/>
    <w:rsid w:val="00DC6608"/>
    <w:rsid w:val="00DC6E55"/>
    <w:rsid w:val="00DC75C8"/>
    <w:rsid w:val="00DC770F"/>
    <w:rsid w:val="00DD19FC"/>
    <w:rsid w:val="00DD1DAE"/>
    <w:rsid w:val="00DD2D99"/>
    <w:rsid w:val="00DD2E41"/>
    <w:rsid w:val="00DD33D9"/>
    <w:rsid w:val="00DD3EA3"/>
    <w:rsid w:val="00DD796A"/>
    <w:rsid w:val="00DE00D1"/>
    <w:rsid w:val="00DE2C09"/>
    <w:rsid w:val="00DE3A92"/>
    <w:rsid w:val="00DE3B47"/>
    <w:rsid w:val="00DE4F2B"/>
    <w:rsid w:val="00DE5B23"/>
    <w:rsid w:val="00DE6482"/>
    <w:rsid w:val="00DF02E9"/>
    <w:rsid w:val="00DF05AC"/>
    <w:rsid w:val="00DF5C84"/>
    <w:rsid w:val="00DF70C4"/>
    <w:rsid w:val="00DF72B2"/>
    <w:rsid w:val="00DF7E0E"/>
    <w:rsid w:val="00E0012F"/>
    <w:rsid w:val="00E01DB8"/>
    <w:rsid w:val="00E0259B"/>
    <w:rsid w:val="00E04AA2"/>
    <w:rsid w:val="00E054AF"/>
    <w:rsid w:val="00E06CE0"/>
    <w:rsid w:val="00E10428"/>
    <w:rsid w:val="00E11D6E"/>
    <w:rsid w:val="00E13271"/>
    <w:rsid w:val="00E1393D"/>
    <w:rsid w:val="00E14470"/>
    <w:rsid w:val="00E14781"/>
    <w:rsid w:val="00E15DEC"/>
    <w:rsid w:val="00E242A9"/>
    <w:rsid w:val="00E249A0"/>
    <w:rsid w:val="00E24A59"/>
    <w:rsid w:val="00E24C96"/>
    <w:rsid w:val="00E25634"/>
    <w:rsid w:val="00E2579D"/>
    <w:rsid w:val="00E27671"/>
    <w:rsid w:val="00E32B44"/>
    <w:rsid w:val="00E335F3"/>
    <w:rsid w:val="00E33910"/>
    <w:rsid w:val="00E33E44"/>
    <w:rsid w:val="00E36630"/>
    <w:rsid w:val="00E36B41"/>
    <w:rsid w:val="00E36ECB"/>
    <w:rsid w:val="00E42203"/>
    <w:rsid w:val="00E42E4B"/>
    <w:rsid w:val="00E4347E"/>
    <w:rsid w:val="00E45900"/>
    <w:rsid w:val="00E47A6E"/>
    <w:rsid w:val="00E47B94"/>
    <w:rsid w:val="00E52C14"/>
    <w:rsid w:val="00E53416"/>
    <w:rsid w:val="00E53694"/>
    <w:rsid w:val="00E53C3A"/>
    <w:rsid w:val="00E5517E"/>
    <w:rsid w:val="00E60352"/>
    <w:rsid w:val="00E61023"/>
    <w:rsid w:val="00E621ED"/>
    <w:rsid w:val="00E623D5"/>
    <w:rsid w:val="00E6345D"/>
    <w:rsid w:val="00E63C96"/>
    <w:rsid w:val="00E6437A"/>
    <w:rsid w:val="00E65E92"/>
    <w:rsid w:val="00E71E53"/>
    <w:rsid w:val="00E71E82"/>
    <w:rsid w:val="00E72029"/>
    <w:rsid w:val="00E72559"/>
    <w:rsid w:val="00E72AC3"/>
    <w:rsid w:val="00E73044"/>
    <w:rsid w:val="00E73A56"/>
    <w:rsid w:val="00E75956"/>
    <w:rsid w:val="00E764D4"/>
    <w:rsid w:val="00E77759"/>
    <w:rsid w:val="00E8146F"/>
    <w:rsid w:val="00E85469"/>
    <w:rsid w:val="00E873B0"/>
    <w:rsid w:val="00E87844"/>
    <w:rsid w:val="00E878C0"/>
    <w:rsid w:val="00E87D33"/>
    <w:rsid w:val="00E91AD9"/>
    <w:rsid w:val="00E9225E"/>
    <w:rsid w:val="00E92DAE"/>
    <w:rsid w:val="00E931CD"/>
    <w:rsid w:val="00E950B5"/>
    <w:rsid w:val="00E95E2B"/>
    <w:rsid w:val="00EA2616"/>
    <w:rsid w:val="00EA4AEB"/>
    <w:rsid w:val="00EA4C83"/>
    <w:rsid w:val="00EA534C"/>
    <w:rsid w:val="00EA73CA"/>
    <w:rsid w:val="00EA7A30"/>
    <w:rsid w:val="00EB4654"/>
    <w:rsid w:val="00EB4CA9"/>
    <w:rsid w:val="00EB4FE9"/>
    <w:rsid w:val="00EB5E88"/>
    <w:rsid w:val="00EB746F"/>
    <w:rsid w:val="00EB7616"/>
    <w:rsid w:val="00EB784D"/>
    <w:rsid w:val="00EB7A2D"/>
    <w:rsid w:val="00EC0379"/>
    <w:rsid w:val="00EC0CF1"/>
    <w:rsid w:val="00EC1538"/>
    <w:rsid w:val="00EC2E6A"/>
    <w:rsid w:val="00EC4146"/>
    <w:rsid w:val="00EC5567"/>
    <w:rsid w:val="00EC62CF"/>
    <w:rsid w:val="00EC75D1"/>
    <w:rsid w:val="00EC789D"/>
    <w:rsid w:val="00ED1854"/>
    <w:rsid w:val="00ED2E7B"/>
    <w:rsid w:val="00ED2E8C"/>
    <w:rsid w:val="00ED4E06"/>
    <w:rsid w:val="00ED5FFE"/>
    <w:rsid w:val="00ED60DE"/>
    <w:rsid w:val="00ED668E"/>
    <w:rsid w:val="00ED7861"/>
    <w:rsid w:val="00ED79ED"/>
    <w:rsid w:val="00EE4474"/>
    <w:rsid w:val="00EE4E9F"/>
    <w:rsid w:val="00EE5109"/>
    <w:rsid w:val="00EE625D"/>
    <w:rsid w:val="00EF301E"/>
    <w:rsid w:val="00EF3C5E"/>
    <w:rsid w:val="00EF5031"/>
    <w:rsid w:val="00EF58D8"/>
    <w:rsid w:val="00EF6DB2"/>
    <w:rsid w:val="00F0019C"/>
    <w:rsid w:val="00F023DB"/>
    <w:rsid w:val="00F057B1"/>
    <w:rsid w:val="00F0693C"/>
    <w:rsid w:val="00F11A54"/>
    <w:rsid w:val="00F1223B"/>
    <w:rsid w:val="00F15939"/>
    <w:rsid w:val="00F163DA"/>
    <w:rsid w:val="00F1762F"/>
    <w:rsid w:val="00F17F7A"/>
    <w:rsid w:val="00F21723"/>
    <w:rsid w:val="00F241DD"/>
    <w:rsid w:val="00F250C7"/>
    <w:rsid w:val="00F27E45"/>
    <w:rsid w:val="00F3073D"/>
    <w:rsid w:val="00F308FB"/>
    <w:rsid w:val="00F31FA6"/>
    <w:rsid w:val="00F32588"/>
    <w:rsid w:val="00F32734"/>
    <w:rsid w:val="00F32FA8"/>
    <w:rsid w:val="00F336F8"/>
    <w:rsid w:val="00F33B3E"/>
    <w:rsid w:val="00F37190"/>
    <w:rsid w:val="00F371A3"/>
    <w:rsid w:val="00F373E7"/>
    <w:rsid w:val="00F3794B"/>
    <w:rsid w:val="00F431A9"/>
    <w:rsid w:val="00F43FF2"/>
    <w:rsid w:val="00F44A15"/>
    <w:rsid w:val="00F46AB8"/>
    <w:rsid w:val="00F5034C"/>
    <w:rsid w:val="00F52B0F"/>
    <w:rsid w:val="00F531EC"/>
    <w:rsid w:val="00F53EB9"/>
    <w:rsid w:val="00F542E0"/>
    <w:rsid w:val="00F54DC7"/>
    <w:rsid w:val="00F54DFD"/>
    <w:rsid w:val="00F55CBE"/>
    <w:rsid w:val="00F568D3"/>
    <w:rsid w:val="00F57BAE"/>
    <w:rsid w:val="00F61C2C"/>
    <w:rsid w:val="00F62D6A"/>
    <w:rsid w:val="00F63F23"/>
    <w:rsid w:val="00F647D7"/>
    <w:rsid w:val="00F64CB0"/>
    <w:rsid w:val="00F64DD4"/>
    <w:rsid w:val="00F65534"/>
    <w:rsid w:val="00F74471"/>
    <w:rsid w:val="00F746B0"/>
    <w:rsid w:val="00F808EE"/>
    <w:rsid w:val="00F80AA4"/>
    <w:rsid w:val="00F81DD7"/>
    <w:rsid w:val="00F829E0"/>
    <w:rsid w:val="00F82A13"/>
    <w:rsid w:val="00F84662"/>
    <w:rsid w:val="00F878D4"/>
    <w:rsid w:val="00F87E85"/>
    <w:rsid w:val="00F92DAF"/>
    <w:rsid w:val="00F937AC"/>
    <w:rsid w:val="00F94E5F"/>
    <w:rsid w:val="00F9619A"/>
    <w:rsid w:val="00FA1090"/>
    <w:rsid w:val="00FA157E"/>
    <w:rsid w:val="00FA2246"/>
    <w:rsid w:val="00FA33EF"/>
    <w:rsid w:val="00FA4894"/>
    <w:rsid w:val="00FA4F1B"/>
    <w:rsid w:val="00FA7215"/>
    <w:rsid w:val="00FA7DB5"/>
    <w:rsid w:val="00FB068B"/>
    <w:rsid w:val="00FB0D64"/>
    <w:rsid w:val="00FB53FC"/>
    <w:rsid w:val="00FC264F"/>
    <w:rsid w:val="00FC2EF5"/>
    <w:rsid w:val="00FC3AAA"/>
    <w:rsid w:val="00FC44AA"/>
    <w:rsid w:val="00FC470E"/>
    <w:rsid w:val="00FD204B"/>
    <w:rsid w:val="00FD22D8"/>
    <w:rsid w:val="00FD3464"/>
    <w:rsid w:val="00FD4B47"/>
    <w:rsid w:val="00FD51AE"/>
    <w:rsid w:val="00FD6A2C"/>
    <w:rsid w:val="00FD787A"/>
    <w:rsid w:val="00FE077B"/>
    <w:rsid w:val="00FE2BC9"/>
    <w:rsid w:val="00FE5E5E"/>
    <w:rsid w:val="00FE6C78"/>
    <w:rsid w:val="00FE77A2"/>
    <w:rsid w:val="00FE7CD0"/>
    <w:rsid w:val="00FE7D60"/>
    <w:rsid w:val="00FF0D89"/>
    <w:rsid w:val="00FF395F"/>
    <w:rsid w:val="00FF3BE4"/>
    <w:rsid w:val="00FF5A07"/>
    <w:rsid w:val="00FF715E"/>
    <w:rsid w:val="00FF777B"/>
    <w:rsid w:val="01A615B8"/>
    <w:rsid w:val="028E0EB6"/>
    <w:rsid w:val="0395275D"/>
    <w:rsid w:val="04C052A8"/>
    <w:rsid w:val="05B65BB9"/>
    <w:rsid w:val="07065CB9"/>
    <w:rsid w:val="078D7F07"/>
    <w:rsid w:val="0A4C64CA"/>
    <w:rsid w:val="0BFE4917"/>
    <w:rsid w:val="0E635D43"/>
    <w:rsid w:val="0EA0001C"/>
    <w:rsid w:val="15116168"/>
    <w:rsid w:val="15B14D58"/>
    <w:rsid w:val="16A0135A"/>
    <w:rsid w:val="17EF61BA"/>
    <w:rsid w:val="184B4BAB"/>
    <w:rsid w:val="1929692A"/>
    <w:rsid w:val="195F38E8"/>
    <w:rsid w:val="19880D4C"/>
    <w:rsid w:val="1A3A1EC4"/>
    <w:rsid w:val="1AE87493"/>
    <w:rsid w:val="1D5B7C83"/>
    <w:rsid w:val="1D7D468A"/>
    <w:rsid w:val="1EB24CB6"/>
    <w:rsid w:val="1FEC2F20"/>
    <w:rsid w:val="219C389A"/>
    <w:rsid w:val="21D65B23"/>
    <w:rsid w:val="227769AB"/>
    <w:rsid w:val="2473703D"/>
    <w:rsid w:val="248664F1"/>
    <w:rsid w:val="250B627F"/>
    <w:rsid w:val="26B43750"/>
    <w:rsid w:val="27AA6A71"/>
    <w:rsid w:val="27C92C2B"/>
    <w:rsid w:val="28973757"/>
    <w:rsid w:val="28D1019D"/>
    <w:rsid w:val="297918CA"/>
    <w:rsid w:val="2A507707"/>
    <w:rsid w:val="2B59350E"/>
    <w:rsid w:val="2CB505CF"/>
    <w:rsid w:val="2CE938F8"/>
    <w:rsid w:val="2CEF3184"/>
    <w:rsid w:val="2F757038"/>
    <w:rsid w:val="301801E7"/>
    <w:rsid w:val="30C33764"/>
    <w:rsid w:val="30DD54B8"/>
    <w:rsid w:val="33AC4624"/>
    <w:rsid w:val="33C613AC"/>
    <w:rsid w:val="341E6612"/>
    <w:rsid w:val="34C341A9"/>
    <w:rsid w:val="355618C4"/>
    <w:rsid w:val="359B5217"/>
    <w:rsid w:val="365B261A"/>
    <w:rsid w:val="36DC781F"/>
    <w:rsid w:val="36E317A5"/>
    <w:rsid w:val="377737A0"/>
    <w:rsid w:val="38A115F3"/>
    <w:rsid w:val="39A04245"/>
    <w:rsid w:val="3C1D6D0F"/>
    <w:rsid w:val="3D0F1DEF"/>
    <w:rsid w:val="3D2E6907"/>
    <w:rsid w:val="3DDB00BE"/>
    <w:rsid w:val="3F257679"/>
    <w:rsid w:val="3F2B1217"/>
    <w:rsid w:val="40646706"/>
    <w:rsid w:val="42332BCF"/>
    <w:rsid w:val="428B40E1"/>
    <w:rsid w:val="42CD6EDE"/>
    <w:rsid w:val="43891664"/>
    <w:rsid w:val="44CC5C4A"/>
    <w:rsid w:val="480F3B72"/>
    <w:rsid w:val="48C9532C"/>
    <w:rsid w:val="49CF2F85"/>
    <w:rsid w:val="4A59721F"/>
    <w:rsid w:val="4A5E614B"/>
    <w:rsid w:val="4AB80374"/>
    <w:rsid w:val="4B3758BE"/>
    <w:rsid w:val="4B733ABD"/>
    <w:rsid w:val="4B7C6AE1"/>
    <w:rsid w:val="4DF540D2"/>
    <w:rsid w:val="4F4C1BDD"/>
    <w:rsid w:val="52866399"/>
    <w:rsid w:val="55AB6E47"/>
    <w:rsid w:val="56FE4542"/>
    <w:rsid w:val="576E6E39"/>
    <w:rsid w:val="57FD63DF"/>
    <w:rsid w:val="592F5035"/>
    <w:rsid w:val="59DA7518"/>
    <w:rsid w:val="5A022DA2"/>
    <w:rsid w:val="5A453969"/>
    <w:rsid w:val="5A975A9C"/>
    <w:rsid w:val="5CFD2CA6"/>
    <w:rsid w:val="5D1D108A"/>
    <w:rsid w:val="5E504F09"/>
    <w:rsid w:val="5EBB51CA"/>
    <w:rsid w:val="5F593AC8"/>
    <w:rsid w:val="5FB365EA"/>
    <w:rsid w:val="602F77F4"/>
    <w:rsid w:val="60514C07"/>
    <w:rsid w:val="60CF5971"/>
    <w:rsid w:val="61942EE7"/>
    <w:rsid w:val="62AD59FA"/>
    <w:rsid w:val="661F70CB"/>
    <w:rsid w:val="66AE7C38"/>
    <w:rsid w:val="66DA16DE"/>
    <w:rsid w:val="67907291"/>
    <w:rsid w:val="67A978C7"/>
    <w:rsid w:val="6896646B"/>
    <w:rsid w:val="68C31F72"/>
    <w:rsid w:val="68CF7412"/>
    <w:rsid w:val="69C94D4E"/>
    <w:rsid w:val="6BBF3A0E"/>
    <w:rsid w:val="6C752B79"/>
    <w:rsid w:val="6C8647C4"/>
    <w:rsid w:val="6D0A1657"/>
    <w:rsid w:val="6E5C497B"/>
    <w:rsid w:val="6EDE69FA"/>
    <w:rsid w:val="6FC44FFD"/>
    <w:rsid w:val="716D5171"/>
    <w:rsid w:val="75274410"/>
    <w:rsid w:val="75B555EA"/>
    <w:rsid w:val="75F567B8"/>
    <w:rsid w:val="75F87971"/>
    <w:rsid w:val="761253B7"/>
    <w:rsid w:val="77536BB7"/>
    <w:rsid w:val="79885A65"/>
    <w:rsid w:val="7A6A2E6A"/>
    <w:rsid w:val="7B2E112A"/>
    <w:rsid w:val="7C6322E5"/>
    <w:rsid w:val="7D8B27AA"/>
    <w:rsid w:val="7E93300E"/>
    <w:rsid w:val="7F656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5E081FB6"/>
  <w15:docId w15:val="{D710BE82-EFD8-443B-ACA5-9E0D6A025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kern w:val="2"/>
      <w:sz w:val="21"/>
      <w:szCs w:val="24"/>
    </w:rPr>
  </w:style>
  <w:style w:type="paragraph" w:styleId="1">
    <w:name w:val="heading 1"/>
    <w:basedOn w:val="a0"/>
    <w:next w:val="2"/>
    <w:link w:val="1Char"/>
    <w:qFormat/>
    <w:pPr>
      <w:keepNext/>
      <w:keepLines/>
      <w:spacing w:before="340" w:after="330" w:line="578" w:lineRule="auto"/>
      <w:jc w:val="center"/>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pPr>
      <w:keepNext/>
      <w:keepLines/>
      <w:spacing w:before="120" w:after="120"/>
      <w:outlineLvl w:val="2"/>
    </w:pPr>
    <w:rPr>
      <w:rFonts w:ascii="宋体"/>
      <w:b/>
      <w:bCs/>
      <w:color w:val="FF0000"/>
      <w:sz w:val="24"/>
    </w:rPr>
  </w:style>
  <w:style w:type="paragraph" w:styleId="4">
    <w:name w:val="heading 4"/>
    <w:basedOn w:val="a"/>
    <w:next w:val="a"/>
    <w:link w:val="4Char"/>
    <w:qFormat/>
    <w:pPr>
      <w:keepNext/>
      <w:keepLines/>
      <w:spacing w:before="280" w:after="290" w:line="376" w:lineRule="auto"/>
      <w:outlineLvl w:val="3"/>
    </w:pPr>
    <w:rPr>
      <w:rFonts w:ascii="Arial" w:eastAsia="黑体" w:hAnsi="Arial"/>
      <w:b/>
      <w:bCs/>
      <w:sz w:val="28"/>
      <w:szCs w:val="28"/>
    </w:rPr>
  </w:style>
  <w:style w:type="paragraph" w:styleId="6">
    <w:name w:val="heading 6"/>
    <w:basedOn w:val="a"/>
    <w:next w:val="a"/>
    <w:link w:val="6Char"/>
    <w:qFormat/>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Char"/>
    <w:qFormat/>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link w:val="8Char"/>
    <w:qFormat/>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link w:val="9Char"/>
    <w:qFormat/>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pPr>
      <w:spacing w:after="120"/>
    </w:pPr>
  </w:style>
  <w:style w:type="character" w:customStyle="1" w:styleId="Char">
    <w:name w:val="正文文本 Char"/>
    <w:link w:val="a0"/>
    <w:rPr>
      <w:rFonts w:eastAsia="宋体"/>
      <w:kern w:val="2"/>
      <w:sz w:val="21"/>
      <w:szCs w:val="24"/>
      <w:lang w:bidi="ar-SA"/>
    </w:rPr>
  </w:style>
  <w:style w:type="character" w:customStyle="1" w:styleId="1Char">
    <w:name w:val="标题 1 Char"/>
    <w:link w:val="1"/>
    <w:rPr>
      <w:rFonts w:eastAsia="宋体"/>
      <w:b/>
      <w:bCs/>
      <w:kern w:val="44"/>
      <w:sz w:val="44"/>
      <w:szCs w:val="44"/>
      <w:lang w:val="en-US" w:eastAsia="zh-CN" w:bidi="ar-SA"/>
    </w:rPr>
  </w:style>
  <w:style w:type="character" w:customStyle="1" w:styleId="2Char">
    <w:name w:val="标题 2 Char"/>
    <w:link w:val="2"/>
    <w:rPr>
      <w:rFonts w:ascii="Arial" w:eastAsia="黑体" w:hAnsi="Arial"/>
      <w:b/>
      <w:bCs/>
      <w:kern w:val="2"/>
      <w:sz w:val="32"/>
      <w:szCs w:val="32"/>
      <w:lang w:val="en-US" w:eastAsia="zh-CN" w:bidi="ar-SA"/>
    </w:rPr>
  </w:style>
  <w:style w:type="character" w:customStyle="1" w:styleId="3Char">
    <w:name w:val="标题 3 Char"/>
    <w:link w:val="3"/>
    <w:rPr>
      <w:rFonts w:ascii="宋体" w:eastAsia="宋体"/>
      <w:b/>
      <w:bCs/>
      <w:color w:val="FF0000"/>
      <w:kern w:val="2"/>
      <w:sz w:val="24"/>
      <w:szCs w:val="24"/>
      <w:lang w:bidi="ar-SA"/>
    </w:rPr>
  </w:style>
  <w:style w:type="character" w:customStyle="1" w:styleId="4Char">
    <w:name w:val="标题 4 Char"/>
    <w:link w:val="4"/>
    <w:rPr>
      <w:rFonts w:ascii="Arial" w:eastAsia="黑体" w:hAnsi="Arial"/>
      <w:b/>
      <w:bCs/>
      <w:kern w:val="2"/>
      <w:sz w:val="28"/>
      <w:szCs w:val="28"/>
      <w:lang w:bidi="ar-SA"/>
    </w:rPr>
  </w:style>
  <w:style w:type="character" w:customStyle="1" w:styleId="6Char">
    <w:name w:val="标题 6 Char"/>
    <w:link w:val="6"/>
    <w:rPr>
      <w:rFonts w:ascii="Arial" w:eastAsia="黑体" w:hAnsi="Arial"/>
      <w:b/>
      <w:bCs/>
      <w:sz w:val="24"/>
      <w:szCs w:val="24"/>
      <w:lang w:bidi="ar-SA"/>
    </w:rPr>
  </w:style>
  <w:style w:type="character" w:customStyle="1" w:styleId="7Char">
    <w:name w:val="标题 7 Char"/>
    <w:link w:val="7"/>
    <w:rPr>
      <w:rFonts w:eastAsia="宋体"/>
      <w:b/>
      <w:bCs/>
      <w:sz w:val="24"/>
      <w:szCs w:val="24"/>
      <w:lang w:bidi="ar-SA"/>
    </w:rPr>
  </w:style>
  <w:style w:type="character" w:customStyle="1" w:styleId="8Char">
    <w:name w:val="标题 8 Char"/>
    <w:link w:val="8"/>
    <w:rPr>
      <w:rFonts w:ascii="Arial" w:eastAsia="黑体" w:hAnsi="Arial"/>
      <w:sz w:val="24"/>
      <w:szCs w:val="24"/>
      <w:lang w:bidi="ar-SA"/>
    </w:rPr>
  </w:style>
  <w:style w:type="character" w:customStyle="1" w:styleId="9Char">
    <w:name w:val="标题 9 Char"/>
    <w:link w:val="9"/>
    <w:rPr>
      <w:rFonts w:ascii="Arial" w:eastAsia="黑体" w:hAnsi="Arial"/>
      <w:sz w:val="21"/>
      <w:szCs w:val="21"/>
      <w:lang w:bidi="ar-SA"/>
    </w:rPr>
  </w:style>
  <w:style w:type="paragraph" w:styleId="70">
    <w:name w:val="toc 7"/>
    <w:basedOn w:val="a"/>
    <w:next w:val="a"/>
    <w:uiPriority w:val="39"/>
    <w:unhideWhenUsed/>
    <w:pPr>
      <w:ind w:left="1260"/>
      <w:jc w:val="left"/>
    </w:pPr>
    <w:rPr>
      <w:rFonts w:ascii="Calibri" w:hAnsi="Calibri"/>
      <w:sz w:val="18"/>
      <w:szCs w:val="18"/>
    </w:rPr>
  </w:style>
  <w:style w:type="paragraph" w:styleId="a4">
    <w:name w:val="Normal Indent"/>
    <w:basedOn w:val="a"/>
    <w:pPr>
      <w:ind w:firstLineChars="200" w:firstLine="420"/>
    </w:pPr>
  </w:style>
  <w:style w:type="paragraph" w:styleId="a5">
    <w:name w:val="Document Map"/>
    <w:basedOn w:val="a"/>
    <w:link w:val="Char0"/>
    <w:pPr>
      <w:shd w:val="clear" w:color="auto" w:fill="000080"/>
    </w:pPr>
  </w:style>
  <w:style w:type="character" w:customStyle="1" w:styleId="Char0">
    <w:name w:val="文档结构图 Char"/>
    <w:link w:val="a5"/>
    <w:rPr>
      <w:rFonts w:eastAsia="宋体"/>
      <w:kern w:val="2"/>
      <w:sz w:val="21"/>
      <w:szCs w:val="24"/>
      <w:lang w:bidi="ar-SA"/>
    </w:rPr>
  </w:style>
  <w:style w:type="paragraph" w:styleId="a6">
    <w:name w:val="annotation text"/>
    <w:basedOn w:val="a"/>
    <w:link w:val="Char1"/>
    <w:unhideWhenUsed/>
    <w:pPr>
      <w:jc w:val="left"/>
    </w:pPr>
  </w:style>
  <w:style w:type="character" w:customStyle="1" w:styleId="Char1">
    <w:name w:val="批注文字 Char"/>
    <w:link w:val="a6"/>
    <w:uiPriority w:val="99"/>
    <w:rPr>
      <w:rFonts w:eastAsia="宋体"/>
      <w:kern w:val="2"/>
      <w:sz w:val="21"/>
      <w:szCs w:val="24"/>
      <w:lang w:bidi="ar-SA"/>
    </w:rPr>
  </w:style>
  <w:style w:type="paragraph" w:styleId="30">
    <w:name w:val="Body Text 3"/>
    <w:basedOn w:val="a"/>
    <w:link w:val="3Char0"/>
    <w:rPr>
      <w:rFonts w:ascii="宋体"/>
      <w:sz w:val="24"/>
      <w:szCs w:val="20"/>
    </w:rPr>
  </w:style>
  <w:style w:type="character" w:customStyle="1" w:styleId="3Char0">
    <w:name w:val="正文文本 3 Char"/>
    <w:link w:val="30"/>
    <w:rPr>
      <w:rFonts w:ascii="宋体" w:eastAsia="宋体"/>
      <w:kern w:val="2"/>
      <w:sz w:val="24"/>
      <w:lang w:bidi="ar-SA"/>
    </w:rPr>
  </w:style>
  <w:style w:type="paragraph" w:styleId="a7">
    <w:name w:val="Body Text Indent"/>
    <w:basedOn w:val="a"/>
    <w:link w:val="Char2"/>
    <w:pPr>
      <w:spacing w:after="120"/>
      <w:ind w:leftChars="200" w:left="420"/>
    </w:pPr>
  </w:style>
  <w:style w:type="character" w:customStyle="1" w:styleId="Char2">
    <w:name w:val="正文文本缩进 Char"/>
    <w:link w:val="a7"/>
    <w:rPr>
      <w:rFonts w:eastAsia="宋体"/>
      <w:kern w:val="2"/>
      <w:sz w:val="21"/>
      <w:szCs w:val="24"/>
      <w:lang w:bidi="ar-SA"/>
    </w:rPr>
  </w:style>
  <w:style w:type="paragraph" w:styleId="5">
    <w:name w:val="toc 5"/>
    <w:basedOn w:val="a"/>
    <w:next w:val="a"/>
    <w:uiPriority w:val="39"/>
    <w:unhideWhenUsed/>
    <w:pPr>
      <w:ind w:left="840"/>
      <w:jc w:val="left"/>
    </w:pPr>
    <w:rPr>
      <w:rFonts w:ascii="Calibri" w:hAnsi="Calibri"/>
      <w:sz w:val="18"/>
      <w:szCs w:val="18"/>
    </w:rPr>
  </w:style>
  <w:style w:type="paragraph" w:styleId="31">
    <w:name w:val="toc 3"/>
    <w:basedOn w:val="a"/>
    <w:next w:val="a"/>
    <w:uiPriority w:val="39"/>
    <w:unhideWhenUsed/>
    <w:qFormat/>
    <w:pPr>
      <w:tabs>
        <w:tab w:val="right" w:leader="dot" w:pos="9060"/>
      </w:tabs>
      <w:ind w:leftChars="300" w:left="630" w:rightChars="100" w:right="210"/>
      <w:jc w:val="left"/>
    </w:pPr>
    <w:rPr>
      <w:rFonts w:ascii="Calibri" w:hAnsi="Calibri"/>
      <w:i/>
      <w:iCs/>
      <w:sz w:val="20"/>
      <w:szCs w:val="20"/>
    </w:rPr>
  </w:style>
  <w:style w:type="paragraph" w:styleId="a8">
    <w:name w:val="Plain Text"/>
    <w:basedOn w:val="a"/>
    <w:link w:val="Char3"/>
    <w:rPr>
      <w:rFonts w:ascii="Courier New" w:hAnsi="Courier New"/>
      <w:szCs w:val="20"/>
    </w:rPr>
  </w:style>
  <w:style w:type="character" w:customStyle="1" w:styleId="Char3">
    <w:name w:val="纯文本 Char"/>
    <w:link w:val="a8"/>
    <w:rPr>
      <w:rFonts w:ascii="Courier New" w:eastAsia="宋体" w:hAnsi="Courier New"/>
      <w:kern w:val="2"/>
      <w:sz w:val="21"/>
      <w:lang w:bidi="ar-SA"/>
    </w:rPr>
  </w:style>
  <w:style w:type="paragraph" w:styleId="80">
    <w:name w:val="toc 8"/>
    <w:basedOn w:val="a"/>
    <w:next w:val="a"/>
    <w:uiPriority w:val="39"/>
    <w:unhideWhenUsed/>
    <w:pPr>
      <w:ind w:left="1470"/>
      <w:jc w:val="left"/>
    </w:pPr>
    <w:rPr>
      <w:rFonts w:ascii="Calibri" w:hAnsi="Calibri"/>
      <w:sz w:val="18"/>
      <w:szCs w:val="18"/>
    </w:rPr>
  </w:style>
  <w:style w:type="paragraph" w:styleId="a9">
    <w:name w:val="Date"/>
    <w:basedOn w:val="a"/>
    <w:next w:val="a"/>
    <w:link w:val="Char4"/>
    <w:rPr>
      <w:sz w:val="24"/>
      <w:szCs w:val="20"/>
    </w:rPr>
  </w:style>
  <w:style w:type="character" w:customStyle="1" w:styleId="Char4">
    <w:name w:val="日期 Char"/>
    <w:link w:val="a9"/>
    <w:rPr>
      <w:rFonts w:eastAsia="宋体"/>
      <w:kern w:val="2"/>
      <w:sz w:val="24"/>
      <w:lang w:bidi="ar-SA"/>
    </w:rPr>
  </w:style>
  <w:style w:type="paragraph" w:styleId="20">
    <w:name w:val="Body Text Indent 2"/>
    <w:basedOn w:val="a"/>
    <w:link w:val="2Char0"/>
    <w:pPr>
      <w:spacing w:after="120" w:line="480" w:lineRule="auto"/>
      <w:ind w:leftChars="200" w:left="420"/>
    </w:pPr>
  </w:style>
  <w:style w:type="character" w:customStyle="1" w:styleId="2Char0">
    <w:name w:val="正文文本缩进 2 Char"/>
    <w:link w:val="20"/>
    <w:rPr>
      <w:rFonts w:eastAsia="宋体"/>
      <w:kern w:val="2"/>
      <w:sz w:val="21"/>
      <w:szCs w:val="24"/>
      <w:lang w:bidi="ar-SA"/>
    </w:rPr>
  </w:style>
  <w:style w:type="paragraph" w:styleId="aa">
    <w:name w:val="Balloon Text"/>
    <w:basedOn w:val="a"/>
    <w:link w:val="Char5"/>
    <w:rPr>
      <w:sz w:val="18"/>
      <w:szCs w:val="18"/>
    </w:rPr>
  </w:style>
  <w:style w:type="character" w:customStyle="1" w:styleId="Char5">
    <w:name w:val="批注框文本 Char"/>
    <w:link w:val="aa"/>
    <w:rPr>
      <w:rFonts w:eastAsia="宋体"/>
      <w:kern w:val="2"/>
      <w:sz w:val="18"/>
      <w:szCs w:val="18"/>
      <w:lang w:bidi="ar-SA"/>
    </w:rPr>
  </w:style>
  <w:style w:type="paragraph" w:styleId="ab">
    <w:name w:val="footer"/>
    <w:basedOn w:val="a"/>
    <w:link w:val="Char6"/>
    <w:pPr>
      <w:tabs>
        <w:tab w:val="center" w:pos="4153"/>
        <w:tab w:val="right" w:pos="8306"/>
      </w:tabs>
      <w:snapToGrid w:val="0"/>
      <w:jc w:val="left"/>
    </w:pPr>
    <w:rPr>
      <w:sz w:val="18"/>
      <w:szCs w:val="18"/>
    </w:rPr>
  </w:style>
  <w:style w:type="character" w:customStyle="1" w:styleId="Char6">
    <w:name w:val="页脚 Char"/>
    <w:link w:val="ab"/>
    <w:rPr>
      <w:rFonts w:eastAsia="宋体"/>
      <w:kern w:val="2"/>
      <w:sz w:val="18"/>
      <w:szCs w:val="18"/>
      <w:lang w:bidi="ar-SA"/>
    </w:rPr>
  </w:style>
  <w:style w:type="paragraph" w:styleId="ac">
    <w:name w:val="header"/>
    <w:basedOn w:val="a"/>
    <w:link w:val="Char7"/>
    <w:unhideWhenUsed/>
    <w:rsid w:val="003042A6"/>
    <w:pPr>
      <w:pBdr>
        <w:bottom w:val="single" w:sz="6" w:space="1" w:color="auto"/>
      </w:pBdr>
      <w:tabs>
        <w:tab w:val="center" w:pos="4153"/>
        <w:tab w:val="right" w:pos="8306"/>
      </w:tabs>
      <w:snapToGrid w:val="0"/>
      <w:jc w:val="center"/>
    </w:pPr>
    <w:rPr>
      <w:sz w:val="18"/>
      <w:szCs w:val="18"/>
    </w:rPr>
  </w:style>
  <w:style w:type="character" w:customStyle="1" w:styleId="Char7">
    <w:name w:val="页眉 Char"/>
    <w:basedOn w:val="a1"/>
    <w:link w:val="ac"/>
    <w:rsid w:val="003042A6"/>
    <w:rPr>
      <w:kern w:val="2"/>
      <w:sz w:val="18"/>
      <w:szCs w:val="18"/>
    </w:rPr>
  </w:style>
  <w:style w:type="paragraph" w:styleId="10">
    <w:name w:val="toc 1"/>
    <w:basedOn w:val="a"/>
    <w:next w:val="a"/>
    <w:uiPriority w:val="39"/>
    <w:qFormat/>
    <w:pPr>
      <w:spacing w:before="120" w:after="120"/>
      <w:jc w:val="left"/>
    </w:pPr>
    <w:rPr>
      <w:rFonts w:ascii="Calibri" w:hAnsi="Calibri"/>
      <w:b/>
      <w:bCs/>
      <w:caps/>
      <w:sz w:val="20"/>
      <w:szCs w:val="20"/>
    </w:rPr>
  </w:style>
  <w:style w:type="paragraph" w:styleId="40">
    <w:name w:val="toc 4"/>
    <w:basedOn w:val="a"/>
    <w:next w:val="a"/>
    <w:uiPriority w:val="39"/>
    <w:unhideWhenUsed/>
    <w:pPr>
      <w:tabs>
        <w:tab w:val="right" w:leader="dot" w:pos="9060"/>
      </w:tabs>
      <w:ind w:leftChars="400" w:left="840"/>
      <w:jc w:val="left"/>
    </w:pPr>
    <w:rPr>
      <w:rFonts w:ascii="宋体" w:hAnsi="宋体"/>
      <w:color w:val="FF0000"/>
      <w:sz w:val="18"/>
      <w:szCs w:val="18"/>
    </w:rPr>
  </w:style>
  <w:style w:type="paragraph" w:styleId="60">
    <w:name w:val="toc 6"/>
    <w:basedOn w:val="a"/>
    <w:next w:val="a"/>
    <w:uiPriority w:val="39"/>
    <w:unhideWhenUsed/>
    <w:pPr>
      <w:ind w:left="1050"/>
      <w:jc w:val="left"/>
    </w:pPr>
    <w:rPr>
      <w:rFonts w:ascii="Calibri" w:hAnsi="Calibri"/>
      <w:sz w:val="18"/>
      <w:szCs w:val="18"/>
    </w:rPr>
  </w:style>
  <w:style w:type="paragraph" w:styleId="32">
    <w:name w:val="Body Text Indent 3"/>
    <w:basedOn w:val="a"/>
    <w:link w:val="3Char1"/>
    <w:pPr>
      <w:spacing w:after="120"/>
      <w:ind w:leftChars="200" w:left="420"/>
    </w:pPr>
    <w:rPr>
      <w:sz w:val="16"/>
      <w:szCs w:val="16"/>
    </w:rPr>
  </w:style>
  <w:style w:type="character" w:customStyle="1" w:styleId="3Char1">
    <w:name w:val="正文文本缩进 3 Char"/>
    <w:link w:val="32"/>
    <w:rPr>
      <w:rFonts w:eastAsia="宋体"/>
      <w:kern w:val="2"/>
      <w:sz w:val="16"/>
      <w:szCs w:val="16"/>
      <w:lang w:bidi="ar-SA"/>
    </w:rPr>
  </w:style>
  <w:style w:type="paragraph" w:styleId="21">
    <w:name w:val="toc 2"/>
    <w:basedOn w:val="a"/>
    <w:next w:val="a"/>
    <w:uiPriority w:val="39"/>
    <w:qFormat/>
    <w:pPr>
      <w:ind w:left="210"/>
      <w:jc w:val="left"/>
    </w:pPr>
    <w:rPr>
      <w:rFonts w:ascii="Calibri" w:hAnsi="Calibri"/>
      <w:smallCaps/>
      <w:sz w:val="20"/>
      <w:szCs w:val="20"/>
    </w:rPr>
  </w:style>
  <w:style w:type="paragraph" w:styleId="90">
    <w:name w:val="toc 9"/>
    <w:basedOn w:val="a"/>
    <w:next w:val="a"/>
    <w:uiPriority w:val="39"/>
    <w:unhideWhenUsed/>
    <w:pPr>
      <w:ind w:left="1680"/>
      <w:jc w:val="left"/>
    </w:pPr>
    <w:rPr>
      <w:rFonts w:ascii="Calibri" w:hAnsi="Calibri"/>
      <w:sz w:val="18"/>
      <w:szCs w:val="18"/>
    </w:rPr>
  </w:style>
  <w:style w:type="paragraph" w:styleId="22">
    <w:name w:val="Body Text 2"/>
    <w:basedOn w:val="a"/>
    <w:link w:val="2Char1"/>
    <w:pPr>
      <w:spacing w:after="120" w:line="480" w:lineRule="auto"/>
    </w:pPr>
  </w:style>
  <w:style w:type="character" w:customStyle="1" w:styleId="2Char1">
    <w:name w:val="正文文本 2 Char"/>
    <w:link w:val="22"/>
    <w:rPr>
      <w:rFonts w:eastAsia="宋体"/>
      <w:kern w:val="2"/>
      <w:sz w:val="21"/>
      <w:szCs w:val="24"/>
      <w:lang w:bidi="ar-SA"/>
    </w:rPr>
  </w:style>
  <w:style w:type="paragraph" w:styleId="HTML">
    <w:name w:val="HTML Preformatted"/>
    <w:basedOn w:val="a"/>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70" w:lineRule="atLeast"/>
      <w:jc w:val="left"/>
    </w:pPr>
    <w:rPr>
      <w:rFonts w:ascii="Arial" w:hAnsi="Arial" w:cs="Arial"/>
      <w:kern w:val="0"/>
      <w:sz w:val="11"/>
      <w:szCs w:val="11"/>
    </w:rPr>
  </w:style>
  <w:style w:type="paragraph" w:styleId="ad">
    <w:name w:val="Normal (Web)"/>
    <w:basedOn w:val="a"/>
    <w:pPr>
      <w:widowControl/>
      <w:spacing w:before="100" w:beforeAutospacing="1" w:after="100" w:afterAutospacing="1"/>
      <w:jc w:val="left"/>
    </w:pPr>
    <w:rPr>
      <w:rFonts w:ascii="宋体" w:hAnsi="宋体" w:cs="宋体"/>
      <w:kern w:val="0"/>
      <w:sz w:val="24"/>
    </w:rPr>
  </w:style>
  <w:style w:type="paragraph" w:styleId="11">
    <w:name w:val="index 1"/>
    <w:basedOn w:val="a"/>
    <w:next w:val="a"/>
    <w:pPr>
      <w:spacing w:line="220" w:lineRule="exact"/>
      <w:jc w:val="center"/>
    </w:pPr>
    <w:rPr>
      <w:rFonts w:ascii="仿宋_GB2312" w:eastAsia="仿宋_GB2312"/>
      <w:szCs w:val="21"/>
    </w:rPr>
  </w:style>
  <w:style w:type="paragraph" w:styleId="ae">
    <w:name w:val="Title"/>
    <w:basedOn w:val="a"/>
    <w:link w:val="Char8"/>
    <w:qFormat/>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8">
    <w:name w:val="标题 Char"/>
    <w:link w:val="ae"/>
    <w:rPr>
      <w:rFonts w:ascii="Arial" w:eastAsia="宋体" w:hAnsi="Arial"/>
      <w:b/>
      <w:sz w:val="32"/>
      <w:lang w:bidi="ar-SA"/>
    </w:rPr>
  </w:style>
  <w:style w:type="paragraph" w:styleId="af">
    <w:name w:val="annotation subject"/>
    <w:basedOn w:val="a6"/>
    <w:next w:val="a6"/>
    <w:link w:val="Char9"/>
    <w:unhideWhenUsed/>
    <w:rPr>
      <w:b/>
      <w:bCs/>
    </w:rPr>
  </w:style>
  <w:style w:type="character" w:customStyle="1" w:styleId="Char9">
    <w:name w:val="批注主题 Char"/>
    <w:link w:val="af"/>
    <w:semiHidden/>
    <w:rPr>
      <w:rFonts w:eastAsia="宋体"/>
      <w:b/>
      <w:bCs/>
      <w:kern w:val="2"/>
      <w:sz w:val="21"/>
      <w:szCs w:val="24"/>
      <w:lang w:bidi="ar-SA"/>
    </w:rPr>
  </w:style>
  <w:style w:type="table" w:styleId="af0">
    <w:name w:val="Table Grid"/>
    <w:basedOn w:val="a2"/>
    <w:uiPriority w:val="5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qFormat/>
    <w:rPr>
      <w:b/>
      <w:bCs/>
    </w:rPr>
  </w:style>
  <w:style w:type="character" w:styleId="af2">
    <w:name w:val="page number"/>
    <w:rPr>
      <w:rFonts w:ascii="Arial" w:eastAsia="黑体" w:hAnsi="Arial"/>
      <w:kern w:val="2"/>
      <w:sz w:val="21"/>
      <w:szCs w:val="21"/>
      <w:lang w:val="en-US" w:eastAsia="zh-CN" w:bidi="ar-SA"/>
    </w:rPr>
  </w:style>
  <w:style w:type="character" w:styleId="af3">
    <w:name w:val="FollowedHyperlink"/>
    <w:rPr>
      <w:rFonts w:ascii="Arial" w:eastAsia="黑体" w:hAnsi="Arial"/>
      <w:color w:val="800080"/>
      <w:kern w:val="2"/>
      <w:sz w:val="21"/>
      <w:szCs w:val="21"/>
      <w:u w:val="single"/>
      <w:lang w:val="en-US" w:eastAsia="zh-CN" w:bidi="ar-SA"/>
    </w:rPr>
  </w:style>
  <w:style w:type="character" w:styleId="af4">
    <w:name w:val="Hyperlink"/>
    <w:uiPriority w:val="99"/>
    <w:rPr>
      <w:rFonts w:ascii="Arial" w:eastAsia="黑体" w:hAnsi="Arial"/>
      <w:color w:val="0000FF"/>
      <w:kern w:val="2"/>
      <w:sz w:val="21"/>
      <w:szCs w:val="21"/>
      <w:u w:val="single"/>
      <w:lang w:val="en-US" w:eastAsia="zh-CN" w:bidi="ar-SA"/>
    </w:rPr>
  </w:style>
  <w:style w:type="character" w:styleId="af5">
    <w:name w:val="annotation reference"/>
    <w:unhideWhenUsed/>
    <w:rPr>
      <w:sz w:val="21"/>
      <w:szCs w:val="21"/>
    </w:rPr>
  </w:style>
  <w:style w:type="character" w:customStyle="1" w:styleId="font5CharChar">
    <w:name w:val="font5 Char Char"/>
    <w:link w:val="font5"/>
    <w:rPr>
      <w:rFonts w:ascii="宋体" w:eastAsia="宋体" w:hAnsi="宋体"/>
      <w:sz w:val="24"/>
      <w:szCs w:val="24"/>
      <w:lang w:val="en-US" w:eastAsia="zh-CN" w:bidi="ar-SA"/>
    </w:rPr>
  </w:style>
  <w:style w:type="paragraph" w:customStyle="1" w:styleId="font5">
    <w:name w:val="font5"/>
    <w:basedOn w:val="a"/>
    <w:link w:val="font5CharChar"/>
    <w:pPr>
      <w:widowControl/>
      <w:spacing w:before="100" w:beforeAutospacing="1" w:after="100" w:afterAutospacing="1"/>
      <w:jc w:val="left"/>
    </w:pPr>
    <w:rPr>
      <w:rFonts w:ascii="宋体" w:hAnsi="宋体"/>
      <w:kern w:val="0"/>
      <w:sz w:val="24"/>
    </w:rPr>
  </w:style>
  <w:style w:type="character" w:customStyle="1" w:styleId="font161">
    <w:name w:val="font161"/>
    <w:rPr>
      <w:rFonts w:ascii="Arial" w:eastAsia="黑体" w:hAnsi="Arial"/>
      <w:b/>
      <w:bCs/>
      <w:kern w:val="2"/>
      <w:sz w:val="32"/>
      <w:szCs w:val="32"/>
      <w:lang w:val="en-US" w:eastAsia="zh-CN" w:bidi="ar-SA"/>
    </w:rPr>
  </w:style>
  <w:style w:type="paragraph" w:customStyle="1" w:styleId="12">
    <w:name w:val="1"/>
    <w:basedOn w:val="a"/>
    <w:next w:val="a"/>
  </w:style>
  <w:style w:type="paragraph" w:customStyle="1" w:styleId="2TimesNewRoman5020">
    <w:name w:val="样式 标题 2 + Times New Roman 四号 非加粗 段前: 5 磅 段后: 0 磅 行距: 固定值 20..."/>
    <w:basedOn w:val="2"/>
    <w:pPr>
      <w:spacing w:before="100" w:after="0" w:line="400" w:lineRule="exact"/>
    </w:pPr>
    <w:rPr>
      <w:rFonts w:ascii="Times New Roman" w:hAnsi="Times New Roman" w:cs="宋体"/>
      <w:b w:val="0"/>
      <w:bCs w:val="0"/>
      <w:sz w:val="28"/>
      <w:szCs w:val="20"/>
    </w:rPr>
  </w:style>
  <w:style w:type="paragraph" w:customStyle="1" w:styleId="378020">
    <w:name w:val="样式 标题 3 + (中文) 黑体 小四 非加粗 段前: 7.8 磅 段后: 0 磅 行距: 固定值 20 磅"/>
    <w:basedOn w:val="3"/>
    <w:pPr>
      <w:spacing w:before="0" w:after="0" w:line="400" w:lineRule="exact"/>
    </w:pPr>
    <w:rPr>
      <w:rFonts w:eastAsia="黑体" w:cs="宋体"/>
      <w:b w:val="0"/>
      <w:bCs w:val="0"/>
      <w:szCs w:val="20"/>
    </w:rPr>
  </w:style>
  <w:style w:type="paragraph" w:customStyle="1" w:styleId="23">
    <w:name w:val="标题2"/>
    <w:basedOn w:val="2"/>
    <w:next w:val="a"/>
    <w:pPr>
      <w:snapToGrid w:val="0"/>
      <w:spacing w:before="120" w:after="120" w:line="240" w:lineRule="auto"/>
      <w:jc w:val="left"/>
    </w:pPr>
    <w:rPr>
      <w:b w:val="0"/>
      <w:bCs w:val="0"/>
      <w:sz w:val="21"/>
      <w:szCs w:val="21"/>
    </w:rPr>
  </w:style>
  <w:style w:type="paragraph" w:customStyle="1" w:styleId="Default">
    <w:name w:val="Default"/>
    <w:pPr>
      <w:widowControl w:val="0"/>
      <w:autoSpaceDE w:val="0"/>
      <w:autoSpaceDN w:val="0"/>
      <w:adjustRightInd w:val="0"/>
    </w:pPr>
    <w:rPr>
      <w:rFonts w:ascii="宋体" w:hAnsi="宋体" w:cs="宋体"/>
      <w:color w:val="000000"/>
      <w:sz w:val="24"/>
      <w:szCs w:val="24"/>
    </w:rPr>
  </w:style>
  <w:style w:type="paragraph" w:customStyle="1" w:styleId="CharCharCharChar">
    <w:name w:val="Char Char Char Char"/>
    <w:basedOn w:val="a"/>
    <w:pPr>
      <w:adjustRightInd w:val="0"/>
      <w:spacing w:line="360" w:lineRule="atLeast"/>
    </w:pPr>
    <w:rPr>
      <w:szCs w:val="21"/>
    </w:rPr>
  </w:style>
  <w:style w:type="paragraph" w:customStyle="1" w:styleId="ParaCharCharCharCharCharCharChar">
    <w:name w:val="默认段落字体 Para Char Char Char Char Char Char Char"/>
    <w:basedOn w:val="a"/>
    <w:pPr>
      <w:adjustRightInd w:val="0"/>
      <w:spacing w:line="360" w:lineRule="auto"/>
      <w:ind w:left="200" w:hangingChars="200" w:hanging="200"/>
    </w:pPr>
    <w:rPr>
      <w:kern w:val="0"/>
      <w:sz w:val="24"/>
      <w:szCs w:val="20"/>
    </w:rPr>
  </w:style>
  <w:style w:type="paragraph" w:customStyle="1" w:styleId="Chara">
    <w:name w:val="Char"/>
    <w:basedOn w:val="a"/>
    <w:pPr>
      <w:snapToGrid w:val="0"/>
      <w:spacing w:line="360" w:lineRule="auto"/>
      <w:ind w:firstLineChars="200" w:firstLine="200"/>
    </w:pPr>
    <w:rPr>
      <w:rFonts w:ascii="Arial" w:eastAsia="黑体" w:hAnsi="Arial"/>
      <w:szCs w:val="21"/>
    </w:rPr>
  </w:style>
  <w:style w:type="paragraph" w:customStyle="1" w:styleId="xl27">
    <w:name w:val="xl27"/>
    <w:basedOn w:val="a"/>
    <w:pPr>
      <w:widowControl/>
      <w:pBdr>
        <w:bottom w:val="single" w:sz="4" w:space="0" w:color="auto"/>
        <w:right w:val="single" w:sz="4" w:space="0" w:color="auto"/>
      </w:pBdr>
      <w:spacing w:before="100" w:beforeAutospacing="1" w:after="100" w:afterAutospacing="1"/>
      <w:jc w:val="center"/>
    </w:pPr>
    <w:rPr>
      <w:kern w:val="0"/>
      <w:sz w:val="24"/>
    </w:rPr>
  </w:style>
  <w:style w:type="paragraph" w:customStyle="1" w:styleId="24">
    <w:name w:val="表格2"/>
    <w:basedOn w:val="a"/>
    <w:pPr>
      <w:adjustRightInd w:val="0"/>
      <w:spacing w:before="60" w:after="60"/>
      <w:jc w:val="center"/>
    </w:pPr>
    <w:rPr>
      <w:rFonts w:ascii="宋体"/>
      <w:color w:val="000000"/>
      <w:kern w:val="0"/>
      <w:sz w:val="24"/>
      <w:szCs w:val="20"/>
    </w:rPr>
  </w:style>
  <w:style w:type="paragraph" w:customStyle="1" w:styleId="xl31">
    <w:name w:val="xl31"/>
    <w:basedOn w:val="a"/>
    <w:pPr>
      <w:widowControl/>
      <w:spacing w:before="100" w:beforeAutospacing="1" w:after="100" w:afterAutospacing="1"/>
      <w:jc w:val="center"/>
    </w:pPr>
    <w:rPr>
      <w:rFonts w:ascii="宋体" w:hAnsi="宋体"/>
      <w:kern w:val="0"/>
      <w:sz w:val="24"/>
    </w:rPr>
  </w:style>
  <w:style w:type="paragraph" w:customStyle="1" w:styleId="font7">
    <w:name w:val="font7"/>
    <w:basedOn w:val="a"/>
    <w:pPr>
      <w:widowControl/>
      <w:spacing w:before="100" w:beforeAutospacing="1" w:after="100" w:afterAutospacing="1"/>
      <w:jc w:val="left"/>
    </w:pPr>
    <w:rPr>
      <w:rFonts w:ascii="宋体" w:hAnsi="宋体" w:hint="eastAsia"/>
      <w:kern w:val="0"/>
      <w:sz w:val="28"/>
      <w:szCs w:val="28"/>
    </w:rPr>
  </w:style>
  <w:style w:type="paragraph" w:customStyle="1" w:styleId="xl47">
    <w:name w:val="xl47"/>
    <w:basedOn w:val="a"/>
    <w:pPr>
      <w:widowControl/>
      <w:spacing w:before="100" w:beforeAutospacing="1" w:after="100" w:afterAutospacing="1"/>
      <w:jc w:val="center"/>
    </w:pPr>
    <w:rPr>
      <w:rFonts w:ascii="宋体" w:hAnsi="宋体"/>
      <w:kern w:val="0"/>
      <w:sz w:val="28"/>
      <w:szCs w:val="28"/>
    </w:rPr>
  </w:style>
  <w:style w:type="paragraph" w:customStyle="1" w:styleId="af6">
    <w:name w:val="表格文字"/>
    <w:basedOn w:val="a"/>
    <w:pPr>
      <w:adjustRightInd w:val="0"/>
      <w:spacing w:line="420" w:lineRule="atLeast"/>
      <w:jc w:val="left"/>
      <w:textAlignment w:val="baseline"/>
    </w:pPr>
    <w:rPr>
      <w:kern w:val="0"/>
      <w:szCs w:val="20"/>
    </w:rPr>
  </w:style>
  <w:style w:type="paragraph" w:customStyle="1" w:styleId="af7">
    <w:name w:val="表格"/>
    <w:basedOn w:val="a"/>
    <w:pPr>
      <w:jc w:val="center"/>
      <w:textAlignment w:val="center"/>
    </w:pPr>
    <w:rPr>
      <w:rFonts w:ascii="华文细黑" w:hAnsi="华文细黑"/>
      <w:kern w:val="0"/>
      <w:szCs w:val="20"/>
    </w:rPr>
  </w:style>
  <w:style w:type="paragraph" w:customStyle="1" w:styleId="61">
    <w:name w:val="6'"/>
    <w:basedOn w:val="a"/>
    <w:pPr>
      <w:autoSpaceDE w:val="0"/>
      <w:autoSpaceDN w:val="0"/>
      <w:adjustRightInd w:val="0"/>
      <w:snapToGrid w:val="0"/>
      <w:spacing w:line="320" w:lineRule="exact"/>
      <w:jc w:val="center"/>
      <w:textAlignment w:val="baseline"/>
    </w:pPr>
    <w:rPr>
      <w:spacing w:val="20"/>
      <w:kern w:val="28"/>
      <w:szCs w:val="20"/>
    </w:rPr>
  </w:style>
  <w:style w:type="paragraph" w:customStyle="1" w:styleId="16620">
    <w:name w:val="样式 标题 1 + 黑体 三号 非加粗 居中 段前: 6 磅 段后: 6 磅 行距: 固定值 20 磅"/>
    <w:basedOn w:val="1"/>
    <w:pPr>
      <w:spacing w:before="120" w:after="120" w:line="400" w:lineRule="exact"/>
    </w:pPr>
    <w:rPr>
      <w:rFonts w:ascii="黑体" w:eastAsia="黑体" w:hAnsi="黑体" w:cs="宋体"/>
      <w:b w:val="0"/>
      <w:bCs w:val="0"/>
      <w:sz w:val="32"/>
      <w:szCs w:val="20"/>
    </w:rPr>
  </w:style>
  <w:style w:type="paragraph" w:customStyle="1" w:styleId="Charb">
    <w:name w:val="Char"/>
    <w:basedOn w:val="a"/>
    <w:pPr>
      <w:snapToGrid w:val="0"/>
      <w:spacing w:line="360" w:lineRule="auto"/>
      <w:ind w:firstLineChars="200" w:firstLine="200"/>
    </w:pPr>
    <w:rPr>
      <w:rFonts w:ascii="Arial" w:eastAsia="黑体" w:hAnsi="Arial"/>
      <w:szCs w:val="21"/>
    </w:rPr>
  </w:style>
  <w:style w:type="character" w:customStyle="1" w:styleId="2Char10">
    <w:name w:val="标题 2 Char1"/>
    <w:rPr>
      <w:rFonts w:ascii="Arial" w:eastAsia="黑体" w:hAnsi="Arial"/>
      <w:b/>
      <w:bCs/>
      <w:kern w:val="2"/>
      <w:sz w:val="32"/>
      <w:szCs w:val="32"/>
    </w:rPr>
  </w:style>
  <w:style w:type="paragraph" w:styleId="TOC">
    <w:name w:val="TOC Heading"/>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p0">
    <w:name w:val="p0"/>
    <w:basedOn w:val="a"/>
    <w:pPr>
      <w:widowControl/>
      <w:spacing w:before="100" w:beforeAutospacing="1" w:after="100" w:afterAutospacing="1"/>
      <w:jc w:val="left"/>
    </w:pPr>
    <w:rPr>
      <w:rFonts w:ascii="宋体" w:hAnsi="宋体" w:cs="宋体"/>
      <w:kern w:val="0"/>
      <w:sz w:val="24"/>
    </w:rPr>
  </w:style>
  <w:style w:type="paragraph" w:customStyle="1" w:styleId="13">
    <w:name w:val="样式1"/>
    <w:basedOn w:val="2"/>
    <w:pPr>
      <w:spacing w:before="120" w:after="120" w:line="400" w:lineRule="exact"/>
    </w:pPr>
    <w:rPr>
      <w:rFonts w:ascii="黑体" w:hAnsi="黑体"/>
      <w:b w:val="0"/>
      <w:bCs w:val="0"/>
    </w:rPr>
  </w:style>
  <w:style w:type="character" w:customStyle="1" w:styleId="CharCharChar">
    <w:name w:val="表头 Char Char Char"/>
    <w:link w:val="Charc"/>
    <w:rPr>
      <w:rFonts w:ascii="黑体" w:eastAsia="黑体"/>
      <w:kern w:val="2"/>
      <w:sz w:val="28"/>
      <w:szCs w:val="24"/>
      <w:lang w:val="en-US" w:eastAsia="zh-CN" w:bidi="ar-SA"/>
    </w:rPr>
  </w:style>
  <w:style w:type="paragraph" w:customStyle="1" w:styleId="Charc">
    <w:name w:val="表头 Char"/>
    <w:basedOn w:val="a"/>
    <w:link w:val="CharCharChar"/>
    <w:pPr>
      <w:adjustRightInd w:val="0"/>
      <w:spacing w:beforeLines="30"/>
      <w:ind w:firstLineChars="100" w:firstLine="100"/>
    </w:pPr>
    <w:rPr>
      <w:rFonts w:ascii="黑体" w:eastAsia="黑体"/>
      <w:sz w:val="28"/>
    </w:rPr>
  </w:style>
  <w:style w:type="paragraph" w:customStyle="1" w:styleId="CharChar">
    <w:name w:val="Char Char"/>
    <w:basedOn w:val="a"/>
    <w:pPr>
      <w:ind w:firstLineChars="257" w:firstLine="617"/>
    </w:pPr>
    <w:rPr>
      <w:rFonts w:ascii="仿宋_GB2312" w:eastAsia="仿宋_GB2312" w:hAnsi="Tahoma" w:cs="Arial"/>
      <w:sz w:val="24"/>
    </w:rPr>
  </w:style>
  <w:style w:type="paragraph" w:styleId="af8">
    <w:name w:val="List Paragraph"/>
    <w:basedOn w:val="a"/>
    <w:uiPriority w:val="34"/>
    <w:qFormat/>
    <w:pPr>
      <w:ind w:firstLineChars="200" w:firstLine="420"/>
    </w:pPr>
    <w:rPr>
      <w:rFonts w:ascii="Calibri" w:hAnsi="Calibri"/>
      <w:szCs w:val="22"/>
    </w:rPr>
  </w:style>
  <w:style w:type="character" w:styleId="af9">
    <w:name w:val="Intense Emphasis"/>
    <w:qFormat/>
    <w:rPr>
      <w:rFonts w:eastAsia="仿宋_GB2312"/>
      <w:bCs/>
      <w:iCs/>
      <w:color w:val="auto"/>
      <w:sz w:val="32"/>
    </w:rPr>
  </w:style>
  <w:style w:type="paragraph" w:customStyle="1" w:styleId="14">
    <w:name w:val="正文1"/>
    <w:pPr>
      <w:jc w:val="both"/>
    </w:pPr>
    <w:rPr>
      <w:kern w:val="2"/>
      <w:sz w:val="21"/>
      <w:szCs w:val="21"/>
    </w:rPr>
  </w:style>
  <w:style w:type="paragraph" w:customStyle="1" w:styleId="WG318">
    <w:name w:val="样式 WG标题3居中 + 行距: 固定值 18 磅"/>
    <w:basedOn w:val="a"/>
    <w:pPr>
      <w:spacing w:before="100" w:beforeAutospacing="1" w:after="100" w:afterAutospacing="1" w:line="360" w:lineRule="exact"/>
      <w:jc w:val="center"/>
      <w:outlineLvl w:val="2"/>
    </w:pPr>
    <w:rPr>
      <w:rFonts w:cs="宋体"/>
      <w:b/>
      <w:bCs/>
      <w:sz w:val="32"/>
      <w:szCs w:val="20"/>
    </w:rPr>
  </w:style>
  <w:style w:type="paragraph" w:customStyle="1" w:styleId="bh">
    <w:name w:val="bh"/>
    <w:basedOn w:val="a"/>
    <w:pPr>
      <w:widowControl/>
      <w:spacing w:before="100" w:beforeAutospacing="1" w:after="100" w:afterAutospacing="1"/>
      <w:jc w:val="left"/>
    </w:pPr>
    <w:rPr>
      <w:rFonts w:ascii="宋体" w:hAnsi="宋体" w:cs="宋体"/>
      <w:kern w:val="0"/>
      <w:sz w:val="24"/>
    </w:rPr>
  </w:style>
  <w:style w:type="character" w:customStyle="1" w:styleId="Chard">
    <w:name w:val="普通文字 Char"/>
    <w:aliases w:val="普通文字 Char Char Char Char Char Char Char Char Char Char Char Char Char Char Char Char Char Char Char,纯文本2 Char"/>
    <w:rPr>
      <w:rFonts w:ascii="宋体" w:eastAsia="宋体" w:hAnsi="Courier New" w:cs="Courier New"/>
      <w:kern w:val="2"/>
      <w:sz w:val="21"/>
      <w:szCs w:val="21"/>
      <w:lang w:val="en-US" w:eastAsia="zh-CN" w:bidi="ar-SA"/>
    </w:rPr>
  </w:style>
  <w:style w:type="paragraph" w:customStyle="1" w:styleId="contentarticle">
    <w:name w:val="contentarticle"/>
    <w:basedOn w:val="a"/>
    <w:pPr>
      <w:widowControl/>
      <w:spacing w:before="100" w:beforeAutospacing="1" w:after="100" w:afterAutospacing="1"/>
      <w:jc w:val="left"/>
    </w:pPr>
    <w:rPr>
      <w:rFonts w:ascii="宋体" w:hAnsi="宋体" w:cs="宋体"/>
      <w:kern w:val="0"/>
      <w:sz w:val="24"/>
    </w:rPr>
  </w:style>
  <w:style w:type="character" w:customStyle="1" w:styleId="p21">
    <w:name w:val="p21"/>
    <w:rPr>
      <w:sz w:val="9"/>
      <w:szCs w:val="9"/>
    </w:rPr>
  </w:style>
  <w:style w:type="paragraph" w:customStyle="1" w:styleId="tblack12b">
    <w:name w:val="t_black_12_b"/>
    <w:basedOn w:val="a"/>
    <w:pPr>
      <w:widowControl/>
      <w:jc w:val="left"/>
    </w:pPr>
    <w:rPr>
      <w:rFonts w:ascii="宋体" w:hAnsi="宋体" w:cs="宋体"/>
      <w:b/>
      <w:bCs/>
      <w:color w:val="212121"/>
      <w:kern w:val="0"/>
      <w:sz w:val="9"/>
      <w:szCs w:val="9"/>
    </w:rPr>
  </w:style>
  <w:style w:type="paragraph" w:styleId="afa">
    <w:name w:val="Revision"/>
    <w:uiPriority w:val="99"/>
    <w:semiHidden/>
    <w:rPr>
      <w:kern w:val="2"/>
      <w:sz w:val="21"/>
      <w:szCs w:val="24"/>
    </w:rPr>
  </w:style>
  <w:style w:type="character" w:customStyle="1" w:styleId="wgGB2312">
    <w:name w:val="wg正文 仿宋_GB2312 四号"/>
    <w:qFormat/>
    <w:rPr>
      <w:rFonts w:ascii="仿宋_GB2312" w:eastAsia="仿宋_GB2312" w:hAnsi="仿宋_GB2312"/>
      <w:sz w:val="28"/>
    </w:rPr>
  </w:style>
  <w:style w:type="character" w:customStyle="1" w:styleId="Char10">
    <w:name w:val="批注文字 Char1"/>
    <w:locked/>
    <w:rPr>
      <w:kern w:val="2"/>
      <w:sz w:val="21"/>
      <w:szCs w:val="24"/>
    </w:rPr>
  </w:style>
  <w:style w:type="character" w:customStyle="1" w:styleId="CharChar20">
    <w:name w:val="Char Char20"/>
    <w:rPr>
      <w:rFonts w:ascii="Arial" w:eastAsia="黑体" w:hAnsi="Arial"/>
      <w:b/>
      <w:bCs/>
      <w:kern w:val="2"/>
      <w:sz w:val="32"/>
      <w:szCs w:val="32"/>
      <w:lang w:val="en-US" w:eastAsia="zh-CN" w:bidi="ar-SA"/>
    </w:rPr>
  </w:style>
  <w:style w:type="paragraph" w:customStyle="1" w:styleId="200">
    <w:name w:val="样式20"/>
    <w:basedOn w:val="a"/>
    <w:next w:val="a"/>
    <w:qFormat/>
    <w:pPr>
      <w:spacing w:line="460" w:lineRule="exact"/>
      <w:ind w:firstLineChars="300" w:firstLine="900"/>
      <w:outlineLvl w:val="0"/>
    </w:pPr>
    <w:rPr>
      <w:rFonts w:eastAsia="黑体"/>
      <w:sz w:val="30"/>
      <w:szCs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yperlink" Target="http://www.hbbidcloud.c" TargetMode="External"/><Relationship Id="rId26" Type="http://schemas.openxmlformats.org/officeDocument/2006/relationships/image" Target="media/image1.wmf"/><Relationship Id="rId39" Type="http://schemas.openxmlformats.org/officeDocument/2006/relationships/footer" Target="footer12.xml"/><Relationship Id="rId21" Type="http://schemas.openxmlformats.org/officeDocument/2006/relationships/footer" Target="footer8.xml"/><Relationship Id="rId34" Type="http://schemas.openxmlformats.org/officeDocument/2006/relationships/image" Target="media/image5.wmf"/><Relationship Id="rId42" Type="http://schemas.openxmlformats.org/officeDocument/2006/relationships/footer" Target="footer15.xml"/><Relationship Id="rId47" Type="http://schemas.openxmlformats.org/officeDocument/2006/relationships/footer" Target="footer19.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mments" Target="comments.xml"/><Relationship Id="rId29" Type="http://schemas.openxmlformats.org/officeDocument/2006/relationships/oleObject" Target="embeddings/oleObject2.bin"/><Relationship Id="rId11" Type="http://schemas.openxmlformats.org/officeDocument/2006/relationships/footer" Target="footer4.xml"/><Relationship Id="rId24" Type="http://schemas.openxmlformats.org/officeDocument/2006/relationships/header" Target="header3.xml"/><Relationship Id="rId32" Type="http://schemas.openxmlformats.org/officeDocument/2006/relationships/oleObject" Target="embeddings/oleObject4.bin"/><Relationship Id="rId37" Type="http://schemas.openxmlformats.org/officeDocument/2006/relationships/oleObject" Target="embeddings/oleObject6.bin"/><Relationship Id="rId40" Type="http://schemas.openxmlformats.org/officeDocument/2006/relationships/footer" Target="footer13.xml"/><Relationship Id="rId45"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9.xml"/><Relationship Id="rId28" Type="http://schemas.openxmlformats.org/officeDocument/2006/relationships/image" Target="media/image2.wmf"/><Relationship Id="rId36" Type="http://schemas.openxmlformats.org/officeDocument/2006/relationships/image" Target="media/image6.wmf"/><Relationship Id="rId49" Type="http://schemas.openxmlformats.org/officeDocument/2006/relationships/footer" Target="footer21.xml"/><Relationship Id="rId10" Type="http://schemas.openxmlformats.org/officeDocument/2006/relationships/footer" Target="footer3.xml"/><Relationship Id="rId19" Type="http://schemas.openxmlformats.org/officeDocument/2006/relationships/hyperlink" Target="http://www.hbbidcloud.c" TargetMode="External"/><Relationship Id="rId31" Type="http://schemas.openxmlformats.org/officeDocument/2006/relationships/oleObject" Target="embeddings/oleObject3.bin"/><Relationship Id="rId44" Type="http://schemas.openxmlformats.org/officeDocument/2006/relationships/footer" Target="footer17.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header" Target="header2.xml"/><Relationship Id="rId27" Type="http://schemas.openxmlformats.org/officeDocument/2006/relationships/oleObject" Target="embeddings/oleObject1.bin"/><Relationship Id="rId30" Type="http://schemas.openxmlformats.org/officeDocument/2006/relationships/image" Target="media/image3.wmf"/><Relationship Id="rId35" Type="http://schemas.openxmlformats.org/officeDocument/2006/relationships/oleObject" Target="embeddings/oleObject5.bin"/><Relationship Id="rId43" Type="http://schemas.openxmlformats.org/officeDocument/2006/relationships/footer" Target="footer16.xml"/><Relationship Id="rId48" Type="http://schemas.openxmlformats.org/officeDocument/2006/relationships/footer" Target="footer20.xml"/><Relationship Id="rId8" Type="http://schemas.openxmlformats.org/officeDocument/2006/relationships/footer" Target="footer1.xml"/><Relationship Id="rId51" Type="http://schemas.microsoft.com/office/2011/relationships/people" Target="people.xml"/><Relationship Id="rId3" Type="http://schemas.openxmlformats.org/officeDocument/2006/relationships/styles" Target="styles.xml"/><Relationship Id="rId12" Type="http://schemas.openxmlformats.org/officeDocument/2006/relationships/header" Target="header1.xml"/><Relationship Id="rId17" Type="http://schemas.microsoft.com/office/2011/relationships/commentsExtended" Target="commentsExtended.xml"/><Relationship Id="rId25" Type="http://schemas.openxmlformats.org/officeDocument/2006/relationships/footer" Target="footer10.xml"/><Relationship Id="rId33" Type="http://schemas.openxmlformats.org/officeDocument/2006/relationships/image" Target="media/image4.wmf"/><Relationship Id="rId38" Type="http://schemas.openxmlformats.org/officeDocument/2006/relationships/footer" Target="footer11.xml"/><Relationship Id="rId46" Type="http://schemas.openxmlformats.org/officeDocument/2006/relationships/footer" Target="footer18.xml"/><Relationship Id="rId20" Type="http://schemas.openxmlformats.org/officeDocument/2006/relationships/hyperlink" Target="http://www.hbbidcloud.c" TargetMode="Externa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92D26-4588-45E5-AB77-685A48FD5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217</Pages>
  <Words>25987</Words>
  <Characters>148127</Characters>
  <Application>Microsoft Office Word</Application>
  <DocSecurity>0</DocSecurity>
  <Lines>1234</Lines>
  <Paragraphs>347</Paragraphs>
  <ScaleCrop>false</ScaleCrop>
  <Company/>
  <LinksUpToDate>false</LinksUpToDate>
  <CharactersWithSpaces>173767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湖北省水利水电工程施工</dc:title>
  <dc:creator>wxf</dc:creator>
  <cp:lastModifiedBy>Lenovo</cp:lastModifiedBy>
  <cp:revision>4</cp:revision>
  <cp:lastPrinted>2017-08-22T06:31:00Z</cp:lastPrinted>
  <dcterms:created xsi:type="dcterms:W3CDTF">2018-06-24T09:56:00Z</dcterms:created>
  <dcterms:modified xsi:type="dcterms:W3CDTF">2022-07-21T10:47:00Z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090A2CCEAD2847718533A9AD52438B8F</vt:lpwstr>
  </property>
</Properties>
</file>